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7C4D" w14:textId="66A6FCC6" w:rsidR="00E22EED" w:rsidRPr="00E22EED" w:rsidRDefault="00E22EED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F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orm PL1 - Notice of </w:t>
      </w:r>
      <w:r w:rsidR="00167D30">
        <w:rPr>
          <w:rFonts w:ascii="Arial" w:eastAsia="Times New Roman" w:hAnsi="Arial" w:cs="Arial"/>
          <w:b/>
          <w:sz w:val="24"/>
          <w:szCs w:val="24"/>
          <w:lang w:val="en-US"/>
        </w:rPr>
        <w:t>entitlement</w:t>
      </w:r>
      <w:r w:rsidR="00167D30"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to take Paternity Leave                                       </w:t>
      </w:r>
    </w:p>
    <w:p w14:paraId="0F43724A" w14:textId="77777777" w:rsidR="00E22EED" w:rsidRPr="00E22EED" w:rsidRDefault="00E22EED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</w:p>
    <w:p w14:paraId="29842BF8" w14:textId="77777777" w:rsidR="00E22EED" w:rsidRPr="00E22EED" w:rsidRDefault="00E22EED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E22EED">
        <w:rPr>
          <w:rFonts w:ascii="Arial" w:eastAsia="Times New Roman" w:hAnsi="Arial" w:cs="Arial"/>
          <w:lang w:val="en-US"/>
        </w:rPr>
        <w:t>Please read the Paternity Leave Policy</w:t>
      </w:r>
      <w:r w:rsidRPr="00E22EED">
        <w:rPr>
          <w:rFonts w:ascii="Arial" w:eastAsia="Times New Roman" w:hAnsi="Arial" w:cs="Arial"/>
          <w:b/>
          <w:lang w:val="en-US"/>
        </w:rPr>
        <w:t xml:space="preserve"> </w:t>
      </w:r>
      <w:r w:rsidRPr="00E22EED">
        <w:rPr>
          <w:rFonts w:ascii="Arial" w:eastAsia="Times New Roman" w:hAnsi="Arial" w:cs="Arial"/>
          <w:lang w:val="en-US"/>
        </w:rPr>
        <w:t>before completing this form.</w:t>
      </w:r>
    </w:p>
    <w:p w14:paraId="4E978D94" w14:textId="77777777" w:rsidR="00E22EED" w:rsidRPr="00E22EED" w:rsidRDefault="00E22EED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E22EED">
        <w:rPr>
          <w:rFonts w:ascii="Arial" w:eastAsia="Times New Roman" w:hAnsi="Arial" w:cs="Arial"/>
          <w:lang w:val="en-US"/>
        </w:rPr>
        <w:t xml:space="preserve">If you are applying for paternity leave for </w:t>
      </w:r>
      <w:proofErr w:type="gramStart"/>
      <w:r w:rsidRPr="00E22EED">
        <w:rPr>
          <w:rFonts w:ascii="Arial" w:eastAsia="Times New Roman" w:hAnsi="Arial" w:cs="Arial"/>
          <w:lang w:val="en-US"/>
        </w:rPr>
        <w:t>adoption</w:t>
      </w:r>
      <w:proofErr w:type="gramEnd"/>
      <w:r w:rsidRPr="00E22EED">
        <w:rPr>
          <w:rFonts w:ascii="Arial" w:eastAsia="Times New Roman" w:hAnsi="Arial" w:cs="Arial"/>
          <w:lang w:val="en-US"/>
        </w:rPr>
        <w:t xml:space="preserve"> please use form PATL(A)1.</w:t>
      </w:r>
    </w:p>
    <w:p w14:paraId="271F415B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6503"/>
      </w:tblGrid>
      <w:tr w:rsidR="00E22EED" w:rsidRPr="00E22EED" w14:paraId="2975D87B" w14:textId="77777777" w:rsidTr="002855DA">
        <w:trPr>
          <w:trHeight w:val="524"/>
        </w:trPr>
        <w:tc>
          <w:tcPr>
            <w:tcW w:w="10089" w:type="dxa"/>
            <w:gridSpan w:val="2"/>
            <w:shd w:val="clear" w:color="auto" w:fill="CCCCCC"/>
          </w:tcPr>
          <w:p w14:paraId="751B0AAF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Employee Details</w:t>
            </w:r>
          </w:p>
        </w:tc>
      </w:tr>
      <w:tr w:rsidR="00E22EED" w:rsidRPr="00E22EED" w14:paraId="0F5B9F76" w14:textId="77777777" w:rsidTr="002855DA">
        <w:trPr>
          <w:trHeight w:val="336"/>
        </w:trPr>
        <w:tc>
          <w:tcPr>
            <w:tcW w:w="3322" w:type="dxa"/>
          </w:tcPr>
          <w:p w14:paraId="28FEB8BB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</w:tc>
        <w:tc>
          <w:tcPr>
            <w:tcW w:w="6767" w:type="dxa"/>
          </w:tcPr>
          <w:p w14:paraId="4F01B3CD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5E1F6ACA" w14:textId="77777777" w:rsidTr="002855DA">
        <w:trPr>
          <w:trHeight w:val="352"/>
        </w:trPr>
        <w:tc>
          <w:tcPr>
            <w:tcW w:w="3322" w:type="dxa"/>
          </w:tcPr>
          <w:p w14:paraId="49011921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</w:tc>
        <w:tc>
          <w:tcPr>
            <w:tcW w:w="6767" w:type="dxa"/>
          </w:tcPr>
          <w:p w14:paraId="4A2DE7B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B8B8DB9" w14:textId="77777777" w:rsidTr="002855DA">
        <w:trPr>
          <w:trHeight w:val="336"/>
        </w:trPr>
        <w:tc>
          <w:tcPr>
            <w:tcW w:w="3322" w:type="dxa"/>
          </w:tcPr>
          <w:p w14:paraId="7650A544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</w:tc>
        <w:tc>
          <w:tcPr>
            <w:tcW w:w="6767" w:type="dxa"/>
          </w:tcPr>
          <w:p w14:paraId="0EE11266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FBCEF76" w14:textId="77777777" w:rsidTr="002855DA">
        <w:trPr>
          <w:trHeight w:val="336"/>
        </w:trPr>
        <w:tc>
          <w:tcPr>
            <w:tcW w:w="3322" w:type="dxa"/>
          </w:tcPr>
          <w:p w14:paraId="63C8D4A9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Organisation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Unit:</w:t>
            </w:r>
          </w:p>
        </w:tc>
        <w:tc>
          <w:tcPr>
            <w:tcW w:w="6767" w:type="dxa"/>
          </w:tcPr>
          <w:p w14:paraId="2A934B4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22EED" w:rsidRPr="00E22EED" w14:paraId="6BD9F6E2" w14:textId="77777777" w:rsidTr="002855DA">
        <w:trPr>
          <w:trHeight w:val="352"/>
        </w:trPr>
        <w:tc>
          <w:tcPr>
            <w:tcW w:w="3322" w:type="dxa"/>
          </w:tcPr>
          <w:p w14:paraId="3E3B72E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Work Contact details:</w:t>
            </w:r>
          </w:p>
        </w:tc>
        <w:tc>
          <w:tcPr>
            <w:tcW w:w="6767" w:type="dxa"/>
          </w:tcPr>
          <w:p w14:paraId="09B5186A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Tel:</w:t>
            </w:r>
          </w:p>
          <w:p w14:paraId="037648F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Email:</w:t>
            </w:r>
          </w:p>
        </w:tc>
      </w:tr>
      <w:tr w:rsidR="00E22EED" w:rsidRPr="00E22EED" w14:paraId="2EB7BF74" w14:textId="77777777" w:rsidTr="002855DA">
        <w:trPr>
          <w:trHeight w:val="336"/>
        </w:trPr>
        <w:tc>
          <w:tcPr>
            <w:tcW w:w="3322" w:type="dxa"/>
          </w:tcPr>
          <w:p w14:paraId="23E11D10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>):</w:t>
            </w:r>
          </w:p>
        </w:tc>
        <w:tc>
          <w:tcPr>
            <w:tcW w:w="6767" w:type="dxa"/>
          </w:tcPr>
          <w:p w14:paraId="0E24A417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A38885A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64"/>
      </w:tblGrid>
      <w:tr w:rsidR="00E22EED" w:rsidRPr="00E22EED" w14:paraId="66DCC3F7" w14:textId="77777777" w:rsidTr="00306306">
        <w:trPr>
          <w:trHeight w:val="454"/>
        </w:trPr>
        <w:tc>
          <w:tcPr>
            <w:tcW w:w="9742" w:type="dxa"/>
            <w:gridSpan w:val="2"/>
            <w:shd w:val="clear" w:color="auto" w:fill="CCCCCC"/>
          </w:tcPr>
          <w:p w14:paraId="45D3BBE9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Paternity Leave details</w:t>
            </w:r>
          </w:p>
        </w:tc>
      </w:tr>
      <w:tr w:rsidR="00513A37" w:rsidRPr="00E22EED" w14:paraId="597E89A1" w14:textId="77777777" w:rsidTr="00306306">
        <w:trPr>
          <w:trHeight w:val="348"/>
        </w:trPr>
        <w:tc>
          <w:tcPr>
            <w:tcW w:w="4878" w:type="dxa"/>
          </w:tcPr>
          <w:p w14:paraId="3E56D144" w14:textId="2F03DE6C" w:rsidR="00E22EED" w:rsidRPr="00E22EED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 t</w:t>
            </w:r>
            <w:r w:rsidR="00E22EED" w:rsidRPr="00E22EED">
              <w:rPr>
                <w:rFonts w:ascii="Arial" w:eastAsia="Times New Roman" w:hAnsi="Arial" w:cs="Arial"/>
                <w:bCs/>
                <w:lang w:val="en-US"/>
              </w:rPr>
              <w:t xml:space="preserve">he </w:t>
            </w:r>
            <w:r>
              <w:rPr>
                <w:rFonts w:ascii="Arial" w:eastAsia="Times New Roman" w:hAnsi="Arial" w:cs="Arial"/>
                <w:bCs/>
                <w:lang w:val="en-US"/>
              </w:rPr>
              <w:t>child</w:t>
            </w:r>
            <w:r w:rsidR="00E22EED" w:rsidRPr="00E22EED">
              <w:rPr>
                <w:rFonts w:ascii="Arial" w:eastAsia="Times New Roman" w:hAnsi="Arial" w:cs="Arial"/>
                <w:bCs/>
                <w:lang w:val="en-US"/>
              </w:rPr>
              <w:t xml:space="preserve"> is due on:</w:t>
            </w:r>
          </w:p>
        </w:tc>
        <w:tc>
          <w:tcPr>
            <w:tcW w:w="4864" w:type="dxa"/>
          </w:tcPr>
          <w:p w14:paraId="23A7052E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5E767155" w14:textId="77777777" w:rsidTr="00306306">
        <w:trPr>
          <w:trHeight w:val="560"/>
        </w:trPr>
        <w:tc>
          <w:tcPr>
            <w:tcW w:w="4878" w:type="dxa"/>
          </w:tcPr>
          <w:p w14:paraId="6672D01C" w14:textId="42788EA1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If the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child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has been born early, please enter </w:t>
            </w:r>
            <w:proofErr w:type="gramStart"/>
            <w:r w:rsidRPr="00E22EED">
              <w:rPr>
                <w:rFonts w:ascii="Arial" w:eastAsia="Times New Roman" w:hAnsi="Arial" w:cs="Arial"/>
                <w:bCs/>
                <w:lang w:val="en-US"/>
              </w:rPr>
              <w:t>actual</w:t>
            </w:r>
            <w:proofErr w:type="gramEnd"/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date of birth:</w:t>
            </w:r>
          </w:p>
        </w:tc>
        <w:tc>
          <w:tcPr>
            <w:tcW w:w="4864" w:type="dxa"/>
          </w:tcPr>
          <w:p w14:paraId="5DA6AE38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7148258C" w14:textId="77777777" w:rsidTr="00306306">
        <w:trPr>
          <w:trHeight w:val="575"/>
        </w:trPr>
        <w:tc>
          <w:tcPr>
            <w:tcW w:w="4878" w:type="dxa"/>
          </w:tcPr>
          <w:p w14:paraId="00E6C5AA" w14:textId="18EAEF23" w:rsidR="00E22EED" w:rsidRPr="00E22EED" w:rsidRDefault="00E22EED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I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hereby give notice of my intention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to take </w:t>
            </w:r>
            <w:r w:rsidR="00513A37">
              <w:rPr>
                <w:rFonts w:ascii="Arial" w:eastAsia="Times New Roman" w:hAnsi="Arial" w:cs="Arial"/>
                <w:b/>
                <w:bCs/>
                <w:lang w:val="en-US"/>
              </w:rPr>
              <w:t xml:space="preserve">One week/Two consecutive week’s </w:t>
            </w:r>
            <w:r w:rsidRPr="00513A37">
              <w:rPr>
                <w:rFonts w:ascii="Arial" w:eastAsia="Times New Roman" w:hAnsi="Arial" w:cs="Arial"/>
                <w:bCs/>
                <w:lang w:val="en-US"/>
              </w:rPr>
              <w:t>paternity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leave </w:t>
            </w:r>
            <w:r w:rsidR="00513A37">
              <w:rPr>
                <w:rFonts w:ascii="Arial" w:eastAsia="Times New Roman" w:hAnsi="Arial" w:cs="Arial"/>
                <w:bCs/>
                <w:lang w:val="en-US"/>
              </w:rPr>
              <w:t>starting:</w:t>
            </w:r>
          </w:p>
        </w:tc>
        <w:tc>
          <w:tcPr>
            <w:tcW w:w="4864" w:type="dxa"/>
          </w:tcPr>
          <w:p w14:paraId="32AB50D1" w14:textId="22A18E4C" w:rsidR="00E22EED" w:rsidRPr="00E22EED" w:rsidRDefault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D30B74" w:rsidRPr="00E22EED" w14:paraId="1C301460" w14:textId="77777777" w:rsidTr="00D30B74">
        <w:trPr>
          <w:trHeight w:val="575"/>
        </w:trPr>
        <w:tc>
          <w:tcPr>
            <w:tcW w:w="4878" w:type="dxa"/>
          </w:tcPr>
          <w:p w14:paraId="3191AAB1" w14:textId="77777777" w:rsidR="00D30B74" w:rsidDel="00D30B74" w:rsidRDefault="00D30B74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864" w:type="dxa"/>
          </w:tcPr>
          <w:p w14:paraId="3C4E200B" w14:textId="7BCD75F4" w:rsidR="00D30B74" w:rsidRPr="00E22EED" w:rsidDel="00513A37" w:rsidRDefault="00D30B74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Please tick as appropriate</w:t>
            </w:r>
          </w:p>
        </w:tc>
      </w:tr>
      <w:tr w:rsidR="00513A37" w:rsidRPr="00E22EED" w14:paraId="0B37D5A4" w14:textId="77777777" w:rsidTr="00306306">
        <w:trPr>
          <w:trHeight w:val="575"/>
        </w:trPr>
        <w:tc>
          <w:tcPr>
            <w:tcW w:w="4878" w:type="dxa"/>
          </w:tcPr>
          <w:p w14:paraId="17CEF16D" w14:textId="686F1A5A" w:rsidR="00513A37" w:rsidRPr="00306306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the date on which the child is born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864" w:type="dxa"/>
          </w:tcPr>
          <w:p w14:paraId="79108E81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10083EB3" w14:textId="77777777" w:rsidTr="00306306">
        <w:trPr>
          <w:trHeight w:val="575"/>
        </w:trPr>
        <w:tc>
          <w:tcPr>
            <w:tcW w:w="4878" w:type="dxa"/>
          </w:tcPr>
          <w:p w14:paraId="7321D7DB" w14:textId="770C429D" w:rsidR="00513A37" w:rsidRPr="00306306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[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days after the child is born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864" w:type="dxa"/>
          </w:tcPr>
          <w:p w14:paraId="7462DEBF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5EB6FBCE" w14:textId="77777777" w:rsidTr="00306306">
        <w:trPr>
          <w:trHeight w:val="575"/>
        </w:trPr>
        <w:tc>
          <w:tcPr>
            <w:tcW w:w="4878" w:type="dxa"/>
          </w:tcPr>
          <w:p w14:paraId="203C83ED" w14:textId="7C8776A8" w:rsidR="00513A37" w:rsidRPr="00E22EED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[                        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(a date later than the first day of the child’s expected week of birth)</w:t>
            </w:r>
          </w:p>
        </w:tc>
        <w:tc>
          <w:tcPr>
            <w:tcW w:w="4864" w:type="dxa"/>
          </w:tcPr>
          <w:p w14:paraId="4C9DD9BD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13A37" w:rsidRPr="00E22EED" w14:paraId="665D528F" w14:textId="77777777" w:rsidTr="00306306">
        <w:trPr>
          <w:trHeight w:val="575"/>
        </w:trPr>
        <w:tc>
          <w:tcPr>
            <w:tcW w:w="4878" w:type="dxa"/>
          </w:tcPr>
          <w:p w14:paraId="106B6158" w14:textId="20D18FDC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Date(s) unknown at present.</w:t>
            </w:r>
          </w:p>
          <w:p w14:paraId="55885B56" w14:textId="77777777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1CB52B58" w14:textId="2EB66470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As a reminder, employees are required to provide 28 days’ notice of when they wish to take paternity leave (irrespective of whether it is for one week or two consecutive weeks). </w:t>
            </w:r>
          </w:p>
          <w:p w14:paraId="3E306D24" w14:textId="63A4AD14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320AED54" w14:textId="160FF3EC" w:rsidR="00513A37" w:rsidRDefault="00513A37" w:rsidP="00513A37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If you are currently unsure which date(s) you wish to take as paternity leave, you will need to complete and submit a PL2 form no later than 28 days prior to when you wish to take leave. </w:t>
            </w:r>
          </w:p>
        </w:tc>
        <w:tc>
          <w:tcPr>
            <w:tcW w:w="4864" w:type="dxa"/>
          </w:tcPr>
          <w:p w14:paraId="683F7AF7" w14:textId="77777777" w:rsidR="00513A37" w:rsidRPr="00E22EED" w:rsidDel="00513A37" w:rsidRDefault="00513A37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77D55638" w14:textId="06EACB1C" w:rsid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787E9775" w14:textId="360378A0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3E376539" w14:textId="0DA39757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57F1AB7D" w14:textId="42E1C4E6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A4B854F" w14:textId="237F6598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9694EC2" w14:textId="5F90F32F" w:rsidR="00513A37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56CE3773" w14:textId="77777777" w:rsidR="00513A37" w:rsidRPr="00E22EED" w:rsidRDefault="00513A37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4811"/>
      </w:tblGrid>
      <w:tr w:rsidR="00E22EED" w:rsidRPr="00E22EED" w14:paraId="5BF21251" w14:textId="77777777" w:rsidTr="002855DA">
        <w:trPr>
          <w:trHeight w:val="455"/>
        </w:trPr>
        <w:tc>
          <w:tcPr>
            <w:tcW w:w="10038" w:type="dxa"/>
            <w:gridSpan w:val="2"/>
            <w:shd w:val="clear" w:color="auto" w:fill="CCCCCC"/>
          </w:tcPr>
          <w:p w14:paraId="4E598938" w14:textId="77777777" w:rsidR="00E22EED" w:rsidRPr="00E22EED" w:rsidRDefault="00E22EED" w:rsidP="00E22EE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Declaration</w:t>
            </w:r>
          </w:p>
        </w:tc>
      </w:tr>
      <w:tr w:rsidR="00E22EED" w:rsidRPr="00E22EED" w14:paraId="7BD92917" w14:textId="77777777" w:rsidTr="002855DA">
        <w:trPr>
          <w:trHeight w:val="2685"/>
        </w:trPr>
        <w:tc>
          <w:tcPr>
            <w:tcW w:w="10038" w:type="dxa"/>
            <w:gridSpan w:val="2"/>
          </w:tcPr>
          <w:p w14:paraId="70B5999F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declare that: (tick boxes)</w:t>
            </w:r>
          </w:p>
          <w:p w14:paraId="01D34DB2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am:</w:t>
            </w:r>
          </w:p>
          <w:p w14:paraId="22584C8E" w14:textId="2ADCCB22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- the </w:t>
            </w:r>
            <w:r w:rsidR="00D30B74">
              <w:rPr>
                <w:rFonts w:ascii="Arial" w:eastAsia="Times New Roman" w:hAnsi="Arial" w:cs="Arial"/>
                <w:lang w:val="en-US"/>
              </w:rPr>
              <w:t>child</w:t>
            </w:r>
            <w:r w:rsidRPr="00E22EED">
              <w:rPr>
                <w:rFonts w:ascii="Arial" w:eastAsia="Times New Roman" w:hAnsi="Arial" w:cs="Arial"/>
                <w:lang w:val="en-US"/>
              </w:rPr>
              <w:t>’s biological father, or</w:t>
            </w:r>
          </w:p>
          <w:p w14:paraId="307DA17B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married to the mother, or</w:t>
            </w:r>
          </w:p>
          <w:p w14:paraId="5EA8B782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the mother’s partner, or</w:t>
            </w:r>
          </w:p>
          <w:p w14:paraId="0994EF8A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ind w:left="7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- the mother’s civil partner</w:t>
            </w:r>
          </w:p>
          <w:p w14:paraId="31B63788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404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have responsibility for the child’s upbringing</w:t>
            </w:r>
          </w:p>
          <w:p w14:paraId="367D314D" w14:textId="77777777" w:rsidR="00E22EED" w:rsidRPr="00E22EED" w:rsidRDefault="00E22EED" w:rsidP="00E22EED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I will take time off work to support the mother or care for the child </w:t>
            </w:r>
          </w:p>
        </w:tc>
      </w:tr>
      <w:tr w:rsidR="00E22EED" w:rsidRPr="00E22EED" w14:paraId="174C4AA7" w14:textId="77777777" w:rsidTr="002855DA">
        <w:trPr>
          <w:trHeight w:val="349"/>
        </w:trPr>
        <w:tc>
          <w:tcPr>
            <w:tcW w:w="5070" w:type="dxa"/>
          </w:tcPr>
          <w:p w14:paraId="550A5A8E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Signature:</w:t>
            </w:r>
          </w:p>
        </w:tc>
        <w:tc>
          <w:tcPr>
            <w:tcW w:w="4968" w:type="dxa"/>
          </w:tcPr>
          <w:p w14:paraId="0940D587" w14:textId="77777777" w:rsidR="00E22EED" w:rsidRPr="00E22EED" w:rsidRDefault="00E22EED" w:rsidP="00E22EED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Date:</w:t>
            </w:r>
          </w:p>
        </w:tc>
      </w:tr>
    </w:tbl>
    <w:p w14:paraId="64D89B64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64CE4A68" w14:textId="77777777" w:rsidR="00E22EED" w:rsidRPr="00E22EED" w:rsidRDefault="00E22EED" w:rsidP="00E22EED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7CB0E918" w14:textId="68549EE5" w:rsidR="00D30B74" w:rsidRDefault="00513A37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Please send a c</w:t>
      </w:r>
      <w:r w:rsidR="00E22EED" w:rsidRPr="00E22EED">
        <w:rPr>
          <w:rFonts w:ascii="Arial" w:eastAsia="Times New Roman" w:hAnsi="Arial" w:cs="Arial"/>
          <w:b/>
          <w:lang w:val="en-US"/>
        </w:rPr>
        <w:t>op</w:t>
      </w:r>
      <w:r>
        <w:rPr>
          <w:rFonts w:ascii="Arial" w:eastAsia="Times New Roman" w:hAnsi="Arial" w:cs="Arial"/>
          <w:b/>
          <w:lang w:val="en-US"/>
        </w:rPr>
        <w:t>y</w:t>
      </w:r>
      <w:r w:rsidR="00E22EED" w:rsidRPr="00E22EED">
        <w:rPr>
          <w:rFonts w:ascii="Arial" w:eastAsia="Times New Roman" w:hAnsi="Arial" w:cs="Arial"/>
          <w:b/>
          <w:lang w:val="en-US"/>
        </w:rPr>
        <w:t xml:space="preserve"> of</w:t>
      </w:r>
      <w:r>
        <w:rPr>
          <w:rFonts w:ascii="Arial" w:eastAsia="Times New Roman" w:hAnsi="Arial" w:cs="Arial"/>
          <w:b/>
          <w:lang w:val="en-US"/>
        </w:rPr>
        <w:t xml:space="preserve"> your</w:t>
      </w:r>
      <w:r w:rsidR="00E22EED" w:rsidRPr="00E22EED">
        <w:rPr>
          <w:rFonts w:ascii="Arial" w:eastAsia="Times New Roman" w:hAnsi="Arial" w:cs="Arial"/>
          <w:b/>
          <w:lang w:val="en-US"/>
        </w:rPr>
        <w:t xml:space="preserve"> completed form to your Line Manager and </w:t>
      </w:r>
      <w:r>
        <w:rPr>
          <w:rFonts w:ascii="Arial" w:eastAsia="Times New Roman" w:hAnsi="Arial" w:cs="Arial"/>
          <w:b/>
          <w:lang w:val="en-US"/>
        </w:rPr>
        <w:t xml:space="preserve">relevant </w:t>
      </w:r>
      <w:r w:rsidR="00B505B5">
        <w:rPr>
          <w:rFonts w:ascii="Arial" w:eastAsia="Times New Roman" w:hAnsi="Arial" w:cs="Arial"/>
          <w:b/>
          <w:lang w:val="en-US"/>
        </w:rPr>
        <w:t>People</w:t>
      </w:r>
      <w:r w:rsidR="008B15A0">
        <w:rPr>
          <w:rFonts w:ascii="Arial" w:eastAsia="Times New Roman" w:hAnsi="Arial" w:cs="Arial"/>
          <w:b/>
          <w:lang w:val="en-US"/>
        </w:rPr>
        <w:t xml:space="preserve"> Services</w:t>
      </w:r>
      <w:r>
        <w:rPr>
          <w:rFonts w:ascii="Arial" w:eastAsia="Times New Roman" w:hAnsi="Arial" w:cs="Arial"/>
          <w:b/>
          <w:lang w:val="en-US"/>
        </w:rPr>
        <w:t xml:space="preserve"> contact</w:t>
      </w:r>
      <w:r w:rsidR="00D30B74">
        <w:rPr>
          <w:rFonts w:ascii="Arial" w:eastAsia="Times New Roman" w:hAnsi="Arial" w:cs="Arial"/>
          <w:b/>
          <w:lang w:val="en-US"/>
        </w:rPr>
        <w:t xml:space="preserve"> </w:t>
      </w:r>
      <w:r w:rsidR="00D30B74" w:rsidRPr="00306306">
        <w:rPr>
          <w:rFonts w:ascii="Arial" w:eastAsia="Times New Roman" w:hAnsi="Arial" w:cs="Arial"/>
          <w:b/>
          <w:u w:val="single"/>
          <w:lang w:val="en-US"/>
        </w:rPr>
        <w:t>no later than 15 weeks</w:t>
      </w:r>
      <w:r w:rsidR="00D30B74">
        <w:rPr>
          <w:rFonts w:ascii="Arial" w:eastAsia="Times New Roman" w:hAnsi="Arial" w:cs="Arial"/>
          <w:b/>
          <w:lang w:val="en-US"/>
        </w:rPr>
        <w:t xml:space="preserve"> before the expected week of confinement (week of the child’s expected due date).</w:t>
      </w:r>
      <w:r>
        <w:rPr>
          <w:rFonts w:ascii="Arial" w:eastAsia="Times New Roman" w:hAnsi="Arial" w:cs="Arial"/>
          <w:b/>
          <w:lang w:val="en-US"/>
        </w:rPr>
        <w:t xml:space="preserve"> </w:t>
      </w:r>
    </w:p>
    <w:p w14:paraId="6A71E47F" w14:textId="77777777" w:rsidR="00D30B74" w:rsidRDefault="00D30B74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</w:p>
    <w:p w14:paraId="59095404" w14:textId="57F31A98" w:rsidR="00E22EED" w:rsidRPr="00E22EED" w:rsidRDefault="00D30B74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People </w:t>
      </w:r>
      <w:r w:rsidR="008B15A0">
        <w:rPr>
          <w:rFonts w:ascii="Arial" w:eastAsia="Times New Roman" w:hAnsi="Arial" w:cs="Arial"/>
          <w:b/>
          <w:lang w:val="en-US"/>
        </w:rPr>
        <w:t xml:space="preserve">Services </w:t>
      </w:r>
      <w:r>
        <w:rPr>
          <w:rFonts w:ascii="Arial" w:eastAsia="Times New Roman" w:hAnsi="Arial" w:cs="Arial"/>
          <w:b/>
          <w:lang w:val="en-US"/>
        </w:rPr>
        <w:t xml:space="preserve">contact </w:t>
      </w:r>
      <w:r w:rsidR="00513A37">
        <w:rPr>
          <w:rFonts w:ascii="Arial" w:eastAsia="Times New Roman" w:hAnsi="Arial" w:cs="Arial"/>
          <w:b/>
          <w:lang w:val="en-US"/>
        </w:rPr>
        <w:t>details</w:t>
      </w:r>
    </w:p>
    <w:p w14:paraId="55E90E4B" w14:textId="77777777" w:rsidR="00E22EED" w:rsidRPr="00E22EED" w:rsidRDefault="00E22EED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55A78B42" w14:textId="229C041E" w:rsidR="00513A37" w:rsidRDefault="00513A37" w:rsidP="0030630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FSE – </w:t>
      </w:r>
      <w:hyperlink r:id="rId10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People.EmploymentServicesFSE@manchester.ac.uk</w:t>
        </w:r>
      </w:hyperlink>
    </w:p>
    <w:p w14:paraId="5656AC25" w14:textId="77777777" w:rsidR="00513A37" w:rsidRPr="00306306" w:rsidRDefault="00513A37" w:rsidP="00306306">
      <w:pPr>
        <w:pStyle w:val="ListParagraph"/>
        <w:tabs>
          <w:tab w:val="left" w:pos="360"/>
        </w:tabs>
        <w:spacing w:after="0" w:line="240" w:lineRule="auto"/>
        <w:ind w:left="578"/>
        <w:rPr>
          <w:rFonts w:ascii="Arial" w:eastAsia="Times New Roman" w:hAnsi="Arial" w:cs="Arial"/>
          <w:b/>
          <w:szCs w:val="28"/>
          <w:lang w:val="en-US"/>
        </w:rPr>
      </w:pPr>
    </w:p>
    <w:p w14:paraId="6AAA779C" w14:textId="4EDDD927" w:rsidR="00513A37" w:rsidRDefault="00513A37" w:rsidP="0030630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FBHM – </w:t>
      </w:r>
      <w:hyperlink r:id="rId11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People.EmploymentServicesFBMH@manchester.ac.uk</w:t>
        </w:r>
      </w:hyperlink>
    </w:p>
    <w:p w14:paraId="2FE09818" w14:textId="6B78BDFD" w:rsidR="00513A37" w:rsidRPr="00306306" w:rsidRDefault="00513A37" w:rsidP="00306306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</w:p>
    <w:p w14:paraId="2FC4230F" w14:textId="3FACD31F" w:rsidR="00513A37" w:rsidRPr="007D0E73" w:rsidRDefault="00513A37" w:rsidP="00687DD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Style w:val="Hyperlink"/>
          <w:lang w:val="en-US"/>
        </w:rPr>
      </w:pPr>
      <w:r w:rsidRPr="007D0E73">
        <w:rPr>
          <w:rFonts w:ascii="Arial" w:eastAsia="Times New Roman" w:hAnsi="Arial" w:cs="Arial"/>
          <w:b/>
          <w:szCs w:val="28"/>
          <w:lang w:val="en-US"/>
        </w:rPr>
        <w:t xml:space="preserve">FHUMS – </w:t>
      </w:r>
      <w:hyperlink r:id="rId12" w:history="1">
        <w:r w:rsidR="007D0E73" w:rsidRPr="007D0E73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People.EmploymentServicesFHUM@manchester.ac.uk</w:t>
        </w:r>
      </w:hyperlink>
    </w:p>
    <w:p w14:paraId="5B3523F2" w14:textId="77777777" w:rsidR="007D0E73" w:rsidRPr="007D0E73" w:rsidRDefault="007D0E73" w:rsidP="007D0E7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</w:p>
    <w:p w14:paraId="3807C24E" w14:textId="08796A03" w:rsidR="00513A37" w:rsidRDefault="00513A37" w:rsidP="0030630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PSCI – </w:t>
      </w:r>
      <w:hyperlink r:id="rId13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People.EmploymentServicesPSCI@manchester.ac.uk</w:t>
        </w:r>
      </w:hyperlink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 </w:t>
      </w:r>
    </w:p>
    <w:p w14:paraId="3A690303" w14:textId="77777777" w:rsidR="00513A37" w:rsidRPr="00306306" w:rsidRDefault="00513A37" w:rsidP="00306306">
      <w:pPr>
        <w:pStyle w:val="ListParagraph"/>
        <w:rPr>
          <w:rFonts w:ascii="Arial" w:eastAsia="Times New Roman" w:hAnsi="Arial" w:cs="Arial"/>
          <w:b/>
          <w:szCs w:val="28"/>
          <w:lang w:val="en-US"/>
        </w:rPr>
      </w:pPr>
    </w:p>
    <w:p w14:paraId="34E49DB4" w14:textId="77777777" w:rsidR="00513A37" w:rsidRPr="00306306" w:rsidRDefault="00513A37" w:rsidP="00306306">
      <w:pPr>
        <w:pStyle w:val="ListParagraph"/>
        <w:tabs>
          <w:tab w:val="left" w:pos="360"/>
        </w:tabs>
        <w:spacing w:after="0" w:line="240" w:lineRule="auto"/>
        <w:ind w:left="578"/>
        <w:rPr>
          <w:rFonts w:ascii="Arial" w:eastAsia="Times New Roman" w:hAnsi="Arial" w:cs="Arial"/>
          <w:b/>
          <w:szCs w:val="28"/>
          <w:lang w:val="en-US"/>
        </w:rPr>
      </w:pPr>
    </w:p>
    <w:p w14:paraId="08C7A64A" w14:textId="773FAC7B" w:rsidR="00E22EED" w:rsidRDefault="00513A37" w:rsidP="00E22EED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306306">
        <w:rPr>
          <w:rFonts w:ascii="Arial" w:hAnsi="Arial" w:cs="Arial"/>
          <w:b/>
          <w:shd w:val="clear" w:color="auto" w:fill="FFFFFF"/>
        </w:rPr>
        <w:t>Alternatively, paper copies can be submitted to the reception desk on the 2</w:t>
      </w:r>
      <w:r w:rsidRPr="00306306">
        <w:rPr>
          <w:rFonts w:ascii="Arial" w:hAnsi="Arial" w:cs="Arial"/>
          <w:b/>
          <w:shd w:val="clear" w:color="auto" w:fill="FFFFFF"/>
          <w:vertAlign w:val="superscript"/>
        </w:rPr>
        <w:t>nd</w:t>
      </w:r>
      <w:r w:rsidRPr="00306306">
        <w:rPr>
          <w:rFonts w:ascii="Arial" w:hAnsi="Arial" w:cs="Arial"/>
          <w:b/>
          <w:shd w:val="clear" w:color="auto" w:fill="FFFFFF"/>
        </w:rPr>
        <w:t xml:space="preserve"> Floor of the Simon Building between 9</w:t>
      </w:r>
      <w:r w:rsidR="007D760B">
        <w:rPr>
          <w:rFonts w:ascii="Arial" w:hAnsi="Arial" w:cs="Arial"/>
          <w:b/>
          <w:shd w:val="clear" w:color="auto" w:fill="FFFFFF"/>
        </w:rPr>
        <w:t>.30</w:t>
      </w:r>
      <w:r w:rsidRPr="00306306">
        <w:rPr>
          <w:rFonts w:ascii="Arial" w:hAnsi="Arial" w:cs="Arial"/>
          <w:b/>
          <w:shd w:val="clear" w:color="auto" w:fill="FFFFFF"/>
        </w:rPr>
        <w:t xml:space="preserve">am </w:t>
      </w:r>
      <w:r w:rsidRPr="00306306">
        <w:rPr>
          <w:rFonts w:ascii="Arial" w:hAnsi="Arial" w:cs="Arial" w:hint="eastAsia"/>
          <w:b/>
          <w:shd w:val="clear" w:color="auto" w:fill="FFFFFF"/>
        </w:rPr>
        <w:t>–</w:t>
      </w:r>
      <w:r w:rsidRPr="00306306">
        <w:rPr>
          <w:rFonts w:ascii="Arial" w:hAnsi="Arial" w:cs="Arial"/>
          <w:b/>
          <w:shd w:val="clear" w:color="auto" w:fill="FFFFFF"/>
        </w:rPr>
        <w:t xml:space="preserve"> 3pm. </w:t>
      </w:r>
    </w:p>
    <w:p w14:paraId="6E431595" w14:textId="77777777" w:rsidR="00E22EED" w:rsidRDefault="00E22EED">
      <w:pPr>
        <w:rPr>
          <w:rFonts w:ascii="Arial" w:eastAsia="Times New Roman" w:hAnsi="Arial" w:cs="Arial"/>
          <w:sz w:val="24"/>
          <w:szCs w:val="24"/>
          <w:lang w:val="en-US"/>
        </w:rPr>
      </w:pPr>
    </w:p>
    <w:sectPr w:rsidR="00E22EED" w:rsidSect="00E22EED">
      <w:footerReference w:type="default" r:id="rId14"/>
      <w:pgSz w:w="11906" w:h="16838"/>
      <w:pgMar w:top="964" w:right="1077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B6D8" w14:textId="77777777" w:rsidR="00E22EED" w:rsidRDefault="00E22EED" w:rsidP="00E22EED">
      <w:pPr>
        <w:spacing w:after="0" w:line="240" w:lineRule="auto"/>
      </w:pPr>
      <w:r>
        <w:separator/>
      </w:r>
    </w:p>
  </w:endnote>
  <w:endnote w:type="continuationSeparator" w:id="0">
    <w:p w14:paraId="731D9571" w14:textId="77777777" w:rsidR="00E22EED" w:rsidRDefault="00E22EED" w:rsidP="00E2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0547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2F9969" w14:textId="4FD57BD5" w:rsidR="00E22EED" w:rsidRPr="00E22EED" w:rsidRDefault="00E22EED">
            <w:pPr>
              <w:pStyle w:val="Footer"/>
              <w:jc w:val="right"/>
              <w:rPr>
                <w:bCs/>
              </w:rPr>
            </w:pPr>
            <w:r w:rsidRPr="00E22EED">
              <w:t xml:space="preserve">Page </w:t>
            </w:r>
            <w:r w:rsidRPr="00E22EED">
              <w:rPr>
                <w:bCs/>
              </w:rPr>
              <w:fldChar w:fldCharType="begin"/>
            </w:r>
            <w:r w:rsidRPr="00E22EED">
              <w:rPr>
                <w:bCs/>
              </w:rPr>
              <w:instrText xml:space="preserve"> PAGE </w:instrText>
            </w:r>
            <w:r w:rsidRPr="00E22EED">
              <w:rPr>
                <w:bCs/>
              </w:rPr>
              <w:fldChar w:fldCharType="separate"/>
            </w:r>
            <w:r w:rsidR="00306306">
              <w:rPr>
                <w:bCs/>
                <w:noProof/>
              </w:rPr>
              <w:t>1</w:t>
            </w:r>
            <w:r w:rsidRPr="00E22EED">
              <w:rPr>
                <w:bCs/>
              </w:rPr>
              <w:fldChar w:fldCharType="end"/>
            </w:r>
            <w:r w:rsidRPr="00E22EED">
              <w:t xml:space="preserve"> of </w:t>
            </w:r>
            <w:r w:rsidRPr="00E22EED">
              <w:rPr>
                <w:bCs/>
              </w:rPr>
              <w:fldChar w:fldCharType="begin"/>
            </w:r>
            <w:r w:rsidRPr="00E22EED">
              <w:rPr>
                <w:bCs/>
              </w:rPr>
              <w:instrText xml:space="preserve"> NUMPAGES  </w:instrText>
            </w:r>
            <w:r w:rsidRPr="00E22EED">
              <w:rPr>
                <w:bCs/>
              </w:rPr>
              <w:fldChar w:fldCharType="separate"/>
            </w:r>
            <w:r w:rsidR="00306306">
              <w:rPr>
                <w:bCs/>
                <w:noProof/>
              </w:rPr>
              <w:t>2</w:t>
            </w:r>
            <w:r w:rsidRPr="00E22EED">
              <w:rPr>
                <w:bCs/>
              </w:rPr>
              <w:fldChar w:fldCharType="end"/>
            </w:r>
          </w:p>
          <w:p w14:paraId="7C1D33BF" w14:textId="60C8D8FA" w:rsidR="00E22EED" w:rsidRDefault="00513A37">
            <w:pPr>
              <w:pStyle w:val="Footer"/>
              <w:jc w:val="right"/>
            </w:pPr>
            <w:r>
              <w:rPr>
                <w:bCs/>
              </w:rPr>
              <w:t>March 2024</w:t>
            </w:r>
          </w:p>
        </w:sdtContent>
      </w:sdt>
    </w:sdtContent>
  </w:sdt>
  <w:p w14:paraId="07572817" w14:textId="77777777" w:rsidR="00E22EED" w:rsidRDefault="00E22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F7E2" w14:textId="77777777" w:rsidR="00E22EED" w:rsidRDefault="00E22EED" w:rsidP="00E22EED">
      <w:pPr>
        <w:spacing w:after="0" w:line="240" w:lineRule="auto"/>
      </w:pPr>
      <w:r>
        <w:separator/>
      </w:r>
    </w:p>
  </w:footnote>
  <w:footnote w:type="continuationSeparator" w:id="0">
    <w:p w14:paraId="5253DDC4" w14:textId="77777777" w:rsidR="00E22EED" w:rsidRDefault="00E22EED" w:rsidP="00E2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5F65"/>
    <w:multiLevelType w:val="hybridMultilevel"/>
    <w:tmpl w:val="06C88A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51F4B08"/>
    <w:multiLevelType w:val="hybridMultilevel"/>
    <w:tmpl w:val="60ECC1C4"/>
    <w:lvl w:ilvl="0" w:tplc="79CC12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CC123A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AE0B9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703187">
    <w:abstractNumId w:val="1"/>
  </w:num>
  <w:num w:numId="2" w16cid:durableId="4924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ED"/>
    <w:rsid w:val="00167D30"/>
    <w:rsid w:val="00306306"/>
    <w:rsid w:val="00462D74"/>
    <w:rsid w:val="00513A37"/>
    <w:rsid w:val="00773BBF"/>
    <w:rsid w:val="007D0E73"/>
    <w:rsid w:val="007D760B"/>
    <w:rsid w:val="00811A57"/>
    <w:rsid w:val="008B15A0"/>
    <w:rsid w:val="00A67841"/>
    <w:rsid w:val="00B505B5"/>
    <w:rsid w:val="00D30B74"/>
    <w:rsid w:val="00D8387A"/>
    <w:rsid w:val="00E22EED"/>
    <w:rsid w:val="00E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B48E"/>
  <w15:docId w15:val="{D1B5ECF4-9C6B-4D8F-9083-A2181DE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ED"/>
  </w:style>
  <w:style w:type="paragraph" w:styleId="Footer">
    <w:name w:val="footer"/>
    <w:basedOn w:val="Normal"/>
    <w:link w:val="FooterChar"/>
    <w:uiPriority w:val="99"/>
    <w:unhideWhenUsed/>
    <w:rsid w:val="00E2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ED"/>
  </w:style>
  <w:style w:type="paragraph" w:styleId="BalloonText">
    <w:name w:val="Balloon Text"/>
    <w:basedOn w:val="Normal"/>
    <w:link w:val="BalloonTextChar"/>
    <w:uiPriority w:val="99"/>
    <w:semiHidden/>
    <w:unhideWhenUsed/>
    <w:rsid w:val="0051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A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A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0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ople.EmploymentServicesPSCI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ople.EmploymentServicesFHUM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ople.EmploymentServicesFBMH@mancheste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ople.EmploymentServicesFSE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0" ma:contentTypeDescription="Create a new document." ma:contentTypeScope="" ma:versionID="3707425356e37efddab3188410c36113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8a154cce2c52a4ef5a863f578aa8975d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A6D6A-EB0B-4B1C-B003-B954E83B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7942E-CB39-49F0-9928-4CC250386F30}">
  <ds:schemaRefs>
    <ds:schemaRef ds:uri="http://schemas.microsoft.com/office/2006/documentManagement/types"/>
    <ds:schemaRef ds:uri="http://schemas.microsoft.com/office/infopath/2007/PartnerControls"/>
    <ds:schemaRef ds:uri="e41dc457-a999-4f71-9005-18dad36b754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68a3b7c-f802-44c5-9f9b-8db5b3a396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FAAA0B-B42E-4175-9AC1-B363AB72C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Emma Beard</cp:lastModifiedBy>
  <cp:revision>2</cp:revision>
  <dcterms:created xsi:type="dcterms:W3CDTF">2025-02-06T15:38:00Z</dcterms:created>
  <dcterms:modified xsi:type="dcterms:W3CDTF">2025-02-06T15:38:00Z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</Properties>
</file>