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37" w:rsidRPr="00511E09" w:rsidRDefault="00AD1C37" w:rsidP="00AD1C37">
      <w:pPr>
        <w:pStyle w:val="Heading1"/>
        <w:tabs>
          <w:tab w:val="left" w:pos="3720"/>
        </w:tabs>
        <w:rPr>
          <w:rFonts w:ascii="Calibri" w:eastAsia="Arial" w:hAnsi="Calibri" w:cs="Calibri"/>
          <w:bCs w:val="0"/>
          <w:sz w:val="22"/>
          <w:szCs w:val="22"/>
        </w:rPr>
      </w:pPr>
      <w:r w:rsidRPr="00511E09">
        <w:rPr>
          <w:rFonts w:ascii="Calibri" w:hAnsi="Calibri" w:cs="Calibri"/>
          <w:bCs w:val="0"/>
          <w:sz w:val="22"/>
          <w:szCs w:val="22"/>
        </w:rPr>
        <w:t>Particulars of Appointment</w:t>
      </w:r>
    </w:p>
    <w:p w:rsidR="00AD1C37" w:rsidRPr="00511E09" w:rsidRDefault="00AD1C37" w:rsidP="00AD1C37">
      <w:pPr>
        <w:pStyle w:val="Body"/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:rsidR="00AD1C37" w:rsidRPr="00511E09" w:rsidRDefault="00AD1C37" w:rsidP="00AD1C37">
      <w:pPr>
        <w:pStyle w:val="Body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  <w:lang w:val="en-US"/>
        </w:rPr>
        <w:t>PROFESSIONAL SERVICES</w:t>
      </w:r>
    </w:p>
    <w:p w:rsidR="00AD1C37" w:rsidRDefault="00AD1C37" w:rsidP="00AD1C37">
      <w:pPr>
        <w:pStyle w:val="Body"/>
        <w:jc w:val="center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Directorate of</w:t>
      </w:r>
    </w:p>
    <w:p w:rsidR="00AD1C37" w:rsidRPr="00511E09" w:rsidRDefault="00AD1C37" w:rsidP="00AD1C37">
      <w:pPr>
        <w:pStyle w:val="Body"/>
        <w:jc w:val="center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People &amp; Organisational Development</w:t>
      </w:r>
    </w:p>
    <w:p w:rsidR="00AD1C37" w:rsidRPr="00511E09" w:rsidRDefault="00AD1C37" w:rsidP="00AD1C37">
      <w:pPr>
        <w:pStyle w:val="Body"/>
        <w:tabs>
          <w:tab w:val="left" w:pos="7938"/>
        </w:tabs>
        <w:jc w:val="center"/>
        <w:rPr>
          <w:rFonts w:ascii="Calibri" w:eastAsia="Arial" w:hAnsi="Calibri" w:cs="Calibri"/>
          <w:bCs/>
          <w:sz w:val="22"/>
          <w:szCs w:val="22"/>
        </w:rPr>
      </w:pPr>
    </w:p>
    <w:p w:rsidR="00AD1C37" w:rsidRPr="00511E09" w:rsidRDefault="00AD1C37" w:rsidP="00AD1C37">
      <w:pPr>
        <w:pStyle w:val="Body"/>
        <w:tabs>
          <w:tab w:val="left" w:pos="7938"/>
        </w:tabs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AD1C37">
        <w:rPr>
          <w:rFonts w:ascii="Calibri" w:hAnsi="Calibri" w:cs="Calibri"/>
          <w:bCs/>
          <w:i/>
          <w:sz w:val="22"/>
          <w:szCs w:val="22"/>
          <w:lang w:val="en-US"/>
        </w:rPr>
        <w:t>Example: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People &amp; OD Operations Recruitment &amp; Resourcing Officer</w:t>
      </w:r>
      <w:bookmarkStart w:id="0" w:name="_GoBack"/>
      <w:bookmarkEnd w:id="0"/>
    </w:p>
    <w:p w:rsidR="004431E7" w:rsidRPr="00511E09" w:rsidRDefault="004431E7">
      <w:pPr>
        <w:pStyle w:val="Body"/>
        <w:tabs>
          <w:tab w:val="left" w:pos="7938"/>
        </w:tabs>
        <w:jc w:val="center"/>
        <w:rPr>
          <w:rFonts w:ascii="Calibri" w:eastAsia="Arial" w:hAnsi="Calibri" w:cs="Calibri"/>
          <w:bCs/>
          <w:sz w:val="22"/>
          <w:szCs w:val="22"/>
        </w:rPr>
      </w:pPr>
    </w:p>
    <w:p w:rsidR="004431E7" w:rsidRPr="00511E09" w:rsidRDefault="00C2226A">
      <w:pPr>
        <w:pStyle w:val="Body"/>
        <w:tabs>
          <w:tab w:val="left" w:pos="3206"/>
        </w:tabs>
        <w:jc w:val="center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Vacancy ref:  P</w:t>
      </w:r>
      <w:r w:rsidR="00D90D7A" w:rsidRPr="00511E09">
        <w:rPr>
          <w:rFonts w:ascii="Calibri" w:hAnsi="Calibri" w:cs="Calibri"/>
          <w:bCs/>
          <w:sz w:val="22"/>
          <w:szCs w:val="22"/>
          <w:lang w:val="en-US"/>
        </w:rPr>
        <w:t>S-XXXXX</w:t>
      </w:r>
    </w:p>
    <w:p w:rsidR="004431E7" w:rsidRPr="00511E09" w:rsidRDefault="004431E7">
      <w:pPr>
        <w:pStyle w:val="Body"/>
        <w:tabs>
          <w:tab w:val="left" w:pos="3206"/>
        </w:tabs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:rsidR="004431E7" w:rsidRPr="00511E09" w:rsidRDefault="00D90D7A">
      <w:pPr>
        <w:pStyle w:val="Default"/>
        <w:rPr>
          <w:rFonts w:ascii="Calibri" w:hAnsi="Calibri" w:cs="Calibri"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</w:rPr>
        <w:t>Salary:</w:t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="00511E09">
        <w:rPr>
          <w:rFonts w:ascii="Calibri" w:hAnsi="Calibri" w:cs="Calibri"/>
          <w:b/>
          <w:bCs/>
          <w:sz w:val="22"/>
          <w:szCs w:val="22"/>
        </w:rPr>
        <w:tab/>
      </w:r>
      <w:r w:rsidR="00C36D4A" w:rsidRPr="00C36D4A">
        <w:rPr>
          <w:rFonts w:ascii="Calibri" w:hAnsi="Calibri" w:cs="Calibri"/>
          <w:bCs/>
          <w:i/>
          <w:sz w:val="22"/>
          <w:szCs w:val="22"/>
        </w:rPr>
        <w:t>Example:</w:t>
      </w:r>
      <w:r w:rsidR="00C36D4A" w:rsidRPr="00C36D4A">
        <w:rPr>
          <w:rFonts w:ascii="Calibri" w:hAnsi="Calibri" w:cs="Calibri"/>
          <w:bCs/>
          <w:sz w:val="22"/>
          <w:szCs w:val="22"/>
        </w:rPr>
        <w:t xml:space="preserve">  </w:t>
      </w:r>
      <w:r w:rsidR="00511E09" w:rsidRPr="00C36D4A">
        <w:rPr>
          <w:rFonts w:ascii="Calibri" w:hAnsi="Calibri" w:cs="Calibri"/>
          <w:sz w:val="22"/>
          <w:szCs w:val="22"/>
        </w:rPr>
        <w:t>Grade</w:t>
      </w:r>
      <w:r w:rsidR="00511E09" w:rsidRPr="00511E09">
        <w:rPr>
          <w:rFonts w:ascii="Calibri" w:hAnsi="Calibri" w:cs="Calibri"/>
          <w:sz w:val="22"/>
          <w:szCs w:val="22"/>
        </w:rPr>
        <w:t xml:space="preserve"> </w:t>
      </w:r>
      <w:r w:rsidR="00C36D4A">
        <w:rPr>
          <w:rFonts w:ascii="Calibri" w:hAnsi="Calibri" w:cs="Calibri"/>
          <w:sz w:val="22"/>
          <w:szCs w:val="22"/>
        </w:rPr>
        <w:t>h</w:t>
      </w:r>
      <w:r w:rsidR="00E86713">
        <w:rPr>
          <w:rFonts w:ascii="Calibri" w:hAnsi="Calibri" w:cs="Calibri"/>
          <w:sz w:val="22"/>
          <w:szCs w:val="22"/>
        </w:rPr>
        <w:t>ere</w:t>
      </w:r>
      <w:r w:rsidR="00C2226A">
        <w:rPr>
          <w:rFonts w:ascii="Calibri" w:hAnsi="Calibri" w:cs="Calibri"/>
          <w:sz w:val="22"/>
          <w:szCs w:val="22"/>
        </w:rPr>
        <w:t xml:space="preserve"> - </w:t>
      </w:r>
      <w:r w:rsidRPr="00511E09">
        <w:rPr>
          <w:rFonts w:ascii="Calibri" w:hAnsi="Calibri" w:cs="Calibri"/>
          <w:sz w:val="22"/>
          <w:szCs w:val="22"/>
        </w:rPr>
        <w:t>£</w:t>
      </w:r>
      <w:r w:rsidR="00E86713">
        <w:rPr>
          <w:rFonts w:ascii="Calibri" w:hAnsi="Calibri" w:cs="Calibri"/>
          <w:sz w:val="22"/>
          <w:szCs w:val="22"/>
        </w:rPr>
        <w:t>00,000</w:t>
      </w:r>
      <w:r w:rsidR="00C2226A">
        <w:rPr>
          <w:rFonts w:ascii="Calibri" w:hAnsi="Calibri" w:cs="Calibri"/>
          <w:sz w:val="22"/>
          <w:szCs w:val="22"/>
        </w:rPr>
        <w:t xml:space="preserve"> to</w:t>
      </w:r>
      <w:r w:rsidRPr="00511E09">
        <w:rPr>
          <w:rFonts w:ascii="Calibri" w:hAnsi="Calibri" w:cs="Calibri"/>
          <w:sz w:val="22"/>
          <w:szCs w:val="22"/>
        </w:rPr>
        <w:t xml:space="preserve"> £</w:t>
      </w:r>
      <w:r w:rsidR="00E86713">
        <w:rPr>
          <w:rFonts w:ascii="Calibri" w:hAnsi="Calibri" w:cs="Calibri"/>
          <w:sz w:val="22"/>
          <w:szCs w:val="22"/>
        </w:rPr>
        <w:t>00,000</w:t>
      </w:r>
      <w:r w:rsidR="002A3CBF">
        <w:rPr>
          <w:rFonts w:ascii="Calibri" w:hAnsi="Calibri" w:cs="Calibri"/>
          <w:sz w:val="22"/>
          <w:szCs w:val="22"/>
        </w:rPr>
        <w:t xml:space="preserve"> per annum</w:t>
      </w:r>
    </w:p>
    <w:p w:rsidR="004431E7" w:rsidRPr="00511E09" w:rsidRDefault="004431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431E7" w:rsidRPr="00511E09" w:rsidRDefault="00D90D7A">
      <w:pPr>
        <w:pStyle w:val="Default"/>
        <w:rPr>
          <w:rFonts w:ascii="Calibri" w:hAnsi="Calibri" w:cs="Calibri"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</w:rPr>
        <w:t>Hours:</w:t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="00C36D4A" w:rsidRPr="00C36D4A">
        <w:rPr>
          <w:rFonts w:ascii="Calibri" w:hAnsi="Calibri" w:cs="Calibri"/>
          <w:i/>
          <w:sz w:val="22"/>
          <w:szCs w:val="22"/>
        </w:rPr>
        <w:t>Example:</w:t>
      </w:r>
      <w:r w:rsidR="00C36D4A" w:rsidRPr="00C36D4A">
        <w:rPr>
          <w:rFonts w:ascii="Calibri" w:hAnsi="Calibri" w:cs="Calibri"/>
          <w:sz w:val="22"/>
          <w:szCs w:val="22"/>
        </w:rPr>
        <w:t xml:space="preserve">  </w:t>
      </w:r>
      <w:r w:rsidRPr="00C36D4A">
        <w:rPr>
          <w:rFonts w:ascii="Calibri" w:hAnsi="Calibri" w:cs="Calibri"/>
          <w:sz w:val="22"/>
          <w:szCs w:val="22"/>
        </w:rPr>
        <w:t>Full</w:t>
      </w:r>
      <w:r w:rsidRPr="00511E09">
        <w:rPr>
          <w:rFonts w:ascii="Calibri" w:hAnsi="Calibri" w:cs="Calibri"/>
          <w:sz w:val="22"/>
          <w:szCs w:val="22"/>
        </w:rPr>
        <w:t>-time</w:t>
      </w:r>
      <w:r w:rsidR="002A3CBF">
        <w:rPr>
          <w:rFonts w:ascii="Calibri" w:hAnsi="Calibri" w:cs="Calibri"/>
          <w:sz w:val="22"/>
          <w:szCs w:val="22"/>
        </w:rPr>
        <w:t xml:space="preserve"> – 35 hours per week</w:t>
      </w:r>
    </w:p>
    <w:p w:rsidR="004431E7" w:rsidRPr="00511E09" w:rsidRDefault="004431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431E7" w:rsidRPr="00511E09" w:rsidRDefault="00D90D7A">
      <w:pPr>
        <w:pStyle w:val="CM12"/>
        <w:spacing w:after="0"/>
        <w:rPr>
          <w:rFonts w:ascii="Calibri" w:hAnsi="Calibri" w:cs="Calibri"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</w:rPr>
        <w:t xml:space="preserve">Start/duration: </w:t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="00511E09">
        <w:rPr>
          <w:rFonts w:ascii="Calibri" w:hAnsi="Calibri" w:cs="Calibri"/>
          <w:b/>
          <w:bCs/>
          <w:sz w:val="22"/>
          <w:szCs w:val="22"/>
        </w:rPr>
        <w:tab/>
      </w:r>
      <w:r w:rsidR="00C36D4A" w:rsidRPr="00C36D4A">
        <w:rPr>
          <w:rFonts w:ascii="Calibri" w:hAnsi="Calibri" w:cs="Calibri"/>
          <w:i/>
          <w:sz w:val="22"/>
          <w:szCs w:val="22"/>
        </w:rPr>
        <w:t>Example:</w:t>
      </w:r>
      <w:r w:rsidR="00C36D4A" w:rsidRPr="00C36D4A">
        <w:rPr>
          <w:rFonts w:ascii="Calibri" w:hAnsi="Calibri" w:cs="Calibri"/>
          <w:sz w:val="22"/>
          <w:szCs w:val="22"/>
        </w:rPr>
        <w:t xml:space="preserve">  </w:t>
      </w:r>
      <w:r w:rsidR="009E316B" w:rsidRPr="00C36D4A">
        <w:rPr>
          <w:rFonts w:ascii="Calibri" w:hAnsi="Calibri" w:cs="Calibri"/>
          <w:sz w:val="22"/>
          <w:szCs w:val="22"/>
        </w:rPr>
        <w:t>12</w:t>
      </w:r>
      <w:r w:rsidR="009E316B">
        <w:rPr>
          <w:rFonts w:ascii="Calibri" w:hAnsi="Calibri" w:cs="Calibri"/>
          <w:sz w:val="22"/>
          <w:szCs w:val="22"/>
        </w:rPr>
        <w:t xml:space="preserve"> month Fixed-term Contract</w:t>
      </w:r>
    </w:p>
    <w:p w:rsidR="004431E7" w:rsidRPr="00511E09" w:rsidRDefault="004431E7">
      <w:pPr>
        <w:pStyle w:val="Default"/>
        <w:rPr>
          <w:rFonts w:ascii="Calibri" w:hAnsi="Calibri" w:cs="Calibri"/>
          <w:sz w:val="22"/>
          <w:szCs w:val="22"/>
        </w:rPr>
      </w:pPr>
    </w:p>
    <w:p w:rsidR="004431E7" w:rsidRPr="00511E09" w:rsidRDefault="00D90D7A">
      <w:pPr>
        <w:pStyle w:val="CM12"/>
        <w:spacing w:after="0"/>
        <w:rPr>
          <w:rFonts w:ascii="Calibri" w:hAnsi="Calibri" w:cs="Calibri"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</w:rPr>
        <w:t xml:space="preserve">Based at: </w:t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b/>
          <w:bCs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="00C36D4A" w:rsidRPr="00C36D4A">
        <w:rPr>
          <w:rFonts w:ascii="Calibri" w:hAnsi="Calibri" w:cs="Calibri"/>
          <w:i/>
          <w:sz w:val="22"/>
          <w:szCs w:val="22"/>
        </w:rPr>
        <w:t>Example:</w:t>
      </w:r>
      <w:r w:rsidR="00C36D4A">
        <w:rPr>
          <w:rFonts w:ascii="Calibri" w:hAnsi="Calibri" w:cs="Calibri"/>
          <w:b/>
          <w:sz w:val="22"/>
          <w:szCs w:val="22"/>
        </w:rPr>
        <w:t xml:space="preserve">  </w:t>
      </w:r>
      <w:r w:rsidR="00511E09" w:rsidRPr="00511E09">
        <w:rPr>
          <w:rFonts w:ascii="Calibri" w:hAnsi="Calibri" w:cs="Calibri"/>
          <w:sz w:val="22"/>
          <w:szCs w:val="22"/>
        </w:rPr>
        <w:t>Recruitment &amp;</w:t>
      </w:r>
      <w:r w:rsidRPr="00511E09">
        <w:rPr>
          <w:rFonts w:ascii="Calibri" w:hAnsi="Calibri" w:cs="Calibri"/>
          <w:sz w:val="22"/>
          <w:szCs w:val="22"/>
        </w:rPr>
        <w:t xml:space="preserve"> Resourcing Team</w:t>
      </w:r>
      <w:r w:rsidR="00AD1C37">
        <w:rPr>
          <w:rFonts w:ascii="Calibri" w:hAnsi="Calibri" w:cs="Calibri"/>
          <w:sz w:val="22"/>
          <w:szCs w:val="22"/>
        </w:rPr>
        <w:t>,</w:t>
      </w:r>
    </w:p>
    <w:p w:rsidR="004431E7" w:rsidRPr="00511E09" w:rsidRDefault="00D90D7A">
      <w:pPr>
        <w:pStyle w:val="Default"/>
        <w:rPr>
          <w:rFonts w:ascii="Calibri" w:hAnsi="Calibri" w:cs="Calibri"/>
          <w:sz w:val="22"/>
          <w:szCs w:val="22"/>
        </w:rPr>
      </w:pPr>
      <w:r w:rsidRPr="00511E09">
        <w:rPr>
          <w:rFonts w:ascii="Calibri" w:hAnsi="Calibri" w:cs="Calibri"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Pr="00511E09">
        <w:rPr>
          <w:rFonts w:ascii="Calibri" w:hAnsi="Calibri" w:cs="Calibri"/>
          <w:sz w:val="22"/>
          <w:szCs w:val="22"/>
        </w:rPr>
        <w:tab/>
      </w:r>
      <w:r w:rsidR="00E86713">
        <w:rPr>
          <w:rFonts w:ascii="Calibri" w:hAnsi="Calibri" w:cs="Calibri"/>
          <w:sz w:val="22"/>
          <w:szCs w:val="22"/>
        </w:rPr>
        <w:t>People &amp; OD Operations</w:t>
      </w:r>
    </w:p>
    <w:p w:rsidR="004431E7" w:rsidRPr="00511E09" w:rsidRDefault="004431E7">
      <w:pPr>
        <w:pStyle w:val="Default"/>
        <w:rPr>
          <w:rFonts w:ascii="Calibri" w:hAnsi="Calibri" w:cs="Calibri"/>
          <w:sz w:val="22"/>
          <w:szCs w:val="22"/>
        </w:rPr>
      </w:pPr>
    </w:p>
    <w:p w:rsidR="004431E7" w:rsidRDefault="00D90D7A">
      <w:pPr>
        <w:pStyle w:val="Body"/>
        <w:ind w:left="2880" w:hanging="2880"/>
        <w:rPr>
          <w:rFonts w:ascii="Calibri" w:hAnsi="Calibri" w:cs="Calibri"/>
          <w:sz w:val="22"/>
          <w:szCs w:val="22"/>
          <w:lang w:val="en-US"/>
        </w:rPr>
      </w:pPr>
      <w:r w:rsidRPr="00511E09">
        <w:rPr>
          <w:rFonts w:ascii="Calibri" w:hAnsi="Calibri" w:cs="Calibri"/>
          <w:b/>
          <w:bCs/>
          <w:sz w:val="22"/>
          <w:szCs w:val="22"/>
          <w:lang w:val="en-US"/>
        </w:rPr>
        <w:t>Reports to:</w:t>
      </w:r>
      <w:r w:rsidRPr="00511E0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11E09">
        <w:rPr>
          <w:rFonts w:ascii="Calibri" w:hAnsi="Calibri" w:cs="Calibri"/>
          <w:sz w:val="22"/>
          <w:szCs w:val="22"/>
          <w:lang w:val="en-US"/>
        </w:rPr>
        <w:tab/>
      </w:r>
      <w:r w:rsidR="00C36D4A" w:rsidRPr="00C36D4A">
        <w:rPr>
          <w:rFonts w:ascii="Calibri" w:hAnsi="Calibri" w:cs="Calibri"/>
          <w:i/>
          <w:sz w:val="22"/>
          <w:szCs w:val="22"/>
        </w:rPr>
        <w:t>Example:</w:t>
      </w:r>
      <w:r w:rsidR="00C36D4A" w:rsidRPr="00C36D4A">
        <w:rPr>
          <w:rFonts w:ascii="Calibri" w:hAnsi="Calibri" w:cs="Calibri"/>
          <w:sz w:val="22"/>
          <w:szCs w:val="22"/>
        </w:rPr>
        <w:t xml:space="preserve">  </w:t>
      </w:r>
      <w:r w:rsidR="00C14BA6" w:rsidRPr="00C36D4A">
        <w:rPr>
          <w:rFonts w:ascii="Calibri" w:hAnsi="Calibri" w:cs="Calibri"/>
          <w:sz w:val="22"/>
          <w:szCs w:val="22"/>
          <w:lang w:val="en-US"/>
        </w:rPr>
        <w:t>Recruitment</w:t>
      </w:r>
      <w:r w:rsidR="00C14BA6">
        <w:rPr>
          <w:rFonts w:ascii="Calibri" w:hAnsi="Calibri" w:cs="Calibri"/>
          <w:sz w:val="22"/>
          <w:szCs w:val="22"/>
          <w:lang w:val="en-US"/>
        </w:rPr>
        <w:t xml:space="preserve"> &amp; Resource Manager</w:t>
      </w:r>
    </w:p>
    <w:p w:rsidR="00DF2C59" w:rsidRDefault="00DF2C59">
      <w:pPr>
        <w:pStyle w:val="Body"/>
        <w:ind w:left="2880" w:hanging="2880"/>
        <w:rPr>
          <w:rFonts w:ascii="Calibri" w:eastAsia="Arial" w:hAnsi="Calibri" w:cs="Calibri"/>
          <w:sz w:val="22"/>
          <w:szCs w:val="22"/>
        </w:rPr>
      </w:pPr>
    </w:p>
    <w:p w:rsidR="00DF2C59" w:rsidRPr="00DF2C59" w:rsidRDefault="00DF2C59" w:rsidP="00DF2C59">
      <w:pPr>
        <w:pStyle w:val="Body"/>
        <w:rPr>
          <w:rFonts w:ascii="Calibri" w:eastAsia="Arial" w:hAnsi="Calibri" w:cs="Calibri"/>
          <w:sz w:val="22"/>
          <w:szCs w:val="22"/>
        </w:rPr>
      </w:pPr>
      <w:r w:rsidRPr="00DF2C59">
        <w:rPr>
          <w:rFonts w:ascii="Calibri" w:eastAsia="Arial" w:hAnsi="Calibri" w:cs="Calibri"/>
          <w:b/>
          <w:sz w:val="22"/>
          <w:szCs w:val="22"/>
        </w:rPr>
        <w:t>HERA Profile:</w:t>
      </w:r>
      <w:r w:rsidRPr="00DF2C59"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 w:rsidRPr="00DF2C59">
        <w:rPr>
          <w:rFonts w:ascii="Calibri" w:eastAsia="Arial" w:hAnsi="Calibri" w:cs="Calibri"/>
          <w:sz w:val="22"/>
          <w:szCs w:val="22"/>
        </w:rPr>
        <w:t>To be provided by Reward and Benefits Team</w:t>
      </w:r>
    </w:p>
    <w:p w:rsidR="004431E7" w:rsidRPr="00511E09" w:rsidRDefault="004431E7">
      <w:pPr>
        <w:pStyle w:val="Body"/>
        <w:ind w:left="2880" w:hanging="2880"/>
        <w:rPr>
          <w:rFonts w:ascii="Calibri" w:eastAsia="Arial" w:hAnsi="Calibri" w:cs="Calibri"/>
          <w:sz w:val="22"/>
          <w:szCs w:val="22"/>
        </w:rPr>
      </w:pPr>
    </w:p>
    <w:p w:rsidR="004431E7" w:rsidRDefault="00D90D7A">
      <w:pPr>
        <w:pStyle w:val="Body"/>
        <w:ind w:left="2880" w:hanging="2880"/>
        <w:rPr>
          <w:rStyle w:val="Hyperlink"/>
          <w:rFonts w:ascii="Calibri" w:eastAsia="Arial" w:hAnsi="Calibri" w:cs="Calibri"/>
          <w:sz w:val="22"/>
          <w:szCs w:val="22"/>
          <w:u w:color="0000FF"/>
          <w:lang w:val="en-US"/>
        </w:rPr>
      </w:pPr>
      <w:r w:rsidRPr="00511E09">
        <w:rPr>
          <w:rFonts w:ascii="Calibri" w:hAnsi="Calibri" w:cs="Calibri"/>
          <w:b/>
          <w:bCs/>
          <w:sz w:val="22"/>
          <w:szCs w:val="22"/>
          <w:lang w:val="en-US"/>
        </w:rPr>
        <w:t>Informal enquiries:</w:t>
      </w:r>
      <w:r w:rsidRPr="00511E09">
        <w:rPr>
          <w:rFonts w:ascii="Calibri" w:eastAsia="Arial" w:hAnsi="Calibri" w:cs="Calibri"/>
          <w:sz w:val="22"/>
          <w:szCs w:val="22"/>
        </w:rPr>
        <w:tab/>
      </w:r>
      <w:r w:rsidR="00C36D4A" w:rsidRPr="00C36D4A">
        <w:rPr>
          <w:rFonts w:ascii="Calibri" w:hAnsi="Calibri" w:cs="Calibri"/>
          <w:i/>
          <w:sz w:val="22"/>
          <w:szCs w:val="22"/>
        </w:rPr>
        <w:t>Example:</w:t>
      </w:r>
      <w:r w:rsidR="00C36D4A" w:rsidRPr="00C36D4A">
        <w:rPr>
          <w:rFonts w:ascii="Calibri" w:hAnsi="Calibri" w:cs="Calibri"/>
          <w:sz w:val="22"/>
          <w:szCs w:val="22"/>
        </w:rPr>
        <w:t xml:space="preserve">  </w:t>
      </w:r>
      <w:r w:rsidRPr="00C36D4A">
        <w:rPr>
          <w:rFonts w:ascii="Calibri" w:eastAsia="Arial" w:hAnsi="Calibri" w:cs="Calibri"/>
          <w:sz w:val="22"/>
          <w:szCs w:val="22"/>
        </w:rPr>
        <w:t>Email</w:t>
      </w:r>
      <w:r w:rsidRPr="00511E09">
        <w:rPr>
          <w:rFonts w:ascii="Calibri" w:eastAsia="Arial" w:hAnsi="Calibri" w:cs="Calibri"/>
          <w:sz w:val="22"/>
          <w:szCs w:val="22"/>
        </w:rPr>
        <w:t xml:space="preserve">:  </w:t>
      </w:r>
      <w:hyperlink r:id="rId7" w:history="1">
        <w:r w:rsidR="00C14BA6" w:rsidRPr="00F95083">
          <w:rPr>
            <w:rStyle w:val="Hyperlink"/>
            <w:rFonts w:ascii="Calibri" w:eastAsia="Arial" w:hAnsi="Calibri" w:cs="Calibri"/>
            <w:sz w:val="22"/>
            <w:szCs w:val="22"/>
            <w:u w:color="0000FF"/>
            <w:lang w:val="en-US"/>
          </w:rPr>
          <w:t>caryn.mellor@manchester.ac.uk</w:t>
        </w:r>
      </w:hyperlink>
    </w:p>
    <w:p w:rsidR="00DF2C59" w:rsidRDefault="00DF2C59">
      <w:pPr>
        <w:pStyle w:val="Body"/>
        <w:ind w:left="2880" w:hanging="2880"/>
        <w:rPr>
          <w:rFonts w:ascii="Calibri" w:eastAsia="Arial" w:hAnsi="Calibri" w:cs="Calibri"/>
          <w:sz w:val="22"/>
          <w:szCs w:val="22"/>
        </w:rPr>
      </w:pPr>
    </w:p>
    <w:p w:rsidR="004431E7" w:rsidRPr="00511E09" w:rsidRDefault="00DF2C59">
      <w:pPr>
        <w:pStyle w:val="Body"/>
        <w:tabs>
          <w:tab w:val="left" w:pos="7938"/>
        </w:tabs>
        <w:jc w:val="both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431E7" w:rsidRPr="00511E09" w:rsidRDefault="004431E7">
      <w:pPr>
        <w:pStyle w:val="Body"/>
        <w:jc w:val="both"/>
        <w:outlineLvl w:val="0"/>
        <w:rPr>
          <w:rFonts w:ascii="Calibri" w:eastAsia="Arial" w:hAnsi="Calibri" w:cs="Calibri"/>
          <w:sz w:val="22"/>
          <w:szCs w:val="22"/>
        </w:rPr>
      </w:pPr>
    </w:p>
    <w:p w:rsidR="00CE0885" w:rsidRPr="00C14BA6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</w:p>
    <w:p w:rsidR="004431E7" w:rsidRPr="000665CE" w:rsidRDefault="00511E09">
      <w:pPr>
        <w:pStyle w:val="Body"/>
        <w:jc w:val="both"/>
        <w:rPr>
          <w:rFonts w:ascii="Calibri" w:eastAsia="Arial" w:hAnsi="Calibri" w:cs="Calibri"/>
          <w:b/>
          <w:bCs/>
        </w:rPr>
      </w:pPr>
      <w:r w:rsidRPr="000665CE">
        <w:rPr>
          <w:rFonts w:ascii="Calibri" w:hAnsi="Calibri" w:cs="Calibri"/>
          <w:b/>
          <w:bCs/>
          <w:lang w:val="en-US"/>
        </w:rPr>
        <w:t>Job Description</w:t>
      </w:r>
    </w:p>
    <w:p w:rsidR="004431E7" w:rsidRPr="00511E09" w:rsidRDefault="004431E7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</w:p>
    <w:p w:rsidR="004431E7" w:rsidRPr="00511E09" w:rsidRDefault="00D90D7A">
      <w:pPr>
        <w:pStyle w:val="Body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511E09">
        <w:rPr>
          <w:rFonts w:ascii="Calibri" w:hAnsi="Calibri" w:cs="Calibri"/>
          <w:b/>
          <w:bCs/>
          <w:sz w:val="22"/>
          <w:szCs w:val="22"/>
          <w:lang w:val="en-US"/>
        </w:rPr>
        <w:t>Overall purpose of the role</w:t>
      </w:r>
    </w:p>
    <w:p w:rsidR="004431E7" w:rsidRPr="00511E09" w:rsidRDefault="004431E7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</w:p>
    <w:p w:rsidR="0072548A" w:rsidRDefault="00C36D4A" w:rsidP="00B62543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36D4A" w:rsidRDefault="00C36D4A" w:rsidP="00B62543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0665CE" w:rsidRPr="00C36D4A" w:rsidRDefault="00C36D4A" w:rsidP="0053367A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36D4A">
        <w:rPr>
          <w:rFonts w:ascii="Calibri" w:hAnsi="Calibri" w:cs="Calibri"/>
          <w:sz w:val="22"/>
          <w:szCs w:val="22"/>
        </w:rPr>
        <w:t>Text here</w:t>
      </w:r>
    </w:p>
    <w:p w:rsidR="00E7239C" w:rsidRDefault="00E7239C" w:rsidP="00D31F4F">
      <w:pPr>
        <w:jc w:val="both"/>
        <w:rPr>
          <w:rFonts w:ascii="Calibri" w:hAnsi="Calibri" w:cs="Calibri"/>
          <w:b/>
          <w:bCs/>
        </w:rPr>
      </w:pPr>
    </w:p>
    <w:p w:rsidR="00C14BA6" w:rsidRPr="000665CE" w:rsidRDefault="00C14BA6" w:rsidP="00D31F4F">
      <w:pPr>
        <w:jc w:val="both"/>
        <w:rPr>
          <w:rFonts w:ascii="Calibri" w:hAnsi="Calibri" w:cs="Calibri"/>
        </w:rPr>
      </w:pPr>
      <w:r w:rsidRPr="000665CE">
        <w:rPr>
          <w:rFonts w:ascii="Calibri" w:hAnsi="Calibri" w:cs="Calibri"/>
          <w:b/>
          <w:bCs/>
        </w:rPr>
        <w:t>Key Responsibilities, Accountabilities and Duties:</w:t>
      </w:r>
    </w:p>
    <w:p w:rsidR="00C14BA6" w:rsidRPr="00C14BA6" w:rsidRDefault="00C14BA6" w:rsidP="00C14BA6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F96F13" w:rsidRPr="00C14BA6" w:rsidRDefault="00F96F13" w:rsidP="00F96F13">
      <w:pPr>
        <w:jc w:val="both"/>
        <w:rPr>
          <w:rFonts w:ascii="Calibri" w:hAnsi="Calibri" w:cs="Calibri"/>
          <w:b/>
          <w:sz w:val="22"/>
          <w:szCs w:val="22"/>
        </w:rPr>
      </w:pPr>
      <w:r w:rsidRPr="00C14BA6">
        <w:rPr>
          <w:rFonts w:ascii="Calibri" w:hAnsi="Calibri" w:cs="Calibri"/>
          <w:b/>
          <w:sz w:val="22"/>
          <w:szCs w:val="22"/>
        </w:rPr>
        <w:t>Directorate Administration Support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F96F13" w:rsidRPr="00C14BA6" w:rsidRDefault="00F96F13" w:rsidP="00F96F13">
      <w:pPr>
        <w:pStyle w:val="ListParagraph"/>
        <w:rPr>
          <w:rFonts w:ascii="Calibri" w:hAnsi="Calibri" w:cs="Calibri"/>
          <w:sz w:val="22"/>
          <w:szCs w:val="22"/>
        </w:rPr>
      </w:pPr>
    </w:p>
    <w:p w:rsidR="006A2530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6A2530" w:rsidRDefault="006A2530" w:rsidP="006A25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CE0885">
        <w:rPr>
          <w:rFonts w:ascii="Calibri" w:hAnsi="Calibri" w:cs="Calibri"/>
          <w:sz w:val="22"/>
          <w:szCs w:val="22"/>
        </w:rPr>
        <w:t xml:space="preserve"> </w:t>
      </w: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CE0885">
        <w:rPr>
          <w:rFonts w:ascii="Calibri" w:hAnsi="Calibri" w:cs="Calibri"/>
          <w:sz w:val="22"/>
          <w:szCs w:val="22"/>
        </w:rPr>
        <w:t xml:space="preserve"> </w:t>
      </w: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72548A" w:rsidRPr="0072548A" w:rsidRDefault="0072548A" w:rsidP="0072548A">
      <w:pPr>
        <w:pStyle w:val="ListParagraph"/>
        <w:rPr>
          <w:rFonts w:ascii="Calibri" w:hAnsi="Calibri" w:cs="Calibri"/>
          <w:sz w:val="22"/>
          <w:szCs w:val="22"/>
        </w:rPr>
      </w:pPr>
    </w:p>
    <w:p w:rsidR="0072548A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72548A" w:rsidRPr="0072548A" w:rsidRDefault="0072548A" w:rsidP="0072548A">
      <w:pPr>
        <w:pStyle w:val="ListParagraph"/>
        <w:rPr>
          <w:rFonts w:ascii="Calibri" w:hAnsi="Calibri" w:cs="Calibri"/>
          <w:sz w:val="22"/>
          <w:szCs w:val="22"/>
        </w:rPr>
      </w:pPr>
    </w:p>
    <w:p w:rsidR="0072548A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CE0885" w:rsidRDefault="00CE0885" w:rsidP="00CE0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6C67BD" w:rsidRDefault="00E86713" w:rsidP="006C67BD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D6690B" w:rsidRPr="00D6690B" w:rsidRDefault="00D6690B" w:rsidP="00D6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6C67BD" w:rsidRDefault="00CE0885" w:rsidP="006C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6C67BD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D6690B" w:rsidRPr="00D6690B" w:rsidRDefault="00D6690B" w:rsidP="00D6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Default="00E86713" w:rsidP="00CE088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CE0885" w:rsidRPr="006C67BD" w:rsidRDefault="00CE0885" w:rsidP="006C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CE0885" w:rsidRPr="00D6690B" w:rsidRDefault="00E86713" w:rsidP="006C67BD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AF56BA" w:rsidRDefault="00AF56BA" w:rsidP="00C14BA6">
      <w:pPr>
        <w:jc w:val="both"/>
        <w:rPr>
          <w:rFonts w:ascii="Calibri" w:hAnsi="Calibri" w:cs="Calibri"/>
          <w:b/>
          <w:sz w:val="22"/>
          <w:szCs w:val="22"/>
        </w:rPr>
      </w:pPr>
    </w:p>
    <w:p w:rsidR="00C14BA6" w:rsidRPr="000665CE" w:rsidRDefault="00C14BA6" w:rsidP="00C14BA6">
      <w:pPr>
        <w:jc w:val="both"/>
        <w:rPr>
          <w:rFonts w:ascii="Calibri" w:hAnsi="Calibri" w:cs="Calibri"/>
          <w:b/>
        </w:rPr>
      </w:pPr>
      <w:r w:rsidRPr="000665CE">
        <w:rPr>
          <w:rFonts w:ascii="Calibri" w:hAnsi="Calibri" w:cs="Calibri"/>
          <w:b/>
        </w:rPr>
        <w:t>Person Specification</w:t>
      </w:r>
      <w:r w:rsidR="00F819A5" w:rsidRPr="000665CE">
        <w:rPr>
          <w:rFonts w:ascii="Calibri" w:hAnsi="Calibri" w:cs="Calibri"/>
          <w:b/>
        </w:rPr>
        <w:t xml:space="preserve"> </w:t>
      </w:r>
      <w:r w:rsidR="00AF56BA" w:rsidRPr="000665CE">
        <w:rPr>
          <w:rFonts w:ascii="Calibri" w:hAnsi="Calibri" w:cs="Calibri"/>
          <w:b/>
        </w:rPr>
        <w:t>–</w:t>
      </w:r>
      <w:r w:rsidR="00F819A5" w:rsidRPr="000665CE">
        <w:rPr>
          <w:rFonts w:ascii="Calibri" w:hAnsi="Calibri" w:cs="Calibri"/>
          <w:b/>
        </w:rPr>
        <w:t xml:space="preserve"> Essential</w:t>
      </w:r>
      <w:r w:rsidR="00AF56BA" w:rsidRPr="000665CE">
        <w:rPr>
          <w:rFonts w:ascii="Calibri" w:hAnsi="Calibri" w:cs="Calibri"/>
          <w:b/>
        </w:rPr>
        <w:t xml:space="preserve"> Knowledge, Skills and Experience</w:t>
      </w:r>
    </w:p>
    <w:p w:rsidR="00C14BA6" w:rsidRPr="000665CE" w:rsidRDefault="00C14BA6" w:rsidP="00C14BA6">
      <w:pPr>
        <w:jc w:val="both"/>
        <w:rPr>
          <w:rFonts w:ascii="Calibri" w:hAnsi="Calibri" w:cs="Calibri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ind w:left="720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Default="00E86713" w:rsidP="00AF56BA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AF56BA" w:rsidRPr="00CC46C0" w:rsidRDefault="00E86713" w:rsidP="00CC46C0">
      <w:pPr>
        <w:pStyle w:val="Body"/>
        <w:numPr>
          <w:ilvl w:val="0"/>
          <w:numId w:val="48"/>
        </w:numPr>
        <w:jc w:val="both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eastAsia="Times New Roman" w:hAnsi="Calibri" w:cs="Calibri"/>
          <w:sz w:val="22"/>
          <w:szCs w:val="22"/>
        </w:rPr>
      </w:pPr>
    </w:p>
    <w:p w:rsidR="00F44F07" w:rsidRPr="00CC46C0" w:rsidRDefault="00AF56BA">
      <w:pPr>
        <w:pStyle w:val="Body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C46C0">
        <w:rPr>
          <w:rFonts w:ascii="Calibri" w:hAnsi="Calibri" w:cs="Calibri"/>
          <w:b/>
          <w:sz w:val="22"/>
          <w:szCs w:val="22"/>
        </w:rPr>
        <w:t>Desirable – Knowledge, Skills, Experience and qualifications</w:t>
      </w:r>
    </w:p>
    <w:p w:rsidR="00AF56BA" w:rsidRPr="00CC46C0" w:rsidRDefault="00AF56BA">
      <w:pPr>
        <w:pStyle w:val="Body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AF56BA" w:rsidRPr="00CC46C0" w:rsidRDefault="00E86713" w:rsidP="00AF56BA">
      <w:pPr>
        <w:pStyle w:val="Body"/>
        <w:numPr>
          <w:ilvl w:val="0"/>
          <w:numId w:val="49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AF56BA" w:rsidRPr="00CC46C0" w:rsidRDefault="00AF56BA" w:rsidP="00AF56BA">
      <w:pPr>
        <w:pStyle w:val="Body"/>
        <w:ind w:left="3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AF56BA" w:rsidRPr="00CC46C0" w:rsidRDefault="00C36D4A" w:rsidP="00E7239C">
      <w:pPr>
        <w:pStyle w:val="Body"/>
        <w:numPr>
          <w:ilvl w:val="0"/>
          <w:numId w:val="49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AF56BA" w:rsidRPr="00AF56BA" w:rsidRDefault="00AF56BA" w:rsidP="00AF56BA">
      <w:pPr>
        <w:pStyle w:val="Body"/>
        <w:jc w:val="both"/>
        <w:outlineLvl w:val="0"/>
        <w:rPr>
          <w:rFonts w:ascii="Calibri" w:hAnsi="Calibri" w:cs="Calibri"/>
        </w:rPr>
      </w:pPr>
    </w:p>
    <w:p w:rsidR="00AF56BA" w:rsidRPr="00CC46C0" w:rsidRDefault="00C36D4A" w:rsidP="00E7239C">
      <w:pPr>
        <w:pStyle w:val="Body"/>
        <w:numPr>
          <w:ilvl w:val="0"/>
          <w:numId w:val="49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Text here</w:t>
      </w:r>
    </w:p>
    <w:p w:rsidR="00AF56BA" w:rsidRPr="00CC46C0" w:rsidRDefault="00AF56BA" w:rsidP="00AF56BA">
      <w:pPr>
        <w:pStyle w:val="Body"/>
        <w:jc w:val="both"/>
        <w:outlineLvl w:val="0"/>
        <w:rPr>
          <w:rFonts w:ascii="Calibri" w:hAnsi="Calibri" w:cs="Calibri"/>
          <w:sz w:val="22"/>
          <w:szCs w:val="22"/>
        </w:rPr>
      </w:pPr>
    </w:p>
    <w:p w:rsidR="00AF56BA" w:rsidRPr="00CC46C0" w:rsidRDefault="00C36D4A" w:rsidP="00AF56BA">
      <w:pPr>
        <w:pStyle w:val="Body"/>
        <w:numPr>
          <w:ilvl w:val="0"/>
          <w:numId w:val="49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 here</w:t>
      </w:r>
    </w:p>
    <w:p w:rsidR="00F819A5" w:rsidRPr="00F819A5" w:rsidRDefault="00C36D4A">
      <w:pPr>
        <w:pStyle w:val="Body"/>
        <w:jc w:val="both"/>
        <w:outlineLvl w:val="0"/>
        <w:rPr>
          <w:rFonts w:ascii="Calibri" w:hAnsi="Calibri" w:cs="Calibri"/>
          <w:b/>
        </w:rPr>
      </w:pPr>
      <w:r w:rsidRPr="00C36D4A">
        <w:rPr>
          <w:rFonts w:ascii="Calibri" w:hAnsi="Calibri" w:cs="Calibri"/>
          <w:i/>
        </w:rPr>
        <w:t>Example</w:t>
      </w:r>
      <w:r>
        <w:rPr>
          <w:rFonts w:ascii="Calibri" w:hAnsi="Calibri" w:cs="Calibri"/>
          <w:i/>
        </w:rPr>
        <w:t>:</w:t>
      </w:r>
      <w:r>
        <w:rPr>
          <w:rFonts w:ascii="Calibri" w:hAnsi="Calibri" w:cs="Calibri"/>
          <w:b/>
        </w:rPr>
        <w:t xml:space="preserve"> </w:t>
      </w:r>
      <w:r w:rsidR="00F819A5" w:rsidRPr="00F819A5">
        <w:rPr>
          <w:rFonts w:ascii="Calibri" w:hAnsi="Calibri" w:cs="Calibri"/>
          <w:b/>
        </w:rPr>
        <w:t>Reporting Structure</w:t>
      </w:r>
      <w:r w:rsidR="009E316B">
        <w:rPr>
          <w:rFonts w:ascii="Calibri" w:hAnsi="Calibri" w:cs="Calibri"/>
          <w:b/>
        </w:rPr>
        <w:t xml:space="preserve"> for the Role</w:t>
      </w:r>
    </w:p>
    <w:p w:rsidR="00511E09" w:rsidRPr="00C14BA6" w:rsidRDefault="00511E09" w:rsidP="00F81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14BA6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E85659" w:rsidRPr="00E85659">
        <w:rPr>
          <w:noProof/>
          <w:lang w:val="en-GB" w:eastAsia="en-GB"/>
        </w:rPr>
        <w:drawing>
          <wp:inline distT="0" distB="0" distL="0" distR="0">
            <wp:extent cx="5971540" cy="2082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0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09" w:rsidRDefault="00511E09" w:rsidP="00511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kern w:val="24"/>
          <w:sz w:val="22"/>
          <w:szCs w:val="22"/>
          <w:bdr w:val="none" w:sz="0" w:space="0" w:color="auto"/>
          <w:lang w:val="en-GB" w:eastAsia="en-GB"/>
        </w:rPr>
      </w:pPr>
      <w:r w:rsidRPr="00F92C49">
        <w:rPr>
          <w:rFonts w:ascii="Calibri" w:eastAsia="Times New Roman" w:hAnsi="Calibri" w:cs="Calibri"/>
          <w:b/>
          <w:color w:val="000000"/>
          <w:kern w:val="24"/>
          <w:sz w:val="22"/>
          <w:szCs w:val="22"/>
          <w:bdr w:val="none" w:sz="0" w:space="0" w:color="auto"/>
          <w:lang w:val="en-GB" w:eastAsia="en-GB"/>
        </w:rPr>
        <w:t>Working for the University of Manchester</w:t>
      </w: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kern w:val="24"/>
          <w:sz w:val="22"/>
          <w:szCs w:val="22"/>
          <w:bdr w:val="none" w:sz="0" w:space="0" w:color="auto"/>
          <w:lang w:val="en-GB" w:eastAsia="en-GB"/>
        </w:rPr>
      </w:pP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The University of Manchester strives to make our community a welcoming, caring and enthusiastic one, fuelling ambition with opportunities and support to help us all achieve our personal and professional goals.  </w:t>
      </w: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Our diverse job opportunities include an attractive </w:t>
      </w:r>
      <w:hyperlink r:id="rId9" w:history="1">
        <w:r w:rsidRPr="00F92C49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benefits package</w:t>
        </w:r>
      </w:hyperlink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with family-friendly policies that provide for flexible working.  We care deeply about career and personal development, offering a structured induction programme for new staff, an annual performance and development review, staff training for all career stages and mentoring opportunities to support your career development.  </w:t>
      </w: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We have a genuine commitment to </w:t>
      </w:r>
      <w:hyperlink r:id="rId10" w:history="1">
        <w:r w:rsidRPr="00F92C49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equality of opportunity</w:t>
        </w:r>
      </w:hyperlink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 for our staff and students, and are proud to employ a workforce that reflects the diverse community we serve. </w:t>
      </w: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</w:p>
    <w:p w:rsidR="006D4E4D" w:rsidRPr="00F92C49" w:rsidRDefault="006D4E4D" w:rsidP="006D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</w:pPr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As a global institution, situated at the heart of a lively, </w:t>
      </w:r>
      <w:hyperlink r:id="rId11" w:history="1">
        <w:r w:rsidRPr="00F92C49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culturally diverse city</w:t>
        </w:r>
      </w:hyperlink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 xml:space="preserve">, we welcome applicants of all nationalities.  To help international job applicants plan for life in the UK, we have put together some useful </w:t>
      </w:r>
      <w:hyperlink r:id="rId12" w:history="1">
        <w:r w:rsidRPr="00F92C49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information on passports and visas</w:t>
        </w:r>
      </w:hyperlink>
      <w:r w:rsidRPr="00F92C49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 w:eastAsia="en-GB"/>
        </w:rPr>
        <w:t>, travel to the UK, accommodation and a number of other practical considerations.</w:t>
      </w:r>
    </w:p>
    <w:p w:rsidR="006D4E4D" w:rsidRPr="00F92C49" w:rsidRDefault="006D4E4D" w:rsidP="006D4E4D"/>
    <w:p w:rsidR="006D4E4D" w:rsidRPr="00BE7420" w:rsidRDefault="00AD1C37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The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Directorate of People &amp; Organisational Development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focus is to</w:t>
      </w:r>
      <w:r w:rsidR="006D4E4D"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:</w:t>
      </w: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</w:p>
    <w:p w:rsidR="006D4E4D" w:rsidRPr="00BE7420" w:rsidRDefault="006D4E4D" w:rsidP="006D4E4D">
      <w:pPr>
        <w:numPr>
          <w:ilvl w:val="0"/>
          <w:numId w:val="44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Develop and embed a performance-orientated culture</w:t>
      </w:r>
    </w:p>
    <w:p w:rsidR="006D4E4D" w:rsidRPr="00BE7420" w:rsidRDefault="006D4E4D" w:rsidP="006D4E4D">
      <w:pPr>
        <w:numPr>
          <w:ilvl w:val="0"/>
          <w:numId w:val="44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Improve the quality of leadership and management</w:t>
      </w:r>
    </w:p>
    <w:p w:rsidR="006D4E4D" w:rsidRPr="00BE7420" w:rsidRDefault="006D4E4D" w:rsidP="006D4E4D">
      <w:pPr>
        <w:numPr>
          <w:ilvl w:val="0"/>
          <w:numId w:val="44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Motivate, engage and inform our workforce</w:t>
      </w:r>
    </w:p>
    <w:p w:rsidR="006D4E4D" w:rsidRPr="00BE7420" w:rsidRDefault="006D4E4D" w:rsidP="006D4E4D">
      <w:pPr>
        <w:numPr>
          <w:ilvl w:val="0"/>
          <w:numId w:val="44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Attract the highest caliber of academic staff</w:t>
      </w:r>
    </w:p>
    <w:p w:rsidR="006D4E4D" w:rsidRPr="00BE7420" w:rsidRDefault="006D4E4D" w:rsidP="006D4E4D">
      <w:pPr>
        <w:numPr>
          <w:ilvl w:val="0"/>
          <w:numId w:val="44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Develop flexible, capable and competent staff</w:t>
      </w: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We do this through:</w:t>
      </w: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</w:p>
    <w:p w:rsidR="006D4E4D" w:rsidRPr="00BE7420" w:rsidRDefault="00AD1C37" w:rsidP="006D4E4D">
      <w:pPr>
        <w:numPr>
          <w:ilvl w:val="0"/>
          <w:numId w:val="45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lastRenderedPageBreak/>
        <w:t xml:space="preserve">Our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People &amp; O</w:t>
      </w:r>
      <w:r w:rsidR="00341D11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r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ganisational Development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Partners </w:t>
      </w:r>
      <w:r w:rsidR="006D4E4D"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working in partnership with colleagues in the Faculties and the Professional Services &amp; Cultural Institutions</w:t>
      </w:r>
    </w:p>
    <w:p w:rsidR="006D4E4D" w:rsidRPr="00BE7420" w:rsidRDefault="006D4E4D" w:rsidP="006D4E4D">
      <w:pPr>
        <w:numPr>
          <w:ilvl w:val="0"/>
          <w:numId w:val="45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Our Centre’s of Expertise, providing specialist advice and services across the University</w:t>
      </w:r>
    </w:p>
    <w:p w:rsidR="00AD1C37" w:rsidRPr="00BE7420" w:rsidRDefault="00AD1C37" w:rsidP="00AD1C37">
      <w:pPr>
        <w:numPr>
          <w:ilvl w:val="0"/>
          <w:numId w:val="45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People &amp; OD Operations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delivering the day to day services, providing all aspects of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transactional 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administration and payroll</w:t>
      </w: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</w:p>
    <w:p w:rsidR="006D4E4D" w:rsidRPr="00BE7420" w:rsidRDefault="00AD1C37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The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People &amp; Organisational Development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Operational 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structure consists of</w:t>
      </w:r>
      <w:r w:rsidR="006D4E4D"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: </w:t>
      </w:r>
    </w:p>
    <w:p w:rsidR="006D4E4D" w:rsidRPr="00BE7420" w:rsidRDefault="006D4E4D" w:rsidP="006D4E4D">
      <w:p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Recruitment &amp; Resourcing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</w:t>
      </w: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Employment Services</w:t>
      </w: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</w:t>
      </w: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Payroll</w:t>
      </w: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Systems</w:t>
      </w: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Policy </w:t>
      </w:r>
    </w:p>
    <w:p w:rsidR="006D4E4D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Job Evaluation, Reward &amp; Benefits</w:t>
      </w:r>
    </w:p>
    <w:p w:rsidR="006D4E4D" w:rsidRPr="00BE7420" w:rsidRDefault="006D4E4D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Global Mobility (Immigration)</w:t>
      </w:r>
    </w:p>
    <w:p w:rsidR="006D4E4D" w:rsidRPr="00BE7420" w:rsidRDefault="00AD1C37" w:rsidP="006D4E4D">
      <w:pPr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>People &amp; OD</w:t>
      </w:r>
      <w:r w:rsidR="006D4E4D" w:rsidRPr="00BE7420">
        <w:rPr>
          <w:rFonts w:ascii="Calibri" w:hAnsi="Calibri" w:cs="Calibri"/>
          <w:bCs/>
          <w:color w:val="000000"/>
          <w:sz w:val="22"/>
          <w:szCs w:val="22"/>
          <w:u w:color="000000"/>
          <w:lang w:eastAsia="en-GB"/>
        </w:rPr>
        <w:t xml:space="preserve"> Partners</w:t>
      </w:r>
    </w:p>
    <w:p w:rsidR="006D4E4D" w:rsidRPr="00BE7420" w:rsidRDefault="006D4E4D" w:rsidP="006D4E4D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BE7420">
        <w:rPr>
          <w:rFonts w:ascii="Calibri" w:hAnsi="Calibri" w:cs="Calibri"/>
          <w:bCs/>
          <w:sz w:val="22"/>
          <w:szCs w:val="22"/>
        </w:rPr>
        <w:t>Staff Learning &amp; Development</w:t>
      </w:r>
    </w:p>
    <w:p w:rsidR="006D4E4D" w:rsidRDefault="006D4E4D" w:rsidP="00511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</w:p>
    <w:sectPr w:rsidR="006D4E4D" w:rsidSect="00511E09">
      <w:headerReference w:type="default" r:id="rId13"/>
      <w:footerReference w:type="default" r:id="rId14"/>
      <w:pgSz w:w="12240" w:h="15840"/>
      <w:pgMar w:top="1560" w:right="1418" w:bottom="1418" w:left="1418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92" w:rsidRDefault="00D90D7A">
      <w:r>
        <w:separator/>
      </w:r>
    </w:p>
  </w:endnote>
  <w:endnote w:type="continuationSeparator" w:id="0">
    <w:p w:rsidR="00B35192" w:rsidRDefault="00D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09" w:rsidRPr="00511E09" w:rsidRDefault="00511E09" w:rsidP="00511E09">
    <w:pPr>
      <w:pStyle w:val="Footer"/>
      <w:jc w:val="right"/>
      <w:rPr>
        <w:rFonts w:ascii="Calibri" w:hAnsi="Calibri" w:cs="Calibri"/>
        <w:color w:val="808080" w:themeColor="background1" w:themeShade="80"/>
        <w:sz w:val="16"/>
        <w:szCs w:val="16"/>
      </w:rPr>
    </w:pPr>
    <w:r w:rsidRPr="00511E09">
      <w:rPr>
        <w:rFonts w:ascii="Calibri" w:hAnsi="Calibri" w:cs="Calibri"/>
        <w:color w:val="808080" w:themeColor="background1" w:themeShade="80"/>
        <w:sz w:val="16"/>
        <w:szCs w:val="16"/>
      </w:rPr>
      <w:t xml:space="preserve">Updated:  </w:t>
    </w:r>
    <w:r w:rsidR="00C36D4A">
      <w:rPr>
        <w:rFonts w:ascii="Calibri" w:hAnsi="Calibri" w:cs="Calibri"/>
        <w:color w:val="808080" w:themeColor="background1" w:themeShade="80"/>
        <w:sz w:val="16"/>
        <w:szCs w:val="16"/>
      </w:rPr>
      <w:t>November</w:t>
    </w:r>
    <w:r w:rsidR="00760286">
      <w:rPr>
        <w:rFonts w:ascii="Calibri" w:hAnsi="Calibri" w:cs="Calibri"/>
        <w:color w:val="808080" w:themeColor="background1" w:themeShade="80"/>
        <w:sz w:val="16"/>
        <w:szCs w:val="16"/>
      </w:rPr>
      <w:t xml:space="preserve"> 2021</w:t>
    </w:r>
    <w:r w:rsidR="00C36D4A">
      <w:rPr>
        <w:rFonts w:ascii="Calibri" w:hAnsi="Calibri" w:cs="Calibri"/>
        <w:color w:val="808080" w:themeColor="background1" w:themeShade="80"/>
        <w:sz w:val="16"/>
        <w:szCs w:val="16"/>
      </w:rPr>
      <w:t xml:space="preserve"> – Recruitment &amp; Resourcing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92" w:rsidRDefault="00D90D7A">
      <w:r>
        <w:separator/>
      </w:r>
    </w:p>
  </w:footnote>
  <w:footnote w:type="continuationSeparator" w:id="0">
    <w:p w:rsidR="00B35192" w:rsidRDefault="00D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E7" w:rsidRDefault="00511E09" w:rsidP="00511E09">
    <w:pPr>
      <w:pStyle w:val="Header"/>
      <w:ind w:right="-944"/>
      <w:jc w:val="right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342901</wp:posOffset>
          </wp:positionH>
          <wp:positionV relativeFrom="page">
            <wp:posOffset>171450</wp:posOffset>
          </wp:positionV>
          <wp:extent cx="1657350" cy="609600"/>
          <wp:effectExtent l="0" t="0" r="0" b="0"/>
          <wp:wrapNone/>
          <wp:docPr id="18" name="officeArt object" descr="M20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20_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inline distT="0" distB="0" distL="0" distR="0" wp14:anchorId="167D0833" wp14:editId="55B05907">
          <wp:extent cx="4619625" cy="504825"/>
          <wp:effectExtent l="0" t="0" r="9525" b="9525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7.png"/>
                  <pic:cNvPicPr/>
                </pic:nvPicPr>
                <pic:blipFill>
                  <a:blip r:embed="rId2">
                    <a:extLst/>
                  </a:blip>
                  <a:srcRect t="1705" b="1"/>
                  <a:stretch>
                    <a:fillRect/>
                  </a:stretch>
                </pic:blipFill>
                <pic:spPr>
                  <a:xfrm>
                    <a:off x="0" y="0"/>
                    <a:ext cx="4905921" cy="536111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5B5"/>
    <w:multiLevelType w:val="multilevel"/>
    <w:tmpl w:val="C88ADF7C"/>
    <w:styleLink w:val="List19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" w15:restartNumberingAfterBreak="0">
    <w:nsid w:val="06F518A8"/>
    <w:multiLevelType w:val="multilevel"/>
    <w:tmpl w:val="1A06B1C4"/>
    <w:styleLink w:val="List13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" w15:restartNumberingAfterBreak="0">
    <w:nsid w:val="0E296251"/>
    <w:multiLevelType w:val="multilevel"/>
    <w:tmpl w:val="054EE678"/>
    <w:styleLink w:val="List18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" w15:restartNumberingAfterBreak="0">
    <w:nsid w:val="1156501B"/>
    <w:multiLevelType w:val="multilevel"/>
    <w:tmpl w:val="B838E7F8"/>
    <w:styleLink w:val="List27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13C2394E"/>
    <w:multiLevelType w:val="multilevel"/>
    <w:tmpl w:val="3DA8CF0C"/>
    <w:styleLink w:val="List28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13D75ABB"/>
    <w:multiLevelType w:val="hybridMultilevel"/>
    <w:tmpl w:val="2040A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7B3"/>
    <w:multiLevelType w:val="multilevel"/>
    <w:tmpl w:val="E0BAD120"/>
    <w:styleLink w:val="List2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77A4AE9"/>
    <w:multiLevelType w:val="multilevel"/>
    <w:tmpl w:val="096E0944"/>
    <w:styleLink w:val="List29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8" w15:restartNumberingAfterBreak="0">
    <w:nsid w:val="18EF483C"/>
    <w:multiLevelType w:val="hybridMultilevel"/>
    <w:tmpl w:val="C6764628"/>
    <w:lvl w:ilvl="0" w:tplc="804A2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21"/>
    <w:multiLevelType w:val="hybridMultilevel"/>
    <w:tmpl w:val="2FFE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3F16"/>
    <w:multiLevelType w:val="hybridMultilevel"/>
    <w:tmpl w:val="E9BA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6188"/>
    <w:multiLevelType w:val="multilevel"/>
    <w:tmpl w:val="E3420970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2" w15:restartNumberingAfterBreak="0">
    <w:nsid w:val="23DD0326"/>
    <w:multiLevelType w:val="multilevel"/>
    <w:tmpl w:val="D752E462"/>
    <w:styleLink w:val="List1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3" w15:restartNumberingAfterBreak="0">
    <w:nsid w:val="26AC5DD3"/>
    <w:multiLevelType w:val="hybridMultilevel"/>
    <w:tmpl w:val="3AC27322"/>
    <w:lvl w:ilvl="0" w:tplc="804A2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2145"/>
    <w:multiLevelType w:val="hybridMultilevel"/>
    <w:tmpl w:val="09D8E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7445F"/>
    <w:multiLevelType w:val="multilevel"/>
    <w:tmpl w:val="59F0B95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6" w15:restartNumberingAfterBreak="0">
    <w:nsid w:val="2ECC0DCA"/>
    <w:multiLevelType w:val="multilevel"/>
    <w:tmpl w:val="7298B55C"/>
    <w:styleLink w:val="List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7" w15:restartNumberingAfterBreak="0">
    <w:nsid w:val="31610AB2"/>
    <w:multiLevelType w:val="multilevel"/>
    <w:tmpl w:val="DA904F2C"/>
    <w:styleLink w:val="List6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8" w15:restartNumberingAfterBreak="0">
    <w:nsid w:val="321A421D"/>
    <w:multiLevelType w:val="hybridMultilevel"/>
    <w:tmpl w:val="228462D0"/>
    <w:lvl w:ilvl="0" w:tplc="804A2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5C2"/>
    <w:multiLevelType w:val="multilevel"/>
    <w:tmpl w:val="F5987BF0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0" w15:restartNumberingAfterBreak="0">
    <w:nsid w:val="36F923FC"/>
    <w:multiLevelType w:val="multilevel"/>
    <w:tmpl w:val="4C864236"/>
    <w:styleLink w:val="List25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1" w15:restartNumberingAfterBreak="0">
    <w:nsid w:val="3C1645A0"/>
    <w:multiLevelType w:val="multilevel"/>
    <w:tmpl w:val="BFDCD0AC"/>
    <w:styleLink w:val="List12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40164566"/>
    <w:multiLevelType w:val="multilevel"/>
    <w:tmpl w:val="35A67A68"/>
    <w:styleLink w:val="List1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3" w15:restartNumberingAfterBreak="0">
    <w:nsid w:val="40C92AAC"/>
    <w:multiLevelType w:val="multilevel"/>
    <w:tmpl w:val="99141BA2"/>
    <w:styleLink w:val="List7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4" w15:restartNumberingAfterBreak="0">
    <w:nsid w:val="421E4841"/>
    <w:multiLevelType w:val="multilevel"/>
    <w:tmpl w:val="622233DA"/>
    <w:styleLink w:val="List1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5" w15:restartNumberingAfterBreak="0">
    <w:nsid w:val="44181D99"/>
    <w:multiLevelType w:val="multilevel"/>
    <w:tmpl w:val="5A304C50"/>
    <w:styleLink w:val="List26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6" w15:restartNumberingAfterBreak="0">
    <w:nsid w:val="4B930F28"/>
    <w:multiLevelType w:val="multilevel"/>
    <w:tmpl w:val="5566B582"/>
    <w:styleLink w:val="List3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7" w15:restartNumberingAfterBreak="0">
    <w:nsid w:val="4DDE0F61"/>
    <w:multiLevelType w:val="multilevel"/>
    <w:tmpl w:val="400C5E44"/>
    <w:styleLink w:val="List3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28" w15:restartNumberingAfterBreak="0">
    <w:nsid w:val="4E251C27"/>
    <w:multiLevelType w:val="multilevel"/>
    <w:tmpl w:val="7408D70C"/>
    <w:styleLink w:val="List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9" w15:restartNumberingAfterBreak="0">
    <w:nsid w:val="50A457C5"/>
    <w:multiLevelType w:val="multilevel"/>
    <w:tmpl w:val="C65090A2"/>
    <w:styleLink w:val="List15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0" w15:restartNumberingAfterBreak="0">
    <w:nsid w:val="56E12E56"/>
    <w:multiLevelType w:val="multilevel"/>
    <w:tmpl w:val="C972C3FE"/>
    <w:styleLink w:val="List23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1" w15:restartNumberingAfterBreak="0">
    <w:nsid w:val="598333CE"/>
    <w:multiLevelType w:val="multilevel"/>
    <w:tmpl w:val="610EB590"/>
    <w:styleLink w:val="List8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2" w15:restartNumberingAfterBreak="0">
    <w:nsid w:val="5E2454C9"/>
    <w:multiLevelType w:val="multilevel"/>
    <w:tmpl w:val="BB763F64"/>
    <w:styleLink w:val="List21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3" w15:restartNumberingAfterBreak="0">
    <w:nsid w:val="5E5F1FD5"/>
    <w:multiLevelType w:val="multilevel"/>
    <w:tmpl w:val="BE3C8516"/>
    <w:styleLink w:val="List16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4" w15:restartNumberingAfterBreak="0">
    <w:nsid w:val="61861184"/>
    <w:multiLevelType w:val="multilevel"/>
    <w:tmpl w:val="47481A62"/>
    <w:styleLink w:val="List2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5" w15:restartNumberingAfterBreak="0">
    <w:nsid w:val="6328352B"/>
    <w:multiLevelType w:val="hybridMultilevel"/>
    <w:tmpl w:val="E114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63FC5"/>
    <w:multiLevelType w:val="hybridMultilevel"/>
    <w:tmpl w:val="2DE4F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A32A1"/>
    <w:multiLevelType w:val="hybridMultilevel"/>
    <w:tmpl w:val="1C7A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F788F"/>
    <w:multiLevelType w:val="hybridMultilevel"/>
    <w:tmpl w:val="AB3A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67435"/>
    <w:multiLevelType w:val="hybridMultilevel"/>
    <w:tmpl w:val="B1080208"/>
    <w:lvl w:ilvl="0" w:tplc="804A2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1BC2"/>
    <w:multiLevelType w:val="hybridMultilevel"/>
    <w:tmpl w:val="1AD4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11BC5"/>
    <w:multiLevelType w:val="hybridMultilevel"/>
    <w:tmpl w:val="B1080208"/>
    <w:lvl w:ilvl="0" w:tplc="804A2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FB9"/>
    <w:multiLevelType w:val="multilevel"/>
    <w:tmpl w:val="7CE003B6"/>
    <w:styleLink w:val="List5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3" w15:restartNumberingAfterBreak="0">
    <w:nsid w:val="791B6071"/>
    <w:multiLevelType w:val="multilevel"/>
    <w:tmpl w:val="1C902B02"/>
    <w:styleLink w:val="List31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44" w15:restartNumberingAfterBreak="0">
    <w:nsid w:val="79503956"/>
    <w:multiLevelType w:val="multilevel"/>
    <w:tmpl w:val="BBF081F6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5" w15:restartNumberingAfterBreak="0">
    <w:nsid w:val="7C2B5BEF"/>
    <w:multiLevelType w:val="multilevel"/>
    <w:tmpl w:val="5B4C0BAE"/>
    <w:styleLink w:val="List4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6" w15:restartNumberingAfterBreak="0">
    <w:nsid w:val="7C645EFE"/>
    <w:multiLevelType w:val="multilevel"/>
    <w:tmpl w:val="08E81DA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7" w15:restartNumberingAfterBreak="0">
    <w:nsid w:val="7DF91503"/>
    <w:multiLevelType w:val="multilevel"/>
    <w:tmpl w:val="9146C880"/>
    <w:styleLink w:val="List17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48" w15:restartNumberingAfterBreak="0">
    <w:nsid w:val="7E892601"/>
    <w:multiLevelType w:val="multilevel"/>
    <w:tmpl w:val="6F1E319A"/>
    <w:styleLink w:val="List2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43"/>
        </w:tabs>
        <w:ind w:left="7143" w:hanging="30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num w:numId="1">
    <w:abstractNumId w:val="44"/>
  </w:num>
  <w:num w:numId="2">
    <w:abstractNumId w:val="11"/>
  </w:num>
  <w:num w:numId="3">
    <w:abstractNumId w:val="6"/>
  </w:num>
  <w:num w:numId="4">
    <w:abstractNumId w:val="27"/>
  </w:num>
  <w:num w:numId="5">
    <w:abstractNumId w:val="45"/>
  </w:num>
  <w:num w:numId="6">
    <w:abstractNumId w:val="42"/>
  </w:num>
  <w:num w:numId="7">
    <w:abstractNumId w:val="17"/>
  </w:num>
  <w:num w:numId="8">
    <w:abstractNumId w:val="23"/>
  </w:num>
  <w:num w:numId="9">
    <w:abstractNumId w:val="31"/>
  </w:num>
  <w:num w:numId="10">
    <w:abstractNumId w:val="46"/>
  </w:num>
  <w:num w:numId="11">
    <w:abstractNumId w:val="24"/>
  </w:num>
  <w:num w:numId="12">
    <w:abstractNumId w:val="12"/>
  </w:num>
  <w:num w:numId="13">
    <w:abstractNumId w:val="21"/>
  </w:num>
  <w:num w:numId="14">
    <w:abstractNumId w:val="1"/>
  </w:num>
  <w:num w:numId="15">
    <w:abstractNumId w:val="22"/>
  </w:num>
  <w:num w:numId="16">
    <w:abstractNumId w:val="29"/>
  </w:num>
  <w:num w:numId="17">
    <w:abstractNumId w:val="33"/>
  </w:num>
  <w:num w:numId="18">
    <w:abstractNumId w:val="47"/>
  </w:num>
  <w:num w:numId="19">
    <w:abstractNumId w:val="2"/>
  </w:num>
  <w:num w:numId="20">
    <w:abstractNumId w:val="0"/>
  </w:num>
  <w:num w:numId="21">
    <w:abstractNumId w:val="48"/>
  </w:num>
  <w:num w:numId="22">
    <w:abstractNumId w:val="32"/>
  </w:num>
  <w:num w:numId="23">
    <w:abstractNumId w:val="15"/>
  </w:num>
  <w:num w:numId="24">
    <w:abstractNumId w:val="30"/>
  </w:num>
  <w:num w:numId="25">
    <w:abstractNumId w:val="34"/>
  </w:num>
  <w:num w:numId="26">
    <w:abstractNumId w:val="20"/>
  </w:num>
  <w:num w:numId="27">
    <w:abstractNumId w:val="25"/>
  </w:num>
  <w:num w:numId="28">
    <w:abstractNumId w:val="3"/>
  </w:num>
  <w:num w:numId="29">
    <w:abstractNumId w:val="4"/>
  </w:num>
  <w:num w:numId="30">
    <w:abstractNumId w:val="7"/>
  </w:num>
  <w:num w:numId="31">
    <w:abstractNumId w:val="16"/>
  </w:num>
  <w:num w:numId="32">
    <w:abstractNumId w:val="43"/>
  </w:num>
  <w:num w:numId="33">
    <w:abstractNumId w:val="26"/>
  </w:num>
  <w:num w:numId="34">
    <w:abstractNumId w:val="28"/>
  </w:num>
  <w:num w:numId="35">
    <w:abstractNumId w:val="19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8"/>
  </w:num>
  <w:num w:numId="40">
    <w:abstractNumId w:val="13"/>
  </w:num>
  <w:num w:numId="41">
    <w:abstractNumId w:val="41"/>
  </w:num>
  <w:num w:numId="42">
    <w:abstractNumId w:val="14"/>
  </w:num>
  <w:num w:numId="43">
    <w:abstractNumId w:val="37"/>
  </w:num>
  <w:num w:numId="44">
    <w:abstractNumId w:val="35"/>
  </w:num>
  <w:num w:numId="45">
    <w:abstractNumId w:val="40"/>
  </w:num>
  <w:num w:numId="46">
    <w:abstractNumId w:val="38"/>
  </w:num>
  <w:num w:numId="47">
    <w:abstractNumId w:val="10"/>
  </w:num>
  <w:num w:numId="48">
    <w:abstractNumId w:val="36"/>
  </w:num>
  <w:num w:numId="49">
    <w:abstractNumId w:val="5"/>
  </w:num>
  <w:num w:numId="5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7"/>
    <w:rsid w:val="000665CE"/>
    <w:rsid w:val="001650ED"/>
    <w:rsid w:val="0023172E"/>
    <w:rsid w:val="002A3CBF"/>
    <w:rsid w:val="003025E3"/>
    <w:rsid w:val="00341D11"/>
    <w:rsid w:val="003E1999"/>
    <w:rsid w:val="003E4CBD"/>
    <w:rsid w:val="004431E7"/>
    <w:rsid w:val="00511E09"/>
    <w:rsid w:val="005879FF"/>
    <w:rsid w:val="005B5203"/>
    <w:rsid w:val="005E5360"/>
    <w:rsid w:val="00643C74"/>
    <w:rsid w:val="006A2530"/>
    <w:rsid w:val="006C67BD"/>
    <w:rsid w:val="006D4E4D"/>
    <w:rsid w:val="0072548A"/>
    <w:rsid w:val="00760286"/>
    <w:rsid w:val="00781B1E"/>
    <w:rsid w:val="0079254C"/>
    <w:rsid w:val="00837355"/>
    <w:rsid w:val="00864185"/>
    <w:rsid w:val="008875E3"/>
    <w:rsid w:val="009D3230"/>
    <w:rsid w:val="009E316B"/>
    <w:rsid w:val="00AD1C37"/>
    <w:rsid w:val="00AD7B17"/>
    <w:rsid w:val="00AF56BA"/>
    <w:rsid w:val="00B35192"/>
    <w:rsid w:val="00C14BA6"/>
    <w:rsid w:val="00C2226A"/>
    <w:rsid w:val="00C36D4A"/>
    <w:rsid w:val="00C54DD1"/>
    <w:rsid w:val="00C77305"/>
    <w:rsid w:val="00CC46C0"/>
    <w:rsid w:val="00CE0885"/>
    <w:rsid w:val="00CE49AB"/>
    <w:rsid w:val="00D31F4F"/>
    <w:rsid w:val="00D57525"/>
    <w:rsid w:val="00D6690B"/>
    <w:rsid w:val="00D86B18"/>
    <w:rsid w:val="00D90D7A"/>
    <w:rsid w:val="00DA1802"/>
    <w:rsid w:val="00DD4486"/>
    <w:rsid w:val="00DF2C59"/>
    <w:rsid w:val="00E35D5A"/>
    <w:rsid w:val="00E7239C"/>
    <w:rsid w:val="00E85659"/>
    <w:rsid w:val="00E86713"/>
    <w:rsid w:val="00E9708A"/>
    <w:rsid w:val="00EE54FE"/>
    <w:rsid w:val="00F44F07"/>
    <w:rsid w:val="00F71864"/>
    <w:rsid w:val="00F80EC4"/>
    <w:rsid w:val="00F819A5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DAC2E6"/>
  <w15:docId w15:val="{7BA6AEC4-83A1-4912-874A-036E2B3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"/>
    <w:pPr>
      <w:keepNext/>
      <w:tabs>
        <w:tab w:val="left" w:pos="7938"/>
      </w:tabs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M12">
    <w:name w:val="CM12"/>
    <w:next w:val="Default"/>
    <w:pPr>
      <w:widowControl w:val="0"/>
      <w:spacing w:after="473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Bullet"/>
    <w:pPr>
      <w:numPr>
        <w:numId w:val="33"/>
      </w:numPr>
    </w:pPr>
  </w:style>
  <w:style w:type="numbering" w:customStyle="1" w:styleId="Bullet">
    <w:name w:val="Bullet"/>
  </w:style>
  <w:style w:type="numbering" w:customStyle="1" w:styleId="List33">
    <w:name w:val="List 33"/>
    <w:basedOn w:val="None0"/>
    <w:pPr>
      <w:numPr>
        <w:numId w:val="35"/>
      </w:numPr>
    </w:pPr>
  </w:style>
  <w:style w:type="numbering" w:customStyle="1" w:styleId="None0">
    <w:name w:val="None.0"/>
  </w:style>
  <w:style w:type="numbering" w:customStyle="1" w:styleId="List34">
    <w:name w:val="List 34"/>
    <w:basedOn w:val="None0"/>
    <w:pPr>
      <w:numPr>
        <w:numId w:val="34"/>
      </w:numPr>
    </w:pPr>
  </w:style>
  <w:style w:type="paragraph" w:styleId="Footer">
    <w:name w:val="footer"/>
    <w:basedOn w:val="Normal"/>
    <w:link w:val="FooterChar"/>
    <w:uiPriority w:val="99"/>
    <w:unhideWhenUsed/>
    <w:rsid w:val="00511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09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525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D57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Arial" w:eastAsia="Times New Roman" w:hAnsi="Arial"/>
      <w:sz w:val="22"/>
      <w:bdr w:val="none" w:sz="0" w:space="0" w:color="auto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D57525"/>
    <w:rPr>
      <w:rFonts w:ascii="Arial" w:eastAsia="Times New Roman" w:hAnsi="Arial"/>
      <w:sz w:val="22"/>
      <w:szCs w:val="24"/>
      <w:bdr w:val="none" w:sz="0" w:space="0" w:color="auto"/>
    </w:rPr>
  </w:style>
  <w:style w:type="paragraph" w:styleId="Subtitle">
    <w:name w:val="Subtitle"/>
    <w:basedOn w:val="Normal"/>
    <w:link w:val="SubtitleChar"/>
    <w:rsid w:val="00D57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noProof/>
      <w:sz w:val="22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D57525"/>
    <w:rPr>
      <w:rFonts w:ascii="Arial" w:eastAsia="Times New Roman" w:hAnsi="Arial"/>
      <w:b/>
      <w:noProof/>
      <w:sz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A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yn.mellor@manchester.ac.uk" TargetMode="External"/><Relationship Id="rId12" Type="http://schemas.openxmlformats.org/officeDocument/2006/relationships/hyperlink" Target="http://www.staffnet.manchester.ac.uk/employment/joining-the-university/international-staf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chester.ac.uk/study/experience/student-life/c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nchester.ac.uk/connect/jobs/equality-diversity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ffnet.manchester.ac.uk/people-and-od/benefit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Caryn Mellor</dc:creator>
  <cp:lastModifiedBy>Anna Burns</cp:lastModifiedBy>
  <cp:revision>2</cp:revision>
  <dcterms:created xsi:type="dcterms:W3CDTF">2023-08-29T13:50:00Z</dcterms:created>
  <dcterms:modified xsi:type="dcterms:W3CDTF">2023-08-29T13:50:00Z</dcterms:modified>
</cp:coreProperties>
</file>