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51157" w14:textId="17631388" w:rsidR="008D6537" w:rsidRPr="00214192" w:rsidRDefault="008D6537" w:rsidP="008D6537">
      <w:pPr>
        <w:spacing w:after="0" w:line="240" w:lineRule="auto"/>
        <w:ind w:right="435"/>
        <w:jc w:val="center"/>
        <w:textAlignment w:val="baseline"/>
        <w:rPr>
          <w:rFonts w:ascii="Arial" w:eastAsia="Times New Roman" w:hAnsi="Arial" w:cs="Arial"/>
          <w:kern w:val="0"/>
          <w:sz w:val="24"/>
          <w:szCs w:val="24"/>
          <w:lang w:eastAsia="en-GB"/>
          <w14:ligatures w14:val="none"/>
        </w:rPr>
      </w:pPr>
      <w:r w:rsidRPr="00214192">
        <w:rPr>
          <w:rFonts w:ascii="Arial" w:eastAsia="Times New Roman" w:hAnsi="Arial" w:cs="Arial"/>
          <w:b/>
          <w:bCs/>
          <w:kern w:val="0"/>
          <w:sz w:val="24"/>
          <w:szCs w:val="24"/>
          <w:lang w:eastAsia="en-GB"/>
          <w14:ligatures w14:val="none"/>
        </w:rPr>
        <w:t xml:space="preserve">Procedure for reporting </w:t>
      </w:r>
      <w:r w:rsidR="000036FC" w:rsidRPr="00214192">
        <w:rPr>
          <w:rFonts w:ascii="Arial" w:eastAsia="Times New Roman" w:hAnsi="Arial" w:cs="Arial"/>
          <w:b/>
          <w:bCs/>
          <w:kern w:val="0"/>
          <w:sz w:val="24"/>
          <w:szCs w:val="24"/>
          <w:lang w:eastAsia="en-GB"/>
          <w14:ligatures w14:val="none"/>
        </w:rPr>
        <w:t xml:space="preserve">Unacceptable Behaviour: Student reporting Student </w:t>
      </w:r>
      <w:r w:rsidRPr="00214192">
        <w:rPr>
          <w:rFonts w:ascii="Arial" w:eastAsia="Times New Roman" w:hAnsi="Arial" w:cs="Arial"/>
          <w:kern w:val="0"/>
          <w:sz w:val="24"/>
          <w:szCs w:val="24"/>
          <w:lang w:eastAsia="en-GB"/>
          <w14:ligatures w14:val="none"/>
        </w:rPr>
        <w:t>   </w:t>
      </w:r>
    </w:p>
    <w:p w14:paraId="0D2E5786" w14:textId="77777777" w:rsidR="000012A7" w:rsidRPr="00214192" w:rsidRDefault="000012A7" w:rsidP="008D6537">
      <w:pPr>
        <w:spacing w:after="0" w:line="240" w:lineRule="auto"/>
        <w:ind w:right="435"/>
        <w:textAlignment w:val="baseline"/>
        <w:rPr>
          <w:rFonts w:ascii="Arial" w:eastAsia="Times New Roman" w:hAnsi="Arial" w:cs="Arial"/>
          <w:b/>
          <w:bCs/>
          <w:kern w:val="0"/>
          <w:sz w:val="24"/>
          <w:szCs w:val="24"/>
          <w:lang w:eastAsia="en-GB"/>
          <w14:ligatures w14:val="none"/>
        </w:rPr>
      </w:pPr>
    </w:p>
    <w:p w14:paraId="40E181EE" w14:textId="77777777" w:rsidR="000012A7" w:rsidRDefault="008D6537" w:rsidP="000012A7">
      <w:pPr>
        <w:spacing w:after="0" w:line="240" w:lineRule="auto"/>
        <w:ind w:right="435"/>
        <w:textAlignment w:val="baseline"/>
        <w:rPr>
          <w:rFonts w:ascii="Arial" w:eastAsia="Times New Roman" w:hAnsi="Arial" w:cs="Arial"/>
          <w:b/>
          <w:bCs/>
          <w:kern w:val="0"/>
          <w:lang w:eastAsia="en-GB"/>
          <w14:ligatures w14:val="none"/>
        </w:rPr>
      </w:pPr>
      <w:r w:rsidRPr="008D6537">
        <w:rPr>
          <w:rFonts w:ascii="Arial" w:eastAsia="Times New Roman" w:hAnsi="Arial" w:cs="Arial"/>
          <w:b/>
          <w:bCs/>
          <w:kern w:val="0"/>
          <w:lang w:eastAsia="en-GB"/>
          <w14:ligatures w14:val="none"/>
        </w:rPr>
        <w:t>1. Purpose of the procedure  </w:t>
      </w:r>
    </w:p>
    <w:p w14:paraId="5D9A6CAE" w14:textId="77777777" w:rsidR="000012A7" w:rsidRDefault="000012A7" w:rsidP="000012A7">
      <w:pPr>
        <w:spacing w:after="0" w:line="240" w:lineRule="auto"/>
        <w:ind w:right="435"/>
        <w:textAlignment w:val="baseline"/>
        <w:rPr>
          <w:rFonts w:ascii="Arial" w:eastAsia="Times New Roman" w:hAnsi="Arial" w:cs="Arial"/>
          <w:b/>
          <w:bCs/>
          <w:kern w:val="0"/>
          <w:lang w:eastAsia="en-GB"/>
          <w14:ligatures w14:val="none"/>
        </w:rPr>
      </w:pPr>
    </w:p>
    <w:p w14:paraId="7A2705AC" w14:textId="5D3CCE7B" w:rsidR="00990174" w:rsidRPr="000012A7" w:rsidRDefault="008D6537" w:rsidP="00AC18C1">
      <w:pPr>
        <w:spacing w:after="0" w:line="240" w:lineRule="auto"/>
        <w:ind w:left="720" w:hanging="720"/>
        <w:jc w:val="both"/>
        <w:textAlignment w:val="baseline"/>
        <w:rPr>
          <w:rFonts w:ascii="Arial" w:eastAsia="Times New Roman" w:hAnsi="Arial" w:cs="Arial"/>
          <w:b/>
          <w:bCs/>
          <w:kern w:val="0"/>
          <w:lang w:eastAsia="en-GB"/>
          <w14:ligatures w14:val="none"/>
        </w:rPr>
      </w:pPr>
      <w:r w:rsidRPr="008D6537">
        <w:rPr>
          <w:rFonts w:ascii="Arial" w:eastAsia="Times New Roman" w:hAnsi="Arial" w:cs="Arial"/>
          <w:kern w:val="0"/>
          <w:lang w:eastAsia="en-GB"/>
          <w14:ligatures w14:val="none"/>
        </w:rPr>
        <w:t>1.</w:t>
      </w:r>
      <w:r>
        <w:rPr>
          <w:rFonts w:ascii="Arial" w:eastAsia="Times New Roman" w:hAnsi="Arial" w:cs="Arial"/>
          <w:kern w:val="0"/>
          <w:lang w:eastAsia="en-GB"/>
          <w14:ligatures w14:val="none"/>
        </w:rPr>
        <w:t>1</w:t>
      </w:r>
      <w:r w:rsidRPr="008D6537">
        <w:rPr>
          <w:rFonts w:ascii="Arial" w:eastAsia="Times New Roman" w:hAnsi="Arial" w:cs="Arial"/>
          <w:kern w:val="0"/>
          <w:lang w:eastAsia="en-GB"/>
          <w14:ligatures w14:val="none"/>
        </w:rPr>
        <w:t xml:space="preserve"> </w:t>
      </w:r>
      <w:r w:rsidR="00206E65">
        <w:rPr>
          <w:rFonts w:ascii="Arial" w:eastAsia="Times New Roman" w:hAnsi="Arial" w:cs="Arial"/>
          <w:kern w:val="0"/>
          <w:lang w:eastAsia="en-GB"/>
          <w14:ligatures w14:val="none"/>
        </w:rPr>
        <w:tab/>
      </w:r>
      <w:r w:rsidRPr="008D6537">
        <w:rPr>
          <w:rFonts w:ascii="Arial" w:eastAsia="Times New Roman" w:hAnsi="Arial" w:cs="Arial"/>
          <w:kern w:val="0"/>
          <w:lang w:eastAsia="en-GB"/>
          <w14:ligatures w14:val="none"/>
        </w:rPr>
        <w:t xml:space="preserve">This Procedure outlines the steps students can take </w:t>
      </w:r>
      <w:r w:rsidR="00882D3C">
        <w:rPr>
          <w:rFonts w:ascii="Arial" w:eastAsia="Times New Roman" w:hAnsi="Arial" w:cs="Arial"/>
          <w:kern w:val="0"/>
          <w:lang w:eastAsia="en-GB"/>
          <w14:ligatures w14:val="none"/>
        </w:rPr>
        <w:t xml:space="preserve">where they </w:t>
      </w:r>
      <w:r w:rsidR="0029346C">
        <w:rPr>
          <w:rFonts w:ascii="Arial" w:eastAsia="Times New Roman" w:hAnsi="Arial" w:cs="Arial"/>
          <w:kern w:val="0"/>
          <w:lang w:eastAsia="en-GB"/>
          <w14:ligatures w14:val="none"/>
        </w:rPr>
        <w:t>wish to</w:t>
      </w:r>
      <w:r w:rsidR="00B26818">
        <w:rPr>
          <w:rFonts w:ascii="Arial" w:eastAsia="Times New Roman" w:hAnsi="Arial" w:cs="Arial"/>
          <w:kern w:val="0"/>
          <w:lang w:eastAsia="en-GB"/>
          <w14:ligatures w14:val="none"/>
        </w:rPr>
        <w:t xml:space="preserve"> or are considering</w:t>
      </w:r>
      <w:r w:rsidR="0029346C">
        <w:rPr>
          <w:rFonts w:ascii="Arial" w:eastAsia="Times New Roman" w:hAnsi="Arial" w:cs="Arial"/>
          <w:kern w:val="0"/>
          <w:lang w:eastAsia="en-GB"/>
          <w14:ligatures w14:val="none"/>
        </w:rPr>
        <w:t xml:space="preserve"> </w:t>
      </w:r>
      <w:r w:rsidR="005563C1">
        <w:rPr>
          <w:rFonts w:ascii="Arial" w:eastAsia="Times New Roman" w:hAnsi="Arial" w:cs="Arial"/>
          <w:kern w:val="0"/>
          <w:lang w:eastAsia="en-GB"/>
          <w14:ligatures w14:val="none"/>
        </w:rPr>
        <w:t>making a</w:t>
      </w:r>
      <w:r w:rsidR="0029346C">
        <w:rPr>
          <w:rFonts w:ascii="Arial" w:eastAsia="Times New Roman" w:hAnsi="Arial" w:cs="Arial"/>
          <w:kern w:val="0"/>
          <w:lang w:eastAsia="en-GB"/>
          <w14:ligatures w14:val="none"/>
        </w:rPr>
        <w:t xml:space="preserve"> report of </w:t>
      </w:r>
      <w:r w:rsidRPr="008D6537">
        <w:rPr>
          <w:rFonts w:ascii="Arial" w:eastAsia="Times New Roman" w:hAnsi="Arial" w:cs="Arial"/>
          <w:kern w:val="0"/>
          <w:lang w:eastAsia="en-GB"/>
          <w14:ligatures w14:val="none"/>
        </w:rPr>
        <w:t>Unacceptable Behaviour (as defined in the Dignity and Respect Policy) by another student</w:t>
      </w:r>
      <w:r w:rsidR="00990174" w:rsidRPr="00990174">
        <w:rPr>
          <w:rFonts w:ascii="Arial" w:eastAsia="Arial" w:hAnsi="Arial" w:cs="Arial"/>
          <w:kern w:val="0"/>
          <w14:ligatures w14:val="none"/>
        </w:rPr>
        <w:t xml:space="preserve"> </w:t>
      </w:r>
      <w:r w:rsidR="00990174" w:rsidRPr="00114CEE">
        <w:rPr>
          <w:rFonts w:ascii="Arial" w:eastAsia="Arial" w:hAnsi="Arial" w:cs="Arial"/>
          <w:kern w:val="0"/>
          <w14:ligatures w14:val="none"/>
        </w:rPr>
        <w:t>and provides a framework for the University to follow where such reports are raised.</w:t>
      </w:r>
    </w:p>
    <w:p w14:paraId="0EC81A28" w14:textId="2983D259" w:rsidR="008D6537" w:rsidRPr="008D6537" w:rsidRDefault="008D6537" w:rsidP="008D6537">
      <w:pPr>
        <w:spacing w:after="0" w:line="240" w:lineRule="auto"/>
        <w:jc w:val="both"/>
        <w:textAlignment w:val="baseline"/>
        <w:rPr>
          <w:rFonts w:ascii="Arial" w:eastAsia="Times New Roman" w:hAnsi="Arial" w:cs="Arial"/>
          <w:kern w:val="0"/>
          <w:lang w:eastAsia="en-GB"/>
          <w14:ligatures w14:val="none"/>
        </w:rPr>
      </w:pPr>
    </w:p>
    <w:p w14:paraId="732A688D" w14:textId="77777777" w:rsidR="00F24E14" w:rsidRDefault="00F24E14" w:rsidP="00F24E14">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 xml:space="preserve">2. </w:t>
      </w:r>
      <w:r w:rsidR="008D6537" w:rsidRPr="008D6537">
        <w:rPr>
          <w:rFonts w:ascii="Arial" w:eastAsia="Times New Roman" w:hAnsi="Arial" w:cs="Arial"/>
          <w:b/>
          <w:bCs/>
          <w:kern w:val="0"/>
          <w:lang w:eastAsia="en-GB"/>
          <w14:ligatures w14:val="none"/>
        </w:rPr>
        <w:t>Scope of the procedure</w:t>
      </w:r>
      <w:r w:rsidR="008D6537" w:rsidRPr="008D6537">
        <w:rPr>
          <w:rFonts w:ascii="Arial" w:eastAsia="Times New Roman" w:hAnsi="Arial" w:cs="Arial"/>
          <w:kern w:val="0"/>
          <w:lang w:eastAsia="en-GB"/>
          <w14:ligatures w14:val="none"/>
        </w:rPr>
        <w:t>   </w:t>
      </w:r>
    </w:p>
    <w:p w14:paraId="068A9897" w14:textId="77777777" w:rsidR="00F24E14" w:rsidRDefault="00F24E14" w:rsidP="00F24E14">
      <w:pPr>
        <w:spacing w:after="0" w:line="240" w:lineRule="auto"/>
        <w:jc w:val="both"/>
        <w:textAlignment w:val="baseline"/>
        <w:rPr>
          <w:rFonts w:ascii="Arial" w:eastAsia="Times New Roman" w:hAnsi="Arial" w:cs="Arial"/>
          <w:kern w:val="0"/>
          <w:lang w:eastAsia="en-GB"/>
          <w14:ligatures w14:val="none"/>
        </w:rPr>
      </w:pPr>
    </w:p>
    <w:p w14:paraId="5EB3AF3D" w14:textId="77777777" w:rsidR="0091278B" w:rsidRDefault="00F24E14" w:rsidP="00F24E14">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2.1</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The Procedure applies to all registered students at the University</w:t>
      </w:r>
      <w:r w:rsidR="00902FED">
        <w:rPr>
          <w:rFonts w:ascii="Arial" w:eastAsia="Times New Roman" w:hAnsi="Arial" w:cs="Arial"/>
          <w:kern w:val="0"/>
          <w:lang w:eastAsia="en-GB"/>
          <w14:ligatures w14:val="none"/>
        </w:rPr>
        <w:t xml:space="preserve"> as </w:t>
      </w:r>
      <w:r w:rsidR="00902FED" w:rsidRPr="00AC18C1">
        <w:rPr>
          <w:rFonts w:ascii="Arial" w:eastAsia="Times New Roman" w:hAnsi="Arial" w:cs="Arial"/>
          <w:color w:val="000000"/>
          <w:kern w:val="0"/>
          <w:lang w:eastAsia="en-GB"/>
          <w14:ligatures w14:val="none"/>
        </w:rPr>
        <w:t>defined</w:t>
      </w:r>
      <w:r w:rsidR="00902FED">
        <w:rPr>
          <w:rFonts w:ascii="Arial" w:eastAsia="Times New Roman" w:hAnsi="Arial" w:cs="Arial"/>
          <w:kern w:val="0"/>
          <w:lang w:eastAsia="en-GB"/>
          <w14:ligatures w14:val="none"/>
        </w:rPr>
        <w:t xml:space="preserve"> in the Dignity and Respect Policy. </w:t>
      </w:r>
    </w:p>
    <w:p w14:paraId="420F2704" w14:textId="123036D1" w:rsidR="00F24E14" w:rsidRDefault="008D6537" w:rsidP="00F24E14">
      <w:pPr>
        <w:spacing w:after="0" w:line="240" w:lineRule="auto"/>
        <w:ind w:left="720" w:hanging="72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101BE023" w14:textId="77777777" w:rsidR="00541274" w:rsidRDefault="00F24E14" w:rsidP="00AC18C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2.2</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Procedure applies to </w:t>
      </w:r>
      <w:r w:rsidR="006B5457">
        <w:rPr>
          <w:rFonts w:ascii="Arial" w:eastAsia="Times New Roman" w:hAnsi="Arial" w:cs="Arial"/>
          <w:kern w:val="0"/>
          <w:lang w:eastAsia="en-GB"/>
          <w14:ligatures w14:val="none"/>
        </w:rPr>
        <w:t>reports</w:t>
      </w:r>
      <w:r w:rsidR="008D6537" w:rsidRPr="008D6537">
        <w:rPr>
          <w:rFonts w:ascii="Arial" w:eastAsia="Times New Roman" w:hAnsi="Arial" w:cs="Arial"/>
          <w:kern w:val="0"/>
          <w:lang w:eastAsia="en-GB"/>
          <w14:ligatures w14:val="none"/>
        </w:rPr>
        <w:t xml:space="preserve"> of Unacceptable Behaviour raised by students in relation to another student at the University. </w:t>
      </w:r>
    </w:p>
    <w:p w14:paraId="4D878A8F" w14:textId="77777777" w:rsidR="00541274" w:rsidRDefault="00541274" w:rsidP="0091278B">
      <w:pPr>
        <w:spacing w:after="0" w:line="240" w:lineRule="auto"/>
        <w:ind w:left="720" w:hanging="720"/>
        <w:textAlignment w:val="baseline"/>
        <w:rPr>
          <w:rFonts w:ascii="Arial" w:eastAsia="Times New Roman" w:hAnsi="Arial" w:cs="Arial"/>
          <w:kern w:val="0"/>
          <w:lang w:eastAsia="en-GB"/>
          <w14:ligatures w14:val="none"/>
        </w:rPr>
      </w:pPr>
    </w:p>
    <w:p w14:paraId="4EACA875" w14:textId="37B21C09" w:rsidR="00810E38" w:rsidRDefault="00541274" w:rsidP="00AC18C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2.3</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If you want to raise a </w:t>
      </w:r>
      <w:r w:rsidR="006B5457">
        <w:rPr>
          <w:rFonts w:ascii="Arial" w:eastAsia="Times New Roman" w:hAnsi="Arial" w:cs="Arial"/>
          <w:kern w:val="0"/>
          <w:lang w:eastAsia="en-GB"/>
          <w14:ligatures w14:val="none"/>
        </w:rPr>
        <w:t xml:space="preserve">report </w:t>
      </w:r>
      <w:r w:rsidR="008D6537" w:rsidRPr="008D6537">
        <w:rPr>
          <w:rFonts w:ascii="Arial" w:eastAsia="Times New Roman" w:hAnsi="Arial" w:cs="Arial"/>
          <w:kern w:val="0"/>
          <w:lang w:eastAsia="en-GB"/>
          <w14:ligatures w14:val="none"/>
        </w:rPr>
        <w:t>about</w:t>
      </w:r>
      <w:r w:rsidR="00037341">
        <w:rPr>
          <w:rFonts w:ascii="Arial" w:eastAsia="Times New Roman" w:hAnsi="Arial" w:cs="Arial"/>
          <w:kern w:val="0"/>
          <w:lang w:eastAsia="en-GB"/>
          <w14:ligatures w14:val="none"/>
        </w:rPr>
        <w:t xml:space="preserve"> </w:t>
      </w:r>
      <w:r w:rsidR="00B3512F">
        <w:rPr>
          <w:rFonts w:ascii="Arial" w:eastAsia="Times New Roman" w:hAnsi="Arial" w:cs="Arial"/>
          <w:kern w:val="0"/>
          <w:lang w:eastAsia="en-GB"/>
          <w14:ligatures w14:val="none"/>
        </w:rPr>
        <w:t>a</w:t>
      </w:r>
      <w:r w:rsidR="00902FED" w:rsidRPr="00E321F6">
        <w:rPr>
          <w:rFonts w:ascii="Arial" w:eastAsia="Times New Roman" w:hAnsi="Arial" w:cs="Arial"/>
          <w:kern w:val="0"/>
          <w:lang w:eastAsia="en-GB"/>
          <w14:ligatures w14:val="none"/>
        </w:rPr>
        <w:t>n employee, please refer to t</w:t>
      </w:r>
      <w:r w:rsidR="00096312" w:rsidRPr="00E321F6">
        <w:rPr>
          <w:rFonts w:ascii="Arial" w:eastAsia="Times New Roman" w:hAnsi="Arial" w:cs="Arial"/>
          <w:kern w:val="0"/>
          <w:lang w:eastAsia="en-GB"/>
          <w14:ligatures w14:val="none"/>
        </w:rPr>
        <w:t xml:space="preserve">he </w:t>
      </w:r>
      <w:r w:rsidR="008A5B8A">
        <w:rPr>
          <w:rFonts w:ascii="Arial" w:eastAsia="Times New Roman" w:hAnsi="Arial" w:cs="Arial"/>
          <w:kern w:val="0"/>
          <w:lang w:eastAsia="en-GB"/>
          <w14:ligatures w14:val="none"/>
        </w:rPr>
        <w:t>“</w:t>
      </w:r>
      <w:r w:rsidR="00096312" w:rsidRPr="00AC18C1">
        <w:rPr>
          <w:rFonts w:ascii="Arial" w:eastAsia="Times New Roman" w:hAnsi="Arial" w:cs="Arial"/>
          <w:color w:val="000000"/>
          <w:kern w:val="0"/>
          <w:lang w:eastAsia="en-GB"/>
          <w14:ligatures w14:val="none"/>
        </w:rPr>
        <w:t>Procedure</w:t>
      </w:r>
      <w:r w:rsidR="00096312" w:rsidRPr="00E321F6">
        <w:rPr>
          <w:rFonts w:ascii="Arial" w:eastAsia="Times New Roman" w:hAnsi="Arial" w:cs="Arial"/>
          <w:kern w:val="0"/>
          <w:lang w:eastAsia="en-GB"/>
          <w14:ligatures w14:val="none"/>
        </w:rPr>
        <w:t xml:space="preserve"> for reporting </w:t>
      </w:r>
      <w:r w:rsidR="004A0253" w:rsidRPr="00E321F6">
        <w:rPr>
          <w:rFonts w:ascii="Arial" w:eastAsia="Times New Roman" w:hAnsi="Arial" w:cs="Arial"/>
          <w:kern w:val="0"/>
          <w:lang w:eastAsia="en-GB"/>
          <w14:ligatures w14:val="none"/>
        </w:rPr>
        <w:t>Unacceptable</w:t>
      </w:r>
      <w:r w:rsidR="00096312" w:rsidRPr="00E321F6">
        <w:rPr>
          <w:rFonts w:ascii="Arial" w:eastAsia="Times New Roman" w:hAnsi="Arial" w:cs="Arial"/>
          <w:kern w:val="0"/>
          <w:lang w:eastAsia="en-GB"/>
          <w14:ligatures w14:val="none"/>
        </w:rPr>
        <w:t xml:space="preserve"> </w:t>
      </w:r>
      <w:r w:rsidR="004A0253" w:rsidRPr="00E321F6">
        <w:rPr>
          <w:rFonts w:ascii="Arial" w:eastAsia="Times New Roman" w:hAnsi="Arial" w:cs="Arial"/>
          <w:kern w:val="0"/>
          <w:lang w:eastAsia="en-GB"/>
          <w14:ligatures w14:val="none"/>
        </w:rPr>
        <w:t>Behaviour</w:t>
      </w:r>
      <w:r w:rsidR="00096312" w:rsidRPr="00E321F6">
        <w:rPr>
          <w:rFonts w:ascii="Arial" w:eastAsia="Times New Roman" w:hAnsi="Arial" w:cs="Arial"/>
          <w:kern w:val="0"/>
          <w:lang w:eastAsia="en-GB"/>
          <w14:ligatures w14:val="none"/>
        </w:rPr>
        <w:t xml:space="preserve">: </w:t>
      </w:r>
      <w:r w:rsidR="00696699">
        <w:rPr>
          <w:rFonts w:ascii="Arial" w:eastAsia="Times New Roman" w:hAnsi="Arial" w:cs="Arial"/>
          <w:kern w:val="0"/>
          <w:lang w:eastAsia="en-GB"/>
          <w14:ligatures w14:val="none"/>
        </w:rPr>
        <w:t>“</w:t>
      </w:r>
      <w:r w:rsidR="00096312" w:rsidRPr="00E321F6">
        <w:rPr>
          <w:rFonts w:ascii="Arial" w:eastAsia="Times New Roman" w:hAnsi="Arial" w:cs="Arial"/>
          <w:kern w:val="0"/>
          <w:lang w:eastAsia="en-GB"/>
          <w14:ligatures w14:val="none"/>
        </w:rPr>
        <w:t>Student reporting Employee</w:t>
      </w:r>
      <w:r w:rsidR="00B3512F">
        <w:rPr>
          <w:rFonts w:ascii="Arial" w:eastAsia="Times New Roman" w:hAnsi="Arial" w:cs="Arial"/>
          <w:kern w:val="0"/>
          <w:lang w:eastAsia="en-GB"/>
          <w14:ligatures w14:val="none"/>
        </w:rPr>
        <w:t>.</w:t>
      </w:r>
      <w:r w:rsidR="008A5B8A">
        <w:rPr>
          <w:rFonts w:ascii="Arial" w:eastAsia="Times New Roman" w:hAnsi="Arial" w:cs="Arial"/>
          <w:kern w:val="0"/>
          <w:lang w:eastAsia="en-GB"/>
          <w14:ligatures w14:val="none"/>
        </w:rPr>
        <w:t>”</w:t>
      </w:r>
    </w:p>
    <w:p w14:paraId="552F1EA8" w14:textId="4B890ECF" w:rsidR="0091278B" w:rsidRPr="00E321F6" w:rsidRDefault="0091278B" w:rsidP="00F36660">
      <w:pPr>
        <w:spacing w:after="0" w:line="240" w:lineRule="auto"/>
        <w:textAlignment w:val="baseline"/>
        <w:rPr>
          <w:rFonts w:ascii="Arial" w:eastAsia="Times New Roman" w:hAnsi="Arial" w:cs="Arial"/>
          <w:kern w:val="0"/>
          <w:lang w:eastAsia="en-GB"/>
          <w14:ligatures w14:val="none"/>
        </w:rPr>
      </w:pPr>
    </w:p>
    <w:p w14:paraId="68315DCC" w14:textId="52CDE893" w:rsidR="0091278B" w:rsidRDefault="0091278B" w:rsidP="00AC18C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2.</w:t>
      </w:r>
      <w:r w:rsidR="00541274">
        <w:rPr>
          <w:rFonts w:ascii="Arial" w:eastAsia="Times New Roman" w:hAnsi="Arial" w:cs="Arial"/>
          <w:kern w:val="0"/>
          <w:lang w:eastAsia="en-GB"/>
          <w14:ligatures w14:val="none"/>
        </w:rPr>
        <w:t>4</w:t>
      </w:r>
      <w:r>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ab/>
      </w:r>
      <w:r w:rsidR="00F16B07" w:rsidRPr="00E321F6">
        <w:rPr>
          <w:rFonts w:ascii="Arial" w:hAnsi="Arial" w:cs="Arial"/>
        </w:rPr>
        <w:t xml:space="preserve">Third Party harassment </w:t>
      </w:r>
      <w:r w:rsidR="00421889">
        <w:rPr>
          <w:rFonts w:ascii="Arial" w:hAnsi="Arial" w:cs="Arial"/>
        </w:rPr>
        <w:t xml:space="preserve">has no place at the University </w:t>
      </w:r>
      <w:r w:rsidR="00F16B07" w:rsidRPr="00E321F6">
        <w:rPr>
          <w:rFonts w:ascii="Arial" w:hAnsi="Arial" w:cs="Arial"/>
        </w:rPr>
        <w:t>therefore where you have concerns of Unacceptable Behaviour about someone other than an employee or student (such as a supplier or visitor</w:t>
      </w:r>
      <w:r w:rsidR="000D4DBF" w:rsidRPr="00E321F6">
        <w:rPr>
          <w:rFonts w:ascii="Arial" w:hAnsi="Arial" w:cs="Arial"/>
        </w:rPr>
        <w:t xml:space="preserve"> on </w:t>
      </w:r>
      <w:r w:rsidR="00F06671">
        <w:rPr>
          <w:rFonts w:ascii="Arial" w:hAnsi="Arial" w:cs="Arial"/>
        </w:rPr>
        <w:t>U</w:t>
      </w:r>
      <w:r w:rsidR="000D4DBF" w:rsidRPr="00E321F6">
        <w:rPr>
          <w:rFonts w:ascii="Arial" w:hAnsi="Arial" w:cs="Arial"/>
        </w:rPr>
        <w:t>niversity campus</w:t>
      </w:r>
      <w:r w:rsidR="00F16B07" w:rsidRPr="00E321F6">
        <w:rPr>
          <w:rFonts w:ascii="Arial" w:hAnsi="Arial" w:cs="Arial"/>
        </w:rPr>
        <w:t xml:space="preserve">), you </w:t>
      </w:r>
      <w:r w:rsidR="00F16B07" w:rsidRPr="00AC18C1">
        <w:rPr>
          <w:rFonts w:ascii="Arial" w:eastAsia="Times New Roman" w:hAnsi="Arial" w:cs="Arial"/>
          <w:color w:val="000000"/>
          <w:kern w:val="0"/>
          <w:lang w:eastAsia="en-GB"/>
          <w14:ligatures w14:val="none"/>
        </w:rPr>
        <w:t>should</w:t>
      </w:r>
      <w:r w:rsidR="00F16B07" w:rsidRPr="00E321F6">
        <w:rPr>
          <w:rFonts w:ascii="Arial" w:hAnsi="Arial" w:cs="Arial"/>
        </w:rPr>
        <w:t>, in the first instance, report your concerns via</w:t>
      </w:r>
      <w:r w:rsidR="007510A8">
        <w:rPr>
          <w:rFonts w:ascii="Arial" w:hAnsi="Arial" w:cs="Arial"/>
        </w:rPr>
        <w:t xml:space="preserve"> </w:t>
      </w:r>
      <w:hyperlink r:id="rId11" w:history="1">
        <w:r w:rsidR="005563C1">
          <w:rPr>
            <w:color w:val="0000FF"/>
            <w:u w:val="single"/>
          </w:rPr>
          <w:t xml:space="preserve">Report and Support </w:t>
        </w:r>
      </w:hyperlink>
      <w:r w:rsidR="00F16B07" w:rsidRPr="00E321F6">
        <w:rPr>
          <w:rFonts w:ascii="Arial" w:hAnsi="Arial" w:cs="Arial"/>
        </w:rPr>
        <w:t xml:space="preserve"> </w:t>
      </w:r>
      <w:r w:rsidR="008D6537" w:rsidRPr="00E321F6">
        <w:rPr>
          <w:rFonts w:ascii="Arial" w:eastAsia="Times New Roman" w:hAnsi="Arial" w:cs="Arial"/>
          <w:kern w:val="0"/>
          <w:lang w:eastAsia="en-GB"/>
          <w14:ligatures w14:val="none"/>
        </w:rPr>
        <w:t>We will consider what action may be appropriate in the circumstances to address your concerns and protect you and anyone involved.   </w:t>
      </w:r>
    </w:p>
    <w:p w14:paraId="12B8EEDD" w14:textId="77777777" w:rsidR="00761C24" w:rsidRDefault="00761C24" w:rsidP="00761C24">
      <w:pPr>
        <w:pStyle w:val="ListParagraph"/>
        <w:spacing w:after="0" w:line="240" w:lineRule="auto"/>
        <w:ind w:left="1710"/>
        <w:jc w:val="both"/>
        <w:textAlignment w:val="baseline"/>
        <w:rPr>
          <w:rFonts w:ascii="Arial" w:eastAsia="Times New Roman" w:hAnsi="Arial" w:cs="Arial"/>
          <w:kern w:val="0"/>
          <w:lang w:eastAsia="en-GB"/>
          <w14:ligatures w14:val="none"/>
        </w:rPr>
      </w:pPr>
    </w:p>
    <w:p w14:paraId="0CA3242C" w14:textId="7C78A938" w:rsidR="008D6537" w:rsidRDefault="00131517" w:rsidP="00131517">
      <w:pPr>
        <w:spacing w:after="0" w:line="240" w:lineRule="auto"/>
        <w:ind w:left="720" w:hanging="720"/>
        <w:jc w:val="both"/>
        <w:textAlignment w:val="baseline"/>
        <w:rPr>
          <w:rFonts w:ascii="Arial" w:eastAsia="Times New Roman" w:hAnsi="Arial" w:cs="Arial"/>
          <w:color w:val="000000"/>
          <w:kern w:val="0"/>
          <w:lang w:eastAsia="en-GB"/>
          <w14:ligatures w14:val="none"/>
        </w:rPr>
      </w:pPr>
      <w:r>
        <w:rPr>
          <w:rFonts w:ascii="Arial" w:eastAsia="Times New Roman" w:hAnsi="Arial" w:cs="Arial"/>
          <w:kern w:val="0"/>
          <w:lang w:eastAsia="en-GB"/>
          <w14:ligatures w14:val="none"/>
        </w:rPr>
        <w:t>2.</w:t>
      </w:r>
      <w:r w:rsidR="00541274">
        <w:rPr>
          <w:rFonts w:ascii="Arial" w:eastAsia="Times New Roman" w:hAnsi="Arial" w:cs="Arial"/>
          <w:kern w:val="0"/>
          <w:lang w:eastAsia="en-GB"/>
          <w14:ligatures w14:val="none"/>
        </w:rPr>
        <w:t>5</w:t>
      </w:r>
      <w:r>
        <w:rPr>
          <w:rFonts w:ascii="Arial" w:eastAsia="Times New Roman" w:hAnsi="Arial" w:cs="Arial"/>
          <w:kern w:val="0"/>
          <w:lang w:eastAsia="en-GB"/>
          <w14:ligatures w14:val="none"/>
        </w:rPr>
        <w:tab/>
      </w:r>
      <w:r w:rsidR="008D6537" w:rsidRPr="00131517">
        <w:rPr>
          <w:rFonts w:ascii="Arial" w:eastAsia="Times New Roman" w:hAnsi="Arial" w:cs="Arial"/>
          <w:kern w:val="0"/>
          <w:lang w:eastAsia="en-GB"/>
          <w14:ligatures w14:val="none"/>
        </w:rPr>
        <w:t>Students who have left the University can raise any concerns of Unacceptable Behaviour via</w:t>
      </w:r>
      <w:r>
        <w:rPr>
          <w:rFonts w:ascii="Arial" w:eastAsia="Times New Roman" w:hAnsi="Arial" w:cs="Arial"/>
          <w:kern w:val="0"/>
          <w:lang w:eastAsia="en-GB"/>
          <w14:ligatures w14:val="none"/>
        </w:rPr>
        <w:t xml:space="preserve"> </w:t>
      </w:r>
      <w:hyperlink r:id="rId12" w:history="1">
        <w:r w:rsidR="003D7119" w:rsidRPr="626E3198">
          <w:rPr>
            <w:rStyle w:val="Hyperlink"/>
            <w:rFonts w:ascii="Arial" w:eastAsia="Times New Roman" w:hAnsi="Arial" w:cs="Arial"/>
            <w:kern w:val="0"/>
            <w:lang w:eastAsia="en-GB"/>
            <w14:ligatures w14:val="none"/>
          </w:rPr>
          <w:t>Report and Support</w:t>
        </w:r>
      </w:hyperlink>
      <w:r w:rsidR="008D6537" w:rsidRPr="00131517">
        <w:rPr>
          <w:rFonts w:ascii="Arial" w:eastAsia="Times New Roman" w:hAnsi="Arial" w:cs="Arial"/>
          <w:kern w:val="0"/>
          <w:lang w:eastAsia="en-GB"/>
          <w14:ligatures w14:val="none"/>
        </w:rPr>
        <w:t xml:space="preserve">. </w:t>
      </w:r>
      <w:r w:rsidR="008D6537" w:rsidRPr="00131517">
        <w:rPr>
          <w:rFonts w:ascii="Arial" w:eastAsia="Times New Roman" w:hAnsi="Arial" w:cs="Arial"/>
          <w:color w:val="000000"/>
          <w:kern w:val="0"/>
          <w:lang w:eastAsia="en-GB"/>
          <w14:ligatures w14:val="none"/>
        </w:rPr>
        <w:t>We encourage students who have left</w:t>
      </w:r>
      <w:r>
        <w:rPr>
          <w:rFonts w:ascii="Arial" w:eastAsia="Times New Roman" w:hAnsi="Arial" w:cs="Arial"/>
          <w:color w:val="000000"/>
          <w:kern w:val="0"/>
          <w:lang w:eastAsia="en-GB"/>
          <w14:ligatures w14:val="none"/>
        </w:rPr>
        <w:t xml:space="preserve"> and </w:t>
      </w:r>
      <w:r w:rsidR="008D6537" w:rsidRPr="00131517">
        <w:rPr>
          <w:rFonts w:ascii="Arial" w:eastAsia="Times New Roman" w:hAnsi="Arial" w:cs="Arial"/>
          <w:color w:val="000000"/>
          <w:kern w:val="0"/>
          <w:lang w:eastAsia="en-GB"/>
          <w14:ligatures w14:val="none"/>
        </w:rPr>
        <w:t xml:space="preserve">who wish to raise concerns to do so at the earliest possible opportunity, and </w:t>
      </w:r>
      <w:r w:rsidR="00C215FC">
        <w:rPr>
          <w:rFonts w:ascii="Arial" w:eastAsia="Times New Roman" w:hAnsi="Arial" w:cs="Arial"/>
          <w:color w:val="000000"/>
          <w:kern w:val="0"/>
          <w:lang w:eastAsia="en-GB"/>
          <w14:ligatures w14:val="none"/>
        </w:rPr>
        <w:t xml:space="preserve">ideally </w:t>
      </w:r>
      <w:r w:rsidR="008D6537" w:rsidRPr="00131517">
        <w:rPr>
          <w:rFonts w:ascii="Arial" w:eastAsia="Times New Roman" w:hAnsi="Arial" w:cs="Arial"/>
          <w:color w:val="000000"/>
          <w:kern w:val="0"/>
          <w:lang w:eastAsia="en-GB"/>
          <w14:ligatures w14:val="none"/>
        </w:rPr>
        <w:t>within three months of leaving the University. We will consider what action may be appropriate in</w:t>
      </w:r>
      <w:r w:rsidR="008D6537" w:rsidRPr="00131517">
        <w:rPr>
          <w:rFonts w:ascii="Arial" w:eastAsia="Times New Roman" w:hAnsi="Arial" w:cs="Arial"/>
          <w:color w:val="000000"/>
          <w:kern w:val="0"/>
          <w:shd w:val="clear" w:color="auto" w:fill="FFFFFF"/>
          <w:lang w:eastAsia="en-GB"/>
          <w14:ligatures w14:val="none"/>
        </w:rPr>
        <w:t xml:space="preserve"> the circumstances to address your concerns.</w:t>
      </w:r>
      <w:r w:rsidR="008D6537" w:rsidRPr="00131517">
        <w:rPr>
          <w:rFonts w:ascii="Arial" w:eastAsia="Times New Roman" w:hAnsi="Arial" w:cs="Arial"/>
          <w:color w:val="000000"/>
          <w:kern w:val="0"/>
          <w:lang w:eastAsia="en-GB"/>
          <w14:ligatures w14:val="none"/>
        </w:rPr>
        <w:t>   </w:t>
      </w:r>
    </w:p>
    <w:p w14:paraId="261FE693" w14:textId="77777777" w:rsidR="00131517" w:rsidRPr="00131517" w:rsidRDefault="00131517" w:rsidP="00131517">
      <w:pPr>
        <w:spacing w:after="0" w:line="240" w:lineRule="auto"/>
        <w:ind w:left="720" w:hanging="720"/>
        <w:jc w:val="both"/>
        <w:textAlignment w:val="baseline"/>
        <w:rPr>
          <w:rFonts w:ascii="Arial" w:eastAsia="Times New Roman" w:hAnsi="Arial" w:cs="Arial"/>
          <w:kern w:val="0"/>
          <w:lang w:eastAsia="en-GB"/>
          <w14:ligatures w14:val="none"/>
        </w:rPr>
      </w:pPr>
    </w:p>
    <w:p w14:paraId="1A4E623E" w14:textId="30D5EF95" w:rsidR="00131517" w:rsidRDefault="008D6537" w:rsidP="00131517">
      <w:p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color w:val="000000"/>
          <w:kern w:val="0"/>
          <w:lang w:eastAsia="en-GB"/>
          <w14:ligatures w14:val="none"/>
        </w:rPr>
        <w:t> </w:t>
      </w:r>
      <w:r w:rsidR="00131517">
        <w:rPr>
          <w:rFonts w:ascii="Arial" w:eastAsia="Times New Roman" w:hAnsi="Arial" w:cs="Arial"/>
          <w:b/>
          <w:bCs/>
          <w:color w:val="000000"/>
          <w:kern w:val="0"/>
          <w:lang w:eastAsia="en-GB"/>
          <w14:ligatures w14:val="none"/>
        </w:rPr>
        <w:t xml:space="preserve">3. </w:t>
      </w:r>
      <w:r w:rsidRPr="008D6537">
        <w:rPr>
          <w:rFonts w:ascii="Arial" w:eastAsia="Times New Roman" w:hAnsi="Arial" w:cs="Arial"/>
          <w:b/>
          <w:bCs/>
          <w:color w:val="000000"/>
          <w:kern w:val="0"/>
          <w:lang w:eastAsia="en-GB"/>
          <w14:ligatures w14:val="none"/>
        </w:rPr>
        <w:t xml:space="preserve">Sexual misconduct and </w:t>
      </w:r>
      <w:r w:rsidR="00421889">
        <w:rPr>
          <w:rFonts w:ascii="Arial" w:eastAsia="Times New Roman" w:hAnsi="Arial" w:cs="Arial"/>
          <w:b/>
          <w:bCs/>
          <w:color w:val="000000"/>
          <w:kern w:val="0"/>
          <w:lang w:eastAsia="en-GB"/>
          <w14:ligatures w14:val="none"/>
        </w:rPr>
        <w:t>Sexual</w:t>
      </w:r>
      <w:r w:rsidR="007B21CF">
        <w:rPr>
          <w:rFonts w:ascii="Arial" w:eastAsia="Times New Roman" w:hAnsi="Arial" w:cs="Arial"/>
          <w:b/>
          <w:bCs/>
          <w:color w:val="000000"/>
          <w:kern w:val="0"/>
          <w:lang w:eastAsia="en-GB"/>
          <w14:ligatures w14:val="none"/>
        </w:rPr>
        <w:t xml:space="preserve"> and </w:t>
      </w:r>
      <w:r w:rsidR="008D71E1">
        <w:rPr>
          <w:rFonts w:ascii="Arial" w:eastAsia="Times New Roman" w:hAnsi="Arial" w:cs="Arial"/>
          <w:b/>
          <w:bCs/>
          <w:color w:val="000000"/>
          <w:kern w:val="0"/>
          <w:lang w:eastAsia="en-GB"/>
          <w14:ligatures w14:val="none"/>
        </w:rPr>
        <w:t>G</w:t>
      </w:r>
      <w:r w:rsidRPr="008D6537">
        <w:rPr>
          <w:rFonts w:ascii="Arial" w:eastAsia="Times New Roman" w:hAnsi="Arial" w:cs="Arial"/>
          <w:b/>
          <w:bCs/>
          <w:color w:val="000000"/>
          <w:kern w:val="0"/>
          <w:lang w:eastAsia="en-GB"/>
          <w14:ligatures w14:val="none"/>
        </w:rPr>
        <w:t>ender</w:t>
      </w:r>
      <w:r w:rsidR="00915757">
        <w:rPr>
          <w:rFonts w:ascii="Arial" w:eastAsia="Times New Roman" w:hAnsi="Arial" w:cs="Arial"/>
          <w:b/>
          <w:bCs/>
          <w:color w:val="000000"/>
          <w:kern w:val="0"/>
          <w:lang w:eastAsia="en-GB"/>
          <w14:ligatures w14:val="none"/>
        </w:rPr>
        <w:t>-</w:t>
      </w:r>
      <w:r w:rsidR="008D71E1">
        <w:rPr>
          <w:rFonts w:ascii="Arial" w:eastAsia="Times New Roman" w:hAnsi="Arial" w:cs="Arial"/>
          <w:b/>
          <w:bCs/>
          <w:color w:val="000000"/>
          <w:kern w:val="0"/>
          <w:lang w:eastAsia="en-GB"/>
          <w14:ligatures w14:val="none"/>
        </w:rPr>
        <w:t>B</w:t>
      </w:r>
      <w:r w:rsidRPr="008D6537">
        <w:rPr>
          <w:rFonts w:ascii="Arial" w:eastAsia="Times New Roman" w:hAnsi="Arial" w:cs="Arial"/>
          <w:b/>
          <w:bCs/>
          <w:color w:val="000000"/>
          <w:kern w:val="0"/>
          <w:lang w:eastAsia="en-GB"/>
          <w14:ligatures w14:val="none"/>
        </w:rPr>
        <w:t xml:space="preserve">ased </w:t>
      </w:r>
      <w:r w:rsidR="008D71E1">
        <w:rPr>
          <w:rFonts w:ascii="Arial" w:eastAsia="Times New Roman" w:hAnsi="Arial" w:cs="Arial"/>
          <w:b/>
          <w:bCs/>
          <w:color w:val="000000"/>
          <w:kern w:val="0"/>
          <w:lang w:eastAsia="en-GB"/>
          <w14:ligatures w14:val="none"/>
        </w:rPr>
        <w:t>V</w:t>
      </w:r>
      <w:r w:rsidRPr="008D6537">
        <w:rPr>
          <w:rFonts w:ascii="Arial" w:eastAsia="Times New Roman" w:hAnsi="Arial" w:cs="Arial"/>
          <w:b/>
          <w:bCs/>
          <w:color w:val="000000"/>
          <w:kern w:val="0"/>
          <w:lang w:eastAsia="en-GB"/>
          <w14:ligatures w14:val="none"/>
        </w:rPr>
        <w:t>iolence</w:t>
      </w:r>
      <w:r w:rsidRPr="008D6537">
        <w:rPr>
          <w:rFonts w:ascii="Arial" w:eastAsia="Times New Roman" w:hAnsi="Arial" w:cs="Arial"/>
          <w:color w:val="000000"/>
          <w:kern w:val="0"/>
          <w:lang w:eastAsia="en-GB"/>
          <w14:ligatures w14:val="none"/>
        </w:rPr>
        <w:t> </w:t>
      </w:r>
    </w:p>
    <w:p w14:paraId="08ED9DFD" w14:textId="77777777" w:rsidR="00131517" w:rsidRDefault="00131517" w:rsidP="00131517">
      <w:pPr>
        <w:spacing w:after="0" w:line="240" w:lineRule="auto"/>
        <w:jc w:val="both"/>
        <w:textAlignment w:val="baseline"/>
        <w:rPr>
          <w:rFonts w:ascii="Arial" w:eastAsia="Times New Roman" w:hAnsi="Arial" w:cs="Arial"/>
          <w:kern w:val="0"/>
          <w:lang w:eastAsia="en-GB"/>
          <w14:ligatures w14:val="none"/>
        </w:rPr>
      </w:pPr>
    </w:p>
    <w:p w14:paraId="568EAE69" w14:textId="755BEACA" w:rsidR="00131517" w:rsidRDefault="00131517" w:rsidP="00131517">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3.1</w:t>
      </w:r>
      <w:r>
        <w:rPr>
          <w:rFonts w:ascii="Arial" w:eastAsia="Times New Roman" w:hAnsi="Arial" w:cs="Arial"/>
          <w:kern w:val="0"/>
          <w:lang w:eastAsia="en-GB"/>
          <w14:ligatures w14:val="none"/>
        </w:rPr>
        <w:tab/>
      </w:r>
      <w:r w:rsidR="008D6537" w:rsidRPr="008D6537">
        <w:rPr>
          <w:rFonts w:ascii="Arial" w:eastAsia="Times New Roman" w:hAnsi="Arial" w:cs="Arial"/>
          <w:color w:val="000000"/>
          <w:kern w:val="0"/>
          <w:lang w:eastAsia="en-GB"/>
          <w14:ligatures w14:val="none"/>
        </w:rPr>
        <w:t>The University</w:t>
      </w:r>
      <w:r w:rsidR="008D6537" w:rsidRPr="008D6537">
        <w:rPr>
          <w:rFonts w:ascii="Arial" w:eastAsia="Times New Roman" w:hAnsi="Arial" w:cs="Arial"/>
          <w:kern w:val="0"/>
          <w:lang w:eastAsia="en-GB"/>
          <w14:ligatures w14:val="none"/>
        </w:rPr>
        <w:t xml:space="preserve"> recognises the significant impact that any experience of Sexual Misconduct and </w:t>
      </w:r>
      <w:r w:rsidR="00421889">
        <w:rPr>
          <w:rFonts w:ascii="Arial" w:eastAsia="Times New Roman" w:hAnsi="Arial" w:cs="Arial"/>
          <w:kern w:val="0"/>
          <w:lang w:eastAsia="en-GB"/>
          <w14:ligatures w14:val="none"/>
        </w:rPr>
        <w:t>Sexual</w:t>
      </w:r>
      <w:r w:rsidR="007B21CF">
        <w:rPr>
          <w:rFonts w:ascii="Arial" w:eastAsia="Times New Roman" w:hAnsi="Arial" w:cs="Arial"/>
          <w:kern w:val="0"/>
          <w:lang w:eastAsia="en-GB"/>
          <w14:ligatures w14:val="none"/>
        </w:rPr>
        <w:t xml:space="preserve"> and </w:t>
      </w:r>
      <w:r w:rsidR="008D6537" w:rsidRPr="008D6537">
        <w:rPr>
          <w:rFonts w:ascii="Arial" w:eastAsia="Times New Roman" w:hAnsi="Arial" w:cs="Arial"/>
          <w:kern w:val="0"/>
          <w:lang w:eastAsia="en-GB"/>
          <w14:ligatures w14:val="none"/>
        </w:rPr>
        <w:t>Gender-Based Violence has on students, and the need for a dedicated and specialist response to reports of this nature</w:t>
      </w:r>
      <w:r w:rsidR="009560FD">
        <w:rPr>
          <w:rFonts w:ascii="Arial" w:eastAsia="Times New Roman" w:hAnsi="Arial" w:cs="Arial"/>
          <w:kern w:val="0"/>
          <w:lang w:eastAsia="en-GB"/>
          <w14:ligatures w14:val="none"/>
        </w:rPr>
        <w:t>, including Sexual Violence Liaison Officers</w:t>
      </w:r>
      <w:r w:rsidR="00C215FC">
        <w:rPr>
          <w:rFonts w:ascii="Arial" w:eastAsia="Times New Roman" w:hAnsi="Arial" w:cs="Arial"/>
          <w:kern w:val="0"/>
          <w:lang w:eastAsia="en-GB"/>
          <w14:ligatures w14:val="none"/>
        </w:rPr>
        <w:t xml:space="preserve"> within the Advice and Response Team</w:t>
      </w:r>
      <w:r w:rsidR="008C71B4">
        <w:rPr>
          <w:rFonts w:ascii="Arial" w:eastAsia="Times New Roman" w:hAnsi="Arial" w:cs="Arial"/>
          <w:kern w:val="0"/>
          <w:lang w:eastAsia="en-GB"/>
          <w14:ligatures w14:val="none"/>
        </w:rPr>
        <w:t xml:space="preserve">. </w:t>
      </w:r>
      <w:r w:rsidR="008D6537" w:rsidRPr="008D6537">
        <w:rPr>
          <w:rFonts w:ascii="Arial" w:eastAsia="Times New Roman" w:hAnsi="Arial" w:cs="Arial"/>
          <w:kern w:val="0"/>
          <w:lang w:eastAsia="en-GB"/>
          <w14:ligatures w14:val="none"/>
        </w:rPr>
        <w:t> </w:t>
      </w:r>
    </w:p>
    <w:p w14:paraId="7AE8A6F2" w14:textId="77777777" w:rsidR="00131517" w:rsidRDefault="00131517" w:rsidP="00131517">
      <w:pPr>
        <w:spacing w:after="0" w:line="240" w:lineRule="auto"/>
        <w:ind w:left="720" w:hanging="720"/>
        <w:jc w:val="both"/>
        <w:textAlignment w:val="baseline"/>
        <w:rPr>
          <w:rFonts w:ascii="Arial" w:eastAsia="Times New Roman" w:hAnsi="Arial" w:cs="Arial"/>
          <w:kern w:val="0"/>
          <w:lang w:eastAsia="en-GB"/>
          <w14:ligatures w14:val="none"/>
        </w:rPr>
      </w:pPr>
    </w:p>
    <w:p w14:paraId="22DCFA8B" w14:textId="77777777" w:rsidR="00D211B1" w:rsidRDefault="00131517" w:rsidP="00D211B1">
      <w:pPr>
        <w:spacing w:after="0" w:line="240" w:lineRule="auto"/>
        <w:ind w:left="720" w:hanging="720"/>
        <w:jc w:val="both"/>
        <w:textAlignment w:val="baseline"/>
        <w:rPr>
          <w:rFonts w:ascii="Arial" w:eastAsia="Times New Roman" w:hAnsi="Arial" w:cs="Arial"/>
          <w:lang w:eastAsia="en-GB"/>
        </w:rPr>
      </w:pPr>
      <w:r>
        <w:rPr>
          <w:rFonts w:ascii="Arial" w:eastAsia="Times New Roman" w:hAnsi="Arial" w:cs="Arial"/>
          <w:kern w:val="0"/>
          <w:lang w:eastAsia="en-GB"/>
          <w14:ligatures w14:val="none"/>
        </w:rPr>
        <w:t>3.2</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We therefore have a dedicated</w:t>
      </w:r>
      <w:r w:rsidR="4918370C" w:rsidRPr="008D6537">
        <w:rPr>
          <w:rFonts w:ascii="Arial" w:eastAsia="Times New Roman" w:hAnsi="Arial" w:cs="Arial"/>
          <w:kern w:val="0"/>
          <w:lang w:eastAsia="en-GB"/>
          <w14:ligatures w14:val="none"/>
        </w:rPr>
        <w:t xml:space="preserve"> </w:t>
      </w:r>
      <w:hyperlink r:id="rId13" w:history="1">
        <w:r w:rsidR="00875D1A">
          <w:rPr>
            <w:rStyle w:val="Hyperlink"/>
            <w:rFonts w:ascii="Arial" w:eastAsia="Times New Roman" w:hAnsi="Arial" w:cs="Arial"/>
            <w:lang w:eastAsia="en-GB"/>
          </w:rPr>
          <w:t xml:space="preserve">Sexual Misconduct Procedure </w:t>
        </w:r>
      </w:hyperlink>
      <w:r w:rsidR="008D6537" w:rsidRPr="76C8A3E6">
        <w:rPr>
          <w:rFonts w:ascii="Arial" w:eastAsia="Times New Roman" w:hAnsi="Arial" w:cs="Arial"/>
          <w:lang w:eastAsia="en-GB"/>
        </w:rPr>
        <w:t>that should be followed for reports of this nature.</w:t>
      </w:r>
    </w:p>
    <w:p w14:paraId="0434D6E5" w14:textId="77777777" w:rsidR="00D211B1" w:rsidRDefault="00D211B1" w:rsidP="00D211B1">
      <w:pPr>
        <w:spacing w:after="0" w:line="240" w:lineRule="auto"/>
        <w:ind w:left="720" w:hanging="720"/>
        <w:jc w:val="both"/>
        <w:textAlignment w:val="baseline"/>
        <w:rPr>
          <w:rFonts w:ascii="Arial" w:eastAsia="Times New Roman" w:hAnsi="Arial" w:cs="Arial"/>
          <w:lang w:eastAsia="en-GB"/>
        </w:rPr>
      </w:pPr>
    </w:p>
    <w:p w14:paraId="464E8259" w14:textId="138E1506" w:rsidR="00D211B1" w:rsidRPr="00D211B1" w:rsidRDefault="00D211B1" w:rsidP="00D211B1">
      <w:pPr>
        <w:spacing w:after="0" w:line="240" w:lineRule="auto"/>
        <w:ind w:left="720" w:hanging="720"/>
        <w:jc w:val="both"/>
        <w:textAlignment w:val="baseline"/>
        <w:rPr>
          <w:rFonts w:ascii="Arial" w:eastAsia="Times New Roman" w:hAnsi="Arial" w:cs="Arial"/>
          <w:lang w:eastAsia="en-GB"/>
        </w:rPr>
      </w:pPr>
      <w:r>
        <w:rPr>
          <w:rFonts w:ascii="Arial" w:eastAsia="Times New Roman" w:hAnsi="Arial" w:cs="Arial"/>
          <w:lang w:eastAsia="en-GB"/>
        </w:rPr>
        <w:t>3.3</w:t>
      </w:r>
      <w:r>
        <w:rPr>
          <w:rFonts w:ascii="Arial" w:eastAsia="Times New Roman" w:hAnsi="Arial" w:cs="Arial"/>
          <w:lang w:eastAsia="en-GB"/>
        </w:rPr>
        <w:tab/>
      </w:r>
      <w:r w:rsidRPr="00D211B1">
        <w:rPr>
          <w:rFonts w:ascii="Arial" w:eastAsia="Arial" w:hAnsi="Arial" w:cs="Arial"/>
          <w:color w:val="000000"/>
          <w:kern w:val="0"/>
          <w14:ligatures w14:val="none"/>
        </w:rPr>
        <w:t xml:space="preserve">Outside the University, external specialist organisations that can offer support and guidance can be found  </w:t>
      </w:r>
      <w:hyperlink r:id="rId14" w:history="1">
        <w:r w:rsidRPr="00D211B1">
          <w:rPr>
            <w:rFonts w:ascii="Arial" w:eastAsia="Arial" w:hAnsi="Arial" w:cs="Arial"/>
            <w:color w:val="0000FF"/>
            <w:kern w:val="0"/>
            <w:u w:val="single"/>
            <w14:ligatures w14:val="none"/>
          </w:rPr>
          <w:t>External Sexual Misconduct Support</w:t>
        </w:r>
      </w:hyperlink>
      <w:r w:rsidRPr="00D211B1">
        <w:rPr>
          <w:rFonts w:ascii="Arial" w:eastAsia="Arial" w:hAnsi="Arial" w:cs="Arial"/>
          <w:color w:val="0000FF"/>
          <w:kern w:val="0"/>
          <w:u w:val="single"/>
          <w14:ligatures w14:val="none"/>
        </w:rPr>
        <w:t>.</w:t>
      </w:r>
      <w:r>
        <w:rPr>
          <w:rFonts w:ascii="Arial" w:eastAsia="Arial" w:hAnsi="Arial" w:cs="Arial"/>
          <w:color w:val="0000FF"/>
          <w:kern w:val="0"/>
          <w:u w:val="single"/>
          <w14:ligatures w14:val="none"/>
        </w:rPr>
        <w:t xml:space="preserve"> </w:t>
      </w:r>
    </w:p>
    <w:p w14:paraId="3045E3B9" w14:textId="77777777" w:rsidR="00D211B1" w:rsidRPr="008D6537" w:rsidRDefault="00D211B1" w:rsidP="00131517">
      <w:pPr>
        <w:spacing w:after="0" w:line="240" w:lineRule="auto"/>
        <w:ind w:left="720" w:hanging="720"/>
        <w:jc w:val="both"/>
        <w:textAlignment w:val="baseline"/>
        <w:rPr>
          <w:rFonts w:ascii="Arial" w:eastAsia="Times New Roman" w:hAnsi="Arial" w:cs="Arial"/>
          <w:kern w:val="0"/>
          <w:lang w:eastAsia="en-GB"/>
          <w14:ligatures w14:val="none"/>
        </w:rPr>
      </w:pPr>
    </w:p>
    <w:p w14:paraId="5A9D9C32" w14:textId="1ED2142D" w:rsidR="00B21486" w:rsidRDefault="008D6537" w:rsidP="00CA59A9">
      <w:pPr>
        <w:spacing w:after="0" w:line="240" w:lineRule="auto"/>
        <w:ind w:left="960" w:right="435" w:hanging="39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70AFA6FD" w14:textId="319F214A" w:rsidR="00B21486" w:rsidRDefault="00B21486" w:rsidP="00B21486">
      <w:pPr>
        <w:spacing w:after="0" w:line="240" w:lineRule="auto"/>
        <w:ind w:right="435"/>
        <w:jc w:val="both"/>
        <w:textAlignment w:val="baseline"/>
        <w:rPr>
          <w:rFonts w:ascii="Arial" w:eastAsia="Times New Roman" w:hAnsi="Arial" w:cs="Arial"/>
          <w:kern w:val="0"/>
          <w:lang w:eastAsia="en-GB"/>
          <w14:ligatures w14:val="none"/>
        </w:rPr>
      </w:pPr>
      <w:r w:rsidRPr="002F029A">
        <w:rPr>
          <w:rFonts w:ascii="Arial" w:eastAsia="Times New Roman" w:hAnsi="Arial" w:cs="Arial"/>
          <w:b/>
          <w:bCs/>
          <w:kern w:val="0"/>
          <w:lang w:eastAsia="en-GB"/>
          <w14:ligatures w14:val="none"/>
        </w:rPr>
        <w:t xml:space="preserve">4. </w:t>
      </w:r>
      <w:r w:rsidR="008D6537" w:rsidRPr="005F689D">
        <w:rPr>
          <w:rFonts w:ascii="Arial" w:eastAsia="Times New Roman" w:hAnsi="Arial" w:cs="Arial"/>
          <w:b/>
          <w:bCs/>
          <w:kern w:val="0"/>
          <w:lang w:eastAsia="en-GB"/>
          <w14:ligatures w14:val="none"/>
        </w:rPr>
        <w:t>Support</w:t>
      </w:r>
      <w:r w:rsidR="008D6537" w:rsidRPr="00B21486">
        <w:rPr>
          <w:rFonts w:ascii="Arial" w:eastAsia="Times New Roman" w:hAnsi="Arial" w:cs="Arial"/>
          <w:b/>
          <w:bCs/>
          <w:kern w:val="0"/>
          <w:lang w:eastAsia="en-GB"/>
          <w14:ligatures w14:val="none"/>
        </w:rPr>
        <w:t xml:space="preserve"> </w:t>
      </w:r>
      <w:r w:rsidR="00F06671">
        <w:rPr>
          <w:rFonts w:ascii="Arial" w:eastAsia="Times New Roman" w:hAnsi="Arial" w:cs="Arial"/>
          <w:b/>
          <w:bCs/>
          <w:kern w:val="0"/>
          <w:lang w:eastAsia="en-GB"/>
          <w14:ligatures w14:val="none"/>
        </w:rPr>
        <w:t>a</w:t>
      </w:r>
      <w:r w:rsidR="008D6537" w:rsidRPr="00B21486">
        <w:rPr>
          <w:rFonts w:ascii="Arial" w:eastAsia="Times New Roman" w:hAnsi="Arial" w:cs="Arial"/>
          <w:b/>
          <w:bCs/>
          <w:kern w:val="0"/>
          <w:lang w:eastAsia="en-GB"/>
          <w14:ligatures w14:val="none"/>
        </w:rPr>
        <w:t>vailable </w:t>
      </w:r>
      <w:r w:rsidR="00ED62BD" w:rsidRPr="00B21486">
        <w:rPr>
          <w:rFonts w:ascii="Arial" w:eastAsia="Times New Roman" w:hAnsi="Arial" w:cs="Arial"/>
          <w:b/>
          <w:bCs/>
          <w:kern w:val="0"/>
          <w:lang w:eastAsia="en-GB"/>
          <w14:ligatures w14:val="none"/>
        </w:rPr>
        <w:t xml:space="preserve">if you have experienced </w:t>
      </w:r>
      <w:r w:rsidR="002D2B16" w:rsidRPr="00B21486">
        <w:rPr>
          <w:rFonts w:ascii="Arial" w:eastAsia="Times New Roman" w:hAnsi="Arial" w:cs="Arial"/>
          <w:b/>
          <w:bCs/>
          <w:kern w:val="0"/>
          <w:lang w:eastAsia="en-GB"/>
          <w14:ligatures w14:val="none"/>
        </w:rPr>
        <w:t>Unacceptable</w:t>
      </w:r>
      <w:r w:rsidR="00ED62BD" w:rsidRPr="00B21486">
        <w:rPr>
          <w:rFonts w:ascii="Arial" w:eastAsia="Times New Roman" w:hAnsi="Arial" w:cs="Arial"/>
          <w:b/>
          <w:bCs/>
          <w:kern w:val="0"/>
          <w:lang w:eastAsia="en-GB"/>
          <w14:ligatures w14:val="none"/>
        </w:rPr>
        <w:t xml:space="preserve"> Behaviour</w:t>
      </w:r>
    </w:p>
    <w:p w14:paraId="56C2EC96" w14:textId="77777777" w:rsidR="00B21486" w:rsidRDefault="00B21486" w:rsidP="00B21486">
      <w:pPr>
        <w:spacing w:after="0" w:line="240" w:lineRule="auto"/>
        <w:ind w:right="435"/>
        <w:jc w:val="both"/>
        <w:textAlignment w:val="baseline"/>
        <w:rPr>
          <w:rFonts w:ascii="Arial" w:eastAsia="Times New Roman" w:hAnsi="Arial" w:cs="Arial"/>
          <w:kern w:val="0"/>
          <w:lang w:eastAsia="en-GB"/>
          <w14:ligatures w14:val="none"/>
        </w:rPr>
      </w:pPr>
    </w:p>
    <w:p w14:paraId="6200014B" w14:textId="0A232DA7" w:rsidR="008D6537" w:rsidRPr="008D6537" w:rsidRDefault="00B21486" w:rsidP="00AC18C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4.1</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We recognise that it can take a great deal of </w:t>
      </w:r>
      <w:r w:rsidR="00A932A0">
        <w:rPr>
          <w:rFonts w:ascii="Arial" w:eastAsia="Times New Roman" w:hAnsi="Arial" w:cs="Arial"/>
          <w:kern w:val="0"/>
          <w:lang w:eastAsia="en-GB"/>
          <w14:ligatures w14:val="none"/>
        </w:rPr>
        <w:t xml:space="preserve">courage </w:t>
      </w:r>
      <w:r w:rsidR="008D6537" w:rsidRPr="008D6537">
        <w:rPr>
          <w:rFonts w:ascii="Arial" w:eastAsia="Times New Roman" w:hAnsi="Arial" w:cs="Arial"/>
          <w:kern w:val="0"/>
          <w:lang w:eastAsia="en-GB"/>
          <w14:ligatures w14:val="none"/>
        </w:rPr>
        <w:t xml:space="preserve">to come forward if </w:t>
      </w:r>
      <w:r w:rsidR="00A932A0">
        <w:rPr>
          <w:rFonts w:ascii="Arial" w:eastAsia="Times New Roman" w:hAnsi="Arial" w:cs="Arial"/>
          <w:kern w:val="0"/>
          <w:lang w:eastAsia="en-GB"/>
          <w14:ligatures w14:val="none"/>
        </w:rPr>
        <w:t xml:space="preserve">you </w:t>
      </w:r>
      <w:r w:rsidR="008D6537" w:rsidRPr="008D6537">
        <w:rPr>
          <w:rFonts w:ascii="Arial" w:eastAsia="Times New Roman" w:hAnsi="Arial" w:cs="Arial"/>
          <w:kern w:val="0"/>
          <w:lang w:eastAsia="en-GB"/>
          <w14:ligatures w14:val="none"/>
        </w:rPr>
        <w:t>have experienced Unacceptable Behaviour.   </w:t>
      </w:r>
      <w:r w:rsidR="00E74E69">
        <w:rPr>
          <w:rFonts w:ascii="Arial" w:eastAsia="Times New Roman" w:hAnsi="Arial" w:cs="Arial"/>
          <w:kern w:val="0"/>
          <w:lang w:eastAsia="en-GB"/>
          <w14:ligatures w14:val="none"/>
        </w:rPr>
        <w:t xml:space="preserve">We will always take </w:t>
      </w:r>
      <w:r w:rsidR="00E74E69" w:rsidRPr="00AC18C1">
        <w:rPr>
          <w:rFonts w:ascii="Arial" w:eastAsia="Times New Roman" w:hAnsi="Arial" w:cs="Arial"/>
          <w:color w:val="000000"/>
          <w:kern w:val="0"/>
          <w:lang w:eastAsia="en-GB"/>
          <w14:ligatures w14:val="none"/>
        </w:rPr>
        <w:t>allegations</w:t>
      </w:r>
      <w:r w:rsidR="00E74E69">
        <w:rPr>
          <w:rFonts w:ascii="Arial" w:eastAsia="Times New Roman" w:hAnsi="Arial" w:cs="Arial"/>
          <w:kern w:val="0"/>
          <w:lang w:eastAsia="en-GB"/>
          <w14:ligatures w14:val="none"/>
        </w:rPr>
        <w:t xml:space="preserve"> of Unacceptable Behaviour seriously and take appropriate action as quickly as possible to prevent any Unacceptable Behaviour we identify. </w:t>
      </w:r>
    </w:p>
    <w:p w14:paraId="353E743C" w14:textId="77777777" w:rsidR="008D6537" w:rsidRPr="008D6537" w:rsidRDefault="008D6537" w:rsidP="008D6537">
      <w:pPr>
        <w:spacing w:after="0" w:line="240" w:lineRule="auto"/>
        <w:ind w:left="106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lastRenderedPageBreak/>
        <w:t> </w:t>
      </w:r>
    </w:p>
    <w:p w14:paraId="68AF49EF" w14:textId="31B534C1" w:rsidR="0031694D" w:rsidRDefault="00402AB1" w:rsidP="00402AB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4.2</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You are encouraged to seek support as early as you feel able. </w:t>
      </w:r>
      <w:r w:rsidR="00660B50" w:rsidRPr="00B03963">
        <w:t xml:space="preserve"> </w:t>
      </w:r>
      <w:r w:rsidR="00660B50" w:rsidRPr="00B03963">
        <w:rPr>
          <w:rFonts w:ascii="Arial" w:eastAsia="Arial" w:hAnsi="Arial" w:cs="Arial"/>
          <w:kern w:val="0"/>
          <w:lang w:eastAsia="en-GB"/>
          <w14:ligatures w14:val="none"/>
        </w:rPr>
        <w:t>Support is available without making an informal or formal report. Raising concerns early helps the University respond quickly</w:t>
      </w:r>
      <w:r w:rsidR="00660B50">
        <w:rPr>
          <w:rFonts w:ascii="Arial" w:eastAsia="Arial" w:hAnsi="Arial" w:cs="Arial"/>
          <w:kern w:val="0"/>
          <w:lang w:eastAsia="en-GB"/>
          <w14:ligatures w14:val="none"/>
        </w:rPr>
        <w:t xml:space="preserve"> and consider the issues</w:t>
      </w:r>
      <w:r w:rsidR="00660B50" w:rsidRPr="00B03963">
        <w:rPr>
          <w:rFonts w:ascii="Arial" w:eastAsia="Arial" w:hAnsi="Arial" w:cs="Arial"/>
          <w:kern w:val="0"/>
          <w:lang w:eastAsia="en-GB"/>
          <w14:ligatures w14:val="none"/>
        </w:rPr>
        <w:t>, prevent further incidents, and provide appropriate support</w:t>
      </w:r>
      <w:r w:rsidR="00660B50" w:rsidRPr="008D6537">
        <w:rPr>
          <w:rFonts w:ascii="Arial" w:eastAsia="Times New Roman" w:hAnsi="Arial" w:cs="Arial"/>
          <w:kern w:val="0"/>
          <w:lang w:eastAsia="en-GB"/>
          <w14:ligatures w14:val="none"/>
        </w:rPr>
        <w:t xml:space="preserve"> </w:t>
      </w:r>
    </w:p>
    <w:p w14:paraId="06D9F3B4" w14:textId="77777777" w:rsidR="0031694D" w:rsidRDefault="0031694D" w:rsidP="00402AB1">
      <w:pPr>
        <w:spacing w:after="0" w:line="240" w:lineRule="auto"/>
        <w:jc w:val="both"/>
        <w:textAlignment w:val="baseline"/>
        <w:rPr>
          <w:rFonts w:ascii="Arial" w:eastAsia="Times New Roman" w:hAnsi="Arial" w:cs="Arial"/>
          <w:kern w:val="0"/>
          <w:lang w:eastAsia="en-GB"/>
          <w14:ligatures w14:val="none"/>
        </w:rPr>
      </w:pPr>
    </w:p>
    <w:p w14:paraId="37FE0168" w14:textId="4F9C5DEF" w:rsidR="008D6537" w:rsidRPr="008D6537" w:rsidRDefault="00402AB1" w:rsidP="00402AB1">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4.3</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There are a variety of mechanisms available to discuss the options which may be open to you:  </w:t>
      </w:r>
    </w:p>
    <w:p w14:paraId="2688C3EE" w14:textId="77777777" w:rsidR="008D6537" w:rsidRPr="008D6537" w:rsidRDefault="008D6537" w:rsidP="008D6537">
      <w:pPr>
        <w:spacing w:after="0" w:line="240" w:lineRule="auto"/>
        <w:ind w:left="720"/>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67D1506F" w14:textId="77777777" w:rsidR="008D6537" w:rsidRPr="008D6537" w:rsidRDefault="008D6537" w:rsidP="008C5FFD">
      <w:pPr>
        <w:numPr>
          <w:ilvl w:val="0"/>
          <w:numId w:val="129"/>
        </w:numPr>
        <w:spacing w:after="0" w:line="240" w:lineRule="auto"/>
        <w:jc w:val="both"/>
        <w:textAlignment w:val="baseline"/>
        <w:rPr>
          <w:rFonts w:ascii="Arial" w:eastAsia="Times New Roman" w:hAnsi="Arial" w:cs="Arial"/>
          <w:kern w:val="0"/>
          <w:lang w:eastAsia="en-GB"/>
          <w14:ligatures w14:val="none"/>
        </w:rPr>
      </w:pPr>
      <w:hyperlink r:id="rId15" w:tgtFrame="_blank" w:history="1">
        <w:r w:rsidRPr="008D6537">
          <w:rPr>
            <w:rFonts w:ascii="Arial" w:eastAsia="Times New Roman" w:hAnsi="Arial" w:cs="Arial"/>
            <w:color w:val="0563C1"/>
            <w:kern w:val="0"/>
            <w:u w:val="single"/>
            <w:lang w:eastAsia="en-GB"/>
            <w14:ligatures w14:val="none"/>
          </w:rPr>
          <w:t>Report and Support</w:t>
        </w:r>
      </w:hyperlink>
      <w:r w:rsidRPr="008D6537">
        <w:rPr>
          <w:rFonts w:ascii="Arial" w:eastAsia="Times New Roman" w:hAnsi="Arial" w:cs="Arial"/>
          <w:kern w:val="0"/>
          <w:lang w:eastAsia="en-GB"/>
          <w14:ligatures w14:val="none"/>
        </w:rPr>
        <w:t xml:space="preserve"> - You will then be put in contact with an </w:t>
      </w:r>
      <w:hyperlink r:id="rId16" w:tgtFrame="_blank" w:history="1">
        <w:r w:rsidRPr="008D6537">
          <w:rPr>
            <w:rFonts w:ascii="Arial" w:eastAsia="Times New Roman" w:hAnsi="Arial" w:cs="Arial"/>
            <w:color w:val="0000FF"/>
            <w:kern w:val="0"/>
            <w:u w:val="single"/>
            <w:lang w:eastAsia="en-GB"/>
            <w14:ligatures w14:val="none"/>
          </w:rPr>
          <w:t>Advice and Response Caseworker.</w:t>
        </w:r>
      </w:hyperlink>
      <w:r w:rsidRPr="008D6537">
        <w:rPr>
          <w:rFonts w:ascii="Arial" w:eastAsia="Times New Roman" w:hAnsi="Arial" w:cs="Arial"/>
          <w:kern w:val="0"/>
          <w:lang w:eastAsia="en-GB"/>
          <w14:ligatures w14:val="none"/>
        </w:rPr>
        <w:t> </w:t>
      </w:r>
    </w:p>
    <w:p w14:paraId="64079D65" w14:textId="63131271" w:rsidR="008D6537" w:rsidRPr="008D6537" w:rsidRDefault="008D6537" w:rsidP="008C5FFD">
      <w:pPr>
        <w:numPr>
          <w:ilvl w:val="0"/>
          <w:numId w:val="129"/>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xml:space="preserve">A member of student support staff at your </w:t>
      </w:r>
      <w:hyperlink r:id="rId17" w:tgtFrame="_blank" w:history="1">
        <w:r w:rsidRPr="008D6537">
          <w:rPr>
            <w:rFonts w:ascii="Arial" w:eastAsia="Times New Roman" w:hAnsi="Arial" w:cs="Arial"/>
            <w:color w:val="0000FF"/>
            <w:kern w:val="0"/>
            <w:u w:val="single"/>
            <w:lang w:eastAsia="en-GB"/>
            <w14:ligatures w14:val="none"/>
          </w:rPr>
          <w:t>student hub</w:t>
        </w:r>
      </w:hyperlink>
      <w:r w:rsidR="00F06671">
        <w:rPr>
          <w:rFonts w:ascii="Arial" w:eastAsia="Times New Roman" w:hAnsi="Arial" w:cs="Arial"/>
          <w:color w:val="0000FF"/>
          <w:kern w:val="0"/>
          <w:u w:val="single"/>
          <w:lang w:eastAsia="en-GB"/>
          <w14:ligatures w14:val="none"/>
        </w:rPr>
        <w:t>.</w:t>
      </w:r>
      <w:r w:rsidRPr="008D6537">
        <w:rPr>
          <w:rFonts w:ascii="Arial" w:eastAsia="Times New Roman" w:hAnsi="Arial" w:cs="Arial"/>
          <w:color w:val="0000FF"/>
          <w:kern w:val="0"/>
          <w:lang w:eastAsia="en-GB"/>
          <w14:ligatures w14:val="none"/>
        </w:rPr>
        <w:t>  </w:t>
      </w:r>
    </w:p>
    <w:p w14:paraId="132E1B30" w14:textId="73489031" w:rsidR="008D6537" w:rsidRPr="008D6537" w:rsidRDefault="008D6537" w:rsidP="008C5FFD">
      <w:pPr>
        <w:numPr>
          <w:ilvl w:val="0"/>
          <w:numId w:val="129"/>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ResLife if you are in halls of residence</w:t>
      </w:r>
      <w:r w:rsidR="00A63369">
        <w:rPr>
          <w:rFonts w:ascii="Arial" w:eastAsia="Times New Roman" w:hAnsi="Arial" w:cs="Arial"/>
          <w:kern w:val="0"/>
          <w:lang w:eastAsia="en-GB"/>
          <w14:ligatures w14:val="none"/>
        </w:rPr>
        <w:t>.</w:t>
      </w:r>
      <w:r w:rsidRPr="008D6537">
        <w:rPr>
          <w:rFonts w:ascii="Arial" w:eastAsia="Times New Roman" w:hAnsi="Arial" w:cs="Arial"/>
          <w:kern w:val="0"/>
          <w:lang w:eastAsia="en-GB"/>
          <w14:ligatures w14:val="none"/>
        </w:rPr>
        <w:t>  </w:t>
      </w:r>
    </w:p>
    <w:p w14:paraId="0C2C1B38" w14:textId="6958215E" w:rsidR="006E21E2" w:rsidRDefault="008D6537" w:rsidP="006E21E2">
      <w:pPr>
        <w:numPr>
          <w:ilvl w:val="0"/>
          <w:numId w:val="129"/>
        </w:numPr>
        <w:spacing w:after="0" w:line="240" w:lineRule="auto"/>
        <w:jc w:val="both"/>
        <w:textAlignment w:val="baseline"/>
        <w:rPr>
          <w:rFonts w:ascii="Arial" w:eastAsia="Times New Roman" w:hAnsi="Arial" w:cs="Arial"/>
          <w:kern w:val="0"/>
          <w:lang w:eastAsia="en-GB"/>
          <w14:ligatures w14:val="none"/>
        </w:rPr>
      </w:pPr>
      <w:hyperlink r:id="rId18" w:tgtFrame="_blank" w:history="1">
        <w:r w:rsidRPr="008D6537">
          <w:rPr>
            <w:rFonts w:ascii="Arial" w:eastAsia="Times New Roman" w:hAnsi="Arial" w:cs="Arial"/>
            <w:color w:val="0000FF"/>
            <w:kern w:val="0"/>
            <w:u w:val="single"/>
            <w:lang w:eastAsia="en-GB"/>
            <w14:ligatures w14:val="none"/>
          </w:rPr>
          <w:t>The Students’ Union Advice Service</w:t>
        </w:r>
      </w:hyperlink>
      <w:r w:rsidRPr="008D6537">
        <w:rPr>
          <w:rFonts w:ascii="Arial" w:eastAsia="Times New Roman" w:hAnsi="Arial" w:cs="Arial"/>
          <w:kern w:val="0"/>
          <w:lang w:eastAsia="en-GB"/>
          <w14:ligatures w14:val="none"/>
        </w:rPr>
        <w:t xml:space="preserve"> - for advice and support</w:t>
      </w:r>
      <w:r w:rsidR="00D97D96">
        <w:rPr>
          <w:rFonts w:ascii="Arial" w:eastAsia="Times New Roman" w:hAnsi="Arial" w:cs="Arial"/>
          <w:kern w:val="0"/>
          <w:lang w:eastAsia="en-GB"/>
          <w14:ligatures w14:val="none"/>
        </w:rPr>
        <w:t>.</w:t>
      </w:r>
      <w:r w:rsidRPr="008D6537">
        <w:rPr>
          <w:rFonts w:ascii="Arial" w:eastAsia="Times New Roman" w:hAnsi="Arial" w:cs="Arial"/>
          <w:kern w:val="0"/>
          <w:lang w:eastAsia="en-GB"/>
          <w14:ligatures w14:val="none"/>
        </w:rPr>
        <w:t>    </w:t>
      </w:r>
    </w:p>
    <w:p w14:paraId="7F4ECB18" w14:textId="77777777" w:rsidR="006E21E2" w:rsidRDefault="006E21E2" w:rsidP="006E21E2">
      <w:pPr>
        <w:spacing w:after="0" w:line="240" w:lineRule="auto"/>
        <w:jc w:val="both"/>
        <w:textAlignment w:val="baseline"/>
        <w:rPr>
          <w:rFonts w:ascii="Arial" w:eastAsia="Times New Roman" w:hAnsi="Arial" w:cs="Arial"/>
          <w:kern w:val="0"/>
          <w:lang w:eastAsia="en-GB"/>
          <w14:ligatures w14:val="none"/>
        </w:rPr>
      </w:pPr>
    </w:p>
    <w:p w14:paraId="40CBEF65" w14:textId="5B7B408D" w:rsidR="00A51BCF" w:rsidRDefault="006E21E2" w:rsidP="006E21E2">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4.4</w:t>
      </w:r>
      <w:r>
        <w:rPr>
          <w:rFonts w:ascii="Arial" w:eastAsia="Times New Roman" w:hAnsi="Arial" w:cs="Arial"/>
          <w:kern w:val="0"/>
          <w:lang w:eastAsia="en-GB"/>
          <w14:ligatures w14:val="none"/>
        </w:rPr>
        <w:tab/>
      </w:r>
      <w:r w:rsidR="00D97D96">
        <w:rPr>
          <w:rFonts w:ascii="Arial" w:eastAsia="Times New Roman" w:hAnsi="Arial" w:cs="Arial"/>
          <w:kern w:val="0"/>
          <w:lang w:eastAsia="en-GB"/>
          <w14:ligatures w14:val="none"/>
        </w:rPr>
        <w:t xml:space="preserve">It is </w:t>
      </w:r>
      <w:r w:rsidR="008D6537" w:rsidRPr="006E21E2">
        <w:rPr>
          <w:rFonts w:ascii="Arial" w:eastAsia="Times New Roman" w:hAnsi="Arial" w:cs="Arial"/>
          <w:kern w:val="0"/>
          <w:lang w:eastAsia="en-GB"/>
          <w14:ligatures w14:val="none"/>
        </w:rPr>
        <w:t xml:space="preserve">important to note that seeking support will not initiate a formal report under this Procedure (section </w:t>
      </w:r>
      <w:r w:rsidR="00760751" w:rsidRPr="006E21E2">
        <w:rPr>
          <w:rFonts w:ascii="Arial" w:eastAsia="Times New Roman" w:hAnsi="Arial" w:cs="Arial"/>
          <w:kern w:val="0"/>
          <w:lang w:eastAsia="en-GB"/>
          <w14:ligatures w14:val="none"/>
        </w:rPr>
        <w:t xml:space="preserve">7 </w:t>
      </w:r>
      <w:r w:rsidR="008D6537" w:rsidRPr="006E21E2">
        <w:rPr>
          <w:rFonts w:ascii="Arial" w:eastAsia="Times New Roman" w:hAnsi="Arial" w:cs="Arial"/>
          <w:kern w:val="0"/>
          <w:lang w:eastAsia="en-GB"/>
          <w14:ligatures w14:val="none"/>
        </w:rPr>
        <w:t>below identifies how you may do that).  </w:t>
      </w:r>
    </w:p>
    <w:p w14:paraId="0A7B200D" w14:textId="77777777" w:rsidR="006E21E2" w:rsidRPr="006E21E2" w:rsidRDefault="006E21E2" w:rsidP="006E21E2">
      <w:pPr>
        <w:spacing w:after="0" w:line="240" w:lineRule="auto"/>
        <w:jc w:val="both"/>
        <w:textAlignment w:val="baseline"/>
        <w:rPr>
          <w:rFonts w:ascii="Arial" w:eastAsia="Times New Roman" w:hAnsi="Arial" w:cs="Arial"/>
          <w:kern w:val="0"/>
          <w:lang w:eastAsia="en-GB"/>
          <w14:ligatures w14:val="none"/>
        </w:rPr>
      </w:pPr>
    </w:p>
    <w:p w14:paraId="58D1FF12" w14:textId="406AAF9F" w:rsidR="006E21E2" w:rsidRDefault="006E21E2" w:rsidP="5BC747CA">
      <w:pPr>
        <w:spacing w:after="0" w:line="240" w:lineRule="auto"/>
        <w:ind w:left="720" w:hanging="720"/>
        <w:contextualSpacing/>
        <w:jc w:val="both"/>
        <w:rPr>
          <w:rFonts w:ascii="Arial" w:eastAsia="Arial" w:hAnsi="Arial" w:cs="Arial"/>
          <w:color w:val="000000"/>
          <w:kern w:val="0"/>
          <w14:ligatures w14:val="none"/>
        </w:rPr>
      </w:pPr>
      <w:r>
        <w:rPr>
          <w:rFonts w:ascii="Arial" w:eastAsia="Times New Roman" w:hAnsi="Arial" w:cs="Arial"/>
          <w:kern w:val="0"/>
          <w:lang w:eastAsia="en-GB"/>
          <w14:ligatures w14:val="none"/>
        </w:rPr>
        <w:t>4.5</w:t>
      </w:r>
      <w:r>
        <w:rPr>
          <w:rFonts w:ascii="Arial" w:eastAsia="Times New Roman" w:hAnsi="Arial" w:cs="Arial"/>
          <w:kern w:val="0"/>
          <w:lang w:eastAsia="en-GB"/>
          <w14:ligatures w14:val="none"/>
        </w:rPr>
        <w:tab/>
      </w:r>
      <w:r w:rsidR="00A51BCF" w:rsidRPr="00A51BCF">
        <w:rPr>
          <w:rFonts w:ascii="Arial" w:eastAsia="Arial" w:hAnsi="Arial" w:cs="Arial"/>
          <w:kern w:val="0"/>
          <w:lang w:eastAsia="en-GB"/>
          <w14:ligatures w14:val="none"/>
        </w:rPr>
        <w:t xml:space="preserve">You can also use the self-reflection tools </w:t>
      </w:r>
      <w:r w:rsidR="000546A0">
        <w:rPr>
          <w:rFonts w:ascii="Arial" w:eastAsia="Arial" w:hAnsi="Arial" w:cs="Arial"/>
          <w:kern w:val="0"/>
          <w:lang w:eastAsia="en-GB"/>
          <w14:ligatures w14:val="none"/>
        </w:rPr>
        <w:t>before</w:t>
      </w:r>
      <w:r w:rsidR="00A51BCF" w:rsidRPr="00A51BCF">
        <w:rPr>
          <w:rFonts w:ascii="Arial" w:eastAsia="Arial" w:hAnsi="Arial" w:cs="Arial"/>
          <w:kern w:val="0"/>
          <w:lang w:eastAsia="en-GB"/>
          <w14:ligatures w14:val="none"/>
        </w:rPr>
        <w:t>, during or after you have sought advice and support. The self-reflection tools are there to help you consider whether the behaviours you have experienced could be considered as bullying and / or harassing in nature, as well as exploring what outcome you want to achieve. </w:t>
      </w:r>
    </w:p>
    <w:p w14:paraId="67FDDF83" w14:textId="77777777" w:rsidR="006E21E2" w:rsidRDefault="006E21E2" w:rsidP="006E21E2">
      <w:pPr>
        <w:spacing w:after="0" w:line="240" w:lineRule="auto"/>
        <w:ind w:left="720" w:hanging="720"/>
        <w:contextualSpacing/>
        <w:jc w:val="both"/>
        <w:rPr>
          <w:rFonts w:ascii="Arial" w:eastAsia="Arial" w:hAnsi="Arial" w:cs="Arial"/>
          <w:color w:val="000000"/>
          <w:kern w:val="0"/>
          <w14:ligatures w14:val="none"/>
        </w:rPr>
      </w:pPr>
    </w:p>
    <w:p w14:paraId="287D9FA6" w14:textId="294B66DB" w:rsidR="008D6537" w:rsidRPr="006E21E2" w:rsidRDefault="006E21E2" w:rsidP="5BC747CA">
      <w:pPr>
        <w:spacing w:after="0" w:line="240" w:lineRule="auto"/>
        <w:ind w:left="720" w:hanging="720"/>
        <w:contextualSpacing/>
        <w:jc w:val="both"/>
        <w:rPr>
          <w:rFonts w:ascii="Arial" w:eastAsia="Arial" w:hAnsi="Arial" w:cs="Arial"/>
          <w:color w:val="000000"/>
          <w:kern w:val="0"/>
          <w14:ligatures w14:val="none"/>
        </w:rPr>
      </w:pPr>
      <w:r>
        <w:rPr>
          <w:rFonts w:ascii="Arial" w:eastAsia="Arial" w:hAnsi="Arial" w:cs="Arial"/>
          <w:color w:val="000000"/>
          <w:kern w:val="0"/>
          <w14:ligatures w14:val="none"/>
        </w:rPr>
        <w:t>4.6</w:t>
      </w:r>
      <w:r>
        <w:rPr>
          <w:rFonts w:ascii="Arial" w:eastAsia="Arial" w:hAnsi="Arial" w:cs="Arial"/>
          <w:color w:val="000000"/>
          <w:kern w:val="0"/>
          <w14:ligatures w14:val="none"/>
        </w:rPr>
        <w:tab/>
      </w:r>
      <w:r w:rsidR="008D6537" w:rsidRPr="008D6537">
        <w:rPr>
          <w:rFonts w:ascii="Arial" w:eastAsia="Times New Roman" w:hAnsi="Arial" w:cs="Arial"/>
          <w:kern w:val="0"/>
          <w:lang w:eastAsia="en-GB"/>
          <w14:ligatures w14:val="none"/>
        </w:rPr>
        <w:t xml:space="preserve">In </w:t>
      </w:r>
      <w:r w:rsidR="00660B50">
        <w:rPr>
          <w:rFonts w:ascii="Arial" w:eastAsia="Times New Roman" w:hAnsi="Arial" w:cs="Arial"/>
          <w:kern w:val="0"/>
          <w:lang w:eastAsia="en-GB"/>
          <w14:ligatures w14:val="none"/>
        </w:rPr>
        <w:t>rare</w:t>
      </w:r>
      <w:r w:rsidR="0021446B">
        <w:rPr>
          <w:rFonts w:ascii="Arial" w:eastAsia="Times New Roman" w:hAnsi="Arial" w:cs="Arial"/>
          <w:kern w:val="0"/>
          <w:lang w:eastAsia="en-GB"/>
          <w14:ligatures w14:val="none"/>
        </w:rPr>
        <w:t xml:space="preserve"> </w:t>
      </w:r>
      <w:r w:rsidR="0021446B" w:rsidRPr="008D6537">
        <w:rPr>
          <w:rFonts w:ascii="Arial" w:eastAsia="Times New Roman" w:hAnsi="Arial" w:cs="Arial"/>
          <w:kern w:val="0"/>
          <w:lang w:eastAsia="en-GB"/>
          <w14:ligatures w14:val="none"/>
        </w:rPr>
        <w:t>circumstances,</w:t>
      </w:r>
      <w:r w:rsidR="0021446B">
        <w:rPr>
          <w:rFonts w:ascii="Arial" w:eastAsia="Times New Roman" w:hAnsi="Arial" w:cs="Arial"/>
          <w:kern w:val="0"/>
          <w:lang w:eastAsia="en-GB"/>
          <w14:ligatures w14:val="none"/>
        </w:rPr>
        <w:t xml:space="preserve"> even</w:t>
      </w:r>
      <w:r w:rsidR="00EE6FC6">
        <w:rPr>
          <w:rFonts w:ascii="Arial" w:eastAsia="Times New Roman" w:hAnsi="Arial" w:cs="Arial"/>
          <w:kern w:val="0"/>
          <w:lang w:eastAsia="en-GB"/>
          <w14:ligatures w14:val="none"/>
        </w:rPr>
        <w:t xml:space="preserve"> if you do not wish to make a formal report,</w:t>
      </w:r>
      <w:r w:rsidR="008D6537" w:rsidRPr="008D6537">
        <w:rPr>
          <w:rFonts w:ascii="Arial" w:eastAsia="Times New Roman" w:hAnsi="Arial" w:cs="Arial"/>
          <w:kern w:val="0"/>
          <w:lang w:eastAsia="en-GB"/>
          <w14:ligatures w14:val="none"/>
        </w:rPr>
        <w:t xml:space="preserve"> the University may identify the need to take further action under this Procedure based on information you share (for example, based on risks to the wider University community). Any decisions will be guided by clear safeguarding and trauma-informed principles as well as the </w:t>
      </w:r>
      <w:hyperlink r:id="rId19" w:history="1">
        <w:r w:rsidR="008D6537" w:rsidRPr="008D6537">
          <w:rPr>
            <w:rFonts w:ascii="Arial" w:eastAsia="Times New Roman" w:hAnsi="Arial" w:cs="Arial"/>
            <w:color w:val="0000FF"/>
            <w:kern w:val="0"/>
            <w:u w:val="single"/>
            <w:lang w:eastAsia="en-GB"/>
            <w14:ligatures w14:val="none"/>
          </w:rPr>
          <w:t>Campus Life Confidentiality Policy</w:t>
        </w:r>
      </w:hyperlink>
      <w:r w:rsidR="008D6537" w:rsidRPr="008D6537">
        <w:rPr>
          <w:rFonts w:ascii="Arial" w:eastAsia="Times New Roman" w:hAnsi="Arial" w:cs="Arial"/>
          <w:kern w:val="0"/>
          <w:lang w:eastAsia="en-GB"/>
          <w14:ligatures w14:val="none"/>
        </w:rPr>
        <w:t>.   </w:t>
      </w:r>
    </w:p>
    <w:p w14:paraId="76625EF2"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36E15A3C" w14:textId="7FA15896" w:rsidR="008D6537" w:rsidRPr="008D6537" w:rsidRDefault="00B6148D" w:rsidP="00B6148D">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 xml:space="preserve">5.  </w:t>
      </w:r>
      <w:r w:rsidR="008D6537" w:rsidRPr="008D6537">
        <w:rPr>
          <w:rFonts w:ascii="Arial" w:eastAsia="Times New Roman" w:hAnsi="Arial" w:cs="Arial"/>
          <w:b/>
          <w:bCs/>
          <w:kern w:val="0"/>
          <w:lang w:eastAsia="en-GB"/>
          <w14:ligatures w14:val="none"/>
        </w:rPr>
        <w:t>Raising concerns anonymously</w:t>
      </w:r>
      <w:r w:rsidR="008D6537" w:rsidRPr="008D6537">
        <w:rPr>
          <w:rFonts w:ascii="Arial" w:eastAsia="Times New Roman" w:hAnsi="Arial" w:cs="Arial"/>
          <w:kern w:val="0"/>
          <w:lang w:eastAsia="en-GB"/>
          <w14:ligatures w14:val="none"/>
        </w:rPr>
        <w:t>   </w:t>
      </w:r>
    </w:p>
    <w:p w14:paraId="7E4F6E0F" w14:textId="77777777" w:rsidR="008D6537" w:rsidRPr="008D6537" w:rsidRDefault="008D6537" w:rsidP="008D6537">
      <w:pPr>
        <w:spacing w:after="0" w:line="240" w:lineRule="auto"/>
        <w:ind w:left="72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323E1651" w14:textId="77777777" w:rsidR="00B6148D" w:rsidRDefault="00B6148D" w:rsidP="00CE4155">
      <w:pPr>
        <w:spacing w:after="0" w:line="240" w:lineRule="auto"/>
        <w:ind w:left="720" w:hanging="720"/>
        <w:jc w:val="both"/>
        <w:textAlignment w:val="baseline"/>
        <w:rPr>
          <w:rFonts w:ascii="Arial" w:eastAsia="Arial" w:hAnsi="Arial" w:cs="Arial"/>
          <w:color w:val="000000"/>
          <w:kern w:val="0"/>
          <w14:ligatures w14:val="none"/>
        </w:rPr>
      </w:pPr>
      <w:r>
        <w:rPr>
          <w:rFonts w:ascii="Arial" w:eastAsia="Arial" w:hAnsi="Arial" w:cs="Arial"/>
          <w:color w:val="000000"/>
          <w:kern w:val="0"/>
          <w14:ligatures w14:val="none"/>
        </w:rPr>
        <w:t>5.1</w:t>
      </w:r>
      <w:r>
        <w:rPr>
          <w:rFonts w:ascii="Arial" w:eastAsia="Arial" w:hAnsi="Arial" w:cs="Arial"/>
          <w:color w:val="000000"/>
          <w:kern w:val="0"/>
          <w14:ligatures w14:val="none"/>
        </w:rPr>
        <w:tab/>
      </w:r>
      <w:r w:rsidR="005E7EA2" w:rsidRPr="00B6148D">
        <w:rPr>
          <w:rFonts w:ascii="Arial" w:eastAsia="Arial" w:hAnsi="Arial" w:cs="Arial"/>
          <w:color w:val="000000"/>
          <w:kern w:val="0"/>
          <w14:ligatures w14:val="none"/>
        </w:rPr>
        <w:t xml:space="preserve">The University is committed to creating an environment where students feel able, and supported, to raise reports of Unacceptable Behaviour without having to do so anonymously. </w:t>
      </w:r>
    </w:p>
    <w:p w14:paraId="2465426F" w14:textId="77777777" w:rsidR="00B6148D" w:rsidRDefault="00B6148D" w:rsidP="00E62F07">
      <w:pPr>
        <w:spacing w:after="0" w:line="276" w:lineRule="auto"/>
        <w:ind w:left="720" w:right="446" w:hanging="720"/>
        <w:jc w:val="both"/>
        <w:rPr>
          <w:rFonts w:ascii="Arial" w:eastAsia="Arial" w:hAnsi="Arial" w:cs="Arial"/>
          <w:color w:val="000000"/>
          <w:kern w:val="0"/>
          <w14:ligatures w14:val="none"/>
        </w:rPr>
      </w:pPr>
    </w:p>
    <w:p w14:paraId="483E337A" w14:textId="2AFB8F44" w:rsidR="008D6537" w:rsidRPr="00B6148D" w:rsidRDefault="00B6148D" w:rsidP="00CE4155">
      <w:pPr>
        <w:spacing w:after="0" w:line="240" w:lineRule="auto"/>
        <w:ind w:left="720" w:hanging="720"/>
        <w:jc w:val="both"/>
        <w:textAlignment w:val="baseline"/>
        <w:rPr>
          <w:rFonts w:ascii="Arial" w:eastAsia="Arial" w:hAnsi="Arial" w:cs="Arial"/>
          <w:color w:val="000000"/>
          <w:kern w:val="0"/>
          <w14:ligatures w14:val="none"/>
        </w:rPr>
      </w:pPr>
      <w:r>
        <w:rPr>
          <w:rFonts w:ascii="Arial" w:eastAsia="Arial" w:hAnsi="Arial" w:cs="Arial"/>
          <w:color w:val="000000"/>
          <w:kern w:val="0"/>
          <w14:ligatures w14:val="none"/>
        </w:rPr>
        <w:t>5.2</w:t>
      </w:r>
      <w:r>
        <w:rPr>
          <w:rFonts w:ascii="Arial" w:eastAsia="Arial" w:hAnsi="Arial" w:cs="Arial"/>
          <w:color w:val="000000"/>
          <w:kern w:val="0"/>
          <w14:ligatures w14:val="none"/>
        </w:rPr>
        <w:tab/>
      </w:r>
      <w:r w:rsidR="008D6537" w:rsidRPr="008D6537">
        <w:rPr>
          <w:rFonts w:ascii="Arial" w:eastAsia="Times New Roman" w:hAnsi="Arial" w:cs="Arial"/>
          <w:kern w:val="0"/>
          <w:lang w:eastAsia="en-GB"/>
          <w14:ligatures w14:val="none"/>
        </w:rPr>
        <w:t xml:space="preserve">We recognise that sometimes people may </w:t>
      </w:r>
      <w:r w:rsidR="00E13B02">
        <w:rPr>
          <w:rFonts w:ascii="Arial" w:eastAsia="Times New Roman" w:hAnsi="Arial" w:cs="Arial"/>
          <w:kern w:val="0"/>
          <w:lang w:eastAsia="en-GB"/>
          <w14:ligatures w14:val="none"/>
        </w:rPr>
        <w:t xml:space="preserve">wish to remain anonymous when </w:t>
      </w:r>
      <w:proofErr w:type="gramStart"/>
      <w:r w:rsidR="00E13B02">
        <w:rPr>
          <w:rFonts w:ascii="Arial" w:eastAsia="Times New Roman" w:hAnsi="Arial" w:cs="Arial"/>
          <w:kern w:val="0"/>
          <w:lang w:eastAsia="en-GB"/>
          <w14:ligatures w14:val="none"/>
        </w:rPr>
        <w:t>reporting.</w:t>
      </w:r>
      <w:r w:rsidR="008D6537" w:rsidRPr="008D6537">
        <w:rPr>
          <w:rFonts w:ascii="Arial" w:eastAsia="Times New Roman" w:hAnsi="Arial" w:cs="Arial"/>
          <w:kern w:val="0"/>
          <w:lang w:eastAsia="en-GB"/>
          <w14:ligatures w14:val="none"/>
        </w:rPr>
        <w:t>.</w:t>
      </w:r>
      <w:proofErr w:type="gramEnd"/>
      <w:r w:rsidR="008D6537" w:rsidRPr="008D6537">
        <w:rPr>
          <w:rFonts w:ascii="Arial" w:eastAsia="Times New Roman" w:hAnsi="Arial" w:cs="Arial"/>
          <w:kern w:val="0"/>
          <w:lang w:eastAsia="en-GB"/>
          <w14:ligatures w14:val="none"/>
        </w:rPr>
        <w:t xml:space="preserve"> If you do wish to raise concerns of Unacceptable Behaviour anonymously, then you can do so via the University’s </w:t>
      </w:r>
      <w:hyperlink r:id="rId20" w:history="1">
        <w:r w:rsidR="008D6537" w:rsidRPr="008D6537">
          <w:rPr>
            <w:rFonts w:ascii="Arial" w:eastAsia="Times New Roman" w:hAnsi="Arial" w:cs="Arial"/>
            <w:color w:val="0000FF"/>
            <w:kern w:val="0"/>
            <w:u w:val="single"/>
            <w:lang w:eastAsia="en-GB"/>
            <w14:ligatures w14:val="none"/>
          </w:rPr>
          <w:t>Report &amp; Support platform</w:t>
        </w:r>
      </w:hyperlink>
      <w:r w:rsidR="008D6537" w:rsidRPr="008D6537">
        <w:rPr>
          <w:rFonts w:ascii="Arial" w:eastAsia="Times New Roman" w:hAnsi="Arial" w:cs="Arial"/>
          <w:kern w:val="0"/>
          <w:lang w:eastAsia="en-GB"/>
          <w14:ligatures w14:val="none"/>
        </w:rPr>
        <w:t>.   </w:t>
      </w:r>
    </w:p>
    <w:p w14:paraId="668505E6" w14:textId="77777777" w:rsidR="00B6148D" w:rsidRDefault="008D6537" w:rsidP="00B6148D">
      <w:pPr>
        <w:spacing w:after="0" w:line="240" w:lineRule="auto"/>
        <w:ind w:left="106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48EDB8E8" w14:textId="56335FEA" w:rsidR="008D6537" w:rsidRPr="008D6537" w:rsidRDefault="00B6148D" w:rsidP="00B6148D">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5.3</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Anonymous reports </w:t>
      </w:r>
      <w:r w:rsidR="00D97D96">
        <w:rPr>
          <w:rFonts w:ascii="Arial" w:eastAsia="Times New Roman" w:hAnsi="Arial" w:cs="Arial"/>
          <w:kern w:val="0"/>
          <w:lang w:eastAsia="en-GB"/>
          <w14:ligatures w14:val="none"/>
        </w:rPr>
        <w:t xml:space="preserve">help us understand </w:t>
      </w:r>
      <w:r w:rsidR="008D6537" w:rsidRPr="008D6537">
        <w:rPr>
          <w:rFonts w:ascii="Arial" w:eastAsia="Times New Roman" w:hAnsi="Arial" w:cs="Arial"/>
          <w:kern w:val="0"/>
          <w:lang w:eastAsia="en-GB"/>
          <w14:ligatures w14:val="none"/>
        </w:rPr>
        <w:t>the prevalence of issues within our community. We use anonymous reports to identify broad trends or patterns of behaviour which can be addressed, for example, identifying training needs in a particular area. </w:t>
      </w:r>
    </w:p>
    <w:p w14:paraId="62DB7DC3" w14:textId="77777777" w:rsidR="008D6537" w:rsidRPr="008D6537" w:rsidRDefault="008D6537" w:rsidP="008D6537">
      <w:pPr>
        <w:spacing w:after="0" w:line="240" w:lineRule="auto"/>
        <w:ind w:left="720"/>
        <w:textAlignment w:val="baseline"/>
        <w:rPr>
          <w:rFonts w:ascii="Arial" w:eastAsia="Times New Roman" w:hAnsi="Arial" w:cs="Arial"/>
          <w:kern w:val="0"/>
          <w:lang w:eastAsia="en-GB"/>
          <w14:ligatures w14:val="none"/>
        </w:rPr>
      </w:pPr>
      <w:r w:rsidRPr="008D6537">
        <w:rPr>
          <w:rFonts w:ascii="Arial" w:eastAsia="Times New Roman" w:hAnsi="Arial" w:cs="Arial"/>
          <w:color w:val="454545"/>
          <w:kern w:val="0"/>
          <w:lang w:eastAsia="en-GB"/>
          <w14:ligatures w14:val="none"/>
        </w:rPr>
        <w:t> </w:t>
      </w:r>
    </w:p>
    <w:p w14:paraId="197487BF" w14:textId="0387BC9B" w:rsidR="008D6537" w:rsidRDefault="00B6148D" w:rsidP="00B6148D">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5.4</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It is important to understand that if you choose to report anonymously, </w:t>
      </w:r>
      <w:r w:rsidR="008D6537" w:rsidRPr="008D6537">
        <w:rPr>
          <w:rFonts w:ascii="Arial" w:eastAsia="Times New Roman" w:hAnsi="Arial" w:cs="Arial"/>
          <w:b/>
          <w:bCs/>
          <w:kern w:val="0"/>
          <w:lang w:eastAsia="en-GB"/>
          <w14:ligatures w14:val="none"/>
        </w:rPr>
        <w:t xml:space="preserve">we will </w:t>
      </w:r>
      <w:r w:rsidR="008D6537" w:rsidRPr="008D6537">
        <w:rPr>
          <w:rFonts w:ascii="Arial" w:eastAsia="Times New Roman" w:hAnsi="Arial" w:cs="Arial"/>
          <w:b/>
          <w:bCs/>
          <w:kern w:val="0"/>
          <w:u w:val="single"/>
          <w:lang w:eastAsia="en-GB"/>
          <w14:ligatures w14:val="none"/>
        </w:rPr>
        <w:t xml:space="preserve">not </w:t>
      </w:r>
      <w:r w:rsidR="008D6537" w:rsidRPr="008D6537">
        <w:rPr>
          <w:rFonts w:ascii="Arial" w:eastAsia="Times New Roman" w:hAnsi="Arial" w:cs="Arial"/>
          <w:b/>
          <w:bCs/>
          <w:kern w:val="0"/>
          <w:lang w:eastAsia="en-GB"/>
          <w14:ligatures w14:val="none"/>
        </w:rPr>
        <w:t>be able to contact you and offer you any advice or support.</w:t>
      </w:r>
      <w:r w:rsidR="008D6537" w:rsidRPr="008D6537">
        <w:rPr>
          <w:rFonts w:ascii="Arial" w:eastAsia="Times New Roman" w:hAnsi="Arial" w:cs="Arial"/>
          <w:kern w:val="0"/>
          <w:lang w:eastAsia="en-GB"/>
          <w14:ligatures w14:val="none"/>
        </w:rPr>
        <w:t xml:space="preserve"> The reporting system is truly anonymous, so we do not receive any details about who is submitting the repor</w:t>
      </w:r>
      <w:r>
        <w:rPr>
          <w:rFonts w:ascii="Arial" w:eastAsia="Times New Roman" w:hAnsi="Arial" w:cs="Arial"/>
          <w:kern w:val="0"/>
          <w:lang w:eastAsia="en-GB"/>
          <w14:ligatures w14:val="none"/>
        </w:rPr>
        <w:t>t.</w:t>
      </w:r>
    </w:p>
    <w:p w14:paraId="59C229FD" w14:textId="77777777" w:rsidR="00B6148D" w:rsidRPr="008D6537" w:rsidRDefault="00B6148D" w:rsidP="00B6148D">
      <w:pPr>
        <w:spacing w:after="0" w:line="240" w:lineRule="auto"/>
        <w:ind w:left="720" w:hanging="720"/>
        <w:jc w:val="both"/>
        <w:textAlignment w:val="baseline"/>
        <w:rPr>
          <w:rFonts w:ascii="Arial" w:eastAsia="Times New Roman" w:hAnsi="Arial" w:cs="Arial"/>
          <w:kern w:val="0"/>
          <w:lang w:eastAsia="en-GB"/>
          <w14:ligatures w14:val="none"/>
        </w:rPr>
      </w:pPr>
    </w:p>
    <w:p w14:paraId="6A56D548" w14:textId="53EF8FA5" w:rsidR="00966FAA" w:rsidRDefault="00B6148D" w:rsidP="000D4DBF">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color w:val="454545"/>
          <w:kern w:val="0"/>
          <w:lang w:eastAsia="en-GB"/>
          <w14:ligatures w14:val="none"/>
        </w:rPr>
        <w:t>5.5</w:t>
      </w:r>
      <w:r>
        <w:rPr>
          <w:rFonts w:ascii="Arial" w:eastAsia="Times New Roman" w:hAnsi="Arial" w:cs="Arial"/>
          <w:color w:val="454545"/>
          <w:kern w:val="0"/>
          <w:lang w:eastAsia="en-GB"/>
          <w14:ligatures w14:val="none"/>
        </w:rPr>
        <w:tab/>
      </w:r>
      <w:r w:rsidR="008D6537" w:rsidRPr="008D6537">
        <w:rPr>
          <w:rFonts w:ascii="Arial" w:eastAsia="Times New Roman" w:hAnsi="Arial" w:cs="Arial"/>
          <w:kern w:val="0"/>
          <w:lang w:eastAsia="en-GB"/>
          <w14:ligatures w14:val="none"/>
        </w:rPr>
        <w:t xml:space="preserve">We may also be very limited in terms of the action we can take depending on the details of the </w:t>
      </w:r>
      <w:r w:rsidR="008D6537" w:rsidRPr="00940E2E">
        <w:rPr>
          <w:rFonts w:ascii="Arial" w:eastAsia="Times New Roman" w:hAnsi="Arial" w:cs="Arial"/>
          <w:kern w:val="0"/>
          <w:lang w:eastAsia="en-GB"/>
          <w14:ligatures w14:val="none"/>
        </w:rPr>
        <w:t>report</w:t>
      </w:r>
      <w:r w:rsidR="008D6537" w:rsidRPr="008D6537">
        <w:rPr>
          <w:rFonts w:ascii="Arial" w:eastAsia="Times New Roman" w:hAnsi="Arial" w:cs="Arial"/>
          <w:kern w:val="0"/>
          <w:lang w:eastAsia="en-GB"/>
          <w14:ligatures w14:val="none"/>
        </w:rPr>
        <w:t>. For example, if an anonymous report contains very few details, we may be unable to act further.  </w:t>
      </w:r>
    </w:p>
    <w:p w14:paraId="2AD06187" w14:textId="77777777" w:rsidR="00966FAA" w:rsidRDefault="00966FAA" w:rsidP="00966FAA">
      <w:pPr>
        <w:spacing w:after="0" w:line="240" w:lineRule="auto"/>
        <w:ind w:left="720" w:hanging="720"/>
        <w:textAlignment w:val="baseline"/>
        <w:rPr>
          <w:rFonts w:ascii="Arial" w:eastAsia="Times New Roman" w:hAnsi="Arial" w:cs="Arial"/>
          <w:b/>
          <w:bCs/>
          <w:kern w:val="0"/>
          <w:lang w:eastAsia="en-GB"/>
          <w14:ligatures w14:val="none"/>
        </w:rPr>
      </w:pPr>
    </w:p>
    <w:p w14:paraId="6D3C7EFA" w14:textId="77777777" w:rsidR="00966FAA" w:rsidRPr="005F335F" w:rsidRDefault="00966FAA" w:rsidP="005F335F">
      <w:pPr>
        <w:shd w:val="clear" w:color="auto" w:fill="FFFFFF" w:themeFill="background1"/>
        <w:spacing w:after="0" w:line="240" w:lineRule="auto"/>
        <w:ind w:left="720" w:hanging="720"/>
        <w:textAlignment w:val="baseline"/>
        <w:rPr>
          <w:rFonts w:ascii="Arial" w:eastAsia="Times New Roman" w:hAnsi="Arial" w:cs="Arial"/>
          <w:kern w:val="0"/>
          <w:lang w:eastAsia="en-GB"/>
          <w14:ligatures w14:val="none"/>
        </w:rPr>
      </w:pPr>
      <w:r w:rsidRPr="002F029A">
        <w:rPr>
          <w:rFonts w:ascii="Arial" w:eastAsia="Times New Roman" w:hAnsi="Arial" w:cs="Arial"/>
          <w:b/>
          <w:bCs/>
          <w:kern w:val="0"/>
          <w:lang w:eastAsia="en-GB"/>
          <w14:ligatures w14:val="none"/>
        </w:rPr>
        <w:t>6.</w:t>
      </w:r>
      <w:r w:rsidRPr="002F029A">
        <w:rPr>
          <w:rFonts w:ascii="Arial" w:eastAsia="Times New Roman" w:hAnsi="Arial" w:cs="Arial"/>
          <w:b/>
          <w:bCs/>
          <w:kern w:val="0"/>
          <w:lang w:eastAsia="en-GB"/>
          <w14:ligatures w14:val="none"/>
        </w:rPr>
        <w:tab/>
      </w:r>
      <w:r w:rsidR="008D6537" w:rsidRPr="005F335F">
        <w:rPr>
          <w:rFonts w:ascii="Arial" w:eastAsia="Times New Roman" w:hAnsi="Arial" w:cs="Arial"/>
          <w:b/>
          <w:bCs/>
          <w:kern w:val="0"/>
          <w:shd w:val="clear" w:color="auto" w:fill="FFFFFF" w:themeFill="background1"/>
          <w:lang w:eastAsia="en-GB"/>
          <w14:ligatures w14:val="none"/>
        </w:rPr>
        <w:t>Informal resolution</w:t>
      </w:r>
      <w:r w:rsidR="008D6537" w:rsidRPr="005F335F">
        <w:rPr>
          <w:rFonts w:ascii="Arial" w:eastAsia="Times New Roman" w:hAnsi="Arial" w:cs="Arial"/>
          <w:kern w:val="0"/>
          <w:shd w:val="clear" w:color="auto" w:fill="FFFFFF" w:themeFill="background1"/>
          <w:lang w:eastAsia="en-GB"/>
          <w14:ligatures w14:val="none"/>
        </w:rPr>
        <w:t>  </w:t>
      </w:r>
      <w:r w:rsidR="008D6537" w:rsidRPr="005F335F">
        <w:rPr>
          <w:rFonts w:ascii="Arial" w:eastAsia="Times New Roman" w:hAnsi="Arial" w:cs="Arial"/>
          <w:kern w:val="0"/>
          <w:lang w:eastAsia="en-GB"/>
          <w14:ligatures w14:val="none"/>
        </w:rPr>
        <w:t> </w:t>
      </w:r>
    </w:p>
    <w:p w14:paraId="29D6B630" w14:textId="77777777" w:rsidR="00966FAA" w:rsidRPr="005F335F" w:rsidRDefault="00966FAA" w:rsidP="00A2728A">
      <w:pPr>
        <w:shd w:val="clear" w:color="auto" w:fill="FFFFFF" w:themeFill="background1"/>
        <w:spacing w:after="0" w:line="240" w:lineRule="auto"/>
        <w:ind w:left="720" w:hanging="720"/>
        <w:textAlignment w:val="baseline"/>
        <w:rPr>
          <w:rFonts w:ascii="Arial" w:eastAsia="Times New Roman" w:hAnsi="Arial" w:cs="Arial"/>
          <w:kern w:val="0"/>
          <w:lang w:eastAsia="en-GB"/>
          <w14:ligatures w14:val="none"/>
        </w:rPr>
      </w:pPr>
    </w:p>
    <w:p w14:paraId="3A29C9FC" w14:textId="4CB5979B" w:rsidR="002F029A" w:rsidRPr="005F335F" w:rsidRDefault="00966FAA" w:rsidP="000D4DBF">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lastRenderedPageBreak/>
        <w:t>6.1</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shd w:val="clear" w:color="auto" w:fill="FFFFFF" w:themeFill="background1"/>
          <w:lang w:eastAsia="en-GB"/>
          <w14:ligatures w14:val="none"/>
        </w:rPr>
        <w:t xml:space="preserve">The University understands that addressing Unacceptable Behaviour can be challenging and </w:t>
      </w:r>
      <w:r w:rsidR="00C40430" w:rsidRPr="005F335F">
        <w:rPr>
          <w:rFonts w:ascii="Arial" w:eastAsia="Times New Roman" w:hAnsi="Arial" w:cs="Arial"/>
          <w:kern w:val="0"/>
          <w:shd w:val="clear" w:color="auto" w:fill="FFFFFF" w:themeFill="background1"/>
          <w:lang w:eastAsia="en-GB"/>
          <w14:ligatures w14:val="none"/>
        </w:rPr>
        <w:t xml:space="preserve">we </w:t>
      </w:r>
      <w:r w:rsidR="007D0938" w:rsidRPr="005F335F">
        <w:rPr>
          <w:rFonts w:ascii="Arial" w:eastAsia="Times New Roman" w:hAnsi="Arial" w:cs="Arial"/>
          <w:kern w:val="0"/>
          <w:shd w:val="clear" w:color="auto" w:fill="FFFFFF" w:themeFill="background1"/>
          <w:lang w:eastAsia="en-GB"/>
          <w14:ligatures w14:val="none"/>
        </w:rPr>
        <w:t>encourage you to consider whether informal resolution might be appropriate.</w:t>
      </w:r>
      <w:r w:rsidR="007D0938" w:rsidRPr="005F335F">
        <w:rPr>
          <w:rFonts w:ascii="Arial" w:eastAsia="Times New Roman" w:hAnsi="Arial" w:cs="Arial"/>
          <w:kern w:val="0"/>
          <w:shd w:val="clear" w:color="auto" w:fill="FFFF00"/>
          <w:lang w:eastAsia="en-GB"/>
          <w14:ligatures w14:val="none"/>
        </w:rPr>
        <w:t xml:space="preserve"> </w:t>
      </w:r>
    </w:p>
    <w:p w14:paraId="07346A23" w14:textId="77777777" w:rsidR="00A2728A" w:rsidRPr="005F335F" w:rsidRDefault="00A2728A" w:rsidP="002F029A">
      <w:pPr>
        <w:spacing w:after="0" w:line="240" w:lineRule="auto"/>
        <w:ind w:left="720" w:hanging="720"/>
        <w:jc w:val="both"/>
        <w:textAlignment w:val="baseline"/>
        <w:rPr>
          <w:rFonts w:ascii="Arial" w:eastAsia="Times New Roman" w:hAnsi="Arial" w:cs="Arial"/>
          <w:kern w:val="0"/>
          <w:lang w:eastAsia="en-GB"/>
          <w14:ligatures w14:val="none"/>
        </w:rPr>
      </w:pPr>
    </w:p>
    <w:p w14:paraId="73567B6E" w14:textId="5DEC161A" w:rsidR="00C156D0" w:rsidRPr="005F335F" w:rsidRDefault="00A2728A" w:rsidP="000D4DBF">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6.2</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 xml:space="preserve">Not all cases will be suitable for informal resolution, for example, serious allegations </w:t>
      </w:r>
      <w:r w:rsidR="0082161E" w:rsidRPr="005F335F">
        <w:rPr>
          <w:rFonts w:ascii="Arial" w:eastAsia="Times New Roman" w:hAnsi="Arial" w:cs="Arial"/>
          <w:kern w:val="0"/>
          <w:lang w:eastAsia="en-GB"/>
          <w14:ligatures w14:val="none"/>
        </w:rPr>
        <w:t xml:space="preserve">of sexual misconduct </w:t>
      </w:r>
      <w:r w:rsidR="008D6537" w:rsidRPr="005F335F">
        <w:rPr>
          <w:rFonts w:ascii="Arial" w:eastAsia="Times New Roman" w:hAnsi="Arial" w:cs="Arial"/>
          <w:kern w:val="0"/>
          <w:lang w:eastAsia="en-GB"/>
          <w14:ligatures w14:val="none"/>
        </w:rPr>
        <w:t xml:space="preserve">or </w:t>
      </w:r>
      <w:r w:rsidR="007D0938" w:rsidRPr="005F335F">
        <w:rPr>
          <w:rFonts w:ascii="Arial" w:eastAsia="Times New Roman" w:hAnsi="Arial" w:cs="Arial"/>
          <w:kern w:val="0"/>
          <w:lang w:eastAsia="en-GB"/>
          <w14:ligatures w14:val="none"/>
        </w:rPr>
        <w:t>where informa</w:t>
      </w:r>
      <w:r w:rsidR="001847F5" w:rsidRPr="005F335F">
        <w:rPr>
          <w:rFonts w:ascii="Arial" w:eastAsia="Times New Roman" w:hAnsi="Arial" w:cs="Arial"/>
          <w:kern w:val="0"/>
          <w:lang w:eastAsia="en-GB"/>
          <w14:ligatures w14:val="none"/>
        </w:rPr>
        <w:t xml:space="preserve">l resolution may </w:t>
      </w:r>
      <w:r w:rsidR="001F4AA4" w:rsidRPr="005F335F">
        <w:rPr>
          <w:rFonts w:ascii="Arial" w:eastAsia="Times New Roman" w:hAnsi="Arial" w:cs="Arial"/>
          <w:kern w:val="0"/>
          <w:lang w:eastAsia="en-GB"/>
          <w14:ligatures w14:val="none"/>
        </w:rPr>
        <w:t>present risks to either party</w:t>
      </w:r>
      <w:r w:rsidR="008D6537" w:rsidRPr="005F335F">
        <w:rPr>
          <w:rFonts w:ascii="Arial" w:eastAsia="Times New Roman" w:hAnsi="Arial" w:cs="Arial"/>
          <w:kern w:val="0"/>
          <w:lang w:eastAsia="en-GB"/>
          <w14:ligatures w14:val="none"/>
        </w:rPr>
        <w:t>.  </w:t>
      </w:r>
    </w:p>
    <w:p w14:paraId="1A4C9D5A" w14:textId="77777777" w:rsidR="00C156D0" w:rsidRPr="005F335F" w:rsidRDefault="00C156D0" w:rsidP="00C156D0">
      <w:pPr>
        <w:shd w:val="clear" w:color="auto" w:fill="FFFFFF" w:themeFill="background1"/>
        <w:spacing w:after="0" w:line="240" w:lineRule="auto"/>
        <w:ind w:left="720" w:hanging="720"/>
        <w:textAlignment w:val="baseline"/>
        <w:rPr>
          <w:rFonts w:ascii="Arial" w:eastAsia="Times New Roman" w:hAnsi="Arial" w:cs="Arial"/>
          <w:kern w:val="0"/>
          <w:lang w:eastAsia="en-GB"/>
          <w14:ligatures w14:val="none"/>
        </w:rPr>
      </w:pPr>
    </w:p>
    <w:p w14:paraId="0F36243C" w14:textId="078D12DB" w:rsidR="008D6537" w:rsidRDefault="00C156D0" w:rsidP="000D4DBF">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6.3</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There may also be cases where it is not considered appropriate for the University to get involved, for example, a personal disagreement between housemates where the behaviours do not meet the definitions of Unacceptable Behaviour. In this case, you will be informed that the University cannot progress the case further and advised of support available. </w:t>
      </w:r>
    </w:p>
    <w:p w14:paraId="658CC1BE" w14:textId="77777777" w:rsidR="002B083B" w:rsidRDefault="002B083B" w:rsidP="000D4DBF">
      <w:pPr>
        <w:spacing w:after="0" w:line="240" w:lineRule="auto"/>
        <w:ind w:left="720" w:hanging="720"/>
        <w:jc w:val="both"/>
        <w:textAlignment w:val="baseline"/>
        <w:rPr>
          <w:rFonts w:ascii="Arial" w:eastAsia="Times New Roman" w:hAnsi="Arial" w:cs="Arial"/>
          <w:kern w:val="0"/>
          <w:lang w:eastAsia="en-GB"/>
          <w14:ligatures w14:val="none"/>
        </w:rPr>
      </w:pPr>
    </w:p>
    <w:p w14:paraId="43467DF3" w14:textId="77777777" w:rsidR="002B083B" w:rsidRPr="00300FB7" w:rsidRDefault="002B083B" w:rsidP="002B083B">
      <w:pPr>
        <w:pStyle w:val="ListParagraph"/>
        <w:numPr>
          <w:ilvl w:val="1"/>
          <w:numId w:val="140"/>
        </w:numPr>
        <w:spacing w:after="0" w:line="276" w:lineRule="auto"/>
        <w:ind w:right="446"/>
        <w:jc w:val="both"/>
        <w:rPr>
          <w:rFonts w:ascii="Arial" w:eastAsia="Arial" w:hAnsi="Arial" w:cs="Arial"/>
          <w:b/>
          <w:bCs/>
          <w:kern w:val="0"/>
          <w14:ligatures w14:val="none"/>
        </w:rPr>
      </w:pPr>
      <w:r>
        <w:rPr>
          <w:rFonts w:ascii="Arial" w:eastAsia="Times New Roman" w:hAnsi="Arial" w:cs="Arial"/>
          <w:kern w:val="0"/>
          <w:lang w:eastAsia="en-GB"/>
          <w14:ligatures w14:val="none"/>
        </w:rPr>
        <w:t>6.4</w:t>
      </w:r>
      <w:r w:rsidRPr="00300FB7">
        <w:rPr>
          <w:rFonts w:ascii="Arial" w:eastAsia="Arial" w:hAnsi="Arial" w:cs="Arial"/>
          <w:kern w:val="0"/>
          <w14:ligatures w14:val="none"/>
        </w:rPr>
        <w:t xml:space="preserve">      If you decide to follow an informal resolution approach: </w:t>
      </w:r>
    </w:p>
    <w:p w14:paraId="025AB0DE" w14:textId="77777777" w:rsidR="002B083B" w:rsidRPr="00300FB7" w:rsidRDefault="002B083B" w:rsidP="002B083B">
      <w:pPr>
        <w:spacing w:after="0" w:line="276" w:lineRule="auto"/>
        <w:ind w:left="72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w:t>
      </w:r>
    </w:p>
    <w:p w14:paraId="6C3FE31A" w14:textId="77777777" w:rsidR="002B083B" w:rsidRPr="00300FB7" w:rsidRDefault="002B083B" w:rsidP="002B083B">
      <w:pPr>
        <w:pStyle w:val="ListParagraph"/>
        <w:numPr>
          <w:ilvl w:val="0"/>
          <w:numId w:val="139"/>
        </w:numPr>
        <w:spacing w:after="0" w:line="276" w:lineRule="auto"/>
        <w:ind w:left="144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it is advisable to note down </w:t>
      </w:r>
      <w:proofErr w:type="gramStart"/>
      <w:r w:rsidRPr="00300FB7">
        <w:rPr>
          <w:rFonts w:ascii="Arial" w:eastAsia="Arial" w:hAnsi="Arial" w:cs="Arial"/>
          <w:kern w:val="0"/>
          <w:lang w:eastAsia="en-GB"/>
          <w14:ligatures w14:val="none"/>
        </w:rPr>
        <w:t>factual information</w:t>
      </w:r>
      <w:proofErr w:type="gramEnd"/>
      <w:r w:rsidRPr="00300FB7">
        <w:rPr>
          <w:rFonts w:ascii="Arial" w:eastAsia="Arial" w:hAnsi="Arial" w:cs="Arial"/>
          <w:kern w:val="0"/>
          <w:lang w:eastAsia="en-GB"/>
          <w14:ligatures w14:val="none"/>
        </w:rPr>
        <w:t xml:space="preserve"> about the discussion that takes place and any agreed outcomes; and </w:t>
      </w:r>
    </w:p>
    <w:p w14:paraId="69F84DF6" w14:textId="77777777" w:rsidR="002B083B" w:rsidRPr="00300FB7" w:rsidRDefault="002B083B" w:rsidP="002B083B">
      <w:pPr>
        <w:spacing w:after="0" w:line="276" w:lineRule="auto"/>
        <w:ind w:left="2149" w:right="446" w:hanging="720"/>
        <w:jc w:val="both"/>
        <w:textAlignment w:val="baseline"/>
        <w:rPr>
          <w:rFonts w:ascii="Arial" w:eastAsia="Arial" w:hAnsi="Arial" w:cs="Arial"/>
          <w:kern w:val="0"/>
          <w:lang w:eastAsia="en-GB"/>
          <w14:ligatures w14:val="none"/>
        </w:rPr>
      </w:pPr>
    </w:p>
    <w:p w14:paraId="75D3CE53" w14:textId="77777777" w:rsidR="002B083B" w:rsidRPr="00300FB7" w:rsidRDefault="002B083B" w:rsidP="002B083B">
      <w:pPr>
        <w:pStyle w:val="ListParagraph"/>
        <w:numPr>
          <w:ilvl w:val="0"/>
          <w:numId w:val="139"/>
        </w:numPr>
        <w:spacing w:after="0" w:line="276" w:lineRule="auto"/>
        <w:ind w:left="1440" w:right="446"/>
        <w:jc w:val="both"/>
        <w:textAlignment w:val="baseline"/>
        <w:rPr>
          <w:rFonts w:ascii="Arial" w:eastAsia="Arial" w:hAnsi="Arial" w:cs="Arial"/>
          <w:kern w:val="0"/>
          <w:lang w:eastAsia="en-GB"/>
          <w14:ligatures w14:val="none"/>
        </w:rPr>
      </w:pPr>
      <w:r w:rsidRPr="00300FB7">
        <w:rPr>
          <w:rFonts w:ascii="Arial" w:eastAsia="Arial" w:hAnsi="Arial" w:cs="Arial"/>
          <w:kern w:val="0"/>
          <w:lang w:eastAsia="en-GB"/>
          <w14:ligatures w14:val="none"/>
        </w:rPr>
        <w:t xml:space="preserve">you should keep copies of relevant pieces of written or email correspondence during the informal resolution process. </w:t>
      </w:r>
    </w:p>
    <w:p w14:paraId="75C3FA9E" w14:textId="599F3EEF" w:rsidR="002B083B" w:rsidRPr="005F335F" w:rsidRDefault="002B083B" w:rsidP="000D4DBF">
      <w:pPr>
        <w:spacing w:after="0" w:line="240" w:lineRule="auto"/>
        <w:ind w:left="720" w:hanging="720"/>
        <w:jc w:val="both"/>
        <w:textAlignment w:val="baseline"/>
        <w:rPr>
          <w:rFonts w:ascii="Arial" w:eastAsia="Times New Roman" w:hAnsi="Arial" w:cs="Arial"/>
          <w:kern w:val="0"/>
          <w:lang w:eastAsia="en-GB"/>
          <w14:ligatures w14:val="none"/>
        </w:rPr>
      </w:pPr>
    </w:p>
    <w:p w14:paraId="71C13DEF" w14:textId="77777777" w:rsidR="001C4F93" w:rsidRPr="005F335F" w:rsidRDefault="001C4F93" w:rsidP="000D4DBF">
      <w:pPr>
        <w:spacing w:after="0" w:line="240" w:lineRule="auto"/>
        <w:ind w:left="720" w:hanging="720"/>
        <w:jc w:val="both"/>
        <w:textAlignment w:val="baseline"/>
        <w:rPr>
          <w:rFonts w:ascii="Arial" w:eastAsia="Times New Roman" w:hAnsi="Arial" w:cs="Arial"/>
          <w:kern w:val="0"/>
          <w:lang w:eastAsia="en-GB"/>
          <w14:ligatures w14:val="none"/>
        </w:rPr>
      </w:pPr>
    </w:p>
    <w:p w14:paraId="728B269F" w14:textId="0FB3F441" w:rsidR="008D6537" w:rsidRPr="005F335F" w:rsidRDefault="001C4F93" w:rsidP="00940E2E">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6.</w:t>
      </w:r>
      <w:r w:rsidR="00476D3F">
        <w:rPr>
          <w:rFonts w:ascii="Arial" w:eastAsia="Times New Roman" w:hAnsi="Arial" w:cs="Arial"/>
          <w:kern w:val="0"/>
          <w:lang w:eastAsia="en-GB"/>
          <w14:ligatures w14:val="none"/>
        </w:rPr>
        <w:t>5</w:t>
      </w:r>
      <w:r w:rsidRPr="005F335F">
        <w:rPr>
          <w:rFonts w:ascii="Arial" w:eastAsia="Times New Roman" w:hAnsi="Arial" w:cs="Arial"/>
          <w:kern w:val="0"/>
          <w:lang w:eastAsia="en-GB"/>
          <w14:ligatures w14:val="none"/>
        </w:rPr>
        <w:t xml:space="preserve"> </w:t>
      </w:r>
      <w:r w:rsidR="0065098E" w:rsidRPr="005F335F">
        <w:rPr>
          <w:rFonts w:ascii="Arial" w:eastAsia="Times New Roman" w:hAnsi="Arial" w:cs="Arial"/>
          <w:kern w:val="0"/>
          <w:lang w:eastAsia="en-GB"/>
          <w14:ligatures w14:val="none"/>
        </w:rPr>
        <w:tab/>
      </w:r>
      <w:r w:rsidRPr="005F335F">
        <w:rPr>
          <w:rFonts w:ascii="Arial" w:eastAsia="Arial" w:hAnsi="Arial" w:cs="Arial"/>
          <w:kern w:val="0"/>
          <w14:ligatures w14:val="none"/>
        </w:rPr>
        <w:t xml:space="preserve">You should contact </w:t>
      </w:r>
      <w:hyperlink r:id="rId21" w:history="1">
        <w:r w:rsidRPr="005F335F">
          <w:rPr>
            <w:rFonts w:ascii="Arial" w:eastAsia="Arial" w:hAnsi="Arial" w:cs="Arial"/>
            <w:color w:val="0000FF"/>
            <w:kern w:val="0"/>
            <w:u w:val="single"/>
            <w14:ligatures w14:val="none"/>
          </w:rPr>
          <w:t xml:space="preserve">Advice and Response </w:t>
        </w:r>
      </w:hyperlink>
      <w:r w:rsidR="00D74929">
        <w:rPr>
          <w:rStyle w:val="CommentReference"/>
        </w:rPr>
        <w:t xml:space="preserve">via </w:t>
      </w:r>
      <w:r w:rsidRPr="005F335F">
        <w:rPr>
          <w:rFonts w:ascii="Arial" w:eastAsia="Arial" w:hAnsi="Arial" w:cs="Arial"/>
          <w:kern w:val="0"/>
          <w14:ligatures w14:val="none"/>
        </w:rPr>
        <w:t xml:space="preserve"> </w:t>
      </w:r>
      <w:hyperlink r:id="rId22" w:tgtFrame="_blank" w:history="1">
        <w:r w:rsidR="00D74929" w:rsidRPr="008D6537">
          <w:rPr>
            <w:rFonts w:ascii="Arial" w:eastAsia="Times New Roman" w:hAnsi="Arial" w:cs="Arial"/>
            <w:color w:val="0563C1"/>
            <w:kern w:val="0"/>
            <w:u w:val="single"/>
            <w:lang w:eastAsia="en-GB"/>
            <w14:ligatures w14:val="none"/>
          </w:rPr>
          <w:t>Report and Support</w:t>
        </w:r>
      </w:hyperlink>
      <w:r w:rsidR="00D74929" w:rsidRPr="008D6537">
        <w:rPr>
          <w:rFonts w:ascii="Arial" w:eastAsia="Times New Roman" w:hAnsi="Arial" w:cs="Arial"/>
          <w:kern w:val="0"/>
          <w:lang w:eastAsia="en-GB"/>
          <w14:ligatures w14:val="none"/>
        </w:rPr>
        <w:t xml:space="preserve"> </w:t>
      </w:r>
      <w:r w:rsidRPr="005F335F">
        <w:rPr>
          <w:rFonts w:ascii="Arial" w:eastAsia="Arial" w:hAnsi="Arial" w:cs="Arial"/>
          <w:kern w:val="0"/>
          <w14:ligatures w14:val="none"/>
        </w:rPr>
        <w:t xml:space="preserve">to discuss and explore the informal resolution options that may be appropriate to address the concern(s) that you have. Suitable informal resolution options will be discussed with you but could include: </w:t>
      </w:r>
    </w:p>
    <w:p w14:paraId="5F559B4B" w14:textId="3F3ED5CD" w:rsidR="008D6537" w:rsidRPr="005F335F" w:rsidRDefault="008D6537" w:rsidP="002F029A">
      <w:pPr>
        <w:spacing w:after="0" w:line="240" w:lineRule="auto"/>
        <w:ind w:right="435"/>
        <w:jc w:val="both"/>
        <w:textAlignment w:val="baseline"/>
        <w:rPr>
          <w:rFonts w:ascii="Arial" w:eastAsia="Times New Roman" w:hAnsi="Arial" w:cs="Arial"/>
          <w:kern w:val="0"/>
          <w:lang w:eastAsia="en-GB"/>
          <w14:ligatures w14:val="none"/>
        </w:rPr>
      </w:pPr>
    </w:p>
    <w:p w14:paraId="72337E0F" w14:textId="4A7C7218" w:rsidR="008D6537" w:rsidRPr="005F335F" w:rsidRDefault="008D6537" w:rsidP="005F335F">
      <w:pPr>
        <w:pStyle w:val="ListParagraph"/>
        <w:numPr>
          <w:ilvl w:val="0"/>
          <w:numId w:val="128"/>
        </w:numPr>
        <w:shd w:val="clear" w:color="auto" w:fill="FFFFFF" w:themeFill="background1"/>
        <w:spacing w:after="0" w:line="240" w:lineRule="auto"/>
        <w:jc w:val="both"/>
        <w:textAlignment w:val="baseline"/>
        <w:rPr>
          <w:rFonts w:ascii="Arial" w:eastAsia="Times New Roman" w:hAnsi="Arial" w:cs="Arial"/>
          <w:kern w:val="0"/>
          <w:lang w:eastAsia="en-GB"/>
          <w14:ligatures w14:val="none"/>
        </w:rPr>
      </w:pPr>
      <w:r w:rsidRPr="00A518C1">
        <w:rPr>
          <w:rFonts w:ascii="Arial" w:eastAsia="Times New Roman" w:hAnsi="Arial" w:cs="Arial"/>
          <w:kern w:val="0"/>
          <w:shd w:val="clear" w:color="auto" w:fill="FFFFFF" w:themeFill="background1"/>
          <w:lang w:eastAsia="en-GB"/>
          <w14:ligatures w14:val="none"/>
        </w:rPr>
        <w:t>Advice and Response (or another agreed appropriate</w:t>
      </w:r>
      <w:r w:rsidR="00C156D0" w:rsidRPr="00A518C1">
        <w:rPr>
          <w:rFonts w:ascii="Arial" w:eastAsia="Times New Roman" w:hAnsi="Arial" w:cs="Arial"/>
          <w:kern w:val="0"/>
          <w:shd w:val="clear" w:color="auto" w:fill="FFFFFF" w:themeFill="background1"/>
          <w:lang w:eastAsia="en-GB"/>
          <w14:ligatures w14:val="none"/>
        </w:rPr>
        <w:t xml:space="preserve"> </w:t>
      </w:r>
      <w:r w:rsidR="002E65EF" w:rsidRPr="00A518C1">
        <w:rPr>
          <w:rFonts w:ascii="Arial" w:eastAsia="Times New Roman" w:hAnsi="Arial" w:cs="Arial"/>
          <w:kern w:val="0"/>
          <w:shd w:val="clear" w:color="auto" w:fill="FFFFFF" w:themeFill="background1"/>
          <w:lang w:eastAsia="en-GB"/>
          <w14:ligatures w14:val="none"/>
        </w:rPr>
        <w:t>employee</w:t>
      </w:r>
      <w:r w:rsidR="00C156D0" w:rsidRPr="00A518C1">
        <w:rPr>
          <w:rFonts w:ascii="Arial" w:eastAsia="Times New Roman" w:hAnsi="Arial" w:cs="Arial"/>
          <w:kern w:val="0"/>
          <w:shd w:val="clear" w:color="auto" w:fill="FFFFFF" w:themeFill="background1"/>
          <w:lang w:eastAsia="en-GB"/>
          <w14:ligatures w14:val="none"/>
        </w:rPr>
        <w:t xml:space="preserve">) </w:t>
      </w:r>
      <w:r w:rsidRPr="00A518C1">
        <w:rPr>
          <w:rFonts w:ascii="Arial" w:eastAsia="Times New Roman" w:hAnsi="Arial" w:cs="Arial"/>
          <w:kern w:val="0"/>
          <w:shd w:val="clear" w:color="auto" w:fill="FFFFFF" w:themeFill="background1"/>
          <w:lang w:eastAsia="en-GB"/>
          <w14:ligatures w14:val="none"/>
        </w:rPr>
        <w:t>addressing your concerns with the responding student</w:t>
      </w:r>
      <w:r w:rsidR="00294ABF" w:rsidRPr="00A518C1">
        <w:rPr>
          <w:rFonts w:ascii="Arial" w:eastAsia="Times New Roman" w:hAnsi="Arial" w:cs="Arial"/>
          <w:kern w:val="0"/>
          <w:shd w:val="clear" w:color="auto" w:fill="FFFFFF" w:themeFill="background1"/>
          <w:lang w:eastAsia="en-GB"/>
          <w14:ligatures w14:val="none"/>
        </w:rPr>
        <w:t>.</w:t>
      </w:r>
      <w:r w:rsidRPr="005F335F">
        <w:rPr>
          <w:rFonts w:ascii="Arial" w:eastAsia="Times New Roman" w:hAnsi="Arial" w:cs="Arial"/>
          <w:kern w:val="0"/>
          <w:lang w:eastAsia="en-GB"/>
          <w14:ligatures w14:val="none"/>
        </w:rPr>
        <w:t>  </w:t>
      </w:r>
    </w:p>
    <w:p w14:paraId="3C780248" w14:textId="1229381A" w:rsidR="008D6537" w:rsidRPr="005F335F" w:rsidRDefault="008D6537" w:rsidP="005F335F">
      <w:pPr>
        <w:pStyle w:val="ListParagraph"/>
        <w:numPr>
          <w:ilvl w:val="0"/>
          <w:numId w:val="128"/>
        </w:numPr>
        <w:shd w:val="clear" w:color="auto" w:fill="FFFFFF" w:themeFill="background1"/>
        <w:spacing w:after="0" w:line="240" w:lineRule="auto"/>
        <w:jc w:val="both"/>
        <w:textAlignment w:val="baseline"/>
        <w:rPr>
          <w:rFonts w:ascii="Arial" w:eastAsia="Times New Roman" w:hAnsi="Arial" w:cs="Arial"/>
          <w:kern w:val="0"/>
          <w:lang w:eastAsia="en-GB"/>
          <w14:ligatures w14:val="none"/>
        </w:rPr>
      </w:pPr>
      <w:r w:rsidRPr="00A518C1">
        <w:rPr>
          <w:rFonts w:ascii="Arial" w:eastAsia="Times New Roman" w:hAnsi="Arial" w:cs="Arial"/>
          <w:kern w:val="0"/>
          <w:shd w:val="clear" w:color="auto" w:fill="FFFFFF" w:themeFill="background1"/>
          <w:lang w:eastAsia="en-GB"/>
          <w14:ligatures w14:val="none"/>
        </w:rPr>
        <w:t>Having a conversation with the responding student</w:t>
      </w:r>
      <w:r w:rsidR="00F674A7" w:rsidRPr="00A518C1">
        <w:rPr>
          <w:rFonts w:ascii="Arial" w:eastAsia="Times New Roman" w:hAnsi="Arial" w:cs="Arial"/>
          <w:kern w:val="0"/>
          <w:shd w:val="clear" w:color="auto" w:fill="FFFFFF" w:themeFill="background1"/>
          <w:lang w:eastAsia="en-GB"/>
          <w14:ligatures w14:val="none"/>
        </w:rPr>
        <w:t xml:space="preserve"> </w:t>
      </w:r>
      <w:r w:rsidRPr="00A518C1">
        <w:rPr>
          <w:rFonts w:ascii="Arial" w:eastAsia="Times New Roman" w:hAnsi="Arial" w:cs="Arial"/>
          <w:kern w:val="0"/>
          <w:shd w:val="clear" w:color="auto" w:fill="FFFFFF" w:themeFill="background1"/>
          <w:lang w:eastAsia="en-GB"/>
          <w14:ligatures w14:val="none"/>
        </w:rPr>
        <w:t>supported or facilitated by Advice and Response</w:t>
      </w:r>
      <w:r w:rsidR="00294ABF" w:rsidRPr="00A518C1">
        <w:rPr>
          <w:rFonts w:ascii="Arial" w:eastAsia="Times New Roman" w:hAnsi="Arial" w:cs="Arial"/>
          <w:kern w:val="0"/>
          <w:shd w:val="clear" w:color="auto" w:fill="FFFFFF" w:themeFill="background1"/>
          <w:lang w:eastAsia="en-GB"/>
          <w14:ligatures w14:val="none"/>
        </w:rPr>
        <w:t>.</w:t>
      </w:r>
      <w:r w:rsidRPr="005F335F">
        <w:rPr>
          <w:rFonts w:ascii="Arial" w:eastAsia="Times New Roman" w:hAnsi="Arial" w:cs="Arial"/>
          <w:kern w:val="0"/>
          <w:lang w:eastAsia="en-GB"/>
          <w14:ligatures w14:val="none"/>
        </w:rPr>
        <w:t xml:space="preserve">   </w:t>
      </w:r>
    </w:p>
    <w:p w14:paraId="62FC4F4F" w14:textId="76FF3273" w:rsidR="008D6537" w:rsidRPr="005F335F" w:rsidRDefault="17A878E3" w:rsidP="005F335F">
      <w:pPr>
        <w:pStyle w:val="ListParagraph"/>
        <w:numPr>
          <w:ilvl w:val="0"/>
          <w:numId w:val="128"/>
        </w:numPr>
        <w:shd w:val="clear" w:color="auto" w:fill="FFFFFF" w:themeFill="background1"/>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Exploring available support opti</w:t>
      </w:r>
      <w:r w:rsidR="00CA118C" w:rsidRPr="005F335F">
        <w:rPr>
          <w:rFonts w:ascii="Arial" w:eastAsia="Times New Roman" w:hAnsi="Arial" w:cs="Arial"/>
          <w:kern w:val="0"/>
          <w:lang w:eastAsia="en-GB"/>
          <w14:ligatures w14:val="none"/>
        </w:rPr>
        <w:t>ons</w:t>
      </w:r>
      <w:r w:rsidR="005E3A8C" w:rsidRPr="005F335F">
        <w:rPr>
          <w:rFonts w:ascii="Arial" w:eastAsia="Times New Roman" w:hAnsi="Arial" w:cs="Arial"/>
          <w:kern w:val="0"/>
          <w:lang w:eastAsia="en-GB"/>
          <w14:ligatures w14:val="none"/>
        </w:rPr>
        <w:t xml:space="preserve"> with Advice </w:t>
      </w:r>
      <w:r w:rsidR="00477161" w:rsidRPr="005F335F">
        <w:rPr>
          <w:rFonts w:ascii="Arial" w:eastAsia="Times New Roman" w:hAnsi="Arial" w:cs="Arial"/>
          <w:kern w:val="0"/>
          <w:lang w:eastAsia="en-GB"/>
          <w14:ligatures w14:val="none"/>
        </w:rPr>
        <w:t>and Response</w:t>
      </w:r>
      <w:r w:rsidR="007E772E">
        <w:rPr>
          <w:rFonts w:ascii="Arial" w:eastAsia="Times New Roman" w:hAnsi="Arial" w:cs="Arial"/>
          <w:kern w:val="0"/>
          <w:lang w:eastAsia="en-GB"/>
          <w14:ligatures w14:val="none"/>
        </w:rPr>
        <w:t>.</w:t>
      </w:r>
    </w:p>
    <w:p w14:paraId="0DB78A86" w14:textId="77777777" w:rsidR="008D6537" w:rsidRPr="005F335F" w:rsidRDefault="008D6537" w:rsidP="008D6537">
      <w:pPr>
        <w:spacing w:after="0" w:line="240" w:lineRule="auto"/>
        <w:ind w:left="720" w:right="435"/>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  </w:t>
      </w:r>
    </w:p>
    <w:p w14:paraId="088B7D93" w14:textId="6D85EA0D" w:rsidR="00FA0E68" w:rsidRPr="005F335F" w:rsidRDefault="00930620" w:rsidP="002834B7">
      <w:pPr>
        <w:spacing w:after="0" w:line="240" w:lineRule="auto"/>
        <w:jc w:val="both"/>
        <w:textAlignment w:val="baseline"/>
        <w:rPr>
          <w:rFonts w:ascii="Arial" w:eastAsia="Times New Roman" w:hAnsi="Arial" w:cs="Arial"/>
          <w:b/>
          <w:bCs/>
          <w:kern w:val="0"/>
          <w:lang w:eastAsia="en-GB"/>
          <w14:ligatures w14:val="none"/>
        </w:rPr>
      </w:pPr>
      <w:r w:rsidRPr="005F335F">
        <w:rPr>
          <w:rFonts w:ascii="Arial" w:eastAsia="Times New Roman" w:hAnsi="Arial" w:cs="Arial"/>
          <w:b/>
          <w:bCs/>
          <w:kern w:val="0"/>
          <w:lang w:eastAsia="en-GB"/>
          <w14:ligatures w14:val="none"/>
        </w:rPr>
        <w:t xml:space="preserve">7. </w:t>
      </w:r>
      <w:r w:rsidR="00FA0E68" w:rsidRPr="005F335F">
        <w:rPr>
          <w:rFonts w:ascii="Arial" w:eastAsia="Times New Roman" w:hAnsi="Arial" w:cs="Arial"/>
          <w:b/>
          <w:bCs/>
          <w:kern w:val="0"/>
          <w:lang w:eastAsia="en-GB"/>
          <w14:ligatures w14:val="none"/>
        </w:rPr>
        <w:t xml:space="preserve">Formal </w:t>
      </w:r>
      <w:r w:rsidR="00421889">
        <w:rPr>
          <w:rFonts w:ascii="Arial" w:eastAsia="Times New Roman" w:hAnsi="Arial" w:cs="Arial"/>
          <w:b/>
          <w:bCs/>
          <w:kern w:val="0"/>
          <w:lang w:eastAsia="en-GB"/>
          <w14:ligatures w14:val="none"/>
        </w:rPr>
        <w:t xml:space="preserve">Resolution </w:t>
      </w:r>
    </w:p>
    <w:p w14:paraId="1083EAE8" w14:textId="77777777" w:rsidR="002834B7" w:rsidRPr="005F335F" w:rsidRDefault="002834B7" w:rsidP="002834B7">
      <w:pPr>
        <w:spacing w:after="0" w:line="240" w:lineRule="auto"/>
        <w:jc w:val="both"/>
        <w:textAlignment w:val="baseline"/>
        <w:rPr>
          <w:rFonts w:ascii="Arial" w:eastAsia="Times New Roman" w:hAnsi="Arial" w:cs="Arial"/>
          <w:b/>
          <w:bCs/>
          <w:kern w:val="0"/>
          <w:lang w:eastAsia="en-GB"/>
          <w14:ligatures w14:val="none"/>
        </w:rPr>
      </w:pPr>
    </w:p>
    <w:p w14:paraId="5E6B389D" w14:textId="75FCD256" w:rsidR="00D87B0F" w:rsidRPr="005F335F" w:rsidRDefault="00930620" w:rsidP="00D87B0F">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7.1</w:t>
      </w:r>
      <w:r w:rsidR="001F7F2F"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If you feel that your concern</w:t>
      </w:r>
      <w:r w:rsidR="006464BB" w:rsidRPr="005F335F">
        <w:rPr>
          <w:rFonts w:ascii="Arial" w:eastAsia="Times New Roman" w:hAnsi="Arial" w:cs="Arial"/>
          <w:kern w:val="0"/>
          <w:lang w:eastAsia="en-GB"/>
          <w14:ligatures w14:val="none"/>
        </w:rPr>
        <w:t>(s)</w:t>
      </w:r>
      <w:r w:rsidR="008D6537" w:rsidRPr="005F335F">
        <w:rPr>
          <w:rFonts w:ascii="Arial" w:eastAsia="Times New Roman" w:hAnsi="Arial" w:cs="Arial"/>
          <w:kern w:val="0"/>
          <w:lang w:eastAsia="en-GB"/>
          <w14:ligatures w14:val="none"/>
        </w:rPr>
        <w:t xml:space="preserve"> cannot be resolved informally, or you have tried this route and you feel that your concern</w:t>
      </w:r>
      <w:r w:rsidR="006464BB" w:rsidRPr="005F335F">
        <w:rPr>
          <w:rFonts w:ascii="Arial" w:eastAsia="Times New Roman" w:hAnsi="Arial" w:cs="Arial"/>
          <w:kern w:val="0"/>
          <w:lang w:eastAsia="en-GB"/>
          <w14:ligatures w14:val="none"/>
        </w:rPr>
        <w:t>(</w:t>
      </w:r>
      <w:r w:rsidR="008D6537" w:rsidRPr="005F335F">
        <w:rPr>
          <w:rFonts w:ascii="Arial" w:eastAsia="Times New Roman" w:hAnsi="Arial" w:cs="Arial"/>
          <w:kern w:val="0"/>
          <w:lang w:eastAsia="en-GB"/>
          <w14:ligatures w14:val="none"/>
        </w:rPr>
        <w:t>s</w:t>
      </w:r>
      <w:r w:rsidR="006464BB" w:rsidRPr="005F335F">
        <w:rPr>
          <w:rFonts w:ascii="Arial" w:eastAsia="Times New Roman" w:hAnsi="Arial" w:cs="Arial"/>
          <w:kern w:val="0"/>
          <w:lang w:eastAsia="en-GB"/>
          <w14:ligatures w14:val="none"/>
        </w:rPr>
        <w:t>)</w:t>
      </w:r>
      <w:r w:rsidR="008D6537" w:rsidRPr="005F335F">
        <w:rPr>
          <w:rFonts w:ascii="Arial" w:eastAsia="Times New Roman" w:hAnsi="Arial" w:cs="Arial"/>
          <w:kern w:val="0"/>
          <w:lang w:eastAsia="en-GB"/>
          <w14:ligatures w14:val="none"/>
        </w:rPr>
        <w:t xml:space="preserve"> have not been appropriately addressed, you can submit a formal report to the University. </w:t>
      </w:r>
    </w:p>
    <w:p w14:paraId="4B17AA34" w14:textId="77777777" w:rsidR="00D87B0F" w:rsidRPr="005F335F" w:rsidRDefault="00D87B0F" w:rsidP="00D87B0F">
      <w:pPr>
        <w:spacing w:after="0" w:line="240" w:lineRule="auto"/>
        <w:ind w:left="720" w:hanging="720"/>
        <w:jc w:val="both"/>
        <w:textAlignment w:val="baseline"/>
        <w:rPr>
          <w:rFonts w:ascii="Arial" w:eastAsia="Times New Roman" w:hAnsi="Arial" w:cs="Arial"/>
          <w:kern w:val="0"/>
          <w:lang w:eastAsia="en-GB"/>
          <w14:ligatures w14:val="none"/>
        </w:rPr>
      </w:pPr>
    </w:p>
    <w:p w14:paraId="5BE5BC31" w14:textId="03100C7E" w:rsidR="002834B7" w:rsidRPr="005F335F" w:rsidRDefault="00D87B0F" w:rsidP="00804DCF">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7.2</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We encourage students who wish to raise a formal report to do so at the earliest possible opportunity, and normally within three months of the issue that has led to the report.   </w:t>
      </w:r>
      <w:r w:rsidR="00F40FE7" w:rsidRPr="005F335F">
        <w:rPr>
          <w:rFonts w:ascii="Arial" w:eastAsia="Times New Roman" w:hAnsi="Arial" w:cs="Arial"/>
          <w:kern w:val="0"/>
          <w:lang w:eastAsia="en-GB"/>
          <w14:ligatures w14:val="none"/>
        </w:rPr>
        <w:t xml:space="preserve"> </w:t>
      </w:r>
      <w:r w:rsidR="008D6537" w:rsidRPr="005F335F">
        <w:rPr>
          <w:rFonts w:ascii="Arial" w:eastAsia="Times New Roman" w:hAnsi="Arial" w:cs="Arial"/>
          <w:kern w:val="0"/>
          <w:lang w:eastAsia="en-GB"/>
          <w14:ligatures w14:val="none"/>
        </w:rPr>
        <w:t xml:space="preserve">We understand there will be occasions where it is not possible to raise a report within this timeframe, and we take a trauma-informed approach to consideration of reports outside of this </w:t>
      </w:r>
      <w:r w:rsidR="006464BB" w:rsidRPr="005F335F">
        <w:rPr>
          <w:rFonts w:ascii="Arial" w:eastAsia="Times New Roman" w:hAnsi="Arial" w:cs="Arial"/>
          <w:kern w:val="0"/>
          <w:lang w:eastAsia="en-GB"/>
          <w14:ligatures w14:val="none"/>
        </w:rPr>
        <w:t>period</w:t>
      </w:r>
      <w:r w:rsidR="008D6537" w:rsidRPr="005F335F">
        <w:rPr>
          <w:rFonts w:ascii="Arial" w:eastAsia="Times New Roman" w:hAnsi="Arial" w:cs="Arial"/>
          <w:kern w:val="0"/>
          <w:lang w:eastAsia="en-GB"/>
          <w14:ligatures w14:val="none"/>
        </w:rPr>
        <w:t>. </w:t>
      </w:r>
    </w:p>
    <w:p w14:paraId="17B36F93" w14:textId="77777777" w:rsidR="00D63F00" w:rsidRPr="005F335F" w:rsidRDefault="00D63F00" w:rsidP="00D63F00">
      <w:pPr>
        <w:spacing w:after="0" w:line="240" w:lineRule="auto"/>
        <w:ind w:left="720" w:hanging="720"/>
        <w:jc w:val="both"/>
        <w:textAlignment w:val="baseline"/>
        <w:rPr>
          <w:rFonts w:ascii="Arial" w:eastAsia="Times New Roman" w:hAnsi="Arial" w:cs="Arial"/>
          <w:kern w:val="0"/>
          <w:lang w:eastAsia="en-GB"/>
          <w14:ligatures w14:val="none"/>
        </w:rPr>
      </w:pPr>
    </w:p>
    <w:p w14:paraId="1E085F64" w14:textId="6B5D0990" w:rsidR="00FA0E68" w:rsidRPr="005F335F" w:rsidRDefault="00FA0E68" w:rsidP="00D63F00">
      <w:pPr>
        <w:spacing w:after="0" w:line="240" w:lineRule="auto"/>
        <w:ind w:left="720" w:hanging="720"/>
        <w:jc w:val="both"/>
        <w:textAlignment w:val="baseline"/>
        <w:rPr>
          <w:rFonts w:ascii="Arial" w:eastAsia="Times New Roman" w:hAnsi="Arial" w:cs="Arial"/>
          <w:b/>
          <w:bCs/>
          <w:kern w:val="0"/>
          <w:lang w:eastAsia="en-GB"/>
          <w14:ligatures w14:val="none"/>
        </w:rPr>
      </w:pPr>
      <w:r w:rsidRPr="005F335F">
        <w:rPr>
          <w:rFonts w:ascii="Arial" w:eastAsia="Times New Roman" w:hAnsi="Arial" w:cs="Arial"/>
          <w:b/>
          <w:bCs/>
          <w:kern w:val="0"/>
          <w:lang w:eastAsia="en-GB"/>
          <w14:ligatures w14:val="none"/>
        </w:rPr>
        <w:t>How to make a formal report</w:t>
      </w:r>
    </w:p>
    <w:p w14:paraId="3E05C59F" w14:textId="77777777" w:rsidR="00D63F00" w:rsidRPr="005F335F" w:rsidRDefault="00D63F00" w:rsidP="00D63F00">
      <w:pPr>
        <w:spacing w:after="0" w:line="240" w:lineRule="auto"/>
        <w:jc w:val="both"/>
        <w:textAlignment w:val="baseline"/>
        <w:rPr>
          <w:rFonts w:ascii="Arial" w:eastAsia="Times New Roman" w:hAnsi="Arial" w:cs="Arial"/>
          <w:kern w:val="0"/>
          <w:lang w:eastAsia="en-GB"/>
          <w14:ligatures w14:val="none"/>
        </w:rPr>
      </w:pPr>
    </w:p>
    <w:p w14:paraId="77B7B4EC" w14:textId="6B44C3B5" w:rsidR="00F803A1" w:rsidRPr="005F335F" w:rsidRDefault="00F674A7" w:rsidP="00A12CE8">
      <w:pPr>
        <w:spacing w:after="0" w:line="240" w:lineRule="auto"/>
        <w:ind w:left="570" w:hanging="570"/>
        <w:jc w:val="both"/>
        <w:textAlignment w:val="baseline"/>
        <w:rPr>
          <w:rFonts w:ascii="Arial" w:eastAsia="Times New Roman" w:hAnsi="Arial" w:cs="Arial"/>
          <w:kern w:val="0"/>
          <w:lang w:eastAsia="en-GB"/>
          <w14:ligatures w14:val="none"/>
        </w:rPr>
      </w:pPr>
      <w:r w:rsidRPr="005F335F">
        <w:rPr>
          <w:rFonts w:ascii="Arial" w:eastAsia="Times New Roman" w:hAnsi="Arial" w:cs="Arial"/>
          <w:lang w:eastAsia="en-GB"/>
        </w:rPr>
        <w:t xml:space="preserve">7.3 </w:t>
      </w:r>
      <w:r w:rsidRPr="005F335F">
        <w:rPr>
          <w:rFonts w:ascii="Arial" w:eastAsia="Times New Roman" w:hAnsi="Arial" w:cs="Arial"/>
          <w:kern w:val="0"/>
          <w:lang w:eastAsia="en-GB"/>
          <w14:ligatures w14:val="none"/>
        </w:rPr>
        <w:tab/>
      </w:r>
      <w:r w:rsidR="006C0590" w:rsidRPr="005F335F">
        <w:rPr>
          <w:rFonts w:ascii="Arial" w:eastAsia="Times New Roman" w:hAnsi="Arial" w:cs="Arial"/>
          <w:kern w:val="0"/>
          <w:lang w:eastAsia="en-GB"/>
          <w14:ligatures w14:val="none"/>
        </w:rPr>
        <w:t>Y</w:t>
      </w:r>
      <w:r w:rsidR="008D6537" w:rsidRPr="005F335F">
        <w:rPr>
          <w:rFonts w:ascii="Arial" w:eastAsia="Times New Roman" w:hAnsi="Arial" w:cs="Arial"/>
          <w:kern w:val="0"/>
          <w:lang w:eastAsia="en-GB"/>
          <w14:ligatures w14:val="none"/>
        </w:rPr>
        <w:t xml:space="preserve">ou </w:t>
      </w:r>
      <w:r w:rsidR="00410B03" w:rsidRPr="005F335F">
        <w:rPr>
          <w:rFonts w:ascii="Arial" w:eastAsia="Times New Roman" w:hAnsi="Arial" w:cs="Arial"/>
          <w:lang w:eastAsia="en-GB"/>
        </w:rPr>
        <w:t>can</w:t>
      </w:r>
      <w:r w:rsidR="03CEE6A9" w:rsidRPr="005F335F">
        <w:rPr>
          <w:rFonts w:ascii="Arial" w:eastAsia="Times New Roman" w:hAnsi="Arial" w:cs="Arial"/>
          <w:lang w:eastAsia="en-GB"/>
        </w:rPr>
        <w:t xml:space="preserve"> </w:t>
      </w:r>
      <w:r w:rsidR="000B6650" w:rsidRPr="005F335F">
        <w:rPr>
          <w:rFonts w:ascii="Arial" w:eastAsia="Times New Roman" w:hAnsi="Arial" w:cs="Arial"/>
          <w:lang w:eastAsia="en-GB"/>
        </w:rPr>
        <w:t>make</w:t>
      </w:r>
      <w:r w:rsidR="008D6537" w:rsidRPr="005F335F">
        <w:rPr>
          <w:rFonts w:ascii="Arial" w:eastAsia="Times New Roman" w:hAnsi="Arial" w:cs="Arial"/>
          <w:kern w:val="0"/>
          <w:lang w:eastAsia="en-GB"/>
          <w14:ligatures w14:val="none"/>
        </w:rPr>
        <w:t xml:space="preserve"> a formal report under this Procedure </w:t>
      </w:r>
      <w:r w:rsidR="0824D90C" w:rsidRPr="005F335F">
        <w:rPr>
          <w:rFonts w:ascii="Arial" w:eastAsia="Times New Roman" w:hAnsi="Arial" w:cs="Arial"/>
          <w:lang w:eastAsia="en-GB"/>
        </w:rPr>
        <w:t>by</w:t>
      </w:r>
      <w:r w:rsidR="008D6537" w:rsidRPr="005F335F">
        <w:rPr>
          <w:rFonts w:ascii="Arial" w:eastAsia="Times New Roman" w:hAnsi="Arial" w:cs="Arial"/>
          <w:kern w:val="0"/>
          <w:lang w:eastAsia="en-GB"/>
          <w14:ligatures w14:val="none"/>
        </w:rPr>
        <w:t xml:space="preserve"> complet</w:t>
      </w:r>
      <w:r w:rsidR="51FE2247" w:rsidRPr="005F335F">
        <w:rPr>
          <w:rFonts w:ascii="Arial" w:eastAsia="Times New Roman" w:hAnsi="Arial" w:cs="Arial"/>
          <w:lang w:eastAsia="en-GB"/>
        </w:rPr>
        <w:t>ing</w:t>
      </w:r>
      <w:r w:rsidR="008D6537" w:rsidRPr="005F335F">
        <w:rPr>
          <w:rFonts w:ascii="Arial" w:eastAsia="Times New Roman" w:hAnsi="Arial" w:cs="Arial"/>
          <w:kern w:val="0"/>
          <w:lang w:eastAsia="en-GB"/>
          <w14:ligatures w14:val="none"/>
        </w:rPr>
        <w:t xml:space="preserve"> an Unacceptable Behaviour Report </w:t>
      </w:r>
      <w:r w:rsidR="00F803A1" w:rsidRPr="005F335F">
        <w:rPr>
          <w:rFonts w:ascii="Arial" w:eastAsia="Times New Roman" w:hAnsi="Arial" w:cs="Arial"/>
          <w:lang w:eastAsia="en-GB"/>
        </w:rPr>
        <w:t xml:space="preserve">and </w:t>
      </w:r>
      <w:r w:rsidRPr="005F335F">
        <w:rPr>
          <w:rFonts w:ascii="Arial" w:eastAsia="Times New Roman" w:hAnsi="Arial" w:cs="Arial"/>
          <w:lang w:eastAsia="en-GB"/>
        </w:rPr>
        <w:t xml:space="preserve">submitting </w:t>
      </w:r>
      <w:r w:rsidR="00F803A1" w:rsidRPr="005F335F">
        <w:rPr>
          <w:rFonts w:ascii="Arial" w:eastAsia="Times New Roman" w:hAnsi="Arial" w:cs="Arial"/>
          <w:lang w:eastAsia="en-GB"/>
        </w:rPr>
        <w:t>any</w:t>
      </w:r>
      <w:r w:rsidR="008D6537" w:rsidRPr="005F335F">
        <w:rPr>
          <w:rFonts w:ascii="Arial" w:eastAsia="Times New Roman" w:hAnsi="Arial" w:cs="Arial"/>
          <w:kern w:val="0"/>
          <w:lang w:eastAsia="en-GB"/>
          <w14:ligatures w14:val="none"/>
        </w:rPr>
        <w:t xml:space="preserve"> supporting evidence </w:t>
      </w:r>
      <w:r w:rsidR="00F803A1" w:rsidRPr="005F335F">
        <w:rPr>
          <w:rFonts w:ascii="Arial" w:eastAsia="Times New Roman" w:hAnsi="Arial" w:cs="Arial"/>
          <w:kern w:val="0"/>
          <w:lang w:eastAsia="en-GB"/>
          <w14:ligatures w14:val="none"/>
        </w:rPr>
        <w:t xml:space="preserve">as an attachment. </w:t>
      </w:r>
    </w:p>
    <w:p w14:paraId="1CFF3FAA" w14:textId="61A6E600" w:rsidR="54DB34FA" w:rsidRDefault="008D6537" w:rsidP="007E772E">
      <w:pPr>
        <w:spacing w:after="0" w:line="240" w:lineRule="auto"/>
        <w:ind w:left="570" w:hanging="570"/>
        <w:jc w:val="both"/>
        <w:textAlignment w:val="baseline"/>
        <w:rPr>
          <w:rFonts w:ascii="Arial" w:eastAsia="Times New Roman" w:hAnsi="Arial" w:cs="Arial"/>
          <w:b/>
          <w:bCs/>
          <w:lang w:eastAsia="en-GB"/>
        </w:rPr>
      </w:pPr>
      <w:r w:rsidRPr="005F335F">
        <w:rPr>
          <w:rFonts w:ascii="Arial" w:eastAsia="Times New Roman" w:hAnsi="Arial" w:cs="Arial"/>
          <w:kern w:val="0"/>
          <w:lang w:eastAsia="en-GB"/>
          <w14:ligatures w14:val="none"/>
        </w:rPr>
        <w:t> </w:t>
      </w:r>
    </w:p>
    <w:p w14:paraId="0F21929D" w14:textId="276909A8" w:rsidR="00441A93" w:rsidRPr="005F335F" w:rsidRDefault="008D6537" w:rsidP="00441A93">
      <w:p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b/>
          <w:bCs/>
          <w:kern w:val="0"/>
          <w:lang w:eastAsia="en-GB"/>
          <w14:ligatures w14:val="none"/>
        </w:rPr>
        <w:t>Initial Assessment </w:t>
      </w:r>
      <w:r w:rsidRPr="005F335F">
        <w:rPr>
          <w:rFonts w:ascii="Arial" w:eastAsia="Times New Roman" w:hAnsi="Arial" w:cs="Arial"/>
          <w:kern w:val="0"/>
          <w:lang w:eastAsia="en-GB"/>
          <w14:ligatures w14:val="none"/>
        </w:rPr>
        <w:t> </w:t>
      </w:r>
    </w:p>
    <w:p w14:paraId="61CD6187" w14:textId="77777777" w:rsidR="00441A93" w:rsidRPr="005F335F" w:rsidRDefault="00441A93" w:rsidP="00441A93">
      <w:pPr>
        <w:spacing w:after="0" w:line="240" w:lineRule="auto"/>
        <w:jc w:val="both"/>
        <w:textAlignment w:val="baseline"/>
        <w:rPr>
          <w:rFonts w:ascii="Arial" w:eastAsia="Times New Roman" w:hAnsi="Arial" w:cs="Arial"/>
          <w:kern w:val="0"/>
          <w:lang w:eastAsia="en-GB"/>
          <w14:ligatures w14:val="none"/>
        </w:rPr>
      </w:pPr>
    </w:p>
    <w:p w14:paraId="3FABD065" w14:textId="7A0C6339" w:rsidR="00FA017E" w:rsidRPr="005F335F" w:rsidRDefault="00441A93" w:rsidP="00FA017E">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lastRenderedPageBreak/>
        <w:t>7.</w:t>
      </w:r>
      <w:r w:rsidR="00AF0C5A" w:rsidRPr="005F335F">
        <w:rPr>
          <w:rFonts w:ascii="Arial" w:eastAsia="Times New Roman" w:hAnsi="Arial" w:cs="Arial"/>
          <w:kern w:val="0"/>
          <w:lang w:eastAsia="en-GB"/>
          <w14:ligatures w14:val="none"/>
        </w:rPr>
        <w:t>4</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 xml:space="preserve">Following receipt of the Unacceptable Behaviour Report an initial assessment will be conducted by Advice and Response to determine the next appropriate steps and any appropriate precautionary measures that should be implemented (see section </w:t>
      </w:r>
      <w:r w:rsidR="00962A49" w:rsidRPr="005F335F">
        <w:rPr>
          <w:rFonts w:ascii="Arial" w:eastAsia="Times New Roman" w:hAnsi="Arial" w:cs="Arial"/>
          <w:kern w:val="0"/>
          <w:lang w:eastAsia="en-GB"/>
          <w14:ligatures w14:val="none"/>
        </w:rPr>
        <w:t>7.</w:t>
      </w:r>
      <w:r w:rsidR="00552544" w:rsidRPr="005F335F">
        <w:rPr>
          <w:rFonts w:ascii="Arial" w:eastAsia="Times New Roman" w:hAnsi="Arial" w:cs="Arial"/>
          <w:kern w:val="0"/>
          <w:lang w:eastAsia="en-GB"/>
          <w14:ligatures w14:val="none"/>
        </w:rPr>
        <w:t>12 &amp; 7.13</w:t>
      </w:r>
      <w:r w:rsidR="008D6537" w:rsidRPr="005F335F">
        <w:rPr>
          <w:rFonts w:ascii="Arial" w:eastAsia="Times New Roman" w:hAnsi="Arial" w:cs="Arial"/>
          <w:kern w:val="0"/>
          <w:lang w:eastAsia="en-GB"/>
          <w14:ligatures w14:val="none"/>
        </w:rPr>
        <w:t>).  </w:t>
      </w:r>
    </w:p>
    <w:p w14:paraId="04E60810" w14:textId="77777777" w:rsidR="00FA017E" w:rsidRPr="005F335F" w:rsidRDefault="00FA017E" w:rsidP="00FA017E">
      <w:pPr>
        <w:spacing w:after="0" w:line="240" w:lineRule="auto"/>
        <w:ind w:left="720" w:hanging="720"/>
        <w:jc w:val="both"/>
        <w:textAlignment w:val="baseline"/>
        <w:rPr>
          <w:rFonts w:ascii="Arial" w:eastAsia="Times New Roman" w:hAnsi="Arial" w:cs="Arial"/>
          <w:kern w:val="0"/>
          <w:lang w:eastAsia="en-GB"/>
          <w14:ligatures w14:val="none"/>
        </w:rPr>
      </w:pPr>
    </w:p>
    <w:p w14:paraId="7864B901" w14:textId="780DF9A7" w:rsidR="00FA017E" w:rsidRPr="005F335F" w:rsidRDefault="00441A93" w:rsidP="00FA017E">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7.</w:t>
      </w:r>
      <w:r w:rsidR="00AF0C5A" w:rsidRPr="005F335F">
        <w:rPr>
          <w:rFonts w:ascii="Arial" w:eastAsia="Times New Roman" w:hAnsi="Arial" w:cs="Arial"/>
          <w:kern w:val="0"/>
          <w:lang w:eastAsia="en-GB"/>
          <w14:ligatures w14:val="none"/>
        </w:rPr>
        <w:t>5</w:t>
      </w:r>
      <w:r w:rsidRPr="005F335F">
        <w:rPr>
          <w:rFonts w:ascii="Arial" w:eastAsia="Times New Roman" w:hAnsi="Arial" w:cs="Arial"/>
          <w:kern w:val="0"/>
          <w:lang w:eastAsia="en-GB"/>
          <w14:ligatures w14:val="none"/>
        </w:rPr>
        <w:t xml:space="preserve"> </w:t>
      </w:r>
      <w:r w:rsidR="00FA017E"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The initial assessment will consider relevant factors, such as:  </w:t>
      </w:r>
    </w:p>
    <w:p w14:paraId="65CBB3EE" w14:textId="77777777" w:rsidR="00FA017E" w:rsidRPr="005F335F" w:rsidRDefault="00FA017E" w:rsidP="00FA017E">
      <w:pPr>
        <w:spacing w:after="0" w:line="240" w:lineRule="auto"/>
        <w:ind w:left="720" w:hanging="720"/>
        <w:jc w:val="both"/>
        <w:textAlignment w:val="baseline"/>
        <w:rPr>
          <w:rFonts w:ascii="Arial" w:eastAsia="Times New Roman" w:hAnsi="Arial" w:cs="Arial"/>
          <w:kern w:val="0"/>
          <w:lang w:eastAsia="en-GB"/>
          <w14:ligatures w14:val="none"/>
        </w:rPr>
      </w:pPr>
    </w:p>
    <w:p w14:paraId="4090472A" w14:textId="77777777" w:rsidR="00FA017E" w:rsidRPr="005F335F" w:rsidRDefault="008D6537" w:rsidP="00FA017E">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The nature of the allegations and their reported impact;</w:t>
      </w:r>
    </w:p>
    <w:p w14:paraId="45C073C7" w14:textId="77777777" w:rsidR="00FA017E" w:rsidRPr="005F335F" w:rsidRDefault="008D6537" w:rsidP="00FA017E">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Any risks to those involved, including the reporting and responding students and others; </w:t>
      </w:r>
    </w:p>
    <w:p w14:paraId="7AE8959A" w14:textId="77777777" w:rsidR="00FA017E" w:rsidRPr="005F335F" w:rsidRDefault="008D6537" w:rsidP="00FA017E">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Whether there is any known police (or other external agency) involvement;</w:t>
      </w:r>
    </w:p>
    <w:p w14:paraId="21A965E3" w14:textId="58C92BF8" w:rsidR="00083548" w:rsidRDefault="008D6537" w:rsidP="00083548">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Any steps that have been taken to address the behaviours</w:t>
      </w:r>
      <w:r w:rsidR="37018C72" w:rsidRPr="005F335F">
        <w:rPr>
          <w:rFonts w:ascii="Arial" w:eastAsia="Times New Roman" w:hAnsi="Arial" w:cs="Arial"/>
          <w:kern w:val="0"/>
          <w:lang w:eastAsia="en-GB"/>
          <w14:ligatures w14:val="none"/>
        </w:rPr>
        <w:t>;</w:t>
      </w:r>
      <w:r w:rsidRPr="005F335F">
        <w:rPr>
          <w:rFonts w:ascii="Arial" w:eastAsia="Times New Roman" w:hAnsi="Arial" w:cs="Arial"/>
          <w:kern w:val="0"/>
          <w:lang w:eastAsia="en-GB"/>
          <w14:ligatures w14:val="none"/>
        </w:rPr>
        <w:t> </w:t>
      </w:r>
    </w:p>
    <w:p w14:paraId="4DF15D02" w14:textId="0B7FAD3F" w:rsidR="002F13D4" w:rsidRPr="0021446B" w:rsidRDefault="002F13D4" w:rsidP="0021446B">
      <w:pPr>
        <w:pStyle w:val="ListParagraph"/>
        <w:numPr>
          <w:ilvl w:val="0"/>
          <w:numId w:val="132"/>
        </w:numPr>
        <w:rPr>
          <w:rFonts w:ascii="Arial" w:eastAsia="Times New Roman" w:hAnsi="Arial" w:cs="Arial"/>
          <w:kern w:val="0"/>
          <w:lang w:eastAsia="en-GB"/>
          <w14:ligatures w14:val="none"/>
        </w:rPr>
      </w:pPr>
      <w:r w:rsidRPr="002F13D4">
        <w:rPr>
          <w:rFonts w:ascii="Arial" w:eastAsia="Times New Roman" w:hAnsi="Arial" w:cs="Arial"/>
          <w:kern w:val="0"/>
          <w:lang w:eastAsia="en-GB"/>
          <w14:ligatures w14:val="none"/>
        </w:rPr>
        <w:t xml:space="preserve">Whether the allegations relate clearly to protected speech/expression and/or academic freedom (refer to the Policy on Freedom of Speech and Academic Freedom and Code of Practice on Freedom of Speech </w:t>
      </w:r>
    </w:p>
    <w:p w14:paraId="02DAA55F" w14:textId="6F00EFE3" w:rsidR="00083548" w:rsidRPr="005F335F" w:rsidRDefault="008D6537" w:rsidP="00083548">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 xml:space="preserve">Whether the allegations </w:t>
      </w:r>
      <w:r w:rsidR="2FD33B6C" w:rsidRPr="005F335F">
        <w:rPr>
          <w:rFonts w:ascii="Arial" w:eastAsia="Times New Roman" w:hAnsi="Arial" w:cs="Arial"/>
          <w:kern w:val="0"/>
          <w:lang w:eastAsia="en-GB"/>
          <w14:ligatures w14:val="none"/>
        </w:rPr>
        <w:t>require a</w:t>
      </w:r>
      <w:r w:rsidRPr="005F335F">
        <w:rPr>
          <w:rFonts w:ascii="Arial" w:eastAsia="Times New Roman" w:hAnsi="Arial" w:cs="Arial"/>
          <w:kern w:val="0"/>
          <w:lang w:eastAsia="en-GB"/>
          <w14:ligatures w14:val="none"/>
        </w:rPr>
        <w:t xml:space="preserve"> formal investigation</w:t>
      </w:r>
      <w:r w:rsidR="47850993" w:rsidRPr="005F335F">
        <w:rPr>
          <w:rFonts w:ascii="Arial" w:eastAsia="Times New Roman" w:hAnsi="Arial" w:cs="Arial"/>
          <w:kern w:val="0"/>
          <w:lang w:eastAsia="en-GB"/>
          <w14:ligatures w14:val="none"/>
        </w:rPr>
        <w:t>.</w:t>
      </w:r>
      <w:r w:rsidRPr="005F335F">
        <w:rPr>
          <w:rFonts w:ascii="Arial" w:eastAsia="Times New Roman" w:hAnsi="Arial" w:cs="Arial"/>
          <w:kern w:val="0"/>
          <w:lang w:eastAsia="en-GB"/>
          <w14:ligatures w14:val="none"/>
        </w:rPr>
        <w:t>  </w:t>
      </w:r>
    </w:p>
    <w:p w14:paraId="7FE783C6" w14:textId="77777777" w:rsidR="00083548" w:rsidRPr="005F335F" w:rsidRDefault="00083548" w:rsidP="00083548">
      <w:pPr>
        <w:pStyle w:val="ListParagraph"/>
        <w:spacing w:after="0" w:line="240" w:lineRule="auto"/>
        <w:jc w:val="both"/>
        <w:textAlignment w:val="baseline"/>
        <w:rPr>
          <w:rFonts w:ascii="Arial" w:eastAsia="Times New Roman" w:hAnsi="Arial" w:cs="Arial"/>
          <w:kern w:val="0"/>
          <w:lang w:eastAsia="en-GB"/>
          <w14:ligatures w14:val="none"/>
        </w:rPr>
      </w:pPr>
    </w:p>
    <w:p w14:paraId="5D62EE1C" w14:textId="429F328C" w:rsidR="008D6537" w:rsidRPr="005F335F" w:rsidRDefault="00083548" w:rsidP="00083548">
      <w:pPr>
        <w:spacing w:after="0" w:line="240" w:lineRule="auto"/>
        <w:ind w:left="720" w:hanging="720"/>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7.</w:t>
      </w:r>
      <w:r w:rsidR="00AF0C5A" w:rsidRPr="005F335F">
        <w:rPr>
          <w:rFonts w:ascii="Arial" w:eastAsia="Times New Roman" w:hAnsi="Arial" w:cs="Arial"/>
          <w:kern w:val="0"/>
          <w:lang w:eastAsia="en-GB"/>
          <w14:ligatures w14:val="none"/>
        </w:rPr>
        <w:t>6</w:t>
      </w:r>
      <w:r w:rsidRPr="005F335F">
        <w:rPr>
          <w:rFonts w:ascii="Arial" w:eastAsia="Times New Roman" w:hAnsi="Arial" w:cs="Arial"/>
          <w:kern w:val="0"/>
          <w:lang w:eastAsia="en-GB"/>
          <w14:ligatures w14:val="none"/>
        </w:rPr>
        <w:tab/>
      </w:r>
      <w:r w:rsidR="008D6537" w:rsidRPr="005F335F">
        <w:rPr>
          <w:rFonts w:ascii="Arial" w:eastAsia="Times New Roman" w:hAnsi="Arial" w:cs="Arial"/>
          <w:kern w:val="0"/>
          <w:lang w:eastAsia="en-GB"/>
          <w14:ligatures w14:val="none"/>
        </w:rPr>
        <w:t xml:space="preserve">The potential outcomes of the </w:t>
      </w:r>
      <w:r w:rsidR="00330561" w:rsidRPr="005F335F">
        <w:rPr>
          <w:rFonts w:ascii="Arial" w:eastAsia="Times New Roman" w:hAnsi="Arial" w:cs="Arial"/>
          <w:kern w:val="0"/>
          <w:lang w:eastAsia="en-GB"/>
          <w14:ligatures w14:val="none"/>
        </w:rPr>
        <w:t xml:space="preserve">initial assessment </w:t>
      </w:r>
      <w:r w:rsidR="008D6537" w:rsidRPr="005F335F">
        <w:rPr>
          <w:rFonts w:ascii="Arial" w:eastAsia="Times New Roman" w:hAnsi="Arial" w:cs="Arial"/>
          <w:kern w:val="0"/>
          <w:lang w:eastAsia="en-GB"/>
          <w14:ligatures w14:val="none"/>
        </w:rPr>
        <w:t>process include (but are not limited to) one or more of the following:   </w:t>
      </w:r>
    </w:p>
    <w:p w14:paraId="2584632F" w14:textId="77777777" w:rsidR="00924AD0" w:rsidRPr="005F335F" w:rsidRDefault="00924AD0" w:rsidP="00924AD0">
      <w:pPr>
        <w:spacing w:after="0" w:line="240" w:lineRule="auto"/>
        <w:ind w:left="1275"/>
        <w:jc w:val="both"/>
        <w:textAlignment w:val="baseline"/>
        <w:rPr>
          <w:rFonts w:ascii="Arial" w:eastAsia="Times New Roman" w:hAnsi="Arial" w:cs="Arial"/>
          <w:kern w:val="0"/>
          <w:lang w:eastAsia="en-GB"/>
          <w14:ligatures w14:val="none"/>
        </w:rPr>
      </w:pPr>
    </w:p>
    <w:p w14:paraId="73D67AF2" w14:textId="0616EB93" w:rsidR="00E73958" w:rsidRPr="005F335F" w:rsidRDefault="008D6537" w:rsidP="00E73958">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 xml:space="preserve">Identifying the most appropriate case-handling area within the University (see </w:t>
      </w:r>
      <w:r w:rsidR="007E772E">
        <w:rPr>
          <w:rFonts w:ascii="Arial" w:eastAsia="Times New Roman" w:hAnsi="Arial" w:cs="Arial"/>
          <w:kern w:val="0"/>
          <w:lang w:eastAsia="en-GB"/>
          <w14:ligatures w14:val="none"/>
        </w:rPr>
        <w:t xml:space="preserve">section </w:t>
      </w:r>
      <w:r w:rsidR="00C54866" w:rsidRPr="005F335F">
        <w:rPr>
          <w:rFonts w:ascii="Arial" w:eastAsia="Times New Roman" w:hAnsi="Arial" w:cs="Arial"/>
          <w:kern w:val="0"/>
          <w:lang w:eastAsia="en-GB"/>
          <w14:ligatures w14:val="none"/>
        </w:rPr>
        <w:t>7.7</w:t>
      </w:r>
      <w:r w:rsidRPr="005F335F">
        <w:rPr>
          <w:rFonts w:ascii="Arial" w:eastAsia="Times New Roman" w:hAnsi="Arial" w:cs="Arial"/>
          <w:kern w:val="0"/>
          <w:lang w:eastAsia="en-GB"/>
          <w14:ligatures w14:val="none"/>
        </w:rPr>
        <w:t>)</w:t>
      </w:r>
      <w:r w:rsidR="004A7221" w:rsidRPr="005F335F">
        <w:rPr>
          <w:rFonts w:ascii="Arial" w:eastAsia="Times New Roman" w:hAnsi="Arial" w:cs="Arial"/>
          <w:kern w:val="0"/>
          <w:lang w:eastAsia="en-GB"/>
          <w14:ligatures w14:val="none"/>
        </w:rPr>
        <w:t>.</w:t>
      </w:r>
      <w:r w:rsidRPr="005F335F">
        <w:rPr>
          <w:rFonts w:ascii="Arial" w:eastAsia="Times New Roman" w:hAnsi="Arial" w:cs="Arial"/>
          <w:kern w:val="0"/>
          <w:lang w:eastAsia="en-GB"/>
          <w14:ligatures w14:val="none"/>
        </w:rPr>
        <w:t> </w:t>
      </w:r>
    </w:p>
    <w:p w14:paraId="3D345EFB" w14:textId="7A4EF697" w:rsidR="00E73958" w:rsidRPr="005F335F" w:rsidRDefault="008D6537" w:rsidP="00E73958">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5F335F">
        <w:rPr>
          <w:rFonts w:ascii="Arial" w:eastAsia="Times New Roman" w:hAnsi="Arial" w:cs="Arial"/>
          <w:kern w:val="0"/>
          <w:lang w:eastAsia="en-GB"/>
          <w14:ligatures w14:val="none"/>
        </w:rPr>
        <w:t xml:space="preserve">A recommendation that, as an initial next step, informal resolution (see section 6 above) </w:t>
      </w:r>
      <w:r w:rsidR="00514123">
        <w:rPr>
          <w:rFonts w:ascii="Arial" w:eastAsia="Times New Roman" w:hAnsi="Arial" w:cs="Arial"/>
          <w:kern w:val="0"/>
          <w:lang w:eastAsia="en-GB"/>
          <w14:ligatures w14:val="none"/>
        </w:rPr>
        <w:t xml:space="preserve">is </w:t>
      </w:r>
      <w:r w:rsidRPr="005F335F">
        <w:rPr>
          <w:rFonts w:ascii="Arial" w:eastAsia="Times New Roman" w:hAnsi="Arial" w:cs="Arial"/>
          <w:kern w:val="0"/>
          <w:lang w:eastAsia="en-GB"/>
          <w14:ligatures w14:val="none"/>
        </w:rPr>
        <w:t>explored further.  </w:t>
      </w:r>
    </w:p>
    <w:p w14:paraId="54D6C9FE" w14:textId="3CFA031C" w:rsidR="00E73958" w:rsidRDefault="008D6537" w:rsidP="00E73958">
      <w:pPr>
        <w:pStyle w:val="ListParagraph"/>
        <w:numPr>
          <w:ilvl w:val="0"/>
          <w:numId w:val="132"/>
        </w:numPr>
        <w:spacing w:after="0" w:line="240" w:lineRule="auto"/>
        <w:jc w:val="both"/>
        <w:textAlignment w:val="baseline"/>
        <w:rPr>
          <w:rFonts w:ascii="Arial" w:eastAsia="Times New Roman" w:hAnsi="Arial" w:cs="Arial"/>
          <w:kern w:val="0"/>
          <w:lang w:eastAsia="en-GB"/>
          <w14:ligatures w14:val="none"/>
        </w:rPr>
      </w:pPr>
      <w:r w:rsidRPr="00E73958">
        <w:rPr>
          <w:rFonts w:ascii="Arial" w:eastAsia="Times New Roman" w:hAnsi="Arial" w:cs="Arial"/>
          <w:kern w:val="0"/>
          <w:lang w:eastAsia="en-GB"/>
          <w14:ligatures w14:val="none"/>
        </w:rPr>
        <w:t xml:space="preserve">A decision to commence an investigation into the report under this Procedure (see </w:t>
      </w:r>
      <w:r w:rsidR="00DE7E21">
        <w:rPr>
          <w:rFonts w:ascii="Arial" w:eastAsia="Times New Roman" w:hAnsi="Arial" w:cs="Arial"/>
          <w:kern w:val="0"/>
          <w:lang w:eastAsia="en-GB"/>
          <w14:ligatures w14:val="none"/>
        </w:rPr>
        <w:t>I</w:t>
      </w:r>
      <w:r w:rsidR="00BD040C">
        <w:rPr>
          <w:rFonts w:ascii="Arial" w:eastAsia="Times New Roman" w:hAnsi="Arial" w:cs="Arial"/>
          <w:kern w:val="0"/>
          <w:lang w:eastAsia="en-GB"/>
          <w14:ligatures w14:val="none"/>
        </w:rPr>
        <w:t xml:space="preserve">nvestigation </w:t>
      </w:r>
      <w:r w:rsidRPr="00E73958">
        <w:rPr>
          <w:rFonts w:ascii="Arial" w:eastAsia="Times New Roman" w:hAnsi="Arial" w:cs="Arial"/>
          <w:kern w:val="0"/>
          <w:lang w:eastAsia="en-GB"/>
          <w14:ligatures w14:val="none"/>
        </w:rPr>
        <w:t>section below).   </w:t>
      </w:r>
    </w:p>
    <w:p w14:paraId="1600FA91" w14:textId="275FEE2C" w:rsidR="00F926DA" w:rsidRPr="00F926DA" w:rsidRDefault="008D6537" w:rsidP="005A32D1">
      <w:pPr>
        <w:pStyle w:val="ListParagraph"/>
        <w:numPr>
          <w:ilvl w:val="0"/>
          <w:numId w:val="132"/>
        </w:numPr>
        <w:spacing w:after="0" w:line="240" w:lineRule="auto"/>
        <w:contextualSpacing w:val="0"/>
        <w:jc w:val="both"/>
        <w:rPr>
          <w:rFonts w:ascii="Arial" w:eastAsia="Times New Roman" w:hAnsi="Arial" w:cs="Arial"/>
          <w:lang w:eastAsia="en-GB"/>
        </w:rPr>
      </w:pPr>
      <w:r w:rsidRPr="00F926DA">
        <w:rPr>
          <w:rFonts w:ascii="Arial" w:eastAsia="Times New Roman" w:hAnsi="Arial" w:cs="Arial"/>
          <w:kern w:val="0"/>
          <w:lang w:eastAsia="en-GB"/>
          <w14:ligatures w14:val="none"/>
        </w:rPr>
        <w:t xml:space="preserve">A referral of some or </w:t>
      </w:r>
      <w:proofErr w:type="gramStart"/>
      <w:r w:rsidRPr="00F926DA">
        <w:rPr>
          <w:rFonts w:ascii="Arial" w:eastAsia="Times New Roman" w:hAnsi="Arial" w:cs="Arial"/>
          <w:kern w:val="0"/>
          <w:lang w:eastAsia="en-GB"/>
          <w14:ligatures w14:val="none"/>
        </w:rPr>
        <w:t>all of</w:t>
      </w:r>
      <w:proofErr w:type="gramEnd"/>
      <w:r w:rsidRPr="00F926DA">
        <w:rPr>
          <w:rFonts w:ascii="Arial" w:eastAsia="Times New Roman" w:hAnsi="Arial" w:cs="Arial"/>
          <w:kern w:val="0"/>
          <w:lang w:eastAsia="en-GB"/>
          <w14:ligatures w14:val="none"/>
        </w:rPr>
        <w:t xml:space="preserve"> the issues raised in the report into an alternative more applicable University procedure (for example, </w:t>
      </w:r>
      <w:r w:rsidR="00DB7494" w:rsidRPr="00DB7494">
        <w:t xml:space="preserve"> </w:t>
      </w:r>
      <w:hyperlink r:id="rId23" w:history="1">
        <w:r w:rsidR="00DB7494">
          <w:rPr>
            <w:color w:val="0000FF"/>
            <w:u w:val="single"/>
          </w:rPr>
          <w:t xml:space="preserve">sexual misconduct and </w:t>
        </w:r>
        <w:proofErr w:type="gramStart"/>
        <w:r w:rsidR="00DB7494">
          <w:rPr>
            <w:color w:val="0000FF"/>
            <w:u w:val="single"/>
          </w:rPr>
          <w:t>gender based</w:t>
        </w:r>
        <w:proofErr w:type="gramEnd"/>
        <w:r w:rsidR="00DB7494">
          <w:rPr>
            <w:color w:val="0000FF"/>
            <w:u w:val="single"/>
          </w:rPr>
          <w:t xml:space="preserve"> violence procedure</w:t>
        </w:r>
      </w:hyperlink>
      <w:r w:rsidR="00DB7494" w:rsidRPr="00F926DA" w:rsidDel="00DB7494">
        <w:rPr>
          <w:rFonts w:ascii="Arial" w:eastAsia="Times New Roman" w:hAnsi="Arial" w:cs="Arial"/>
          <w:kern w:val="0"/>
          <w:lang w:eastAsia="en-GB"/>
          <w14:ligatures w14:val="none"/>
        </w:rPr>
        <w:t xml:space="preserve"> </w:t>
      </w:r>
      <w:r w:rsidR="00DE733A" w:rsidRPr="00F926DA">
        <w:rPr>
          <w:rFonts w:ascii="Arial" w:eastAsia="Times New Roman" w:hAnsi="Arial" w:cs="Arial"/>
          <w:kern w:val="0"/>
          <w:lang w:eastAsia="en-GB"/>
          <w14:ligatures w14:val="none"/>
        </w:rPr>
        <w:t>or procedures on</w:t>
      </w:r>
      <w:r w:rsidR="00C66536" w:rsidRPr="00F926DA">
        <w:rPr>
          <w:rFonts w:ascii="Arial" w:eastAsia="Times New Roman" w:hAnsi="Arial" w:cs="Arial"/>
          <w:kern w:val="0"/>
          <w:lang w:eastAsia="en-GB"/>
          <w14:ligatures w14:val="none"/>
        </w:rPr>
        <w:t xml:space="preserve"> </w:t>
      </w:r>
      <w:hyperlink r:id="rId24">
        <w:r w:rsidR="00C66536" w:rsidRPr="5BC747CA">
          <w:rPr>
            <w:color w:val="0000FF"/>
            <w:u w:val="single"/>
          </w:rPr>
          <w:t>Fitness to Practice</w:t>
        </w:r>
      </w:hyperlink>
      <w:r w:rsidR="004C6068">
        <w:t xml:space="preserve"> </w:t>
      </w:r>
      <w:r w:rsidR="00DE733A" w:rsidRPr="00F926DA">
        <w:rPr>
          <w:rFonts w:ascii="Arial" w:eastAsia="Times New Roman" w:hAnsi="Arial" w:cs="Arial"/>
          <w:kern w:val="0"/>
          <w:lang w:eastAsia="en-GB"/>
          <w14:ligatures w14:val="none"/>
        </w:rPr>
        <w:t xml:space="preserve"> or</w:t>
      </w:r>
      <w:r w:rsidRPr="00F926DA">
        <w:rPr>
          <w:rFonts w:ascii="Arial" w:eastAsia="Times New Roman" w:hAnsi="Arial" w:cs="Arial"/>
          <w:kern w:val="0"/>
          <w:lang w:eastAsia="en-GB"/>
          <w14:ligatures w14:val="none"/>
        </w:rPr>
        <w:t xml:space="preserve"> </w:t>
      </w:r>
      <w:hyperlink r:id="rId25">
        <w:r w:rsidR="002D0A78" w:rsidRPr="5BC747CA">
          <w:rPr>
            <w:color w:val="0000FF"/>
            <w:u w:val="single"/>
          </w:rPr>
          <w:t>Support to Study Procedure.</w:t>
        </w:r>
      </w:hyperlink>
    </w:p>
    <w:p w14:paraId="186BD168" w14:textId="7C02E465" w:rsidR="00DE7E21" w:rsidRPr="00F926DA" w:rsidRDefault="4DD3057C" w:rsidP="005A32D1">
      <w:pPr>
        <w:pStyle w:val="ListParagraph"/>
        <w:numPr>
          <w:ilvl w:val="0"/>
          <w:numId w:val="132"/>
        </w:numPr>
        <w:spacing w:after="0" w:line="240" w:lineRule="auto"/>
        <w:contextualSpacing w:val="0"/>
        <w:jc w:val="both"/>
        <w:rPr>
          <w:rFonts w:ascii="Arial" w:eastAsia="Times New Roman" w:hAnsi="Arial" w:cs="Arial"/>
          <w:lang w:eastAsia="en-GB"/>
        </w:rPr>
      </w:pPr>
      <w:r w:rsidRPr="00F926DA">
        <w:rPr>
          <w:rFonts w:ascii="Arial" w:eastAsia="Times New Roman" w:hAnsi="Arial" w:cs="Arial"/>
          <w:lang w:eastAsia="en-GB"/>
        </w:rPr>
        <w:t>Referral of the case into risk assessment/precautionary measures processes</w:t>
      </w:r>
      <w:r w:rsidR="00DA682D" w:rsidRPr="00F926DA">
        <w:rPr>
          <w:rFonts w:ascii="Arial" w:eastAsia="Times New Roman" w:hAnsi="Arial" w:cs="Arial"/>
          <w:lang w:eastAsia="en-GB"/>
        </w:rPr>
        <w:t>.</w:t>
      </w:r>
    </w:p>
    <w:p w14:paraId="2A629CCD" w14:textId="4E89A831" w:rsidR="008D6537" w:rsidRDefault="6BE65F5A" w:rsidP="00DE7E21">
      <w:pPr>
        <w:pStyle w:val="ListParagraph"/>
        <w:numPr>
          <w:ilvl w:val="0"/>
          <w:numId w:val="132"/>
        </w:numPr>
        <w:spacing w:after="0" w:line="240" w:lineRule="auto"/>
        <w:jc w:val="both"/>
        <w:rPr>
          <w:kern w:val="0"/>
          <w:lang w:eastAsia="en-GB"/>
          <w14:ligatures w14:val="none"/>
        </w:rPr>
      </w:pPr>
      <w:r w:rsidRPr="00F674A7">
        <w:rPr>
          <w:rFonts w:ascii="Arial" w:eastAsia="Times New Roman" w:hAnsi="Arial" w:cs="Arial"/>
          <w:kern w:val="0"/>
          <w:lang w:eastAsia="en-GB"/>
          <w14:ligatures w14:val="none"/>
        </w:rPr>
        <w:t>Engag</w:t>
      </w:r>
      <w:r w:rsidR="4CB990D1" w:rsidRPr="00F674A7">
        <w:rPr>
          <w:rFonts w:ascii="Arial" w:eastAsia="Times New Roman" w:hAnsi="Arial" w:cs="Arial"/>
          <w:kern w:val="0"/>
          <w:lang w:eastAsia="en-GB"/>
          <w14:ligatures w14:val="none"/>
        </w:rPr>
        <w:t>i</w:t>
      </w:r>
      <w:r w:rsidRPr="00F674A7">
        <w:rPr>
          <w:rFonts w:ascii="Arial" w:eastAsia="Times New Roman" w:hAnsi="Arial" w:cs="Arial"/>
          <w:kern w:val="0"/>
          <w:lang w:eastAsia="en-GB"/>
          <w14:ligatures w14:val="none"/>
        </w:rPr>
        <w:t xml:space="preserve">ng with you about the </w:t>
      </w:r>
      <w:r w:rsidR="5023BF49" w:rsidRPr="00F674A7">
        <w:rPr>
          <w:rFonts w:ascii="Arial" w:eastAsia="Times New Roman" w:hAnsi="Arial" w:cs="Arial"/>
          <w:kern w:val="0"/>
          <w:lang w:eastAsia="en-GB"/>
          <w14:ligatures w14:val="none"/>
        </w:rPr>
        <w:t>potential</w:t>
      </w:r>
      <w:r w:rsidRPr="00F674A7">
        <w:rPr>
          <w:rFonts w:ascii="Arial" w:eastAsia="Times New Roman" w:hAnsi="Arial" w:cs="Arial"/>
          <w:kern w:val="0"/>
          <w:lang w:eastAsia="en-GB"/>
          <w14:ligatures w14:val="none"/>
        </w:rPr>
        <w:t xml:space="preserve"> to report to</w:t>
      </w:r>
      <w:r w:rsidR="2A6671A4" w:rsidRPr="00F674A7">
        <w:rPr>
          <w:rFonts w:ascii="Arial" w:eastAsia="Times New Roman" w:hAnsi="Arial" w:cs="Arial"/>
          <w:kern w:val="0"/>
          <w:lang w:eastAsia="en-GB"/>
          <w14:ligatures w14:val="none"/>
        </w:rPr>
        <w:t xml:space="preserve"> </w:t>
      </w:r>
      <w:r w:rsidR="00DA682D">
        <w:rPr>
          <w:rFonts w:ascii="Arial" w:eastAsia="Times New Roman" w:hAnsi="Arial" w:cs="Arial"/>
          <w:kern w:val="0"/>
          <w:lang w:eastAsia="en-GB"/>
          <w14:ligatures w14:val="none"/>
        </w:rPr>
        <w:t xml:space="preserve">the </w:t>
      </w:r>
      <w:r w:rsidR="2A6671A4" w:rsidRPr="00F674A7">
        <w:rPr>
          <w:rFonts w:ascii="Arial" w:eastAsia="Times New Roman" w:hAnsi="Arial" w:cs="Arial"/>
          <w:kern w:val="0"/>
          <w:lang w:eastAsia="en-GB"/>
          <w14:ligatures w14:val="none"/>
        </w:rPr>
        <w:t xml:space="preserve">Police and/or </w:t>
      </w:r>
      <w:r w:rsidR="030FA4A2" w:rsidRPr="00F674A7">
        <w:rPr>
          <w:rFonts w:ascii="Arial" w:eastAsia="Times New Roman" w:hAnsi="Arial" w:cs="Arial"/>
          <w:kern w:val="0"/>
          <w:lang w:eastAsia="en-GB"/>
          <w14:ligatures w14:val="none"/>
        </w:rPr>
        <w:t>another</w:t>
      </w:r>
      <w:r w:rsidR="008D6537" w:rsidRPr="00F674A7">
        <w:rPr>
          <w:rFonts w:ascii="Arial" w:eastAsia="Times New Roman" w:hAnsi="Arial" w:cs="Arial"/>
          <w:kern w:val="0"/>
          <w:lang w:eastAsia="en-GB"/>
          <w14:ligatures w14:val="none"/>
        </w:rPr>
        <w:t xml:space="preserve"> appropriate </w:t>
      </w:r>
      <w:r w:rsidR="08510E51" w:rsidRPr="00F674A7">
        <w:rPr>
          <w:rFonts w:ascii="Arial" w:eastAsia="Times New Roman" w:hAnsi="Arial" w:cs="Arial"/>
          <w:kern w:val="0"/>
          <w:lang w:eastAsia="en-GB"/>
          <w14:ligatures w14:val="none"/>
        </w:rPr>
        <w:t xml:space="preserve">external </w:t>
      </w:r>
      <w:r w:rsidR="008D6537" w:rsidRPr="00F674A7">
        <w:rPr>
          <w:rFonts w:ascii="Arial" w:eastAsia="Times New Roman" w:hAnsi="Arial" w:cs="Arial"/>
          <w:kern w:val="0"/>
          <w:lang w:eastAsia="en-GB"/>
          <w14:ligatures w14:val="none"/>
        </w:rPr>
        <w:t>agency</w:t>
      </w:r>
      <w:r w:rsidR="00DE733A">
        <w:rPr>
          <w:rFonts w:ascii="Arial" w:eastAsia="Times New Roman" w:hAnsi="Arial" w:cs="Arial"/>
          <w:kern w:val="0"/>
          <w:lang w:eastAsia="en-GB"/>
          <w14:ligatures w14:val="none"/>
        </w:rPr>
        <w:t>.</w:t>
      </w:r>
      <w:r w:rsidR="008D6537" w:rsidRPr="00F674A7">
        <w:rPr>
          <w:rFonts w:ascii="Arial" w:eastAsia="Times New Roman" w:hAnsi="Arial" w:cs="Arial"/>
          <w:kern w:val="0"/>
          <w:lang w:eastAsia="en-GB"/>
          <w14:ligatures w14:val="none"/>
        </w:rPr>
        <w:t xml:space="preserve"> </w:t>
      </w:r>
      <w:r w:rsidR="008D6537" w:rsidRPr="008D6537">
        <w:rPr>
          <w:rFonts w:ascii="Arial" w:hAnsi="Arial" w:cs="Arial"/>
          <w:kern w:val="0"/>
          <w:lang w:eastAsia="en-GB"/>
          <w14:ligatures w14:val="none"/>
        </w:rPr>
        <w:t>  </w:t>
      </w:r>
      <w:r w:rsidR="008D6537" w:rsidRPr="008D6537">
        <w:rPr>
          <w:kern w:val="0"/>
          <w:lang w:eastAsia="en-GB"/>
          <w14:ligatures w14:val="none"/>
        </w:rPr>
        <w:t> </w:t>
      </w:r>
    </w:p>
    <w:p w14:paraId="532719F6" w14:textId="77777777" w:rsidR="0045250C" w:rsidRPr="007F2497" w:rsidRDefault="0045250C" w:rsidP="0045250C">
      <w:pPr>
        <w:pStyle w:val="ListParagraph"/>
        <w:numPr>
          <w:ilvl w:val="0"/>
          <w:numId w:val="132"/>
        </w:numPr>
        <w:rPr>
          <w:rFonts w:ascii="Arial" w:hAnsi="Arial" w:cs="Arial"/>
          <w:kern w:val="0"/>
          <w:lang w:eastAsia="en-GB"/>
          <w14:ligatures w14:val="none"/>
        </w:rPr>
      </w:pPr>
      <w:r w:rsidRPr="007F2497">
        <w:rPr>
          <w:rFonts w:ascii="Arial" w:hAnsi="Arial" w:cs="Arial"/>
          <w:kern w:val="0"/>
          <w:lang w:eastAsia="en-GB"/>
          <w14:ligatures w14:val="none"/>
        </w:rPr>
        <w:t>For reasons related to Freedom of Speech/Academic Freedom (see above) a decision to take no further action.</w:t>
      </w:r>
    </w:p>
    <w:p w14:paraId="45B98702" w14:textId="77777777" w:rsidR="0045250C" w:rsidRDefault="0045250C" w:rsidP="0045250C">
      <w:pPr>
        <w:pStyle w:val="ListParagraph"/>
        <w:spacing w:after="0" w:line="240" w:lineRule="auto"/>
        <w:ind w:left="1800"/>
        <w:jc w:val="both"/>
        <w:rPr>
          <w:kern w:val="0"/>
          <w:lang w:eastAsia="en-GB"/>
          <w14:ligatures w14:val="none"/>
        </w:rPr>
      </w:pPr>
    </w:p>
    <w:p w14:paraId="200EDAF4" w14:textId="77777777" w:rsidR="00DE7E21" w:rsidRPr="00F674A7" w:rsidRDefault="00DE7E21" w:rsidP="00F36660">
      <w:pPr>
        <w:spacing w:after="0" w:line="240" w:lineRule="auto"/>
        <w:ind w:left="1440"/>
        <w:jc w:val="both"/>
        <w:rPr>
          <w:kern w:val="0"/>
          <w:lang w:eastAsia="en-GB"/>
          <w14:ligatures w14:val="none"/>
        </w:rPr>
      </w:pPr>
    </w:p>
    <w:p w14:paraId="2426395E" w14:textId="48886EEC" w:rsidR="008D6537" w:rsidRPr="008D6537" w:rsidRDefault="00E73958" w:rsidP="00E73958">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10200F">
        <w:rPr>
          <w:rFonts w:ascii="Arial" w:eastAsia="Times New Roman" w:hAnsi="Arial" w:cs="Arial"/>
          <w:kern w:val="0"/>
          <w:lang w:eastAsia="en-GB"/>
          <w14:ligatures w14:val="none"/>
        </w:rPr>
        <w:t>7</w:t>
      </w:r>
      <w:r w:rsidR="00024B62">
        <w:rPr>
          <w:rFonts w:ascii="Arial" w:eastAsia="Times New Roman" w:hAnsi="Arial" w:cs="Arial"/>
          <w:kern w:val="0"/>
          <w:lang w:eastAsia="en-GB"/>
          <w14:ligatures w14:val="none"/>
        </w:rPr>
        <w:t xml:space="preserve"> </w:t>
      </w:r>
      <w:r w:rsidR="00024B62">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Case handling areas may include but are not limited to</w:t>
      </w:r>
      <w:r w:rsidR="00DE733A">
        <w:rPr>
          <w:rFonts w:ascii="Arial" w:eastAsia="Times New Roman" w:hAnsi="Arial" w:cs="Arial"/>
          <w:kern w:val="0"/>
          <w:lang w:eastAsia="en-GB"/>
          <w14:ligatures w14:val="none"/>
        </w:rPr>
        <w:t>:</w:t>
      </w:r>
      <w:r w:rsidR="008D6537" w:rsidRPr="008D6537">
        <w:rPr>
          <w:rFonts w:ascii="Arial" w:eastAsia="Times New Roman" w:hAnsi="Arial" w:cs="Arial"/>
          <w:kern w:val="0"/>
          <w:lang w:eastAsia="en-GB"/>
          <w14:ligatures w14:val="none"/>
        </w:rPr>
        <w:t> </w:t>
      </w:r>
    </w:p>
    <w:p w14:paraId="69739D45" w14:textId="77777777" w:rsidR="008D6537" w:rsidRPr="008D6537" w:rsidRDefault="008D6537" w:rsidP="008D6537">
      <w:p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13653CE8" w14:textId="77777777" w:rsidR="008D6537" w:rsidRPr="00024B62" w:rsidRDefault="008D6537" w:rsidP="00024B62">
      <w:pPr>
        <w:pStyle w:val="ListParagraph"/>
        <w:numPr>
          <w:ilvl w:val="0"/>
          <w:numId w:val="133"/>
        </w:numPr>
        <w:spacing w:after="0" w:line="240" w:lineRule="auto"/>
        <w:jc w:val="both"/>
        <w:textAlignment w:val="baseline"/>
        <w:rPr>
          <w:rFonts w:ascii="Arial" w:eastAsia="Times New Roman" w:hAnsi="Arial" w:cs="Arial"/>
          <w:kern w:val="0"/>
          <w:lang w:eastAsia="en-GB"/>
          <w14:ligatures w14:val="none"/>
        </w:rPr>
      </w:pPr>
      <w:r w:rsidRPr="00024B62">
        <w:rPr>
          <w:rFonts w:ascii="Arial" w:eastAsia="Times New Roman" w:hAnsi="Arial" w:cs="Arial"/>
          <w:color w:val="000000"/>
          <w:kern w:val="0"/>
          <w:lang w:eastAsia="en-GB"/>
          <w14:ligatures w14:val="none"/>
        </w:rPr>
        <w:t>Advice and Response </w:t>
      </w:r>
    </w:p>
    <w:p w14:paraId="2DDE45C8" w14:textId="6CD38AF6" w:rsidR="008D6537" w:rsidRPr="00024B62" w:rsidRDefault="008D6537" w:rsidP="00024B62">
      <w:pPr>
        <w:pStyle w:val="ListParagraph"/>
        <w:numPr>
          <w:ilvl w:val="0"/>
          <w:numId w:val="133"/>
        </w:numPr>
        <w:spacing w:after="0" w:line="240" w:lineRule="auto"/>
        <w:jc w:val="both"/>
        <w:textAlignment w:val="baseline"/>
        <w:rPr>
          <w:rFonts w:ascii="Arial" w:eastAsia="Times New Roman" w:hAnsi="Arial" w:cs="Arial"/>
          <w:kern w:val="0"/>
          <w:lang w:eastAsia="en-GB"/>
          <w14:ligatures w14:val="none"/>
        </w:rPr>
      </w:pPr>
      <w:r w:rsidRPr="00024B62">
        <w:rPr>
          <w:rFonts w:ascii="Arial" w:eastAsia="Times New Roman" w:hAnsi="Arial" w:cs="Arial"/>
          <w:color w:val="000000"/>
          <w:kern w:val="0"/>
          <w:lang w:eastAsia="en-GB"/>
          <w14:ligatures w14:val="none"/>
        </w:rPr>
        <w:t>School</w:t>
      </w:r>
    </w:p>
    <w:p w14:paraId="4327D7A8" w14:textId="77777777" w:rsidR="008D6537" w:rsidRPr="00024B62" w:rsidRDefault="008D6537" w:rsidP="00024B62">
      <w:pPr>
        <w:pStyle w:val="ListParagraph"/>
        <w:numPr>
          <w:ilvl w:val="0"/>
          <w:numId w:val="133"/>
        </w:numPr>
        <w:spacing w:after="0" w:line="240" w:lineRule="auto"/>
        <w:jc w:val="both"/>
        <w:textAlignment w:val="baseline"/>
        <w:rPr>
          <w:rFonts w:ascii="Arial" w:eastAsia="Times New Roman" w:hAnsi="Arial" w:cs="Arial"/>
          <w:kern w:val="0"/>
          <w:lang w:eastAsia="en-GB"/>
          <w14:ligatures w14:val="none"/>
        </w:rPr>
      </w:pPr>
      <w:r w:rsidRPr="00024B62">
        <w:rPr>
          <w:rFonts w:ascii="Arial" w:eastAsia="Times New Roman" w:hAnsi="Arial" w:cs="Arial"/>
          <w:color w:val="000000"/>
          <w:kern w:val="0"/>
          <w:lang w:eastAsia="en-GB"/>
          <w14:ligatures w14:val="none"/>
        </w:rPr>
        <w:t>Faculty  </w:t>
      </w:r>
    </w:p>
    <w:p w14:paraId="6A89253D" w14:textId="783B1374" w:rsidR="008D6537" w:rsidRDefault="03D6B276" w:rsidP="00024B62">
      <w:pPr>
        <w:pStyle w:val="ListParagraph"/>
        <w:numPr>
          <w:ilvl w:val="0"/>
          <w:numId w:val="133"/>
        </w:numPr>
        <w:spacing w:after="0" w:line="240" w:lineRule="auto"/>
        <w:jc w:val="both"/>
        <w:textAlignment w:val="baseline"/>
        <w:rPr>
          <w:rFonts w:ascii="Arial" w:eastAsia="Times New Roman" w:hAnsi="Arial" w:cs="Arial"/>
          <w:kern w:val="0"/>
          <w:lang w:eastAsia="en-GB"/>
          <w14:ligatures w14:val="none"/>
        </w:rPr>
      </w:pPr>
      <w:r w:rsidRPr="00024B62">
        <w:rPr>
          <w:rFonts w:ascii="Arial" w:eastAsia="Times New Roman" w:hAnsi="Arial" w:cs="Arial"/>
          <w:kern w:val="0"/>
          <w:lang w:eastAsia="en-GB"/>
          <w14:ligatures w14:val="none"/>
        </w:rPr>
        <w:t xml:space="preserve">Division of </w:t>
      </w:r>
      <w:r w:rsidR="008D6537" w:rsidRPr="00024B62">
        <w:rPr>
          <w:rFonts w:ascii="Arial" w:eastAsia="Times New Roman" w:hAnsi="Arial" w:cs="Arial"/>
          <w:kern w:val="0"/>
          <w:lang w:eastAsia="en-GB"/>
          <w14:ligatures w14:val="none"/>
        </w:rPr>
        <w:t>Res</w:t>
      </w:r>
      <w:r w:rsidR="530ADE3A" w:rsidRPr="00024B62">
        <w:rPr>
          <w:rFonts w:ascii="Arial" w:eastAsia="Times New Roman" w:hAnsi="Arial" w:cs="Arial"/>
          <w:kern w:val="0"/>
          <w:lang w:eastAsia="en-GB"/>
          <w14:ligatures w14:val="none"/>
        </w:rPr>
        <w:t xml:space="preserve">idential and </w:t>
      </w:r>
      <w:r w:rsidR="21D1F2A2" w:rsidRPr="00024B62">
        <w:rPr>
          <w:rFonts w:ascii="Arial" w:eastAsia="Times New Roman" w:hAnsi="Arial" w:cs="Arial"/>
          <w:kern w:val="0"/>
          <w:lang w:eastAsia="en-GB"/>
          <w14:ligatures w14:val="none"/>
        </w:rPr>
        <w:t>Sport Services</w:t>
      </w:r>
    </w:p>
    <w:p w14:paraId="7629C9B9" w14:textId="77777777" w:rsidR="007117DF" w:rsidRPr="00024B62" w:rsidRDefault="007117DF" w:rsidP="00F674A7">
      <w:pPr>
        <w:pStyle w:val="ListParagraph"/>
        <w:spacing w:after="0" w:line="240" w:lineRule="auto"/>
        <w:ind w:left="1995"/>
        <w:jc w:val="both"/>
        <w:textAlignment w:val="baseline"/>
        <w:rPr>
          <w:rFonts w:ascii="Arial" w:eastAsia="Times New Roman" w:hAnsi="Arial" w:cs="Arial"/>
          <w:kern w:val="0"/>
          <w:lang w:eastAsia="en-GB"/>
          <w14:ligatures w14:val="none"/>
        </w:rPr>
      </w:pPr>
    </w:p>
    <w:p w14:paraId="2BC7CD46" w14:textId="541BB044" w:rsidR="00024B62" w:rsidRDefault="00024B62" w:rsidP="00024B62">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6A7B7D">
        <w:rPr>
          <w:rFonts w:ascii="Arial" w:eastAsia="Times New Roman" w:hAnsi="Arial" w:cs="Arial"/>
          <w:kern w:val="0"/>
          <w:lang w:eastAsia="en-GB"/>
          <w14:ligatures w14:val="none"/>
        </w:rPr>
        <w:t>8</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We may also seek to involve or refer matters to the Students’ Union, where we consider the issues may be most appropriately addressed under</w:t>
      </w:r>
      <w:r w:rsidR="00C42A78">
        <w:rPr>
          <w:rFonts w:ascii="Arial" w:eastAsia="Times New Roman" w:hAnsi="Arial" w:cs="Arial"/>
          <w:kern w:val="0"/>
          <w:lang w:eastAsia="en-GB"/>
          <w14:ligatures w14:val="none"/>
        </w:rPr>
        <w:t xml:space="preserve"> its</w:t>
      </w:r>
      <w:r w:rsidR="008D6537" w:rsidRPr="008D6537">
        <w:rPr>
          <w:rFonts w:ascii="Arial" w:eastAsia="Times New Roman" w:hAnsi="Arial" w:cs="Arial"/>
          <w:kern w:val="0"/>
          <w:lang w:eastAsia="en-GB"/>
          <w14:ligatures w14:val="none"/>
        </w:rPr>
        <w:t xml:space="preserve"> procedures. </w:t>
      </w:r>
    </w:p>
    <w:p w14:paraId="393B4132" w14:textId="77777777" w:rsidR="00024B62" w:rsidRDefault="00024B62" w:rsidP="00024B62">
      <w:pPr>
        <w:spacing w:after="0" w:line="240" w:lineRule="auto"/>
        <w:ind w:left="720" w:hanging="720"/>
        <w:jc w:val="both"/>
        <w:textAlignment w:val="baseline"/>
        <w:rPr>
          <w:rFonts w:ascii="Arial" w:eastAsia="Times New Roman" w:hAnsi="Arial" w:cs="Arial"/>
          <w:kern w:val="0"/>
          <w:lang w:eastAsia="en-GB"/>
          <w14:ligatures w14:val="none"/>
        </w:rPr>
      </w:pPr>
    </w:p>
    <w:p w14:paraId="62B8AFE7" w14:textId="5131CC61" w:rsidR="54DB34FA" w:rsidRPr="00A348B5" w:rsidRDefault="00024B62" w:rsidP="00A348B5">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6A7B7D" w:rsidRPr="6BBD3128">
        <w:rPr>
          <w:rFonts w:ascii="Arial" w:eastAsia="Times New Roman" w:hAnsi="Arial" w:cs="Arial"/>
          <w:lang w:eastAsia="en-GB"/>
        </w:rPr>
        <w:t>9</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You will be informed of the outcome of the </w:t>
      </w:r>
      <w:r w:rsidR="00E56D39">
        <w:rPr>
          <w:rFonts w:ascii="Arial" w:eastAsia="Times New Roman" w:hAnsi="Arial" w:cs="Arial"/>
          <w:kern w:val="0"/>
          <w:lang w:eastAsia="en-GB"/>
          <w14:ligatures w14:val="none"/>
        </w:rPr>
        <w:t xml:space="preserve">initial </w:t>
      </w:r>
      <w:r w:rsidR="4768734C" w:rsidRPr="6BBD3128">
        <w:rPr>
          <w:rFonts w:ascii="Arial" w:eastAsia="Times New Roman" w:hAnsi="Arial" w:cs="Arial"/>
          <w:lang w:eastAsia="en-GB"/>
        </w:rPr>
        <w:t>assessment process</w:t>
      </w:r>
      <w:r w:rsidR="008D6537" w:rsidRPr="008D6537">
        <w:rPr>
          <w:rFonts w:ascii="Arial" w:eastAsia="Times New Roman" w:hAnsi="Arial" w:cs="Arial"/>
          <w:kern w:val="0"/>
          <w:lang w:eastAsia="en-GB"/>
          <w14:ligatures w14:val="none"/>
        </w:rPr>
        <w:t>, normally within 10 working days of the report being raised.   </w:t>
      </w:r>
    </w:p>
    <w:p w14:paraId="36C762EC" w14:textId="091D5B9D" w:rsidR="54DB34FA" w:rsidRDefault="54DB34FA" w:rsidP="54DB34FA">
      <w:pPr>
        <w:spacing w:after="0" w:line="240" w:lineRule="auto"/>
        <w:ind w:left="720" w:hanging="720"/>
        <w:jc w:val="both"/>
        <w:rPr>
          <w:rFonts w:ascii="Arial" w:eastAsia="Times New Roman" w:hAnsi="Arial" w:cs="Arial"/>
          <w:lang w:eastAsia="en-GB"/>
        </w:rPr>
      </w:pPr>
    </w:p>
    <w:p w14:paraId="750BC88E" w14:textId="13BF3451" w:rsidR="00AE5BA9" w:rsidRDefault="00024B62" w:rsidP="00AE5BA9">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7.1</w:t>
      </w:r>
      <w:r w:rsidR="006A7B7D">
        <w:rPr>
          <w:rFonts w:ascii="Arial" w:eastAsia="Times New Roman" w:hAnsi="Arial" w:cs="Arial"/>
          <w:kern w:val="0"/>
          <w:lang w:eastAsia="en-GB"/>
          <w14:ligatures w14:val="none"/>
        </w:rPr>
        <w:t>0</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It may be necessary or appropriate for the University to pause consideration of reports if the Police (or another relevant external agency) </w:t>
      </w:r>
      <w:r w:rsidR="44178AD8" w:rsidRPr="008D6537">
        <w:rPr>
          <w:rFonts w:ascii="Arial" w:eastAsia="Times New Roman" w:hAnsi="Arial" w:cs="Arial"/>
          <w:kern w:val="0"/>
          <w:lang w:eastAsia="en-GB"/>
          <w14:ligatures w14:val="none"/>
        </w:rPr>
        <w:t>are</w:t>
      </w:r>
      <w:r w:rsidR="008D6537" w:rsidRPr="008D6537">
        <w:rPr>
          <w:rFonts w:ascii="Arial" w:eastAsia="Times New Roman" w:hAnsi="Arial" w:cs="Arial"/>
          <w:kern w:val="0"/>
          <w:lang w:eastAsia="en-GB"/>
          <w14:ligatures w14:val="none"/>
        </w:rPr>
        <w:t xml:space="preserve"> carrying out an investigation or other formal/legal process. In such cases, the University will normally be limited to implementing any appropriate precautionary measures and ensuring access to relevant support until the conclusion of the external process.    </w:t>
      </w:r>
    </w:p>
    <w:p w14:paraId="4F9880B5" w14:textId="77777777" w:rsidR="00AE5BA9" w:rsidRDefault="00AE5BA9" w:rsidP="00DC7C1D">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p>
    <w:p w14:paraId="7044F6BE" w14:textId="1995DB76" w:rsidR="008D6537" w:rsidRDefault="00AE5BA9" w:rsidP="00DC7C1D">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DC7C1D">
        <w:rPr>
          <w:rFonts w:ascii="Arial" w:eastAsia="Times New Roman" w:hAnsi="Arial" w:cs="Arial"/>
          <w:kern w:val="0"/>
          <w:shd w:val="clear" w:color="auto" w:fill="FFFFFF" w:themeFill="background1"/>
          <w:lang w:eastAsia="en-GB"/>
          <w14:ligatures w14:val="none"/>
        </w:rPr>
        <w:t>7.1</w:t>
      </w:r>
      <w:r w:rsidR="007A27B3" w:rsidRPr="00DC7C1D">
        <w:rPr>
          <w:rFonts w:ascii="Arial" w:eastAsia="Times New Roman" w:hAnsi="Arial" w:cs="Arial"/>
          <w:kern w:val="0"/>
          <w:shd w:val="clear" w:color="auto" w:fill="FFFFFF" w:themeFill="background1"/>
          <w:lang w:eastAsia="en-GB"/>
          <w14:ligatures w14:val="none"/>
        </w:rPr>
        <w:t>1</w:t>
      </w:r>
      <w:r w:rsidRPr="00DC7C1D">
        <w:rPr>
          <w:rFonts w:ascii="Arial" w:eastAsia="Times New Roman" w:hAnsi="Arial" w:cs="Arial"/>
          <w:kern w:val="0"/>
          <w:shd w:val="clear" w:color="auto" w:fill="FFFFFF" w:themeFill="background1"/>
          <w:lang w:eastAsia="en-GB"/>
          <w14:ligatures w14:val="none"/>
        </w:rPr>
        <w:tab/>
      </w:r>
      <w:r w:rsidR="008D6537" w:rsidRPr="00DC7C1D">
        <w:rPr>
          <w:rFonts w:ascii="Arial" w:eastAsia="Times New Roman" w:hAnsi="Arial" w:cs="Arial"/>
          <w:kern w:val="0"/>
          <w:shd w:val="clear" w:color="auto" w:fill="FFFFFF" w:themeFill="background1"/>
          <w:lang w:eastAsia="en-GB"/>
          <w14:ligatures w14:val="none"/>
        </w:rPr>
        <w:t>Where a report is raised on behalf of</w:t>
      </w:r>
      <w:r w:rsidR="00DE733A">
        <w:rPr>
          <w:rFonts w:ascii="Arial" w:eastAsia="Times New Roman" w:hAnsi="Arial" w:cs="Arial"/>
          <w:kern w:val="0"/>
          <w:shd w:val="clear" w:color="auto" w:fill="FFFFFF" w:themeFill="background1"/>
          <w:lang w:eastAsia="en-GB"/>
          <w14:ligatures w14:val="none"/>
        </w:rPr>
        <w:t>,</w:t>
      </w:r>
      <w:r w:rsidR="008D6537" w:rsidRPr="00DC7C1D">
        <w:rPr>
          <w:rFonts w:ascii="Arial" w:eastAsia="Times New Roman" w:hAnsi="Arial" w:cs="Arial"/>
          <w:kern w:val="0"/>
          <w:shd w:val="clear" w:color="auto" w:fill="FFFFFF" w:themeFill="background1"/>
          <w:lang w:eastAsia="en-GB"/>
          <w14:ligatures w14:val="none"/>
        </w:rPr>
        <w:t xml:space="preserve"> </w:t>
      </w:r>
      <w:r w:rsidR="004C4D6A" w:rsidRPr="00DC7C1D">
        <w:rPr>
          <w:rFonts w:ascii="Arial" w:eastAsia="Times New Roman" w:hAnsi="Arial" w:cs="Arial"/>
          <w:kern w:val="0"/>
          <w:shd w:val="clear" w:color="auto" w:fill="FFFFFF" w:themeFill="background1"/>
          <w:lang w:eastAsia="en-GB"/>
          <w14:ligatures w14:val="none"/>
        </w:rPr>
        <w:t>or about</w:t>
      </w:r>
      <w:r w:rsidR="00DE733A">
        <w:rPr>
          <w:rFonts w:ascii="Arial" w:eastAsia="Times New Roman" w:hAnsi="Arial" w:cs="Arial"/>
          <w:kern w:val="0"/>
          <w:shd w:val="clear" w:color="auto" w:fill="FFFFFF" w:themeFill="background1"/>
          <w:lang w:eastAsia="en-GB"/>
          <w14:ligatures w14:val="none"/>
        </w:rPr>
        <w:t>,</w:t>
      </w:r>
      <w:r w:rsidR="004C4D6A" w:rsidRPr="00DC7C1D">
        <w:rPr>
          <w:rFonts w:ascii="Arial" w:eastAsia="Times New Roman" w:hAnsi="Arial" w:cs="Arial"/>
          <w:kern w:val="0"/>
          <w:shd w:val="clear" w:color="auto" w:fill="FFFFFF" w:themeFill="background1"/>
          <w:lang w:eastAsia="en-GB"/>
          <w14:ligatures w14:val="none"/>
        </w:rPr>
        <w:t xml:space="preserve"> </w:t>
      </w:r>
      <w:r w:rsidR="008D6537" w:rsidRPr="00DC7C1D">
        <w:rPr>
          <w:rFonts w:ascii="Arial" w:eastAsia="Times New Roman" w:hAnsi="Arial" w:cs="Arial"/>
          <w:kern w:val="0"/>
          <w:shd w:val="clear" w:color="auto" w:fill="FFFFFF" w:themeFill="background1"/>
          <w:lang w:eastAsia="en-GB"/>
          <w14:ligatures w14:val="none"/>
        </w:rPr>
        <w:t xml:space="preserve">more than one person, or a group, appropriate adjustments </w:t>
      </w:r>
      <w:r w:rsidR="00CA0203" w:rsidRPr="00DC7C1D">
        <w:rPr>
          <w:rFonts w:ascii="Arial" w:eastAsia="Times New Roman" w:hAnsi="Arial" w:cs="Arial"/>
          <w:kern w:val="0"/>
          <w:shd w:val="clear" w:color="auto" w:fill="FFFFFF" w:themeFill="background1"/>
          <w:lang w:eastAsia="en-GB"/>
          <w14:ligatures w14:val="none"/>
        </w:rPr>
        <w:t xml:space="preserve">may </w:t>
      </w:r>
      <w:r w:rsidR="008D6537" w:rsidRPr="00DC7C1D">
        <w:rPr>
          <w:rFonts w:ascii="Arial" w:eastAsia="Times New Roman" w:hAnsi="Arial" w:cs="Arial"/>
          <w:kern w:val="0"/>
          <w:shd w:val="clear" w:color="auto" w:fill="FFFFFF" w:themeFill="background1"/>
          <w:lang w:eastAsia="en-GB"/>
          <w14:ligatures w14:val="none"/>
        </w:rPr>
        <w:t>be made to the procedure below to enable an</w:t>
      </w:r>
      <w:r w:rsidR="008D6537" w:rsidRPr="008D6537">
        <w:rPr>
          <w:rFonts w:ascii="Arial" w:eastAsia="Times New Roman" w:hAnsi="Arial" w:cs="Arial"/>
          <w:kern w:val="0"/>
          <w:shd w:val="clear" w:color="auto" w:fill="FFFF00"/>
          <w:lang w:eastAsia="en-GB"/>
          <w14:ligatures w14:val="none"/>
        </w:rPr>
        <w:t xml:space="preserve"> </w:t>
      </w:r>
      <w:r w:rsidR="008D6537" w:rsidRPr="00DC7C1D">
        <w:rPr>
          <w:rFonts w:ascii="Arial" w:eastAsia="Times New Roman" w:hAnsi="Arial" w:cs="Arial"/>
          <w:kern w:val="0"/>
          <w:shd w:val="clear" w:color="auto" w:fill="FFFFFF" w:themeFill="background1"/>
          <w:lang w:eastAsia="en-GB"/>
          <w14:ligatures w14:val="none"/>
        </w:rPr>
        <w:t>appropriate investigation and response</w:t>
      </w:r>
      <w:r w:rsidR="00B246B9">
        <w:rPr>
          <w:rFonts w:ascii="Arial" w:eastAsia="Times New Roman" w:hAnsi="Arial" w:cs="Arial"/>
          <w:kern w:val="0"/>
          <w:lang w:eastAsia="en-GB"/>
          <w14:ligatures w14:val="none"/>
        </w:rPr>
        <w:t>.</w:t>
      </w:r>
      <w:r w:rsidR="54AD6DAE" w:rsidRPr="00114CEE">
        <w:rPr>
          <w:rFonts w:ascii="Arial" w:eastAsia="Times New Roman" w:hAnsi="Arial" w:cs="Arial"/>
          <w:kern w:val="0"/>
          <w:lang w:eastAsia="en-GB"/>
          <w14:ligatures w14:val="none"/>
        </w:rPr>
        <w:t xml:space="preserve"> </w:t>
      </w:r>
    </w:p>
    <w:p w14:paraId="74ACD2CB" w14:textId="77777777" w:rsidR="00865234" w:rsidRDefault="00865234" w:rsidP="00DC7C1D">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p>
    <w:p w14:paraId="70ADEB36" w14:textId="77777777" w:rsidR="00865234" w:rsidRDefault="00865234" w:rsidP="00DC7C1D">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p>
    <w:p w14:paraId="6E0496E9" w14:textId="77777777" w:rsid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b/>
          <w:bCs/>
          <w:kern w:val="0"/>
          <w:lang w:eastAsia="en-GB"/>
          <w14:ligatures w14:val="none"/>
        </w:rPr>
      </w:pPr>
      <w:r w:rsidRPr="007F2497">
        <w:rPr>
          <w:rFonts w:ascii="Arial" w:eastAsia="Times New Roman" w:hAnsi="Arial" w:cs="Arial"/>
          <w:b/>
          <w:bCs/>
          <w:kern w:val="0"/>
          <w:lang w:eastAsia="en-GB"/>
          <w14:ligatures w14:val="none"/>
        </w:rPr>
        <w:t xml:space="preserve">Assessment of reports related to the impact of an individual’s expression of their religion or Protected Belief </w:t>
      </w:r>
    </w:p>
    <w:p w14:paraId="6F3FDD3D" w14:textId="77777777" w:rsidR="007F2497" w:rsidRPr="007F2497" w:rsidRDefault="007F2497" w:rsidP="00865234">
      <w:pPr>
        <w:shd w:val="clear" w:color="auto" w:fill="FFFFFF" w:themeFill="background1"/>
        <w:spacing w:after="0" w:line="240" w:lineRule="auto"/>
        <w:ind w:left="720" w:hanging="720"/>
        <w:jc w:val="both"/>
        <w:textAlignment w:val="baseline"/>
        <w:rPr>
          <w:rFonts w:ascii="Arial" w:eastAsia="Times New Roman" w:hAnsi="Arial" w:cs="Arial"/>
          <w:b/>
          <w:bCs/>
          <w:kern w:val="0"/>
          <w:lang w:eastAsia="en-GB"/>
          <w14:ligatures w14:val="none"/>
        </w:rPr>
      </w:pPr>
    </w:p>
    <w:p w14:paraId="411E6480" w14:textId="51A080D0"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7.</w:t>
      </w:r>
      <w:r>
        <w:rPr>
          <w:rFonts w:ascii="Arial" w:eastAsia="Times New Roman" w:hAnsi="Arial" w:cs="Arial"/>
          <w:kern w:val="0"/>
          <w:lang w:eastAsia="en-GB"/>
          <w14:ligatures w14:val="none"/>
        </w:rPr>
        <w:t>12</w:t>
      </w:r>
      <w:r w:rsidRPr="00865234">
        <w:rPr>
          <w:rFonts w:ascii="Arial" w:eastAsia="Times New Roman" w:hAnsi="Arial" w:cs="Arial"/>
          <w:kern w:val="0"/>
          <w:lang w:eastAsia="en-GB"/>
          <w14:ligatures w14:val="none"/>
        </w:rPr>
        <w:t xml:space="preserve"> If a report of Unacceptable Behaviour arises due to the impact of someone's expression of their religion or protected belief the University will assess whether the report is justifiable in the specific circumstances. This assessment will consider: </w:t>
      </w:r>
    </w:p>
    <w:p w14:paraId="46026614"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p>
    <w:p w14:paraId="6512F677"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Behavioural expectations (see section 4 of the Dignity and Respect Policy)</w:t>
      </w:r>
    </w:p>
    <w:p w14:paraId="23860DF8"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Content and extent of the expression</w:t>
      </w:r>
    </w:p>
    <w:p w14:paraId="68D2BBA8"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Circumstances/situation in which the expression occurred</w:t>
      </w:r>
    </w:p>
    <w:p w14:paraId="777610B1"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Nature of the University and academic environment (see section 1.5 of the Dignity and Respect Policy)</w:t>
      </w:r>
    </w:p>
    <w:p w14:paraId="076B4F64"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Tone/language used</w:t>
      </w:r>
    </w:p>
    <w:p w14:paraId="3AD150D2"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The individual’s understanding of the likely audience and potential impact of the expression</w:t>
      </w:r>
    </w:p>
    <w:p w14:paraId="0B16698D" w14:textId="77777777" w:rsidR="00865234" w:rsidRPr="00865234"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Impact (including extent and nature) of the expression on the reporting party</w:t>
      </w:r>
    </w:p>
    <w:p w14:paraId="0C9D8AC9" w14:textId="75DBF0DB" w:rsidR="00865234" w:rsidRPr="00AE5BA9" w:rsidRDefault="00865234" w:rsidP="00865234">
      <w:pPr>
        <w:shd w:val="clear" w:color="auto" w:fill="FFFFFF" w:themeFill="background1"/>
        <w:spacing w:after="0" w:line="240" w:lineRule="auto"/>
        <w:ind w:left="720" w:hanging="720"/>
        <w:jc w:val="both"/>
        <w:textAlignment w:val="baseline"/>
        <w:rPr>
          <w:rFonts w:ascii="Arial" w:eastAsia="Times New Roman" w:hAnsi="Arial" w:cs="Arial"/>
          <w:kern w:val="0"/>
          <w:lang w:eastAsia="en-GB"/>
          <w14:ligatures w14:val="none"/>
        </w:rPr>
      </w:pPr>
      <w:r w:rsidRPr="00865234">
        <w:rPr>
          <w:rFonts w:ascii="Arial" w:eastAsia="Times New Roman" w:hAnsi="Arial" w:cs="Arial"/>
          <w:kern w:val="0"/>
          <w:lang w:eastAsia="en-GB"/>
          <w14:ligatures w14:val="none"/>
        </w:rPr>
        <w:t>•</w:t>
      </w:r>
      <w:r w:rsidRPr="00865234">
        <w:rPr>
          <w:rFonts w:ascii="Arial" w:eastAsia="Times New Roman" w:hAnsi="Arial" w:cs="Arial"/>
          <w:kern w:val="0"/>
          <w:lang w:eastAsia="en-GB"/>
          <w14:ligatures w14:val="none"/>
        </w:rPr>
        <w:tab/>
        <w:t>Potential impact of limiting the expression and upholding a report of Unacceptable Behaviour</w:t>
      </w:r>
    </w:p>
    <w:p w14:paraId="052FCCEF" w14:textId="77777777" w:rsidR="00860239" w:rsidRDefault="00860239" w:rsidP="00AE5BA9">
      <w:pPr>
        <w:spacing w:after="0" w:line="240" w:lineRule="auto"/>
        <w:jc w:val="both"/>
        <w:textAlignment w:val="baseline"/>
        <w:rPr>
          <w:rFonts w:ascii="Arial" w:eastAsia="Times New Roman" w:hAnsi="Arial" w:cs="Arial"/>
          <w:b/>
          <w:bCs/>
          <w:kern w:val="0"/>
          <w:lang w:eastAsia="en-GB"/>
          <w14:ligatures w14:val="none"/>
        </w:rPr>
      </w:pPr>
    </w:p>
    <w:p w14:paraId="36D7AC2C" w14:textId="5D0E35B8" w:rsidR="008D6537" w:rsidRPr="008D6537" w:rsidRDefault="008D6537" w:rsidP="00AE5BA9">
      <w:p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b/>
          <w:bCs/>
          <w:kern w:val="0"/>
          <w:lang w:eastAsia="en-GB"/>
          <w14:ligatures w14:val="none"/>
        </w:rPr>
        <w:t>Precautionary measures</w:t>
      </w:r>
      <w:r w:rsidRPr="008D6537">
        <w:rPr>
          <w:rFonts w:ascii="Arial" w:eastAsia="Times New Roman" w:hAnsi="Arial" w:cs="Arial"/>
          <w:kern w:val="0"/>
          <w:lang w:eastAsia="en-GB"/>
          <w14:ligatures w14:val="none"/>
        </w:rPr>
        <w:t>  </w:t>
      </w:r>
    </w:p>
    <w:p w14:paraId="0AF4DCAB" w14:textId="77777777" w:rsidR="008D6537" w:rsidRPr="008D6537" w:rsidRDefault="008D6537" w:rsidP="008D6537">
      <w:pPr>
        <w:spacing w:after="0" w:line="240" w:lineRule="auto"/>
        <w:ind w:left="36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6EC246F0" w14:textId="3C25EFBA" w:rsidR="008D6537" w:rsidRPr="008D6537" w:rsidRDefault="00AE5BA9" w:rsidP="00AE5BA9">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516DC7">
        <w:rPr>
          <w:rFonts w:ascii="Arial" w:eastAsia="Times New Roman" w:hAnsi="Arial" w:cs="Arial"/>
          <w:kern w:val="0"/>
          <w:lang w:eastAsia="en-GB"/>
          <w14:ligatures w14:val="none"/>
        </w:rPr>
        <w:t>3</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University recognises the need to safeguard all individuals involved in a report of Unacceptable Behaviour, as well as the wider </w:t>
      </w:r>
      <w:r w:rsidR="00DE733A">
        <w:rPr>
          <w:rFonts w:ascii="Arial" w:eastAsia="Times New Roman" w:hAnsi="Arial" w:cs="Arial"/>
          <w:kern w:val="0"/>
          <w:lang w:eastAsia="en-GB"/>
          <w14:ligatures w14:val="none"/>
        </w:rPr>
        <w:t>U</w:t>
      </w:r>
      <w:r w:rsidR="008D6537" w:rsidRPr="008D6537">
        <w:rPr>
          <w:rFonts w:ascii="Arial" w:eastAsia="Times New Roman" w:hAnsi="Arial" w:cs="Arial"/>
          <w:kern w:val="0"/>
          <w:lang w:eastAsia="en-GB"/>
          <w14:ligatures w14:val="none"/>
        </w:rPr>
        <w:t>niversity community</w:t>
      </w:r>
      <w:r w:rsidR="00E54E89">
        <w:rPr>
          <w:rFonts w:ascii="Arial" w:eastAsia="Times New Roman" w:hAnsi="Arial" w:cs="Arial"/>
          <w:kern w:val="0"/>
          <w:lang w:eastAsia="en-GB"/>
          <w14:ligatures w14:val="none"/>
        </w:rPr>
        <w:t xml:space="preserve">, </w:t>
      </w:r>
      <w:r w:rsidR="00E54E89" w:rsidRPr="00E54E89">
        <w:rPr>
          <w:rFonts w:ascii="Arial" w:eastAsia="Times New Roman" w:hAnsi="Arial" w:cs="Arial"/>
          <w:kern w:val="0"/>
          <w:lang w:eastAsia="en-GB"/>
          <w14:ligatures w14:val="none"/>
        </w:rPr>
        <w:t>and the impact that raising a report or being the subject of one can have on those involved.</w:t>
      </w:r>
      <w:r w:rsidR="008D6537" w:rsidRPr="008D6537">
        <w:rPr>
          <w:rFonts w:ascii="Arial" w:eastAsia="Times New Roman" w:hAnsi="Arial" w:cs="Arial"/>
          <w:kern w:val="0"/>
          <w:lang w:eastAsia="en-GB"/>
          <w14:ligatures w14:val="none"/>
        </w:rPr>
        <w:t xml:space="preserve"> Therefore, it may be necessary to implement precautionary measures to mitigate any risks to you, the responding student and others. Precautionary action will be determined by the Advice and Response Team in consultation with relevant other areas (e.g. School/Faculty, Residences, Sport, Students’ Union</w:t>
      </w:r>
      <w:r w:rsidR="00C443AD">
        <w:rPr>
          <w:rFonts w:ascii="Arial" w:eastAsia="Times New Roman" w:hAnsi="Arial" w:cs="Arial"/>
          <w:kern w:val="0"/>
          <w:lang w:eastAsia="en-GB"/>
          <w14:ligatures w14:val="none"/>
        </w:rPr>
        <w:t>,</w:t>
      </w:r>
      <w:r w:rsidR="008D6537" w:rsidRPr="008D6537">
        <w:rPr>
          <w:rFonts w:ascii="Arial" w:eastAsia="Times New Roman" w:hAnsi="Arial" w:cs="Arial"/>
          <w:kern w:val="0"/>
          <w:lang w:eastAsia="en-GB"/>
          <w14:ligatures w14:val="none"/>
        </w:rPr>
        <w:t xml:space="preserve"> etc</w:t>
      </w:r>
      <w:r w:rsidR="001345FE">
        <w:rPr>
          <w:rFonts w:ascii="Arial" w:eastAsia="Times New Roman" w:hAnsi="Arial" w:cs="Arial"/>
          <w:kern w:val="0"/>
          <w:lang w:eastAsia="en-GB"/>
          <w14:ligatures w14:val="none"/>
        </w:rPr>
        <w:t>.</w:t>
      </w:r>
      <w:r w:rsidR="008D6537" w:rsidRPr="008D6537">
        <w:rPr>
          <w:rFonts w:ascii="Arial" w:eastAsia="Times New Roman" w:hAnsi="Arial" w:cs="Arial"/>
          <w:kern w:val="0"/>
          <w:lang w:eastAsia="en-GB"/>
          <w14:ligatures w14:val="none"/>
        </w:rPr>
        <w:t xml:space="preserve">) as part of the initial assessment (see section </w:t>
      </w:r>
      <w:r w:rsidR="00BC2DD1">
        <w:rPr>
          <w:rFonts w:ascii="Arial" w:eastAsia="Times New Roman" w:hAnsi="Arial" w:cs="Arial"/>
          <w:kern w:val="0"/>
          <w:lang w:eastAsia="en-GB"/>
          <w14:ligatures w14:val="none"/>
        </w:rPr>
        <w:t xml:space="preserve">7.5 </w:t>
      </w:r>
      <w:r w:rsidR="008D6537" w:rsidRPr="008D6537">
        <w:rPr>
          <w:rFonts w:ascii="Arial" w:eastAsia="Times New Roman" w:hAnsi="Arial" w:cs="Arial"/>
          <w:kern w:val="0"/>
          <w:lang w:eastAsia="en-GB"/>
          <w14:ligatures w14:val="none"/>
        </w:rPr>
        <w:t>above). </w:t>
      </w:r>
    </w:p>
    <w:p w14:paraId="2E285595" w14:textId="77777777" w:rsidR="008D6537" w:rsidRPr="008D6537" w:rsidRDefault="008D6537" w:rsidP="008D6537">
      <w:pPr>
        <w:spacing w:after="0" w:line="240" w:lineRule="auto"/>
        <w:ind w:left="36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1BF9B576" w14:textId="68449D1B" w:rsidR="008D6537" w:rsidRDefault="00BC2DD1" w:rsidP="000F504F">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516DC7">
        <w:rPr>
          <w:rFonts w:ascii="Arial" w:eastAsia="Times New Roman" w:hAnsi="Arial" w:cs="Arial"/>
          <w:kern w:val="0"/>
          <w:lang w:eastAsia="en-GB"/>
          <w14:ligatures w14:val="none"/>
        </w:rPr>
        <w:t>4</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following precautionary measures may be implemented at any stage of the process and pending </w:t>
      </w:r>
      <w:r w:rsidR="001C59C6" w:rsidRPr="4F171457">
        <w:rPr>
          <w:rFonts w:ascii="Arial" w:eastAsia="Times New Roman" w:hAnsi="Arial" w:cs="Arial"/>
          <w:lang w:eastAsia="en-GB"/>
        </w:rPr>
        <w:t xml:space="preserve">the conclusion </w:t>
      </w:r>
      <w:r w:rsidR="00970B7B" w:rsidRPr="4F171457">
        <w:rPr>
          <w:rFonts w:ascii="Arial" w:eastAsia="Times New Roman" w:hAnsi="Arial" w:cs="Arial"/>
          <w:lang w:eastAsia="en-GB"/>
        </w:rPr>
        <w:t xml:space="preserve">of the case </w:t>
      </w:r>
      <w:r w:rsidR="008D6537" w:rsidRPr="008D6537">
        <w:rPr>
          <w:rFonts w:ascii="Arial" w:eastAsia="Times New Roman" w:hAnsi="Arial" w:cs="Arial"/>
          <w:kern w:val="0"/>
          <w:lang w:eastAsia="en-GB"/>
          <w14:ligatures w14:val="none"/>
        </w:rPr>
        <w:t xml:space="preserve">(including </w:t>
      </w:r>
      <w:r w:rsidR="003A7030" w:rsidRPr="4F171457">
        <w:rPr>
          <w:rFonts w:ascii="Arial" w:eastAsia="Times New Roman" w:hAnsi="Arial" w:cs="Arial"/>
          <w:lang w:eastAsia="en-GB"/>
        </w:rPr>
        <w:t>any</w:t>
      </w:r>
      <w:r w:rsidR="00970B7B" w:rsidRPr="4F171457">
        <w:rPr>
          <w:rFonts w:ascii="Arial" w:eastAsia="Times New Roman" w:hAnsi="Arial" w:cs="Arial"/>
          <w:lang w:eastAsia="en-GB"/>
        </w:rPr>
        <w:t xml:space="preserve"> right to review and </w:t>
      </w:r>
      <w:r w:rsidR="00BD4300" w:rsidRPr="4F171457">
        <w:rPr>
          <w:rFonts w:ascii="Arial" w:eastAsia="Times New Roman" w:hAnsi="Arial" w:cs="Arial"/>
          <w:lang w:eastAsia="en-GB"/>
        </w:rPr>
        <w:t xml:space="preserve">subsequent </w:t>
      </w:r>
      <w:r w:rsidR="002E5EF2" w:rsidRPr="4F171457">
        <w:rPr>
          <w:rFonts w:ascii="Arial" w:eastAsia="Times New Roman" w:hAnsi="Arial" w:cs="Arial"/>
          <w:lang w:eastAsia="en-GB"/>
        </w:rPr>
        <w:t>formal action</w:t>
      </w:r>
      <w:r w:rsidR="008D6537" w:rsidRPr="008D6537">
        <w:rPr>
          <w:rFonts w:ascii="Arial" w:eastAsia="Times New Roman" w:hAnsi="Arial" w:cs="Arial"/>
          <w:kern w:val="0"/>
          <w:lang w:eastAsia="en-GB"/>
          <w14:ligatures w14:val="none"/>
        </w:rPr>
        <w:t>). Where that occurs, the precautionary measure(s) will be kept under regular review to ensure they remain appropriate and proportionate. </w:t>
      </w:r>
      <w:r w:rsidR="090A5A79" w:rsidRPr="008D6537">
        <w:rPr>
          <w:rFonts w:ascii="Arial" w:eastAsia="Times New Roman" w:hAnsi="Arial" w:cs="Arial"/>
          <w:kern w:val="0"/>
          <w:lang w:eastAsia="en-GB"/>
          <w14:ligatures w14:val="none"/>
        </w:rPr>
        <w:t xml:space="preserve">  </w:t>
      </w:r>
      <w:r w:rsidR="000F504F">
        <w:rPr>
          <w:rFonts w:ascii="Arial" w:eastAsia="Times New Roman" w:hAnsi="Arial" w:cs="Arial"/>
          <w:kern w:val="0"/>
          <w:lang w:eastAsia="en-GB"/>
          <w14:ligatures w14:val="none"/>
        </w:rPr>
        <w:t>Prec</w:t>
      </w:r>
      <w:r w:rsidR="00B86507">
        <w:rPr>
          <w:rFonts w:ascii="Arial" w:eastAsia="Times New Roman" w:hAnsi="Arial" w:cs="Arial"/>
          <w:kern w:val="0"/>
          <w:lang w:eastAsia="en-GB"/>
          <w14:ligatures w14:val="none"/>
        </w:rPr>
        <w:t xml:space="preserve">autionary measures may include: </w:t>
      </w:r>
      <w:r w:rsidR="008D6537" w:rsidRPr="008D6537">
        <w:rPr>
          <w:rFonts w:ascii="Arial" w:eastAsia="Times New Roman" w:hAnsi="Arial" w:cs="Arial"/>
          <w:kern w:val="0"/>
          <w:lang w:eastAsia="en-GB"/>
          <w14:ligatures w14:val="none"/>
        </w:rPr>
        <w:t> </w:t>
      </w:r>
    </w:p>
    <w:p w14:paraId="47755847" w14:textId="77777777" w:rsidR="00E55583" w:rsidRPr="008D6537" w:rsidRDefault="00E55583" w:rsidP="00F674A7">
      <w:pPr>
        <w:spacing w:after="0" w:line="240" w:lineRule="auto"/>
        <w:ind w:left="720" w:hanging="720"/>
        <w:jc w:val="both"/>
        <w:textAlignment w:val="baseline"/>
        <w:rPr>
          <w:rFonts w:ascii="Arial" w:eastAsia="Times New Roman" w:hAnsi="Arial" w:cs="Arial"/>
          <w:kern w:val="0"/>
          <w:lang w:eastAsia="en-GB"/>
          <w14:ligatures w14:val="none"/>
        </w:rPr>
      </w:pPr>
    </w:p>
    <w:p w14:paraId="3ED54F53" w14:textId="77777777" w:rsidR="00612538" w:rsidRDefault="008D6537" w:rsidP="008368D2">
      <w:pPr>
        <w:pStyle w:val="ListParagraph"/>
        <w:numPr>
          <w:ilvl w:val="0"/>
          <w:numId w:val="134"/>
        </w:numPr>
        <w:spacing w:after="0" w:line="240" w:lineRule="auto"/>
        <w:jc w:val="both"/>
        <w:textAlignment w:val="baseline"/>
        <w:rPr>
          <w:rFonts w:ascii="Arial" w:eastAsia="Times New Roman" w:hAnsi="Arial" w:cs="Arial"/>
          <w:kern w:val="0"/>
          <w:lang w:eastAsia="en-GB"/>
          <w14:ligatures w14:val="none"/>
        </w:rPr>
      </w:pPr>
      <w:r w:rsidRPr="003F35C6">
        <w:rPr>
          <w:rFonts w:ascii="Arial" w:eastAsia="Times New Roman" w:hAnsi="Arial" w:cs="Arial"/>
          <w:kern w:val="0"/>
          <w:lang w:eastAsia="en-GB"/>
          <w14:ligatures w14:val="none"/>
        </w:rPr>
        <w:t>Im</w:t>
      </w:r>
      <w:r w:rsidR="003F35C6" w:rsidRPr="003F35C6">
        <w:rPr>
          <w:rFonts w:ascii="Arial" w:eastAsia="Times New Roman" w:hAnsi="Arial" w:cs="Arial"/>
          <w:kern w:val="0"/>
          <w:lang w:eastAsia="en-GB"/>
          <w14:ligatures w14:val="none"/>
        </w:rPr>
        <w:t>plementing</w:t>
      </w:r>
      <w:r w:rsidRPr="003F35C6">
        <w:rPr>
          <w:rFonts w:ascii="Arial" w:eastAsia="Times New Roman" w:hAnsi="Arial" w:cs="Arial"/>
          <w:kern w:val="0"/>
          <w:lang w:eastAsia="en-GB"/>
          <w14:ligatures w14:val="none"/>
        </w:rPr>
        <w:t xml:space="preserve"> </w:t>
      </w:r>
      <w:r w:rsidR="5A757E6A" w:rsidRPr="003F35C6">
        <w:rPr>
          <w:rFonts w:ascii="Arial" w:eastAsia="Times New Roman" w:hAnsi="Arial" w:cs="Arial"/>
          <w:kern w:val="0"/>
          <w:lang w:eastAsia="en-GB"/>
          <w14:ligatures w14:val="none"/>
        </w:rPr>
        <w:t>measures</w:t>
      </w:r>
      <w:r w:rsidRPr="003F35C6">
        <w:rPr>
          <w:rFonts w:ascii="Arial" w:eastAsia="Times New Roman" w:hAnsi="Arial" w:cs="Arial"/>
          <w:kern w:val="0"/>
          <w:lang w:eastAsia="en-GB"/>
          <w14:ligatures w14:val="none"/>
        </w:rPr>
        <w:t xml:space="preserve"> on one or both parties to minimise or remove contact. </w:t>
      </w:r>
    </w:p>
    <w:p w14:paraId="2D7B6C6B" w14:textId="77777777" w:rsidR="00C319A8" w:rsidRDefault="008D6537" w:rsidP="00F92026">
      <w:pPr>
        <w:pStyle w:val="ListParagraph"/>
        <w:numPr>
          <w:ilvl w:val="0"/>
          <w:numId w:val="134"/>
        </w:numPr>
        <w:jc w:val="both"/>
        <w:rPr>
          <w:rFonts w:ascii="Arial" w:eastAsia="Times New Roman" w:hAnsi="Arial" w:cs="Arial"/>
          <w:kern w:val="0"/>
          <w:lang w:eastAsia="en-GB"/>
          <w14:ligatures w14:val="none"/>
        </w:rPr>
      </w:pPr>
      <w:r w:rsidRPr="00612538">
        <w:rPr>
          <w:rFonts w:ascii="Arial" w:eastAsia="Times New Roman" w:hAnsi="Arial" w:cs="Arial"/>
          <w:kern w:val="0"/>
          <w:lang w:eastAsia="en-GB"/>
          <w14:ligatures w14:val="none"/>
        </w:rPr>
        <w:t>A recommendation that you and/or the responding student engage with specialist services (such as Occupational Health/Counselling and Mental Health service/wellbeing advisors) for appropriate support during the investigation process.  </w:t>
      </w:r>
    </w:p>
    <w:p w14:paraId="6AFFCE6B" w14:textId="2640E86D" w:rsidR="008D6537" w:rsidRPr="00C319A8" w:rsidRDefault="008D6537" w:rsidP="00F92026">
      <w:pPr>
        <w:pStyle w:val="ListParagraph"/>
        <w:numPr>
          <w:ilvl w:val="0"/>
          <w:numId w:val="134"/>
        </w:numPr>
        <w:jc w:val="both"/>
        <w:rPr>
          <w:rFonts w:ascii="Arial" w:eastAsia="Times New Roman" w:hAnsi="Arial" w:cs="Arial"/>
          <w:kern w:val="0"/>
          <w:lang w:eastAsia="en-GB"/>
          <w14:ligatures w14:val="none"/>
        </w:rPr>
      </w:pPr>
      <w:r w:rsidRPr="00C319A8">
        <w:rPr>
          <w:rFonts w:ascii="Arial" w:eastAsia="Times New Roman" w:hAnsi="Arial" w:cs="Arial"/>
          <w:kern w:val="0"/>
          <w:lang w:eastAsia="en-GB"/>
          <w14:ligatures w14:val="none"/>
        </w:rPr>
        <w:lastRenderedPageBreak/>
        <w:t xml:space="preserve">Where necessary, and having first considered potential alternative </w:t>
      </w:r>
      <w:r w:rsidR="008B2AC1" w:rsidRPr="00C319A8">
        <w:rPr>
          <w:rFonts w:ascii="Arial" w:eastAsia="Times New Roman" w:hAnsi="Arial" w:cs="Arial"/>
          <w:lang w:eastAsia="en-GB"/>
        </w:rPr>
        <w:t>options</w:t>
      </w:r>
      <w:r w:rsidRPr="00C319A8">
        <w:rPr>
          <w:rFonts w:ascii="Arial" w:eastAsia="Times New Roman" w:hAnsi="Arial" w:cs="Arial"/>
          <w:kern w:val="0"/>
          <w:lang w:eastAsia="en-GB"/>
          <w14:ligatures w14:val="none"/>
        </w:rPr>
        <w:t>, as a precautionary measure,</w:t>
      </w:r>
      <w:r w:rsidR="0046033C" w:rsidRPr="00C319A8">
        <w:rPr>
          <w:rFonts w:ascii="Arial" w:eastAsia="Times New Roman" w:hAnsi="Arial" w:cs="Arial"/>
          <w:kern w:val="0"/>
          <w:lang w:eastAsia="en-GB"/>
          <w14:ligatures w14:val="none"/>
        </w:rPr>
        <w:t xml:space="preserve"> </w:t>
      </w:r>
      <w:r w:rsidR="00451E0E" w:rsidRPr="00C319A8">
        <w:rPr>
          <w:rFonts w:ascii="Arial" w:eastAsia="Times New Roman" w:hAnsi="Arial" w:cs="Arial"/>
          <w:kern w:val="0"/>
          <w:lang w:eastAsia="en-GB"/>
          <w14:ligatures w14:val="none"/>
        </w:rPr>
        <w:t>recommending that the resp</w:t>
      </w:r>
      <w:r w:rsidR="00E93D14" w:rsidRPr="00C319A8">
        <w:rPr>
          <w:rFonts w:ascii="Arial" w:eastAsia="Times New Roman" w:hAnsi="Arial" w:cs="Arial"/>
          <w:kern w:val="0"/>
          <w:lang w:eastAsia="en-GB"/>
          <w14:ligatures w14:val="none"/>
        </w:rPr>
        <w:t>onding student is suspended under the</w:t>
      </w:r>
      <w:r w:rsidR="00C319A8">
        <w:rPr>
          <w:rFonts w:ascii="Arial" w:eastAsia="Times New Roman" w:hAnsi="Arial" w:cs="Arial"/>
          <w:kern w:val="0"/>
          <w:lang w:eastAsia="en-GB"/>
          <w14:ligatures w14:val="none"/>
        </w:rPr>
        <w:t xml:space="preserve"> </w:t>
      </w:r>
      <w:hyperlink r:id="rId26">
        <w:r w:rsidR="000549D7">
          <w:rPr>
            <w:rStyle w:val="Hyperlink"/>
            <w:rFonts w:ascii="Arial" w:hAnsi="Arial" w:cs="Arial"/>
            <w:color w:val="000000" w:themeColor="text1"/>
          </w:rPr>
          <w:t xml:space="preserve">Procedure for Suspending a </w:t>
        </w:r>
        <w:proofErr w:type="gramStart"/>
        <w:r w:rsidR="000549D7">
          <w:rPr>
            <w:rStyle w:val="Hyperlink"/>
            <w:rFonts w:ascii="Arial" w:hAnsi="Arial" w:cs="Arial"/>
            <w:color w:val="000000" w:themeColor="text1"/>
          </w:rPr>
          <w:t>Student</w:t>
        </w:r>
        <w:proofErr w:type="gramEnd"/>
      </w:hyperlink>
      <w:r w:rsidR="00C05CED" w:rsidRPr="00F36660">
        <w:rPr>
          <w:rStyle w:val="Hyperlink"/>
          <w:rFonts w:ascii="Arial" w:hAnsi="Arial" w:cs="Arial"/>
          <w:color w:val="000000" w:themeColor="text1"/>
        </w:rPr>
        <w:t xml:space="preserve"> </w:t>
      </w:r>
      <w:r w:rsidR="00C05CED" w:rsidRPr="00F36660">
        <w:rPr>
          <w:rStyle w:val="Hyperlink"/>
          <w:rFonts w:ascii="Arial" w:hAnsi="Arial" w:cs="Arial"/>
          <w:color w:val="000000" w:themeColor="text1"/>
          <w:u w:val="none"/>
        </w:rPr>
        <w:t>pending considera</w:t>
      </w:r>
      <w:r w:rsidR="00DB3D3B" w:rsidRPr="00F36660">
        <w:rPr>
          <w:rStyle w:val="Hyperlink"/>
          <w:rFonts w:ascii="Arial" w:hAnsi="Arial" w:cs="Arial"/>
          <w:color w:val="000000" w:themeColor="text1"/>
          <w:u w:val="none"/>
        </w:rPr>
        <w:t>tion o</w:t>
      </w:r>
      <w:r w:rsidR="00A425EE" w:rsidRPr="00F36660">
        <w:rPr>
          <w:rStyle w:val="Hyperlink"/>
          <w:rFonts w:ascii="Arial" w:hAnsi="Arial" w:cs="Arial"/>
          <w:color w:val="000000" w:themeColor="text1"/>
          <w:u w:val="none"/>
        </w:rPr>
        <w:t xml:space="preserve">f the report under this procedure and any </w:t>
      </w:r>
      <w:r w:rsidR="00016BC1" w:rsidRPr="00F36660">
        <w:rPr>
          <w:rStyle w:val="Hyperlink"/>
          <w:rFonts w:ascii="Arial" w:hAnsi="Arial" w:cs="Arial"/>
          <w:color w:val="000000" w:themeColor="text1"/>
          <w:u w:val="none"/>
        </w:rPr>
        <w:t>subsequent</w:t>
      </w:r>
      <w:r w:rsidR="0046033C" w:rsidRPr="00F36660">
        <w:rPr>
          <w:rStyle w:val="Hyperlink"/>
          <w:rFonts w:ascii="Arial" w:hAnsi="Arial" w:cs="Arial"/>
          <w:color w:val="000000" w:themeColor="text1"/>
          <w:u w:val="none"/>
        </w:rPr>
        <w:t xml:space="preserve"> disciplinary action</w:t>
      </w:r>
      <w:r w:rsidRPr="00F36660">
        <w:rPr>
          <w:rFonts w:ascii="Arial" w:eastAsia="Times New Roman" w:hAnsi="Arial" w:cs="Arial"/>
          <w:color w:val="000000" w:themeColor="text1"/>
          <w:kern w:val="0"/>
          <w:lang w:eastAsia="en-GB"/>
          <w14:ligatures w14:val="none"/>
        </w:rPr>
        <w:t xml:space="preserve">. Precautionary suspension is a neutral act and does not imply that the person suspended has done anything wrong.   </w:t>
      </w:r>
      <w:r w:rsidRPr="00F36660">
        <w:rPr>
          <w:rFonts w:ascii="Arial" w:hAnsi="Arial" w:cs="Arial"/>
          <w:color w:val="000000" w:themeColor="text1"/>
          <w:lang w:eastAsia="en-GB"/>
        </w:rPr>
        <w:t>  </w:t>
      </w:r>
    </w:p>
    <w:p w14:paraId="729ED3D5" w14:textId="2AF0E0C1" w:rsidR="008D6537" w:rsidRPr="003F35C6" w:rsidRDefault="008D6537" w:rsidP="003F35C6">
      <w:pPr>
        <w:spacing w:after="0" w:line="240" w:lineRule="auto"/>
        <w:jc w:val="both"/>
        <w:textAlignment w:val="baseline"/>
        <w:rPr>
          <w:rFonts w:ascii="Arial" w:eastAsia="Times New Roman" w:hAnsi="Arial" w:cs="Arial"/>
          <w:b/>
          <w:bCs/>
          <w:kern w:val="0"/>
          <w:lang w:eastAsia="en-GB"/>
          <w14:ligatures w14:val="none"/>
        </w:rPr>
      </w:pPr>
      <w:r w:rsidRPr="003F35C6">
        <w:rPr>
          <w:rFonts w:ascii="Arial" w:eastAsia="Times New Roman" w:hAnsi="Arial" w:cs="Arial"/>
          <w:b/>
          <w:bCs/>
          <w:kern w:val="0"/>
          <w:lang w:eastAsia="en-GB"/>
          <w14:ligatures w14:val="none"/>
        </w:rPr>
        <w:t>Investigation </w:t>
      </w:r>
      <w:r w:rsidR="003F35C6" w:rsidRPr="003F35C6">
        <w:rPr>
          <w:rFonts w:ascii="Arial" w:eastAsia="Times New Roman" w:hAnsi="Arial" w:cs="Arial"/>
          <w:b/>
          <w:bCs/>
          <w:kern w:val="0"/>
          <w:lang w:eastAsia="en-GB"/>
          <w14:ligatures w14:val="none"/>
        </w:rPr>
        <w:t>s</w:t>
      </w:r>
      <w:r w:rsidR="00DA66FC" w:rsidRPr="003F35C6">
        <w:rPr>
          <w:rFonts w:ascii="Arial" w:eastAsia="Times New Roman" w:hAnsi="Arial" w:cs="Arial"/>
          <w:b/>
          <w:bCs/>
          <w:kern w:val="0"/>
          <w:lang w:eastAsia="en-GB"/>
          <w14:ligatures w14:val="none"/>
        </w:rPr>
        <w:t xml:space="preserve">tage </w:t>
      </w:r>
    </w:p>
    <w:p w14:paraId="5231810C" w14:textId="77777777" w:rsidR="008D6537" w:rsidRPr="008D6537" w:rsidRDefault="008D6537" w:rsidP="008D6537">
      <w:pPr>
        <w:spacing w:after="0" w:line="240" w:lineRule="auto"/>
        <w:ind w:left="72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78B7D9DC" w14:textId="18EA6CD4" w:rsidR="00880D55" w:rsidRDefault="003F35C6" w:rsidP="003F35C6">
      <w:pPr>
        <w:spacing w:after="0" w:line="240" w:lineRule="auto"/>
        <w:jc w:val="both"/>
        <w:textAlignment w:val="baseline"/>
        <w:rPr>
          <w:rFonts w:ascii="Arial" w:eastAsia="Times New Roman" w:hAnsi="Arial" w:cs="Arial"/>
          <w:kern w:val="0"/>
          <w:lang w:eastAsia="en-GB"/>
          <w14:ligatures w14:val="none"/>
        </w:rPr>
      </w:pPr>
      <w:r>
        <w:rPr>
          <w:rFonts w:ascii="Arial" w:eastAsia="Arial" w:hAnsi="Arial" w:cs="Arial"/>
          <w:kern w:val="0"/>
          <w:lang w:eastAsia="en-GB"/>
          <w14:ligatures w14:val="none"/>
        </w:rPr>
        <w:t>7.1</w:t>
      </w:r>
      <w:r w:rsidR="00516DC7">
        <w:rPr>
          <w:rFonts w:ascii="Arial" w:eastAsia="Arial" w:hAnsi="Arial" w:cs="Arial"/>
          <w:kern w:val="0"/>
          <w:lang w:eastAsia="en-GB"/>
          <w14:ligatures w14:val="none"/>
        </w:rPr>
        <w:t>5</w:t>
      </w:r>
      <w:r>
        <w:rPr>
          <w:rFonts w:ascii="Arial" w:eastAsia="Arial" w:hAnsi="Arial" w:cs="Arial"/>
          <w:kern w:val="0"/>
          <w:lang w:eastAsia="en-GB"/>
          <w14:ligatures w14:val="none"/>
        </w:rPr>
        <w:t xml:space="preserve"> </w:t>
      </w:r>
      <w:r>
        <w:rPr>
          <w:rFonts w:ascii="Arial" w:eastAsia="Arial" w:hAnsi="Arial" w:cs="Arial"/>
          <w:kern w:val="0"/>
          <w:lang w:eastAsia="en-GB"/>
          <w14:ligatures w14:val="none"/>
        </w:rPr>
        <w:tab/>
      </w:r>
      <w:r w:rsidR="00BD242F" w:rsidRPr="00114CEE">
        <w:rPr>
          <w:rFonts w:ascii="Arial" w:eastAsia="Arial" w:hAnsi="Arial" w:cs="Arial"/>
          <w:kern w:val="0"/>
          <w:lang w:eastAsia="en-GB"/>
          <w14:ligatures w14:val="none"/>
        </w:rPr>
        <w:t>We will investigate reports in a timely, respectful and confidential manner. </w:t>
      </w:r>
    </w:p>
    <w:p w14:paraId="27AB2AE6" w14:textId="77777777" w:rsidR="00880D55" w:rsidRPr="00C11088" w:rsidRDefault="00880D55" w:rsidP="003F35C6">
      <w:pPr>
        <w:spacing w:after="0" w:line="240" w:lineRule="auto"/>
        <w:jc w:val="both"/>
        <w:textAlignment w:val="baseline"/>
        <w:rPr>
          <w:rFonts w:ascii="Arial" w:eastAsia="Times New Roman" w:hAnsi="Arial" w:cs="Arial"/>
          <w:kern w:val="0"/>
          <w:lang w:eastAsia="en-GB"/>
          <w14:ligatures w14:val="none"/>
        </w:rPr>
      </w:pPr>
    </w:p>
    <w:p w14:paraId="728810B2" w14:textId="6F20976B" w:rsidR="54DB34FA" w:rsidRPr="00A348B5" w:rsidRDefault="003F35C6" w:rsidP="00A348B5">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7.1</w:t>
      </w:r>
      <w:r w:rsidR="00516DC7">
        <w:rPr>
          <w:rFonts w:ascii="Arial" w:eastAsia="Times New Roman" w:hAnsi="Arial" w:cs="Arial"/>
          <w:kern w:val="0"/>
          <w:lang w:eastAsia="en-GB"/>
          <w14:ligatures w14:val="none"/>
        </w:rPr>
        <w:t>6</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An impartial investigator</w:t>
      </w:r>
      <w:r w:rsidR="63B6844D" w:rsidRPr="5B101DD0">
        <w:rPr>
          <w:rFonts w:ascii="Arial" w:eastAsia="Times New Roman" w:hAnsi="Arial" w:cs="Arial"/>
          <w:lang w:eastAsia="en-GB"/>
        </w:rPr>
        <w:t>(s)</w:t>
      </w:r>
      <w:r w:rsidR="008D6537" w:rsidRPr="008D6537">
        <w:rPr>
          <w:rFonts w:ascii="Arial" w:eastAsia="Times New Roman" w:hAnsi="Arial" w:cs="Arial"/>
          <w:kern w:val="0"/>
          <w:lang w:eastAsia="en-GB"/>
          <w14:ligatures w14:val="none"/>
        </w:rPr>
        <w:t xml:space="preserve"> will be appointed by the case-handling area to investigate the report</w:t>
      </w:r>
      <w:r w:rsidR="008368D2">
        <w:rPr>
          <w:rFonts w:ascii="Arial" w:eastAsia="Times New Roman" w:hAnsi="Arial" w:cs="Arial"/>
          <w:kern w:val="0"/>
          <w:lang w:eastAsia="en-GB"/>
          <w14:ligatures w14:val="none"/>
        </w:rPr>
        <w:t xml:space="preserve"> (‘the Investigator’)</w:t>
      </w:r>
      <w:r w:rsidR="008D6537" w:rsidRPr="008D6537">
        <w:rPr>
          <w:rFonts w:ascii="Arial" w:eastAsia="Times New Roman" w:hAnsi="Arial" w:cs="Arial"/>
          <w:kern w:val="0"/>
          <w:lang w:eastAsia="en-GB"/>
          <w14:ligatures w14:val="none"/>
        </w:rPr>
        <w:t xml:space="preserve">. This may be a </w:t>
      </w:r>
      <w:proofErr w:type="gramStart"/>
      <w:r w:rsidR="00A06E83" w:rsidRPr="5B101DD0">
        <w:rPr>
          <w:rFonts w:ascii="Arial" w:eastAsia="Times New Roman" w:hAnsi="Arial" w:cs="Arial"/>
          <w:lang w:eastAsia="en-GB"/>
        </w:rPr>
        <w:t>U</w:t>
      </w:r>
      <w:r w:rsidR="008D6537" w:rsidRPr="008D6537">
        <w:rPr>
          <w:rFonts w:ascii="Arial" w:eastAsia="Times New Roman" w:hAnsi="Arial" w:cs="Arial"/>
          <w:kern w:val="0"/>
          <w:lang w:eastAsia="en-GB"/>
          <w14:ligatures w14:val="none"/>
        </w:rPr>
        <w:t>niversity</w:t>
      </w:r>
      <w:proofErr w:type="gramEnd"/>
      <w:r w:rsidR="008D6537" w:rsidRPr="008D6537">
        <w:rPr>
          <w:rFonts w:ascii="Arial" w:eastAsia="Times New Roman" w:hAnsi="Arial" w:cs="Arial"/>
          <w:kern w:val="0"/>
          <w:lang w:eastAsia="en-GB"/>
          <w14:ligatures w14:val="none"/>
        </w:rPr>
        <w:t xml:space="preserve"> employee or an externally contracted investigator </w:t>
      </w:r>
      <w:r w:rsidR="00BA7245">
        <w:rPr>
          <w:rFonts w:ascii="Arial" w:eastAsia="Times New Roman" w:hAnsi="Arial" w:cs="Arial"/>
          <w:kern w:val="0"/>
          <w:lang w:eastAsia="en-GB"/>
          <w14:ligatures w14:val="none"/>
        </w:rPr>
        <w:t xml:space="preserve">acting </w:t>
      </w:r>
      <w:r w:rsidR="008D6537" w:rsidRPr="008D6537">
        <w:rPr>
          <w:rFonts w:ascii="Arial" w:eastAsia="Times New Roman" w:hAnsi="Arial" w:cs="Arial"/>
          <w:kern w:val="0"/>
          <w:lang w:eastAsia="en-GB"/>
          <w14:ligatures w14:val="none"/>
        </w:rPr>
        <w:t>on behalf of the University.   </w:t>
      </w:r>
    </w:p>
    <w:p w14:paraId="5D4AA294" w14:textId="3472956B" w:rsidR="54DB34FA" w:rsidRDefault="54DB34FA" w:rsidP="54DB34FA">
      <w:pPr>
        <w:spacing w:after="0" w:line="240" w:lineRule="auto"/>
        <w:ind w:left="720" w:hanging="720"/>
        <w:jc w:val="both"/>
        <w:rPr>
          <w:rFonts w:ascii="Arial" w:eastAsia="Times New Roman" w:hAnsi="Arial" w:cs="Arial"/>
          <w:lang w:eastAsia="en-GB"/>
        </w:rPr>
      </w:pPr>
    </w:p>
    <w:p w14:paraId="347DA274" w14:textId="4C401764" w:rsidR="00DE57DC" w:rsidRDefault="00C11088" w:rsidP="00DE57DC">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856700">
        <w:rPr>
          <w:rFonts w:ascii="Arial" w:eastAsia="Times New Roman" w:hAnsi="Arial" w:cs="Arial"/>
          <w:kern w:val="0"/>
          <w:lang w:eastAsia="en-GB"/>
          <w14:ligatures w14:val="none"/>
        </w:rPr>
        <w:t>1</w:t>
      </w:r>
      <w:r w:rsidR="00516DC7">
        <w:rPr>
          <w:rFonts w:ascii="Arial" w:eastAsia="Times New Roman" w:hAnsi="Arial" w:cs="Arial"/>
          <w:kern w:val="0"/>
          <w:lang w:eastAsia="en-GB"/>
          <w14:ligatures w14:val="none"/>
        </w:rPr>
        <w:t>7</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The nature, scope and approach to the investigation will be determined by the Investigator having regard to factors including the type, complexity and sensitivity of the issues raised in the report, and the relevant evidence.   </w:t>
      </w:r>
    </w:p>
    <w:p w14:paraId="1DDF39AD" w14:textId="77777777" w:rsidR="00DE57DC" w:rsidRDefault="00DE57DC" w:rsidP="00DE57DC">
      <w:pPr>
        <w:spacing w:after="0" w:line="240" w:lineRule="auto"/>
        <w:ind w:left="720" w:hanging="720"/>
        <w:jc w:val="both"/>
        <w:textAlignment w:val="baseline"/>
        <w:rPr>
          <w:rFonts w:ascii="Arial" w:eastAsia="Times New Roman" w:hAnsi="Arial" w:cs="Arial"/>
          <w:kern w:val="0"/>
          <w:lang w:eastAsia="en-GB"/>
          <w14:ligatures w14:val="none"/>
        </w:rPr>
      </w:pPr>
    </w:p>
    <w:p w14:paraId="32923C1F" w14:textId="7ACE7DEE" w:rsidR="007F4F19" w:rsidRDefault="00DE57DC" w:rsidP="007F4F19">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856700">
        <w:rPr>
          <w:rFonts w:ascii="Arial" w:eastAsia="Times New Roman" w:hAnsi="Arial" w:cs="Arial"/>
          <w:kern w:val="0"/>
          <w:lang w:eastAsia="en-GB"/>
          <w14:ligatures w14:val="none"/>
        </w:rPr>
        <w:t>1</w:t>
      </w:r>
      <w:r w:rsidR="00516DC7">
        <w:rPr>
          <w:rFonts w:ascii="Arial" w:eastAsia="Times New Roman" w:hAnsi="Arial" w:cs="Arial"/>
          <w:kern w:val="0"/>
          <w:lang w:eastAsia="en-GB"/>
          <w14:ligatures w14:val="none"/>
        </w:rPr>
        <w:t>8</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investigation process will be conducted within a reasonable timescale </w:t>
      </w:r>
      <w:r w:rsidR="00A05AA9">
        <w:rPr>
          <w:rFonts w:ascii="Arial" w:eastAsia="Times New Roman" w:hAnsi="Arial" w:cs="Arial"/>
          <w:kern w:val="0"/>
          <w:lang w:eastAsia="en-GB"/>
          <w14:ligatures w14:val="none"/>
        </w:rPr>
        <w:t xml:space="preserve">which may be affected </w:t>
      </w:r>
      <w:r w:rsidR="00986E20">
        <w:rPr>
          <w:rFonts w:ascii="Arial" w:eastAsia="Times New Roman" w:hAnsi="Arial" w:cs="Arial"/>
          <w:kern w:val="0"/>
          <w:lang w:eastAsia="en-GB"/>
          <w14:ligatures w14:val="none"/>
        </w:rPr>
        <w:t xml:space="preserve">by factors such as the </w:t>
      </w:r>
      <w:r w:rsidR="439838F2" w:rsidRPr="008D6537">
        <w:rPr>
          <w:rFonts w:ascii="Arial" w:eastAsia="Times New Roman" w:hAnsi="Arial" w:cs="Arial"/>
          <w:kern w:val="0"/>
          <w:lang w:eastAsia="en-GB"/>
          <w14:ligatures w14:val="none"/>
        </w:rPr>
        <w:t>availability</w:t>
      </w:r>
      <w:r w:rsidR="01E89734" w:rsidRPr="008D6537">
        <w:rPr>
          <w:rFonts w:ascii="Arial" w:eastAsia="Times New Roman" w:hAnsi="Arial" w:cs="Arial"/>
          <w:kern w:val="0"/>
          <w:lang w:eastAsia="en-GB"/>
          <w14:ligatures w14:val="none"/>
        </w:rPr>
        <w:t xml:space="preserve"> of </w:t>
      </w:r>
      <w:r w:rsidR="00BF380E">
        <w:rPr>
          <w:rFonts w:ascii="Arial" w:eastAsia="Times New Roman" w:hAnsi="Arial" w:cs="Arial"/>
          <w:kern w:val="0"/>
          <w:lang w:eastAsia="en-GB"/>
          <w14:ligatures w14:val="none"/>
        </w:rPr>
        <w:t xml:space="preserve">the </w:t>
      </w:r>
      <w:r w:rsidR="01E89734" w:rsidRPr="008D6537">
        <w:rPr>
          <w:rFonts w:ascii="Arial" w:eastAsia="Times New Roman" w:hAnsi="Arial" w:cs="Arial"/>
          <w:kern w:val="0"/>
          <w:lang w:eastAsia="en-GB"/>
          <w14:ligatures w14:val="none"/>
        </w:rPr>
        <w:t>parties</w:t>
      </w:r>
      <w:r w:rsidR="00F57774">
        <w:rPr>
          <w:rFonts w:ascii="Arial" w:eastAsia="Times New Roman" w:hAnsi="Arial" w:cs="Arial"/>
          <w:kern w:val="0"/>
          <w:lang w:eastAsia="en-GB"/>
          <w14:ligatures w14:val="none"/>
        </w:rPr>
        <w:t xml:space="preserve"> and </w:t>
      </w:r>
      <w:r w:rsidR="3E3EFCC1" w:rsidRPr="008D6537">
        <w:rPr>
          <w:rFonts w:ascii="Arial" w:eastAsia="Times New Roman" w:hAnsi="Arial" w:cs="Arial"/>
          <w:kern w:val="0"/>
          <w:lang w:eastAsia="en-GB"/>
          <w14:ligatures w14:val="none"/>
        </w:rPr>
        <w:t>witnesse</w:t>
      </w:r>
      <w:r w:rsidR="002C60DC">
        <w:rPr>
          <w:rFonts w:ascii="Arial" w:eastAsia="Times New Roman" w:hAnsi="Arial" w:cs="Arial"/>
          <w:kern w:val="0"/>
          <w:lang w:eastAsia="en-GB"/>
          <w14:ligatures w14:val="none"/>
        </w:rPr>
        <w:t xml:space="preserve">s and the </w:t>
      </w:r>
      <w:r w:rsidR="1FA9F8D7" w:rsidRPr="008D6537">
        <w:rPr>
          <w:rFonts w:ascii="Arial" w:eastAsia="Times New Roman" w:hAnsi="Arial" w:cs="Arial"/>
          <w:kern w:val="0"/>
          <w:lang w:eastAsia="en-GB"/>
          <w14:ligatures w14:val="none"/>
        </w:rPr>
        <w:t>type</w:t>
      </w:r>
      <w:r w:rsidR="6CB31B83" w:rsidRPr="008D6537">
        <w:rPr>
          <w:rFonts w:ascii="Arial" w:eastAsia="Times New Roman" w:hAnsi="Arial" w:cs="Arial"/>
          <w:kern w:val="0"/>
          <w:lang w:eastAsia="en-GB"/>
          <w14:ligatures w14:val="none"/>
        </w:rPr>
        <w:t>,</w:t>
      </w:r>
      <w:r w:rsidR="1FA9F8D7" w:rsidRPr="008D6537">
        <w:rPr>
          <w:rFonts w:ascii="Arial" w:eastAsia="Times New Roman" w:hAnsi="Arial" w:cs="Arial"/>
          <w:kern w:val="0"/>
          <w:lang w:eastAsia="en-GB"/>
          <w14:ligatures w14:val="none"/>
        </w:rPr>
        <w:t xml:space="preserve"> </w:t>
      </w:r>
      <w:r w:rsidR="01E89734" w:rsidRPr="008D6537">
        <w:rPr>
          <w:rFonts w:ascii="Arial" w:eastAsia="Times New Roman" w:hAnsi="Arial" w:cs="Arial"/>
          <w:kern w:val="0"/>
          <w:lang w:eastAsia="en-GB"/>
          <w14:ligatures w14:val="none"/>
        </w:rPr>
        <w:t>complex</w:t>
      </w:r>
      <w:r w:rsidR="57710E60" w:rsidRPr="008D6537">
        <w:rPr>
          <w:rFonts w:ascii="Arial" w:eastAsia="Times New Roman" w:hAnsi="Arial" w:cs="Arial"/>
          <w:kern w:val="0"/>
          <w:lang w:eastAsia="en-GB"/>
          <w14:ligatures w14:val="none"/>
        </w:rPr>
        <w:t>ity</w:t>
      </w:r>
      <w:r w:rsidR="002C60DC">
        <w:rPr>
          <w:rFonts w:ascii="Arial" w:eastAsia="Times New Roman" w:hAnsi="Arial" w:cs="Arial"/>
          <w:kern w:val="0"/>
          <w:lang w:eastAsia="en-GB"/>
          <w14:ligatures w14:val="none"/>
        </w:rPr>
        <w:t>/</w:t>
      </w:r>
      <w:r w:rsidR="01E89734" w:rsidRPr="008D6537">
        <w:rPr>
          <w:rFonts w:ascii="Arial" w:eastAsia="Times New Roman" w:hAnsi="Arial" w:cs="Arial"/>
          <w:kern w:val="0"/>
          <w:lang w:eastAsia="en-GB"/>
          <w14:ligatures w14:val="none"/>
        </w:rPr>
        <w:t>sensitivity of the r</w:t>
      </w:r>
      <w:r w:rsidR="3F742422" w:rsidRPr="008D6537">
        <w:rPr>
          <w:rFonts w:ascii="Arial" w:eastAsia="Times New Roman" w:hAnsi="Arial" w:cs="Arial"/>
          <w:kern w:val="0"/>
          <w:lang w:eastAsia="en-GB"/>
          <w14:ligatures w14:val="none"/>
        </w:rPr>
        <w:t>e</w:t>
      </w:r>
      <w:r w:rsidR="01E89734" w:rsidRPr="008D6537">
        <w:rPr>
          <w:rFonts w:ascii="Arial" w:eastAsia="Times New Roman" w:hAnsi="Arial" w:cs="Arial"/>
          <w:kern w:val="0"/>
          <w:lang w:eastAsia="en-GB"/>
          <w14:ligatures w14:val="none"/>
        </w:rPr>
        <w:t>port</w:t>
      </w:r>
      <w:r w:rsidR="52F68DE2" w:rsidRPr="008D6537">
        <w:rPr>
          <w:rFonts w:ascii="Arial" w:eastAsia="Times New Roman" w:hAnsi="Arial" w:cs="Arial"/>
          <w:kern w:val="0"/>
          <w:lang w:eastAsia="en-GB"/>
          <w14:ligatures w14:val="none"/>
        </w:rPr>
        <w:t xml:space="preserve">. </w:t>
      </w:r>
      <w:r w:rsidR="01E89734" w:rsidRPr="008D6537">
        <w:rPr>
          <w:rFonts w:ascii="Arial" w:eastAsia="Times New Roman" w:hAnsi="Arial" w:cs="Arial"/>
          <w:kern w:val="0"/>
          <w:lang w:eastAsia="en-GB"/>
          <w14:ligatures w14:val="none"/>
        </w:rPr>
        <w:t xml:space="preserve"> </w:t>
      </w:r>
      <w:r w:rsidR="0050430C">
        <w:rPr>
          <w:rFonts w:ascii="Arial" w:eastAsia="Times New Roman" w:hAnsi="Arial" w:cs="Arial"/>
          <w:kern w:val="0"/>
          <w:lang w:eastAsia="en-GB"/>
          <w14:ligatures w14:val="none"/>
        </w:rPr>
        <w:t xml:space="preserve">Both parties </w:t>
      </w:r>
      <w:r w:rsidR="008D6537" w:rsidRPr="008D6537">
        <w:rPr>
          <w:rFonts w:ascii="Arial" w:eastAsia="Times New Roman" w:hAnsi="Arial" w:cs="Arial"/>
          <w:kern w:val="0"/>
          <w:lang w:eastAsia="en-GB"/>
          <w14:ligatures w14:val="none"/>
        </w:rPr>
        <w:t xml:space="preserve">will be informed of the anticipated </w:t>
      </w:r>
      <w:r w:rsidR="66563D50" w:rsidRPr="008D6537">
        <w:rPr>
          <w:rFonts w:ascii="Arial" w:eastAsia="Times New Roman" w:hAnsi="Arial" w:cs="Arial"/>
          <w:kern w:val="0"/>
          <w:lang w:eastAsia="en-GB"/>
          <w14:ligatures w14:val="none"/>
        </w:rPr>
        <w:t>timescales and</w:t>
      </w:r>
      <w:r w:rsidR="008D6537" w:rsidRPr="008D6537">
        <w:rPr>
          <w:rFonts w:ascii="Arial" w:eastAsia="Times New Roman" w:hAnsi="Arial" w:cs="Arial"/>
          <w:kern w:val="0"/>
          <w:lang w:eastAsia="en-GB"/>
          <w14:ligatures w14:val="none"/>
        </w:rPr>
        <w:t xml:space="preserve"> updated as appropriate if those timescales change.   </w:t>
      </w:r>
    </w:p>
    <w:p w14:paraId="553620D1" w14:textId="77777777" w:rsidR="007F4F19" w:rsidRDefault="007F4F19" w:rsidP="007F4F19">
      <w:pPr>
        <w:spacing w:after="0" w:line="240" w:lineRule="auto"/>
        <w:ind w:left="720" w:hanging="720"/>
        <w:jc w:val="both"/>
        <w:textAlignment w:val="baseline"/>
        <w:rPr>
          <w:rFonts w:ascii="Arial" w:eastAsia="Times New Roman" w:hAnsi="Arial" w:cs="Arial"/>
          <w:kern w:val="0"/>
          <w:lang w:eastAsia="en-GB"/>
          <w14:ligatures w14:val="none"/>
        </w:rPr>
      </w:pPr>
    </w:p>
    <w:p w14:paraId="7BB1B62A" w14:textId="7464B0CD" w:rsidR="00B21848" w:rsidRDefault="007F4F19" w:rsidP="00B21848">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0813BF">
        <w:rPr>
          <w:rFonts w:ascii="Arial" w:eastAsia="Times New Roman" w:hAnsi="Arial" w:cs="Arial"/>
          <w:kern w:val="0"/>
          <w:lang w:eastAsia="en-GB"/>
          <w14:ligatures w14:val="none"/>
        </w:rPr>
        <w:t>1</w:t>
      </w:r>
      <w:r w:rsidR="00516DC7">
        <w:rPr>
          <w:rFonts w:ascii="Arial" w:eastAsia="Times New Roman" w:hAnsi="Arial" w:cs="Arial"/>
          <w:kern w:val="0"/>
          <w:lang w:eastAsia="en-GB"/>
          <w14:ligatures w14:val="none"/>
        </w:rPr>
        <w:t>9</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Investigator will meet with </w:t>
      </w:r>
      <w:r w:rsidR="00C402CB">
        <w:rPr>
          <w:rFonts w:ascii="Arial" w:eastAsia="Times New Roman" w:hAnsi="Arial" w:cs="Arial"/>
          <w:kern w:val="0"/>
          <w:lang w:eastAsia="en-GB"/>
          <w14:ligatures w14:val="none"/>
        </w:rPr>
        <w:t xml:space="preserve">the </w:t>
      </w:r>
      <w:r w:rsidR="008D6537" w:rsidRPr="008D6537">
        <w:rPr>
          <w:rFonts w:ascii="Arial" w:eastAsia="Times New Roman" w:hAnsi="Arial" w:cs="Arial"/>
          <w:kern w:val="0"/>
          <w:lang w:eastAsia="en-GB"/>
          <w14:ligatures w14:val="none"/>
        </w:rPr>
        <w:t xml:space="preserve">reporting and responding parties separately. Appropriate details in relation to the report will be shared for the purposes of seeking relevant information and evidence </w:t>
      </w:r>
      <w:r w:rsidR="008D6537" w:rsidRPr="00C319A8">
        <w:rPr>
          <w:rFonts w:ascii="Arial" w:eastAsia="Times New Roman" w:hAnsi="Arial" w:cs="Arial"/>
          <w:kern w:val="0"/>
          <w:lang w:eastAsia="en-GB"/>
          <w14:ligatures w14:val="none"/>
        </w:rPr>
        <w:t xml:space="preserve">(see </w:t>
      </w:r>
      <w:r w:rsidR="00BE7E7E" w:rsidRPr="00C319A8">
        <w:rPr>
          <w:rFonts w:ascii="Arial" w:eastAsia="Times New Roman" w:hAnsi="Arial" w:cs="Arial"/>
          <w:kern w:val="0"/>
          <w:lang w:eastAsia="en-GB"/>
          <w14:ligatures w14:val="none"/>
        </w:rPr>
        <w:t xml:space="preserve">the </w:t>
      </w:r>
      <w:r w:rsidR="008D6537" w:rsidRPr="00C319A8">
        <w:rPr>
          <w:rFonts w:ascii="Arial" w:eastAsia="Times New Roman" w:hAnsi="Arial" w:cs="Arial"/>
          <w:kern w:val="0"/>
          <w:lang w:eastAsia="en-GB"/>
          <w14:ligatures w14:val="none"/>
        </w:rPr>
        <w:t>section on confidentiality and data protection</w:t>
      </w:r>
      <w:r w:rsidR="00BE7E7E" w:rsidRPr="00C319A8">
        <w:rPr>
          <w:rFonts w:ascii="Arial" w:eastAsia="Times New Roman" w:hAnsi="Arial" w:cs="Arial"/>
          <w:kern w:val="0"/>
          <w:lang w:eastAsia="en-GB"/>
          <w14:ligatures w14:val="none"/>
        </w:rPr>
        <w:t xml:space="preserve"> in the Dignity and Respect Policy</w:t>
      </w:r>
      <w:r w:rsidR="008D6537" w:rsidRPr="00C319A8">
        <w:rPr>
          <w:rFonts w:ascii="Arial" w:eastAsia="Times New Roman" w:hAnsi="Arial" w:cs="Arial"/>
          <w:kern w:val="0"/>
          <w:lang w:eastAsia="en-GB"/>
          <w14:ligatures w14:val="none"/>
        </w:rPr>
        <w:t>). Investigation meetings may also be held with relevant witnesses.</w:t>
      </w:r>
      <w:r w:rsidR="008D6537" w:rsidRPr="008D6537">
        <w:rPr>
          <w:rFonts w:ascii="Arial" w:eastAsia="Times New Roman" w:hAnsi="Arial" w:cs="Arial"/>
          <w:kern w:val="0"/>
          <w:lang w:eastAsia="en-GB"/>
          <w14:ligatures w14:val="none"/>
        </w:rPr>
        <w:t>  </w:t>
      </w:r>
    </w:p>
    <w:p w14:paraId="202E575C" w14:textId="77777777" w:rsidR="00B21848" w:rsidRPr="00343C22" w:rsidRDefault="00B21848" w:rsidP="00B21848">
      <w:pPr>
        <w:spacing w:after="0" w:line="240" w:lineRule="auto"/>
        <w:ind w:left="720" w:hanging="720"/>
        <w:jc w:val="both"/>
        <w:textAlignment w:val="baseline"/>
        <w:rPr>
          <w:rFonts w:ascii="Arial" w:eastAsia="Times New Roman" w:hAnsi="Arial" w:cs="Arial"/>
          <w:color w:val="000000" w:themeColor="text1"/>
          <w:kern w:val="0"/>
          <w:lang w:eastAsia="en-GB"/>
          <w14:ligatures w14:val="none"/>
        </w:rPr>
      </w:pPr>
    </w:p>
    <w:p w14:paraId="3F4324F9" w14:textId="5191A7AB" w:rsidR="00C90B74" w:rsidRPr="00343C22" w:rsidRDefault="00B21848" w:rsidP="00C90B74">
      <w:pPr>
        <w:spacing w:after="0" w:line="240" w:lineRule="auto"/>
        <w:ind w:left="720" w:hanging="720"/>
        <w:jc w:val="both"/>
        <w:textAlignment w:val="baseline"/>
        <w:rPr>
          <w:rFonts w:ascii="Arial" w:eastAsia="Times New Roman" w:hAnsi="Arial" w:cs="Arial"/>
          <w:color w:val="000000" w:themeColor="text1"/>
          <w:kern w:val="0"/>
          <w:lang w:eastAsia="en-GB"/>
          <w14:ligatures w14:val="none"/>
        </w:rPr>
      </w:pPr>
      <w:r w:rsidRPr="00343C22">
        <w:rPr>
          <w:rFonts w:ascii="Arial" w:eastAsia="Times New Roman" w:hAnsi="Arial" w:cs="Arial"/>
          <w:color w:val="000000" w:themeColor="text1"/>
          <w:kern w:val="0"/>
          <w:lang w:eastAsia="en-GB"/>
          <w14:ligatures w14:val="none"/>
        </w:rPr>
        <w:t>7.</w:t>
      </w:r>
      <w:r w:rsidR="00516DC7">
        <w:rPr>
          <w:rFonts w:ascii="Arial" w:eastAsia="Times New Roman" w:hAnsi="Arial" w:cs="Arial"/>
          <w:color w:val="000000" w:themeColor="text1"/>
          <w:kern w:val="0"/>
          <w:lang w:eastAsia="en-GB"/>
          <w14:ligatures w14:val="none"/>
        </w:rPr>
        <w:t>20</w:t>
      </w:r>
      <w:r w:rsidRPr="00343C22">
        <w:rPr>
          <w:rFonts w:ascii="Arial" w:eastAsia="Times New Roman" w:hAnsi="Arial" w:cs="Arial"/>
          <w:color w:val="000000" w:themeColor="text1"/>
          <w:kern w:val="0"/>
          <w:lang w:eastAsia="en-GB"/>
          <w14:ligatures w14:val="none"/>
        </w:rPr>
        <w:tab/>
      </w:r>
      <w:r w:rsidR="00D853A3">
        <w:rPr>
          <w:rFonts w:ascii="Arial" w:eastAsia="Times New Roman" w:hAnsi="Arial" w:cs="Arial"/>
          <w:color w:val="000000" w:themeColor="text1"/>
          <w:kern w:val="0"/>
          <w:lang w:eastAsia="en-GB"/>
          <w14:ligatures w14:val="none"/>
        </w:rPr>
        <w:t xml:space="preserve">Both parties </w:t>
      </w:r>
      <w:r w:rsidR="008D6537" w:rsidRPr="00343C22">
        <w:rPr>
          <w:rFonts w:ascii="Arial" w:eastAsia="Times New Roman" w:hAnsi="Arial" w:cs="Arial"/>
          <w:color w:val="000000" w:themeColor="text1"/>
          <w:kern w:val="0"/>
          <w:lang w:eastAsia="en-GB"/>
          <w14:ligatures w14:val="none"/>
        </w:rPr>
        <w:t xml:space="preserve">are entitled to be accompanied at an investigation meeting </w:t>
      </w:r>
      <w:r w:rsidR="7BC66B94" w:rsidRPr="00343C22">
        <w:rPr>
          <w:rFonts w:ascii="Arial" w:eastAsia="Times New Roman" w:hAnsi="Arial" w:cs="Arial"/>
          <w:color w:val="000000" w:themeColor="text1"/>
          <w:kern w:val="0"/>
          <w:lang w:eastAsia="en-GB"/>
          <w14:ligatures w14:val="none"/>
        </w:rPr>
        <w:t xml:space="preserve">for support purposes </w:t>
      </w:r>
      <w:r w:rsidR="008D6537" w:rsidRPr="00343C22">
        <w:rPr>
          <w:rFonts w:ascii="Arial" w:eastAsia="Times New Roman" w:hAnsi="Arial" w:cs="Arial"/>
          <w:color w:val="000000" w:themeColor="text1"/>
          <w:kern w:val="0"/>
          <w:lang w:eastAsia="en-GB"/>
          <w14:ligatures w14:val="none"/>
        </w:rPr>
        <w:t xml:space="preserve">by a fellow University of Manchester student, </w:t>
      </w:r>
      <w:r w:rsidR="00F81FA5">
        <w:rPr>
          <w:rFonts w:ascii="Arial" w:eastAsia="Times New Roman" w:hAnsi="Arial" w:cs="Arial"/>
          <w:color w:val="000000" w:themeColor="text1"/>
          <w:kern w:val="0"/>
          <w:lang w:eastAsia="en-GB"/>
          <w14:ligatures w14:val="none"/>
        </w:rPr>
        <w:t xml:space="preserve">staff at the Student Unions Advice Service or another appropriate member of the SU </w:t>
      </w:r>
      <w:r w:rsidR="008D6537" w:rsidRPr="00343C22">
        <w:rPr>
          <w:rFonts w:ascii="Arial" w:eastAsia="Times New Roman" w:hAnsi="Arial" w:cs="Arial"/>
          <w:color w:val="000000" w:themeColor="text1"/>
          <w:kern w:val="0"/>
          <w:lang w:eastAsia="en-GB"/>
          <w14:ligatures w14:val="none"/>
        </w:rPr>
        <w:t>or an employee of the University.  </w:t>
      </w:r>
    </w:p>
    <w:p w14:paraId="187B9E9C" w14:textId="77777777" w:rsidR="00C90B74" w:rsidRDefault="00C90B74" w:rsidP="00C319A8">
      <w:pPr>
        <w:spacing w:after="0" w:line="240" w:lineRule="auto"/>
        <w:jc w:val="both"/>
        <w:textAlignment w:val="baseline"/>
        <w:rPr>
          <w:rFonts w:ascii="Arial" w:eastAsia="Times New Roman" w:hAnsi="Arial" w:cs="Arial"/>
          <w:kern w:val="0"/>
          <w:lang w:eastAsia="en-GB"/>
          <w14:ligatures w14:val="none"/>
        </w:rPr>
      </w:pPr>
    </w:p>
    <w:p w14:paraId="1344C5E6" w14:textId="6CD4A015" w:rsidR="00C90B74" w:rsidRDefault="00C90B74" w:rsidP="00C90B74">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516DC7">
        <w:rPr>
          <w:rFonts w:ascii="Arial" w:eastAsia="Times New Roman" w:hAnsi="Arial" w:cs="Arial"/>
          <w:kern w:val="0"/>
          <w:lang w:eastAsia="en-GB"/>
          <w14:ligatures w14:val="none"/>
        </w:rPr>
        <w:t>1</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A record will be taken of all investigation meetings and retained in line with the University’s data retention periods.   </w:t>
      </w:r>
    </w:p>
    <w:p w14:paraId="6EE230C7" w14:textId="77777777" w:rsidR="00C90B74" w:rsidRDefault="00C90B74" w:rsidP="00C90B74">
      <w:pPr>
        <w:spacing w:after="0" w:line="240" w:lineRule="auto"/>
        <w:ind w:left="720" w:hanging="720"/>
        <w:jc w:val="both"/>
        <w:textAlignment w:val="baseline"/>
        <w:rPr>
          <w:rFonts w:ascii="Arial" w:eastAsia="Times New Roman" w:hAnsi="Arial" w:cs="Arial"/>
          <w:kern w:val="0"/>
          <w:lang w:eastAsia="en-GB"/>
          <w14:ligatures w14:val="none"/>
        </w:rPr>
      </w:pPr>
    </w:p>
    <w:p w14:paraId="2715C76A" w14:textId="272F9FB3" w:rsidR="00E46F98" w:rsidRDefault="00C90B74" w:rsidP="00E46F98">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516DC7">
        <w:rPr>
          <w:rFonts w:ascii="Arial" w:eastAsia="Times New Roman" w:hAnsi="Arial" w:cs="Arial"/>
          <w:kern w:val="0"/>
          <w:lang w:eastAsia="en-GB"/>
          <w14:ligatures w14:val="none"/>
        </w:rPr>
        <w:t>2</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w:t>
      </w:r>
      <w:r w:rsidR="00B97BF5">
        <w:rPr>
          <w:rFonts w:ascii="Arial" w:eastAsia="Times New Roman" w:hAnsi="Arial" w:cs="Arial"/>
          <w:kern w:val="0"/>
          <w:lang w:eastAsia="en-GB"/>
          <w14:ligatures w14:val="none"/>
        </w:rPr>
        <w:t>I</w:t>
      </w:r>
      <w:r w:rsidR="008D6537" w:rsidRPr="008D6537">
        <w:rPr>
          <w:rFonts w:ascii="Arial" w:eastAsia="Times New Roman" w:hAnsi="Arial" w:cs="Arial"/>
          <w:kern w:val="0"/>
          <w:lang w:eastAsia="en-GB"/>
          <w14:ligatures w14:val="none"/>
        </w:rPr>
        <w:t>nvestigator will be responsible for determining any further relevant lines of enquiry and pursuing these appropriately.  </w:t>
      </w:r>
    </w:p>
    <w:p w14:paraId="7AE8C7B4" w14:textId="77777777" w:rsidR="00E46F98" w:rsidRDefault="00E46F98" w:rsidP="00E46F98">
      <w:pPr>
        <w:spacing w:after="0" w:line="240" w:lineRule="auto"/>
        <w:ind w:left="720" w:hanging="720"/>
        <w:jc w:val="both"/>
        <w:textAlignment w:val="baseline"/>
        <w:rPr>
          <w:rFonts w:ascii="Arial" w:eastAsia="Times New Roman" w:hAnsi="Arial" w:cs="Arial"/>
          <w:kern w:val="0"/>
          <w:lang w:eastAsia="en-GB"/>
          <w14:ligatures w14:val="none"/>
        </w:rPr>
      </w:pPr>
    </w:p>
    <w:p w14:paraId="3FE018E6" w14:textId="59F68A1F" w:rsidR="008D6537" w:rsidRPr="008D6537" w:rsidRDefault="00E46F98" w:rsidP="00A124D0">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516DC7">
        <w:rPr>
          <w:rFonts w:ascii="Arial" w:eastAsia="Times New Roman" w:hAnsi="Arial" w:cs="Arial"/>
          <w:kern w:val="0"/>
          <w:lang w:eastAsia="en-GB"/>
          <w14:ligatures w14:val="none"/>
        </w:rPr>
        <w:t>3</w:t>
      </w:r>
      <w:r>
        <w:rPr>
          <w:rFonts w:ascii="Arial" w:eastAsia="Times New Roman" w:hAnsi="Arial" w:cs="Arial"/>
          <w:kern w:val="0"/>
          <w:lang w:eastAsia="en-GB"/>
          <w14:ligatures w14:val="none"/>
        </w:rPr>
        <w:tab/>
      </w:r>
      <w:r w:rsidR="005A0D92">
        <w:rPr>
          <w:rFonts w:ascii="Arial" w:eastAsia="Times New Roman" w:hAnsi="Arial" w:cs="Arial"/>
          <w:kern w:val="0"/>
          <w:lang w:eastAsia="en-GB"/>
          <w14:ligatures w14:val="none"/>
        </w:rPr>
        <w:t>T</w:t>
      </w:r>
      <w:r w:rsidR="008D6537" w:rsidRPr="008D6537">
        <w:rPr>
          <w:rFonts w:ascii="Arial" w:eastAsia="Times New Roman" w:hAnsi="Arial" w:cs="Arial"/>
          <w:kern w:val="0"/>
          <w:lang w:eastAsia="en-GB"/>
          <w14:ligatures w14:val="none"/>
        </w:rPr>
        <w:t xml:space="preserve">he </w:t>
      </w:r>
      <w:r w:rsidR="00466918">
        <w:rPr>
          <w:rFonts w:ascii="Arial" w:eastAsia="Times New Roman" w:hAnsi="Arial" w:cs="Arial"/>
          <w:kern w:val="0"/>
          <w:lang w:eastAsia="en-GB"/>
          <w14:ligatures w14:val="none"/>
        </w:rPr>
        <w:t>I</w:t>
      </w:r>
      <w:r w:rsidR="008D6537" w:rsidRPr="008D6537">
        <w:rPr>
          <w:rFonts w:ascii="Arial" w:eastAsia="Times New Roman" w:hAnsi="Arial" w:cs="Arial"/>
          <w:kern w:val="0"/>
          <w:lang w:eastAsia="en-GB"/>
          <w14:ligatures w14:val="none"/>
        </w:rPr>
        <w:t>nvestigator will prepare a report identifying their findings and any recommendations in relation to the allegations raised in the report. Findings will be made on the balance of probabilities (i.e. does the evidence indicate that the allegations are more likely to have happened than not).   </w:t>
      </w:r>
    </w:p>
    <w:p w14:paraId="1327FD8F"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455D408B" w14:textId="296F9A8F" w:rsidR="00A124D0" w:rsidRDefault="00602285" w:rsidP="00A124D0">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O</w:t>
      </w:r>
      <w:r w:rsidR="008D6537" w:rsidRPr="008D6537">
        <w:rPr>
          <w:rFonts w:ascii="Arial" w:eastAsia="Times New Roman" w:hAnsi="Arial" w:cs="Arial"/>
          <w:b/>
          <w:bCs/>
          <w:kern w:val="0"/>
          <w:lang w:eastAsia="en-GB"/>
          <w14:ligatures w14:val="none"/>
        </w:rPr>
        <w:t>utcome of the investigation stage </w:t>
      </w:r>
      <w:r w:rsidR="008D6537" w:rsidRPr="008D6537">
        <w:rPr>
          <w:rFonts w:ascii="Arial" w:eastAsia="Times New Roman" w:hAnsi="Arial" w:cs="Arial"/>
          <w:kern w:val="0"/>
          <w:lang w:eastAsia="en-GB"/>
          <w14:ligatures w14:val="none"/>
        </w:rPr>
        <w:t>  </w:t>
      </w:r>
    </w:p>
    <w:p w14:paraId="386CA4C2" w14:textId="77777777" w:rsidR="00A124D0" w:rsidRDefault="00A124D0" w:rsidP="00A124D0">
      <w:pPr>
        <w:spacing w:after="0" w:line="240" w:lineRule="auto"/>
        <w:jc w:val="both"/>
        <w:textAlignment w:val="baseline"/>
        <w:rPr>
          <w:rFonts w:ascii="Arial" w:eastAsia="Times New Roman" w:hAnsi="Arial" w:cs="Arial"/>
          <w:kern w:val="0"/>
          <w:lang w:eastAsia="en-GB"/>
          <w14:ligatures w14:val="none"/>
        </w:rPr>
      </w:pPr>
    </w:p>
    <w:p w14:paraId="6E71D289" w14:textId="44A6DFDE" w:rsidR="008D6537" w:rsidRPr="008D6537" w:rsidRDefault="00A124D0" w:rsidP="00A124D0">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7.2</w:t>
      </w:r>
      <w:r w:rsidR="00516DC7">
        <w:rPr>
          <w:rFonts w:ascii="Arial" w:eastAsia="Times New Roman" w:hAnsi="Arial" w:cs="Arial"/>
          <w:kern w:val="0"/>
          <w:lang w:eastAsia="en-GB"/>
          <w14:ligatures w14:val="none"/>
        </w:rPr>
        <w:t>4</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The Investigator will determine if the report is upheld (and, if so, whether in full or part), setting out their view on whether a breach of the Dignity and Respect Policy has occurred. The potential outcomes include:   </w:t>
      </w:r>
    </w:p>
    <w:p w14:paraId="1FA6BF3E" w14:textId="77777777" w:rsidR="008D6537" w:rsidRPr="008D6537" w:rsidRDefault="008D6537" w:rsidP="008D6537">
      <w:pPr>
        <w:spacing w:after="0" w:line="240" w:lineRule="auto"/>
        <w:ind w:left="7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5B036F89" w14:textId="1DFB34C4" w:rsidR="008D6537" w:rsidRDefault="008D6537" w:rsidP="0043022E">
      <w:pPr>
        <w:numPr>
          <w:ilvl w:val="0"/>
          <w:numId w:val="125"/>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xml:space="preserve">The report is upheld, and restorative action is </w:t>
      </w:r>
      <w:r w:rsidR="009921D8">
        <w:rPr>
          <w:rFonts w:ascii="Arial" w:eastAsia="Times New Roman" w:hAnsi="Arial" w:cs="Arial"/>
          <w:kern w:val="0"/>
          <w:lang w:eastAsia="en-GB"/>
          <w14:ligatures w14:val="none"/>
        </w:rPr>
        <w:t>required</w:t>
      </w:r>
      <w:r w:rsidRPr="008D6537">
        <w:rPr>
          <w:rFonts w:ascii="Arial" w:eastAsia="Times New Roman" w:hAnsi="Arial" w:cs="Arial"/>
          <w:kern w:val="0"/>
          <w:lang w:eastAsia="en-GB"/>
          <w14:ligatures w14:val="none"/>
        </w:rPr>
        <w:t>; </w:t>
      </w:r>
    </w:p>
    <w:p w14:paraId="1B020E05" w14:textId="77777777" w:rsidR="0043022E" w:rsidRPr="008D6537"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2DDAB596" w14:textId="2AC63B33" w:rsidR="008D6537" w:rsidRDefault="008D6537" w:rsidP="0043022E">
      <w:pPr>
        <w:numPr>
          <w:ilvl w:val="0"/>
          <w:numId w:val="125"/>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lastRenderedPageBreak/>
        <w:t xml:space="preserve">The report is upheld, with a referral to the </w:t>
      </w:r>
      <w:r w:rsidR="00B62E3A">
        <w:rPr>
          <w:rFonts w:ascii="Arial" w:eastAsia="Times New Roman" w:hAnsi="Arial" w:cs="Arial"/>
          <w:kern w:val="0"/>
          <w:lang w:eastAsia="en-GB"/>
          <w14:ligatures w14:val="none"/>
        </w:rPr>
        <w:t xml:space="preserve">appropriate </w:t>
      </w:r>
      <w:r w:rsidRPr="008D6537">
        <w:rPr>
          <w:rFonts w:ascii="Arial" w:eastAsia="Times New Roman" w:hAnsi="Arial" w:cs="Arial"/>
          <w:kern w:val="0"/>
          <w:lang w:eastAsia="en-GB"/>
          <w14:ligatures w14:val="none"/>
        </w:rPr>
        <w:t xml:space="preserve">Student Disciplinary Procedure under </w:t>
      </w:r>
      <w:hyperlink r:id="rId27" w:tgtFrame="_blank" w:history="1">
        <w:r w:rsidRPr="008D6537">
          <w:rPr>
            <w:rFonts w:ascii="Arial" w:eastAsia="Times New Roman" w:hAnsi="Arial" w:cs="Arial"/>
            <w:color w:val="0000FF"/>
            <w:kern w:val="0"/>
            <w:u w:val="single"/>
            <w:lang w:eastAsia="en-GB"/>
            <w14:ligatures w14:val="none"/>
          </w:rPr>
          <w:t>Regulation XVII, Conduct and Discipline of Students</w:t>
        </w:r>
      </w:hyperlink>
      <w:r w:rsidRPr="008D6537">
        <w:rPr>
          <w:rFonts w:ascii="Arial" w:eastAsia="Times New Roman" w:hAnsi="Arial" w:cs="Arial"/>
          <w:kern w:val="0"/>
          <w:lang w:eastAsia="en-GB"/>
          <w14:ligatures w14:val="none"/>
        </w:rPr>
        <w:t>; </w:t>
      </w:r>
    </w:p>
    <w:p w14:paraId="7BE2AA14" w14:textId="77777777" w:rsidR="00FB063E" w:rsidRDefault="00FB063E" w:rsidP="00606022">
      <w:pPr>
        <w:pStyle w:val="ListParagraph"/>
        <w:rPr>
          <w:rFonts w:ascii="Arial" w:eastAsia="Times New Roman" w:hAnsi="Arial" w:cs="Arial"/>
          <w:kern w:val="0"/>
          <w:lang w:eastAsia="en-GB"/>
          <w14:ligatures w14:val="none"/>
        </w:rPr>
      </w:pPr>
    </w:p>
    <w:p w14:paraId="76F42340" w14:textId="594D9E98" w:rsidR="0043022E" w:rsidRPr="002B083B" w:rsidRDefault="00FB063E" w:rsidP="002B083B">
      <w:pPr>
        <w:spacing w:after="0" w:line="240" w:lineRule="auto"/>
        <w:ind w:left="1860"/>
        <w:jc w:val="both"/>
        <w:textAlignment w:val="baseline"/>
        <w:rPr>
          <w:rFonts w:ascii="Arial" w:eastAsia="Times New Roman" w:hAnsi="Arial" w:cs="Arial"/>
          <w:kern w:val="0"/>
          <w:lang w:eastAsia="en-GB"/>
          <w14:ligatures w14:val="none"/>
        </w:rPr>
      </w:pPr>
      <w:r w:rsidRPr="002B083B">
        <w:rPr>
          <w:rFonts w:ascii="Arial" w:eastAsia="Times New Roman" w:hAnsi="Arial" w:cs="Arial"/>
          <w:kern w:val="0"/>
          <w:lang w:eastAsia="en-GB"/>
          <w14:ligatures w14:val="none"/>
        </w:rPr>
        <w:t xml:space="preserve">The report is upheld and referral to an alternative process is required </w:t>
      </w:r>
      <w:r w:rsidR="002B083B" w:rsidRPr="002B083B">
        <w:rPr>
          <w:rFonts w:ascii="Arial" w:eastAsia="Times New Roman" w:hAnsi="Arial" w:cs="Arial"/>
          <w:kern w:val="0"/>
          <w:lang w:eastAsia="en-GB"/>
          <w14:ligatures w14:val="none"/>
        </w:rPr>
        <w:t>(e.g.</w:t>
      </w:r>
      <w:r w:rsidRPr="002B083B">
        <w:rPr>
          <w:rFonts w:ascii="Arial" w:eastAsia="Times New Roman" w:hAnsi="Arial" w:cs="Arial"/>
          <w:kern w:val="0"/>
          <w:lang w:eastAsia="en-GB"/>
          <w14:ligatures w14:val="none"/>
        </w:rPr>
        <w:t xml:space="preserve">  </w:t>
      </w:r>
      <w:hyperlink r:id="rId28">
        <w:r w:rsidR="002B083B" w:rsidRPr="002B083B">
          <w:rPr>
            <w:color w:val="0000FF"/>
            <w:u w:val="single"/>
          </w:rPr>
          <w:t>Fitness to Practice</w:t>
        </w:r>
      </w:hyperlink>
      <w:r w:rsidR="002B083B">
        <w:t xml:space="preserve"> </w:t>
      </w:r>
      <w:r w:rsidR="002B083B" w:rsidRPr="002B083B">
        <w:rPr>
          <w:rFonts w:ascii="Arial" w:eastAsia="Times New Roman" w:hAnsi="Arial" w:cs="Arial"/>
          <w:kern w:val="0"/>
          <w:lang w:eastAsia="en-GB"/>
          <w14:ligatures w14:val="none"/>
        </w:rPr>
        <w:t xml:space="preserve"> or </w:t>
      </w:r>
      <w:hyperlink r:id="rId29">
        <w:r w:rsidR="002B083B" w:rsidRPr="002B083B">
          <w:rPr>
            <w:color w:val="0000FF"/>
            <w:u w:val="single"/>
          </w:rPr>
          <w:t>Support to Study Procedure.</w:t>
        </w:r>
      </w:hyperlink>
    </w:p>
    <w:p w14:paraId="3A74F4AA" w14:textId="77777777" w:rsidR="008D6537" w:rsidRDefault="008D6537" w:rsidP="0043022E">
      <w:pPr>
        <w:numPr>
          <w:ilvl w:val="0"/>
          <w:numId w:val="125"/>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The report is not upheld, and no further action is necessary; </w:t>
      </w:r>
    </w:p>
    <w:p w14:paraId="21AE758F" w14:textId="77777777" w:rsidR="0043022E" w:rsidRPr="008D6537"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33DAE7F0" w14:textId="77777777" w:rsidR="008D6537" w:rsidRDefault="008D6537" w:rsidP="0043022E">
      <w:pPr>
        <w:numPr>
          <w:ilvl w:val="0"/>
          <w:numId w:val="125"/>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The report is not upheld, but restorative action is required (for example, to support the ongoing relationship between the parties); </w:t>
      </w:r>
    </w:p>
    <w:p w14:paraId="5E9CA902" w14:textId="77777777" w:rsidR="0043022E" w:rsidRPr="008D6537"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7000B548" w14:textId="6B940124" w:rsidR="008D6537" w:rsidRPr="008D6537" w:rsidRDefault="008D6537" w:rsidP="0043022E">
      <w:pPr>
        <w:numPr>
          <w:ilvl w:val="0"/>
          <w:numId w:val="125"/>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xml:space="preserve">The report is not upheld and there is evidence that the report is vexatious or malicious, with a referral to the </w:t>
      </w:r>
      <w:hyperlink r:id="rId30" w:tgtFrame="_blank" w:history="1">
        <w:r w:rsidRPr="008D6537">
          <w:rPr>
            <w:rFonts w:ascii="Arial" w:eastAsia="Times New Roman" w:hAnsi="Arial" w:cs="Arial"/>
            <w:color w:val="0000FF"/>
            <w:kern w:val="0"/>
            <w:u w:val="single"/>
            <w:lang w:eastAsia="en-GB"/>
            <w14:ligatures w14:val="none"/>
          </w:rPr>
          <w:t>Conduct and Discipline of Students Regulation XVII</w:t>
        </w:r>
      </w:hyperlink>
      <w:r w:rsidRPr="008D6537">
        <w:rPr>
          <w:rFonts w:ascii="Arial" w:eastAsia="Times New Roman" w:hAnsi="Arial" w:cs="Arial"/>
          <w:color w:val="0000FF"/>
          <w:kern w:val="0"/>
          <w:u w:val="single"/>
          <w:lang w:eastAsia="en-GB"/>
          <w14:ligatures w14:val="none"/>
        </w:rPr>
        <w:t>.</w:t>
      </w:r>
      <w:r w:rsidRPr="008D6537">
        <w:rPr>
          <w:rFonts w:ascii="Arial" w:eastAsia="Times New Roman" w:hAnsi="Arial" w:cs="Arial"/>
          <w:kern w:val="0"/>
          <w:lang w:eastAsia="en-GB"/>
          <w14:ligatures w14:val="none"/>
        </w:rPr>
        <w:t>   </w:t>
      </w:r>
    </w:p>
    <w:p w14:paraId="663775DA"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78B11F35" w14:textId="42AD767A" w:rsidR="008D6537" w:rsidRPr="008D6537" w:rsidRDefault="0043022E" w:rsidP="0043022E">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8636F5">
        <w:rPr>
          <w:rFonts w:ascii="Arial" w:eastAsia="Times New Roman" w:hAnsi="Arial" w:cs="Arial"/>
          <w:kern w:val="0"/>
          <w:lang w:eastAsia="en-GB"/>
          <w14:ligatures w14:val="none"/>
        </w:rPr>
        <w:t>2</w:t>
      </w:r>
      <w:r w:rsidR="00516DC7">
        <w:rPr>
          <w:rFonts w:ascii="Arial" w:eastAsia="Times New Roman" w:hAnsi="Arial" w:cs="Arial"/>
          <w:kern w:val="0"/>
          <w:lang w:eastAsia="en-GB"/>
          <w14:ligatures w14:val="none"/>
        </w:rPr>
        <w:t>5</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Restorative action may include consideration of the following, although this is not an exhaustive list:   </w:t>
      </w:r>
    </w:p>
    <w:p w14:paraId="3E072D7D" w14:textId="77777777" w:rsidR="008D6537" w:rsidRPr="008D6537" w:rsidRDefault="008D6537" w:rsidP="008D6537">
      <w:pPr>
        <w:spacing w:after="0" w:line="240" w:lineRule="auto"/>
        <w:ind w:left="45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3468EA5B" w14:textId="537FBA97" w:rsidR="008D6537" w:rsidRPr="00C319A8" w:rsidRDefault="008D6537" w:rsidP="00DC7C1D">
      <w:pPr>
        <w:numPr>
          <w:ilvl w:val="0"/>
          <w:numId w:val="126"/>
        </w:numPr>
        <w:shd w:val="clear" w:color="auto" w:fill="FFFFFF" w:themeFill="background1"/>
        <w:spacing w:after="0" w:line="240" w:lineRule="auto"/>
        <w:jc w:val="both"/>
        <w:textAlignment w:val="baseline"/>
        <w:rPr>
          <w:rFonts w:ascii="Arial" w:eastAsia="Times New Roman" w:hAnsi="Arial" w:cs="Arial"/>
          <w:kern w:val="0"/>
          <w:lang w:eastAsia="en-GB"/>
          <w14:ligatures w14:val="none"/>
        </w:rPr>
      </w:pPr>
      <w:r w:rsidRPr="00DC7C1D">
        <w:rPr>
          <w:rFonts w:ascii="Arial" w:eastAsia="Times New Roman" w:hAnsi="Arial" w:cs="Arial"/>
          <w:kern w:val="0"/>
          <w:shd w:val="clear" w:color="auto" w:fill="FFFFFF" w:themeFill="background1"/>
          <w:lang w:eastAsia="en-GB"/>
          <w14:ligatures w14:val="none"/>
        </w:rPr>
        <w:t xml:space="preserve">Facilitation of a conciliation meeting between </w:t>
      </w:r>
      <w:r w:rsidR="005C3334" w:rsidRPr="00DC7C1D">
        <w:rPr>
          <w:rFonts w:ascii="Arial" w:eastAsia="Times New Roman" w:hAnsi="Arial" w:cs="Arial"/>
          <w:kern w:val="0"/>
          <w:shd w:val="clear" w:color="auto" w:fill="FFFFFF" w:themeFill="background1"/>
          <w:lang w:eastAsia="en-GB"/>
          <w14:ligatures w14:val="none"/>
        </w:rPr>
        <w:t>the parties</w:t>
      </w:r>
      <w:r w:rsidRPr="00DC7C1D">
        <w:rPr>
          <w:rFonts w:ascii="Arial" w:eastAsia="Times New Roman" w:hAnsi="Arial" w:cs="Arial"/>
          <w:kern w:val="0"/>
          <w:shd w:val="clear" w:color="auto" w:fill="FFFFFF" w:themeFill="background1"/>
          <w:lang w:eastAsia="en-GB"/>
          <w14:ligatures w14:val="none"/>
        </w:rPr>
        <w:t>.  </w:t>
      </w:r>
      <w:r w:rsidRPr="00C319A8">
        <w:rPr>
          <w:rFonts w:ascii="Arial" w:eastAsia="Times New Roman" w:hAnsi="Arial" w:cs="Arial"/>
          <w:kern w:val="0"/>
          <w:lang w:eastAsia="en-GB"/>
          <w14:ligatures w14:val="none"/>
        </w:rPr>
        <w:t> </w:t>
      </w:r>
    </w:p>
    <w:p w14:paraId="03B8B9C2" w14:textId="77777777" w:rsidR="0043022E" w:rsidRPr="0043022E"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37F365A6" w14:textId="1F493831" w:rsidR="008D6537" w:rsidRDefault="008D6537" w:rsidP="0043022E">
      <w:pPr>
        <w:numPr>
          <w:ilvl w:val="0"/>
          <w:numId w:val="126"/>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Communicating expectations of acceptable standards and behaviours, and the consequences of failure to improve</w:t>
      </w:r>
      <w:r w:rsidR="008368D2">
        <w:rPr>
          <w:rFonts w:ascii="Arial" w:eastAsia="Times New Roman" w:hAnsi="Arial" w:cs="Arial"/>
          <w:kern w:val="0"/>
          <w:lang w:eastAsia="en-GB"/>
          <w14:ligatures w14:val="none"/>
        </w:rPr>
        <w:t>.</w:t>
      </w:r>
      <w:r w:rsidRPr="008D6537">
        <w:rPr>
          <w:rFonts w:ascii="Arial" w:eastAsia="Times New Roman" w:hAnsi="Arial" w:cs="Arial"/>
          <w:kern w:val="0"/>
          <w:lang w:eastAsia="en-GB"/>
          <w14:ligatures w14:val="none"/>
        </w:rPr>
        <w:t>  </w:t>
      </w:r>
    </w:p>
    <w:p w14:paraId="33860DD0" w14:textId="77777777" w:rsidR="0043022E" w:rsidRPr="008D6537"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0F8F5AD0" w14:textId="1DD101E3" w:rsidR="008D6537" w:rsidRDefault="008D6537" w:rsidP="0043022E">
      <w:pPr>
        <w:numPr>
          <w:ilvl w:val="0"/>
          <w:numId w:val="126"/>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Appropriate training to support acceptable behaviours.   </w:t>
      </w:r>
    </w:p>
    <w:p w14:paraId="791629F5" w14:textId="77777777" w:rsidR="0043022E" w:rsidRPr="008D6537" w:rsidRDefault="0043022E" w:rsidP="0043022E">
      <w:pPr>
        <w:spacing w:after="0" w:line="240" w:lineRule="auto"/>
        <w:ind w:left="1860"/>
        <w:jc w:val="both"/>
        <w:textAlignment w:val="baseline"/>
        <w:rPr>
          <w:rFonts w:ascii="Arial" w:eastAsia="Times New Roman" w:hAnsi="Arial" w:cs="Arial"/>
          <w:kern w:val="0"/>
          <w:lang w:eastAsia="en-GB"/>
          <w14:ligatures w14:val="none"/>
        </w:rPr>
      </w:pPr>
    </w:p>
    <w:p w14:paraId="099B984F" w14:textId="3D84EAE4" w:rsidR="008D6537" w:rsidRPr="0043022E" w:rsidRDefault="008D6537" w:rsidP="0043022E">
      <w:pPr>
        <w:numPr>
          <w:ilvl w:val="0"/>
          <w:numId w:val="126"/>
        </w:numPr>
        <w:spacing w:after="0" w:line="240" w:lineRule="auto"/>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xml:space="preserve">The </w:t>
      </w:r>
      <w:r w:rsidR="0043022E">
        <w:rPr>
          <w:rFonts w:ascii="Arial" w:eastAsia="Times New Roman" w:hAnsi="Arial" w:cs="Arial"/>
          <w:kern w:val="0"/>
          <w:lang w:eastAsia="en-GB"/>
          <w14:ligatures w14:val="none"/>
        </w:rPr>
        <w:t>continuatio</w:t>
      </w:r>
      <w:r w:rsidRPr="0043022E">
        <w:rPr>
          <w:rFonts w:ascii="Arial" w:eastAsia="Times New Roman" w:hAnsi="Arial" w:cs="Arial"/>
          <w:kern w:val="0"/>
          <w:lang w:eastAsia="en-GB"/>
          <w14:ligatures w14:val="none"/>
        </w:rPr>
        <w:t xml:space="preserve">n or implementation of precautionary measures to manage contact between </w:t>
      </w:r>
      <w:r w:rsidR="00C12A53">
        <w:rPr>
          <w:rFonts w:ascii="Arial" w:eastAsia="Times New Roman" w:hAnsi="Arial" w:cs="Arial"/>
          <w:kern w:val="0"/>
          <w:lang w:eastAsia="en-GB"/>
          <w14:ligatures w14:val="none"/>
        </w:rPr>
        <w:t xml:space="preserve">the </w:t>
      </w:r>
      <w:r w:rsidRPr="0043022E">
        <w:rPr>
          <w:rFonts w:ascii="Arial" w:eastAsia="Times New Roman" w:hAnsi="Arial" w:cs="Arial"/>
          <w:kern w:val="0"/>
          <w:lang w:eastAsia="en-GB"/>
          <w14:ligatures w14:val="none"/>
        </w:rPr>
        <w:t>parties.  </w:t>
      </w:r>
    </w:p>
    <w:p w14:paraId="312ED1C3"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053646F2" w14:textId="5357BEEF" w:rsidR="0089244B" w:rsidRDefault="007D61CF" w:rsidP="0089244B">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7.</w:t>
      </w:r>
      <w:r w:rsidR="008636F5">
        <w:rPr>
          <w:rFonts w:ascii="Arial" w:eastAsia="Times New Roman" w:hAnsi="Arial" w:cs="Arial"/>
          <w:kern w:val="0"/>
          <w:lang w:eastAsia="en-GB"/>
          <w14:ligatures w14:val="none"/>
        </w:rPr>
        <w:t>2</w:t>
      </w:r>
      <w:r w:rsidR="00516DC7">
        <w:rPr>
          <w:rFonts w:ascii="Arial" w:eastAsia="Times New Roman" w:hAnsi="Arial" w:cs="Arial"/>
          <w:kern w:val="0"/>
          <w:lang w:eastAsia="en-GB"/>
          <w14:ligatures w14:val="none"/>
        </w:rPr>
        <w:t>6</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Where restorative actions have been recommended, it is the responsibility of the Investigator in conjunction with a manager from the case-handling area to assign appropriate “owners” to facilitate the actions being implemented. The manager from the case</w:t>
      </w:r>
      <w:r w:rsidR="00383738">
        <w:rPr>
          <w:rFonts w:ascii="Arial" w:eastAsia="Times New Roman" w:hAnsi="Arial" w:cs="Arial"/>
          <w:kern w:val="0"/>
          <w:lang w:eastAsia="en-GB"/>
          <w14:ligatures w14:val="none"/>
        </w:rPr>
        <w:t xml:space="preserve"> </w:t>
      </w:r>
      <w:r w:rsidR="008D6537" w:rsidRPr="008D6537">
        <w:rPr>
          <w:rFonts w:ascii="Arial" w:eastAsia="Times New Roman" w:hAnsi="Arial" w:cs="Arial"/>
          <w:kern w:val="0"/>
          <w:lang w:eastAsia="en-GB"/>
          <w14:ligatures w14:val="none"/>
        </w:rPr>
        <w:t>handling area will be responsible for following up within the appropriate timescales to verify that the restorative actions have been implemented.   </w:t>
      </w:r>
    </w:p>
    <w:p w14:paraId="757DAFF5" w14:textId="77777777" w:rsidR="0089244B" w:rsidRDefault="0089244B" w:rsidP="0089244B">
      <w:pPr>
        <w:spacing w:after="0" w:line="240" w:lineRule="auto"/>
        <w:ind w:left="720" w:hanging="720"/>
        <w:jc w:val="both"/>
        <w:textAlignment w:val="baseline"/>
        <w:rPr>
          <w:rFonts w:ascii="Arial" w:eastAsia="Times New Roman" w:hAnsi="Arial" w:cs="Arial"/>
          <w:kern w:val="0"/>
          <w:lang w:eastAsia="en-GB"/>
          <w14:ligatures w14:val="none"/>
        </w:rPr>
      </w:pPr>
    </w:p>
    <w:p w14:paraId="28E258BB" w14:textId="07B0DFE4" w:rsidR="008D6537" w:rsidRPr="00804DCF" w:rsidRDefault="0089244B" w:rsidP="00804DCF">
      <w:pPr>
        <w:spacing w:after="0" w:line="240" w:lineRule="auto"/>
        <w:ind w:left="720" w:hanging="720"/>
        <w:jc w:val="both"/>
        <w:rPr>
          <w:rFonts w:ascii="Arial" w:eastAsia="Times New Roman" w:hAnsi="Arial" w:cs="Arial"/>
          <w:color w:val="000000" w:themeColor="text1"/>
          <w:lang w:eastAsia="en-GB"/>
        </w:rPr>
      </w:pPr>
      <w:r>
        <w:rPr>
          <w:rFonts w:ascii="Arial" w:eastAsia="Times New Roman" w:hAnsi="Arial" w:cs="Arial"/>
          <w:kern w:val="0"/>
          <w:lang w:eastAsia="en-GB"/>
          <w14:ligatures w14:val="none"/>
        </w:rPr>
        <w:t>7.</w:t>
      </w:r>
      <w:r w:rsidR="008636F5" w:rsidRPr="50795596">
        <w:rPr>
          <w:rFonts w:ascii="Arial" w:eastAsia="Times New Roman" w:hAnsi="Arial" w:cs="Arial"/>
          <w:lang w:eastAsia="en-GB"/>
        </w:rPr>
        <w:t>2</w:t>
      </w:r>
      <w:r w:rsidR="00516DC7">
        <w:rPr>
          <w:rFonts w:ascii="Arial" w:eastAsia="Times New Roman" w:hAnsi="Arial" w:cs="Arial"/>
          <w:lang w:eastAsia="en-GB"/>
        </w:rPr>
        <w:t>7</w:t>
      </w:r>
      <w:r>
        <w:rPr>
          <w:rFonts w:ascii="Arial" w:eastAsia="Times New Roman" w:hAnsi="Arial" w:cs="Arial"/>
          <w:kern w:val="0"/>
          <w:lang w:eastAsia="en-GB"/>
          <w14:ligatures w14:val="none"/>
        </w:rPr>
        <w:tab/>
      </w:r>
      <w:r w:rsidR="008D6537" w:rsidRPr="008D6537">
        <w:rPr>
          <w:rFonts w:ascii="Arial" w:eastAsia="Times New Roman" w:hAnsi="Arial" w:cs="Arial"/>
          <w:color w:val="000000"/>
          <w:kern w:val="0"/>
          <w:shd w:val="clear" w:color="auto" w:fill="FFFFFF"/>
          <w:lang w:eastAsia="en-GB"/>
          <w14:ligatures w14:val="none"/>
        </w:rPr>
        <w:t xml:space="preserve">The Investigator or </w:t>
      </w:r>
      <w:r w:rsidR="00921E38">
        <w:rPr>
          <w:rFonts w:ascii="Arial" w:eastAsia="Times New Roman" w:hAnsi="Arial" w:cs="Arial"/>
          <w:kern w:val="0"/>
          <w:lang w:eastAsia="en-GB"/>
          <w14:ligatures w14:val="none"/>
        </w:rPr>
        <w:t>a member of th</w:t>
      </w:r>
      <w:r w:rsidR="00BE6B99">
        <w:rPr>
          <w:rFonts w:ascii="Arial" w:eastAsia="Times New Roman" w:hAnsi="Arial" w:cs="Arial"/>
          <w:kern w:val="0"/>
          <w:lang w:eastAsia="en-GB"/>
          <w14:ligatures w14:val="none"/>
        </w:rPr>
        <w:t xml:space="preserve">e </w:t>
      </w:r>
      <w:r w:rsidR="008D6537" w:rsidRPr="008D6537">
        <w:rPr>
          <w:rFonts w:ascii="Arial" w:eastAsia="Times New Roman" w:hAnsi="Arial" w:cs="Arial"/>
          <w:kern w:val="0"/>
          <w:lang w:eastAsia="en-GB"/>
          <w14:ligatures w14:val="none"/>
        </w:rPr>
        <w:t>case-handling area</w:t>
      </w:r>
      <w:r w:rsidR="008D6537" w:rsidRPr="008D6537">
        <w:rPr>
          <w:rFonts w:ascii="Arial" w:eastAsia="Times New Roman" w:hAnsi="Arial" w:cs="Arial"/>
          <w:color w:val="000000"/>
          <w:kern w:val="0"/>
          <w:shd w:val="clear" w:color="auto" w:fill="FFFFFF"/>
          <w:lang w:eastAsia="en-GB"/>
          <w14:ligatures w14:val="none"/>
        </w:rPr>
        <w:t xml:space="preserve"> will normally meet with </w:t>
      </w:r>
      <w:r w:rsidR="009D7AA4" w:rsidRPr="50795596">
        <w:rPr>
          <w:rFonts w:ascii="Arial" w:eastAsia="Times New Roman" w:hAnsi="Arial" w:cs="Arial"/>
          <w:color w:val="000000" w:themeColor="text1"/>
          <w:lang w:eastAsia="en-GB"/>
        </w:rPr>
        <w:t xml:space="preserve">the parties </w:t>
      </w:r>
      <w:r w:rsidR="008D6537" w:rsidRPr="008D6537">
        <w:rPr>
          <w:rFonts w:ascii="Arial" w:eastAsia="Times New Roman" w:hAnsi="Arial" w:cs="Arial"/>
          <w:color w:val="000000"/>
          <w:kern w:val="0"/>
          <w:shd w:val="clear" w:color="auto" w:fill="FFFFFF"/>
          <w:lang w:eastAsia="en-GB"/>
          <w14:ligatures w14:val="none"/>
        </w:rPr>
        <w:t xml:space="preserve">(separately) to confirm the outcome of the investigation process. A written </w:t>
      </w:r>
      <w:r w:rsidR="7A73C462" w:rsidRPr="50795596">
        <w:rPr>
          <w:rFonts w:ascii="Arial" w:eastAsia="Times New Roman" w:hAnsi="Arial" w:cs="Arial"/>
          <w:lang w:eastAsia="en-GB"/>
        </w:rPr>
        <w:t>confirmation</w:t>
      </w:r>
      <w:r w:rsidR="008D6537" w:rsidRPr="008D6537">
        <w:rPr>
          <w:rFonts w:ascii="Arial" w:eastAsia="Times New Roman" w:hAnsi="Arial" w:cs="Arial"/>
          <w:color w:val="000000"/>
          <w:kern w:val="0"/>
          <w:shd w:val="clear" w:color="auto" w:fill="FFFFFF"/>
          <w:lang w:eastAsia="en-GB"/>
          <w14:ligatures w14:val="none"/>
        </w:rPr>
        <w:t xml:space="preserve"> of the outcome of the investigation will be provided normally within 10 working days of this meeting</w:t>
      </w:r>
      <w:r w:rsidR="0E3C9B0B" w:rsidRPr="50795596">
        <w:rPr>
          <w:rFonts w:ascii="Arial" w:eastAsia="Times New Roman" w:hAnsi="Arial" w:cs="Arial"/>
          <w:color w:val="000000" w:themeColor="text1"/>
          <w:lang w:eastAsia="en-GB"/>
        </w:rPr>
        <w:t>.</w:t>
      </w:r>
      <w:r w:rsidR="00A9108C" w:rsidRPr="50795596">
        <w:rPr>
          <w:rFonts w:ascii="Arial" w:eastAsia="Times New Roman" w:hAnsi="Arial" w:cs="Arial"/>
          <w:color w:val="000000" w:themeColor="text1"/>
          <w:lang w:eastAsia="en-GB"/>
        </w:rPr>
        <w:t xml:space="preserve"> The parties have a right to request a copy of the investigation report prepared by the Investigator. </w:t>
      </w:r>
    </w:p>
    <w:p w14:paraId="0E72CD10" w14:textId="77777777" w:rsidR="008D6537" w:rsidRPr="008D6537" w:rsidRDefault="008D6537" w:rsidP="008D6537">
      <w:pPr>
        <w:spacing w:after="0" w:line="240" w:lineRule="auto"/>
        <w:ind w:left="1125" w:right="435" w:hanging="55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65318B18" w14:textId="61D5580D" w:rsidR="008D6537" w:rsidRPr="008D6537" w:rsidRDefault="00BE6B99" w:rsidP="00BE6B99">
      <w:pPr>
        <w:spacing w:after="0" w:line="240" w:lineRule="auto"/>
        <w:jc w:val="both"/>
        <w:textAlignment w:val="baseline"/>
        <w:rPr>
          <w:rFonts w:ascii="Arial" w:eastAsia="Times New Roman" w:hAnsi="Arial" w:cs="Arial"/>
          <w:kern w:val="0"/>
          <w:lang w:eastAsia="en-GB"/>
          <w14:ligatures w14:val="none"/>
        </w:rPr>
      </w:pPr>
      <w:r>
        <w:rPr>
          <w:rFonts w:ascii="Arial" w:eastAsia="Times New Roman" w:hAnsi="Arial" w:cs="Arial"/>
          <w:b/>
          <w:bCs/>
          <w:kern w:val="0"/>
          <w:lang w:eastAsia="en-GB"/>
          <w14:ligatures w14:val="none"/>
        </w:rPr>
        <w:t xml:space="preserve">8.   </w:t>
      </w:r>
      <w:r w:rsidR="008D6537" w:rsidRPr="008D6537">
        <w:rPr>
          <w:rFonts w:ascii="Arial" w:eastAsia="Times New Roman" w:hAnsi="Arial" w:cs="Arial"/>
          <w:b/>
          <w:bCs/>
          <w:kern w:val="0"/>
          <w:lang w:eastAsia="en-GB"/>
          <w14:ligatures w14:val="none"/>
        </w:rPr>
        <w:t>Right to Review </w:t>
      </w:r>
      <w:r w:rsidR="00777211">
        <w:rPr>
          <w:rFonts w:ascii="Arial" w:eastAsia="Times New Roman" w:hAnsi="Arial" w:cs="Arial"/>
          <w:b/>
          <w:bCs/>
          <w:kern w:val="0"/>
          <w:lang w:eastAsia="en-GB"/>
          <w14:ligatures w14:val="none"/>
        </w:rPr>
        <w:t xml:space="preserve">for Reporting Parties </w:t>
      </w:r>
      <w:r w:rsidR="008D6537" w:rsidRPr="008D6537">
        <w:rPr>
          <w:rFonts w:ascii="Arial" w:eastAsia="Times New Roman" w:hAnsi="Arial" w:cs="Arial"/>
          <w:kern w:val="0"/>
          <w:lang w:eastAsia="en-GB"/>
          <w14:ligatures w14:val="none"/>
        </w:rPr>
        <w:t> </w:t>
      </w:r>
    </w:p>
    <w:p w14:paraId="38B1FEF9" w14:textId="77777777" w:rsidR="008D6537" w:rsidRPr="008D6537" w:rsidRDefault="008D6537" w:rsidP="008D6537">
      <w:pPr>
        <w:spacing w:after="0" w:line="240" w:lineRule="auto"/>
        <w:ind w:left="36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1F8F5579" w14:textId="4D644CE0" w:rsidR="008D6537" w:rsidRPr="008D6537" w:rsidRDefault="00470EAC" w:rsidP="00470EAC">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color w:val="000000"/>
          <w:kern w:val="0"/>
          <w:shd w:val="clear" w:color="auto" w:fill="FFFFFF"/>
          <w:lang w:eastAsia="en-GB"/>
          <w14:ligatures w14:val="none"/>
        </w:rPr>
        <w:t>8.1</w:t>
      </w:r>
      <w:r>
        <w:rPr>
          <w:rFonts w:ascii="Arial" w:eastAsia="Times New Roman" w:hAnsi="Arial" w:cs="Arial"/>
          <w:color w:val="000000"/>
          <w:kern w:val="0"/>
          <w:shd w:val="clear" w:color="auto" w:fill="FFFFFF"/>
          <w:lang w:eastAsia="en-GB"/>
          <w14:ligatures w14:val="none"/>
        </w:rPr>
        <w:tab/>
      </w:r>
      <w:r w:rsidR="008D6537" w:rsidRPr="008D6537">
        <w:rPr>
          <w:rFonts w:ascii="Arial" w:eastAsia="Times New Roman" w:hAnsi="Arial" w:cs="Arial"/>
          <w:color w:val="000000"/>
          <w:kern w:val="0"/>
          <w:shd w:val="clear" w:color="auto" w:fill="FFFFFF"/>
          <w:lang w:eastAsia="en-GB"/>
          <w14:ligatures w14:val="none"/>
        </w:rPr>
        <w:t>If you have raised a forma</w:t>
      </w:r>
      <w:r w:rsidR="008D6537" w:rsidRPr="008D6537">
        <w:rPr>
          <w:rFonts w:ascii="Arial" w:eastAsia="Times New Roman" w:hAnsi="Arial" w:cs="Arial"/>
          <w:kern w:val="0"/>
          <w:shd w:val="clear" w:color="auto" w:fill="FFFFFF"/>
          <w:lang w:eastAsia="en-GB"/>
          <w14:ligatures w14:val="none"/>
        </w:rPr>
        <w:t>l report </w:t>
      </w:r>
      <w:r w:rsidR="008D6537" w:rsidRPr="008D6537">
        <w:rPr>
          <w:rFonts w:ascii="Arial" w:eastAsia="Times New Roman" w:hAnsi="Arial" w:cs="Arial"/>
          <w:color w:val="000000"/>
          <w:kern w:val="0"/>
          <w:shd w:val="clear" w:color="auto" w:fill="FFFFFF"/>
          <w:lang w:eastAsia="en-GB"/>
          <w14:ligatures w14:val="none"/>
        </w:rPr>
        <w:t>and are dissatisfied with the outcome, you have a right to request a review on the following grounds:</w:t>
      </w:r>
      <w:r w:rsidR="008D6537" w:rsidRPr="008D6537">
        <w:rPr>
          <w:rFonts w:ascii="Arial" w:eastAsia="Times New Roman" w:hAnsi="Arial" w:cs="Arial"/>
          <w:kern w:val="0"/>
          <w:lang w:eastAsia="en-GB"/>
          <w14:ligatures w14:val="none"/>
        </w:rPr>
        <w:t>   </w:t>
      </w:r>
    </w:p>
    <w:p w14:paraId="58CED394" w14:textId="77777777" w:rsidR="008D6537" w:rsidRPr="008D6537" w:rsidRDefault="008D6537" w:rsidP="008D6537">
      <w:pPr>
        <w:spacing w:after="0" w:line="240" w:lineRule="auto"/>
        <w:ind w:left="450"/>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037A78E2" w14:textId="77777777" w:rsidR="00126E63" w:rsidRPr="00126E63" w:rsidRDefault="008D6537" w:rsidP="00126E63">
      <w:pPr>
        <w:pStyle w:val="ListParagraph"/>
        <w:numPr>
          <w:ilvl w:val="0"/>
          <w:numId w:val="135"/>
        </w:numPr>
        <w:spacing w:after="0" w:line="240" w:lineRule="auto"/>
        <w:jc w:val="both"/>
        <w:textAlignment w:val="baseline"/>
        <w:rPr>
          <w:rFonts w:ascii="Arial" w:eastAsia="Times New Roman" w:hAnsi="Arial" w:cs="Arial"/>
          <w:kern w:val="0"/>
          <w:lang w:eastAsia="en-GB"/>
          <w14:ligatures w14:val="none"/>
        </w:rPr>
      </w:pPr>
      <w:r w:rsidRPr="00126E63">
        <w:rPr>
          <w:rFonts w:ascii="Arial" w:eastAsia="Times New Roman" w:hAnsi="Arial" w:cs="Arial"/>
          <w:kern w:val="0"/>
          <w:lang w:eastAsia="en-GB"/>
          <w14:ligatures w14:val="none"/>
        </w:rPr>
        <w:t xml:space="preserve">There was a significant procedural irregularity in the </w:t>
      </w:r>
      <w:r w:rsidR="00872708" w:rsidRPr="00126E63">
        <w:rPr>
          <w:rFonts w:ascii="Arial" w:eastAsia="Times New Roman" w:hAnsi="Arial" w:cs="Arial"/>
          <w:kern w:val="0"/>
          <w:lang w:eastAsia="en-GB"/>
          <w14:ligatures w14:val="none"/>
        </w:rPr>
        <w:t xml:space="preserve">formal procedure </w:t>
      </w:r>
      <w:r w:rsidRPr="00126E63">
        <w:rPr>
          <w:rFonts w:ascii="Arial" w:eastAsia="Times New Roman" w:hAnsi="Arial" w:cs="Arial"/>
          <w:kern w:val="0"/>
          <w:lang w:eastAsia="en-GB"/>
          <w14:ligatures w14:val="none"/>
        </w:rPr>
        <w:t>which is likely to have materially affected the outcome</w:t>
      </w:r>
      <w:r w:rsidR="00871305" w:rsidRPr="00126E63">
        <w:rPr>
          <w:rFonts w:ascii="Arial" w:eastAsia="Times New Roman" w:hAnsi="Arial" w:cs="Arial"/>
          <w:lang w:eastAsia="en-GB"/>
        </w:rPr>
        <w:t xml:space="preserve"> and/or</w:t>
      </w:r>
      <w:r w:rsidRPr="00126E63">
        <w:rPr>
          <w:rFonts w:ascii="Arial" w:eastAsia="Times New Roman" w:hAnsi="Arial" w:cs="Arial"/>
          <w:kern w:val="0"/>
          <w:lang w:eastAsia="en-GB"/>
          <w14:ligatures w14:val="none"/>
        </w:rPr>
        <w:t>; </w:t>
      </w:r>
    </w:p>
    <w:p w14:paraId="5EBA58D4" w14:textId="77777777" w:rsidR="00126E63" w:rsidRDefault="00126E63" w:rsidP="00126E63">
      <w:pPr>
        <w:spacing w:after="0" w:line="240" w:lineRule="auto"/>
        <w:ind w:left="1140"/>
        <w:jc w:val="both"/>
        <w:textAlignment w:val="baseline"/>
        <w:rPr>
          <w:rFonts w:ascii="Arial" w:eastAsia="Times New Roman" w:hAnsi="Arial" w:cs="Arial"/>
          <w:kern w:val="0"/>
          <w:lang w:eastAsia="en-GB"/>
          <w14:ligatures w14:val="none"/>
        </w:rPr>
      </w:pPr>
    </w:p>
    <w:p w14:paraId="4FCD6488" w14:textId="65F1C0F4" w:rsidR="00126E63" w:rsidRDefault="008D6537" w:rsidP="00126E63">
      <w:pPr>
        <w:pStyle w:val="ListParagraph"/>
        <w:numPr>
          <w:ilvl w:val="0"/>
          <w:numId w:val="135"/>
        </w:numPr>
        <w:spacing w:after="0" w:line="240" w:lineRule="auto"/>
        <w:jc w:val="both"/>
        <w:textAlignment w:val="baseline"/>
        <w:rPr>
          <w:rFonts w:ascii="Arial" w:eastAsia="Times New Roman" w:hAnsi="Arial" w:cs="Arial"/>
          <w:kern w:val="0"/>
          <w:lang w:eastAsia="en-GB"/>
          <w14:ligatures w14:val="none"/>
        </w:rPr>
      </w:pPr>
      <w:r w:rsidRPr="00126E63">
        <w:rPr>
          <w:rFonts w:ascii="Arial" w:eastAsia="Times New Roman" w:hAnsi="Arial" w:cs="Arial"/>
          <w:kern w:val="0"/>
          <w:lang w:eastAsia="en-GB"/>
          <w14:ligatures w14:val="none"/>
        </w:rPr>
        <w:t xml:space="preserve">The outcome </w:t>
      </w:r>
      <w:r w:rsidR="002975BF" w:rsidRPr="00126E63">
        <w:rPr>
          <w:rFonts w:ascii="Arial" w:eastAsia="Times New Roman" w:hAnsi="Arial" w:cs="Arial"/>
          <w:kern w:val="0"/>
          <w:lang w:eastAsia="en-GB"/>
          <w14:ligatures w14:val="none"/>
        </w:rPr>
        <w:t xml:space="preserve">was unreasonable </w:t>
      </w:r>
      <w:proofErr w:type="gramStart"/>
      <w:r w:rsidRPr="00126E63">
        <w:rPr>
          <w:rFonts w:ascii="Arial" w:eastAsia="Times New Roman" w:hAnsi="Arial" w:cs="Arial"/>
          <w:kern w:val="0"/>
          <w:lang w:eastAsia="en-GB"/>
          <w14:ligatures w14:val="none"/>
        </w:rPr>
        <w:t>on the basis of</w:t>
      </w:r>
      <w:proofErr w:type="gramEnd"/>
      <w:r w:rsidRPr="00126E63">
        <w:rPr>
          <w:rFonts w:ascii="Arial" w:eastAsia="Times New Roman" w:hAnsi="Arial" w:cs="Arial"/>
          <w:kern w:val="0"/>
          <w:lang w:eastAsia="en-GB"/>
          <w14:ligatures w14:val="none"/>
        </w:rPr>
        <w:t xml:space="preserve"> </w:t>
      </w:r>
      <w:r w:rsidR="002975BF" w:rsidRPr="00126E63">
        <w:rPr>
          <w:rFonts w:ascii="Arial" w:eastAsia="Times New Roman" w:hAnsi="Arial" w:cs="Arial"/>
          <w:kern w:val="0"/>
          <w:lang w:eastAsia="en-GB"/>
          <w14:ligatures w14:val="none"/>
        </w:rPr>
        <w:t>available information and evidence</w:t>
      </w:r>
      <w:r w:rsidR="00E9C462" w:rsidRPr="00126E63">
        <w:rPr>
          <w:rFonts w:ascii="Arial" w:eastAsia="Times New Roman" w:hAnsi="Arial" w:cs="Arial"/>
          <w:kern w:val="0"/>
          <w:lang w:eastAsia="en-GB"/>
          <w14:ligatures w14:val="none"/>
        </w:rPr>
        <w:t xml:space="preserve"> </w:t>
      </w:r>
      <w:r w:rsidR="002975BF" w:rsidRPr="00126E63">
        <w:rPr>
          <w:rFonts w:ascii="Arial" w:eastAsia="Times New Roman" w:hAnsi="Arial" w:cs="Arial"/>
          <w:kern w:val="0"/>
          <w:lang w:eastAsia="en-GB"/>
          <w14:ligatures w14:val="none"/>
        </w:rPr>
        <w:t>and</w:t>
      </w:r>
      <w:r w:rsidR="64E00A68" w:rsidRPr="00126E63">
        <w:rPr>
          <w:rFonts w:ascii="Arial" w:eastAsia="Times New Roman" w:hAnsi="Arial" w:cs="Arial"/>
          <w:kern w:val="0"/>
          <w:lang w:eastAsia="en-GB"/>
          <w14:ligatures w14:val="none"/>
        </w:rPr>
        <w:t>/</w:t>
      </w:r>
      <w:r w:rsidR="002975BF" w:rsidRPr="00126E63">
        <w:rPr>
          <w:rFonts w:ascii="Arial" w:eastAsia="Times New Roman" w:hAnsi="Arial" w:cs="Arial"/>
          <w:kern w:val="0"/>
          <w:lang w:eastAsia="en-GB"/>
          <w14:ligatures w14:val="none"/>
        </w:rPr>
        <w:t>or</w:t>
      </w:r>
      <w:r w:rsidR="00126E63" w:rsidRPr="00126E63">
        <w:rPr>
          <w:rFonts w:ascii="Arial" w:eastAsia="Times New Roman" w:hAnsi="Arial" w:cs="Arial"/>
          <w:kern w:val="0"/>
          <w:lang w:eastAsia="en-GB"/>
          <w14:ligatures w14:val="none"/>
        </w:rPr>
        <w:t xml:space="preserve">; </w:t>
      </w:r>
    </w:p>
    <w:p w14:paraId="6B6C15B0" w14:textId="77777777" w:rsidR="00126E63" w:rsidRDefault="00126E63" w:rsidP="00126E63">
      <w:pPr>
        <w:pStyle w:val="ListParagraph"/>
        <w:spacing w:after="0" w:line="240" w:lineRule="auto"/>
        <w:ind w:left="1860"/>
        <w:jc w:val="both"/>
        <w:textAlignment w:val="baseline"/>
        <w:rPr>
          <w:rFonts w:ascii="Arial" w:eastAsia="Times New Roman" w:hAnsi="Arial" w:cs="Arial"/>
          <w:kern w:val="0"/>
          <w:lang w:eastAsia="en-GB"/>
          <w14:ligatures w14:val="none"/>
        </w:rPr>
      </w:pPr>
    </w:p>
    <w:p w14:paraId="61FF1252" w14:textId="77777777" w:rsidR="000C7E7C" w:rsidRPr="000C7E7C" w:rsidRDefault="006B52CE" w:rsidP="000C7E7C">
      <w:pPr>
        <w:pStyle w:val="ListParagraph"/>
        <w:numPr>
          <w:ilvl w:val="0"/>
          <w:numId w:val="135"/>
        </w:numPr>
        <w:spacing w:after="0" w:line="240" w:lineRule="auto"/>
        <w:jc w:val="both"/>
        <w:textAlignment w:val="baseline"/>
        <w:rPr>
          <w:rFonts w:ascii="Arial" w:eastAsia="Times New Roman" w:hAnsi="Arial" w:cs="Arial"/>
          <w:kern w:val="0"/>
          <w:lang w:eastAsia="en-GB"/>
          <w14:ligatures w14:val="none"/>
        </w:rPr>
      </w:pPr>
      <w:r w:rsidRPr="00126E63">
        <w:rPr>
          <w:rFonts w:ascii="Arial" w:eastAsia="Arial" w:hAnsi="Arial" w:cs="Arial"/>
          <w:kern w:val="0"/>
          <w:lang w:eastAsia="en-GB"/>
          <w14:ligatures w14:val="none"/>
        </w:rPr>
        <w:t>Significant new evidence, not available at the time for good reason, has become available and is likely to have materially affected the outcome.</w:t>
      </w:r>
    </w:p>
    <w:p w14:paraId="02D26EF9" w14:textId="77777777" w:rsidR="000C7E7C" w:rsidRDefault="000C7E7C" w:rsidP="000C7E7C">
      <w:pPr>
        <w:spacing w:after="0" w:line="240" w:lineRule="auto"/>
        <w:jc w:val="both"/>
        <w:textAlignment w:val="baseline"/>
        <w:rPr>
          <w:rFonts w:ascii="Arial" w:eastAsia="Times New Roman" w:hAnsi="Arial" w:cs="Arial"/>
          <w:kern w:val="0"/>
          <w:lang w:eastAsia="en-GB"/>
          <w14:ligatures w14:val="none"/>
        </w:rPr>
      </w:pPr>
    </w:p>
    <w:p w14:paraId="2C1845D5" w14:textId="7415D6C8" w:rsidR="00663CB2" w:rsidRDefault="000C7E7C" w:rsidP="00663CB2">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8.2</w:t>
      </w:r>
      <w:r>
        <w:rPr>
          <w:rFonts w:ascii="Arial" w:eastAsia="Times New Roman" w:hAnsi="Arial" w:cs="Arial"/>
          <w:kern w:val="0"/>
          <w:lang w:eastAsia="en-GB"/>
          <w14:ligatures w14:val="none"/>
        </w:rPr>
        <w:tab/>
      </w:r>
      <w:r w:rsidR="008D6537" w:rsidRPr="000C7E7C">
        <w:rPr>
          <w:rFonts w:ascii="Arial" w:eastAsia="Times New Roman" w:hAnsi="Arial" w:cs="Arial"/>
          <w:kern w:val="0"/>
          <w:lang w:eastAsia="en-GB"/>
          <w14:ligatures w14:val="none"/>
        </w:rPr>
        <w:t xml:space="preserve">A request for review should be submitted to the Director of Student and Academic Services </w:t>
      </w:r>
      <w:r w:rsidR="00660FF6" w:rsidRPr="000C7E7C">
        <w:rPr>
          <w:rFonts w:ascii="Arial" w:eastAsia="Times New Roman" w:hAnsi="Arial" w:cs="Arial"/>
          <w:kern w:val="0"/>
          <w:lang w:eastAsia="en-GB"/>
          <w14:ligatures w14:val="none"/>
        </w:rPr>
        <w:t xml:space="preserve">via </w:t>
      </w:r>
      <w:r w:rsidR="172056A6" w:rsidRPr="3FEFD00F">
        <w:rPr>
          <w:rFonts w:ascii="Arial" w:eastAsia="Times New Roman" w:hAnsi="Arial" w:cs="Arial"/>
          <w:lang w:eastAsia="en-GB"/>
        </w:rPr>
        <w:t xml:space="preserve">tld-acd@manchester.ac.uk </w:t>
      </w:r>
      <w:r w:rsidR="008D6537" w:rsidRPr="000C7E7C">
        <w:rPr>
          <w:rFonts w:ascii="Arial" w:eastAsia="Times New Roman" w:hAnsi="Arial" w:cs="Arial"/>
          <w:kern w:val="0"/>
          <w:lang w:eastAsia="en-GB"/>
          <w14:ligatures w14:val="none"/>
        </w:rPr>
        <w:t xml:space="preserve">within 10 working days of </w:t>
      </w:r>
      <w:r w:rsidR="006B52CE" w:rsidRPr="000C7E7C">
        <w:rPr>
          <w:rFonts w:ascii="Arial" w:eastAsia="Times New Roman" w:hAnsi="Arial" w:cs="Arial"/>
          <w:kern w:val="0"/>
          <w:lang w:eastAsia="en-GB"/>
          <w14:ligatures w14:val="none"/>
        </w:rPr>
        <w:t xml:space="preserve">the </w:t>
      </w:r>
      <w:r w:rsidR="008D6537" w:rsidRPr="000C7E7C">
        <w:rPr>
          <w:rFonts w:ascii="Arial" w:eastAsia="Times New Roman" w:hAnsi="Arial" w:cs="Arial"/>
          <w:kern w:val="0"/>
          <w:lang w:eastAsia="en-GB"/>
          <w14:ligatures w14:val="none"/>
        </w:rPr>
        <w:t xml:space="preserve">outcome of the </w:t>
      </w:r>
      <w:r w:rsidR="006B52CE" w:rsidRPr="000C7E7C">
        <w:rPr>
          <w:rFonts w:ascii="Arial" w:eastAsia="Times New Roman" w:hAnsi="Arial" w:cs="Arial"/>
          <w:kern w:val="0"/>
          <w:lang w:eastAsia="en-GB"/>
          <w14:ligatures w14:val="none"/>
        </w:rPr>
        <w:t xml:space="preserve">investigation </w:t>
      </w:r>
      <w:r w:rsidR="008D6537" w:rsidRPr="3FEFD00F">
        <w:rPr>
          <w:rFonts w:ascii="Arial" w:eastAsia="Times New Roman" w:hAnsi="Arial" w:cs="Arial"/>
          <w:lang w:eastAsia="en-GB"/>
        </w:rPr>
        <w:t>being confirmed in writing.   </w:t>
      </w:r>
    </w:p>
    <w:p w14:paraId="7A72667E" w14:textId="77777777" w:rsidR="00663CB2" w:rsidRDefault="00663CB2" w:rsidP="00663CB2">
      <w:pPr>
        <w:spacing w:after="0" w:line="240" w:lineRule="auto"/>
        <w:jc w:val="both"/>
        <w:textAlignment w:val="baseline"/>
        <w:rPr>
          <w:rFonts w:ascii="Arial" w:eastAsia="Times New Roman" w:hAnsi="Arial" w:cs="Arial"/>
          <w:kern w:val="0"/>
          <w:lang w:eastAsia="en-GB"/>
          <w14:ligatures w14:val="none"/>
        </w:rPr>
      </w:pPr>
    </w:p>
    <w:p w14:paraId="7A832898" w14:textId="2E0B94D8" w:rsidR="008D6537" w:rsidRPr="008D6537" w:rsidRDefault="00663CB2" w:rsidP="00663CB2">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8.3</w:t>
      </w:r>
      <w:r>
        <w:rPr>
          <w:rFonts w:ascii="Arial" w:eastAsia="Times New Roman" w:hAnsi="Arial" w:cs="Arial"/>
          <w:kern w:val="0"/>
          <w:lang w:eastAsia="en-GB"/>
          <w14:ligatures w14:val="none"/>
        </w:rPr>
        <w:tab/>
      </w:r>
      <w:r w:rsidR="00224142" w:rsidRPr="00114CEE">
        <w:rPr>
          <w:rFonts w:ascii="Arial" w:eastAsia="Arial" w:hAnsi="Arial" w:cs="Arial"/>
          <w:kern w:val="0"/>
          <w:lang w:eastAsia="en-GB"/>
          <w14:ligatures w14:val="none"/>
        </w:rPr>
        <w:t>You should identify which ground(s) of review are relied on and provide any relevant supporting evidence. </w:t>
      </w:r>
      <w:r w:rsidR="0027485B">
        <w:rPr>
          <w:rFonts w:ascii="Arial" w:eastAsia="Arial" w:hAnsi="Arial" w:cs="Arial"/>
          <w:kern w:val="0"/>
          <w:lang w:eastAsia="en-GB"/>
          <w14:ligatures w14:val="none"/>
        </w:rPr>
        <w:t xml:space="preserve"> </w:t>
      </w:r>
      <w:r w:rsidR="00D45FDC">
        <w:rPr>
          <w:rFonts w:ascii="Arial" w:eastAsia="Arial" w:hAnsi="Arial" w:cs="Arial"/>
          <w:kern w:val="0"/>
          <w:lang w:eastAsia="en-GB"/>
          <w14:ligatures w14:val="none"/>
        </w:rPr>
        <w:t>The review</w:t>
      </w:r>
      <w:r w:rsidR="60FEDF2A">
        <w:rPr>
          <w:rFonts w:ascii="Arial" w:eastAsia="Arial" w:hAnsi="Arial" w:cs="Arial"/>
          <w:kern w:val="0"/>
          <w:lang w:eastAsia="en-GB"/>
          <w14:ligatures w14:val="none"/>
        </w:rPr>
        <w:t xml:space="preserve"> is</w:t>
      </w:r>
      <w:r w:rsidR="00D45FDC">
        <w:rPr>
          <w:rFonts w:ascii="Arial" w:eastAsia="Arial" w:hAnsi="Arial" w:cs="Arial"/>
          <w:kern w:val="0"/>
          <w:lang w:eastAsia="en-GB"/>
          <w14:ligatures w14:val="none"/>
        </w:rPr>
        <w:t xml:space="preserve"> </w:t>
      </w:r>
      <w:r w:rsidR="00BD2BD9" w:rsidRPr="04FCFA4C">
        <w:rPr>
          <w:rFonts w:ascii="Arial" w:eastAsia="Arial" w:hAnsi="Arial" w:cs="Arial"/>
          <w:lang w:eastAsia="en-GB"/>
        </w:rPr>
        <w:t>not a re-investigation of the original report, but</w:t>
      </w:r>
      <w:r w:rsidR="00BD2BD9">
        <w:rPr>
          <w:rFonts w:ascii="Arial" w:eastAsia="Arial" w:hAnsi="Arial" w:cs="Arial"/>
          <w:lang w:eastAsia="en-GB"/>
        </w:rPr>
        <w:t xml:space="preserve"> to consider whether it was handled properly in accordance with the Procedure and/or whether the outcome was reasonable based on the evidence by reference to the grounds of review in 8.1.</w:t>
      </w:r>
    </w:p>
    <w:p w14:paraId="14B95797" w14:textId="77777777" w:rsidR="008D6537" w:rsidRPr="008D6537" w:rsidRDefault="008D6537" w:rsidP="008D6537">
      <w:pPr>
        <w:spacing w:after="0" w:line="240" w:lineRule="auto"/>
        <w:ind w:left="720"/>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00788CDC" w14:textId="5B77BFA8" w:rsidR="002E2A15" w:rsidRDefault="0027485B" w:rsidP="002E2A15">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8.4</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The outcome(s) recommended by the Investigator may be paused until the review stage has concluded.   </w:t>
      </w:r>
    </w:p>
    <w:p w14:paraId="4724AF29" w14:textId="77777777" w:rsidR="002E2A15" w:rsidRDefault="002E2A15" w:rsidP="002E2A15">
      <w:pPr>
        <w:spacing w:after="0" w:line="240" w:lineRule="auto"/>
        <w:ind w:left="720" w:hanging="720"/>
        <w:jc w:val="both"/>
        <w:textAlignment w:val="baseline"/>
        <w:rPr>
          <w:rFonts w:ascii="Arial" w:eastAsia="Times New Roman" w:hAnsi="Arial" w:cs="Arial"/>
          <w:kern w:val="0"/>
          <w:lang w:eastAsia="en-GB"/>
          <w14:ligatures w14:val="none"/>
        </w:rPr>
      </w:pPr>
    </w:p>
    <w:p w14:paraId="48F5BE97" w14:textId="07B45868" w:rsidR="006C4CE4" w:rsidRDefault="002E2A15" w:rsidP="006C4CE4">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8.5</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A</w:t>
      </w:r>
      <w:r w:rsidR="007A1576">
        <w:rPr>
          <w:rFonts w:ascii="Arial" w:eastAsia="Times New Roman" w:hAnsi="Arial" w:cs="Arial"/>
          <w:kern w:val="0"/>
          <w:lang w:eastAsia="en-GB"/>
          <w14:ligatures w14:val="none"/>
        </w:rPr>
        <w:t xml:space="preserve">n Appeal, Complaints and Discipline Officer (“ACD Officer”) in </w:t>
      </w:r>
      <w:r w:rsidR="008D6537" w:rsidRPr="008D6537">
        <w:rPr>
          <w:rFonts w:ascii="Arial" w:eastAsia="Times New Roman" w:hAnsi="Arial" w:cs="Arial"/>
          <w:kern w:val="0"/>
          <w:lang w:eastAsia="en-GB"/>
          <w14:ligatures w14:val="none"/>
        </w:rPr>
        <w:t xml:space="preserve">the Teaching and Learning Delivery Team will conduct an initial review of the documentary evidence relating to the </w:t>
      </w:r>
      <w:r w:rsidR="00D26B2D">
        <w:rPr>
          <w:rFonts w:ascii="Arial" w:eastAsia="Times New Roman" w:hAnsi="Arial" w:cs="Arial"/>
          <w:kern w:val="0"/>
          <w:lang w:eastAsia="en-GB"/>
          <w14:ligatures w14:val="none"/>
        </w:rPr>
        <w:t xml:space="preserve">review </w:t>
      </w:r>
      <w:r w:rsidR="6AFE46CA" w:rsidRPr="3FEFD00F">
        <w:rPr>
          <w:rFonts w:ascii="Arial" w:eastAsia="Times New Roman" w:hAnsi="Arial" w:cs="Arial"/>
          <w:lang w:eastAsia="en-GB"/>
        </w:rPr>
        <w:t xml:space="preserve">request </w:t>
      </w:r>
      <w:r w:rsidR="008D6537" w:rsidRPr="008D6537">
        <w:rPr>
          <w:rFonts w:ascii="Arial" w:eastAsia="Times New Roman" w:hAnsi="Arial" w:cs="Arial"/>
          <w:kern w:val="0"/>
          <w:lang w:eastAsia="en-GB"/>
          <w14:ligatures w14:val="none"/>
        </w:rPr>
        <w:t xml:space="preserve">to determine whether appropriate grounds for review are identified. If the review </w:t>
      </w:r>
      <w:r w:rsidR="4FB93666" w:rsidRPr="3FEFD00F">
        <w:rPr>
          <w:rFonts w:ascii="Arial" w:eastAsia="Times New Roman" w:hAnsi="Arial" w:cs="Arial"/>
          <w:lang w:eastAsia="en-GB"/>
        </w:rPr>
        <w:t xml:space="preserve">request </w:t>
      </w:r>
      <w:r w:rsidR="008D6537" w:rsidRPr="008D6537">
        <w:rPr>
          <w:rFonts w:ascii="Arial" w:eastAsia="Times New Roman" w:hAnsi="Arial" w:cs="Arial"/>
          <w:kern w:val="0"/>
          <w:lang w:eastAsia="en-GB"/>
          <w14:ligatures w14:val="none"/>
        </w:rPr>
        <w:t>does not identify appropriate grounds, you will be informed, normally within 10 working days, and issued with a Completion of Procedures letter.  </w:t>
      </w:r>
    </w:p>
    <w:p w14:paraId="6005A4E4" w14:textId="77777777" w:rsidR="006C4CE4" w:rsidRDefault="006C4CE4" w:rsidP="006C4CE4">
      <w:pPr>
        <w:spacing w:after="0" w:line="240" w:lineRule="auto"/>
        <w:ind w:left="720" w:hanging="720"/>
        <w:jc w:val="both"/>
        <w:textAlignment w:val="baseline"/>
        <w:rPr>
          <w:rFonts w:ascii="Arial" w:eastAsia="Times New Roman" w:hAnsi="Arial" w:cs="Arial"/>
          <w:kern w:val="0"/>
          <w:lang w:eastAsia="en-GB"/>
          <w14:ligatures w14:val="none"/>
        </w:rPr>
      </w:pPr>
    </w:p>
    <w:p w14:paraId="684C21EE" w14:textId="11CA1D17" w:rsidR="006C4CE4" w:rsidRDefault="006C4CE4" w:rsidP="006C4CE4">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8.6</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If </w:t>
      </w:r>
      <w:r w:rsidR="00476D3F">
        <w:rPr>
          <w:rFonts w:ascii="Arial" w:eastAsia="Times New Roman" w:hAnsi="Arial" w:cs="Arial"/>
          <w:kern w:val="0"/>
          <w:lang w:eastAsia="en-GB"/>
          <w14:ligatures w14:val="none"/>
        </w:rPr>
        <w:t xml:space="preserve">appropriate </w:t>
      </w:r>
      <w:r w:rsidR="008D6537" w:rsidRPr="008D6537">
        <w:rPr>
          <w:rFonts w:ascii="Arial" w:eastAsia="Times New Roman" w:hAnsi="Arial" w:cs="Arial"/>
          <w:kern w:val="0"/>
          <w:lang w:eastAsia="en-GB"/>
          <w14:ligatures w14:val="none"/>
        </w:rPr>
        <w:t>grounds of review are identified, the request for review will be considered further under this stage</w:t>
      </w:r>
      <w:r w:rsidR="61667859" w:rsidRPr="008D6537">
        <w:rPr>
          <w:rFonts w:ascii="Arial" w:eastAsia="Times New Roman" w:hAnsi="Arial" w:cs="Arial"/>
          <w:kern w:val="0"/>
          <w:lang w:eastAsia="en-GB"/>
          <w14:ligatures w14:val="none"/>
        </w:rPr>
        <w:t xml:space="preserve"> </w:t>
      </w:r>
      <w:r w:rsidR="008D6537" w:rsidRPr="00883E00">
        <w:rPr>
          <w:rFonts w:ascii="Arial" w:eastAsia="Times New Roman" w:hAnsi="Arial" w:cs="Arial"/>
          <w:color w:val="000000" w:themeColor="text1"/>
          <w:kern w:val="0"/>
          <w:lang w:eastAsia="en-GB"/>
          <w14:ligatures w14:val="none"/>
        </w:rPr>
        <w:t>by the Director of Student and Academic Services (or someone they have nominated</w:t>
      </w:r>
      <w:r w:rsidR="00921738" w:rsidRPr="00883E00">
        <w:rPr>
          <w:rFonts w:ascii="Arial" w:eastAsia="Times New Roman" w:hAnsi="Arial" w:cs="Arial"/>
          <w:color w:val="000000" w:themeColor="text1"/>
          <w:kern w:val="0"/>
          <w:lang w:eastAsia="en-GB"/>
          <w14:ligatures w14:val="none"/>
        </w:rPr>
        <w:t xml:space="preserve"> – normally an </w:t>
      </w:r>
      <w:r w:rsidR="00156002" w:rsidRPr="00883E00">
        <w:rPr>
          <w:rFonts w:ascii="Arial" w:eastAsia="Times New Roman" w:hAnsi="Arial" w:cs="Arial"/>
          <w:color w:val="000000" w:themeColor="text1"/>
          <w:kern w:val="0"/>
          <w:lang w:eastAsia="en-GB"/>
          <w14:ligatures w14:val="none"/>
        </w:rPr>
        <w:t>“</w:t>
      </w:r>
      <w:r w:rsidR="00921738" w:rsidRPr="00883E00">
        <w:rPr>
          <w:rFonts w:ascii="Arial" w:eastAsia="Times New Roman" w:hAnsi="Arial" w:cs="Arial"/>
          <w:color w:val="000000" w:themeColor="text1"/>
          <w:kern w:val="0"/>
          <w:lang w:eastAsia="en-GB"/>
          <w14:ligatures w14:val="none"/>
        </w:rPr>
        <w:t>ACD Officer</w:t>
      </w:r>
      <w:r w:rsidR="00156002" w:rsidRPr="00883E00">
        <w:rPr>
          <w:rFonts w:ascii="Arial" w:eastAsia="Times New Roman" w:hAnsi="Arial" w:cs="Arial"/>
          <w:color w:val="000000" w:themeColor="text1"/>
          <w:kern w:val="0"/>
          <w:lang w:eastAsia="en-GB"/>
          <w14:ligatures w14:val="none"/>
        </w:rPr>
        <w:t>”</w:t>
      </w:r>
      <w:r w:rsidR="008D6537" w:rsidRPr="00883E00">
        <w:rPr>
          <w:rFonts w:ascii="Arial" w:eastAsia="Times New Roman" w:hAnsi="Arial" w:cs="Arial"/>
          <w:color w:val="000000" w:themeColor="text1"/>
          <w:kern w:val="0"/>
          <w:lang w:eastAsia="en-GB"/>
          <w14:ligatures w14:val="none"/>
        </w:rPr>
        <w:t xml:space="preserve">). In </w:t>
      </w:r>
      <w:r w:rsidR="008D6537" w:rsidRPr="008D6537">
        <w:rPr>
          <w:rFonts w:ascii="Arial" w:eastAsia="Times New Roman" w:hAnsi="Arial" w:cs="Arial"/>
          <w:kern w:val="0"/>
          <w:lang w:eastAsia="en-GB"/>
          <w14:ligatures w14:val="none"/>
        </w:rPr>
        <w:t xml:space="preserve">such circumstances, a member of the investigation stage </w:t>
      </w:r>
      <w:r w:rsidR="00F022B9">
        <w:rPr>
          <w:rFonts w:ascii="Arial" w:eastAsia="Times New Roman" w:hAnsi="Arial" w:cs="Arial"/>
          <w:kern w:val="0"/>
          <w:lang w:eastAsia="en-GB"/>
          <w14:ligatures w14:val="none"/>
        </w:rPr>
        <w:t>case handling</w:t>
      </w:r>
      <w:r w:rsidR="008D6537" w:rsidRPr="008D6537">
        <w:rPr>
          <w:rFonts w:ascii="Arial" w:eastAsia="Times New Roman" w:hAnsi="Arial" w:cs="Arial"/>
          <w:kern w:val="0"/>
          <w:lang w:eastAsia="en-GB"/>
          <w14:ligatures w14:val="none"/>
        </w:rPr>
        <w:t xml:space="preserve"> area will inform the responding student that a request for review has been raised against the outcome of the formal procedure.   </w:t>
      </w:r>
    </w:p>
    <w:p w14:paraId="2F1F7B9E" w14:textId="77777777" w:rsidR="006C4CE4" w:rsidRDefault="006C4CE4" w:rsidP="006C4CE4">
      <w:pPr>
        <w:spacing w:after="0" w:line="240" w:lineRule="auto"/>
        <w:ind w:left="720" w:hanging="720"/>
        <w:jc w:val="both"/>
        <w:textAlignment w:val="baseline"/>
        <w:rPr>
          <w:rFonts w:ascii="Arial" w:eastAsia="Times New Roman" w:hAnsi="Arial" w:cs="Arial"/>
          <w:kern w:val="0"/>
          <w:lang w:eastAsia="en-GB"/>
          <w14:ligatures w14:val="none"/>
        </w:rPr>
      </w:pPr>
    </w:p>
    <w:p w14:paraId="068649C6" w14:textId="02C7C524" w:rsidR="00932837" w:rsidRDefault="006C4CE4" w:rsidP="00932837">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t>8.7</w:t>
      </w:r>
      <w:r>
        <w:rPr>
          <w:rFonts w:ascii="Arial" w:eastAsia="Times New Roman" w:hAnsi="Arial" w:cs="Arial"/>
          <w:kern w:val="0"/>
          <w:lang w:eastAsia="en-GB"/>
          <w14:ligatures w14:val="none"/>
        </w:rPr>
        <w:tab/>
      </w:r>
      <w:r w:rsidR="008D6537" w:rsidRPr="008D6537">
        <w:rPr>
          <w:rFonts w:ascii="Arial" w:eastAsia="Times New Roman" w:hAnsi="Arial" w:cs="Arial"/>
          <w:kern w:val="0"/>
          <w:lang w:eastAsia="en-GB"/>
          <w14:ligatures w14:val="none"/>
        </w:rPr>
        <w:t xml:space="preserve">The review process will normally be desk-based </w:t>
      </w:r>
      <w:r w:rsidR="008368D2">
        <w:rPr>
          <w:rFonts w:ascii="Arial" w:eastAsia="Times New Roman" w:hAnsi="Arial" w:cs="Arial"/>
          <w:kern w:val="0"/>
          <w:lang w:eastAsia="en-GB"/>
          <w14:ligatures w14:val="none"/>
        </w:rPr>
        <w:t>(</w:t>
      </w:r>
      <w:r w:rsidR="008D6537" w:rsidRPr="008D6537">
        <w:rPr>
          <w:rFonts w:ascii="Arial" w:eastAsia="Times New Roman" w:hAnsi="Arial" w:cs="Arial"/>
          <w:kern w:val="0"/>
          <w:lang w:eastAsia="en-GB"/>
          <w14:ligatures w14:val="none"/>
        </w:rPr>
        <w:t>i.e. conducted through a review of the relevant documentary evidence, rather than through a meeting/hearing process</w:t>
      </w:r>
      <w:r w:rsidR="00E86954">
        <w:rPr>
          <w:rFonts w:ascii="Arial" w:eastAsia="Times New Roman" w:hAnsi="Arial" w:cs="Arial"/>
          <w:kern w:val="0"/>
          <w:lang w:eastAsia="en-GB"/>
          <w14:ligatures w14:val="none"/>
        </w:rPr>
        <w:t>)</w:t>
      </w:r>
      <w:r w:rsidR="008D6537" w:rsidRPr="008D6537">
        <w:rPr>
          <w:rFonts w:ascii="Arial" w:eastAsia="Times New Roman" w:hAnsi="Arial" w:cs="Arial"/>
          <w:kern w:val="0"/>
          <w:lang w:eastAsia="en-GB"/>
          <w14:ligatures w14:val="none"/>
        </w:rPr>
        <w:t>. Depending on the issues raised in the review request further information or evidence may be sought from you, the responding student</w:t>
      </w:r>
      <w:r w:rsidR="77478B17" w:rsidRPr="18B88360">
        <w:rPr>
          <w:rFonts w:ascii="Arial" w:eastAsia="Times New Roman" w:hAnsi="Arial" w:cs="Arial"/>
          <w:lang w:eastAsia="en-GB"/>
        </w:rPr>
        <w:t xml:space="preserve">, </w:t>
      </w:r>
      <w:r w:rsidR="008D6537" w:rsidRPr="008D6537">
        <w:rPr>
          <w:rFonts w:ascii="Arial" w:eastAsia="Times New Roman" w:hAnsi="Arial" w:cs="Arial"/>
          <w:kern w:val="0"/>
          <w:lang w:eastAsia="en-GB"/>
          <w14:ligatures w14:val="none"/>
        </w:rPr>
        <w:t>relevant witnesses</w:t>
      </w:r>
      <w:r w:rsidR="79C8534B" w:rsidRPr="008D6537">
        <w:rPr>
          <w:rFonts w:ascii="Arial" w:eastAsia="Times New Roman" w:hAnsi="Arial" w:cs="Arial"/>
          <w:kern w:val="0"/>
          <w:lang w:eastAsia="en-GB"/>
          <w14:ligatures w14:val="none"/>
        </w:rPr>
        <w:t xml:space="preserve"> and/or others</w:t>
      </w:r>
      <w:r w:rsidR="008D6537" w:rsidRPr="008D6537">
        <w:rPr>
          <w:rFonts w:ascii="Arial" w:eastAsia="Times New Roman" w:hAnsi="Arial" w:cs="Arial"/>
          <w:kern w:val="0"/>
          <w:lang w:eastAsia="en-GB"/>
          <w14:ligatures w14:val="none"/>
        </w:rPr>
        <w:t>.  </w:t>
      </w:r>
      <w:r w:rsidR="158EDC1C" w:rsidRPr="008D6537">
        <w:rPr>
          <w:rFonts w:ascii="Arial" w:eastAsia="Times New Roman" w:hAnsi="Arial" w:cs="Arial"/>
          <w:kern w:val="0"/>
          <w:lang w:eastAsia="en-GB"/>
          <w14:ligatures w14:val="none"/>
        </w:rPr>
        <w:t>This will be at the discretion of the reviewer.</w:t>
      </w:r>
    </w:p>
    <w:p w14:paraId="52DAD38F" w14:textId="77777777" w:rsidR="00932837" w:rsidRDefault="00932837" w:rsidP="00932837">
      <w:pPr>
        <w:spacing w:after="0" w:line="240" w:lineRule="auto"/>
        <w:ind w:left="720" w:hanging="720"/>
        <w:jc w:val="both"/>
        <w:textAlignment w:val="baseline"/>
        <w:rPr>
          <w:rFonts w:ascii="Arial" w:eastAsia="Times New Roman" w:hAnsi="Arial" w:cs="Arial"/>
          <w:kern w:val="0"/>
          <w:lang w:eastAsia="en-GB"/>
          <w14:ligatures w14:val="none"/>
        </w:rPr>
      </w:pPr>
    </w:p>
    <w:p w14:paraId="66921972" w14:textId="11CAB61A" w:rsidR="008707AC" w:rsidRPr="00804DCF" w:rsidRDefault="00932837" w:rsidP="00804DCF">
      <w:pPr>
        <w:spacing w:after="0" w:line="240" w:lineRule="auto"/>
        <w:ind w:left="720" w:hanging="720"/>
        <w:jc w:val="both"/>
        <w:textAlignment w:val="baseline"/>
        <w:rPr>
          <w:rStyle w:val="ui-provider"/>
          <w:rFonts w:ascii="Arial" w:eastAsia="Times New Roman" w:hAnsi="Arial" w:cs="Arial"/>
          <w:kern w:val="0"/>
          <w:lang w:eastAsia="en-GB"/>
          <w14:ligatures w14:val="none"/>
        </w:rPr>
      </w:pPr>
      <w:r>
        <w:rPr>
          <w:rFonts w:ascii="Arial" w:eastAsia="Times New Roman" w:hAnsi="Arial" w:cs="Arial"/>
          <w:kern w:val="0"/>
          <w:lang w:eastAsia="en-GB"/>
          <w14:ligatures w14:val="none"/>
        </w:rPr>
        <w:t>8.8</w:t>
      </w:r>
      <w:r>
        <w:rPr>
          <w:rFonts w:ascii="Arial" w:eastAsia="Times New Roman" w:hAnsi="Arial" w:cs="Arial"/>
          <w:kern w:val="0"/>
          <w:lang w:eastAsia="en-GB"/>
          <w14:ligatures w14:val="none"/>
        </w:rPr>
        <w:tab/>
      </w:r>
      <w:r w:rsidR="00122B46" w:rsidRPr="00D65AF8">
        <w:rPr>
          <w:rFonts w:ascii="Arial" w:eastAsia="Times New Roman" w:hAnsi="Arial" w:cs="Arial"/>
          <w:kern w:val="0"/>
          <w:lang w:eastAsia="en-GB"/>
          <w14:ligatures w14:val="none"/>
        </w:rPr>
        <w:t>The person conducting the review may uphold or reject the review (whether in whole or in part) and may amend the outcome and any recommendations from the investigation stage</w:t>
      </w:r>
      <w:r w:rsidR="59A4D84D" w:rsidRPr="00D65AF8">
        <w:rPr>
          <w:rFonts w:ascii="Arial" w:eastAsia="Times New Roman" w:hAnsi="Arial" w:cs="Arial"/>
          <w:kern w:val="0"/>
          <w:lang w:eastAsia="en-GB"/>
          <w14:ligatures w14:val="none"/>
        </w:rPr>
        <w:t>.</w:t>
      </w:r>
      <w:r w:rsidR="53057DA8" w:rsidRPr="00D65AF8">
        <w:rPr>
          <w:rFonts w:ascii="Arial" w:eastAsia="Times New Roman" w:hAnsi="Arial" w:cs="Arial"/>
          <w:kern w:val="0"/>
          <w:lang w:eastAsia="en-GB"/>
          <w14:ligatures w14:val="none"/>
        </w:rPr>
        <w:t xml:space="preserve"> They may also refer the case back to the original </w:t>
      </w:r>
      <w:r w:rsidR="1A89B3B3" w:rsidRPr="00D65AF8">
        <w:rPr>
          <w:rFonts w:ascii="Arial" w:eastAsia="Times New Roman" w:hAnsi="Arial" w:cs="Arial"/>
          <w:kern w:val="0"/>
          <w:lang w:eastAsia="en-GB"/>
          <w14:ligatures w14:val="none"/>
        </w:rPr>
        <w:t xml:space="preserve">investigation team </w:t>
      </w:r>
      <w:r w:rsidR="53057DA8" w:rsidRPr="00D65AF8">
        <w:rPr>
          <w:rFonts w:ascii="Arial" w:eastAsia="Times New Roman" w:hAnsi="Arial" w:cs="Arial"/>
          <w:kern w:val="0"/>
          <w:lang w:eastAsia="en-GB"/>
          <w14:ligatures w14:val="none"/>
        </w:rPr>
        <w:t>for further consideration.</w:t>
      </w:r>
    </w:p>
    <w:p w14:paraId="34CC746D" w14:textId="77777777" w:rsidR="008707AC" w:rsidRDefault="008707AC" w:rsidP="008707AC">
      <w:pPr>
        <w:spacing w:after="0" w:line="240" w:lineRule="auto"/>
        <w:ind w:left="720" w:hanging="720"/>
        <w:jc w:val="both"/>
        <w:textAlignment w:val="baseline"/>
        <w:rPr>
          <w:rFonts w:ascii="Arial" w:hAnsi="Arial" w:cs="Arial"/>
        </w:rPr>
      </w:pPr>
    </w:p>
    <w:p w14:paraId="1257E934" w14:textId="38872966" w:rsidR="008707AC" w:rsidRDefault="008707AC" w:rsidP="008707AC">
      <w:pPr>
        <w:spacing w:after="0" w:line="240" w:lineRule="auto"/>
        <w:ind w:left="720" w:hanging="720"/>
        <w:jc w:val="both"/>
        <w:textAlignment w:val="baseline"/>
        <w:rPr>
          <w:rFonts w:ascii="Arial" w:hAnsi="Arial" w:cs="Arial"/>
        </w:rPr>
      </w:pPr>
      <w:r>
        <w:rPr>
          <w:rFonts w:ascii="Arial" w:hAnsi="Arial" w:cs="Arial"/>
        </w:rPr>
        <w:t>8.9</w:t>
      </w:r>
      <w:r>
        <w:rPr>
          <w:rFonts w:ascii="Arial" w:hAnsi="Arial" w:cs="Arial"/>
        </w:rPr>
        <w:tab/>
      </w:r>
      <w:r w:rsidR="008D6537" w:rsidRPr="008D6537">
        <w:rPr>
          <w:rFonts w:ascii="Arial" w:eastAsia="Times New Roman" w:hAnsi="Arial" w:cs="Arial"/>
          <w:kern w:val="0"/>
          <w:lang w:eastAsia="en-GB"/>
          <w14:ligatures w14:val="none"/>
        </w:rPr>
        <w:t>You will be informed of the outcome of the review, in writing, normally within 20 working days of the request for review being received. </w:t>
      </w:r>
      <w:r w:rsidR="00013163" w:rsidRPr="58F37281">
        <w:rPr>
          <w:rFonts w:ascii="Arial" w:eastAsia="Arial" w:hAnsi="Arial" w:cs="Arial"/>
          <w:lang w:eastAsia="en-GB"/>
        </w:rPr>
        <w:t xml:space="preserve">If 20 working days </w:t>
      </w:r>
      <w:r w:rsidR="008B08E1">
        <w:rPr>
          <w:rFonts w:ascii="Arial" w:eastAsia="Arial" w:hAnsi="Arial" w:cs="Arial"/>
          <w:lang w:eastAsia="en-GB"/>
        </w:rPr>
        <w:t>are</w:t>
      </w:r>
      <w:r w:rsidR="00013163" w:rsidRPr="58F37281">
        <w:rPr>
          <w:rFonts w:ascii="Arial" w:eastAsia="Arial" w:hAnsi="Arial" w:cs="Arial"/>
          <w:lang w:eastAsia="en-GB"/>
        </w:rPr>
        <w:t xml:space="preserve"> likely to be ex</w:t>
      </w:r>
      <w:r w:rsidR="00326460">
        <w:rPr>
          <w:rFonts w:ascii="Arial" w:eastAsia="Arial" w:hAnsi="Arial" w:cs="Arial"/>
          <w:lang w:eastAsia="en-GB"/>
        </w:rPr>
        <w:t>ceeded</w:t>
      </w:r>
      <w:r w:rsidR="00013163" w:rsidRPr="58F37281">
        <w:rPr>
          <w:rFonts w:ascii="Arial" w:eastAsia="Arial" w:hAnsi="Arial" w:cs="Arial"/>
          <w:lang w:eastAsia="en-GB"/>
        </w:rPr>
        <w:t xml:space="preserve">, you will be kept updated. </w:t>
      </w:r>
    </w:p>
    <w:p w14:paraId="4BABF4FB" w14:textId="77777777" w:rsidR="008707AC" w:rsidRDefault="008707AC" w:rsidP="008707AC">
      <w:pPr>
        <w:spacing w:after="0" w:line="240" w:lineRule="auto"/>
        <w:ind w:left="720" w:hanging="720"/>
        <w:jc w:val="both"/>
        <w:textAlignment w:val="baseline"/>
        <w:rPr>
          <w:rFonts w:ascii="Arial" w:hAnsi="Arial" w:cs="Arial"/>
        </w:rPr>
      </w:pPr>
    </w:p>
    <w:p w14:paraId="662E6779" w14:textId="77777777" w:rsidR="000A0BFE" w:rsidRDefault="008707AC" w:rsidP="000A0BFE">
      <w:pPr>
        <w:spacing w:after="0" w:line="240" w:lineRule="auto"/>
        <w:ind w:left="720" w:hanging="720"/>
        <w:jc w:val="both"/>
        <w:textAlignment w:val="baseline"/>
        <w:rPr>
          <w:rFonts w:ascii="Arial" w:hAnsi="Arial" w:cs="Arial"/>
        </w:rPr>
      </w:pPr>
      <w:r>
        <w:rPr>
          <w:rFonts w:ascii="Arial" w:hAnsi="Arial" w:cs="Arial"/>
        </w:rPr>
        <w:t>8.10</w:t>
      </w:r>
      <w:r>
        <w:rPr>
          <w:rFonts w:ascii="Arial" w:hAnsi="Arial" w:cs="Arial"/>
        </w:rPr>
        <w:tab/>
      </w:r>
      <w:r w:rsidR="008D6537" w:rsidRPr="008D6537">
        <w:rPr>
          <w:rFonts w:ascii="Arial" w:eastAsia="Times New Roman" w:hAnsi="Arial" w:cs="Arial"/>
          <w:kern w:val="0"/>
          <w:lang w:eastAsia="en-GB"/>
          <w14:ligatures w14:val="none"/>
        </w:rPr>
        <w:t>The responding student will also be informed of the outcome of the request to review.  </w:t>
      </w:r>
    </w:p>
    <w:p w14:paraId="11E75DAB" w14:textId="77777777" w:rsidR="000A0BFE" w:rsidRDefault="000A0BFE" w:rsidP="000A0BFE">
      <w:pPr>
        <w:spacing w:after="0" w:line="240" w:lineRule="auto"/>
        <w:ind w:left="720" w:hanging="720"/>
        <w:jc w:val="both"/>
        <w:textAlignment w:val="baseline"/>
        <w:rPr>
          <w:rFonts w:ascii="Arial" w:hAnsi="Arial" w:cs="Arial"/>
        </w:rPr>
      </w:pPr>
    </w:p>
    <w:p w14:paraId="7BB84C88" w14:textId="51F2CC9C" w:rsidR="00D9589F" w:rsidRDefault="000A0BFE" w:rsidP="00D9589F">
      <w:pPr>
        <w:spacing w:after="0" w:line="240" w:lineRule="auto"/>
        <w:ind w:left="720" w:hanging="720"/>
        <w:jc w:val="both"/>
        <w:textAlignment w:val="baseline"/>
        <w:rPr>
          <w:rFonts w:ascii="Arial" w:hAnsi="Arial" w:cs="Arial"/>
        </w:rPr>
      </w:pPr>
      <w:r>
        <w:rPr>
          <w:rFonts w:ascii="Arial" w:hAnsi="Arial" w:cs="Arial"/>
        </w:rPr>
        <w:t>8.11</w:t>
      </w:r>
      <w:r>
        <w:rPr>
          <w:rFonts w:ascii="Arial" w:hAnsi="Arial" w:cs="Arial"/>
        </w:rPr>
        <w:tab/>
      </w:r>
      <w:r w:rsidR="008D6537" w:rsidRPr="008D6537">
        <w:rPr>
          <w:rFonts w:ascii="Arial" w:eastAsia="Times New Roman" w:hAnsi="Arial" w:cs="Arial"/>
          <w:kern w:val="0"/>
          <w:lang w:eastAsia="en-GB"/>
          <w14:ligatures w14:val="none"/>
        </w:rPr>
        <w:t>The decision of the Director of Student and Academic Services (</w:t>
      </w:r>
      <w:r w:rsidRPr="008D6537">
        <w:rPr>
          <w:rFonts w:ascii="Arial" w:eastAsia="Times New Roman" w:hAnsi="Arial" w:cs="Arial"/>
          <w:kern w:val="0"/>
          <w:lang w:eastAsia="en-GB"/>
          <w14:ligatures w14:val="none"/>
        </w:rPr>
        <w:t>or</w:t>
      </w:r>
      <w:r>
        <w:rPr>
          <w:rFonts w:ascii="Arial" w:eastAsia="Times New Roman" w:hAnsi="Arial" w:cs="Arial"/>
          <w:kern w:val="0"/>
          <w:lang w:eastAsia="en-GB"/>
          <w14:ligatures w14:val="none"/>
        </w:rPr>
        <w:t xml:space="preserve"> nominee</w:t>
      </w:r>
      <w:r w:rsidR="008D6537" w:rsidRPr="008D6537">
        <w:rPr>
          <w:rFonts w:ascii="Arial" w:eastAsia="Times New Roman" w:hAnsi="Arial" w:cs="Arial"/>
          <w:kern w:val="0"/>
          <w:lang w:eastAsia="en-GB"/>
          <w14:ligatures w14:val="none"/>
        </w:rPr>
        <w:t xml:space="preserve">) is final and there is no further right of review or challenge against the outcome under this Procedure or any other University procedure. The review outcome, which will </w:t>
      </w:r>
      <w:r w:rsidR="00163D9F">
        <w:rPr>
          <w:rFonts w:ascii="Arial" w:eastAsia="Times New Roman" w:hAnsi="Arial" w:cs="Arial"/>
          <w:kern w:val="0"/>
          <w:lang w:eastAsia="en-GB"/>
          <w14:ligatures w14:val="none"/>
        </w:rPr>
        <w:t xml:space="preserve">normally </w:t>
      </w:r>
      <w:r w:rsidR="008D6537" w:rsidRPr="008D6537">
        <w:rPr>
          <w:rFonts w:ascii="Arial" w:eastAsia="Times New Roman" w:hAnsi="Arial" w:cs="Arial"/>
          <w:kern w:val="0"/>
          <w:lang w:eastAsia="en-GB"/>
          <w14:ligatures w14:val="none"/>
        </w:rPr>
        <w:t xml:space="preserve">take the form of a Completion of Procedures letter, will </w:t>
      </w:r>
      <w:r w:rsidR="008D6537" w:rsidRPr="00156002">
        <w:rPr>
          <w:rFonts w:ascii="Arial" w:eastAsia="Times New Roman" w:hAnsi="Arial" w:cs="Arial"/>
          <w:color w:val="000000" w:themeColor="text1"/>
          <w:kern w:val="0"/>
          <w:lang w:eastAsia="en-GB"/>
          <w14:ligatures w14:val="none"/>
        </w:rPr>
        <w:t>include information on how to make a complaint to</w:t>
      </w:r>
      <w:r w:rsidR="00156002" w:rsidRPr="00156002">
        <w:rPr>
          <w:rFonts w:ascii="Arial" w:eastAsia="Times New Roman" w:hAnsi="Arial" w:cs="Arial"/>
          <w:color w:val="000000" w:themeColor="text1"/>
          <w:kern w:val="0"/>
          <w:lang w:eastAsia="en-GB"/>
          <w14:ligatures w14:val="none"/>
        </w:rPr>
        <w:t xml:space="preserve"> </w:t>
      </w:r>
      <w:r w:rsidR="6F7A239C" w:rsidRPr="34FE6555">
        <w:rPr>
          <w:rFonts w:ascii="Arial" w:eastAsia="Times New Roman" w:hAnsi="Arial" w:cs="Arial"/>
          <w:color w:val="000000" w:themeColor="text1"/>
          <w:lang w:eastAsia="en-GB"/>
        </w:rPr>
        <w:t>the Office of the Independent Adjudicator for High</w:t>
      </w:r>
      <w:r w:rsidR="656DC074" w:rsidRPr="34FE6555">
        <w:rPr>
          <w:rFonts w:ascii="Arial" w:eastAsia="Times New Roman" w:hAnsi="Arial" w:cs="Arial"/>
          <w:color w:val="000000" w:themeColor="text1"/>
          <w:lang w:eastAsia="en-GB"/>
        </w:rPr>
        <w:t>er</w:t>
      </w:r>
      <w:r w:rsidR="6F7A239C" w:rsidRPr="34FE6555">
        <w:rPr>
          <w:rFonts w:ascii="Arial" w:eastAsia="Times New Roman" w:hAnsi="Arial" w:cs="Arial"/>
          <w:color w:val="000000" w:themeColor="text1"/>
          <w:lang w:eastAsia="en-GB"/>
        </w:rPr>
        <w:t xml:space="preserve"> Education (OIA).  An exception is where the case is </w:t>
      </w:r>
      <w:proofErr w:type="gramStart"/>
      <w:r w:rsidR="6F7A239C" w:rsidRPr="34FE6555">
        <w:rPr>
          <w:rFonts w:ascii="Arial" w:eastAsia="Times New Roman" w:hAnsi="Arial" w:cs="Arial"/>
          <w:color w:val="000000" w:themeColor="text1"/>
          <w:lang w:eastAsia="en-GB"/>
        </w:rPr>
        <w:t>referred back</w:t>
      </w:r>
      <w:proofErr w:type="gramEnd"/>
      <w:r w:rsidR="6F7A239C" w:rsidRPr="34FE6555">
        <w:rPr>
          <w:rFonts w:ascii="Arial" w:eastAsia="Times New Roman" w:hAnsi="Arial" w:cs="Arial"/>
          <w:color w:val="000000" w:themeColor="text1"/>
          <w:lang w:eastAsia="en-GB"/>
        </w:rPr>
        <w:t xml:space="preserve"> to the original case handling area for further consideration, </w:t>
      </w:r>
      <w:r w:rsidR="19E2D731" w:rsidRPr="34FE6555">
        <w:rPr>
          <w:rFonts w:ascii="Arial" w:eastAsia="Times New Roman" w:hAnsi="Arial" w:cs="Arial"/>
          <w:color w:val="000000" w:themeColor="text1"/>
          <w:lang w:eastAsia="en-GB"/>
        </w:rPr>
        <w:t>as the University’s procedures are not complete</w:t>
      </w:r>
      <w:r w:rsidR="2BB3EAC6" w:rsidRPr="34FE6555">
        <w:rPr>
          <w:rFonts w:ascii="Arial" w:eastAsia="Times New Roman" w:hAnsi="Arial" w:cs="Arial"/>
          <w:color w:val="000000" w:themeColor="text1"/>
          <w:lang w:eastAsia="en-GB"/>
        </w:rPr>
        <w:t xml:space="preserve"> and there will be a further right of review following the reconsideration</w:t>
      </w:r>
      <w:r w:rsidR="19E2D731" w:rsidRPr="34FE6555">
        <w:rPr>
          <w:rFonts w:ascii="Arial" w:eastAsia="Times New Roman" w:hAnsi="Arial" w:cs="Arial"/>
          <w:color w:val="000000" w:themeColor="text1"/>
          <w:lang w:eastAsia="en-GB"/>
        </w:rPr>
        <w:t>.</w:t>
      </w:r>
    </w:p>
    <w:p w14:paraId="7D566E5E" w14:textId="77777777" w:rsidR="00D9589F" w:rsidRDefault="00D9589F" w:rsidP="00D9589F">
      <w:pPr>
        <w:spacing w:after="0" w:line="240" w:lineRule="auto"/>
        <w:ind w:left="720" w:hanging="720"/>
        <w:jc w:val="both"/>
        <w:textAlignment w:val="baseline"/>
        <w:rPr>
          <w:rFonts w:ascii="Arial" w:hAnsi="Arial" w:cs="Arial"/>
        </w:rPr>
      </w:pPr>
    </w:p>
    <w:p w14:paraId="53DC8549" w14:textId="451CFD26" w:rsidR="54DB34FA" w:rsidRDefault="00D9589F" w:rsidP="00A348B5">
      <w:pPr>
        <w:spacing w:line="276" w:lineRule="auto"/>
        <w:ind w:left="720" w:hanging="720"/>
        <w:jc w:val="both"/>
        <w:rPr>
          <w:rFonts w:ascii="Arial" w:eastAsia="Arial" w:hAnsi="Arial" w:cs="Arial"/>
          <w:lang w:eastAsia="en-GB"/>
        </w:rPr>
      </w:pPr>
      <w:r>
        <w:rPr>
          <w:rFonts w:ascii="Arial" w:hAnsi="Arial" w:cs="Arial"/>
        </w:rPr>
        <w:lastRenderedPageBreak/>
        <w:t>8.12</w:t>
      </w:r>
      <w:r>
        <w:rPr>
          <w:rFonts w:ascii="Arial" w:hAnsi="Arial" w:cs="Arial"/>
        </w:rPr>
        <w:tab/>
      </w:r>
      <w:r w:rsidR="008D6537" w:rsidRPr="008D6537">
        <w:rPr>
          <w:rFonts w:ascii="Arial" w:eastAsia="Times New Roman" w:hAnsi="Arial" w:cs="Arial"/>
          <w:kern w:val="0"/>
          <w:lang w:eastAsia="en-GB"/>
          <w14:ligatures w14:val="none"/>
        </w:rPr>
        <w:t xml:space="preserve">In exceptional circumstances, </w:t>
      </w:r>
      <w:r w:rsidR="00966380">
        <w:rPr>
          <w:rFonts w:ascii="Arial" w:eastAsia="Times New Roman" w:hAnsi="Arial" w:cs="Arial"/>
          <w:kern w:val="0"/>
          <w:lang w:eastAsia="en-GB"/>
          <w14:ligatures w14:val="none"/>
        </w:rPr>
        <w:t xml:space="preserve">(for example if the report raised </w:t>
      </w:r>
      <w:r>
        <w:rPr>
          <w:rFonts w:ascii="Arial" w:eastAsia="Times New Roman" w:hAnsi="Arial" w:cs="Arial"/>
          <w:kern w:val="0"/>
          <w:lang w:eastAsia="en-GB"/>
          <w14:ligatures w14:val="none"/>
        </w:rPr>
        <w:t>particularly</w:t>
      </w:r>
      <w:r w:rsidR="00966380">
        <w:rPr>
          <w:rFonts w:ascii="Arial" w:eastAsia="Times New Roman" w:hAnsi="Arial" w:cs="Arial"/>
          <w:kern w:val="0"/>
          <w:lang w:eastAsia="en-GB"/>
          <w14:ligatures w14:val="none"/>
        </w:rPr>
        <w:t xml:space="preserve"> </w:t>
      </w:r>
      <w:r w:rsidR="009564BD">
        <w:rPr>
          <w:rFonts w:ascii="Arial" w:eastAsia="Times New Roman" w:hAnsi="Arial" w:cs="Arial"/>
          <w:kern w:val="0"/>
          <w:lang w:eastAsia="en-GB"/>
          <w14:ligatures w14:val="none"/>
        </w:rPr>
        <w:t xml:space="preserve">complex issues) </w:t>
      </w:r>
      <w:r w:rsidR="008D6537" w:rsidRPr="008D6537">
        <w:rPr>
          <w:rFonts w:ascii="Arial" w:eastAsia="Times New Roman" w:hAnsi="Arial" w:cs="Arial"/>
          <w:kern w:val="0"/>
          <w:lang w:eastAsia="en-GB"/>
          <w14:ligatures w14:val="none"/>
        </w:rPr>
        <w:t xml:space="preserve">a review panel (consisting of three appropriate senior managers at the University at grade </w:t>
      </w:r>
      <w:r w:rsidR="00F92026">
        <w:rPr>
          <w:rFonts w:ascii="Arial" w:eastAsia="Times New Roman" w:hAnsi="Arial" w:cs="Arial"/>
          <w:kern w:val="0"/>
          <w:lang w:eastAsia="en-GB"/>
          <w14:ligatures w14:val="none"/>
        </w:rPr>
        <w:t xml:space="preserve">6 </w:t>
      </w:r>
      <w:r w:rsidR="008D6537" w:rsidRPr="008D6537">
        <w:rPr>
          <w:rFonts w:ascii="Arial" w:eastAsia="Times New Roman" w:hAnsi="Arial" w:cs="Arial"/>
          <w:kern w:val="0"/>
          <w:lang w:eastAsia="en-GB"/>
          <w14:ligatures w14:val="none"/>
        </w:rPr>
        <w:t xml:space="preserve">and above) will be appointed </w:t>
      </w:r>
      <w:r w:rsidR="26808EE8" w:rsidRPr="008D6537">
        <w:rPr>
          <w:rFonts w:ascii="Arial" w:eastAsia="Times New Roman" w:hAnsi="Arial" w:cs="Arial"/>
          <w:kern w:val="0"/>
          <w:lang w:eastAsia="en-GB"/>
          <w14:ligatures w14:val="none"/>
        </w:rPr>
        <w:t xml:space="preserve">to </w:t>
      </w:r>
      <w:r w:rsidR="00B85F43">
        <w:rPr>
          <w:rFonts w:ascii="Arial" w:eastAsia="Arial" w:hAnsi="Arial" w:cs="Arial"/>
          <w:kern w:val="0"/>
          <w:lang w:eastAsia="en-GB"/>
          <w14:ligatures w14:val="none"/>
        </w:rPr>
        <w:t>conduct the review</w:t>
      </w:r>
      <w:r w:rsidR="00B85F43" w:rsidRPr="00114CEE">
        <w:rPr>
          <w:rFonts w:ascii="Arial" w:eastAsia="Arial" w:hAnsi="Arial" w:cs="Arial"/>
          <w:kern w:val="0"/>
          <w:lang w:eastAsia="en-GB"/>
          <w14:ligatures w14:val="none"/>
        </w:rPr>
        <w:t xml:space="preserve">. </w:t>
      </w:r>
      <w:r w:rsidR="00B85F43">
        <w:rPr>
          <w:rFonts w:ascii="Arial" w:eastAsia="Arial" w:hAnsi="Arial" w:cs="Arial"/>
          <w:kern w:val="0"/>
          <w:lang w:eastAsia="en-GB"/>
          <w14:ligatures w14:val="none"/>
        </w:rPr>
        <w:t>The review process conducted by the panel will be the same as in 8.</w:t>
      </w:r>
      <w:r w:rsidR="7FDA2368">
        <w:rPr>
          <w:rFonts w:ascii="Arial" w:eastAsia="Arial" w:hAnsi="Arial" w:cs="Arial"/>
          <w:kern w:val="0"/>
          <w:lang w:eastAsia="en-GB"/>
          <w14:ligatures w14:val="none"/>
        </w:rPr>
        <w:t>7</w:t>
      </w:r>
      <w:r>
        <w:rPr>
          <w:rFonts w:ascii="Arial" w:eastAsia="Arial" w:hAnsi="Arial" w:cs="Arial"/>
          <w:kern w:val="0"/>
          <w:lang w:eastAsia="en-GB"/>
          <w14:ligatures w14:val="none"/>
        </w:rPr>
        <w:t>.</w:t>
      </w:r>
      <w:r w:rsidR="008E794B">
        <w:rPr>
          <w:rFonts w:ascii="Arial" w:hAnsi="Arial" w:cs="Arial"/>
          <w:b/>
          <w:bCs/>
        </w:rPr>
        <w:tab/>
      </w:r>
    </w:p>
    <w:p w14:paraId="7ABA7046" w14:textId="2A1DD317" w:rsidR="008E794B" w:rsidRPr="00587BA3" w:rsidRDefault="0004640D" w:rsidP="008E794B">
      <w:pPr>
        <w:spacing w:line="276" w:lineRule="auto"/>
        <w:jc w:val="both"/>
        <w:rPr>
          <w:rFonts w:ascii="Arial" w:hAnsi="Arial" w:cs="Arial"/>
        </w:rPr>
      </w:pPr>
      <w:r>
        <w:rPr>
          <w:rFonts w:ascii="Arial" w:hAnsi="Arial" w:cs="Arial"/>
          <w:b/>
          <w:bCs/>
        </w:rPr>
        <w:t xml:space="preserve">9.   </w:t>
      </w:r>
      <w:r w:rsidR="008E794B" w:rsidRPr="00836BD0">
        <w:rPr>
          <w:rFonts w:ascii="Arial" w:hAnsi="Arial" w:cs="Arial"/>
          <w:b/>
          <w:bCs/>
        </w:rPr>
        <w:t>Support</w:t>
      </w:r>
    </w:p>
    <w:p w14:paraId="01F6DE76" w14:textId="460405FA" w:rsidR="008E794B" w:rsidRDefault="008E794B" w:rsidP="00972B35">
      <w:pPr>
        <w:spacing w:line="276" w:lineRule="auto"/>
        <w:ind w:left="720" w:hanging="720"/>
        <w:jc w:val="both"/>
        <w:rPr>
          <w:rFonts w:ascii="Arial" w:hAnsi="Arial" w:cs="Arial"/>
        </w:rPr>
      </w:pPr>
      <w:r w:rsidRPr="54DB34FA">
        <w:rPr>
          <w:rFonts w:ascii="Arial" w:hAnsi="Arial" w:cs="Arial"/>
        </w:rPr>
        <w:t>9.1</w:t>
      </w:r>
      <w:r>
        <w:tab/>
      </w:r>
      <w:r w:rsidRPr="54DB34FA">
        <w:rPr>
          <w:rFonts w:ascii="Arial" w:hAnsi="Arial" w:cs="Arial"/>
        </w:rPr>
        <w:t xml:space="preserve">We are committed to providing support to all parties affected by a report of Unacceptable Behaviour, including the reporting and responding </w:t>
      </w:r>
      <w:r w:rsidR="00DF1A6D" w:rsidRPr="54DB34FA">
        <w:rPr>
          <w:rFonts w:ascii="Arial" w:hAnsi="Arial" w:cs="Arial"/>
        </w:rPr>
        <w:t xml:space="preserve">student </w:t>
      </w:r>
      <w:r w:rsidRPr="54DB34FA">
        <w:rPr>
          <w:rFonts w:ascii="Arial" w:hAnsi="Arial" w:cs="Arial"/>
        </w:rPr>
        <w:t xml:space="preserve">and any witnesses or others affected by the issues. </w:t>
      </w:r>
    </w:p>
    <w:p w14:paraId="76C112C1" w14:textId="3EF9CA3D" w:rsidR="008E794B" w:rsidRPr="003F1EDA" w:rsidRDefault="008E794B" w:rsidP="008E794B">
      <w:pPr>
        <w:spacing w:line="276" w:lineRule="auto"/>
        <w:ind w:left="720" w:hanging="720"/>
        <w:jc w:val="both"/>
        <w:rPr>
          <w:rFonts w:ascii="Arial" w:hAnsi="Arial" w:cs="Arial"/>
          <w:b/>
          <w:bCs/>
        </w:rPr>
      </w:pPr>
      <w:r>
        <w:rPr>
          <w:rFonts w:ascii="Arial" w:hAnsi="Arial" w:cs="Arial"/>
        </w:rPr>
        <w:t>9.2</w:t>
      </w:r>
      <w:r>
        <w:tab/>
      </w:r>
      <w:r w:rsidRPr="1E63D914">
        <w:rPr>
          <w:rFonts w:ascii="Arial" w:hAnsi="Arial" w:cs="Arial"/>
        </w:rPr>
        <w:t>The following support options and services are available:</w:t>
      </w:r>
    </w:p>
    <w:p w14:paraId="23B956C1" w14:textId="042862D1" w:rsidR="00DF1A6D" w:rsidRDefault="0E216A72" w:rsidP="512DEF49">
      <w:pPr>
        <w:pStyle w:val="ListParagraph"/>
        <w:numPr>
          <w:ilvl w:val="0"/>
          <w:numId w:val="137"/>
        </w:numPr>
        <w:spacing w:line="276" w:lineRule="auto"/>
        <w:jc w:val="both"/>
        <w:rPr>
          <w:rFonts w:ascii="Arial" w:hAnsi="Arial" w:cs="Arial"/>
        </w:rPr>
      </w:pPr>
      <w:r w:rsidRPr="00937C21">
        <w:rPr>
          <w:rFonts w:ascii="Arial" w:hAnsi="Arial" w:cs="Arial"/>
        </w:rPr>
        <w:t>Advice and Response Caseworkers</w:t>
      </w:r>
      <w:r w:rsidR="00DF1A6D" w:rsidRPr="512DEF49">
        <w:rPr>
          <w:rFonts w:ascii="Arial" w:hAnsi="Arial" w:cs="Arial"/>
        </w:rPr>
        <w:t xml:space="preserve"> </w:t>
      </w:r>
      <w:r w:rsidR="170E7724" w:rsidRPr="512DEF49">
        <w:rPr>
          <w:rFonts w:ascii="Arial" w:hAnsi="Arial" w:cs="Arial"/>
        </w:rPr>
        <w:t>- these will be assigned to reporting and responding parties</w:t>
      </w:r>
    </w:p>
    <w:p w14:paraId="0C829218" w14:textId="12532529" w:rsidR="170E7724" w:rsidRDefault="170E7724" w:rsidP="512DEF49">
      <w:pPr>
        <w:pStyle w:val="ListParagraph"/>
        <w:numPr>
          <w:ilvl w:val="0"/>
          <w:numId w:val="137"/>
        </w:numPr>
        <w:spacing w:line="276" w:lineRule="auto"/>
        <w:jc w:val="both"/>
        <w:rPr>
          <w:rFonts w:ascii="Arial" w:hAnsi="Arial" w:cs="Arial"/>
        </w:rPr>
      </w:pPr>
      <w:hyperlink r:id="rId31">
        <w:r w:rsidRPr="512DEF49">
          <w:rPr>
            <w:rStyle w:val="Hyperlink"/>
            <w:rFonts w:ascii="Arial" w:hAnsi="Arial" w:cs="Arial"/>
          </w:rPr>
          <w:t>The Student Union Advice Service</w:t>
        </w:r>
      </w:hyperlink>
      <w:r w:rsidRPr="512DEF49">
        <w:rPr>
          <w:rFonts w:ascii="Arial" w:hAnsi="Arial" w:cs="Arial"/>
        </w:rPr>
        <w:t xml:space="preserve"> for independent advice</w:t>
      </w:r>
    </w:p>
    <w:p w14:paraId="639ACAA0" w14:textId="612FA385" w:rsidR="3E0ECB3D" w:rsidRDefault="3E0ECB3D" w:rsidP="512DEF49">
      <w:pPr>
        <w:pStyle w:val="ListParagraph"/>
        <w:numPr>
          <w:ilvl w:val="0"/>
          <w:numId w:val="137"/>
        </w:numPr>
        <w:spacing w:line="276" w:lineRule="auto"/>
        <w:jc w:val="both"/>
        <w:rPr>
          <w:rFonts w:ascii="Arial" w:hAnsi="Arial" w:cs="Arial"/>
        </w:rPr>
      </w:pPr>
      <w:hyperlink r:id="rId32">
        <w:r w:rsidRPr="512DEF49">
          <w:rPr>
            <w:rStyle w:val="Hyperlink"/>
            <w:rFonts w:ascii="Arial" w:hAnsi="Arial" w:cs="Arial"/>
          </w:rPr>
          <w:t>Your Student Support Hub</w:t>
        </w:r>
      </w:hyperlink>
      <w:r w:rsidRPr="512DEF49">
        <w:rPr>
          <w:rFonts w:ascii="Arial" w:hAnsi="Arial" w:cs="Arial"/>
        </w:rPr>
        <w:t xml:space="preserve"> </w:t>
      </w:r>
      <w:proofErr w:type="gramStart"/>
      <w:r w:rsidRPr="512DEF49">
        <w:rPr>
          <w:rFonts w:ascii="Arial" w:hAnsi="Arial" w:cs="Arial"/>
        </w:rPr>
        <w:t xml:space="preserve">- </w:t>
      </w:r>
      <w:r w:rsidR="170E7724" w:rsidRPr="512DEF49">
        <w:rPr>
          <w:rFonts w:ascii="Arial" w:hAnsi="Arial" w:cs="Arial"/>
        </w:rPr>
        <w:t xml:space="preserve"> </w:t>
      </w:r>
      <w:r w:rsidR="1D9771A5" w:rsidRPr="512DEF49">
        <w:rPr>
          <w:rFonts w:ascii="Arial" w:hAnsi="Arial" w:cs="Arial"/>
        </w:rPr>
        <w:t>for</w:t>
      </w:r>
      <w:proofErr w:type="gramEnd"/>
      <w:r w:rsidR="1D9771A5" w:rsidRPr="512DEF49">
        <w:rPr>
          <w:rFonts w:ascii="Arial" w:hAnsi="Arial" w:cs="Arial"/>
        </w:rPr>
        <w:t xml:space="preserve"> academic related support and/or welfare support</w:t>
      </w:r>
    </w:p>
    <w:p w14:paraId="4E9550F5" w14:textId="384C5680" w:rsidR="00473EC7" w:rsidRDefault="00DF1A6D" w:rsidP="00DF1A6D">
      <w:pPr>
        <w:spacing w:line="276" w:lineRule="auto"/>
        <w:ind w:left="720" w:hanging="720"/>
        <w:jc w:val="both"/>
        <w:rPr>
          <w:rFonts w:ascii="Arial" w:hAnsi="Arial" w:cs="Arial"/>
        </w:rPr>
      </w:pPr>
      <w:r>
        <w:rPr>
          <w:rFonts w:ascii="Arial" w:hAnsi="Arial" w:cs="Arial"/>
        </w:rPr>
        <w:t>9.3</w:t>
      </w:r>
      <w:r>
        <w:rPr>
          <w:rFonts w:ascii="Arial" w:hAnsi="Arial" w:cs="Arial"/>
        </w:rPr>
        <w:tab/>
      </w:r>
      <w:r w:rsidR="008E794B" w:rsidRPr="00DA703A">
        <w:rPr>
          <w:rFonts w:ascii="Arial" w:hAnsi="Arial" w:cs="Arial"/>
        </w:rPr>
        <w:t xml:space="preserve">Being the subject of a report of Unacceptable Behaviour can be a difficult and upsetting experience. Where such reports are raised directly as part of one of the informal </w:t>
      </w:r>
      <w:r w:rsidR="009B5E72">
        <w:rPr>
          <w:rFonts w:ascii="Arial" w:hAnsi="Arial" w:cs="Arial"/>
        </w:rPr>
        <w:t xml:space="preserve">or formal </w:t>
      </w:r>
      <w:r w:rsidR="008E794B" w:rsidRPr="00DA703A">
        <w:rPr>
          <w:rFonts w:ascii="Arial" w:hAnsi="Arial" w:cs="Arial"/>
        </w:rPr>
        <w:t xml:space="preserve">avenues identified in this Procedure, we encourage all </w:t>
      </w:r>
      <w:r w:rsidR="00343EC5" w:rsidRPr="00DF1A6D">
        <w:rPr>
          <w:rFonts w:ascii="Arial" w:hAnsi="Arial" w:cs="Arial"/>
        </w:rPr>
        <w:t xml:space="preserve">parties </w:t>
      </w:r>
      <w:r w:rsidR="008E794B" w:rsidRPr="005D5384">
        <w:rPr>
          <w:rFonts w:ascii="Arial" w:hAnsi="Arial" w:cs="Arial"/>
        </w:rPr>
        <w:t xml:space="preserve">to be sensitive to the situation and be willing to listen, reflect and act calmly. </w:t>
      </w:r>
    </w:p>
    <w:p w14:paraId="22D8C9BE" w14:textId="77777777" w:rsidR="00DF1A6D" w:rsidRDefault="00DF1A6D" w:rsidP="00DF1A6D">
      <w:pPr>
        <w:spacing w:after="0" w:line="240" w:lineRule="auto"/>
        <w:jc w:val="both"/>
        <w:textAlignment w:val="baseline"/>
        <w:rPr>
          <w:rFonts w:ascii="Arial" w:hAnsi="Arial" w:cs="Arial"/>
        </w:rPr>
      </w:pPr>
    </w:p>
    <w:p w14:paraId="31980E66" w14:textId="77777777" w:rsidR="00A348B5" w:rsidRDefault="00A348B5" w:rsidP="00DF1A6D">
      <w:pPr>
        <w:spacing w:after="0" w:line="240" w:lineRule="auto"/>
        <w:jc w:val="both"/>
        <w:textAlignment w:val="baseline"/>
        <w:rPr>
          <w:rFonts w:ascii="Arial" w:hAnsi="Arial" w:cs="Arial"/>
        </w:rPr>
      </w:pPr>
    </w:p>
    <w:p w14:paraId="75AB840E" w14:textId="15B1D245" w:rsidR="00265344" w:rsidRDefault="00DF1A6D" w:rsidP="00265344">
      <w:pPr>
        <w:spacing w:after="0" w:line="240" w:lineRule="auto"/>
        <w:jc w:val="both"/>
        <w:textAlignment w:val="baseline"/>
        <w:rPr>
          <w:rFonts w:ascii="Arial" w:eastAsia="Times New Roman" w:hAnsi="Arial" w:cs="Arial"/>
          <w:b/>
          <w:bCs/>
          <w:kern w:val="0"/>
          <w:lang w:eastAsia="en-GB"/>
          <w14:ligatures w14:val="none"/>
        </w:rPr>
      </w:pPr>
      <w:r w:rsidRPr="00265344">
        <w:rPr>
          <w:rFonts w:ascii="Arial" w:hAnsi="Arial" w:cs="Arial"/>
          <w:b/>
          <w:bCs/>
        </w:rPr>
        <w:t xml:space="preserve">10. </w:t>
      </w:r>
      <w:r w:rsidR="00265344" w:rsidRPr="00265344">
        <w:rPr>
          <w:rFonts w:ascii="Arial" w:hAnsi="Arial" w:cs="Arial"/>
          <w:b/>
          <w:bCs/>
        </w:rPr>
        <w:t>Interaction with other procedures/</w:t>
      </w:r>
      <w:r w:rsidR="0041780A">
        <w:rPr>
          <w:rFonts w:ascii="Arial" w:hAnsi="Arial" w:cs="Arial"/>
          <w:b/>
          <w:bCs/>
        </w:rPr>
        <w:t xml:space="preserve"> “c</w:t>
      </w:r>
      <w:r w:rsidR="008D6537" w:rsidRPr="00265344">
        <w:rPr>
          <w:rFonts w:ascii="Arial" w:eastAsia="Times New Roman" w:hAnsi="Arial" w:cs="Arial"/>
          <w:b/>
          <w:bCs/>
          <w:color w:val="000000"/>
          <w:kern w:val="0"/>
          <w:lang w:eastAsia="en-GB"/>
          <w14:ligatures w14:val="none"/>
        </w:rPr>
        <w:t>ounter-reports</w:t>
      </w:r>
      <w:r w:rsidR="00265344" w:rsidRPr="00265344">
        <w:rPr>
          <w:rFonts w:ascii="Arial" w:eastAsia="Times New Roman" w:hAnsi="Arial" w:cs="Arial"/>
          <w:b/>
          <w:bCs/>
          <w:color w:val="000000"/>
          <w:kern w:val="0"/>
          <w:lang w:eastAsia="en-GB"/>
          <w14:ligatures w14:val="none"/>
        </w:rPr>
        <w:t>”</w:t>
      </w:r>
      <w:r w:rsidR="008D6537" w:rsidRPr="00265344">
        <w:rPr>
          <w:rFonts w:ascii="Arial" w:eastAsia="Times New Roman" w:hAnsi="Arial" w:cs="Arial"/>
          <w:b/>
          <w:bCs/>
          <w:color w:val="000000"/>
          <w:kern w:val="0"/>
          <w:lang w:eastAsia="en-GB"/>
          <w14:ligatures w14:val="none"/>
        </w:rPr>
        <w:t xml:space="preserve"> </w:t>
      </w:r>
    </w:p>
    <w:p w14:paraId="053ECCAE" w14:textId="77777777" w:rsidR="00265344" w:rsidRDefault="00265344" w:rsidP="00265344">
      <w:pPr>
        <w:spacing w:after="0" w:line="240" w:lineRule="auto"/>
        <w:jc w:val="both"/>
        <w:textAlignment w:val="baseline"/>
        <w:rPr>
          <w:rFonts w:ascii="Arial" w:eastAsia="Times New Roman" w:hAnsi="Arial" w:cs="Arial"/>
          <w:b/>
          <w:bCs/>
          <w:kern w:val="0"/>
          <w:lang w:eastAsia="en-GB"/>
          <w14:ligatures w14:val="none"/>
        </w:rPr>
      </w:pPr>
    </w:p>
    <w:p w14:paraId="382103D5" w14:textId="64750704" w:rsidR="0068051C" w:rsidRDefault="00265344" w:rsidP="0068051C">
      <w:pPr>
        <w:spacing w:after="0" w:line="240" w:lineRule="auto"/>
        <w:ind w:left="720" w:hanging="720"/>
        <w:jc w:val="both"/>
        <w:textAlignment w:val="baseline"/>
        <w:rPr>
          <w:rFonts w:ascii="Arial" w:eastAsia="Times New Roman" w:hAnsi="Arial" w:cs="Arial"/>
          <w:b/>
          <w:bCs/>
          <w:kern w:val="0"/>
          <w:lang w:eastAsia="en-GB"/>
          <w14:ligatures w14:val="none"/>
        </w:rPr>
      </w:pPr>
      <w:r w:rsidRPr="0068051C">
        <w:rPr>
          <w:rFonts w:ascii="Arial" w:eastAsia="Times New Roman" w:hAnsi="Arial" w:cs="Arial"/>
          <w:kern w:val="0"/>
          <w:lang w:eastAsia="en-GB"/>
          <w14:ligatures w14:val="none"/>
        </w:rPr>
        <w:t>10.1</w:t>
      </w:r>
      <w:r>
        <w:rPr>
          <w:rFonts w:ascii="Arial" w:eastAsia="Times New Roman" w:hAnsi="Arial" w:cs="Arial"/>
          <w:b/>
          <w:bCs/>
          <w:kern w:val="0"/>
          <w:lang w:eastAsia="en-GB"/>
          <w14:ligatures w14:val="none"/>
        </w:rPr>
        <w:tab/>
      </w:r>
      <w:r w:rsidR="008D6537" w:rsidRPr="008D6537">
        <w:rPr>
          <w:rFonts w:ascii="Arial" w:eastAsia="Times New Roman" w:hAnsi="Arial" w:cs="Arial"/>
          <w:color w:val="000000"/>
          <w:kern w:val="0"/>
          <w:lang w:eastAsia="en-GB"/>
          <w14:ligatures w14:val="none"/>
        </w:rPr>
        <w:t xml:space="preserve">Where a formal report is submitted as a “counter-report” it will be reviewed in line with the </w:t>
      </w:r>
      <w:r w:rsidR="00BD242F">
        <w:rPr>
          <w:rFonts w:ascii="Arial" w:eastAsia="Times New Roman" w:hAnsi="Arial" w:cs="Arial"/>
          <w:color w:val="000000"/>
          <w:kern w:val="0"/>
          <w:lang w:eastAsia="en-GB"/>
          <w14:ligatures w14:val="none"/>
        </w:rPr>
        <w:t xml:space="preserve">initial assessment </w:t>
      </w:r>
      <w:r w:rsidR="008D6537" w:rsidRPr="008D6537">
        <w:rPr>
          <w:rFonts w:ascii="Arial" w:eastAsia="Times New Roman" w:hAnsi="Arial" w:cs="Arial"/>
          <w:color w:val="000000"/>
          <w:kern w:val="0"/>
          <w:lang w:eastAsia="en-GB"/>
          <w14:ligatures w14:val="none"/>
        </w:rPr>
        <w:t xml:space="preserve">process described in Section </w:t>
      </w:r>
      <w:r w:rsidR="0068051C">
        <w:rPr>
          <w:rFonts w:ascii="Arial" w:eastAsia="Times New Roman" w:hAnsi="Arial" w:cs="Arial"/>
          <w:color w:val="000000"/>
          <w:kern w:val="0"/>
          <w:lang w:eastAsia="en-GB"/>
          <w14:ligatures w14:val="none"/>
        </w:rPr>
        <w:t>7.5</w:t>
      </w:r>
      <w:r w:rsidR="00B15B13">
        <w:rPr>
          <w:rFonts w:ascii="Arial" w:eastAsia="Times New Roman" w:hAnsi="Arial" w:cs="Arial"/>
          <w:color w:val="000000"/>
          <w:kern w:val="0"/>
          <w:lang w:eastAsia="en-GB"/>
          <w14:ligatures w14:val="none"/>
        </w:rPr>
        <w:t>.</w:t>
      </w:r>
    </w:p>
    <w:p w14:paraId="1D8A0442" w14:textId="77777777" w:rsidR="0068051C" w:rsidRDefault="0068051C" w:rsidP="0068051C">
      <w:pPr>
        <w:spacing w:after="0" w:line="240" w:lineRule="auto"/>
        <w:ind w:left="720" w:hanging="720"/>
        <w:jc w:val="both"/>
        <w:textAlignment w:val="baseline"/>
        <w:rPr>
          <w:rFonts w:ascii="Arial" w:eastAsia="Times New Roman" w:hAnsi="Arial" w:cs="Arial"/>
          <w:b/>
          <w:bCs/>
          <w:kern w:val="0"/>
          <w:lang w:eastAsia="en-GB"/>
          <w14:ligatures w14:val="none"/>
        </w:rPr>
      </w:pPr>
    </w:p>
    <w:p w14:paraId="7D321497" w14:textId="77777777" w:rsidR="00370BBF" w:rsidRDefault="0068051C" w:rsidP="00DC7C1D">
      <w:pPr>
        <w:shd w:val="clear" w:color="auto" w:fill="FFFFFF" w:themeFill="background1"/>
        <w:spacing w:after="0" w:line="240" w:lineRule="auto"/>
        <w:ind w:left="720" w:hanging="720"/>
        <w:jc w:val="both"/>
        <w:textAlignment w:val="baseline"/>
        <w:rPr>
          <w:rFonts w:ascii="Arial" w:eastAsia="Times New Roman" w:hAnsi="Arial" w:cs="Arial"/>
          <w:b/>
          <w:bCs/>
          <w:kern w:val="0"/>
          <w:lang w:eastAsia="en-GB"/>
          <w14:ligatures w14:val="none"/>
        </w:rPr>
      </w:pPr>
      <w:r w:rsidRPr="00163F31">
        <w:rPr>
          <w:rFonts w:ascii="Arial" w:eastAsia="Times New Roman" w:hAnsi="Arial" w:cs="Arial"/>
          <w:kern w:val="0"/>
          <w:lang w:eastAsia="en-GB"/>
          <w14:ligatures w14:val="none"/>
        </w:rPr>
        <w:t>10.2</w:t>
      </w:r>
      <w:r w:rsidRPr="00163F31">
        <w:rPr>
          <w:rFonts w:ascii="Arial" w:eastAsia="Times New Roman" w:hAnsi="Arial" w:cs="Arial"/>
          <w:b/>
          <w:bCs/>
          <w:kern w:val="0"/>
          <w:lang w:eastAsia="en-GB"/>
          <w14:ligatures w14:val="none"/>
        </w:rPr>
        <w:tab/>
      </w:r>
      <w:r w:rsidR="008D6537" w:rsidRPr="00DC7C1D">
        <w:rPr>
          <w:rFonts w:ascii="Arial" w:eastAsia="Times New Roman" w:hAnsi="Arial" w:cs="Arial"/>
          <w:color w:val="000000"/>
          <w:kern w:val="0"/>
          <w:shd w:val="clear" w:color="auto" w:fill="FFFFFF" w:themeFill="background1"/>
          <w:lang w:eastAsia="en-GB"/>
          <w14:ligatures w14:val="none"/>
        </w:rPr>
        <w:t>Where possible and appropriate, the counter-report will then be considered within the</w:t>
      </w:r>
      <w:r w:rsidR="008D6537" w:rsidRPr="00163F31">
        <w:rPr>
          <w:rFonts w:ascii="Arial" w:eastAsia="Times New Roman" w:hAnsi="Arial" w:cs="Arial"/>
          <w:color w:val="000000"/>
          <w:kern w:val="0"/>
          <w:shd w:val="clear" w:color="auto" w:fill="FFFF00"/>
          <w:lang w:eastAsia="en-GB"/>
          <w14:ligatures w14:val="none"/>
        </w:rPr>
        <w:t xml:space="preserve"> </w:t>
      </w:r>
      <w:r w:rsidR="008D6537" w:rsidRPr="00DC7C1D">
        <w:rPr>
          <w:rFonts w:ascii="Arial" w:eastAsia="Times New Roman" w:hAnsi="Arial" w:cs="Arial"/>
          <w:color w:val="000000"/>
          <w:kern w:val="0"/>
          <w:shd w:val="clear" w:color="auto" w:fill="FFFFFF" w:themeFill="background1"/>
          <w:lang w:eastAsia="en-GB"/>
          <w14:ligatures w14:val="none"/>
        </w:rPr>
        <w:t>investigation process of the original report, however, depending on its nature it may be necessary to pause consideration of the counter-report until consideration of the initial report has been concluded.</w:t>
      </w:r>
      <w:r w:rsidR="008D6537" w:rsidRPr="008D6537">
        <w:rPr>
          <w:rFonts w:ascii="Arial" w:eastAsia="Times New Roman" w:hAnsi="Arial" w:cs="Arial"/>
          <w:color w:val="000000"/>
          <w:kern w:val="0"/>
          <w:lang w:eastAsia="en-GB"/>
          <w14:ligatures w14:val="none"/>
        </w:rPr>
        <w:t> </w:t>
      </w:r>
    </w:p>
    <w:p w14:paraId="3CB9DCC7" w14:textId="2D134BE8" w:rsidR="63328A2B" w:rsidRDefault="63328A2B" w:rsidP="63328A2B">
      <w:pPr>
        <w:spacing w:after="0" w:line="240" w:lineRule="auto"/>
        <w:ind w:left="720" w:hanging="720"/>
        <w:jc w:val="both"/>
        <w:rPr>
          <w:rFonts w:ascii="Arial" w:eastAsia="Times New Roman" w:hAnsi="Arial" w:cs="Arial"/>
          <w:color w:val="000000" w:themeColor="text1"/>
          <w:lang w:eastAsia="en-GB"/>
        </w:rPr>
      </w:pPr>
    </w:p>
    <w:p w14:paraId="57E8EDC3" w14:textId="0E062C07" w:rsidR="144C67BE" w:rsidRDefault="144C67BE" w:rsidP="63328A2B">
      <w:pPr>
        <w:spacing w:after="0" w:line="240" w:lineRule="auto"/>
        <w:ind w:left="720" w:hanging="720"/>
        <w:jc w:val="both"/>
        <w:rPr>
          <w:rFonts w:ascii="Arial" w:eastAsia="Times New Roman" w:hAnsi="Arial" w:cs="Arial"/>
          <w:color w:val="000000" w:themeColor="text1"/>
          <w:lang w:eastAsia="en-GB"/>
        </w:rPr>
      </w:pPr>
      <w:r w:rsidRPr="63328A2B">
        <w:rPr>
          <w:rFonts w:ascii="Arial" w:eastAsia="Times New Roman" w:hAnsi="Arial" w:cs="Arial"/>
          <w:color w:val="000000" w:themeColor="text1"/>
          <w:lang w:eastAsia="en-GB"/>
        </w:rPr>
        <w:t>10.3</w:t>
      </w:r>
      <w:r>
        <w:tab/>
      </w:r>
      <w:r w:rsidRPr="63328A2B">
        <w:rPr>
          <w:rFonts w:ascii="Arial" w:eastAsia="Times New Roman" w:hAnsi="Arial" w:cs="Arial"/>
          <w:color w:val="000000" w:themeColor="text1"/>
          <w:lang w:eastAsia="en-GB"/>
        </w:rPr>
        <w:t>If a counter-report is investigated</w:t>
      </w:r>
      <w:r w:rsidR="001333F7">
        <w:rPr>
          <w:rFonts w:ascii="Arial" w:eastAsia="Times New Roman" w:hAnsi="Arial" w:cs="Arial"/>
          <w:color w:val="000000" w:themeColor="text1"/>
          <w:lang w:eastAsia="en-GB"/>
        </w:rPr>
        <w:t xml:space="preserve"> through the same investigation as the </w:t>
      </w:r>
      <w:r w:rsidR="00B15B13">
        <w:rPr>
          <w:rFonts w:ascii="Arial" w:eastAsia="Times New Roman" w:hAnsi="Arial" w:cs="Arial"/>
          <w:color w:val="000000" w:themeColor="text1"/>
          <w:lang w:eastAsia="en-GB"/>
        </w:rPr>
        <w:t xml:space="preserve">initial </w:t>
      </w:r>
      <w:r w:rsidR="00C55E51">
        <w:rPr>
          <w:rFonts w:ascii="Arial" w:eastAsia="Times New Roman" w:hAnsi="Arial" w:cs="Arial"/>
          <w:color w:val="000000" w:themeColor="text1"/>
          <w:lang w:eastAsia="en-GB"/>
        </w:rPr>
        <w:t>report, the student who has raised the counter</w:t>
      </w:r>
      <w:r w:rsidR="001C106D">
        <w:rPr>
          <w:rFonts w:ascii="Arial" w:eastAsia="Times New Roman" w:hAnsi="Arial" w:cs="Arial"/>
          <w:color w:val="000000" w:themeColor="text1"/>
          <w:lang w:eastAsia="en-GB"/>
        </w:rPr>
        <w:t>-</w:t>
      </w:r>
      <w:r w:rsidR="00C55E51">
        <w:rPr>
          <w:rFonts w:ascii="Arial" w:eastAsia="Times New Roman" w:hAnsi="Arial" w:cs="Arial"/>
          <w:color w:val="000000" w:themeColor="text1"/>
          <w:lang w:eastAsia="en-GB"/>
        </w:rPr>
        <w:t>report</w:t>
      </w:r>
      <w:r w:rsidRPr="63328A2B">
        <w:rPr>
          <w:rFonts w:ascii="Arial" w:eastAsia="Times New Roman" w:hAnsi="Arial" w:cs="Arial"/>
          <w:color w:val="000000" w:themeColor="text1"/>
          <w:lang w:eastAsia="en-GB"/>
        </w:rPr>
        <w:t xml:space="preserve">, </w:t>
      </w:r>
      <w:r w:rsidR="73E8F8AD" w:rsidRPr="63328A2B">
        <w:rPr>
          <w:rFonts w:ascii="Arial" w:eastAsia="Times New Roman" w:hAnsi="Arial" w:cs="Arial"/>
          <w:color w:val="000000" w:themeColor="text1"/>
          <w:lang w:eastAsia="en-GB"/>
        </w:rPr>
        <w:t>will</w:t>
      </w:r>
      <w:r w:rsidRPr="63328A2B">
        <w:rPr>
          <w:rFonts w:ascii="Arial" w:eastAsia="Times New Roman" w:hAnsi="Arial" w:cs="Arial"/>
          <w:color w:val="000000" w:themeColor="text1"/>
          <w:lang w:eastAsia="en-GB"/>
        </w:rPr>
        <w:t xml:space="preserve"> have a right to </w:t>
      </w:r>
      <w:r w:rsidR="001C106D">
        <w:rPr>
          <w:rFonts w:ascii="Arial" w:eastAsia="Times New Roman" w:hAnsi="Arial" w:cs="Arial"/>
          <w:color w:val="000000" w:themeColor="text1"/>
          <w:lang w:eastAsia="en-GB"/>
        </w:rPr>
        <w:t xml:space="preserve">request a </w:t>
      </w:r>
      <w:r w:rsidRPr="63328A2B">
        <w:rPr>
          <w:rFonts w:ascii="Arial" w:eastAsia="Times New Roman" w:hAnsi="Arial" w:cs="Arial"/>
          <w:color w:val="000000" w:themeColor="text1"/>
          <w:lang w:eastAsia="en-GB"/>
        </w:rPr>
        <w:t>review of the outc</w:t>
      </w:r>
      <w:r w:rsidR="374F09AD" w:rsidRPr="63328A2B">
        <w:rPr>
          <w:rFonts w:ascii="Arial" w:eastAsia="Times New Roman" w:hAnsi="Arial" w:cs="Arial"/>
          <w:color w:val="000000" w:themeColor="text1"/>
          <w:lang w:eastAsia="en-GB"/>
        </w:rPr>
        <w:t xml:space="preserve">ome as </w:t>
      </w:r>
      <w:r w:rsidR="00163F31">
        <w:rPr>
          <w:rFonts w:ascii="Arial" w:eastAsia="Times New Roman" w:hAnsi="Arial" w:cs="Arial"/>
          <w:color w:val="000000" w:themeColor="text1"/>
          <w:lang w:eastAsia="en-GB"/>
        </w:rPr>
        <w:t>in</w:t>
      </w:r>
      <w:r w:rsidR="374F09AD" w:rsidRPr="63328A2B">
        <w:rPr>
          <w:rFonts w:ascii="Arial" w:eastAsia="Times New Roman" w:hAnsi="Arial" w:cs="Arial"/>
          <w:color w:val="000000" w:themeColor="text1"/>
          <w:lang w:eastAsia="en-GB"/>
        </w:rPr>
        <w:t xml:space="preserve"> section 8 above.</w:t>
      </w:r>
    </w:p>
    <w:p w14:paraId="10120FF8" w14:textId="77777777" w:rsidR="00370BBF" w:rsidRDefault="00370BBF" w:rsidP="00370BBF">
      <w:pPr>
        <w:spacing w:after="0" w:line="240" w:lineRule="auto"/>
        <w:ind w:left="720" w:hanging="720"/>
        <w:jc w:val="both"/>
        <w:textAlignment w:val="baseline"/>
        <w:rPr>
          <w:rFonts w:ascii="Arial" w:eastAsia="Times New Roman" w:hAnsi="Arial" w:cs="Arial"/>
          <w:b/>
          <w:bCs/>
          <w:kern w:val="0"/>
          <w:lang w:eastAsia="en-GB"/>
          <w14:ligatures w14:val="none"/>
        </w:rPr>
      </w:pPr>
    </w:p>
    <w:p w14:paraId="7A900D72" w14:textId="3DC6E2A4" w:rsidR="008D6537" w:rsidRPr="00370BBF" w:rsidRDefault="00370BBF" w:rsidP="00370BBF">
      <w:pPr>
        <w:spacing w:after="0" w:line="240" w:lineRule="auto"/>
        <w:ind w:left="720" w:hanging="720"/>
        <w:jc w:val="both"/>
        <w:textAlignment w:val="baseline"/>
        <w:rPr>
          <w:rFonts w:ascii="Arial" w:eastAsia="Times New Roman" w:hAnsi="Arial" w:cs="Arial"/>
          <w:b/>
          <w:bCs/>
          <w:kern w:val="0"/>
          <w:lang w:eastAsia="en-GB"/>
          <w14:ligatures w14:val="none"/>
        </w:rPr>
      </w:pPr>
      <w:r w:rsidRPr="00370BBF">
        <w:rPr>
          <w:rFonts w:ascii="Arial" w:eastAsia="Times New Roman" w:hAnsi="Arial" w:cs="Arial"/>
          <w:kern w:val="0"/>
          <w:lang w:eastAsia="en-GB"/>
          <w14:ligatures w14:val="none"/>
        </w:rPr>
        <w:t>10.</w:t>
      </w:r>
      <w:r w:rsidR="7375655C" w:rsidRPr="00370BBF">
        <w:rPr>
          <w:rFonts w:ascii="Arial" w:eastAsia="Times New Roman" w:hAnsi="Arial" w:cs="Arial"/>
          <w:kern w:val="0"/>
          <w:lang w:eastAsia="en-GB"/>
          <w14:ligatures w14:val="none"/>
        </w:rPr>
        <w:t>4</w:t>
      </w:r>
      <w:r>
        <w:rPr>
          <w:rFonts w:ascii="Arial" w:eastAsia="Times New Roman" w:hAnsi="Arial" w:cs="Arial"/>
          <w:b/>
          <w:bCs/>
          <w:kern w:val="0"/>
          <w:lang w:eastAsia="en-GB"/>
          <w14:ligatures w14:val="none"/>
        </w:rPr>
        <w:tab/>
      </w:r>
      <w:r w:rsidR="008D6537" w:rsidRPr="008D6537">
        <w:rPr>
          <w:rFonts w:ascii="Arial" w:eastAsia="Times New Roman" w:hAnsi="Arial" w:cs="Arial"/>
          <w:color w:val="000000"/>
          <w:kern w:val="0"/>
          <w:lang w:eastAsia="en-GB"/>
          <w14:ligatures w14:val="none"/>
        </w:rPr>
        <w:t>Where a formal report is submitted under this Procedure whilst an alternative University procedure is ongoing (e.g. Support to Study, Fitness to Practise) it may be necessary to</w:t>
      </w:r>
      <w:r w:rsidR="001B4F5A">
        <w:rPr>
          <w:rFonts w:ascii="Arial" w:eastAsia="Times New Roman" w:hAnsi="Arial" w:cs="Arial"/>
          <w:color w:val="000000"/>
          <w:kern w:val="0"/>
          <w:lang w:eastAsia="en-GB"/>
          <w14:ligatures w14:val="none"/>
        </w:rPr>
        <w:t>:</w:t>
      </w:r>
      <w:r w:rsidR="008D6537" w:rsidRPr="008D6537">
        <w:rPr>
          <w:rFonts w:ascii="Arial" w:eastAsia="Times New Roman" w:hAnsi="Arial" w:cs="Arial"/>
          <w:color w:val="000000"/>
          <w:kern w:val="0"/>
          <w:lang w:eastAsia="en-GB"/>
          <w14:ligatures w14:val="none"/>
        </w:rPr>
        <w:t> </w:t>
      </w:r>
    </w:p>
    <w:p w14:paraId="0360BD9D"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color w:val="000000"/>
          <w:kern w:val="0"/>
          <w:lang w:eastAsia="en-GB"/>
          <w14:ligatures w14:val="none"/>
        </w:rPr>
        <w:t> </w:t>
      </w:r>
    </w:p>
    <w:p w14:paraId="3156D26E" w14:textId="6168768C" w:rsidR="008D6537" w:rsidRPr="00CD7083" w:rsidRDefault="008D6537" w:rsidP="00CD7083">
      <w:pPr>
        <w:pStyle w:val="ListParagraph"/>
        <w:numPr>
          <w:ilvl w:val="0"/>
          <w:numId w:val="136"/>
        </w:numPr>
        <w:spacing w:after="0" w:line="240" w:lineRule="auto"/>
        <w:jc w:val="both"/>
        <w:textAlignment w:val="baseline"/>
        <w:rPr>
          <w:rFonts w:ascii="Arial" w:eastAsia="Times New Roman" w:hAnsi="Arial" w:cs="Arial"/>
          <w:color w:val="000000"/>
          <w:kern w:val="0"/>
          <w:lang w:eastAsia="en-GB"/>
          <w14:ligatures w14:val="none"/>
        </w:rPr>
      </w:pPr>
      <w:r w:rsidRPr="00CD7083">
        <w:rPr>
          <w:rFonts w:ascii="Arial" w:eastAsia="Times New Roman" w:hAnsi="Arial" w:cs="Arial"/>
          <w:color w:val="000000"/>
          <w:kern w:val="0"/>
          <w:lang w:eastAsia="en-GB"/>
          <w14:ligatures w14:val="none"/>
        </w:rPr>
        <w:t>Pause consideration of the report until the alternative procedure is completed</w:t>
      </w:r>
      <w:r w:rsidR="001B4F5A">
        <w:rPr>
          <w:rFonts w:ascii="Arial" w:eastAsia="Times New Roman" w:hAnsi="Arial" w:cs="Arial"/>
          <w:color w:val="000000"/>
          <w:kern w:val="0"/>
          <w:lang w:eastAsia="en-GB"/>
          <w14:ligatures w14:val="none"/>
        </w:rPr>
        <w:t>;</w:t>
      </w:r>
      <w:r w:rsidR="00CD7083" w:rsidRPr="00CD7083">
        <w:rPr>
          <w:rFonts w:ascii="Arial" w:eastAsia="Times New Roman" w:hAnsi="Arial" w:cs="Arial"/>
          <w:color w:val="000000"/>
          <w:kern w:val="0"/>
          <w:lang w:eastAsia="en-GB"/>
          <w14:ligatures w14:val="none"/>
        </w:rPr>
        <w:t xml:space="preserve"> </w:t>
      </w:r>
      <w:r w:rsidRPr="00CD7083">
        <w:rPr>
          <w:rFonts w:ascii="Arial" w:eastAsia="Times New Roman" w:hAnsi="Arial" w:cs="Arial"/>
          <w:color w:val="000000"/>
          <w:kern w:val="0"/>
          <w:lang w:eastAsia="en-GB"/>
          <w14:ligatures w14:val="none"/>
        </w:rPr>
        <w:t> </w:t>
      </w:r>
    </w:p>
    <w:p w14:paraId="1126863E" w14:textId="77777777" w:rsidR="00CD7083" w:rsidRPr="008D6537" w:rsidRDefault="00CD7083" w:rsidP="00817F59">
      <w:pPr>
        <w:spacing w:after="0" w:line="240" w:lineRule="auto"/>
        <w:ind w:left="1860"/>
        <w:jc w:val="both"/>
        <w:textAlignment w:val="baseline"/>
        <w:rPr>
          <w:rFonts w:ascii="Arial" w:eastAsia="Times New Roman" w:hAnsi="Arial" w:cs="Arial"/>
          <w:kern w:val="0"/>
          <w:lang w:eastAsia="en-GB"/>
          <w14:ligatures w14:val="none"/>
        </w:rPr>
      </w:pPr>
    </w:p>
    <w:p w14:paraId="2BEF00FB" w14:textId="77777777" w:rsidR="00CD7083" w:rsidRPr="00CD7083" w:rsidRDefault="008D6537" w:rsidP="00CD7083">
      <w:pPr>
        <w:pStyle w:val="ListParagraph"/>
        <w:numPr>
          <w:ilvl w:val="0"/>
          <w:numId w:val="136"/>
        </w:numPr>
        <w:spacing w:after="0" w:line="240" w:lineRule="auto"/>
        <w:jc w:val="both"/>
        <w:textAlignment w:val="baseline"/>
        <w:rPr>
          <w:rFonts w:ascii="Arial" w:eastAsia="Times New Roman" w:hAnsi="Arial" w:cs="Arial"/>
          <w:kern w:val="0"/>
          <w:lang w:eastAsia="en-GB"/>
          <w14:ligatures w14:val="none"/>
        </w:rPr>
      </w:pPr>
      <w:r w:rsidRPr="00CD7083">
        <w:rPr>
          <w:rFonts w:ascii="Arial" w:eastAsia="Times New Roman" w:hAnsi="Arial" w:cs="Arial"/>
          <w:color w:val="000000"/>
          <w:kern w:val="0"/>
          <w:lang w:eastAsia="en-GB"/>
          <w14:ligatures w14:val="none"/>
        </w:rPr>
        <w:t>Request that the alternative procedure is paused whilst the report is investigated under this procedure; or  </w:t>
      </w:r>
    </w:p>
    <w:p w14:paraId="38ADA898" w14:textId="77777777" w:rsidR="00CD7083" w:rsidRDefault="00CD7083" w:rsidP="00CD7083">
      <w:pPr>
        <w:spacing w:after="0" w:line="240" w:lineRule="auto"/>
        <w:ind w:left="1860"/>
        <w:jc w:val="both"/>
        <w:textAlignment w:val="baseline"/>
        <w:rPr>
          <w:rFonts w:ascii="Arial" w:eastAsia="Times New Roman" w:hAnsi="Arial" w:cs="Arial"/>
          <w:kern w:val="0"/>
          <w:lang w:eastAsia="en-GB"/>
          <w14:ligatures w14:val="none"/>
        </w:rPr>
      </w:pPr>
    </w:p>
    <w:p w14:paraId="37EFDA52" w14:textId="1EB15D52" w:rsidR="54DB34FA" w:rsidRPr="00A348B5" w:rsidRDefault="008D6537" w:rsidP="00A348B5">
      <w:pPr>
        <w:pStyle w:val="ListParagraph"/>
        <w:numPr>
          <w:ilvl w:val="0"/>
          <w:numId w:val="136"/>
        </w:numPr>
        <w:spacing w:after="0" w:line="240" w:lineRule="auto"/>
        <w:jc w:val="both"/>
        <w:textAlignment w:val="baseline"/>
        <w:rPr>
          <w:rFonts w:ascii="Arial" w:eastAsia="Times New Roman" w:hAnsi="Arial" w:cs="Arial"/>
          <w:kern w:val="0"/>
          <w:lang w:eastAsia="en-GB"/>
          <w14:ligatures w14:val="none"/>
        </w:rPr>
      </w:pPr>
      <w:r w:rsidRPr="00CD7083">
        <w:rPr>
          <w:rFonts w:ascii="Arial" w:eastAsia="Times New Roman" w:hAnsi="Arial" w:cs="Arial"/>
          <w:color w:val="000000"/>
          <w:kern w:val="0"/>
          <w:lang w:eastAsia="en-GB"/>
          <w14:ligatures w14:val="none"/>
        </w:rPr>
        <w:t>Consider the report under this procedure in parallel with the alternative formal procedure.   </w:t>
      </w:r>
    </w:p>
    <w:p w14:paraId="2E85FC7E" w14:textId="7CA5328A" w:rsidR="54DB34FA" w:rsidRDefault="54DB34FA" w:rsidP="54DB34FA">
      <w:pPr>
        <w:spacing w:after="0" w:line="240" w:lineRule="auto"/>
        <w:ind w:left="720" w:hanging="720"/>
        <w:jc w:val="both"/>
        <w:rPr>
          <w:rFonts w:ascii="Arial" w:eastAsia="Times New Roman" w:hAnsi="Arial" w:cs="Arial"/>
          <w:lang w:eastAsia="en-GB"/>
        </w:rPr>
      </w:pPr>
    </w:p>
    <w:p w14:paraId="282A6A76" w14:textId="57AF11C5" w:rsidR="00D372CA" w:rsidRPr="00D372CA" w:rsidRDefault="00D372CA" w:rsidP="00E222E0">
      <w:pPr>
        <w:spacing w:after="0" w:line="240" w:lineRule="auto"/>
        <w:ind w:left="720" w:hanging="720"/>
        <w:jc w:val="both"/>
        <w:textAlignment w:val="baseline"/>
        <w:rPr>
          <w:rFonts w:ascii="Arial" w:eastAsia="Times New Roman" w:hAnsi="Arial" w:cs="Arial"/>
          <w:kern w:val="0"/>
          <w:lang w:eastAsia="en-GB"/>
          <w14:ligatures w14:val="none"/>
        </w:rPr>
      </w:pPr>
      <w:r>
        <w:rPr>
          <w:rFonts w:ascii="Arial" w:eastAsia="Times New Roman" w:hAnsi="Arial" w:cs="Arial"/>
          <w:kern w:val="0"/>
          <w:lang w:eastAsia="en-GB"/>
          <w14:ligatures w14:val="none"/>
        </w:rPr>
        <w:lastRenderedPageBreak/>
        <w:t>10.</w:t>
      </w:r>
      <w:r w:rsidR="0E68EE6C">
        <w:rPr>
          <w:rFonts w:ascii="Arial" w:eastAsia="Times New Roman" w:hAnsi="Arial" w:cs="Arial"/>
          <w:kern w:val="0"/>
          <w:lang w:eastAsia="en-GB"/>
          <w14:ligatures w14:val="none"/>
        </w:rPr>
        <w:t>5</w:t>
      </w:r>
      <w:r w:rsidR="00E222E0" w:rsidRPr="00E222E0">
        <w:rPr>
          <w:rFonts w:ascii="Arial" w:eastAsia="Times New Roman" w:hAnsi="Arial" w:cs="Arial"/>
          <w:kern w:val="0"/>
          <w14:ligatures w14:val="none"/>
        </w:rPr>
        <w:t xml:space="preserve"> </w:t>
      </w:r>
      <w:r w:rsidR="00E222E0">
        <w:rPr>
          <w:rFonts w:ascii="Arial" w:eastAsia="Times New Roman" w:hAnsi="Arial" w:cs="Arial"/>
          <w:kern w:val="0"/>
          <w14:ligatures w14:val="none"/>
        </w:rPr>
        <w:tab/>
      </w:r>
      <w:r w:rsidR="00E222E0" w:rsidRPr="00114CEE">
        <w:rPr>
          <w:rFonts w:ascii="Arial" w:eastAsia="Times New Roman" w:hAnsi="Arial" w:cs="Arial"/>
          <w:kern w:val="0"/>
          <w14:ligatures w14:val="none"/>
        </w:rPr>
        <w:t>This Procedure should not be used to raise complaints in relation to outcomes reached under alternative University procedures (e.g. Disciplinary, Research Misconduct procedure). Any such representations should be raised within and part of those proceedings and managed through a single process.</w:t>
      </w:r>
    </w:p>
    <w:p w14:paraId="679F9700" w14:textId="77777777" w:rsidR="008D6537" w:rsidRPr="008D6537" w:rsidRDefault="008D6537" w:rsidP="008D6537">
      <w:pPr>
        <w:spacing w:after="0" w:line="240" w:lineRule="auto"/>
        <w:ind w:left="1800"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color w:val="000000"/>
          <w:kern w:val="0"/>
          <w:lang w:eastAsia="en-GB"/>
          <w14:ligatures w14:val="none"/>
        </w:rPr>
        <w:t> </w:t>
      </w:r>
      <w:r w:rsidRPr="008D6537">
        <w:rPr>
          <w:rFonts w:ascii="Arial" w:eastAsia="Times New Roman" w:hAnsi="Arial" w:cs="Arial"/>
          <w:kern w:val="0"/>
          <w:lang w:eastAsia="en-GB"/>
          <w14:ligatures w14:val="none"/>
        </w:rPr>
        <w:t>  </w:t>
      </w:r>
    </w:p>
    <w:p w14:paraId="1C0399AE" w14:textId="52CD69CC"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512B5611" w14:textId="77777777" w:rsidR="008D6537" w:rsidRPr="008D6537" w:rsidRDefault="008D6537" w:rsidP="008D6537">
      <w:pPr>
        <w:spacing w:after="0" w:line="240" w:lineRule="auto"/>
        <w:ind w:right="435"/>
        <w:jc w:val="both"/>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0691AA50" w14:textId="77777777" w:rsidR="008D6537" w:rsidRPr="008D6537" w:rsidRDefault="008D6537" w:rsidP="008D6537">
      <w:pPr>
        <w:spacing w:after="0" w:line="240" w:lineRule="auto"/>
        <w:ind w:right="435"/>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1D3F7444" w14:textId="77777777" w:rsidR="008D6537" w:rsidRPr="008D6537" w:rsidRDefault="008D6537" w:rsidP="008D6537">
      <w:pPr>
        <w:spacing w:after="0" w:line="240" w:lineRule="auto"/>
        <w:textAlignment w:val="baseline"/>
        <w:rPr>
          <w:rFonts w:ascii="Arial" w:eastAsia="Times New Roman" w:hAnsi="Arial" w:cs="Arial"/>
          <w:kern w:val="0"/>
          <w:lang w:eastAsia="en-GB"/>
          <w14:ligatures w14:val="none"/>
        </w:rPr>
      </w:pPr>
      <w:r w:rsidRPr="008D6537">
        <w:rPr>
          <w:rFonts w:ascii="Arial" w:eastAsia="Times New Roman" w:hAnsi="Arial" w:cs="Arial"/>
          <w:kern w:val="0"/>
          <w:lang w:eastAsia="en-GB"/>
          <w14:ligatures w14:val="none"/>
        </w:rPr>
        <w:t> </w:t>
      </w:r>
    </w:p>
    <w:p w14:paraId="3B3D4B3D" w14:textId="77777777" w:rsidR="00325F7C" w:rsidRPr="008D6537" w:rsidRDefault="00325F7C">
      <w:pPr>
        <w:rPr>
          <w:rFonts w:ascii="Arial" w:hAnsi="Arial" w:cs="Arial"/>
        </w:rPr>
      </w:pPr>
    </w:p>
    <w:sectPr w:rsidR="00325F7C" w:rsidRPr="008D6537">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6C638" w14:textId="77777777" w:rsidR="0039312B" w:rsidRDefault="0039312B" w:rsidP="008D6537">
      <w:pPr>
        <w:spacing w:after="0" w:line="240" w:lineRule="auto"/>
      </w:pPr>
      <w:r>
        <w:separator/>
      </w:r>
    </w:p>
  </w:endnote>
  <w:endnote w:type="continuationSeparator" w:id="0">
    <w:p w14:paraId="2FAB82A6" w14:textId="77777777" w:rsidR="0039312B" w:rsidRDefault="0039312B" w:rsidP="008D6537">
      <w:pPr>
        <w:spacing w:after="0" w:line="240" w:lineRule="auto"/>
      </w:pPr>
      <w:r>
        <w:continuationSeparator/>
      </w:r>
    </w:p>
  </w:endnote>
  <w:endnote w:type="continuationNotice" w:id="1">
    <w:p w14:paraId="1AD54ED3" w14:textId="77777777" w:rsidR="0039312B" w:rsidRDefault="003931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E69A0" w14:textId="77777777" w:rsidR="0039312B" w:rsidRDefault="0039312B" w:rsidP="008D6537">
      <w:pPr>
        <w:spacing w:after="0" w:line="240" w:lineRule="auto"/>
      </w:pPr>
      <w:r>
        <w:separator/>
      </w:r>
    </w:p>
  </w:footnote>
  <w:footnote w:type="continuationSeparator" w:id="0">
    <w:p w14:paraId="16128EEB" w14:textId="77777777" w:rsidR="0039312B" w:rsidRDefault="0039312B" w:rsidP="008D6537">
      <w:pPr>
        <w:spacing w:after="0" w:line="240" w:lineRule="auto"/>
      </w:pPr>
      <w:r>
        <w:continuationSeparator/>
      </w:r>
    </w:p>
  </w:footnote>
  <w:footnote w:type="continuationNotice" w:id="1">
    <w:p w14:paraId="11A1D78B" w14:textId="77777777" w:rsidR="0039312B" w:rsidRDefault="003931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B3146" w14:textId="17FA7A4B" w:rsidR="008D6537" w:rsidRDefault="0039312B">
    <w:pPr>
      <w:pStyle w:val="Header"/>
    </w:pPr>
    <w:sdt>
      <w:sdtPr>
        <w:id w:val="-27028385"/>
        <w:docPartObj>
          <w:docPartGallery w:val="Watermarks"/>
          <w:docPartUnique/>
        </w:docPartObj>
      </w:sdtPr>
      <w:sdtEndPr/>
      <w:sdtContent>
        <w:r>
          <w:rPr>
            <w:noProof/>
          </w:rPr>
          <w:pict w14:anchorId="20457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D6537">
      <w:rPr>
        <w:noProof/>
      </w:rPr>
      <w:drawing>
        <wp:inline distT="0" distB="0" distL="0" distR="0" wp14:anchorId="277A933C" wp14:editId="246F241D">
          <wp:extent cx="1533525" cy="589817"/>
          <wp:effectExtent l="0" t="0" r="0" b="1270"/>
          <wp:docPr id="3" name="Picture 3"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33525" cy="5898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2B6"/>
    <w:multiLevelType w:val="multilevel"/>
    <w:tmpl w:val="F16A05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954AA"/>
    <w:multiLevelType w:val="multilevel"/>
    <w:tmpl w:val="691E43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805B2"/>
    <w:multiLevelType w:val="multilevel"/>
    <w:tmpl w:val="7BC22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755D1"/>
    <w:multiLevelType w:val="multilevel"/>
    <w:tmpl w:val="73A87BF6"/>
    <w:lvl w:ilvl="0">
      <w:start w:val="1"/>
      <w:numFmt w:val="decimal"/>
      <w:lvlText w:val="%1."/>
      <w:lvlJc w:val="left"/>
      <w:pPr>
        <w:ind w:left="360" w:hanging="360"/>
      </w:pPr>
    </w:lvl>
    <w:lvl w:ilvl="1">
      <w:start w:val="1"/>
      <w:numFmt w:val="decimal"/>
      <w:lvlText w:val="%1.%2."/>
      <w:lvlJc w:val="left"/>
      <w:pPr>
        <w:ind w:left="432" w:hanging="432"/>
      </w:pPr>
      <w:rPr>
        <w:b w:val="0"/>
        <w:bCs w:val="0"/>
        <w:sz w:val="22"/>
        <w:szCs w:val="22"/>
      </w:rPr>
    </w:lvl>
    <w:lvl w:ilvl="2">
      <w:start w:val="1"/>
      <w:numFmt w:val="bullet"/>
      <w:lvlText w:val=""/>
      <w:lvlJc w:val="left"/>
      <w:pPr>
        <w:ind w:left="928" w:hanging="360"/>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F264D"/>
    <w:multiLevelType w:val="multilevel"/>
    <w:tmpl w:val="494A06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F40387"/>
    <w:multiLevelType w:val="multilevel"/>
    <w:tmpl w:val="FC84E7EE"/>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796339B"/>
    <w:multiLevelType w:val="hybridMultilevel"/>
    <w:tmpl w:val="215C4B4A"/>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7" w15:restartNumberingAfterBreak="0">
    <w:nsid w:val="07F14960"/>
    <w:multiLevelType w:val="multilevel"/>
    <w:tmpl w:val="5290F3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F13EDE"/>
    <w:multiLevelType w:val="hybridMultilevel"/>
    <w:tmpl w:val="278A37C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09604CCE"/>
    <w:multiLevelType w:val="hybridMultilevel"/>
    <w:tmpl w:val="81563B1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0" w15:restartNumberingAfterBreak="0">
    <w:nsid w:val="0B2115CF"/>
    <w:multiLevelType w:val="hybridMultilevel"/>
    <w:tmpl w:val="ED684064"/>
    <w:lvl w:ilvl="0" w:tplc="08090001">
      <w:start w:val="1"/>
      <w:numFmt w:val="bulle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1" w15:restartNumberingAfterBreak="0">
    <w:nsid w:val="0C51276D"/>
    <w:multiLevelType w:val="multilevel"/>
    <w:tmpl w:val="8A4E3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1D3E1D"/>
    <w:multiLevelType w:val="multilevel"/>
    <w:tmpl w:val="1D4659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D7CB3"/>
    <w:multiLevelType w:val="multilevel"/>
    <w:tmpl w:val="44F25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7A0511"/>
    <w:multiLevelType w:val="multilevel"/>
    <w:tmpl w:val="07186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C8436E"/>
    <w:multiLevelType w:val="multilevel"/>
    <w:tmpl w:val="0520F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F295BA5"/>
    <w:multiLevelType w:val="multilevel"/>
    <w:tmpl w:val="0902EE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FA85F44"/>
    <w:multiLevelType w:val="multilevel"/>
    <w:tmpl w:val="E2CA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2927F3"/>
    <w:multiLevelType w:val="multilevel"/>
    <w:tmpl w:val="8AD6A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333758"/>
    <w:multiLevelType w:val="multilevel"/>
    <w:tmpl w:val="D35ABC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AC4403"/>
    <w:multiLevelType w:val="multilevel"/>
    <w:tmpl w:val="D35C0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13043D"/>
    <w:multiLevelType w:val="multilevel"/>
    <w:tmpl w:val="6A328E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66309ED"/>
    <w:multiLevelType w:val="multilevel"/>
    <w:tmpl w:val="FCB8CB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8A5B49"/>
    <w:multiLevelType w:val="multilevel"/>
    <w:tmpl w:val="7494E4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DF66D5"/>
    <w:multiLevelType w:val="multilevel"/>
    <w:tmpl w:val="9BFC99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130362"/>
    <w:multiLevelType w:val="multilevel"/>
    <w:tmpl w:val="C6A8A8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A347A85"/>
    <w:multiLevelType w:val="multilevel"/>
    <w:tmpl w:val="23524C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9E58FE"/>
    <w:multiLevelType w:val="multilevel"/>
    <w:tmpl w:val="93801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B757EF0"/>
    <w:multiLevelType w:val="multilevel"/>
    <w:tmpl w:val="474809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BE9690E"/>
    <w:multiLevelType w:val="multilevel"/>
    <w:tmpl w:val="0874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C6E5A53"/>
    <w:multiLevelType w:val="multilevel"/>
    <w:tmpl w:val="BD62DA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DE5093E"/>
    <w:multiLevelType w:val="multilevel"/>
    <w:tmpl w:val="63CE40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E8E73FD"/>
    <w:multiLevelType w:val="multilevel"/>
    <w:tmpl w:val="E6F02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180EB6"/>
    <w:multiLevelType w:val="multilevel"/>
    <w:tmpl w:val="0C18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897E38"/>
    <w:multiLevelType w:val="multilevel"/>
    <w:tmpl w:val="FE00FE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855880"/>
    <w:multiLevelType w:val="multilevel"/>
    <w:tmpl w:val="CCA8CC8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46A1D8D"/>
    <w:multiLevelType w:val="multilevel"/>
    <w:tmpl w:val="E25686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62E7B96"/>
    <w:multiLevelType w:val="multilevel"/>
    <w:tmpl w:val="1B46C95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845810"/>
    <w:multiLevelType w:val="hybridMultilevel"/>
    <w:tmpl w:val="9D6E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069"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6A83DBD"/>
    <w:multiLevelType w:val="multilevel"/>
    <w:tmpl w:val="7688CE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FD6ED5"/>
    <w:multiLevelType w:val="multilevel"/>
    <w:tmpl w:val="6ED202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97402D6"/>
    <w:multiLevelType w:val="multilevel"/>
    <w:tmpl w:val="EBAE1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B32542F"/>
    <w:multiLevelType w:val="multilevel"/>
    <w:tmpl w:val="C728E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B4244A1"/>
    <w:multiLevelType w:val="multilevel"/>
    <w:tmpl w:val="0C543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C22CBF"/>
    <w:multiLevelType w:val="multilevel"/>
    <w:tmpl w:val="95545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CF1194"/>
    <w:multiLevelType w:val="multilevel"/>
    <w:tmpl w:val="41AC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F8B12F9"/>
    <w:multiLevelType w:val="multilevel"/>
    <w:tmpl w:val="29503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990F23"/>
    <w:multiLevelType w:val="multilevel"/>
    <w:tmpl w:val="A40E46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30744B1"/>
    <w:multiLevelType w:val="hybridMultilevel"/>
    <w:tmpl w:val="0EF2B91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9" w15:restartNumberingAfterBreak="0">
    <w:nsid w:val="33370196"/>
    <w:multiLevelType w:val="multilevel"/>
    <w:tmpl w:val="13003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6015CB"/>
    <w:multiLevelType w:val="multilevel"/>
    <w:tmpl w:val="6D6A0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A35E7E"/>
    <w:multiLevelType w:val="multilevel"/>
    <w:tmpl w:val="BAAC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CF567B"/>
    <w:multiLevelType w:val="hybridMultilevel"/>
    <w:tmpl w:val="0EF2C196"/>
    <w:lvl w:ilvl="0" w:tplc="08090001">
      <w:start w:val="1"/>
      <w:numFmt w:val="bullet"/>
      <w:lvlText w:val=""/>
      <w:lvlJc w:val="left"/>
      <w:pPr>
        <w:ind w:left="2580" w:hanging="360"/>
      </w:pPr>
      <w:rPr>
        <w:rFonts w:ascii="Symbol" w:hAnsi="Symbo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53" w15:restartNumberingAfterBreak="0">
    <w:nsid w:val="377139A9"/>
    <w:multiLevelType w:val="multilevel"/>
    <w:tmpl w:val="6AF268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02654E"/>
    <w:multiLevelType w:val="multilevel"/>
    <w:tmpl w:val="4B1491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8361DAB"/>
    <w:multiLevelType w:val="multilevel"/>
    <w:tmpl w:val="DE5C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8555971"/>
    <w:multiLevelType w:val="multilevel"/>
    <w:tmpl w:val="32F8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4AF399"/>
    <w:multiLevelType w:val="hybridMultilevel"/>
    <w:tmpl w:val="0E94C7D0"/>
    <w:lvl w:ilvl="0" w:tplc="F3D255CE">
      <w:start w:val="1"/>
      <w:numFmt w:val="bullet"/>
      <w:lvlText w:val=""/>
      <w:lvlJc w:val="left"/>
      <w:pPr>
        <w:ind w:left="1080" w:hanging="360"/>
      </w:pPr>
      <w:rPr>
        <w:rFonts w:ascii="Symbol" w:hAnsi="Symbol" w:hint="default"/>
      </w:rPr>
    </w:lvl>
    <w:lvl w:ilvl="1" w:tplc="524492D6">
      <w:start w:val="1"/>
      <w:numFmt w:val="bullet"/>
      <w:lvlText w:val="o"/>
      <w:lvlJc w:val="left"/>
      <w:pPr>
        <w:ind w:left="1800" w:hanging="360"/>
      </w:pPr>
      <w:rPr>
        <w:rFonts w:ascii="Courier New" w:hAnsi="Courier New" w:hint="default"/>
      </w:rPr>
    </w:lvl>
    <w:lvl w:ilvl="2" w:tplc="B90447E2">
      <w:start w:val="1"/>
      <w:numFmt w:val="bullet"/>
      <w:lvlText w:val=""/>
      <w:lvlJc w:val="left"/>
      <w:pPr>
        <w:ind w:left="2520" w:hanging="360"/>
      </w:pPr>
      <w:rPr>
        <w:rFonts w:ascii="Wingdings" w:hAnsi="Wingdings" w:hint="default"/>
      </w:rPr>
    </w:lvl>
    <w:lvl w:ilvl="3" w:tplc="33E89116">
      <w:start w:val="1"/>
      <w:numFmt w:val="bullet"/>
      <w:lvlText w:val=""/>
      <w:lvlJc w:val="left"/>
      <w:pPr>
        <w:ind w:left="3240" w:hanging="360"/>
      </w:pPr>
      <w:rPr>
        <w:rFonts w:ascii="Symbol" w:hAnsi="Symbol" w:hint="default"/>
      </w:rPr>
    </w:lvl>
    <w:lvl w:ilvl="4" w:tplc="9064D2DC">
      <w:start w:val="1"/>
      <w:numFmt w:val="bullet"/>
      <w:lvlText w:val="o"/>
      <w:lvlJc w:val="left"/>
      <w:pPr>
        <w:ind w:left="3960" w:hanging="360"/>
      </w:pPr>
      <w:rPr>
        <w:rFonts w:ascii="Courier New" w:hAnsi="Courier New" w:hint="default"/>
      </w:rPr>
    </w:lvl>
    <w:lvl w:ilvl="5" w:tplc="D884BE94">
      <w:start w:val="1"/>
      <w:numFmt w:val="bullet"/>
      <w:lvlText w:val=""/>
      <w:lvlJc w:val="left"/>
      <w:pPr>
        <w:ind w:left="4680" w:hanging="360"/>
      </w:pPr>
      <w:rPr>
        <w:rFonts w:ascii="Wingdings" w:hAnsi="Wingdings" w:hint="default"/>
      </w:rPr>
    </w:lvl>
    <w:lvl w:ilvl="6" w:tplc="B3C29578">
      <w:start w:val="1"/>
      <w:numFmt w:val="bullet"/>
      <w:lvlText w:val=""/>
      <w:lvlJc w:val="left"/>
      <w:pPr>
        <w:ind w:left="5400" w:hanging="360"/>
      </w:pPr>
      <w:rPr>
        <w:rFonts w:ascii="Symbol" w:hAnsi="Symbol" w:hint="default"/>
      </w:rPr>
    </w:lvl>
    <w:lvl w:ilvl="7" w:tplc="A54E2DC6">
      <w:start w:val="1"/>
      <w:numFmt w:val="bullet"/>
      <w:lvlText w:val="o"/>
      <w:lvlJc w:val="left"/>
      <w:pPr>
        <w:ind w:left="6120" w:hanging="360"/>
      </w:pPr>
      <w:rPr>
        <w:rFonts w:ascii="Courier New" w:hAnsi="Courier New" w:hint="default"/>
      </w:rPr>
    </w:lvl>
    <w:lvl w:ilvl="8" w:tplc="4DEA93A2">
      <w:start w:val="1"/>
      <w:numFmt w:val="bullet"/>
      <w:lvlText w:val=""/>
      <w:lvlJc w:val="left"/>
      <w:pPr>
        <w:ind w:left="6840" w:hanging="360"/>
      </w:pPr>
      <w:rPr>
        <w:rFonts w:ascii="Wingdings" w:hAnsi="Wingdings" w:hint="default"/>
      </w:rPr>
    </w:lvl>
  </w:abstractNum>
  <w:abstractNum w:abstractNumId="58" w15:restartNumberingAfterBreak="0">
    <w:nsid w:val="3A2F63F0"/>
    <w:multiLevelType w:val="multilevel"/>
    <w:tmpl w:val="8ABAA2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953012"/>
    <w:multiLevelType w:val="multilevel"/>
    <w:tmpl w:val="B562F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C3B61F9"/>
    <w:multiLevelType w:val="multilevel"/>
    <w:tmpl w:val="9EB88A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D373072"/>
    <w:multiLevelType w:val="hybridMultilevel"/>
    <w:tmpl w:val="5E36D7A8"/>
    <w:lvl w:ilvl="0" w:tplc="08090001">
      <w:start w:val="1"/>
      <w:numFmt w:val="bullet"/>
      <w:lvlText w:val=""/>
      <w:lvlJc w:val="left"/>
      <w:pPr>
        <w:ind w:left="1995" w:hanging="360"/>
      </w:pPr>
      <w:rPr>
        <w:rFonts w:ascii="Symbol" w:hAnsi="Symbol" w:hint="default"/>
      </w:rPr>
    </w:lvl>
    <w:lvl w:ilvl="1" w:tplc="08090003" w:tentative="1">
      <w:start w:val="1"/>
      <w:numFmt w:val="bullet"/>
      <w:lvlText w:val="o"/>
      <w:lvlJc w:val="left"/>
      <w:pPr>
        <w:ind w:left="2715" w:hanging="360"/>
      </w:pPr>
      <w:rPr>
        <w:rFonts w:ascii="Courier New" w:hAnsi="Courier New" w:cs="Courier New" w:hint="default"/>
      </w:rPr>
    </w:lvl>
    <w:lvl w:ilvl="2" w:tplc="08090005" w:tentative="1">
      <w:start w:val="1"/>
      <w:numFmt w:val="bullet"/>
      <w:lvlText w:val=""/>
      <w:lvlJc w:val="left"/>
      <w:pPr>
        <w:ind w:left="3435" w:hanging="360"/>
      </w:pPr>
      <w:rPr>
        <w:rFonts w:ascii="Wingdings" w:hAnsi="Wingdings" w:hint="default"/>
      </w:rPr>
    </w:lvl>
    <w:lvl w:ilvl="3" w:tplc="08090001" w:tentative="1">
      <w:start w:val="1"/>
      <w:numFmt w:val="bullet"/>
      <w:lvlText w:val=""/>
      <w:lvlJc w:val="left"/>
      <w:pPr>
        <w:ind w:left="4155" w:hanging="360"/>
      </w:pPr>
      <w:rPr>
        <w:rFonts w:ascii="Symbol" w:hAnsi="Symbol" w:hint="default"/>
      </w:rPr>
    </w:lvl>
    <w:lvl w:ilvl="4" w:tplc="08090003" w:tentative="1">
      <w:start w:val="1"/>
      <w:numFmt w:val="bullet"/>
      <w:lvlText w:val="o"/>
      <w:lvlJc w:val="left"/>
      <w:pPr>
        <w:ind w:left="4875" w:hanging="360"/>
      </w:pPr>
      <w:rPr>
        <w:rFonts w:ascii="Courier New" w:hAnsi="Courier New" w:cs="Courier New" w:hint="default"/>
      </w:rPr>
    </w:lvl>
    <w:lvl w:ilvl="5" w:tplc="08090005" w:tentative="1">
      <w:start w:val="1"/>
      <w:numFmt w:val="bullet"/>
      <w:lvlText w:val=""/>
      <w:lvlJc w:val="left"/>
      <w:pPr>
        <w:ind w:left="5595" w:hanging="360"/>
      </w:pPr>
      <w:rPr>
        <w:rFonts w:ascii="Wingdings" w:hAnsi="Wingdings" w:hint="default"/>
      </w:rPr>
    </w:lvl>
    <w:lvl w:ilvl="6" w:tplc="08090001" w:tentative="1">
      <w:start w:val="1"/>
      <w:numFmt w:val="bullet"/>
      <w:lvlText w:val=""/>
      <w:lvlJc w:val="left"/>
      <w:pPr>
        <w:ind w:left="6315" w:hanging="360"/>
      </w:pPr>
      <w:rPr>
        <w:rFonts w:ascii="Symbol" w:hAnsi="Symbol" w:hint="default"/>
      </w:rPr>
    </w:lvl>
    <w:lvl w:ilvl="7" w:tplc="08090003" w:tentative="1">
      <w:start w:val="1"/>
      <w:numFmt w:val="bullet"/>
      <w:lvlText w:val="o"/>
      <w:lvlJc w:val="left"/>
      <w:pPr>
        <w:ind w:left="7035" w:hanging="360"/>
      </w:pPr>
      <w:rPr>
        <w:rFonts w:ascii="Courier New" w:hAnsi="Courier New" w:cs="Courier New" w:hint="default"/>
      </w:rPr>
    </w:lvl>
    <w:lvl w:ilvl="8" w:tplc="08090005" w:tentative="1">
      <w:start w:val="1"/>
      <w:numFmt w:val="bullet"/>
      <w:lvlText w:val=""/>
      <w:lvlJc w:val="left"/>
      <w:pPr>
        <w:ind w:left="7755" w:hanging="360"/>
      </w:pPr>
      <w:rPr>
        <w:rFonts w:ascii="Wingdings" w:hAnsi="Wingdings" w:hint="default"/>
      </w:rPr>
    </w:lvl>
  </w:abstractNum>
  <w:abstractNum w:abstractNumId="62" w15:restartNumberingAfterBreak="0">
    <w:nsid w:val="3E0178C1"/>
    <w:multiLevelType w:val="multilevel"/>
    <w:tmpl w:val="AB3A6E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F6126BC"/>
    <w:multiLevelType w:val="multilevel"/>
    <w:tmpl w:val="70B441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F612C65"/>
    <w:multiLevelType w:val="multilevel"/>
    <w:tmpl w:val="C8E0E9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F74009A"/>
    <w:multiLevelType w:val="multilevel"/>
    <w:tmpl w:val="85908F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0E145EF"/>
    <w:multiLevelType w:val="multilevel"/>
    <w:tmpl w:val="4B50C4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193758A"/>
    <w:multiLevelType w:val="multilevel"/>
    <w:tmpl w:val="E41C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3B64FE8"/>
    <w:multiLevelType w:val="multilevel"/>
    <w:tmpl w:val="5874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681862"/>
    <w:multiLevelType w:val="multilevel"/>
    <w:tmpl w:val="3E84C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7864FF"/>
    <w:multiLevelType w:val="multilevel"/>
    <w:tmpl w:val="88440C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55221F3"/>
    <w:multiLevelType w:val="multilevel"/>
    <w:tmpl w:val="32460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55A50A6"/>
    <w:multiLevelType w:val="hybridMultilevel"/>
    <w:tmpl w:val="7FA09CE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73" w15:restartNumberingAfterBreak="0">
    <w:nsid w:val="465141F1"/>
    <w:multiLevelType w:val="multilevel"/>
    <w:tmpl w:val="1A8E33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68821FB"/>
    <w:multiLevelType w:val="multilevel"/>
    <w:tmpl w:val="8422B4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6EA39F2"/>
    <w:multiLevelType w:val="multilevel"/>
    <w:tmpl w:val="6734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7BE0101"/>
    <w:multiLevelType w:val="multilevel"/>
    <w:tmpl w:val="3E826D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88303D0"/>
    <w:multiLevelType w:val="multilevel"/>
    <w:tmpl w:val="DC46E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174D75"/>
    <w:multiLevelType w:val="multilevel"/>
    <w:tmpl w:val="7ADCD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93F2F41"/>
    <w:multiLevelType w:val="multilevel"/>
    <w:tmpl w:val="021C6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CA0F24"/>
    <w:multiLevelType w:val="multilevel"/>
    <w:tmpl w:val="F2D6C1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9E102F8"/>
    <w:multiLevelType w:val="multilevel"/>
    <w:tmpl w:val="2D0CA1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A2E0459"/>
    <w:multiLevelType w:val="multilevel"/>
    <w:tmpl w:val="F7227E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A345E6F"/>
    <w:multiLevelType w:val="multilevel"/>
    <w:tmpl w:val="4BEA9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B7D4BE5"/>
    <w:multiLevelType w:val="multilevel"/>
    <w:tmpl w:val="9320DC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AF0BC6"/>
    <w:multiLevelType w:val="multilevel"/>
    <w:tmpl w:val="AD705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E501E27"/>
    <w:multiLevelType w:val="multilevel"/>
    <w:tmpl w:val="108AF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E887F3B"/>
    <w:multiLevelType w:val="multilevel"/>
    <w:tmpl w:val="775A1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01A2B50"/>
    <w:multiLevelType w:val="multilevel"/>
    <w:tmpl w:val="D1927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3245663"/>
    <w:multiLevelType w:val="multilevel"/>
    <w:tmpl w:val="A37418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3C743E4"/>
    <w:multiLevelType w:val="multilevel"/>
    <w:tmpl w:val="A5C61F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3C75150"/>
    <w:multiLevelType w:val="multilevel"/>
    <w:tmpl w:val="755A6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3F071E5"/>
    <w:multiLevelType w:val="multilevel"/>
    <w:tmpl w:val="4B428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3FB1CD1"/>
    <w:multiLevelType w:val="multilevel"/>
    <w:tmpl w:val="8CDA3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50F62DE"/>
    <w:multiLevelType w:val="multilevel"/>
    <w:tmpl w:val="63F40A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6460637"/>
    <w:multiLevelType w:val="multilevel"/>
    <w:tmpl w:val="1352A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8D52BB7"/>
    <w:multiLevelType w:val="multilevel"/>
    <w:tmpl w:val="99D4FD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96072E1"/>
    <w:multiLevelType w:val="hybridMultilevel"/>
    <w:tmpl w:val="27E6F572"/>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98" w15:restartNumberingAfterBreak="0">
    <w:nsid w:val="59740CA6"/>
    <w:multiLevelType w:val="multilevel"/>
    <w:tmpl w:val="E3B64B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A8D2023"/>
    <w:multiLevelType w:val="multilevel"/>
    <w:tmpl w:val="3E0A9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BAC29BB"/>
    <w:multiLevelType w:val="hybridMultilevel"/>
    <w:tmpl w:val="DACE99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1" w15:restartNumberingAfterBreak="0">
    <w:nsid w:val="5C504393"/>
    <w:multiLevelType w:val="multilevel"/>
    <w:tmpl w:val="3E3015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D6E1430"/>
    <w:multiLevelType w:val="multilevel"/>
    <w:tmpl w:val="522CB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ED42313"/>
    <w:multiLevelType w:val="multilevel"/>
    <w:tmpl w:val="AD449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FA742E1"/>
    <w:multiLevelType w:val="multilevel"/>
    <w:tmpl w:val="0DA4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65514F5"/>
    <w:multiLevelType w:val="multilevel"/>
    <w:tmpl w:val="5700F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6DB25E8"/>
    <w:multiLevelType w:val="multilevel"/>
    <w:tmpl w:val="C4DEF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82D4468"/>
    <w:multiLevelType w:val="multilevel"/>
    <w:tmpl w:val="FA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8FB30C3"/>
    <w:multiLevelType w:val="multilevel"/>
    <w:tmpl w:val="B8729E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9024958"/>
    <w:multiLevelType w:val="multilevel"/>
    <w:tmpl w:val="15ACBC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91400CB"/>
    <w:multiLevelType w:val="multilevel"/>
    <w:tmpl w:val="44387E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2330DD"/>
    <w:multiLevelType w:val="multilevel"/>
    <w:tmpl w:val="912E01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9F473FD"/>
    <w:multiLevelType w:val="multilevel"/>
    <w:tmpl w:val="DEDAE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BD34C6A"/>
    <w:multiLevelType w:val="multilevel"/>
    <w:tmpl w:val="935EF4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C0F3D20"/>
    <w:multiLevelType w:val="multilevel"/>
    <w:tmpl w:val="72C206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D070053"/>
    <w:multiLevelType w:val="multilevel"/>
    <w:tmpl w:val="591E60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D7A2D8F"/>
    <w:multiLevelType w:val="multilevel"/>
    <w:tmpl w:val="2AFC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E2F5EC9"/>
    <w:multiLevelType w:val="multilevel"/>
    <w:tmpl w:val="36D625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434182"/>
    <w:multiLevelType w:val="multilevel"/>
    <w:tmpl w:val="8E328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E5160ED"/>
    <w:multiLevelType w:val="multilevel"/>
    <w:tmpl w:val="3D3444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F4A2B9E"/>
    <w:multiLevelType w:val="hybridMultilevel"/>
    <w:tmpl w:val="F050D2C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21" w15:restartNumberingAfterBreak="0">
    <w:nsid w:val="6FA72DB1"/>
    <w:multiLevelType w:val="multilevel"/>
    <w:tmpl w:val="576E9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08040D8"/>
    <w:multiLevelType w:val="multilevel"/>
    <w:tmpl w:val="E2A20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0860E06"/>
    <w:multiLevelType w:val="multilevel"/>
    <w:tmpl w:val="5BE26B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0E54AD1"/>
    <w:multiLevelType w:val="hybridMultilevel"/>
    <w:tmpl w:val="392226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5" w15:restartNumberingAfterBreak="0">
    <w:nsid w:val="71EA5B8B"/>
    <w:multiLevelType w:val="multilevel"/>
    <w:tmpl w:val="7D00C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24348A1"/>
    <w:multiLevelType w:val="multilevel"/>
    <w:tmpl w:val="0762B6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2CC4759"/>
    <w:multiLevelType w:val="hybridMultilevel"/>
    <w:tmpl w:val="A800A1A4"/>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128" w15:restartNumberingAfterBreak="0">
    <w:nsid w:val="74FA733D"/>
    <w:multiLevelType w:val="multilevel"/>
    <w:tmpl w:val="96EED0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5AD2DED"/>
    <w:multiLevelType w:val="multilevel"/>
    <w:tmpl w:val="347858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5B20737"/>
    <w:multiLevelType w:val="multilevel"/>
    <w:tmpl w:val="191C9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6CC3D45"/>
    <w:multiLevelType w:val="multilevel"/>
    <w:tmpl w:val="6E44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7973E34"/>
    <w:multiLevelType w:val="multilevel"/>
    <w:tmpl w:val="3D0699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86F169D"/>
    <w:multiLevelType w:val="multilevel"/>
    <w:tmpl w:val="5C0A6F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8AC338F"/>
    <w:multiLevelType w:val="multilevel"/>
    <w:tmpl w:val="70C6D4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90F77A3"/>
    <w:multiLevelType w:val="multilevel"/>
    <w:tmpl w:val="EE3AD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B2474BC"/>
    <w:multiLevelType w:val="multilevel"/>
    <w:tmpl w:val="32123C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B315EAC"/>
    <w:multiLevelType w:val="multilevel"/>
    <w:tmpl w:val="92BC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F9B3062"/>
    <w:multiLevelType w:val="multilevel"/>
    <w:tmpl w:val="DB2CB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FDD20B3"/>
    <w:multiLevelType w:val="multilevel"/>
    <w:tmpl w:val="393051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8576534">
    <w:abstractNumId w:val="86"/>
  </w:num>
  <w:num w:numId="2" w16cid:durableId="715469087">
    <w:abstractNumId w:val="121"/>
  </w:num>
  <w:num w:numId="3" w16cid:durableId="1186212781">
    <w:abstractNumId w:val="95"/>
  </w:num>
  <w:num w:numId="4" w16cid:durableId="1632009273">
    <w:abstractNumId w:val="83"/>
  </w:num>
  <w:num w:numId="5" w16cid:durableId="124394979">
    <w:abstractNumId w:val="69"/>
  </w:num>
  <w:num w:numId="6" w16cid:durableId="518589505">
    <w:abstractNumId w:val="34"/>
  </w:num>
  <w:num w:numId="7" w16cid:durableId="1326130891">
    <w:abstractNumId w:val="67"/>
  </w:num>
  <w:num w:numId="8" w16cid:durableId="974136638">
    <w:abstractNumId w:val="112"/>
  </w:num>
  <w:num w:numId="9" w16cid:durableId="1516655068">
    <w:abstractNumId w:val="94"/>
  </w:num>
  <w:num w:numId="10" w16cid:durableId="2000578691">
    <w:abstractNumId w:val="46"/>
  </w:num>
  <w:num w:numId="11" w16cid:durableId="1935823514">
    <w:abstractNumId w:val="102"/>
  </w:num>
  <w:num w:numId="12" w16cid:durableId="1183738358">
    <w:abstractNumId w:val="41"/>
  </w:num>
  <w:num w:numId="13" w16cid:durableId="878978937">
    <w:abstractNumId w:val="113"/>
  </w:num>
  <w:num w:numId="14" w16cid:durableId="1624768515">
    <w:abstractNumId w:val="27"/>
  </w:num>
  <w:num w:numId="15" w16cid:durableId="428279854">
    <w:abstractNumId w:val="111"/>
  </w:num>
  <w:num w:numId="16" w16cid:durableId="1569536270">
    <w:abstractNumId w:val="50"/>
  </w:num>
  <w:num w:numId="17" w16cid:durableId="683166233">
    <w:abstractNumId w:val="114"/>
  </w:num>
  <w:num w:numId="18" w16cid:durableId="1438599580">
    <w:abstractNumId w:val="40"/>
  </w:num>
  <w:num w:numId="19" w16cid:durableId="289212764">
    <w:abstractNumId w:val="80"/>
  </w:num>
  <w:num w:numId="20" w16cid:durableId="297877803">
    <w:abstractNumId w:val="51"/>
  </w:num>
  <w:num w:numId="21" w16cid:durableId="1806199052">
    <w:abstractNumId w:val="122"/>
  </w:num>
  <w:num w:numId="22" w16cid:durableId="725840569">
    <w:abstractNumId w:val="109"/>
  </w:num>
  <w:num w:numId="23" w16cid:durableId="1330868887">
    <w:abstractNumId w:val="47"/>
  </w:num>
  <w:num w:numId="24" w16cid:durableId="1085876404">
    <w:abstractNumId w:val="119"/>
  </w:num>
  <w:num w:numId="25" w16cid:durableId="703595530">
    <w:abstractNumId w:val="118"/>
  </w:num>
  <w:num w:numId="26" w16cid:durableId="416485727">
    <w:abstractNumId w:val="138"/>
  </w:num>
  <w:num w:numId="27" w16cid:durableId="1424952936">
    <w:abstractNumId w:val="1"/>
  </w:num>
  <w:num w:numId="28" w16cid:durableId="312874273">
    <w:abstractNumId w:val="25"/>
  </w:num>
  <w:num w:numId="29" w16cid:durableId="908425503">
    <w:abstractNumId w:val="104"/>
  </w:num>
  <w:num w:numId="30" w16cid:durableId="1260867035">
    <w:abstractNumId w:val="116"/>
  </w:num>
  <w:num w:numId="31" w16cid:durableId="727874177">
    <w:abstractNumId w:val="56"/>
  </w:num>
  <w:num w:numId="32" w16cid:durableId="2062318145">
    <w:abstractNumId w:val="131"/>
  </w:num>
  <w:num w:numId="33" w16cid:durableId="1052194987">
    <w:abstractNumId w:val="134"/>
  </w:num>
  <w:num w:numId="34" w16cid:durableId="747075242">
    <w:abstractNumId w:val="49"/>
  </w:num>
  <w:num w:numId="35" w16cid:durableId="1585841110">
    <w:abstractNumId w:val="88"/>
  </w:num>
  <w:num w:numId="36" w16cid:durableId="1734042147">
    <w:abstractNumId w:val="125"/>
  </w:num>
  <w:num w:numId="37" w16cid:durableId="2119257713">
    <w:abstractNumId w:val="129"/>
  </w:num>
  <w:num w:numId="38" w16cid:durableId="451292456">
    <w:abstractNumId w:val="22"/>
  </w:num>
  <w:num w:numId="39" w16cid:durableId="1356350719">
    <w:abstractNumId w:val="29"/>
  </w:num>
  <w:num w:numId="40" w16cid:durableId="1242717598">
    <w:abstractNumId w:val="32"/>
  </w:num>
  <w:num w:numId="41" w16cid:durableId="457337828">
    <w:abstractNumId w:val="14"/>
  </w:num>
  <w:num w:numId="42" w16cid:durableId="206601869">
    <w:abstractNumId w:val="77"/>
  </w:num>
  <w:num w:numId="43" w16cid:durableId="269894789">
    <w:abstractNumId w:val="66"/>
  </w:num>
  <w:num w:numId="44" w16cid:durableId="756363835">
    <w:abstractNumId w:val="108"/>
  </w:num>
  <w:num w:numId="45" w16cid:durableId="1980570196">
    <w:abstractNumId w:val="73"/>
  </w:num>
  <w:num w:numId="46" w16cid:durableId="912350167">
    <w:abstractNumId w:val="59"/>
  </w:num>
  <w:num w:numId="47" w16cid:durableId="1226914168">
    <w:abstractNumId w:val="17"/>
  </w:num>
  <w:num w:numId="48" w16cid:durableId="804930459">
    <w:abstractNumId w:val="99"/>
  </w:num>
  <w:num w:numId="49" w16cid:durableId="1659650768">
    <w:abstractNumId w:val="26"/>
  </w:num>
  <w:num w:numId="50" w16cid:durableId="596863384">
    <w:abstractNumId w:val="39"/>
  </w:num>
  <w:num w:numId="51" w16cid:durableId="1101216477">
    <w:abstractNumId w:val="31"/>
  </w:num>
  <w:num w:numId="52" w16cid:durableId="1238394899">
    <w:abstractNumId w:val="90"/>
  </w:num>
  <w:num w:numId="53" w16cid:durableId="1907449943">
    <w:abstractNumId w:val="15"/>
  </w:num>
  <w:num w:numId="54" w16cid:durableId="1569652852">
    <w:abstractNumId w:val="110"/>
  </w:num>
  <w:num w:numId="55" w16cid:durableId="415135498">
    <w:abstractNumId w:val="4"/>
  </w:num>
  <w:num w:numId="56" w16cid:durableId="1090930222">
    <w:abstractNumId w:val="58"/>
  </w:num>
  <w:num w:numId="57" w16cid:durableId="704644178">
    <w:abstractNumId w:val="54"/>
  </w:num>
  <w:num w:numId="58" w16cid:durableId="745418267">
    <w:abstractNumId w:val="115"/>
  </w:num>
  <w:num w:numId="59" w16cid:durableId="2059820339">
    <w:abstractNumId w:val="105"/>
  </w:num>
  <w:num w:numId="60" w16cid:durableId="786853041">
    <w:abstractNumId w:val="123"/>
  </w:num>
  <w:num w:numId="61" w16cid:durableId="2065330188">
    <w:abstractNumId w:val="76"/>
  </w:num>
  <w:num w:numId="62" w16cid:durableId="1844936359">
    <w:abstractNumId w:val="96"/>
  </w:num>
  <w:num w:numId="63" w16cid:durableId="363680128">
    <w:abstractNumId w:val="84"/>
  </w:num>
  <w:num w:numId="64" w16cid:durableId="1316689910">
    <w:abstractNumId w:val="33"/>
  </w:num>
  <w:num w:numId="65" w16cid:durableId="17826600">
    <w:abstractNumId w:val="44"/>
  </w:num>
  <w:num w:numId="66" w16cid:durableId="180972380">
    <w:abstractNumId w:val="68"/>
  </w:num>
  <w:num w:numId="67" w16cid:durableId="291526119">
    <w:abstractNumId w:val="130"/>
  </w:num>
  <w:num w:numId="68" w16cid:durableId="1502967727">
    <w:abstractNumId w:val="43"/>
  </w:num>
  <w:num w:numId="69" w16cid:durableId="1103845050">
    <w:abstractNumId w:val="136"/>
  </w:num>
  <w:num w:numId="70" w16cid:durableId="108160756">
    <w:abstractNumId w:val="107"/>
  </w:num>
  <w:num w:numId="71" w16cid:durableId="1174806123">
    <w:abstractNumId w:val="13"/>
  </w:num>
  <w:num w:numId="72" w16cid:durableId="1521164939">
    <w:abstractNumId w:val="11"/>
  </w:num>
  <w:num w:numId="73" w16cid:durableId="1318417098">
    <w:abstractNumId w:val="89"/>
  </w:num>
  <w:num w:numId="74" w16cid:durableId="1768310960">
    <w:abstractNumId w:val="132"/>
  </w:num>
  <w:num w:numId="75" w16cid:durableId="1243219539">
    <w:abstractNumId w:val="21"/>
  </w:num>
  <w:num w:numId="76" w16cid:durableId="1267231049">
    <w:abstractNumId w:val="91"/>
  </w:num>
  <w:num w:numId="77" w16cid:durableId="294145636">
    <w:abstractNumId w:val="74"/>
  </w:num>
  <w:num w:numId="78" w16cid:durableId="1691835638">
    <w:abstractNumId w:val="30"/>
  </w:num>
  <w:num w:numId="79" w16cid:durableId="83113831">
    <w:abstractNumId w:val="37"/>
  </w:num>
  <w:num w:numId="80" w16cid:durableId="2143884873">
    <w:abstractNumId w:val="106"/>
  </w:num>
  <w:num w:numId="81" w16cid:durableId="2125726055">
    <w:abstractNumId w:val="137"/>
  </w:num>
  <w:num w:numId="82" w16cid:durableId="1599295165">
    <w:abstractNumId w:val="64"/>
  </w:num>
  <w:num w:numId="83" w16cid:durableId="599874256">
    <w:abstractNumId w:val="2"/>
  </w:num>
  <w:num w:numId="84" w16cid:durableId="1687705738">
    <w:abstractNumId w:val="135"/>
  </w:num>
  <w:num w:numId="85" w16cid:durableId="1329823614">
    <w:abstractNumId w:val="81"/>
  </w:num>
  <w:num w:numId="86" w16cid:durableId="1006251451">
    <w:abstractNumId w:val="12"/>
  </w:num>
  <w:num w:numId="87" w16cid:durableId="1712076781">
    <w:abstractNumId w:val="45"/>
  </w:num>
  <w:num w:numId="88" w16cid:durableId="528373250">
    <w:abstractNumId w:val="87"/>
  </w:num>
  <w:num w:numId="89" w16cid:durableId="1770930173">
    <w:abstractNumId w:val="92"/>
  </w:num>
  <w:num w:numId="90" w16cid:durableId="1243611757">
    <w:abstractNumId w:val="63"/>
  </w:num>
  <w:num w:numId="91" w16cid:durableId="260528174">
    <w:abstractNumId w:val="23"/>
  </w:num>
  <w:num w:numId="92" w16cid:durableId="1117069390">
    <w:abstractNumId w:val="42"/>
  </w:num>
  <w:num w:numId="93" w16cid:durableId="967663090">
    <w:abstractNumId w:val="35"/>
  </w:num>
  <w:num w:numId="94" w16cid:durableId="887838428">
    <w:abstractNumId w:val="79"/>
  </w:num>
  <w:num w:numId="95" w16cid:durableId="884872277">
    <w:abstractNumId w:val="93"/>
  </w:num>
  <w:num w:numId="96" w16cid:durableId="953903748">
    <w:abstractNumId w:val="98"/>
  </w:num>
  <w:num w:numId="97" w16cid:durableId="647855884">
    <w:abstractNumId w:val="20"/>
  </w:num>
  <w:num w:numId="98" w16cid:durableId="391512582">
    <w:abstractNumId w:val="75"/>
  </w:num>
  <w:num w:numId="99" w16cid:durableId="116484726">
    <w:abstractNumId w:val="139"/>
  </w:num>
  <w:num w:numId="100" w16cid:durableId="589004061">
    <w:abstractNumId w:val="70"/>
  </w:num>
  <w:num w:numId="101" w16cid:durableId="1946378624">
    <w:abstractNumId w:val="126"/>
  </w:num>
  <w:num w:numId="102" w16cid:durableId="574902653">
    <w:abstractNumId w:val="128"/>
  </w:num>
  <w:num w:numId="103" w16cid:durableId="172576095">
    <w:abstractNumId w:val="62"/>
  </w:num>
  <w:num w:numId="104" w16cid:durableId="726302512">
    <w:abstractNumId w:val="65"/>
  </w:num>
  <w:num w:numId="105" w16cid:durableId="223419889">
    <w:abstractNumId w:val="19"/>
  </w:num>
  <w:num w:numId="106" w16cid:durableId="732460471">
    <w:abstractNumId w:val="60"/>
  </w:num>
  <w:num w:numId="107" w16cid:durableId="1453865936">
    <w:abstractNumId w:val="82"/>
  </w:num>
  <w:num w:numId="108" w16cid:durableId="1272323526">
    <w:abstractNumId w:val="7"/>
  </w:num>
  <w:num w:numId="109" w16cid:durableId="673994578">
    <w:abstractNumId w:val="117"/>
  </w:num>
  <w:num w:numId="110" w16cid:durableId="1638224698">
    <w:abstractNumId w:val="71"/>
  </w:num>
  <w:num w:numId="111" w16cid:durableId="1040741628">
    <w:abstractNumId w:val="103"/>
  </w:num>
  <w:num w:numId="112" w16cid:durableId="1665274843">
    <w:abstractNumId w:val="24"/>
  </w:num>
  <w:num w:numId="113" w16cid:durableId="704910402">
    <w:abstractNumId w:val="85"/>
  </w:num>
  <w:num w:numId="114" w16cid:durableId="1511290889">
    <w:abstractNumId w:val="18"/>
  </w:num>
  <w:num w:numId="115" w16cid:durableId="988361170">
    <w:abstractNumId w:val="36"/>
  </w:num>
  <w:num w:numId="116" w16cid:durableId="718285517">
    <w:abstractNumId w:val="28"/>
  </w:num>
  <w:num w:numId="117" w16cid:durableId="2080515577">
    <w:abstractNumId w:val="55"/>
  </w:num>
  <w:num w:numId="118" w16cid:durableId="1045643340">
    <w:abstractNumId w:val="0"/>
  </w:num>
  <w:num w:numId="119" w16cid:durableId="1270893559">
    <w:abstractNumId w:val="101"/>
  </w:num>
  <w:num w:numId="120" w16cid:durableId="1305500361">
    <w:abstractNumId w:val="78"/>
  </w:num>
  <w:num w:numId="121" w16cid:durableId="1073313546">
    <w:abstractNumId w:val="53"/>
  </w:num>
  <w:num w:numId="122" w16cid:durableId="623314601">
    <w:abstractNumId w:val="133"/>
  </w:num>
  <w:num w:numId="123" w16cid:durableId="719671585">
    <w:abstractNumId w:val="3"/>
  </w:num>
  <w:num w:numId="124" w16cid:durableId="196965087">
    <w:abstractNumId w:val="38"/>
  </w:num>
  <w:num w:numId="125" w16cid:durableId="1830124303">
    <w:abstractNumId w:val="72"/>
  </w:num>
  <w:num w:numId="126" w16cid:durableId="1587108406">
    <w:abstractNumId w:val="9"/>
  </w:num>
  <w:num w:numId="127" w16cid:durableId="802576813">
    <w:abstractNumId w:val="16"/>
  </w:num>
  <w:num w:numId="128" w16cid:durableId="2098555283">
    <w:abstractNumId w:val="6"/>
  </w:num>
  <w:num w:numId="129" w16cid:durableId="646396781">
    <w:abstractNumId w:val="127"/>
  </w:num>
  <w:num w:numId="130" w16cid:durableId="442269347">
    <w:abstractNumId w:val="8"/>
  </w:num>
  <w:num w:numId="131" w16cid:durableId="1279489845">
    <w:abstractNumId w:val="10"/>
  </w:num>
  <w:num w:numId="132" w16cid:durableId="817455202">
    <w:abstractNumId w:val="100"/>
  </w:num>
  <w:num w:numId="133" w16cid:durableId="2121294108">
    <w:abstractNumId w:val="61"/>
  </w:num>
  <w:num w:numId="134" w16cid:durableId="262418223">
    <w:abstractNumId w:val="97"/>
  </w:num>
  <w:num w:numId="135" w16cid:durableId="25757089">
    <w:abstractNumId w:val="48"/>
  </w:num>
  <w:num w:numId="136" w16cid:durableId="1255746984">
    <w:abstractNumId w:val="52"/>
  </w:num>
  <w:num w:numId="137" w16cid:durableId="504369931">
    <w:abstractNumId w:val="57"/>
  </w:num>
  <w:num w:numId="138" w16cid:durableId="194419281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66875688">
    <w:abstractNumId w:val="120"/>
  </w:num>
  <w:num w:numId="140" w16cid:durableId="510997722">
    <w:abstractNumId w:val="5"/>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37"/>
    <w:rsid w:val="00000707"/>
    <w:rsid w:val="000012A7"/>
    <w:rsid w:val="000036FC"/>
    <w:rsid w:val="00003788"/>
    <w:rsid w:val="00004E85"/>
    <w:rsid w:val="0000552D"/>
    <w:rsid w:val="00006527"/>
    <w:rsid w:val="00006F97"/>
    <w:rsid w:val="00011369"/>
    <w:rsid w:val="00012263"/>
    <w:rsid w:val="000125F4"/>
    <w:rsid w:val="00012CCD"/>
    <w:rsid w:val="00013163"/>
    <w:rsid w:val="000167E6"/>
    <w:rsid w:val="00016BC1"/>
    <w:rsid w:val="00020943"/>
    <w:rsid w:val="00024B62"/>
    <w:rsid w:val="0002564E"/>
    <w:rsid w:val="0003104B"/>
    <w:rsid w:val="00033625"/>
    <w:rsid w:val="00033A04"/>
    <w:rsid w:val="00037341"/>
    <w:rsid w:val="00037DD2"/>
    <w:rsid w:val="0004260E"/>
    <w:rsid w:val="00042FD1"/>
    <w:rsid w:val="000440A2"/>
    <w:rsid w:val="00045E26"/>
    <w:rsid w:val="000460AD"/>
    <w:rsid w:val="0004640D"/>
    <w:rsid w:val="000464C9"/>
    <w:rsid w:val="000464F5"/>
    <w:rsid w:val="00050DC6"/>
    <w:rsid w:val="0005154E"/>
    <w:rsid w:val="00051F42"/>
    <w:rsid w:val="00052C3D"/>
    <w:rsid w:val="000546A0"/>
    <w:rsid w:val="0005479C"/>
    <w:rsid w:val="000549D7"/>
    <w:rsid w:val="000558D9"/>
    <w:rsid w:val="000566A6"/>
    <w:rsid w:val="00065B40"/>
    <w:rsid w:val="0006716F"/>
    <w:rsid w:val="000714AD"/>
    <w:rsid w:val="00071E9B"/>
    <w:rsid w:val="00072991"/>
    <w:rsid w:val="00073940"/>
    <w:rsid w:val="0007672A"/>
    <w:rsid w:val="00081365"/>
    <w:rsid w:val="000813BF"/>
    <w:rsid w:val="00083548"/>
    <w:rsid w:val="0008534F"/>
    <w:rsid w:val="0008702A"/>
    <w:rsid w:val="000904E4"/>
    <w:rsid w:val="00090FB6"/>
    <w:rsid w:val="000912A2"/>
    <w:rsid w:val="000914D6"/>
    <w:rsid w:val="0009434E"/>
    <w:rsid w:val="00095255"/>
    <w:rsid w:val="00096312"/>
    <w:rsid w:val="000A0BFE"/>
    <w:rsid w:val="000A1F01"/>
    <w:rsid w:val="000A3AC2"/>
    <w:rsid w:val="000A6592"/>
    <w:rsid w:val="000B1085"/>
    <w:rsid w:val="000B1286"/>
    <w:rsid w:val="000B48C0"/>
    <w:rsid w:val="000B577A"/>
    <w:rsid w:val="000B6650"/>
    <w:rsid w:val="000C27D6"/>
    <w:rsid w:val="000C2C6C"/>
    <w:rsid w:val="000C3454"/>
    <w:rsid w:val="000C349C"/>
    <w:rsid w:val="000C3C8E"/>
    <w:rsid w:val="000C4166"/>
    <w:rsid w:val="000C7E7C"/>
    <w:rsid w:val="000C900B"/>
    <w:rsid w:val="000D1067"/>
    <w:rsid w:val="000D4DBF"/>
    <w:rsid w:val="000D6319"/>
    <w:rsid w:val="000D6B8C"/>
    <w:rsid w:val="000D7F98"/>
    <w:rsid w:val="000E0A60"/>
    <w:rsid w:val="000E2D3D"/>
    <w:rsid w:val="000E343E"/>
    <w:rsid w:val="000F04A0"/>
    <w:rsid w:val="000F12B4"/>
    <w:rsid w:val="000F12BF"/>
    <w:rsid w:val="000F504F"/>
    <w:rsid w:val="000F6DBF"/>
    <w:rsid w:val="0010200F"/>
    <w:rsid w:val="001022C8"/>
    <w:rsid w:val="00103F96"/>
    <w:rsid w:val="00104072"/>
    <w:rsid w:val="001042A1"/>
    <w:rsid w:val="001072B1"/>
    <w:rsid w:val="001129D5"/>
    <w:rsid w:val="00112E05"/>
    <w:rsid w:val="00114E8C"/>
    <w:rsid w:val="00115825"/>
    <w:rsid w:val="00116B61"/>
    <w:rsid w:val="00121152"/>
    <w:rsid w:val="00122B46"/>
    <w:rsid w:val="00124D3A"/>
    <w:rsid w:val="00125064"/>
    <w:rsid w:val="0012674B"/>
    <w:rsid w:val="00126E63"/>
    <w:rsid w:val="00127238"/>
    <w:rsid w:val="00127E4E"/>
    <w:rsid w:val="00131517"/>
    <w:rsid w:val="0013236C"/>
    <w:rsid w:val="001333F7"/>
    <w:rsid w:val="001337D0"/>
    <w:rsid w:val="00134390"/>
    <w:rsid w:val="001345FE"/>
    <w:rsid w:val="00134FFB"/>
    <w:rsid w:val="00137663"/>
    <w:rsid w:val="0013784F"/>
    <w:rsid w:val="001400C8"/>
    <w:rsid w:val="00141903"/>
    <w:rsid w:val="00142135"/>
    <w:rsid w:val="00142444"/>
    <w:rsid w:val="00142762"/>
    <w:rsid w:val="00143188"/>
    <w:rsid w:val="00144A75"/>
    <w:rsid w:val="00146B23"/>
    <w:rsid w:val="001503DA"/>
    <w:rsid w:val="00151379"/>
    <w:rsid w:val="00152C28"/>
    <w:rsid w:val="00155C6D"/>
    <w:rsid w:val="00155D25"/>
    <w:rsid w:val="00156002"/>
    <w:rsid w:val="00156501"/>
    <w:rsid w:val="00161A48"/>
    <w:rsid w:val="00163D9F"/>
    <w:rsid w:val="00163F31"/>
    <w:rsid w:val="001720B6"/>
    <w:rsid w:val="00173A70"/>
    <w:rsid w:val="00174CE8"/>
    <w:rsid w:val="00176919"/>
    <w:rsid w:val="00176D82"/>
    <w:rsid w:val="00180B92"/>
    <w:rsid w:val="00183228"/>
    <w:rsid w:val="00184006"/>
    <w:rsid w:val="001842C8"/>
    <w:rsid w:val="001847F5"/>
    <w:rsid w:val="00187E91"/>
    <w:rsid w:val="0019027E"/>
    <w:rsid w:val="00191046"/>
    <w:rsid w:val="00191E5B"/>
    <w:rsid w:val="001978D8"/>
    <w:rsid w:val="00197A1E"/>
    <w:rsid w:val="00197BD9"/>
    <w:rsid w:val="001A1518"/>
    <w:rsid w:val="001A32F5"/>
    <w:rsid w:val="001A4945"/>
    <w:rsid w:val="001A4E88"/>
    <w:rsid w:val="001A5528"/>
    <w:rsid w:val="001A63F9"/>
    <w:rsid w:val="001A6C61"/>
    <w:rsid w:val="001B0AD9"/>
    <w:rsid w:val="001B3212"/>
    <w:rsid w:val="001B3D04"/>
    <w:rsid w:val="001B4F5A"/>
    <w:rsid w:val="001C106D"/>
    <w:rsid w:val="001C1FC3"/>
    <w:rsid w:val="001C1FC4"/>
    <w:rsid w:val="001C2E20"/>
    <w:rsid w:val="001C4F93"/>
    <w:rsid w:val="001C59C6"/>
    <w:rsid w:val="001C5A48"/>
    <w:rsid w:val="001C7582"/>
    <w:rsid w:val="001C7DCB"/>
    <w:rsid w:val="001D1178"/>
    <w:rsid w:val="001D226D"/>
    <w:rsid w:val="001D256B"/>
    <w:rsid w:val="001D38D4"/>
    <w:rsid w:val="001D3F42"/>
    <w:rsid w:val="001D3FD4"/>
    <w:rsid w:val="001D6B90"/>
    <w:rsid w:val="001D6E04"/>
    <w:rsid w:val="001D72FD"/>
    <w:rsid w:val="001E2C27"/>
    <w:rsid w:val="001E3D03"/>
    <w:rsid w:val="001E5F1B"/>
    <w:rsid w:val="001E60E6"/>
    <w:rsid w:val="001E78B8"/>
    <w:rsid w:val="001F032B"/>
    <w:rsid w:val="001F1A8B"/>
    <w:rsid w:val="001F3416"/>
    <w:rsid w:val="001F4AA4"/>
    <w:rsid w:val="001F56F7"/>
    <w:rsid w:val="001F6579"/>
    <w:rsid w:val="001F72AE"/>
    <w:rsid w:val="001F7F2F"/>
    <w:rsid w:val="00200035"/>
    <w:rsid w:val="00202B18"/>
    <w:rsid w:val="002055ED"/>
    <w:rsid w:val="002059A6"/>
    <w:rsid w:val="00205FA6"/>
    <w:rsid w:val="00206E65"/>
    <w:rsid w:val="0021130B"/>
    <w:rsid w:val="00212C97"/>
    <w:rsid w:val="00213123"/>
    <w:rsid w:val="00214192"/>
    <w:rsid w:val="0021446B"/>
    <w:rsid w:val="00217A15"/>
    <w:rsid w:val="00220209"/>
    <w:rsid w:val="00220D19"/>
    <w:rsid w:val="002213E3"/>
    <w:rsid w:val="00221928"/>
    <w:rsid w:val="00222A7C"/>
    <w:rsid w:val="00224142"/>
    <w:rsid w:val="00224410"/>
    <w:rsid w:val="00224A25"/>
    <w:rsid w:val="00226A39"/>
    <w:rsid w:val="0022741B"/>
    <w:rsid w:val="002325E7"/>
    <w:rsid w:val="002336F5"/>
    <w:rsid w:val="00234050"/>
    <w:rsid w:val="002378E2"/>
    <w:rsid w:val="0024212F"/>
    <w:rsid w:val="00243677"/>
    <w:rsid w:val="00244130"/>
    <w:rsid w:val="00245752"/>
    <w:rsid w:val="002474B8"/>
    <w:rsid w:val="00247DDF"/>
    <w:rsid w:val="0025059F"/>
    <w:rsid w:val="002531F7"/>
    <w:rsid w:val="002535F3"/>
    <w:rsid w:val="00256C8B"/>
    <w:rsid w:val="00257554"/>
    <w:rsid w:val="00257606"/>
    <w:rsid w:val="0026323A"/>
    <w:rsid w:val="00263C95"/>
    <w:rsid w:val="00263E6E"/>
    <w:rsid w:val="00264F29"/>
    <w:rsid w:val="00265344"/>
    <w:rsid w:val="00265F8D"/>
    <w:rsid w:val="002711F8"/>
    <w:rsid w:val="00271A09"/>
    <w:rsid w:val="0027485B"/>
    <w:rsid w:val="002751BD"/>
    <w:rsid w:val="00275AE0"/>
    <w:rsid w:val="00276C65"/>
    <w:rsid w:val="002774B2"/>
    <w:rsid w:val="00282F48"/>
    <w:rsid w:val="002834B7"/>
    <w:rsid w:val="002903A9"/>
    <w:rsid w:val="00292B6F"/>
    <w:rsid w:val="0029346C"/>
    <w:rsid w:val="00294ABF"/>
    <w:rsid w:val="00294F96"/>
    <w:rsid w:val="002975BF"/>
    <w:rsid w:val="00297D36"/>
    <w:rsid w:val="002A0097"/>
    <w:rsid w:val="002A1933"/>
    <w:rsid w:val="002A1A8E"/>
    <w:rsid w:val="002A6948"/>
    <w:rsid w:val="002A6A30"/>
    <w:rsid w:val="002A6DFA"/>
    <w:rsid w:val="002A774D"/>
    <w:rsid w:val="002B083B"/>
    <w:rsid w:val="002C0897"/>
    <w:rsid w:val="002C1282"/>
    <w:rsid w:val="002C1962"/>
    <w:rsid w:val="002C3687"/>
    <w:rsid w:val="002C60DC"/>
    <w:rsid w:val="002C6830"/>
    <w:rsid w:val="002C688C"/>
    <w:rsid w:val="002C78AA"/>
    <w:rsid w:val="002D0A78"/>
    <w:rsid w:val="002D2489"/>
    <w:rsid w:val="002D2B16"/>
    <w:rsid w:val="002D2BCE"/>
    <w:rsid w:val="002D3DC8"/>
    <w:rsid w:val="002D775D"/>
    <w:rsid w:val="002D784C"/>
    <w:rsid w:val="002E2A15"/>
    <w:rsid w:val="002E3063"/>
    <w:rsid w:val="002E5EF2"/>
    <w:rsid w:val="002E65EF"/>
    <w:rsid w:val="002E7F17"/>
    <w:rsid w:val="002F029A"/>
    <w:rsid w:val="002F13D4"/>
    <w:rsid w:val="002F2AB4"/>
    <w:rsid w:val="002F4B4F"/>
    <w:rsid w:val="003044E6"/>
    <w:rsid w:val="00304B1C"/>
    <w:rsid w:val="00304C45"/>
    <w:rsid w:val="003056DD"/>
    <w:rsid w:val="00305AB8"/>
    <w:rsid w:val="0030625C"/>
    <w:rsid w:val="00306CAE"/>
    <w:rsid w:val="0031028E"/>
    <w:rsid w:val="0031120F"/>
    <w:rsid w:val="003154A3"/>
    <w:rsid w:val="00315860"/>
    <w:rsid w:val="0031694D"/>
    <w:rsid w:val="00317AA5"/>
    <w:rsid w:val="0032057E"/>
    <w:rsid w:val="00321D17"/>
    <w:rsid w:val="00325D06"/>
    <w:rsid w:val="00325F7C"/>
    <w:rsid w:val="00326460"/>
    <w:rsid w:val="0032653D"/>
    <w:rsid w:val="00326E66"/>
    <w:rsid w:val="00330561"/>
    <w:rsid w:val="00330E7D"/>
    <w:rsid w:val="00335199"/>
    <w:rsid w:val="00335C4F"/>
    <w:rsid w:val="0034054E"/>
    <w:rsid w:val="00342CBA"/>
    <w:rsid w:val="00343C22"/>
    <w:rsid w:val="00343EC5"/>
    <w:rsid w:val="0034493A"/>
    <w:rsid w:val="003455A5"/>
    <w:rsid w:val="0034620D"/>
    <w:rsid w:val="00350F26"/>
    <w:rsid w:val="00351A9A"/>
    <w:rsid w:val="003527C9"/>
    <w:rsid w:val="00352DD3"/>
    <w:rsid w:val="00352EDA"/>
    <w:rsid w:val="003530F9"/>
    <w:rsid w:val="00353435"/>
    <w:rsid w:val="00353B42"/>
    <w:rsid w:val="00357E9A"/>
    <w:rsid w:val="00361D4C"/>
    <w:rsid w:val="003628FD"/>
    <w:rsid w:val="0036499C"/>
    <w:rsid w:val="00365B61"/>
    <w:rsid w:val="0036790D"/>
    <w:rsid w:val="00370BBF"/>
    <w:rsid w:val="00373096"/>
    <w:rsid w:val="00376924"/>
    <w:rsid w:val="00377A72"/>
    <w:rsid w:val="00380BA6"/>
    <w:rsid w:val="00383102"/>
    <w:rsid w:val="00383738"/>
    <w:rsid w:val="0038522C"/>
    <w:rsid w:val="00385DD0"/>
    <w:rsid w:val="003906F5"/>
    <w:rsid w:val="00390CF9"/>
    <w:rsid w:val="0039179B"/>
    <w:rsid w:val="0039312B"/>
    <w:rsid w:val="00393840"/>
    <w:rsid w:val="00394169"/>
    <w:rsid w:val="00394D58"/>
    <w:rsid w:val="00396951"/>
    <w:rsid w:val="00396E0C"/>
    <w:rsid w:val="003A05FE"/>
    <w:rsid w:val="003A0E10"/>
    <w:rsid w:val="003A29C5"/>
    <w:rsid w:val="003A2FEA"/>
    <w:rsid w:val="003A39FD"/>
    <w:rsid w:val="003A4715"/>
    <w:rsid w:val="003A4747"/>
    <w:rsid w:val="003A57CA"/>
    <w:rsid w:val="003A5D16"/>
    <w:rsid w:val="003A7030"/>
    <w:rsid w:val="003A7052"/>
    <w:rsid w:val="003B11CE"/>
    <w:rsid w:val="003B1D82"/>
    <w:rsid w:val="003B2025"/>
    <w:rsid w:val="003B56EC"/>
    <w:rsid w:val="003B5AB7"/>
    <w:rsid w:val="003B62D3"/>
    <w:rsid w:val="003B75F1"/>
    <w:rsid w:val="003B7E52"/>
    <w:rsid w:val="003C19F3"/>
    <w:rsid w:val="003C547F"/>
    <w:rsid w:val="003C57B4"/>
    <w:rsid w:val="003C591F"/>
    <w:rsid w:val="003C5E34"/>
    <w:rsid w:val="003C785C"/>
    <w:rsid w:val="003D24E4"/>
    <w:rsid w:val="003D4D98"/>
    <w:rsid w:val="003D62B4"/>
    <w:rsid w:val="003D7119"/>
    <w:rsid w:val="003D7FD3"/>
    <w:rsid w:val="003E2C19"/>
    <w:rsid w:val="003E3F9F"/>
    <w:rsid w:val="003E694F"/>
    <w:rsid w:val="003E6FB7"/>
    <w:rsid w:val="003F01B4"/>
    <w:rsid w:val="003F1873"/>
    <w:rsid w:val="003F35C6"/>
    <w:rsid w:val="003F48D4"/>
    <w:rsid w:val="003F7761"/>
    <w:rsid w:val="004006E7"/>
    <w:rsid w:val="00400909"/>
    <w:rsid w:val="004021BC"/>
    <w:rsid w:val="00402AB1"/>
    <w:rsid w:val="00402B95"/>
    <w:rsid w:val="0040559F"/>
    <w:rsid w:val="00410864"/>
    <w:rsid w:val="00410B03"/>
    <w:rsid w:val="00411ADD"/>
    <w:rsid w:val="00412216"/>
    <w:rsid w:val="00412CA0"/>
    <w:rsid w:val="00413D5F"/>
    <w:rsid w:val="00415892"/>
    <w:rsid w:val="0041780A"/>
    <w:rsid w:val="00420D5D"/>
    <w:rsid w:val="00420ED4"/>
    <w:rsid w:val="0042156D"/>
    <w:rsid w:val="00421889"/>
    <w:rsid w:val="004219A1"/>
    <w:rsid w:val="00421E29"/>
    <w:rsid w:val="00422E2C"/>
    <w:rsid w:val="00423CF4"/>
    <w:rsid w:val="00424371"/>
    <w:rsid w:val="00424471"/>
    <w:rsid w:val="00424E6E"/>
    <w:rsid w:val="0043022E"/>
    <w:rsid w:val="004302EB"/>
    <w:rsid w:val="00430319"/>
    <w:rsid w:val="00434AAA"/>
    <w:rsid w:val="00435815"/>
    <w:rsid w:val="004369AA"/>
    <w:rsid w:val="004409ED"/>
    <w:rsid w:val="00441A93"/>
    <w:rsid w:val="0044290F"/>
    <w:rsid w:val="004448E6"/>
    <w:rsid w:val="0044605E"/>
    <w:rsid w:val="0044762D"/>
    <w:rsid w:val="00447BB9"/>
    <w:rsid w:val="0045032B"/>
    <w:rsid w:val="00451200"/>
    <w:rsid w:val="00451E0E"/>
    <w:rsid w:val="0045250C"/>
    <w:rsid w:val="004554F4"/>
    <w:rsid w:val="00456528"/>
    <w:rsid w:val="00457972"/>
    <w:rsid w:val="00457AA0"/>
    <w:rsid w:val="0046033C"/>
    <w:rsid w:val="00460B4A"/>
    <w:rsid w:val="00462A52"/>
    <w:rsid w:val="00464C2D"/>
    <w:rsid w:val="00466918"/>
    <w:rsid w:val="00470711"/>
    <w:rsid w:val="00470CC4"/>
    <w:rsid w:val="00470EAC"/>
    <w:rsid w:val="00471DA2"/>
    <w:rsid w:val="00473EC7"/>
    <w:rsid w:val="004743A9"/>
    <w:rsid w:val="004749E1"/>
    <w:rsid w:val="00476D3F"/>
    <w:rsid w:val="00477161"/>
    <w:rsid w:val="0048028F"/>
    <w:rsid w:val="00480C0E"/>
    <w:rsid w:val="004839D2"/>
    <w:rsid w:val="00483F6A"/>
    <w:rsid w:val="00484CC4"/>
    <w:rsid w:val="004872EE"/>
    <w:rsid w:val="00490E2C"/>
    <w:rsid w:val="0049114A"/>
    <w:rsid w:val="004918D5"/>
    <w:rsid w:val="00493F42"/>
    <w:rsid w:val="004948E2"/>
    <w:rsid w:val="004A0253"/>
    <w:rsid w:val="004A161D"/>
    <w:rsid w:val="004A7221"/>
    <w:rsid w:val="004B3B61"/>
    <w:rsid w:val="004B497B"/>
    <w:rsid w:val="004B5FDD"/>
    <w:rsid w:val="004B6055"/>
    <w:rsid w:val="004B6094"/>
    <w:rsid w:val="004B7763"/>
    <w:rsid w:val="004C2050"/>
    <w:rsid w:val="004C38B7"/>
    <w:rsid w:val="004C46B1"/>
    <w:rsid w:val="004C4D6A"/>
    <w:rsid w:val="004C5FC9"/>
    <w:rsid w:val="004C6068"/>
    <w:rsid w:val="004C6957"/>
    <w:rsid w:val="004C69BD"/>
    <w:rsid w:val="004C7C6F"/>
    <w:rsid w:val="004C7CC1"/>
    <w:rsid w:val="004D04B1"/>
    <w:rsid w:val="004D13E9"/>
    <w:rsid w:val="004D140C"/>
    <w:rsid w:val="004D2361"/>
    <w:rsid w:val="004D3313"/>
    <w:rsid w:val="004D45FD"/>
    <w:rsid w:val="004D4AD8"/>
    <w:rsid w:val="004D6833"/>
    <w:rsid w:val="004D7CBA"/>
    <w:rsid w:val="004E04A8"/>
    <w:rsid w:val="004E071B"/>
    <w:rsid w:val="004E0956"/>
    <w:rsid w:val="004E0A2E"/>
    <w:rsid w:val="004E2DD9"/>
    <w:rsid w:val="004E2FE7"/>
    <w:rsid w:val="004E5D62"/>
    <w:rsid w:val="004E6246"/>
    <w:rsid w:val="004E7A56"/>
    <w:rsid w:val="004F1822"/>
    <w:rsid w:val="004F2ABE"/>
    <w:rsid w:val="004F2D47"/>
    <w:rsid w:val="004F33C7"/>
    <w:rsid w:val="004F3B21"/>
    <w:rsid w:val="004F4695"/>
    <w:rsid w:val="004F6A4A"/>
    <w:rsid w:val="004F749C"/>
    <w:rsid w:val="004F791B"/>
    <w:rsid w:val="005008E7"/>
    <w:rsid w:val="0050430C"/>
    <w:rsid w:val="00504CCC"/>
    <w:rsid w:val="0050514A"/>
    <w:rsid w:val="00506A1A"/>
    <w:rsid w:val="00512A22"/>
    <w:rsid w:val="005135FE"/>
    <w:rsid w:val="00514123"/>
    <w:rsid w:val="00514DB2"/>
    <w:rsid w:val="00514F68"/>
    <w:rsid w:val="00515181"/>
    <w:rsid w:val="0051648A"/>
    <w:rsid w:val="00516DC7"/>
    <w:rsid w:val="00521D91"/>
    <w:rsid w:val="00537022"/>
    <w:rsid w:val="00541274"/>
    <w:rsid w:val="0054327B"/>
    <w:rsid w:val="0054728E"/>
    <w:rsid w:val="005512C8"/>
    <w:rsid w:val="00552544"/>
    <w:rsid w:val="005525BC"/>
    <w:rsid w:val="00552B92"/>
    <w:rsid w:val="005563C1"/>
    <w:rsid w:val="005565D0"/>
    <w:rsid w:val="00562F9D"/>
    <w:rsid w:val="005635F9"/>
    <w:rsid w:val="00563A2B"/>
    <w:rsid w:val="00565367"/>
    <w:rsid w:val="00565892"/>
    <w:rsid w:val="00565BBC"/>
    <w:rsid w:val="00565D04"/>
    <w:rsid w:val="00566070"/>
    <w:rsid w:val="005740E4"/>
    <w:rsid w:val="00575245"/>
    <w:rsid w:val="005806F3"/>
    <w:rsid w:val="00581389"/>
    <w:rsid w:val="00582A07"/>
    <w:rsid w:val="0058328F"/>
    <w:rsid w:val="00586751"/>
    <w:rsid w:val="00586C83"/>
    <w:rsid w:val="00587F9F"/>
    <w:rsid w:val="00590966"/>
    <w:rsid w:val="00591525"/>
    <w:rsid w:val="0059335C"/>
    <w:rsid w:val="0059457D"/>
    <w:rsid w:val="0059761E"/>
    <w:rsid w:val="005A0D92"/>
    <w:rsid w:val="005A19A3"/>
    <w:rsid w:val="005A2C80"/>
    <w:rsid w:val="005A6301"/>
    <w:rsid w:val="005B2EAD"/>
    <w:rsid w:val="005B360B"/>
    <w:rsid w:val="005B7F08"/>
    <w:rsid w:val="005C3334"/>
    <w:rsid w:val="005C55D8"/>
    <w:rsid w:val="005C6358"/>
    <w:rsid w:val="005C6CE1"/>
    <w:rsid w:val="005C7228"/>
    <w:rsid w:val="005D1B86"/>
    <w:rsid w:val="005D2045"/>
    <w:rsid w:val="005D2079"/>
    <w:rsid w:val="005D35F2"/>
    <w:rsid w:val="005D3935"/>
    <w:rsid w:val="005D42F7"/>
    <w:rsid w:val="005D4CEB"/>
    <w:rsid w:val="005D5384"/>
    <w:rsid w:val="005D5AA7"/>
    <w:rsid w:val="005D6131"/>
    <w:rsid w:val="005D70FB"/>
    <w:rsid w:val="005D7F44"/>
    <w:rsid w:val="005E191A"/>
    <w:rsid w:val="005E1EB8"/>
    <w:rsid w:val="005E2416"/>
    <w:rsid w:val="005E3A8C"/>
    <w:rsid w:val="005E7EA2"/>
    <w:rsid w:val="005F335F"/>
    <w:rsid w:val="005F689D"/>
    <w:rsid w:val="00602285"/>
    <w:rsid w:val="00602B75"/>
    <w:rsid w:val="00602F0B"/>
    <w:rsid w:val="006044C8"/>
    <w:rsid w:val="006053EF"/>
    <w:rsid w:val="006059C3"/>
    <w:rsid w:val="00606022"/>
    <w:rsid w:val="0060648A"/>
    <w:rsid w:val="0060794E"/>
    <w:rsid w:val="00611FD2"/>
    <w:rsid w:val="00612538"/>
    <w:rsid w:val="00614686"/>
    <w:rsid w:val="00615321"/>
    <w:rsid w:val="00616D9F"/>
    <w:rsid w:val="006201A9"/>
    <w:rsid w:val="006204B2"/>
    <w:rsid w:val="00621BCD"/>
    <w:rsid w:val="00623ADC"/>
    <w:rsid w:val="00623D65"/>
    <w:rsid w:val="00623F03"/>
    <w:rsid w:val="0062438F"/>
    <w:rsid w:val="00625CF9"/>
    <w:rsid w:val="006268D0"/>
    <w:rsid w:val="006269F6"/>
    <w:rsid w:val="006338CF"/>
    <w:rsid w:val="0063520F"/>
    <w:rsid w:val="00641EBA"/>
    <w:rsid w:val="006437E3"/>
    <w:rsid w:val="00643CFC"/>
    <w:rsid w:val="006464BB"/>
    <w:rsid w:val="00646680"/>
    <w:rsid w:val="00647804"/>
    <w:rsid w:val="006478D8"/>
    <w:rsid w:val="0065098E"/>
    <w:rsid w:val="006511C0"/>
    <w:rsid w:val="0065167C"/>
    <w:rsid w:val="00651E40"/>
    <w:rsid w:val="006543D0"/>
    <w:rsid w:val="00660B50"/>
    <w:rsid w:val="00660FF6"/>
    <w:rsid w:val="00662203"/>
    <w:rsid w:val="00662639"/>
    <w:rsid w:val="00662E82"/>
    <w:rsid w:val="006634B6"/>
    <w:rsid w:val="006638B3"/>
    <w:rsid w:val="00663CB2"/>
    <w:rsid w:val="00664607"/>
    <w:rsid w:val="006647AA"/>
    <w:rsid w:val="00666EB8"/>
    <w:rsid w:val="0067275C"/>
    <w:rsid w:val="00673E9C"/>
    <w:rsid w:val="00674929"/>
    <w:rsid w:val="00676165"/>
    <w:rsid w:val="0068051C"/>
    <w:rsid w:val="0068129D"/>
    <w:rsid w:val="0068146D"/>
    <w:rsid w:val="006817A9"/>
    <w:rsid w:val="0068211C"/>
    <w:rsid w:val="00682245"/>
    <w:rsid w:val="0068244D"/>
    <w:rsid w:val="00682BE1"/>
    <w:rsid w:val="00682E70"/>
    <w:rsid w:val="00683351"/>
    <w:rsid w:val="006949B1"/>
    <w:rsid w:val="00696699"/>
    <w:rsid w:val="00696F7C"/>
    <w:rsid w:val="006A1203"/>
    <w:rsid w:val="006A153E"/>
    <w:rsid w:val="006A18C9"/>
    <w:rsid w:val="006A218D"/>
    <w:rsid w:val="006A2214"/>
    <w:rsid w:val="006A5370"/>
    <w:rsid w:val="006A5475"/>
    <w:rsid w:val="006A60D7"/>
    <w:rsid w:val="006A7B7D"/>
    <w:rsid w:val="006B08EC"/>
    <w:rsid w:val="006B3980"/>
    <w:rsid w:val="006B41E9"/>
    <w:rsid w:val="006B52CE"/>
    <w:rsid w:val="006B5457"/>
    <w:rsid w:val="006B5CC2"/>
    <w:rsid w:val="006B6147"/>
    <w:rsid w:val="006B77BB"/>
    <w:rsid w:val="006C0590"/>
    <w:rsid w:val="006C4CE4"/>
    <w:rsid w:val="006C557E"/>
    <w:rsid w:val="006C6478"/>
    <w:rsid w:val="006C6E8E"/>
    <w:rsid w:val="006D1CEC"/>
    <w:rsid w:val="006D36B1"/>
    <w:rsid w:val="006E08E3"/>
    <w:rsid w:val="006E1763"/>
    <w:rsid w:val="006E21E2"/>
    <w:rsid w:val="006E2316"/>
    <w:rsid w:val="006E26F1"/>
    <w:rsid w:val="006E2C70"/>
    <w:rsid w:val="006E339F"/>
    <w:rsid w:val="006E33DC"/>
    <w:rsid w:val="006E3D3B"/>
    <w:rsid w:val="006E7F0C"/>
    <w:rsid w:val="00700C1D"/>
    <w:rsid w:val="007016D9"/>
    <w:rsid w:val="00701B82"/>
    <w:rsid w:val="0070293D"/>
    <w:rsid w:val="00704437"/>
    <w:rsid w:val="00705233"/>
    <w:rsid w:val="00710667"/>
    <w:rsid w:val="00711119"/>
    <w:rsid w:val="007117DF"/>
    <w:rsid w:val="00713C9E"/>
    <w:rsid w:val="00713DF3"/>
    <w:rsid w:val="00716111"/>
    <w:rsid w:val="00720EB9"/>
    <w:rsid w:val="00723D25"/>
    <w:rsid w:val="007245FA"/>
    <w:rsid w:val="00725468"/>
    <w:rsid w:val="00726A52"/>
    <w:rsid w:val="00727524"/>
    <w:rsid w:val="007308C3"/>
    <w:rsid w:val="00730EDA"/>
    <w:rsid w:val="00731148"/>
    <w:rsid w:val="00731C1C"/>
    <w:rsid w:val="007335A5"/>
    <w:rsid w:val="00733E3E"/>
    <w:rsid w:val="007354FD"/>
    <w:rsid w:val="00740B4E"/>
    <w:rsid w:val="00742338"/>
    <w:rsid w:val="007435A6"/>
    <w:rsid w:val="007458A8"/>
    <w:rsid w:val="007464E1"/>
    <w:rsid w:val="007472B6"/>
    <w:rsid w:val="007510A8"/>
    <w:rsid w:val="00751A14"/>
    <w:rsid w:val="00751F55"/>
    <w:rsid w:val="00760751"/>
    <w:rsid w:val="00760B3F"/>
    <w:rsid w:val="0076174A"/>
    <w:rsid w:val="00761C24"/>
    <w:rsid w:val="007631B0"/>
    <w:rsid w:val="00763A52"/>
    <w:rsid w:val="0076421C"/>
    <w:rsid w:val="007643BE"/>
    <w:rsid w:val="00764B05"/>
    <w:rsid w:val="00764EAC"/>
    <w:rsid w:val="007667D9"/>
    <w:rsid w:val="007679E6"/>
    <w:rsid w:val="007723B6"/>
    <w:rsid w:val="007725AB"/>
    <w:rsid w:val="0077320D"/>
    <w:rsid w:val="00773D19"/>
    <w:rsid w:val="00773E9A"/>
    <w:rsid w:val="00774DF9"/>
    <w:rsid w:val="00776AE4"/>
    <w:rsid w:val="00777211"/>
    <w:rsid w:val="00777E6D"/>
    <w:rsid w:val="00782713"/>
    <w:rsid w:val="00783150"/>
    <w:rsid w:val="007851E5"/>
    <w:rsid w:val="007867C4"/>
    <w:rsid w:val="0079080F"/>
    <w:rsid w:val="007A136E"/>
    <w:rsid w:val="007A1576"/>
    <w:rsid w:val="007A194E"/>
    <w:rsid w:val="007A269F"/>
    <w:rsid w:val="007A27B3"/>
    <w:rsid w:val="007A3B89"/>
    <w:rsid w:val="007B0141"/>
    <w:rsid w:val="007B1536"/>
    <w:rsid w:val="007B182B"/>
    <w:rsid w:val="007B1E68"/>
    <w:rsid w:val="007B21CF"/>
    <w:rsid w:val="007C0546"/>
    <w:rsid w:val="007C0872"/>
    <w:rsid w:val="007C250A"/>
    <w:rsid w:val="007C26C4"/>
    <w:rsid w:val="007C26D4"/>
    <w:rsid w:val="007C4566"/>
    <w:rsid w:val="007D0938"/>
    <w:rsid w:val="007D21B4"/>
    <w:rsid w:val="007D2A7D"/>
    <w:rsid w:val="007D3821"/>
    <w:rsid w:val="007D61CF"/>
    <w:rsid w:val="007E0C8F"/>
    <w:rsid w:val="007E1343"/>
    <w:rsid w:val="007E41D2"/>
    <w:rsid w:val="007E48D5"/>
    <w:rsid w:val="007E6BE0"/>
    <w:rsid w:val="007E6CC0"/>
    <w:rsid w:val="007E772E"/>
    <w:rsid w:val="007F2497"/>
    <w:rsid w:val="007F3F1C"/>
    <w:rsid w:val="007F41C9"/>
    <w:rsid w:val="007F439B"/>
    <w:rsid w:val="007F4F19"/>
    <w:rsid w:val="007F555D"/>
    <w:rsid w:val="007F58B9"/>
    <w:rsid w:val="007F5ACB"/>
    <w:rsid w:val="007F6E8F"/>
    <w:rsid w:val="008011ED"/>
    <w:rsid w:val="008017C7"/>
    <w:rsid w:val="00803898"/>
    <w:rsid w:val="00804DCF"/>
    <w:rsid w:val="0081018A"/>
    <w:rsid w:val="0081037D"/>
    <w:rsid w:val="00810E38"/>
    <w:rsid w:val="00815D1A"/>
    <w:rsid w:val="00817F59"/>
    <w:rsid w:val="008203C9"/>
    <w:rsid w:val="0082161E"/>
    <w:rsid w:val="00822D4F"/>
    <w:rsid w:val="008252D3"/>
    <w:rsid w:val="00825F57"/>
    <w:rsid w:val="0082788C"/>
    <w:rsid w:val="008278B8"/>
    <w:rsid w:val="00830A04"/>
    <w:rsid w:val="00830CAB"/>
    <w:rsid w:val="00831346"/>
    <w:rsid w:val="00831FB0"/>
    <w:rsid w:val="00833D33"/>
    <w:rsid w:val="0083594C"/>
    <w:rsid w:val="008368D2"/>
    <w:rsid w:val="0084279D"/>
    <w:rsid w:val="00844B79"/>
    <w:rsid w:val="00844C48"/>
    <w:rsid w:val="00847B22"/>
    <w:rsid w:val="00847CE3"/>
    <w:rsid w:val="00854BBC"/>
    <w:rsid w:val="008555EE"/>
    <w:rsid w:val="00856700"/>
    <w:rsid w:val="008600D9"/>
    <w:rsid w:val="00860239"/>
    <w:rsid w:val="0086285E"/>
    <w:rsid w:val="008636F5"/>
    <w:rsid w:val="00863B0C"/>
    <w:rsid w:val="00865234"/>
    <w:rsid w:val="008652C7"/>
    <w:rsid w:val="00865A98"/>
    <w:rsid w:val="00866B8C"/>
    <w:rsid w:val="008671C3"/>
    <w:rsid w:val="00870336"/>
    <w:rsid w:val="00870694"/>
    <w:rsid w:val="008707AC"/>
    <w:rsid w:val="00871305"/>
    <w:rsid w:val="0087179C"/>
    <w:rsid w:val="00871A44"/>
    <w:rsid w:val="00872708"/>
    <w:rsid w:val="008754FD"/>
    <w:rsid w:val="00875D1A"/>
    <w:rsid w:val="00880243"/>
    <w:rsid w:val="0088093C"/>
    <w:rsid w:val="00880D55"/>
    <w:rsid w:val="00881DB9"/>
    <w:rsid w:val="00882D3C"/>
    <w:rsid w:val="00883E00"/>
    <w:rsid w:val="0088430A"/>
    <w:rsid w:val="008843E5"/>
    <w:rsid w:val="008862F5"/>
    <w:rsid w:val="008869AE"/>
    <w:rsid w:val="0088766A"/>
    <w:rsid w:val="0089244B"/>
    <w:rsid w:val="0089336E"/>
    <w:rsid w:val="0089378F"/>
    <w:rsid w:val="008955C5"/>
    <w:rsid w:val="00895F47"/>
    <w:rsid w:val="00896606"/>
    <w:rsid w:val="008A097C"/>
    <w:rsid w:val="008A145A"/>
    <w:rsid w:val="008A2090"/>
    <w:rsid w:val="008A2649"/>
    <w:rsid w:val="008A2EF2"/>
    <w:rsid w:val="008A5B8A"/>
    <w:rsid w:val="008B08E1"/>
    <w:rsid w:val="008B2AC1"/>
    <w:rsid w:val="008B5E8C"/>
    <w:rsid w:val="008B78B7"/>
    <w:rsid w:val="008B7A58"/>
    <w:rsid w:val="008C5797"/>
    <w:rsid w:val="008C5FFD"/>
    <w:rsid w:val="008C71B4"/>
    <w:rsid w:val="008D11EF"/>
    <w:rsid w:val="008D1288"/>
    <w:rsid w:val="008D1914"/>
    <w:rsid w:val="008D193E"/>
    <w:rsid w:val="008D1ACC"/>
    <w:rsid w:val="008D5072"/>
    <w:rsid w:val="008D52C5"/>
    <w:rsid w:val="008D5510"/>
    <w:rsid w:val="008D6537"/>
    <w:rsid w:val="008D6694"/>
    <w:rsid w:val="008D71E1"/>
    <w:rsid w:val="008E3074"/>
    <w:rsid w:val="008E456A"/>
    <w:rsid w:val="008E5291"/>
    <w:rsid w:val="008E794B"/>
    <w:rsid w:val="008E7C8B"/>
    <w:rsid w:val="008F38DE"/>
    <w:rsid w:val="008F690D"/>
    <w:rsid w:val="00900A92"/>
    <w:rsid w:val="00902FED"/>
    <w:rsid w:val="00904485"/>
    <w:rsid w:val="009071EA"/>
    <w:rsid w:val="00907C51"/>
    <w:rsid w:val="0091089F"/>
    <w:rsid w:val="00911812"/>
    <w:rsid w:val="0091278B"/>
    <w:rsid w:val="00915757"/>
    <w:rsid w:val="009168EF"/>
    <w:rsid w:val="00917757"/>
    <w:rsid w:val="009201E6"/>
    <w:rsid w:val="00921431"/>
    <w:rsid w:val="00921738"/>
    <w:rsid w:val="00921E38"/>
    <w:rsid w:val="00921FE3"/>
    <w:rsid w:val="0092207A"/>
    <w:rsid w:val="00923539"/>
    <w:rsid w:val="00924AD0"/>
    <w:rsid w:val="00925084"/>
    <w:rsid w:val="00925F64"/>
    <w:rsid w:val="00926AC5"/>
    <w:rsid w:val="00930620"/>
    <w:rsid w:val="009317D6"/>
    <w:rsid w:val="00932837"/>
    <w:rsid w:val="00937393"/>
    <w:rsid w:val="00937C21"/>
    <w:rsid w:val="00940E2E"/>
    <w:rsid w:val="00940E70"/>
    <w:rsid w:val="00941515"/>
    <w:rsid w:val="00942DAE"/>
    <w:rsid w:val="00943A0F"/>
    <w:rsid w:val="00945335"/>
    <w:rsid w:val="00945E7E"/>
    <w:rsid w:val="0094744D"/>
    <w:rsid w:val="009522FE"/>
    <w:rsid w:val="00952CEE"/>
    <w:rsid w:val="00952EE2"/>
    <w:rsid w:val="009540B6"/>
    <w:rsid w:val="00954167"/>
    <w:rsid w:val="00954506"/>
    <w:rsid w:val="00954617"/>
    <w:rsid w:val="00954C68"/>
    <w:rsid w:val="009553AD"/>
    <w:rsid w:val="009560FD"/>
    <w:rsid w:val="009564BD"/>
    <w:rsid w:val="00957807"/>
    <w:rsid w:val="00961781"/>
    <w:rsid w:val="009628A3"/>
    <w:rsid w:val="00962971"/>
    <w:rsid w:val="00962A49"/>
    <w:rsid w:val="00962D08"/>
    <w:rsid w:val="00966380"/>
    <w:rsid w:val="00966FAA"/>
    <w:rsid w:val="00967CFB"/>
    <w:rsid w:val="009707E0"/>
    <w:rsid w:val="00970B7B"/>
    <w:rsid w:val="00970CB9"/>
    <w:rsid w:val="00972B35"/>
    <w:rsid w:val="00972FB1"/>
    <w:rsid w:val="009734CD"/>
    <w:rsid w:val="00973BDF"/>
    <w:rsid w:val="00974A46"/>
    <w:rsid w:val="00977347"/>
    <w:rsid w:val="00980637"/>
    <w:rsid w:val="00980F5C"/>
    <w:rsid w:val="00981876"/>
    <w:rsid w:val="0098382D"/>
    <w:rsid w:val="00983976"/>
    <w:rsid w:val="00986E20"/>
    <w:rsid w:val="00990174"/>
    <w:rsid w:val="00990EE2"/>
    <w:rsid w:val="0099124E"/>
    <w:rsid w:val="009915D7"/>
    <w:rsid w:val="009921D8"/>
    <w:rsid w:val="0099270C"/>
    <w:rsid w:val="00993798"/>
    <w:rsid w:val="00993C5D"/>
    <w:rsid w:val="00995178"/>
    <w:rsid w:val="00995598"/>
    <w:rsid w:val="00997D74"/>
    <w:rsid w:val="009A2176"/>
    <w:rsid w:val="009A4365"/>
    <w:rsid w:val="009A523A"/>
    <w:rsid w:val="009A66E8"/>
    <w:rsid w:val="009A6AB0"/>
    <w:rsid w:val="009B1B39"/>
    <w:rsid w:val="009B1C05"/>
    <w:rsid w:val="009B2641"/>
    <w:rsid w:val="009B33B5"/>
    <w:rsid w:val="009B4340"/>
    <w:rsid w:val="009B4997"/>
    <w:rsid w:val="009B5248"/>
    <w:rsid w:val="009B5E72"/>
    <w:rsid w:val="009B615C"/>
    <w:rsid w:val="009C1CB7"/>
    <w:rsid w:val="009C4149"/>
    <w:rsid w:val="009C515F"/>
    <w:rsid w:val="009C7ED2"/>
    <w:rsid w:val="009D26D1"/>
    <w:rsid w:val="009D3CE7"/>
    <w:rsid w:val="009D4A09"/>
    <w:rsid w:val="009D7AA4"/>
    <w:rsid w:val="009D7AB1"/>
    <w:rsid w:val="009E4120"/>
    <w:rsid w:val="009E5764"/>
    <w:rsid w:val="009F085A"/>
    <w:rsid w:val="009F14CC"/>
    <w:rsid w:val="009F2BC1"/>
    <w:rsid w:val="009F425D"/>
    <w:rsid w:val="009F5E50"/>
    <w:rsid w:val="009F6998"/>
    <w:rsid w:val="009F701A"/>
    <w:rsid w:val="009F7BC0"/>
    <w:rsid w:val="00A00F25"/>
    <w:rsid w:val="00A016E3"/>
    <w:rsid w:val="00A037B1"/>
    <w:rsid w:val="00A040CE"/>
    <w:rsid w:val="00A05866"/>
    <w:rsid w:val="00A05AA9"/>
    <w:rsid w:val="00A06E83"/>
    <w:rsid w:val="00A07436"/>
    <w:rsid w:val="00A07917"/>
    <w:rsid w:val="00A10620"/>
    <w:rsid w:val="00A113E8"/>
    <w:rsid w:val="00A11882"/>
    <w:rsid w:val="00A124D0"/>
    <w:rsid w:val="00A1272A"/>
    <w:rsid w:val="00A12CE8"/>
    <w:rsid w:val="00A12FC2"/>
    <w:rsid w:val="00A13CF0"/>
    <w:rsid w:val="00A162AC"/>
    <w:rsid w:val="00A17582"/>
    <w:rsid w:val="00A20E4E"/>
    <w:rsid w:val="00A2160F"/>
    <w:rsid w:val="00A21976"/>
    <w:rsid w:val="00A21B78"/>
    <w:rsid w:val="00A239E1"/>
    <w:rsid w:val="00A24DBD"/>
    <w:rsid w:val="00A26F4A"/>
    <w:rsid w:val="00A2728A"/>
    <w:rsid w:val="00A3002C"/>
    <w:rsid w:val="00A30390"/>
    <w:rsid w:val="00A303EA"/>
    <w:rsid w:val="00A3055C"/>
    <w:rsid w:val="00A31ADA"/>
    <w:rsid w:val="00A3374C"/>
    <w:rsid w:val="00A348B5"/>
    <w:rsid w:val="00A34E8D"/>
    <w:rsid w:val="00A35DC3"/>
    <w:rsid w:val="00A40AF3"/>
    <w:rsid w:val="00A425EE"/>
    <w:rsid w:val="00A44D34"/>
    <w:rsid w:val="00A46FB9"/>
    <w:rsid w:val="00A4776A"/>
    <w:rsid w:val="00A47890"/>
    <w:rsid w:val="00A47D15"/>
    <w:rsid w:val="00A47D6D"/>
    <w:rsid w:val="00A51238"/>
    <w:rsid w:val="00A517B1"/>
    <w:rsid w:val="00A518C1"/>
    <w:rsid w:val="00A51BCF"/>
    <w:rsid w:val="00A52020"/>
    <w:rsid w:val="00A52BCE"/>
    <w:rsid w:val="00A536C4"/>
    <w:rsid w:val="00A53CDF"/>
    <w:rsid w:val="00A54C0F"/>
    <w:rsid w:val="00A5731B"/>
    <w:rsid w:val="00A57713"/>
    <w:rsid w:val="00A57EAE"/>
    <w:rsid w:val="00A625B3"/>
    <w:rsid w:val="00A63369"/>
    <w:rsid w:val="00A65C2A"/>
    <w:rsid w:val="00A6614C"/>
    <w:rsid w:val="00A70283"/>
    <w:rsid w:val="00A71EE0"/>
    <w:rsid w:val="00A72043"/>
    <w:rsid w:val="00A75298"/>
    <w:rsid w:val="00A7556B"/>
    <w:rsid w:val="00A778A3"/>
    <w:rsid w:val="00A77A43"/>
    <w:rsid w:val="00A82900"/>
    <w:rsid w:val="00A838AC"/>
    <w:rsid w:val="00A8437D"/>
    <w:rsid w:val="00A9108C"/>
    <w:rsid w:val="00A925EF"/>
    <w:rsid w:val="00A932A0"/>
    <w:rsid w:val="00A936FB"/>
    <w:rsid w:val="00A938DC"/>
    <w:rsid w:val="00A9475C"/>
    <w:rsid w:val="00A97A60"/>
    <w:rsid w:val="00AA5644"/>
    <w:rsid w:val="00AA5FEC"/>
    <w:rsid w:val="00AA705B"/>
    <w:rsid w:val="00AB18B3"/>
    <w:rsid w:val="00AB4C28"/>
    <w:rsid w:val="00AB529F"/>
    <w:rsid w:val="00AB5A9A"/>
    <w:rsid w:val="00AB6DEF"/>
    <w:rsid w:val="00AB7951"/>
    <w:rsid w:val="00AC0594"/>
    <w:rsid w:val="00AC18C1"/>
    <w:rsid w:val="00AC28A3"/>
    <w:rsid w:val="00AC47D6"/>
    <w:rsid w:val="00AC5E3F"/>
    <w:rsid w:val="00AC65F1"/>
    <w:rsid w:val="00AC715B"/>
    <w:rsid w:val="00AC7366"/>
    <w:rsid w:val="00AD1D4C"/>
    <w:rsid w:val="00AD544A"/>
    <w:rsid w:val="00AD6E08"/>
    <w:rsid w:val="00AE3A70"/>
    <w:rsid w:val="00AE4C38"/>
    <w:rsid w:val="00AE5A5B"/>
    <w:rsid w:val="00AE5BA9"/>
    <w:rsid w:val="00AF0C5A"/>
    <w:rsid w:val="00AF1628"/>
    <w:rsid w:val="00AF2495"/>
    <w:rsid w:val="00AF2FD5"/>
    <w:rsid w:val="00AF30BC"/>
    <w:rsid w:val="00AF43EC"/>
    <w:rsid w:val="00AF4423"/>
    <w:rsid w:val="00AF4C4A"/>
    <w:rsid w:val="00AF5AD9"/>
    <w:rsid w:val="00AF636C"/>
    <w:rsid w:val="00AF668F"/>
    <w:rsid w:val="00AF7B42"/>
    <w:rsid w:val="00B01F6E"/>
    <w:rsid w:val="00B02E7A"/>
    <w:rsid w:val="00B04D8D"/>
    <w:rsid w:val="00B11163"/>
    <w:rsid w:val="00B11C3A"/>
    <w:rsid w:val="00B123B2"/>
    <w:rsid w:val="00B151F3"/>
    <w:rsid w:val="00B15B13"/>
    <w:rsid w:val="00B16913"/>
    <w:rsid w:val="00B16ABE"/>
    <w:rsid w:val="00B20664"/>
    <w:rsid w:val="00B207FB"/>
    <w:rsid w:val="00B21486"/>
    <w:rsid w:val="00B21848"/>
    <w:rsid w:val="00B22799"/>
    <w:rsid w:val="00B22817"/>
    <w:rsid w:val="00B23331"/>
    <w:rsid w:val="00B246B9"/>
    <w:rsid w:val="00B24925"/>
    <w:rsid w:val="00B26818"/>
    <w:rsid w:val="00B27A40"/>
    <w:rsid w:val="00B27FAD"/>
    <w:rsid w:val="00B30F9A"/>
    <w:rsid w:val="00B31A6D"/>
    <w:rsid w:val="00B33860"/>
    <w:rsid w:val="00B33C09"/>
    <w:rsid w:val="00B34CF2"/>
    <w:rsid w:val="00B3512F"/>
    <w:rsid w:val="00B36F7C"/>
    <w:rsid w:val="00B407CC"/>
    <w:rsid w:val="00B40DC4"/>
    <w:rsid w:val="00B420FA"/>
    <w:rsid w:val="00B435E7"/>
    <w:rsid w:val="00B45F5C"/>
    <w:rsid w:val="00B45F60"/>
    <w:rsid w:val="00B50035"/>
    <w:rsid w:val="00B524B2"/>
    <w:rsid w:val="00B52E84"/>
    <w:rsid w:val="00B55C07"/>
    <w:rsid w:val="00B56CB7"/>
    <w:rsid w:val="00B608B9"/>
    <w:rsid w:val="00B6148D"/>
    <w:rsid w:val="00B61ADD"/>
    <w:rsid w:val="00B62B18"/>
    <w:rsid w:val="00B62C5A"/>
    <w:rsid w:val="00B62E3A"/>
    <w:rsid w:val="00B6505E"/>
    <w:rsid w:val="00B65CD6"/>
    <w:rsid w:val="00B67AA8"/>
    <w:rsid w:val="00B7157E"/>
    <w:rsid w:val="00B715B8"/>
    <w:rsid w:val="00B73008"/>
    <w:rsid w:val="00B73189"/>
    <w:rsid w:val="00B74CE5"/>
    <w:rsid w:val="00B7729E"/>
    <w:rsid w:val="00B80CBF"/>
    <w:rsid w:val="00B80F10"/>
    <w:rsid w:val="00B829CB"/>
    <w:rsid w:val="00B82A4B"/>
    <w:rsid w:val="00B84F87"/>
    <w:rsid w:val="00B8528F"/>
    <w:rsid w:val="00B85F43"/>
    <w:rsid w:val="00B86507"/>
    <w:rsid w:val="00B87181"/>
    <w:rsid w:val="00B87354"/>
    <w:rsid w:val="00B90F06"/>
    <w:rsid w:val="00B92313"/>
    <w:rsid w:val="00B92C90"/>
    <w:rsid w:val="00B932EC"/>
    <w:rsid w:val="00B9442A"/>
    <w:rsid w:val="00B96604"/>
    <w:rsid w:val="00B97BF5"/>
    <w:rsid w:val="00BA2136"/>
    <w:rsid w:val="00BA3C84"/>
    <w:rsid w:val="00BA5E12"/>
    <w:rsid w:val="00BA66A1"/>
    <w:rsid w:val="00BA68CF"/>
    <w:rsid w:val="00BA7245"/>
    <w:rsid w:val="00BA771D"/>
    <w:rsid w:val="00BB0869"/>
    <w:rsid w:val="00BB314A"/>
    <w:rsid w:val="00BB75AE"/>
    <w:rsid w:val="00BC14F2"/>
    <w:rsid w:val="00BC2DD1"/>
    <w:rsid w:val="00BC4D37"/>
    <w:rsid w:val="00BC63BA"/>
    <w:rsid w:val="00BC6D24"/>
    <w:rsid w:val="00BC7595"/>
    <w:rsid w:val="00BD040C"/>
    <w:rsid w:val="00BD1EE4"/>
    <w:rsid w:val="00BD242F"/>
    <w:rsid w:val="00BD2BD9"/>
    <w:rsid w:val="00BD38A3"/>
    <w:rsid w:val="00BD4300"/>
    <w:rsid w:val="00BD6577"/>
    <w:rsid w:val="00BD65EC"/>
    <w:rsid w:val="00BD7D1A"/>
    <w:rsid w:val="00BD7DDF"/>
    <w:rsid w:val="00BE1884"/>
    <w:rsid w:val="00BE3D8F"/>
    <w:rsid w:val="00BE54F7"/>
    <w:rsid w:val="00BE6B99"/>
    <w:rsid w:val="00BE7A5B"/>
    <w:rsid w:val="00BE7E7E"/>
    <w:rsid w:val="00BF08B8"/>
    <w:rsid w:val="00BF0DE5"/>
    <w:rsid w:val="00BF2558"/>
    <w:rsid w:val="00BF3312"/>
    <w:rsid w:val="00BF34C7"/>
    <w:rsid w:val="00BF35EE"/>
    <w:rsid w:val="00BF380E"/>
    <w:rsid w:val="00BF4EE4"/>
    <w:rsid w:val="00C0025D"/>
    <w:rsid w:val="00C0153A"/>
    <w:rsid w:val="00C050C2"/>
    <w:rsid w:val="00C05804"/>
    <w:rsid w:val="00C05CED"/>
    <w:rsid w:val="00C11088"/>
    <w:rsid w:val="00C1216D"/>
    <w:rsid w:val="00C12A53"/>
    <w:rsid w:val="00C13F76"/>
    <w:rsid w:val="00C156D0"/>
    <w:rsid w:val="00C16C4D"/>
    <w:rsid w:val="00C2134A"/>
    <w:rsid w:val="00C215FC"/>
    <w:rsid w:val="00C22185"/>
    <w:rsid w:val="00C228D1"/>
    <w:rsid w:val="00C25F56"/>
    <w:rsid w:val="00C26FA3"/>
    <w:rsid w:val="00C272BD"/>
    <w:rsid w:val="00C309BD"/>
    <w:rsid w:val="00C318D2"/>
    <w:rsid w:val="00C319A8"/>
    <w:rsid w:val="00C3282B"/>
    <w:rsid w:val="00C33DE1"/>
    <w:rsid w:val="00C34E97"/>
    <w:rsid w:val="00C35CBC"/>
    <w:rsid w:val="00C3615E"/>
    <w:rsid w:val="00C365AC"/>
    <w:rsid w:val="00C37529"/>
    <w:rsid w:val="00C402CB"/>
    <w:rsid w:val="00C40430"/>
    <w:rsid w:val="00C42A78"/>
    <w:rsid w:val="00C431F8"/>
    <w:rsid w:val="00C438FB"/>
    <w:rsid w:val="00C43E72"/>
    <w:rsid w:val="00C443AD"/>
    <w:rsid w:val="00C45C3F"/>
    <w:rsid w:val="00C512F7"/>
    <w:rsid w:val="00C54866"/>
    <w:rsid w:val="00C55E51"/>
    <w:rsid w:val="00C569F6"/>
    <w:rsid w:val="00C60ACC"/>
    <w:rsid w:val="00C61583"/>
    <w:rsid w:val="00C63A69"/>
    <w:rsid w:val="00C644C8"/>
    <w:rsid w:val="00C64F67"/>
    <w:rsid w:val="00C65518"/>
    <w:rsid w:val="00C65B52"/>
    <w:rsid w:val="00C66536"/>
    <w:rsid w:val="00C730CE"/>
    <w:rsid w:val="00C73556"/>
    <w:rsid w:val="00C741D5"/>
    <w:rsid w:val="00C75095"/>
    <w:rsid w:val="00C761E7"/>
    <w:rsid w:val="00C77B41"/>
    <w:rsid w:val="00C80935"/>
    <w:rsid w:val="00C81B8B"/>
    <w:rsid w:val="00C855CD"/>
    <w:rsid w:val="00C864C6"/>
    <w:rsid w:val="00C90B74"/>
    <w:rsid w:val="00C94E8C"/>
    <w:rsid w:val="00C95F59"/>
    <w:rsid w:val="00CA0203"/>
    <w:rsid w:val="00CA1017"/>
    <w:rsid w:val="00CA118C"/>
    <w:rsid w:val="00CA3AB9"/>
    <w:rsid w:val="00CA448B"/>
    <w:rsid w:val="00CA59A9"/>
    <w:rsid w:val="00CA6731"/>
    <w:rsid w:val="00CA7130"/>
    <w:rsid w:val="00CB040B"/>
    <w:rsid w:val="00CB259E"/>
    <w:rsid w:val="00CB3F2E"/>
    <w:rsid w:val="00CB4114"/>
    <w:rsid w:val="00CB57F5"/>
    <w:rsid w:val="00CB6C6B"/>
    <w:rsid w:val="00CC0745"/>
    <w:rsid w:val="00CC0B6F"/>
    <w:rsid w:val="00CC133D"/>
    <w:rsid w:val="00CC240C"/>
    <w:rsid w:val="00CC3739"/>
    <w:rsid w:val="00CD04C7"/>
    <w:rsid w:val="00CD063C"/>
    <w:rsid w:val="00CD3B9E"/>
    <w:rsid w:val="00CD5AE7"/>
    <w:rsid w:val="00CD5CBA"/>
    <w:rsid w:val="00CD6465"/>
    <w:rsid w:val="00CD7083"/>
    <w:rsid w:val="00CE1D80"/>
    <w:rsid w:val="00CE2D10"/>
    <w:rsid w:val="00CE35AC"/>
    <w:rsid w:val="00CE406B"/>
    <w:rsid w:val="00CE4155"/>
    <w:rsid w:val="00CE56F2"/>
    <w:rsid w:val="00CF040B"/>
    <w:rsid w:val="00CF2701"/>
    <w:rsid w:val="00CF3DB3"/>
    <w:rsid w:val="00D02AFF"/>
    <w:rsid w:val="00D03B6C"/>
    <w:rsid w:val="00D046AC"/>
    <w:rsid w:val="00D0470B"/>
    <w:rsid w:val="00D06826"/>
    <w:rsid w:val="00D074BE"/>
    <w:rsid w:val="00D12639"/>
    <w:rsid w:val="00D12BE6"/>
    <w:rsid w:val="00D1338F"/>
    <w:rsid w:val="00D16684"/>
    <w:rsid w:val="00D16FCE"/>
    <w:rsid w:val="00D201F1"/>
    <w:rsid w:val="00D20A73"/>
    <w:rsid w:val="00D211B1"/>
    <w:rsid w:val="00D2430E"/>
    <w:rsid w:val="00D249E9"/>
    <w:rsid w:val="00D255F9"/>
    <w:rsid w:val="00D26757"/>
    <w:rsid w:val="00D26B2D"/>
    <w:rsid w:val="00D3062F"/>
    <w:rsid w:val="00D30772"/>
    <w:rsid w:val="00D30A78"/>
    <w:rsid w:val="00D321E3"/>
    <w:rsid w:val="00D34BD1"/>
    <w:rsid w:val="00D35449"/>
    <w:rsid w:val="00D36761"/>
    <w:rsid w:val="00D372CA"/>
    <w:rsid w:val="00D406F3"/>
    <w:rsid w:val="00D423D9"/>
    <w:rsid w:val="00D43779"/>
    <w:rsid w:val="00D43856"/>
    <w:rsid w:val="00D4573D"/>
    <w:rsid w:val="00D45FDC"/>
    <w:rsid w:val="00D47FEB"/>
    <w:rsid w:val="00D51E66"/>
    <w:rsid w:val="00D523A2"/>
    <w:rsid w:val="00D52506"/>
    <w:rsid w:val="00D53BEA"/>
    <w:rsid w:val="00D562B7"/>
    <w:rsid w:val="00D56953"/>
    <w:rsid w:val="00D57B33"/>
    <w:rsid w:val="00D61079"/>
    <w:rsid w:val="00D63F00"/>
    <w:rsid w:val="00D64634"/>
    <w:rsid w:val="00D64780"/>
    <w:rsid w:val="00D65AF8"/>
    <w:rsid w:val="00D66334"/>
    <w:rsid w:val="00D672DD"/>
    <w:rsid w:val="00D70CCD"/>
    <w:rsid w:val="00D72085"/>
    <w:rsid w:val="00D7250E"/>
    <w:rsid w:val="00D7391E"/>
    <w:rsid w:val="00D745D2"/>
    <w:rsid w:val="00D748DE"/>
    <w:rsid w:val="00D74929"/>
    <w:rsid w:val="00D749B5"/>
    <w:rsid w:val="00D75EC2"/>
    <w:rsid w:val="00D80C45"/>
    <w:rsid w:val="00D812FD"/>
    <w:rsid w:val="00D81492"/>
    <w:rsid w:val="00D853A3"/>
    <w:rsid w:val="00D85678"/>
    <w:rsid w:val="00D86151"/>
    <w:rsid w:val="00D86CC5"/>
    <w:rsid w:val="00D87AD3"/>
    <w:rsid w:val="00D87B0F"/>
    <w:rsid w:val="00D919EC"/>
    <w:rsid w:val="00D91CEC"/>
    <w:rsid w:val="00D92788"/>
    <w:rsid w:val="00D9589F"/>
    <w:rsid w:val="00D97D96"/>
    <w:rsid w:val="00DA0D19"/>
    <w:rsid w:val="00DA1310"/>
    <w:rsid w:val="00DA66FC"/>
    <w:rsid w:val="00DA682D"/>
    <w:rsid w:val="00DA703A"/>
    <w:rsid w:val="00DB3D3B"/>
    <w:rsid w:val="00DB5CDB"/>
    <w:rsid w:val="00DB7071"/>
    <w:rsid w:val="00DB7494"/>
    <w:rsid w:val="00DB7968"/>
    <w:rsid w:val="00DC06CF"/>
    <w:rsid w:val="00DC149D"/>
    <w:rsid w:val="00DC1673"/>
    <w:rsid w:val="00DC36BC"/>
    <w:rsid w:val="00DC7C1D"/>
    <w:rsid w:val="00DC7D61"/>
    <w:rsid w:val="00DD0335"/>
    <w:rsid w:val="00DD1942"/>
    <w:rsid w:val="00DD29F9"/>
    <w:rsid w:val="00DD3754"/>
    <w:rsid w:val="00DD6A00"/>
    <w:rsid w:val="00DD6FA9"/>
    <w:rsid w:val="00DD7E5B"/>
    <w:rsid w:val="00DE1151"/>
    <w:rsid w:val="00DE1207"/>
    <w:rsid w:val="00DE2E6B"/>
    <w:rsid w:val="00DE388D"/>
    <w:rsid w:val="00DE4E71"/>
    <w:rsid w:val="00DE57DC"/>
    <w:rsid w:val="00DE6F01"/>
    <w:rsid w:val="00DE733A"/>
    <w:rsid w:val="00DE77D9"/>
    <w:rsid w:val="00DE7E21"/>
    <w:rsid w:val="00DF1A6D"/>
    <w:rsid w:val="00DF1EB1"/>
    <w:rsid w:val="00DF5A25"/>
    <w:rsid w:val="00DF7151"/>
    <w:rsid w:val="00DF7217"/>
    <w:rsid w:val="00DF7D0A"/>
    <w:rsid w:val="00E00C72"/>
    <w:rsid w:val="00E00CF3"/>
    <w:rsid w:val="00E016F3"/>
    <w:rsid w:val="00E03529"/>
    <w:rsid w:val="00E039D5"/>
    <w:rsid w:val="00E05C09"/>
    <w:rsid w:val="00E06178"/>
    <w:rsid w:val="00E10D43"/>
    <w:rsid w:val="00E11548"/>
    <w:rsid w:val="00E13B02"/>
    <w:rsid w:val="00E1431F"/>
    <w:rsid w:val="00E15BD2"/>
    <w:rsid w:val="00E16373"/>
    <w:rsid w:val="00E1700F"/>
    <w:rsid w:val="00E1740B"/>
    <w:rsid w:val="00E222E0"/>
    <w:rsid w:val="00E229E0"/>
    <w:rsid w:val="00E22CC2"/>
    <w:rsid w:val="00E22D68"/>
    <w:rsid w:val="00E24BD5"/>
    <w:rsid w:val="00E30488"/>
    <w:rsid w:val="00E3217D"/>
    <w:rsid w:val="00E321F6"/>
    <w:rsid w:val="00E32A5C"/>
    <w:rsid w:val="00E33490"/>
    <w:rsid w:val="00E34588"/>
    <w:rsid w:val="00E347E9"/>
    <w:rsid w:val="00E434DE"/>
    <w:rsid w:val="00E44C9E"/>
    <w:rsid w:val="00E45E07"/>
    <w:rsid w:val="00E46F98"/>
    <w:rsid w:val="00E476F6"/>
    <w:rsid w:val="00E47C97"/>
    <w:rsid w:val="00E52990"/>
    <w:rsid w:val="00E52992"/>
    <w:rsid w:val="00E53AB6"/>
    <w:rsid w:val="00E54428"/>
    <w:rsid w:val="00E54E89"/>
    <w:rsid w:val="00E55583"/>
    <w:rsid w:val="00E5563C"/>
    <w:rsid w:val="00E56D39"/>
    <w:rsid w:val="00E62078"/>
    <w:rsid w:val="00E62F07"/>
    <w:rsid w:val="00E631D3"/>
    <w:rsid w:val="00E6348F"/>
    <w:rsid w:val="00E64BA9"/>
    <w:rsid w:val="00E66EA8"/>
    <w:rsid w:val="00E703FE"/>
    <w:rsid w:val="00E70509"/>
    <w:rsid w:val="00E70BB6"/>
    <w:rsid w:val="00E71618"/>
    <w:rsid w:val="00E72270"/>
    <w:rsid w:val="00E73958"/>
    <w:rsid w:val="00E74074"/>
    <w:rsid w:val="00E74E69"/>
    <w:rsid w:val="00E77391"/>
    <w:rsid w:val="00E8017D"/>
    <w:rsid w:val="00E845BB"/>
    <w:rsid w:val="00E865FE"/>
    <w:rsid w:val="00E868EA"/>
    <w:rsid w:val="00E86954"/>
    <w:rsid w:val="00E87A45"/>
    <w:rsid w:val="00E90A7D"/>
    <w:rsid w:val="00E93D14"/>
    <w:rsid w:val="00E9444A"/>
    <w:rsid w:val="00E94855"/>
    <w:rsid w:val="00E95355"/>
    <w:rsid w:val="00E9C462"/>
    <w:rsid w:val="00EA0E9D"/>
    <w:rsid w:val="00EA3B81"/>
    <w:rsid w:val="00EA6101"/>
    <w:rsid w:val="00EB078A"/>
    <w:rsid w:val="00EB09D9"/>
    <w:rsid w:val="00EB1DC5"/>
    <w:rsid w:val="00EB2379"/>
    <w:rsid w:val="00EB4057"/>
    <w:rsid w:val="00EB431B"/>
    <w:rsid w:val="00EB4B88"/>
    <w:rsid w:val="00EB5521"/>
    <w:rsid w:val="00EB6289"/>
    <w:rsid w:val="00EC0B79"/>
    <w:rsid w:val="00EC1CF5"/>
    <w:rsid w:val="00EC4A31"/>
    <w:rsid w:val="00ED0C21"/>
    <w:rsid w:val="00ED3BA8"/>
    <w:rsid w:val="00ED4745"/>
    <w:rsid w:val="00ED4B1D"/>
    <w:rsid w:val="00ED5B5F"/>
    <w:rsid w:val="00ED62BD"/>
    <w:rsid w:val="00ED6F4C"/>
    <w:rsid w:val="00EE138F"/>
    <w:rsid w:val="00EE6B8C"/>
    <w:rsid w:val="00EE6FC6"/>
    <w:rsid w:val="00EE75CF"/>
    <w:rsid w:val="00EE7F51"/>
    <w:rsid w:val="00EF0A5C"/>
    <w:rsid w:val="00EF2DD0"/>
    <w:rsid w:val="00EF55A4"/>
    <w:rsid w:val="00EF5B37"/>
    <w:rsid w:val="00F01A38"/>
    <w:rsid w:val="00F022B9"/>
    <w:rsid w:val="00F03011"/>
    <w:rsid w:val="00F03787"/>
    <w:rsid w:val="00F03E79"/>
    <w:rsid w:val="00F04735"/>
    <w:rsid w:val="00F055B9"/>
    <w:rsid w:val="00F06671"/>
    <w:rsid w:val="00F12274"/>
    <w:rsid w:val="00F138E5"/>
    <w:rsid w:val="00F15B3C"/>
    <w:rsid w:val="00F16B07"/>
    <w:rsid w:val="00F212AB"/>
    <w:rsid w:val="00F22A4A"/>
    <w:rsid w:val="00F23FF2"/>
    <w:rsid w:val="00F24E14"/>
    <w:rsid w:val="00F25F61"/>
    <w:rsid w:val="00F36660"/>
    <w:rsid w:val="00F37214"/>
    <w:rsid w:val="00F40FE7"/>
    <w:rsid w:val="00F42FFA"/>
    <w:rsid w:val="00F432E7"/>
    <w:rsid w:val="00F434B9"/>
    <w:rsid w:val="00F44EF6"/>
    <w:rsid w:val="00F473A4"/>
    <w:rsid w:val="00F575FD"/>
    <w:rsid w:val="00F57774"/>
    <w:rsid w:val="00F57A85"/>
    <w:rsid w:val="00F60FEB"/>
    <w:rsid w:val="00F61AED"/>
    <w:rsid w:val="00F63A1B"/>
    <w:rsid w:val="00F66C01"/>
    <w:rsid w:val="00F674A7"/>
    <w:rsid w:val="00F6756F"/>
    <w:rsid w:val="00F702A8"/>
    <w:rsid w:val="00F706F9"/>
    <w:rsid w:val="00F75CF1"/>
    <w:rsid w:val="00F77513"/>
    <w:rsid w:val="00F803A1"/>
    <w:rsid w:val="00F81589"/>
    <w:rsid w:val="00F81FA5"/>
    <w:rsid w:val="00F82821"/>
    <w:rsid w:val="00F8481B"/>
    <w:rsid w:val="00F849AF"/>
    <w:rsid w:val="00F85E05"/>
    <w:rsid w:val="00F86487"/>
    <w:rsid w:val="00F87DEB"/>
    <w:rsid w:val="00F9019E"/>
    <w:rsid w:val="00F9148F"/>
    <w:rsid w:val="00F919D7"/>
    <w:rsid w:val="00F92026"/>
    <w:rsid w:val="00F926DA"/>
    <w:rsid w:val="00F92C20"/>
    <w:rsid w:val="00F93679"/>
    <w:rsid w:val="00F96CD4"/>
    <w:rsid w:val="00F97C97"/>
    <w:rsid w:val="00FA017E"/>
    <w:rsid w:val="00FA0DD2"/>
    <w:rsid w:val="00FA0E68"/>
    <w:rsid w:val="00FA2366"/>
    <w:rsid w:val="00FA4C0A"/>
    <w:rsid w:val="00FA7A2A"/>
    <w:rsid w:val="00FB063E"/>
    <w:rsid w:val="00FB1400"/>
    <w:rsid w:val="00FB18AE"/>
    <w:rsid w:val="00FB2574"/>
    <w:rsid w:val="00FB3430"/>
    <w:rsid w:val="00FB56A5"/>
    <w:rsid w:val="00FB61E1"/>
    <w:rsid w:val="00FB7C68"/>
    <w:rsid w:val="00FB7E8F"/>
    <w:rsid w:val="00FC060E"/>
    <w:rsid w:val="00FC1551"/>
    <w:rsid w:val="00FC37B8"/>
    <w:rsid w:val="00FC57B8"/>
    <w:rsid w:val="00FC72B3"/>
    <w:rsid w:val="00FC7C77"/>
    <w:rsid w:val="00FC7C78"/>
    <w:rsid w:val="00FC7E81"/>
    <w:rsid w:val="00FD11F7"/>
    <w:rsid w:val="00FD2C2E"/>
    <w:rsid w:val="00FD3CCD"/>
    <w:rsid w:val="00FD474F"/>
    <w:rsid w:val="00FD67C3"/>
    <w:rsid w:val="00FD6D77"/>
    <w:rsid w:val="00FD7962"/>
    <w:rsid w:val="00FD7B56"/>
    <w:rsid w:val="00FE293B"/>
    <w:rsid w:val="00FE2F8C"/>
    <w:rsid w:val="00FE439E"/>
    <w:rsid w:val="00FF06A6"/>
    <w:rsid w:val="00FF265D"/>
    <w:rsid w:val="00FF2ADB"/>
    <w:rsid w:val="00FF6BFF"/>
    <w:rsid w:val="00FF7EA3"/>
    <w:rsid w:val="011797A1"/>
    <w:rsid w:val="011FBC88"/>
    <w:rsid w:val="01BD0617"/>
    <w:rsid w:val="01C7C324"/>
    <w:rsid w:val="01E89734"/>
    <w:rsid w:val="0217833B"/>
    <w:rsid w:val="030FA4A2"/>
    <w:rsid w:val="03CEE6A9"/>
    <w:rsid w:val="03D6B276"/>
    <w:rsid w:val="0403A525"/>
    <w:rsid w:val="048219DC"/>
    <w:rsid w:val="04B40C70"/>
    <w:rsid w:val="04E9E3A4"/>
    <w:rsid w:val="05BD780A"/>
    <w:rsid w:val="05E69A56"/>
    <w:rsid w:val="060D437B"/>
    <w:rsid w:val="062CB36C"/>
    <w:rsid w:val="06515637"/>
    <w:rsid w:val="06B772CE"/>
    <w:rsid w:val="06CF6778"/>
    <w:rsid w:val="0794350C"/>
    <w:rsid w:val="07CA79BB"/>
    <w:rsid w:val="0824D90C"/>
    <w:rsid w:val="08510E51"/>
    <w:rsid w:val="090A5A79"/>
    <w:rsid w:val="091A9389"/>
    <w:rsid w:val="0971FB94"/>
    <w:rsid w:val="0976340C"/>
    <w:rsid w:val="09BD3B41"/>
    <w:rsid w:val="09DC6A1D"/>
    <w:rsid w:val="09EBE392"/>
    <w:rsid w:val="0A3BCADF"/>
    <w:rsid w:val="0A4DA365"/>
    <w:rsid w:val="0B35C774"/>
    <w:rsid w:val="0B4281B6"/>
    <w:rsid w:val="0B6A2D8B"/>
    <w:rsid w:val="0C59CE25"/>
    <w:rsid w:val="0CB8FAF8"/>
    <w:rsid w:val="0D0EF5F9"/>
    <w:rsid w:val="0D323A9B"/>
    <w:rsid w:val="0D4B690F"/>
    <w:rsid w:val="0E170C0D"/>
    <w:rsid w:val="0E216A72"/>
    <w:rsid w:val="0E3C9B0B"/>
    <w:rsid w:val="0E68EE6C"/>
    <w:rsid w:val="0EF0D429"/>
    <w:rsid w:val="0F75852D"/>
    <w:rsid w:val="10145C1A"/>
    <w:rsid w:val="1025CEF3"/>
    <w:rsid w:val="10AB26DE"/>
    <w:rsid w:val="10EC2BB6"/>
    <w:rsid w:val="113DEF8C"/>
    <w:rsid w:val="119CD821"/>
    <w:rsid w:val="1238D707"/>
    <w:rsid w:val="12B2152B"/>
    <w:rsid w:val="130FC4FA"/>
    <w:rsid w:val="1344BE44"/>
    <w:rsid w:val="13C77169"/>
    <w:rsid w:val="13F425FE"/>
    <w:rsid w:val="144C67BE"/>
    <w:rsid w:val="147DA06F"/>
    <w:rsid w:val="14BD3D57"/>
    <w:rsid w:val="1528EAC6"/>
    <w:rsid w:val="1557E888"/>
    <w:rsid w:val="15887D06"/>
    <w:rsid w:val="158EDC1C"/>
    <w:rsid w:val="15A17E96"/>
    <w:rsid w:val="15D6B3BF"/>
    <w:rsid w:val="161D4E8F"/>
    <w:rsid w:val="169E441E"/>
    <w:rsid w:val="16BAE64F"/>
    <w:rsid w:val="170E7724"/>
    <w:rsid w:val="172056A6"/>
    <w:rsid w:val="1760AC33"/>
    <w:rsid w:val="17A878E3"/>
    <w:rsid w:val="17AD73F6"/>
    <w:rsid w:val="17C67254"/>
    <w:rsid w:val="1888EAA1"/>
    <w:rsid w:val="1893168D"/>
    <w:rsid w:val="1895700C"/>
    <w:rsid w:val="18B88360"/>
    <w:rsid w:val="18F642AA"/>
    <w:rsid w:val="190D52F7"/>
    <w:rsid w:val="19A6CCB7"/>
    <w:rsid w:val="19C4EFE2"/>
    <w:rsid w:val="19E2D731"/>
    <w:rsid w:val="1A735A4C"/>
    <w:rsid w:val="1A89B3B3"/>
    <w:rsid w:val="1AFECE7D"/>
    <w:rsid w:val="1B441CE0"/>
    <w:rsid w:val="1B4EDA19"/>
    <w:rsid w:val="1CAA1C5F"/>
    <w:rsid w:val="1CF44EC8"/>
    <w:rsid w:val="1D2082A6"/>
    <w:rsid w:val="1D9771A5"/>
    <w:rsid w:val="1E18736B"/>
    <w:rsid w:val="1E438E45"/>
    <w:rsid w:val="1E4585EE"/>
    <w:rsid w:val="1E732ADD"/>
    <w:rsid w:val="1EC43F81"/>
    <w:rsid w:val="1EFA4E4E"/>
    <w:rsid w:val="1F3900EF"/>
    <w:rsid w:val="1FA9F8D7"/>
    <w:rsid w:val="1FBBB276"/>
    <w:rsid w:val="1FCDAF4B"/>
    <w:rsid w:val="2038BF0C"/>
    <w:rsid w:val="2051C654"/>
    <w:rsid w:val="20D527E4"/>
    <w:rsid w:val="20FD5D18"/>
    <w:rsid w:val="21843C5E"/>
    <w:rsid w:val="2186526F"/>
    <w:rsid w:val="21D1F2A2"/>
    <w:rsid w:val="2254BD68"/>
    <w:rsid w:val="2286819B"/>
    <w:rsid w:val="23600F38"/>
    <w:rsid w:val="23FC3ABE"/>
    <w:rsid w:val="2494B7BE"/>
    <w:rsid w:val="24C3C29B"/>
    <w:rsid w:val="24DD74F0"/>
    <w:rsid w:val="24FF6161"/>
    <w:rsid w:val="253F56EC"/>
    <w:rsid w:val="254A4556"/>
    <w:rsid w:val="2593E739"/>
    <w:rsid w:val="265CF9EB"/>
    <w:rsid w:val="26808EE8"/>
    <w:rsid w:val="26DCEB1C"/>
    <w:rsid w:val="27324863"/>
    <w:rsid w:val="27475144"/>
    <w:rsid w:val="276E5A45"/>
    <w:rsid w:val="27D119B8"/>
    <w:rsid w:val="27DB4F4A"/>
    <w:rsid w:val="28171148"/>
    <w:rsid w:val="2866F09C"/>
    <w:rsid w:val="288104B2"/>
    <w:rsid w:val="28A17F16"/>
    <w:rsid w:val="291B90F5"/>
    <w:rsid w:val="2927402B"/>
    <w:rsid w:val="295FCCD0"/>
    <w:rsid w:val="29F3A0ED"/>
    <w:rsid w:val="2A0CE5A6"/>
    <w:rsid w:val="2A3FFEE2"/>
    <w:rsid w:val="2A6671A4"/>
    <w:rsid w:val="2A7019FC"/>
    <w:rsid w:val="2B444D90"/>
    <w:rsid w:val="2B719052"/>
    <w:rsid w:val="2BB3EAC6"/>
    <w:rsid w:val="2BBB5CE9"/>
    <w:rsid w:val="2BE50DF4"/>
    <w:rsid w:val="2D179FF9"/>
    <w:rsid w:val="2D442FDA"/>
    <w:rsid w:val="2E6122FA"/>
    <w:rsid w:val="2FD33B6C"/>
    <w:rsid w:val="2FEF1540"/>
    <w:rsid w:val="300ACE20"/>
    <w:rsid w:val="301F89CF"/>
    <w:rsid w:val="30467929"/>
    <w:rsid w:val="30881E71"/>
    <w:rsid w:val="30DFB6C7"/>
    <w:rsid w:val="3199700A"/>
    <w:rsid w:val="31C7EAB7"/>
    <w:rsid w:val="3382801B"/>
    <w:rsid w:val="3392D042"/>
    <w:rsid w:val="33BD4E67"/>
    <w:rsid w:val="34043E2A"/>
    <w:rsid w:val="349EF980"/>
    <w:rsid w:val="34FE6555"/>
    <w:rsid w:val="358F8627"/>
    <w:rsid w:val="36E977D4"/>
    <w:rsid w:val="37018C72"/>
    <w:rsid w:val="3729AF4C"/>
    <w:rsid w:val="3734D664"/>
    <w:rsid w:val="374F09AD"/>
    <w:rsid w:val="37A0B62D"/>
    <w:rsid w:val="37BF7E99"/>
    <w:rsid w:val="381D62FD"/>
    <w:rsid w:val="38549154"/>
    <w:rsid w:val="38A53EC6"/>
    <w:rsid w:val="3986C744"/>
    <w:rsid w:val="39F93126"/>
    <w:rsid w:val="3A3A264A"/>
    <w:rsid w:val="3A5B3923"/>
    <w:rsid w:val="3B88E195"/>
    <w:rsid w:val="3C5D1238"/>
    <w:rsid w:val="3CF70FF0"/>
    <w:rsid w:val="3D60A890"/>
    <w:rsid w:val="3D722C9F"/>
    <w:rsid w:val="3E0ECB3D"/>
    <w:rsid w:val="3E12C645"/>
    <w:rsid w:val="3E3C1F22"/>
    <w:rsid w:val="3E3EFCC1"/>
    <w:rsid w:val="3EA19C46"/>
    <w:rsid w:val="3EA499E9"/>
    <w:rsid w:val="3EA4A5E9"/>
    <w:rsid w:val="3EB6856E"/>
    <w:rsid w:val="3F742422"/>
    <w:rsid w:val="3FC14271"/>
    <w:rsid w:val="3FEFD00F"/>
    <w:rsid w:val="40227C73"/>
    <w:rsid w:val="40367919"/>
    <w:rsid w:val="40426333"/>
    <w:rsid w:val="41096FCF"/>
    <w:rsid w:val="41AE97B6"/>
    <w:rsid w:val="41CF7E1A"/>
    <w:rsid w:val="422221E2"/>
    <w:rsid w:val="4232FD3E"/>
    <w:rsid w:val="42C27C46"/>
    <w:rsid w:val="42D5643F"/>
    <w:rsid w:val="431EB2A2"/>
    <w:rsid w:val="4368C899"/>
    <w:rsid w:val="437DD6F4"/>
    <w:rsid w:val="439838F2"/>
    <w:rsid w:val="439E6D4B"/>
    <w:rsid w:val="43D714E5"/>
    <w:rsid w:val="43FC7870"/>
    <w:rsid w:val="44178AD8"/>
    <w:rsid w:val="448D2622"/>
    <w:rsid w:val="45893ADD"/>
    <w:rsid w:val="45F46D80"/>
    <w:rsid w:val="46166AB2"/>
    <w:rsid w:val="464684A0"/>
    <w:rsid w:val="4768734C"/>
    <w:rsid w:val="47850993"/>
    <w:rsid w:val="4857D087"/>
    <w:rsid w:val="4885F0FB"/>
    <w:rsid w:val="488ACEB4"/>
    <w:rsid w:val="48EDBD11"/>
    <w:rsid w:val="4918370C"/>
    <w:rsid w:val="49BA7EC5"/>
    <w:rsid w:val="4A2532BF"/>
    <w:rsid w:val="4AD84A6C"/>
    <w:rsid w:val="4B025D71"/>
    <w:rsid w:val="4B4DE78E"/>
    <w:rsid w:val="4B6FACEA"/>
    <w:rsid w:val="4B868804"/>
    <w:rsid w:val="4B8F844F"/>
    <w:rsid w:val="4BAF5290"/>
    <w:rsid w:val="4BB42F12"/>
    <w:rsid w:val="4BB445DB"/>
    <w:rsid w:val="4C0244E2"/>
    <w:rsid w:val="4CB984CA"/>
    <w:rsid w:val="4CB990D1"/>
    <w:rsid w:val="4CC622F4"/>
    <w:rsid w:val="4D213E84"/>
    <w:rsid w:val="4D62214E"/>
    <w:rsid w:val="4DD3057C"/>
    <w:rsid w:val="4E3C5531"/>
    <w:rsid w:val="4E677803"/>
    <w:rsid w:val="4E705C68"/>
    <w:rsid w:val="4F171457"/>
    <w:rsid w:val="4F51DBA8"/>
    <w:rsid w:val="4F750120"/>
    <w:rsid w:val="4FB93666"/>
    <w:rsid w:val="4FE85200"/>
    <w:rsid w:val="4FFB2812"/>
    <w:rsid w:val="5023BF49"/>
    <w:rsid w:val="503FBEDA"/>
    <w:rsid w:val="50795596"/>
    <w:rsid w:val="509E39C3"/>
    <w:rsid w:val="5106E06A"/>
    <w:rsid w:val="512DEF49"/>
    <w:rsid w:val="513B15AE"/>
    <w:rsid w:val="51925D88"/>
    <w:rsid w:val="51FE2247"/>
    <w:rsid w:val="5292D31A"/>
    <w:rsid w:val="52B9FF2E"/>
    <w:rsid w:val="52C58693"/>
    <w:rsid w:val="52F68DE2"/>
    <w:rsid w:val="53057DA8"/>
    <w:rsid w:val="530ADE3A"/>
    <w:rsid w:val="548C991F"/>
    <w:rsid w:val="54AD6DAE"/>
    <w:rsid w:val="54DB34FA"/>
    <w:rsid w:val="54F7D6E0"/>
    <w:rsid w:val="551AE16D"/>
    <w:rsid w:val="554D48C4"/>
    <w:rsid w:val="55BC883B"/>
    <w:rsid w:val="56B573B8"/>
    <w:rsid w:val="56E77D58"/>
    <w:rsid w:val="570B2BF7"/>
    <w:rsid w:val="57710E60"/>
    <w:rsid w:val="57955C7A"/>
    <w:rsid w:val="57CF507D"/>
    <w:rsid w:val="57D0AEFE"/>
    <w:rsid w:val="57D5C823"/>
    <w:rsid w:val="57F53A2A"/>
    <w:rsid w:val="5802AF87"/>
    <w:rsid w:val="59200D1E"/>
    <w:rsid w:val="595D0C21"/>
    <w:rsid w:val="59A4D84D"/>
    <w:rsid w:val="59C4BC5A"/>
    <w:rsid w:val="59CC9779"/>
    <w:rsid w:val="5A757E6A"/>
    <w:rsid w:val="5AF43D17"/>
    <w:rsid w:val="5B101DD0"/>
    <w:rsid w:val="5BC747CA"/>
    <w:rsid w:val="5BE724D4"/>
    <w:rsid w:val="5C7917F8"/>
    <w:rsid w:val="5CC44560"/>
    <w:rsid w:val="5CC7995E"/>
    <w:rsid w:val="5D813425"/>
    <w:rsid w:val="5DBC9D34"/>
    <w:rsid w:val="5DBD11F9"/>
    <w:rsid w:val="5DC4BE48"/>
    <w:rsid w:val="5DC551FF"/>
    <w:rsid w:val="5ECCCE84"/>
    <w:rsid w:val="5F5091B3"/>
    <w:rsid w:val="5F5A99A8"/>
    <w:rsid w:val="5FC76E00"/>
    <w:rsid w:val="601C6262"/>
    <w:rsid w:val="60AB2D0C"/>
    <w:rsid w:val="60B82EAE"/>
    <w:rsid w:val="60FEDF2A"/>
    <w:rsid w:val="610EA3B1"/>
    <w:rsid w:val="61667859"/>
    <w:rsid w:val="61D7EFFF"/>
    <w:rsid w:val="626E3198"/>
    <w:rsid w:val="6283254F"/>
    <w:rsid w:val="63328A2B"/>
    <w:rsid w:val="63B6844D"/>
    <w:rsid w:val="63E278ED"/>
    <w:rsid w:val="64C3F076"/>
    <w:rsid w:val="64E00A68"/>
    <w:rsid w:val="6523F916"/>
    <w:rsid w:val="6544D3B3"/>
    <w:rsid w:val="656DC074"/>
    <w:rsid w:val="65BC2D69"/>
    <w:rsid w:val="6650609F"/>
    <w:rsid w:val="66563D50"/>
    <w:rsid w:val="669F19D3"/>
    <w:rsid w:val="67CB6989"/>
    <w:rsid w:val="67DF89CF"/>
    <w:rsid w:val="67EBC570"/>
    <w:rsid w:val="6840505D"/>
    <w:rsid w:val="685CDEA2"/>
    <w:rsid w:val="687E1566"/>
    <w:rsid w:val="6A739FAF"/>
    <w:rsid w:val="6A7E2695"/>
    <w:rsid w:val="6A922F4E"/>
    <w:rsid w:val="6A97BA96"/>
    <w:rsid w:val="6ACDF556"/>
    <w:rsid w:val="6AECE94F"/>
    <w:rsid w:val="6AFE46CA"/>
    <w:rsid w:val="6B0A6730"/>
    <w:rsid w:val="6B40260D"/>
    <w:rsid w:val="6B57077B"/>
    <w:rsid w:val="6B6F9365"/>
    <w:rsid w:val="6B8F7662"/>
    <w:rsid w:val="6BBD3128"/>
    <w:rsid w:val="6BE65F5A"/>
    <w:rsid w:val="6C8FF11D"/>
    <w:rsid w:val="6CB31B83"/>
    <w:rsid w:val="6D52A5FD"/>
    <w:rsid w:val="6D64373D"/>
    <w:rsid w:val="6D8CD265"/>
    <w:rsid w:val="6D97DCD7"/>
    <w:rsid w:val="6DC706CE"/>
    <w:rsid w:val="6DF6058C"/>
    <w:rsid w:val="6E89E536"/>
    <w:rsid w:val="6EF315CB"/>
    <w:rsid w:val="6F7A239C"/>
    <w:rsid w:val="6F8971CE"/>
    <w:rsid w:val="6FA1D8AB"/>
    <w:rsid w:val="6FC982D0"/>
    <w:rsid w:val="6FD80ED8"/>
    <w:rsid w:val="70D8279E"/>
    <w:rsid w:val="710CAD4D"/>
    <w:rsid w:val="71A8DA08"/>
    <w:rsid w:val="7292E37B"/>
    <w:rsid w:val="7375655C"/>
    <w:rsid w:val="73E8F8AD"/>
    <w:rsid w:val="73F225BE"/>
    <w:rsid w:val="74C49EF0"/>
    <w:rsid w:val="74C7D67E"/>
    <w:rsid w:val="74E1B248"/>
    <w:rsid w:val="7508B914"/>
    <w:rsid w:val="75D39386"/>
    <w:rsid w:val="7683AFAE"/>
    <w:rsid w:val="76C8A3E6"/>
    <w:rsid w:val="773BBE28"/>
    <w:rsid w:val="773E225B"/>
    <w:rsid w:val="77478B17"/>
    <w:rsid w:val="785557B5"/>
    <w:rsid w:val="786CA11D"/>
    <w:rsid w:val="78A68454"/>
    <w:rsid w:val="78C656FD"/>
    <w:rsid w:val="791FF177"/>
    <w:rsid w:val="797FAD4A"/>
    <w:rsid w:val="79B6A2C1"/>
    <w:rsid w:val="79C8534B"/>
    <w:rsid w:val="7A73C462"/>
    <w:rsid w:val="7B1CF69A"/>
    <w:rsid w:val="7B3603F2"/>
    <w:rsid w:val="7B7A9443"/>
    <w:rsid w:val="7B7C7722"/>
    <w:rsid w:val="7B9B8F43"/>
    <w:rsid w:val="7BA51BEC"/>
    <w:rsid w:val="7BC66B94"/>
    <w:rsid w:val="7D33D956"/>
    <w:rsid w:val="7D3DA9B7"/>
    <w:rsid w:val="7D570BBE"/>
    <w:rsid w:val="7D61FD8C"/>
    <w:rsid w:val="7DC07D93"/>
    <w:rsid w:val="7EBE3C10"/>
    <w:rsid w:val="7ED8E474"/>
    <w:rsid w:val="7F13673C"/>
    <w:rsid w:val="7FDA23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9A63C"/>
  <w15:chartTrackingRefBased/>
  <w15:docId w15:val="{56DEF2F8-2037-4C38-9D40-A6A2981E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5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5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5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5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5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5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5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5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5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5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5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5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5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5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5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5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5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537"/>
    <w:rPr>
      <w:rFonts w:eastAsiaTheme="majorEastAsia" w:cstheme="majorBidi"/>
      <w:color w:val="272727" w:themeColor="text1" w:themeTint="D8"/>
    </w:rPr>
  </w:style>
  <w:style w:type="paragraph" w:styleId="Title">
    <w:name w:val="Title"/>
    <w:basedOn w:val="Normal"/>
    <w:next w:val="Normal"/>
    <w:link w:val="TitleChar"/>
    <w:uiPriority w:val="10"/>
    <w:qFormat/>
    <w:rsid w:val="008D65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5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5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5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537"/>
    <w:pPr>
      <w:spacing w:before="160"/>
      <w:jc w:val="center"/>
    </w:pPr>
    <w:rPr>
      <w:i/>
      <w:iCs/>
      <w:color w:val="404040" w:themeColor="text1" w:themeTint="BF"/>
    </w:rPr>
  </w:style>
  <w:style w:type="character" w:customStyle="1" w:styleId="QuoteChar">
    <w:name w:val="Quote Char"/>
    <w:basedOn w:val="DefaultParagraphFont"/>
    <w:link w:val="Quote"/>
    <w:uiPriority w:val="29"/>
    <w:rsid w:val="008D6537"/>
    <w:rPr>
      <w:i/>
      <w:iCs/>
      <w:color w:val="404040" w:themeColor="text1" w:themeTint="BF"/>
    </w:rPr>
  </w:style>
  <w:style w:type="paragraph" w:styleId="ListParagraph">
    <w:name w:val="List Paragraph"/>
    <w:basedOn w:val="Normal"/>
    <w:uiPriority w:val="34"/>
    <w:qFormat/>
    <w:rsid w:val="008D6537"/>
    <w:pPr>
      <w:ind w:left="720"/>
      <w:contextualSpacing/>
    </w:pPr>
  </w:style>
  <w:style w:type="character" w:styleId="IntenseEmphasis">
    <w:name w:val="Intense Emphasis"/>
    <w:basedOn w:val="DefaultParagraphFont"/>
    <w:uiPriority w:val="21"/>
    <w:qFormat/>
    <w:rsid w:val="008D6537"/>
    <w:rPr>
      <w:i/>
      <w:iCs/>
      <w:color w:val="0F4761" w:themeColor="accent1" w:themeShade="BF"/>
    </w:rPr>
  </w:style>
  <w:style w:type="paragraph" w:styleId="IntenseQuote">
    <w:name w:val="Intense Quote"/>
    <w:basedOn w:val="Normal"/>
    <w:next w:val="Normal"/>
    <w:link w:val="IntenseQuoteChar"/>
    <w:uiPriority w:val="30"/>
    <w:qFormat/>
    <w:rsid w:val="008D65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537"/>
    <w:rPr>
      <w:i/>
      <w:iCs/>
      <w:color w:val="0F4761" w:themeColor="accent1" w:themeShade="BF"/>
    </w:rPr>
  </w:style>
  <w:style w:type="character" w:styleId="IntenseReference">
    <w:name w:val="Intense Reference"/>
    <w:basedOn w:val="DefaultParagraphFont"/>
    <w:uiPriority w:val="32"/>
    <w:qFormat/>
    <w:rsid w:val="008D6537"/>
    <w:rPr>
      <w:b/>
      <w:bCs/>
      <w:smallCaps/>
      <w:color w:val="0F4761" w:themeColor="accent1" w:themeShade="BF"/>
      <w:spacing w:val="5"/>
    </w:rPr>
  </w:style>
  <w:style w:type="paragraph" w:styleId="Header">
    <w:name w:val="header"/>
    <w:basedOn w:val="Normal"/>
    <w:link w:val="HeaderChar"/>
    <w:uiPriority w:val="99"/>
    <w:unhideWhenUsed/>
    <w:rsid w:val="008D6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537"/>
  </w:style>
  <w:style w:type="paragraph" w:styleId="Footer">
    <w:name w:val="footer"/>
    <w:basedOn w:val="Normal"/>
    <w:link w:val="FooterChar"/>
    <w:uiPriority w:val="99"/>
    <w:unhideWhenUsed/>
    <w:rsid w:val="008D6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537"/>
  </w:style>
  <w:style w:type="paragraph" w:styleId="Revision">
    <w:name w:val="Revision"/>
    <w:hidden/>
    <w:uiPriority w:val="99"/>
    <w:semiHidden/>
    <w:rsid w:val="008D6537"/>
    <w:pPr>
      <w:spacing w:after="0" w:line="240" w:lineRule="auto"/>
    </w:pPr>
  </w:style>
  <w:style w:type="character" w:styleId="Hyperlink">
    <w:name w:val="Hyperlink"/>
    <w:basedOn w:val="DefaultParagraphFont"/>
    <w:uiPriority w:val="99"/>
    <w:unhideWhenUsed/>
    <w:rsid w:val="003D7119"/>
    <w:rPr>
      <w:color w:val="467886" w:themeColor="hyperlink"/>
      <w:u w:val="single"/>
    </w:rPr>
  </w:style>
  <w:style w:type="character" w:styleId="UnresolvedMention">
    <w:name w:val="Unresolved Mention"/>
    <w:basedOn w:val="DefaultParagraphFont"/>
    <w:uiPriority w:val="99"/>
    <w:semiHidden/>
    <w:unhideWhenUsed/>
    <w:rsid w:val="003D7119"/>
    <w:rPr>
      <w:color w:val="605E5C"/>
      <w:shd w:val="clear" w:color="auto" w:fill="E1DFDD"/>
    </w:rPr>
  </w:style>
  <w:style w:type="paragraph" w:styleId="CommentText">
    <w:name w:val="annotation text"/>
    <w:basedOn w:val="Normal"/>
    <w:link w:val="CommentTextChar"/>
    <w:uiPriority w:val="99"/>
    <w:unhideWhenUsed/>
    <w:rsid w:val="00A51BCF"/>
    <w:pPr>
      <w:spacing w:line="240" w:lineRule="auto"/>
    </w:pPr>
    <w:rPr>
      <w:sz w:val="20"/>
      <w:szCs w:val="20"/>
    </w:rPr>
  </w:style>
  <w:style w:type="character" w:customStyle="1" w:styleId="CommentTextChar">
    <w:name w:val="Comment Text Char"/>
    <w:basedOn w:val="DefaultParagraphFont"/>
    <w:link w:val="CommentText"/>
    <w:uiPriority w:val="99"/>
    <w:rsid w:val="00A51BCF"/>
    <w:rPr>
      <w:sz w:val="20"/>
      <w:szCs w:val="20"/>
    </w:rPr>
  </w:style>
  <w:style w:type="character" w:styleId="CommentReference">
    <w:name w:val="annotation reference"/>
    <w:basedOn w:val="DefaultParagraphFont"/>
    <w:uiPriority w:val="99"/>
    <w:rsid w:val="00A51BCF"/>
    <w:rPr>
      <w:sz w:val="16"/>
      <w:szCs w:val="16"/>
    </w:rPr>
  </w:style>
  <w:style w:type="paragraph" w:styleId="CommentSubject">
    <w:name w:val="annotation subject"/>
    <w:basedOn w:val="CommentText"/>
    <w:next w:val="CommentText"/>
    <w:link w:val="CommentSubjectChar"/>
    <w:uiPriority w:val="99"/>
    <w:semiHidden/>
    <w:unhideWhenUsed/>
    <w:rsid w:val="005008E7"/>
    <w:rPr>
      <w:b/>
      <w:bCs/>
    </w:rPr>
  </w:style>
  <w:style w:type="character" w:customStyle="1" w:styleId="CommentSubjectChar">
    <w:name w:val="Comment Subject Char"/>
    <w:basedOn w:val="CommentTextChar"/>
    <w:link w:val="CommentSubject"/>
    <w:uiPriority w:val="99"/>
    <w:semiHidden/>
    <w:rsid w:val="005008E7"/>
    <w:rPr>
      <w:b/>
      <w:bCs/>
      <w:sz w:val="20"/>
      <w:szCs w:val="20"/>
    </w:rPr>
  </w:style>
  <w:style w:type="character" w:customStyle="1" w:styleId="ui-provider">
    <w:name w:val="ui-provider"/>
    <w:basedOn w:val="DefaultParagraphFont"/>
    <w:rsid w:val="00122B46"/>
  </w:style>
  <w:style w:type="character" w:styleId="Mention">
    <w:name w:val="Mention"/>
    <w:basedOn w:val="DefaultParagraphFont"/>
    <w:uiPriority w:val="99"/>
    <w:unhideWhenUsed/>
    <w:rsid w:val="00ED5B5F"/>
    <w:rPr>
      <w:color w:val="2B579A"/>
      <w:shd w:val="clear" w:color="auto" w:fill="E1DFDD"/>
    </w:rPr>
  </w:style>
  <w:style w:type="character" w:styleId="FollowedHyperlink">
    <w:name w:val="FollowedHyperlink"/>
    <w:basedOn w:val="DefaultParagraphFont"/>
    <w:uiPriority w:val="99"/>
    <w:semiHidden/>
    <w:unhideWhenUsed/>
    <w:rsid w:val="00875D1A"/>
    <w:rPr>
      <w:color w:val="96607D" w:themeColor="followedHyperlink"/>
      <w:u w:val="single"/>
    </w:rPr>
  </w:style>
  <w:style w:type="character" w:styleId="Strong">
    <w:name w:val="Strong"/>
    <w:basedOn w:val="DefaultParagraphFont"/>
    <w:uiPriority w:val="22"/>
    <w:qFormat/>
    <w:rsid w:val="00FB06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984914">
      <w:bodyDiv w:val="1"/>
      <w:marLeft w:val="0"/>
      <w:marRight w:val="0"/>
      <w:marTop w:val="0"/>
      <w:marBottom w:val="0"/>
      <w:divBdr>
        <w:top w:val="none" w:sz="0" w:space="0" w:color="auto"/>
        <w:left w:val="none" w:sz="0" w:space="0" w:color="auto"/>
        <w:bottom w:val="none" w:sz="0" w:space="0" w:color="auto"/>
        <w:right w:val="none" w:sz="0" w:space="0" w:color="auto"/>
      </w:divBdr>
    </w:div>
    <w:div w:id="1059061813">
      <w:bodyDiv w:val="1"/>
      <w:marLeft w:val="0"/>
      <w:marRight w:val="0"/>
      <w:marTop w:val="0"/>
      <w:marBottom w:val="0"/>
      <w:divBdr>
        <w:top w:val="none" w:sz="0" w:space="0" w:color="auto"/>
        <w:left w:val="none" w:sz="0" w:space="0" w:color="auto"/>
        <w:bottom w:val="none" w:sz="0" w:space="0" w:color="auto"/>
        <w:right w:val="none" w:sz="0" w:space="0" w:color="auto"/>
      </w:divBdr>
      <w:divsChild>
        <w:div w:id="81605212">
          <w:marLeft w:val="0"/>
          <w:marRight w:val="0"/>
          <w:marTop w:val="0"/>
          <w:marBottom w:val="0"/>
          <w:divBdr>
            <w:top w:val="none" w:sz="0" w:space="0" w:color="auto"/>
            <w:left w:val="none" w:sz="0" w:space="0" w:color="auto"/>
            <w:bottom w:val="none" w:sz="0" w:space="0" w:color="auto"/>
            <w:right w:val="none" w:sz="0" w:space="0" w:color="auto"/>
          </w:divBdr>
        </w:div>
        <w:div w:id="430201494">
          <w:marLeft w:val="0"/>
          <w:marRight w:val="0"/>
          <w:marTop w:val="0"/>
          <w:marBottom w:val="0"/>
          <w:divBdr>
            <w:top w:val="none" w:sz="0" w:space="0" w:color="auto"/>
            <w:left w:val="none" w:sz="0" w:space="0" w:color="auto"/>
            <w:bottom w:val="none" w:sz="0" w:space="0" w:color="auto"/>
            <w:right w:val="none" w:sz="0" w:space="0" w:color="auto"/>
          </w:divBdr>
          <w:divsChild>
            <w:div w:id="109860177">
              <w:marLeft w:val="0"/>
              <w:marRight w:val="0"/>
              <w:marTop w:val="0"/>
              <w:marBottom w:val="0"/>
              <w:divBdr>
                <w:top w:val="none" w:sz="0" w:space="0" w:color="auto"/>
                <w:left w:val="none" w:sz="0" w:space="0" w:color="auto"/>
                <w:bottom w:val="none" w:sz="0" w:space="0" w:color="auto"/>
                <w:right w:val="none" w:sz="0" w:space="0" w:color="auto"/>
              </w:divBdr>
            </w:div>
            <w:div w:id="285815383">
              <w:marLeft w:val="0"/>
              <w:marRight w:val="0"/>
              <w:marTop w:val="0"/>
              <w:marBottom w:val="0"/>
              <w:divBdr>
                <w:top w:val="none" w:sz="0" w:space="0" w:color="auto"/>
                <w:left w:val="none" w:sz="0" w:space="0" w:color="auto"/>
                <w:bottom w:val="none" w:sz="0" w:space="0" w:color="auto"/>
                <w:right w:val="none" w:sz="0" w:space="0" w:color="auto"/>
              </w:divBdr>
            </w:div>
            <w:div w:id="643436271">
              <w:marLeft w:val="0"/>
              <w:marRight w:val="0"/>
              <w:marTop w:val="0"/>
              <w:marBottom w:val="0"/>
              <w:divBdr>
                <w:top w:val="none" w:sz="0" w:space="0" w:color="auto"/>
                <w:left w:val="none" w:sz="0" w:space="0" w:color="auto"/>
                <w:bottom w:val="none" w:sz="0" w:space="0" w:color="auto"/>
                <w:right w:val="none" w:sz="0" w:space="0" w:color="auto"/>
              </w:divBdr>
            </w:div>
            <w:div w:id="645012888">
              <w:marLeft w:val="0"/>
              <w:marRight w:val="0"/>
              <w:marTop w:val="0"/>
              <w:marBottom w:val="0"/>
              <w:divBdr>
                <w:top w:val="none" w:sz="0" w:space="0" w:color="auto"/>
                <w:left w:val="none" w:sz="0" w:space="0" w:color="auto"/>
                <w:bottom w:val="none" w:sz="0" w:space="0" w:color="auto"/>
                <w:right w:val="none" w:sz="0" w:space="0" w:color="auto"/>
              </w:divBdr>
            </w:div>
            <w:div w:id="678704852">
              <w:marLeft w:val="0"/>
              <w:marRight w:val="0"/>
              <w:marTop w:val="0"/>
              <w:marBottom w:val="0"/>
              <w:divBdr>
                <w:top w:val="none" w:sz="0" w:space="0" w:color="auto"/>
                <w:left w:val="none" w:sz="0" w:space="0" w:color="auto"/>
                <w:bottom w:val="none" w:sz="0" w:space="0" w:color="auto"/>
                <w:right w:val="none" w:sz="0" w:space="0" w:color="auto"/>
              </w:divBdr>
            </w:div>
            <w:div w:id="714431774">
              <w:marLeft w:val="0"/>
              <w:marRight w:val="0"/>
              <w:marTop w:val="0"/>
              <w:marBottom w:val="0"/>
              <w:divBdr>
                <w:top w:val="none" w:sz="0" w:space="0" w:color="auto"/>
                <w:left w:val="none" w:sz="0" w:space="0" w:color="auto"/>
                <w:bottom w:val="none" w:sz="0" w:space="0" w:color="auto"/>
                <w:right w:val="none" w:sz="0" w:space="0" w:color="auto"/>
              </w:divBdr>
            </w:div>
            <w:div w:id="812990988">
              <w:marLeft w:val="0"/>
              <w:marRight w:val="0"/>
              <w:marTop w:val="0"/>
              <w:marBottom w:val="0"/>
              <w:divBdr>
                <w:top w:val="none" w:sz="0" w:space="0" w:color="auto"/>
                <w:left w:val="none" w:sz="0" w:space="0" w:color="auto"/>
                <w:bottom w:val="none" w:sz="0" w:space="0" w:color="auto"/>
                <w:right w:val="none" w:sz="0" w:space="0" w:color="auto"/>
              </w:divBdr>
            </w:div>
            <w:div w:id="986544602">
              <w:marLeft w:val="0"/>
              <w:marRight w:val="0"/>
              <w:marTop w:val="0"/>
              <w:marBottom w:val="0"/>
              <w:divBdr>
                <w:top w:val="none" w:sz="0" w:space="0" w:color="auto"/>
                <w:left w:val="none" w:sz="0" w:space="0" w:color="auto"/>
                <w:bottom w:val="none" w:sz="0" w:space="0" w:color="auto"/>
                <w:right w:val="none" w:sz="0" w:space="0" w:color="auto"/>
              </w:divBdr>
            </w:div>
            <w:div w:id="1168862261">
              <w:marLeft w:val="0"/>
              <w:marRight w:val="0"/>
              <w:marTop w:val="0"/>
              <w:marBottom w:val="0"/>
              <w:divBdr>
                <w:top w:val="none" w:sz="0" w:space="0" w:color="auto"/>
                <w:left w:val="none" w:sz="0" w:space="0" w:color="auto"/>
                <w:bottom w:val="none" w:sz="0" w:space="0" w:color="auto"/>
                <w:right w:val="none" w:sz="0" w:space="0" w:color="auto"/>
              </w:divBdr>
            </w:div>
            <w:div w:id="1259098401">
              <w:marLeft w:val="0"/>
              <w:marRight w:val="0"/>
              <w:marTop w:val="0"/>
              <w:marBottom w:val="0"/>
              <w:divBdr>
                <w:top w:val="none" w:sz="0" w:space="0" w:color="auto"/>
                <w:left w:val="none" w:sz="0" w:space="0" w:color="auto"/>
                <w:bottom w:val="none" w:sz="0" w:space="0" w:color="auto"/>
                <w:right w:val="none" w:sz="0" w:space="0" w:color="auto"/>
              </w:divBdr>
            </w:div>
            <w:div w:id="1538276415">
              <w:marLeft w:val="0"/>
              <w:marRight w:val="0"/>
              <w:marTop w:val="0"/>
              <w:marBottom w:val="0"/>
              <w:divBdr>
                <w:top w:val="none" w:sz="0" w:space="0" w:color="auto"/>
                <w:left w:val="none" w:sz="0" w:space="0" w:color="auto"/>
                <w:bottom w:val="none" w:sz="0" w:space="0" w:color="auto"/>
                <w:right w:val="none" w:sz="0" w:space="0" w:color="auto"/>
              </w:divBdr>
            </w:div>
            <w:div w:id="1540893860">
              <w:marLeft w:val="0"/>
              <w:marRight w:val="0"/>
              <w:marTop w:val="0"/>
              <w:marBottom w:val="0"/>
              <w:divBdr>
                <w:top w:val="none" w:sz="0" w:space="0" w:color="auto"/>
                <w:left w:val="none" w:sz="0" w:space="0" w:color="auto"/>
                <w:bottom w:val="none" w:sz="0" w:space="0" w:color="auto"/>
                <w:right w:val="none" w:sz="0" w:space="0" w:color="auto"/>
              </w:divBdr>
            </w:div>
            <w:div w:id="1598446251">
              <w:marLeft w:val="0"/>
              <w:marRight w:val="0"/>
              <w:marTop w:val="0"/>
              <w:marBottom w:val="0"/>
              <w:divBdr>
                <w:top w:val="none" w:sz="0" w:space="0" w:color="auto"/>
                <w:left w:val="none" w:sz="0" w:space="0" w:color="auto"/>
                <w:bottom w:val="none" w:sz="0" w:space="0" w:color="auto"/>
                <w:right w:val="none" w:sz="0" w:space="0" w:color="auto"/>
              </w:divBdr>
            </w:div>
            <w:div w:id="1654603269">
              <w:marLeft w:val="0"/>
              <w:marRight w:val="0"/>
              <w:marTop w:val="0"/>
              <w:marBottom w:val="0"/>
              <w:divBdr>
                <w:top w:val="none" w:sz="0" w:space="0" w:color="auto"/>
                <w:left w:val="none" w:sz="0" w:space="0" w:color="auto"/>
                <w:bottom w:val="none" w:sz="0" w:space="0" w:color="auto"/>
                <w:right w:val="none" w:sz="0" w:space="0" w:color="auto"/>
              </w:divBdr>
            </w:div>
            <w:div w:id="1724058058">
              <w:marLeft w:val="0"/>
              <w:marRight w:val="0"/>
              <w:marTop w:val="0"/>
              <w:marBottom w:val="0"/>
              <w:divBdr>
                <w:top w:val="none" w:sz="0" w:space="0" w:color="auto"/>
                <w:left w:val="none" w:sz="0" w:space="0" w:color="auto"/>
                <w:bottom w:val="none" w:sz="0" w:space="0" w:color="auto"/>
                <w:right w:val="none" w:sz="0" w:space="0" w:color="auto"/>
              </w:divBdr>
            </w:div>
            <w:div w:id="1727099947">
              <w:marLeft w:val="0"/>
              <w:marRight w:val="0"/>
              <w:marTop w:val="0"/>
              <w:marBottom w:val="0"/>
              <w:divBdr>
                <w:top w:val="none" w:sz="0" w:space="0" w:color="auto"/>
                <w:left w:val="none" w:sz="0" w:space="0" w:color="auto"/>
                <w:bottom w:val="none" w:sz="0" w:space="0" w:color="auto"/>
                <w:right w:val="none" w:sz="0" w:space="0" w:color="auto"/>
              </w:divBdr>
            </w:div>
            <w:div w:id="1965580946">
              <w:marLeft w:val="0"/>
              <w:marRight w:val="0"/>
              <w:marTop w:val="0"/>
              <w:marBottom w:val="0"/>
              <w:divBdr>
                <w:top w:val="none" w:sz="0" w:space="0" w:color="auto"/>
                <w:left w:val="none" w:sz="0" w:space="0" w:color="auto"/>
                <w:bottom w:val="none" w:sz="0" w:space="0" w:color="auto"/>
                <w:right w:val="none" w:sz="0" w:space="0" w:color="auto"/>
              </w:divBdr>
            </w:div>
            <w:div w:id="2003967439">
              <w:marLeft w:val="0"/>
              <w:marRight w:val="0"/>
              <w:marTop w:val="0"/>
              <w:marBottom w:val="0"/>
              <w:divBdr>
                <w:top w:val="none" w:sz="0" w:space="0" w:color="auto"/>
                <w:left w:val="none" w:sz="0" w:space="0" w:color="auto"/>
                <w:bottom w:val="none" w:sz="0" w:space="0" w:color="auto"/>
                <w:right w:val="none" w:sz="0" w:space="0" w:color="auto"/>
              </w:divBdr>
            </w:div>
            <w:div w:id="2067677410">
              <w:marLeft w:val="0"/>
              <w:marRight w:val="0"/>
              <w:marTop w:val="0"/>
              <w:marBottom w:val="0"/>
              <w:divBdr>
                <w:top w:val="none" w:sz="0" w:space="0" w:color="auto"/>
                <w:left w:val="none" w:sz="0" w:space="0" w:color="auto"/>
                <w:bottom w:val="none" w:sz="0" w:space="0" w:color="auto"/>
                <w:right w:val="none" w:sz="0" w:space="0" w:color="auto"/>
              </w:divBdr>
            </w:div>
            <w:div w:id="2087072259">
              <w:marLeft w:val="0"/>
              <w:marRight w:val="0"/>
              <w:marTop w:val="0"/>
              <w:marBottom w:val="0"/>
              <w:divBdr>
                <w:top w:val="none" w:sz="0" w:space="0" w:color="auto"/>
                <w:left w:val="none" w:sz="0" w:space="0" w:color="auto"/>
                <w:bottom w:val="none" w:sz="0" w:space="0" w:color="auto"/>
                <w:right w:val="none" w:sz="0" w:space="0" w:color="auto"/>
              </w:divBdr>
            </w:div>
          </w:divsChild>
        </w:div>
        <w:div w:id="520823617">
          <w:marLeft w:val="0"/>
          <w:marRight w:val="0"/>
          <w:marTop w:val="0"/>
          <w:marBottom w:val="0"/>
          <w:divBdr>
            <w:top w:val="none" w:sz="0" w:space="0" w:color="auto"/>
            <w:left w:val="none" w:sz="0" w:space="0" w:color="auto"/>
            <w:bottom w:val="none" w:sz="0" w:space="0" w:color="auto"/>
            <w:right w:val="none" w:sz="0" w:space="0" w:color="auto"/>
          </w:divBdr>
          <w:divsChild>
            <w:div w:id="134757577">
              <w:marLeft w:val="0"/>
              <w:marRight w:val="0"/>
              <w:marTop w:val="0"/>
              <w:marBottom w:val="0"/>
              <w:divBdr>
                <w:top w:val="none" w:sz="0" w:space="0" w:color="auto"/>
                <w:left w:val="none" w:sz="0" w:space="0" w:color="auto"/>
                <w:bottom w:val="none" w:sz="0" w:space="0" w:color="auto"/>
                <w:right w:val="none" w:sz="0" w:space="0" w:color="auto"/>
              </w:divBdr>
            </w:div>
            <w:div w:id="194076030">
              <w:marLeft w:val="0"/>
              <w:marRight w:val="0"/>
              <w:marTop w:val="0"/>
              <w:marBottom w:val="0"/>
              <w:divBdr>
                <w:top w:val="none" w:sz="0" w:space="0" w:color="auto"/>
                <w:left w:val="none" w:sz="0" w:space="0" w:color="auto"/>
                <w:bottom w:val="none" w:sz="0" w:space="0" w:color="auto"/>
                <w:right w:val="none" w:sz="0" w:space="0" w:color="auto"/>
              </w:divBdr>
            </w:div>
            <w:div w:id="407267663">
              <w:marLeft w:val="0"/>
              <w:marRight w:val="0"/>
              <w:marTop w:val="0"/>
              <w:marBottom w:val="0"/>
              <w:divBdr>
                <w:top w:val="none" w:sz="0" w:space="0" w:color="auto"/>
                <w:left w:val="none" w:sz="0" w:space="0" w:color="auto"/>
                <w:bottom w:val="none" w:sz="0" w:space="0" w:color="auto"/>
                <w:right w:val="none" w:sz="0" w:space="0" w:color="auto"/>
              </w:divBdr>
            </w:div>
            <w:div w:id="530150794">
              <w:marLeft w:val="0"/>
              <w:marRight w:val="0"/>
              <w:marTop w:val="0"/>
              <w:marBottom w:val="0"/>
              <w:divBdr>
                <w:top w:val="none" w:sz="0" w:space="0" w:color="auto"/>
                <w:left w:val="none" w:sz="0" w:space="0" w:color="auto"/>
                <w:bottom w:val="none" w:sz="0" w:space="0" w:color="auto"/>
                <w:right w:val="none" w:sz="0" w:space="0" w:color="auto"/>
              </w:divBdr>
            </w:div>
            <w:div w:id="660081102">
              <w:marLeft w:val="0"/>
              <w:marRight w:val="0"/>
              <w:marTop w:val="0"/>
              <w:marBottom w:val="0"/>
              <w:divBdr>
                <w:top w:val="none" w:sz="0" w:space="0" w:color="auto"/>
                <w:left w:val="none" w:sz="0" w:space="0" w:color="auto"/>
                <w:bottom w:val="none" w:sz="0" w:space="0" w:color="auto"/>
                <w:right w:val="none" w:sz="0" w:space="0" w:color="auto"/>
              </w:divBdr>
            </w:div>
            <w:div w:id="669598495">
              <w:marLeft w:val="0"/>
              <w:marRight w:val="0"/>
              <w:marTop w:val="0"/>
              <w:marBottom w:val="0"/>
              <w:divBdr>
                <w:top w:val="none" w:sz="0" w:space="0" w:color="auto"/>
                <w:left w:val="none" w:sz="0" w:space="0" w:color="auto"/>
                <w:bottom w:val="none" w:sz="0" w:space="0" w:color="auto"/>
                <w:right w:val="none" w:sz="0" w:space="0" w:color="auto"/>
              </w:divBdr>
            </w:div>
            <w:div w:id="920404984">
              <w:marLeft w:val="0"/>
              <w:marRight w:val="0"/>
              <w:marTop w:val="0"/>
              <w:marBottom w:val="0"/>
              <w:divBdr>
                <w:top w:val="none" w:sz="0" w:space="0" w:color="auto"/>
                <w:left w:val="none" w:sz="0" w:space="0" w:color="auto"/>
                <w:bottom w:val="none" w:sz="0" w:space="0" w:color="auto"/>
                <w:right w:val="none" w:sz="0" w:space="0" w:color="auto"/>
              </w:divBdr>
            </w:div>
            <w:div w:id="1050223684">
              <w:marLeft w:val="0"/>
              <w:marRight w:val="0"/>
              <w:marTop w:val="0"/>
              <w:marBottom w:val="0"/>
              <w:divBdr>
                <w:top w:val="none" w:sz="0" w:space="0" w:color="auto"/>
                <w:left w:val="none" w:sz="0" w:space="0" w:color="auto"/>
                <w:bottom w:val="none" w:sz="0" w:space="0" w:color="auto"/>
                <w:right w:val="none" w:sz="0" w:space="0" w:color="auto"/>
              </w:divBdr>
            </w:div>
            <w:div w:id="1254321968">
              <w:marLeft w:val="0"/>
              <w:marRight w:val="0"/>
              <w:marTop w:val="0"/>
              <w:marBottom w:val="0"/>
              <w:divBdr>
                <w:top w:val="none" w:sz="0" w:space="0" w:color="auto"/>
                <w:left w:val="none" w:sz="0" w:space="0" w:color="auto"/>
                <w:bottom w:val="none" w:sz="0" w:space="0" w:color="auto"/>
                <w:right w:val="none" w:sz="0" w:space="0" w:color="auto"/>
              </w:divBdr>
            </w:div>
            <w:div w:id="1299651076">
              <w:marLeft w:val="0"/>
              <w:marRight w:val="0"/>
              <w:marTop w:val="0"/>
              <w:marBottom w:val="0"/>
              <w:divBdr>
                <w:top w:val="none" w:sz="0" w:space="0" w:color="auto"/>
                <w:left w:val="none" w:sz="0" w:space="0" w:color="auto"/>
                <w:bottom w:val="none" w:sz="0" w:space="0" w:color="auto"/>
                <w:right w:val="none" w:sz="0" w:space="0" w:color="auto"/>
              </w:divBdr>
            </w:div>
            <w:div w:id="1343974868">
              <w:marLeft w:val="0"/>
              <w:marRight w:val="0"/>
              <w:marTop w:val="0"/>
              <w:marBottom w:val="0"/>
              <w:divBdr>
                <w:top w:val="none" w:sz="0" w:space="0" w:color="auto"/>
                <w:left w:val="none" w:sz="0" w:space="0" w:color="auto"/>
                <w:bottom w:val="none" w:sz="0" w:space="0" w:color="auto"/>
                <w:right w:val="none" w:sz="0" w:space="0" w:color="auto"/>
              </w:divBdr>
            </w:div>
            <w:div w:id="1400712848">
              <w:marLeft w:val="0"/>
              <w:marRight w:val="0"/>
              <w:marTop w:val="0"/>
              <w:marBottom w:val="0"/>
              <w:divBdr>
                <w:top w:val="none" w:sz="0" w:space="0" w:color="auto"/>
                <w:left w:val="none" w:sz="0" w:space="0" w:color="auto"/>
                <w:bottom w:val="none" w:sz="0" w:space="0" w:color="auto"/>
                <w:right w:val="none" w:sz="0" w:space="0" w:color="auto"/>
              </w:divBdr>
            </w:div>
            <w:div w:id="1433823283">
              <w:marLeft w:val="0"/>
              <w:marRight w:val="0"/>
              <w:marTop w:val="0"/>
              <w:marBottom w:val="0"/>
              <w:divBdr>
                <w:top w:val="none" w:sz="0" w:space="0" w:color="auto"/>
                <w:left w:val="none" w:sz="0" w:space="0" w:color="auto"/>
                <w:bottom w:val="none" w:sz="0" w:space="0" w:color="auto"/>
                <w:right w:val="none" w:sz="0" w:space="0" w:color="auto"/>
              </w:divBdr>
            </w:div>
            <w:div w:id="1764718406">
              <w:marLeft w:val="0"/>
              <w:marRight w:val="0"/>
              <w:marTop w:val="0"/>
              <w:marBottom w:val="0"/>
              <w:divBdr>
                <w:top w:val="none" w:sz="0" w:space="0" w:color="auto"/>
                <w:left w:val="none" w:sz="0" w:space="0" w:color="auto"/>
                <w:bottom w:val="none" w:sz="0" w:space="0" w:color="auto"/>
                <w:right w:val="none" w:sz="0" w:space="0" w:color="auto"/>
              </w:divBdr>
            </w:div>
            <w:div w:id="1767379676">
              <w:marLeft w:val="0"/>
              <w:marRight w:val="0"/>
              <w:marTop w:val="0"/>
              <w:marBottom w:val="0"/>
              <w:divBdr>
                <w:top w:val="none" w:sz="0" w:space="0" w:color="auto"/>
                <w:left w:val="none" w:sz="0" w:space="0" w:color="auto"/>
                <w:bottom w:val="none" w:sz="0" w:space="0" w:color="auto"/>
                <w:right w:val="none" w:sz="0" w:space="0" w:color="auto"/>
              </w:divBdr>
            </w:div>
            <w:div w:id="1838954009">
              <w:marLeft w:val="0"/>
              <w:marRight w:val="0"/>
              <w:marTop w:val="0"/>
              <w:marBottom w:val="0"/>
              <w:divBdr>
                <w:top w:val="none" w:sz="0" w:space="0" w:color="auto"/>
                <w:left w:val="none" w:sz="0" w:space="0" w:color="auto"/>
                <w:bottom w:val="none" w:sz="0" w:space="0" w:color="auto"/>
                <w:right w:val="none" w:sz="0" w:space="0" w:color="auto"/>
              </w:divBdr>
            </w:div>
            <w:div w:id="1890725476">
              <w:marLeft w:val="0"/>
              <w:marRight w:val="0"/>
              <w:marTop w:val="0"/>
              <w:marBottom w:val="0"/>
              <w:divBdr>
                <w:top w:val="none" w:sz="0" w:space="0" w:color="auto"/>
                <w:left w:val="none" w:sz="0" w:space="0" w:color="auto"/>
                <w:bottom w:val="none" w:sz="0" w:space="0" w:color="auto"/>
                <w:right w:val="none" w:sz="0" w:space="0" w:color="auto"/>
              </w:divBdr>
            </w:div>
            <w:div w:id="1899396142">
              <w:marLeft w:val="0"/>
              <w:marRight w:val="0"/>
              <w:marTop w:val="0"/>
              <w:marBottom w:val="0"/>
              <w:divBdr>
                <w:top w:val="none" w:sz="0" w:space="0" w:color="auto"/>
                <w:left w:val="none" w:sz="0" w:space="0" w:color="auto"/>
                <w:bottom w:val="none" w:sz="0" w:space="0" w:color="auto"/>
                <w:right w:val="none" w:sz="0" w:space="0" w:color="auto"/>
              </w:divBdr>
            </w:div>
            <w:div w:id="1991131647">
              <w:marLeft w:val="0"/>
              <w:marRight w:val="0"/>
              <w:marTop w:val="0"/>
              <w:marBottom w:val="0"/>
              <w:divBdr>
                <w:top w:val="none" w:sz="0" w:space="0" w:color="auto"/>
                <w:left w:val="none" w:sz="0" w:space="0" w:color="auto"/>
                <w:bottom w:val="none" w:sz="0" w:space="0" w:color="auto"/>
                <w:right w:val="none" w:sz="0" w:space="0" w:color="auto"/>
              </w:divBdr>
            </w:div>
            <w:div w:id="1997537640">
              <w:marLeft w:val="0"/>
              <w:marRight w:val="0"/>
              <w:marTop w:val="0"/>
              <w:marBottom w:val="0"/>
              <w:divBdr>
                <w:top w:val="none" w:sz="0" w:space="0" w:color="auto"/>
                <w:left w:val="none" w:sz="0" w:space="0" w:color="auto"/>
                <w:bottom w:val="none" w:sz="0" w:space="0" w:color="auto"/>
                <w:right w:val="none" w:sz="0" w:space="0" w:color="auto"/>
              </w:divBdr>
            </w:div>
          </w:divsChild>
        </w:div>
        <w:div w:id="606738279">
          <w:marLeft w:val="0"/>
          <w:marRight w:val="0"/>
          <w:marTop w:val="0"/>
          <w:marBottom w:val="0"/>
          <w:divBdr>
            <w:top w:val="none" w:sz="0" w:space="0" w:color="auto"/>
            <w:left w:val="none" w:sz="0" w:space="0" w:color="auto"/>
            <w:bottom w:val="none" w:sz="0" w:space="0" w:color="auto"/>
            <w:right w:val="none" w:sz="0" w:space="0" w:color="auto"/>
          </w:divBdr>
          <w:divsChild>
            <w:div w:id="25444907">
              <w:marLeft w:val="0"/>
              <w:marRight w:val="0"/>
              <w:marTop w:val="0"/>
              <w:marBottom w:val="0"/>
              <w:divBdr>
                <w:top w:val="none" w:sz="0" w:space="0" w:color="auto"/>
                <w:left w:val="none" w:sz="0" w:space="0" w:color="auto"/>
                <w:bottom w:val="none" w:sz="0" w:space="0" w:color="auto"/>
                <w:right w:val="none" w:sz="0" w:space="0" w:color="auto"/>
              </w:divBdr>
            </w:div>
            <w:div w:id="348070150">
              <w:marLeft w:val="0"/>
              <w:marRight w:val="0"/>
              <w:marTop w:val="0"/>
              <w:marBottom w:val="0"/>
              <w:divBdr>
                <w:top w:val="none" w:sz="0" w:space="0" w:color="auto"/>
                <w:left w:val="none" w:sz="0" w:space="0" w:color="auto"/>
                <w:bottom w:val="none" w:sz="0" w:space="0" w:color="auto"/>
                <w:right w:val="none" w:sz="0" w:space="0" w:color="auto"/>
              </w:divBdr>
            </w:div>
            <w:div w:id="403915792">
              <w:marLeft w:val="0"/>
              <w:marRight w:val="0"/>
              <w:marTop w:val="0"/>
              <w:marBottom w:val="0"/>
              <w:divBdr>
                <w:top w:val="none" w:sz="0" w:space="0" w:color="auto"/>
                <w:left w:val="none" w:sz="0" w:space="0" w:color="auto"/>
                <w:bottom w:val="none" w:sz="0" w:space="0" w:color="auto"/>
                <w:right w:val="none" w:sz="0" w:space="0" w:color="auto"/>
              </w:divBdr>
            </w:div>
            <w:div w:id="411512261">
              <w:marLeft w:val="0"/>
              <w:marRight w:val="0"/>
              <w:marTop w:val="0"/>
              <w:marBottom w:val="0"/>
              <w:divBdr>
                <w:top w:val="none" w:sz="0" w:space="0" w:color="auto"/>
                <w:left w:val="none" w:sz="0" w:space="0" w:color="auto"/>
                <w:bottom w:val="none" w:sz="0" w:space="0" w:color="auto"/>
                <w:right w:val="none" w:sz="0" w:space="0" w:color="auto"/>
              </w:divBdr>
            </w:div>
            <w:div w:id="452096397">
              <w:marLeft w:val="0"/>
              <w:marRight w:val="0"/>
              <w:marTop w:val="0"/>
              <w:marBottom w:val="0"/>
              <w:divBdr>
                <w:top w:val="none" w:sz="0" w:space="0" w:color="auto"/>
                <w:left w:val="none" w:sz="0" w:space="0" w:color="auto"/>
                <w:bottom w:val="none" w:sz="0" w:space="0" w:color="auto"/>
                <w:right w:val="none" w:sz="0" w:space="0" w:color="auto"/>
              </w:divBdr>
            </w:div>
            <w:div w:id="517081386">
              <w:marLeft w:val="0"/>
              <w:marRight w:val="0"/>
              <w:marTop w:val="0"/>
              <w:marBottom w:val="0"/>
              <w:divBdr>
                <w:top w:val="none" w:sz="0" w:space="0" w:color="auto"/>
                <w:left w:val="none" w:sz="0" w:space="0" w:color="auto"/>
                <w:bottom w:val="none" w:sz="0" w:space="0" w:color="auto"/>
                <w:right w:val="none" w:sz="0" w:space="0" w:color="auto"/>
              </w:divBdr>
            </w:div>
            <w:div w:id="531383570">
              <w:marLeft w:val="0"/>
              <w:marRight w:val="0"/>
              <w:marTop w:val="0"/>
              <w:marBottom w:val="0"/>
              <w:divBdr>
                <w:top w:val="none" w:sz="0" w:space="0" w:color="auto"/>
                <w:left w:val="none" w:sz="0" w:space="0" w:color="auto"/>
                <w:bottom w:val="none" w:sz="0" w:space="0" w:color="auto"/>
                <w:right w:val="none" w:sz="0" w:space="0" w:color="auto"/>
              </w:divBdr>
            </w:div>
            <w:div w:id="893587752">
              <w:marLeft w:val="0"/>
              <w:marRight w:val="0"/>
              <w:marTop w:val="0"/>
              <w:marBottom w:val="0"/>
              <w:divBdr>
                <w:top w:val="none" w:sz="0" w:space="0" w:color="auto"/>
                <w:left w:val="none" w:sz="0" w:space="0" w:color="auto"/>
                <w:bottom w:val="none" w:sz="0" w:space="0" w:color="auto"/>
                <w:right w:val="none" w:sz="0" w:space="0" w:color="auto"/>
              </w:divBdr>
            </w:div>
            <w:div w:id="895316657">
              <w:marLeft w:val="0"/>
              <w:marRight w:val="0"/>
              <w:marTop w:val="0"/>
              <w:marBottom w:val="0"/>
              <w:divBdr>
                <w:top w:val="none" w:sz="0" w:space="0" w:color="auto"/>
                <w:left w:val="none" w:sz="0" w:space="0" w:color="auto"/>
                <w:bottom w:val="none" w:sz="0" w:space="0" w:color="auto"/>
                <w:right w:val="none" w:sz="0" w:space="0" w:color="auto"/>
              </w:divBdr>
            </w:div>
            <w:div w:id="1106387635">
              <w:marLeft w:val="0"/>
              <w:marRight w:val="0"/>
              <w:marTop w:val="0"/>
              <w:marBottom w:val="0"/>
              <w:divBdr>
                <w:top w:val="none" w:sz="0" w:space="0" w:color="auto"/>
                <w:left w:val="none" w:sz="0" w:space="0" w:color="auto"/>
                <w:bottom w:val="none" w:sz="0" w:space="0" w:color="auto"/>
                <w:right w:val="none" w:sz="0" w:space="0" w:color="auto"/>
              </w:divBdr>
            </w:div>
            <w:div w:id="1214804002">
              <w:marLeft w:val="0"/>
              <w:marRight w:val="0"/>
              <w:marTop w:val="0"/>
              <w:marBottom w:val="0"/>
              <w:divBdr>
                <w:top w:val="none" w:sz="0" w:space="0" w:color="auto"/>
                <w:left w:val="none" w:sz="0" w:space="0" w:color="auto"/>
                <w:bottom w:val="none" w:sz="0" w:space="0" w:color="auto"/>
                <w:right w:val="none" w:sz="0" w:space="0" w:color="auto"/>
              </w:divBdr>
            </w:div>
            <w:div w:id="1290085129">
              <w:marLeft w:val="0"/>
              <w:marRight w:val="0"/>
              <w:marTop w:val="0"/>
              <w:marBottom w:val="0"/>
              <w:divBdr>
                <w:top w:val="none" w:sz="0" w:space="0" w:color="auto"/>
                <w:left w:val="none" w:sz="0" w:space="0" w:color="auto"/>
                <w:bottom w:val="none" w:sz="0" w:space="0" w:color="auto"/>
                <w:right w:val="none" w:sz="0" w:space="0" w:color="auto"/>
              </w:divBdr>
            </w:div>
            <w:div w:id="1370911561">
              <w:marLeft w:val="0"/>
              <w:marRight w:val="0"/>
              <w:marTop w:val="0"/>
              <w:marBottom w:val="0"/>
              <w:divBdr>
                <w:top w:val="none" w:sz="0" w:space="0" w:color="auto"/>
                <w:left w:val="none" w:sz="0" w:space="0" w:color="auto"/>
                <w:bottom w:val="none" w:sz="0" w:space="0" w:color="auto"/>
                <w:right w:val="none" w:sz="0" w:space="0" w:color="auto"/>
              </w:divBdr>
            </w:div>
            <w:div w:id="1388534183">
              <w:marLeft w:val="0"/>
              <w:marRight w:val="0"/>
              <w:marTop w:val="0"/>
              <w:marBottom w:val="0"/>
              <w:divBdr>
                <w:top w:val="none" w:sz="0" w:space="0" w:color="auto"/>
                <w:left w:val="none" w:sz="0" w:space="0" w:color="auto"/>
                <w:bottom w:val="none" w:sz="0" w:space="0" w:color="auto"/>
                <w:right w:val="none" w:sz="0" w:space="0" w:color="auto"/>
              </w:divBdr>
            </w:div>
            <w:div w:id="1457331261">
              <w:marLeft w:val="0"/>
              <w:marRight w:val="0"/>
              <w:marTop w:val="0"/>
              <w:marBottom w:val="0"/>
              <w:divBdr>
                <w:top w:val="none" w:sz="0" w:space="0" w:color="auto"/>
                <w:left w:val="none" w:sz="0" w:space="0" w:color="auto"/>
                <w:bottom w:val="none" w:sz="0" w:space="0" w:color="auto"/>
                <w:right w:val="none" w:sz="0" w:space="0" w:color="auto"/>
              </w:divBdr>
            </w:div>
            <w:div w:id="1559628162">
              <w:marLeft w:val="0"/>
              <w:marRight w:val="0"/>
              <w:marTop w:val="0"/>
              <w:marBottom w:val="0"/>
              <w:divBdr>
                <w:top w:val="none" w:sz="0" w:space="0" w:color="auto"/>
                <w:left w:val="none" w:sz="0" w:space="0" w:color="auto"/>
                <w:bottom w:val="none" w:sz="0" w:space="0" w:color="auto"/>
                <w:right w:val="none" w:sz="0" w:space="0" w:color="auto"/>
              </w:divBdr>
            </w:div>
            <w:div w:id="1647201326">
              <w:marLeft w:val="0"/>
              <w:marRight w:val="0"/>
              <w:marTop w:val="0"/>
              <w:marBottom w:val="0"/>
              <w:divBdr>
                <w:top w:val="none" w:sz="0" w:space="0" w:color="auto"/>
                <w:left w:val="none" w:sz="0" w:space="0" w:color="auto"/>
                <w:bottom w:val="none" w:sz="0" w:space="0" w:color="auto"/>
                <w:right w:val="none" w:sz="0" w:space="0" w:color="auto"/>
              </w:divBdr>
            </w:div>
            <w:div w:id="1830973020">
              <w:marLeft w:val="0"/>
              <w:marRight w:val="0"/>
              <w:marTop w:val="0"/>
              <w:marBottom w:val="0"/>
              <w:divBdr>
                <w:top w:val="none" w:sz="0" w:space="0" w:color="auto"/>
                <w:left w:val="none" w:sz="0" w:space="0" w:color="auto"/>
                <w:bottom w:val="none" w:sz="0" w:space="0" w:color="auto"/>
                <w:right w:val="none" w:sz="0" w:space="0" w:color="auto"/>
              </w:divBdr>
            </w:div>
            <w:div w:id="1833138577">
              <w:marLeft w:val="0"/>
              <w:marRight w:val="0"/>
              <w:marTop w:val="0"/>
              <w:marBottom w:val="0"/>
              <w:divBdr>
                <w:top w:val="none" w:sz="0" w:space="0" w:color="auto"/>
                <w:left w:val="none" w:sz="0" w:space="0" w:color="auto"/>
                <w:bottom w:val="none" w:sz="0" w:space="0" w:color="auto"/>
                <w:right w:val="none" w:sz="0" w:space="0" w:color="auto"/>
              </w:divBdr>
            </w:div>
            <w:div w:id="1970821711">
              <w:marLeft w:val="0"/>
              <w:marRight w:val="0"/>
              <w:marTop w:val="0"/>
              <w:marBottom w:val="0"/>
              <w:divBdr>
                <w:top w:val="none" w:sz="0" w:space="0" w:color="auto"/>
                <w:left w:val="none" w:sz="0" w:space="0" w:color="auto"/>
                <w:bottom w:val="none" w:sz="0" w:space="0" w:color="auto"/>
                <w:right w:val="none" w:sz="0" w:space="0" w:color="auto"/>
              </w:divBdr>
            </w:div>
          </w:divsChild>
        </w:div>
        <w:div w:id="830756213">
          <w:marLeft w:val="0"/>
          <w:marRight w:val="0"/>
          <w:marTop w:val="0"/>
          <w:marBottom w:val="0"/>
          <w:divBdr>
            <w:top w:val="none" w:sz="0" w:space="0" w:color="auto"/>
            <w:left w:val="none" w:sz="0" w:space="0" w:color="auto"/>
            <w:bottom w:val="none" w:sz="0" w:space="0" w:color="auto"/>
            <w:right w:val="none" w:sz="0" w:space="0" w:color="auto"/>
          </w:divBdr>
        </w:div>
        <w:div w:id="918101288">
          <w:marLeft w:val="0"/>
          <w:marRight w:val="0"/>
          <w:marTop w:val="0"/>
          <w:marBottom w:val="0"/>
          <w:divBdr>
            <w:top w:val="none" w:sz="0" w:space="0" w:color="auto"/>
            <w:left w:val="none" w:sz="0" w:space="0" w:color="auto"/>
            <w:bottom w:val="none" w:sz="0" w:space="0" w:color="auto"/>
            <w:right w:val="none" w:sz="0" w:space="0" w:color="auto"/>
          </w:divBdr>
          <w:divsChild>
            <w:div w:id="377122210">
              <w:marLeft w:val="0"/>
              <w:marRight w:val="0"/>
              <w:marTop w:val="0"/>
              <w:marBottom w:val="0"/>
              <w:divBdr>
                <w:top w:val="none" w:sz="0" w:space="0" w:color="auto"/>
                <w:left w:val="none" w:sz="0" w:space="0" w:color="auto"/>
                <w:bottom w:val="none" w:sz="0" w:space="0" w:color="auto"/>
                <w:right w:val="none" w:sz="0" w:space="0" w:color="auto"/>
              </w:divBdr>
            </w:div>
            <w:div w:id="384139024">
              <w:marLeft w:val="0"/>
              <w:marRight w:val="0"/>
              <w:marTop w:val="0"/>
              <w:marBottom w:val="0"/>
              <w:divBdr>
                <w:top w:val="none" w:sz="0" w:space="0" w:color="auto"/>
                <w:left w:val="none" w:sz="0" w:space="0" w:color="auto"/>
                <w:bottom w:val="none" w:sz="0" w:space="0" w:color="auto"/>
                <w:right w:val="none" w:sz="0" w:space="0" w:color="auto"/>
              </w:divBdr>
            </w:div>
            <w:div w:id="433089922">
              <w:marLeft w:val="0"/>
              <w:marRight w:val="0"/>
              <w:marTop w:val="0"/>
              <w:marBottom w:val="0"/>
              <w:divBdr>
                <w:top w:val="none" w:sz="0" w:space="0" w:color="auto"/>
                <w:left w:val="none" w:sz="0" w:space="0" w:color="auto"/>
                <w:bottom w:val="none" w:sz="0" w:space="0" w:color="auto"/>
                <w:right w:val="none" w:sz="0" w:space="0" w:color="auto"/>
              </w:divBdr>
            </w:div>
            <w:div w:id="440994362">
              <w:marLeft w:val="0"/>
              <w:marRight w:val="0"/>
              <w:marTop w:val="0"/>
              <w:marBottom w:val="0"/>
              <w:divBdr>
                <w:top w:val="none" w:sz="0" w:space="0" w:color="auto"/>
                <w:left w:val="none" w:sz="0" w:space="0" w:color="auto"/>
                <w:bottom w:val="none" w:sz="0" w:space="0" w:color="auto"/>
                <w:right w:val="none" w:sz="0" w:space="0" w:color="auto"/>
              </w:divBdr>
            </w:div>
            <w:div w:id="590436112">
              <w:marLeft w:val="0"/>
              <w:marRight w:val="0"/>
              <w:marTop w:val="0"/>
              <w:marBottom w:val="0"/>
              <w:divBdr>
                <w:top w:val="none" w:sz="0" w:space="0" w:color="auto"/>
                <w:left w:val="none" w:sz="0" w:space="0" w:color="auto"/>
                <w:bottom w:val="none" w:sz="0" w:space="0" w:color="auto"/>
                <w:right w:val="none" w:sz="0" w:space="0" w:color="auto"/>
              </w:divBdr>
            </w:div>
            <w:div w:id="709691927">
              <w:marLeft w:val="0"/>
              <w:marRight w:val="0"/>
              <w:marTop w:val="0"/>
              <w:marBottom w:val="0"/>
              <w:divBdr>
                <w:top w:val="none" w:sz="0" w:space="0" w:color="auto"/>
                <w:left w:val="none" w:sz="0" w:space="0" w:color="auto"/>
                <w:bottom w:val="none" w:sz="0" w:space="0" w:color="auto"/>
                <w:right w:val="none" w:sz="0" w:space="0" w:color="auto"/>
              </w:divBdr>
            </w:div>
            <w:div w:id="735709296">
              <w:marLeft w:val="0"/>
              <w:marRight w:val="0"/>
              <w:marTop w:val="0"/>
              <w:marBottom w:val="0"/>
              <w:divBdr>
                <w:top w:val="none" w:sz="0" w:space="0" w:color="auto"/>
                <w:left w:val="none" w:sz="0" w:space="0" w:color="auto"/>
                <w:bottom w:val="none" w:sz="0" w:space="0" w:color="auto"/>
                <w:right w:val="none" w:sz="0" w:space="0" w:color="auto"/>
              </w:divBdr>
            </w:div>
            <w:div w:id="743645734">
              <w:marLeft w:val="0"/>
              <w:marRight w:val="0"/>
              <w:marTop w:val="0"/>
              <w:marBottom w:val="0"/>
              <w:divBdr>
                <w:top w:val="none" w:sz="0" w:space="0" w:color="auto"/>
                <w:left w:val="none" w:sz="0" w:space="0" w:color="auto"/>
                <w:bottom w:val="none" w:sz="0" w:space="0" w:color="auto"/>
                <w:right w:val="none" w:sz="0" w:space="0" w:color="auto"/>
              </w:divBdr>
            </w:div>
            <w:div w:id="795563934">
              <w:marLeft w:val="0"/>
              <w:marRight w:val="0"/>
              <w:marTop w:val="0"/>
              <w:marBottom w:val="0"/>
              <w:divBdr>
                <w:top w:val="none" w:sz="0" w:space="0" w:color="auto"/>
                <w:left w:val="none" w:sz="0" w:space="0" w:color="auto"/>
                <w:bottom w:val="none" w:sz="0" w:space="0" w:color="auto"/>
                <w:right w:val="none" w:sz="0" w:space="0" w:color="auto"/>
              </w:divBdr>
            </w:div>
            <w:div w:id="805394825">
              <w:marLeft w:val="0"/>
              <w:marRight w:val="0"/>
              <w:marTop w:val="0"/>
              <w:marBottom w:val="0"/>
              <w:divBdr>
                <w:top w:val="none" w:sz="0" w:space="0" w:color="auto"/>
                <w:left w:val="none" w:sz="0" w:space="0" w:color="auto"/>
                <w:bottom w:val="none" w:sz="0" w:space="0" w:color="auto"/>
                <w:right w:val="none" w:sz="0" w:space="0" w:color="auto"/>
              </w:divBdr>
            </w:div>
            <w:div w:id="892305406">
              <w:marLeft w:val="0"/>
              <w:marRight w:val="0"/>
              <w:marTop w:val="0"/>
              <w:marBottom w:val="0"/>
              <w:divBdr>
                <w:top w:val="none" w:sz="0" w:space="0" w:color="auto"/>
                <w:left w:val="none" w:sz="0" w:space="0" w:color="auto"/>
                <w:bottom w:val="none" w:sz="0" w:space="0" w:color="auto"/>
                <w:right w:val="none" w:sz="0" w:space="0" w:color="auto"/>
              </w:divBdr>
            </w:div>
            <w:div w:id="1074164240">
              <w:marLeft w:val="0"/>
              <w:marRight w:val="0"/>
              <w:marTop w:val="0"/>
              <w:marBottom w:val="0"/>
              <w:divBdr>
                <w:top w:val="none" w:sz="0" w:space="0" w:color="auto"/>
                <w:left w:val="none" w:sz="0" w:space="0" w:color="auto"/>
                <w:bottom w:val="none" w:sz="0" w:space="0" w:color="auto"/>
                <w:right w:val="none" w:sz="0" w:space="0" w:color="auto"/>
              </w:divBdr>
            </w:div>
            <w:div w:id="1177964780">
              <w:marLeft w:val="0"/>
              <w:marRight w:val="0"/>
              <w:marTop w:val="0"/>
              <w:marBottom w:val="0"/>
              <w:divBdr>
                <w:top w:val="none" w:sz="0" w:space="0" w:color="auto"/>
                <w:left w:val="none" w:sz="0" w:space="0" w:color="auto"/>
                <w:bottom w:val="none" w:sz="0" w:space="0" w:color="auto"/>
                <w:right w:val="none" w:sz="0" w:space="0" w:color="auto"/>
              </w:divBdr>
            </w:div>
            <w:div w:id="1328174087">
              <w:marLeft w:val="0"/>
              <w:marRight w:val="0"/>
              <w:marTop w:val="0"/>
              <w:marBottom w:val="0"/>
              <w:divBdr>
                <w:top w:val="none" w:sz="0" w:space="0" w:color="auto"/>
                <w:left w:val="none" w:sz="0" w:space="0" w:color="auto"/>
                <w:bottom w:val="none" w:sz="0" w:space="0" w:color="auto"/>
                <w:right w:val="none" w:sz="0" w:space="0" w:color="auto"/>
              </w:divBdr>
            </w:div>
            <w:div w:id="1547445531">
              <w:marLeft w:val="0"/>
              <w:marRight w:val="0"/>
              <w:marTop w:val="0"/>
              <w:marBottom w:val="0"/>
              <w:divBdr>
                <w:top w:val="none" w:sz="0" w:space="0" w:color="auto"/>
                <w:left w:val="none" w:sz="0" w:space="0" w:color="auto"/>
                <w:bottom w:val="none" w:sz="0" w:space="0" w:color="auto"/>
                <w:right w:val="none" w:sz="0" w:space="0" w:color="auto"/>
              </w:divBdr>
            </w:div>
            <w:div w:id="1602643463">
              <w:marLeft w:val="0"/>
              <w:marRight w:val="0"/>
              <w:marTop w:val="0"/>
              <w:marBottom w:val="0"/>
              <w:divBdr>
                <w:top w:val="none" w:sz="0" w:space="0" w:color="auto"/>
                <w:left w:val="none" w:sz="0" w:space="0" w:color="auto"/>
                <w:bottom w:val="none" w:sz="0" w:space="0" w:color="auto"/>
                <w:right w:val="none" w:sz="0" w:space="0" w:color="auto"/>
              </w:divBdr>
            </w:div>
            <w:div w:id="1643078744">
              <w:marLeft w:val="0"/>
              <w:marRight w:val="0"/>
              <w:marTop w:val="0"/>
              <w:marBottom w:val="0"/>
              <w:divBdr>
                <w:top w:val="none" w:sz="0" w:space="0" w:color="auto"/>
                <w:left w:val="none" w:sz="0" w:space="0" w:color="auto"/>
                <w:bottom w:val="none" w:sz="0" w:space="0" w:color="auto"/>
                <w:right w:val="none" w:sz="0" w:space="0" w:color="auto"/>
              </w:divBdr>
            </w:div>
            <w:div w:id="1759599321">
              <w:marLeft w:val="0"/>
              <w:marRight w:val="0"/>
              <w:marTop w:val="0"/>
              <w:marBottom w:val="0"/>
              <w:divBdr>
                <w:top w:val="none" w:sz="0" w:space="0" w:color="auto"/>
                <w:left w:val="none" w:sz="0" w:space="0" w:color="auto"/>
                <w:bottom w:val="none" w:sz="0" w:space="0" w:color="auto"/>
                <w:right w:val="none" w:sz="0" w:space="0" w:color="auto"/>
              </w:divBdr>
            </w:div>
            <w:div w:id="2117939738">
              <w:marLeft w:val="0"/>
              <w:marRight w:val="0"/>
              <w:marTop w:val="0"/>
              <w:marBottom w:val="0"/>
              <w:divBdr>
                <w:top w:val="none" w:sz="0" w:space="0" w:color="auto"/>
                <w:left w:val="none" w:sz="0" w:space="0" w:color="auto"/>
                <w:bottom w:val="none" w:sz="0" w:space="0" w:color="auto"/>
                <w:right w:val="none" w:sz="0" w:space="0" w:color="auto"/>
              </w:divBdr>
            </w:div>
            <w:div w:id="2142723367">
              <w:marLeft w:val="0"/>
              <w:marRight w:val="0"/>
              <w:marTop w:val="0"/>
              <w:marBottom w:val="0"/>
              <w:divBdr>
                <w:top w:val="none" w:sz="0" w:space="0" w:color="auto"/>
                <w:left w:val="none" w:sz="0" w:space="0" w:color="auto"/>
                <w:bottom w:val="none" w:sz="0" w:space="0" w:color="auto"/>
                <w:right w:val="none" w:sz="0" w:space="0" w:color="auto"/>
              </w:divBdr>
            </w:div>
          </w:divsChild>
        </w:div>
        <w:div w:id="1012729249">
          <w:marLeft w:val="0"/>
          <w:marRight w:val="0"/>
          <w:marTop w:val="0"/>
          <w:marBottom w:val="0"/>
          <w:divBdr>
            <w:top w:val="none" w:sz="0" w:space="0" w:color="auto"/>
            <w:left w:val="none" w:sz="0" w:space="0" w:color="auto"/>
            <w:bottom w:val="none" w:sz="0" w:space="0" w:color="auto"/>
            <w:right w:val="none" w:sz="0" w:space="0" w:color="auto"/>
          </w:divBdr>
          <w:divsChild>
            <w:div w:id="82922074">
              <w:marLeft w:val="0"/>
              <w:marRight w:val="0"/>
              <w:marTop w:val="0"/>
              <w:marBottom w:val="0"/>
              <w:divBdr>
                <w:top w:val="none" w:sz="0" w:space="0" w:color="auto"/>
                <w:left w:val="none" w:sz="0" w:space="0" w:color="auto"/>
                <w:bottom w:val="none" w:sz="0" w:space="0" w:color="auto"/>
                <w:right w:val="none" w:sz="0" w:space="0" w:color="auto"/>
              </w:divBdr>
            </w:div>
            <w:div w:id="86003502">
              <w:marLeft w:val="0"/>
              <w:marRight w:val="0"/>
              <w:marTop w:val="0"/>
              <w:marBottom w:val="0"/>
              <w:divBdr>
                <w:top w:val="none" w:sz="0" w:space="0" w:color="auto"/>
                <w:left w:val="none" w:sz="0" w:space="0" w:color="auto"/>
                <w:bottom w:val="none" w:sz="0" w:space="0" w:color="auto"/>
                <w:right w:val="none" w:sz="0" w:space="0" w:color="auto"/>
              </w:divBdr>
            </w:div>
            <w:div w:id="88162722">
              <w:marLeft w:val="0"/>
              <w:marRight w:val="0"/>
              <w:marTop w:val="0"/>
              <w:marBottom w:val="0"/>
              <w:divBdr>
                <w:top w:val="none" w:sz="0" w:space="0" w:color="auto"/>
                <w:left w:val="none" w:sz="0" w:space="0" w:color="auto"/>
                <w:bottom w:val="none" w:sz="0" w:space="0" w:color="auto"/>
                <w:right w:val="none" w:sz="0" w:space="0" w:color="auto"/>
              </w:divBdr>
            </w:div>
            <w:div w:id="90440640">
              <w:marLeft w:val="0"/>
              <w:marRight w:val="0"/>
              <w:marTop w:val="0"/>
              <w:marBottom w:val="0"/>
              <w:divBdr>
                <w:top w:val="none" w:sz="0" w:space="0" w:color="auto"/>
                <w:left w:val="none" w:sz="0" w:space="0" w:color="auto"/>
                <w:bottom w:val="none" w:sz="0" w:space="0" w:color="auto"/>
                <w:right w:val="none" w:sz="0" w:space="0" w:color="auto"/>
              </w:divBdr>
            </w:div>
            <w:div w:id="223032108">
              <w:marLeft w:val="0"/>
              <w:marRight w:val="0"/>
              <w:marTop w:val="0"/>
              <w:marBottom w:val="0"/>
              <w:divBdr>
                <w:top w:val="none" w:sz="0" w:space="0" w:color="auto"/>
                <w:left w:val="none" w:sz="0" w:space="0" w:color="auto"/>
                <w:bottom w:val="none" w:sz="0" w:space="0" w:color="auto"/>
                <w:right w:val="none" w:sz="0" w:space="0" w:color="auto"/>
              </w:divBdr>
            </w:div>
            <w:div w:id="574824675">
              <w:marLeft w:val="0"/>
              <w:marRight w:val="0"/>
              <w:marTop w:val="0"/>
              <w:marBottom w:val="0"/>
              <w:divBdr>
                <w:top w:val="none" w:sz="0" w:space="0" w:color="auto"/>
                <w:left w:val="none" w:sz="0" w:space="0" w:color="auto"/>
                <w:bottom w:val="none" w:sz="0" w:space="0" w:color="auto"/>
                <w:right w:val="none" w:sz="0" w:space="0" w:color="auto"/>
              </w:divBdr>
            </w:div>
            <w:div w:id="585384501">
              <w:marLeft w:val="0"/>
              <w:marRight w:val="0"/>
              <w:marTop w:val="0"/>
              <w:marBottom w:val="0"/>
              <w:divBdr>
                <w:top w:val="none" w:sz="0" w:space="0" w:color="auto"/>
                <w:left w:val="none" w:sz="0" w:space="0" w:color="auto"/>
                <w:bottom w:val="none" w:sz="0" w:space="0" w:color="auto"/>
                <w:right w:val="none" w:sz="0" w:space="0" w:color="auto"/>
              </w:divBdr>
            </w:div>
            <w:div w:id="653488945">
              <w:marLeft w:val="0"/>
              <w:marRight w:val="0"/>
              <w:marTop w:val="0"/>
              <w:marBottom w:val="0"/>
              <w:divBdr>
                <w:top w:val="none" w:sz="0" w:space="0" w:color="auto"/>
                <w:left w:val="none" w:sz="0" w:space="0" w:color="auto"/>
                <w:bottom w:val="none" w:sz="0" w:space="0" w:color="auto"/>
                <w:right w:val="none" w:sz="0" w:space="0" w:color="auto"/>
              </w:divBdr>
            </w:div>
            <w:div w:id="698361934">
              <w:marLeft w:val="0"/>
              <w:marRight w:val="0"/>
              <w:marTop w:val="0"/>
              <w:marBottom w:val="0"/>
              <w:divBdr>
                <w:top w:val="none" w:sz="0" w:space="0" w:color="auto"/>
                <w:left w:val="none" w:sz="0" w:space="0" w:color="auto"/>
                <w:bottom w:val="none" w:sz="0" w:space="0" w:color="auto"/>
                <w:right w:val="none" w:sz="0" w:space="0" w:color="auto"/>
              </w:divBdr>
            </w:div>
            <w:div w:id="706488570">
              <w:marLeft w:val="0"/>
              <w:marRight w:val="0"/>
              <w:marTop w:val="0"/>
              <w:marBottom w:val="0"/>
              <w:divBdr>
                <w:top w:val="none" w:sz="0" w:space="0" w:color="auto"/>
                <w:left w:val="none" w:sz="0" w:space="0" w:color="auto"/>
                <w:bottom w:val="none" w:sz="0" w:space="0" w:color="auto"/>
                <w:right w:val="none" w:sz="0" w:space="0" w:color="auto"/>
              </w:divBdr>
            </w:div>
            <w:div w:id="787087920">
              <w:marLeft w:val="0"/>
              <w:marRight w:val="0"/>
              <w:marTop w:val="0"/>
              <w:marBottom w:val="0"/>
              <w:divBdr>
                <w:top w:val="none" w:sz="0" w:space="0" w:color="auto"/>
                <w:left w:val="none" w:sz="0" w:space="0" w:color="auto"/>
                <w:bottom w:val="none" w:sz="0" w:space="0" w:color="auto"/>
                <w:right w:val="none" w:sz="0" w:space="0" w:color="auto"/>
              </w:divBdr>
            </w:div>
            <w:div w:id="902108521">
              <w:marLeft w:val="0"/>
              <w:marRight w:val="0"/>
              <w:marTop w:val="0"/>
              <w:marBottom w:val="0"/>
              <w:divBdr>
                <w:top w:val="none" w:sz="0" w:space="0" w:color="auto"/>
                <w:left w:val="none" w:sz="0" w:space="0" w:color="auto"/>
                <w:bottom w:val="none" w:sz="0" w:space="0" w:color="auto"/>
                <w:right w:val="none" w:sz="0" w:space="0" w:color="auto"/>
              </w:divBdr>
            </w:div>
            <w:div w:id="1074009411">
              <w:marLeft w:val="0"/>
              <w:marRight w:val="0"/>
              <w:marTop w:val="0"/>
              <w:marBottom w:val="0"/>
              <w:divBdr>
                <w:top w:val="none" w:sz="0" w:space="0" w:color="auto"/>
                <w:left w:val="none" w:sz="0" w:space="0" w:color="auto"/>
                <w:bottom w:val="none" w:sz="0" w:space="0" w:color="auto"/>
                <w:right w:val="none" w:sz="0" w:space="0" w:color="auto"/>
              </w:divBdr>
            </w:div>
            <w:div w:id="1208953862">
              <w:marLeft w:val="0"/>
              <w:marRight w:val="0"/>
              <w:marTop w:val="0"/>
              <w:marBottom w:val="0"/>
              <w:divBdr>
                <w:top w:val="none" w:sz="0" w:space="0" w:color="auto"/>
                <w:left w:val="none" w:sz="0" w:space="0" w:color="auto"/>
                <w:bottom w:val="none" w:sz="0" w:space="0" w:color="auto"/>
                <w:right w:val="none" w:sz="0" w:space="0" w:color="auto"/>
              </w:divBdr>
            </w:div>
            <w:div w:id="1243641182">
              <w:marLeft w:val="0"/>
              <w:marRight w:val="0"/>
              <w:marTop w:val="0"/>
              <w:marBottom w:val="0"/>
              <w:divBdr>
                <w:top w:val="none" w:sz="0" w:space="0" w:color="auto"/>
                <w:left w:val="none" w:sz="0" w:space="0" w:color="auto"/>
                <w:bottom w:val="none" w:sz="0" w:space="0" w:color="auto"/>
                <w:right w:val="none" w:sz="0" w:space="0" w:color="auto"/>
              </w:divBdr>
            </w:div>
            <w:div w:id="1329138359">
              <w:marLeft w:val="0"/>
              <w:marRight w:val="0"/>
              <w:marTop w:val="0"/>
              <w:marBottom w:val="0"/>
              <w:divBdr>
                <w:top w:val="none" w:sz="0" w:space="0" w:color="auto"/>
                <w:left w:val="none" w:sz="0" w:space="0" w:color="auto"/>
                <w:bottom w:val="none" w:sz="0" w:space="0" w:color="auto"/>
                <w:right w:val="none" w:sz="0" w:space="0" w:color="auto"/>
              </w:divBdr>
            </w:div>
            <w:div w:id="1449160673">
              <w:marLeft w:val="0"/>
              <w:marRight w:val="0"/>
              <w:marTop w:val="0"/>
              <w:marBottom w:val="0"/>
              <w:divBdr>
                <w:top w:val="none" w:sz="0" w:space="0" w:color="auto"/>
                <w:left w:val="none" w:sz="0" w:space="0" w:color="auto"/>
                <w:bottom w:val="none" w:sz="0" w:space="0" w:color="auto"/>
                <w:right w:val="none" w:sz="0" w:space="0" w:color="auto"/>
              </w:divBdr>
            </w:div>
            <w:div w:id="1613896398">
              <w:marLeft w:val="0"/>
              <w:marRight w:val="0"/>
              <w:marTop w:val="0"/>
              <w:marBottom w:val="0"/>
              <w:divBdr>
                <w:top w:val="none" w:sz="0" w:space="0" w:color="auto"/>
                <w:left w:val="none" w:sz="0" w:space="0" w:color="auto"/>
                <w:bottom w:val="none" w:sz="0" w:space="0" w:color="auto"/>
                <w:right w:val="none" w:sz="0" w:space="0" w:color="auto"/>
              </w:divBdr>
            </w:div>
            <w:div w:id="1913081450">
              <w:marLeft w:val="0"/>
              <w:marRight w:val="0"/>
              <w:marTop w:val="0"/>
              <w:marBottom w:val="0"/>
              <w:divBdr>
                <w:top w:val="none" w:sz="0" w:space="0" w:color="auto"/>
                <w:left w:val="none" w:sz="0" w:space="0" w:color="auto"/>
                <w:bottom w:val="none" w:sz="0" w:space="0" w:color="auto"/>
                <w:right w:val="none" w:sz="0" w:space="0" w:color="auto"/>
              </w:divBdr>
            </w:div>
            <w:div w:id="2103869241">
              <w:marLeft w:val="0"/>
              <w:marRight w:val="0"/>
              <w:marTop w:val="0"/>
              <w:marBottom w:val="0"/>
              <w:divBdr>
                <w:top w:val="none" w:sz="0" w:space="0" w:color="auto"/>
                <w:left w:val="none" w:sz="0" w:space="0" w:color="auto"/>
                <w:bottom w:val="none" w:sz="0" w:space="0" w:color="auto"/>
                <w:right w:val="none" w:sz="0" w:space="0" w:color="auto"/>
              </w:divBdr>
            </w:div>
          </w:divsChild>
        </w:div>
        <w:div w:id="1023894689">
          <w:marLeft w:val="0"/>
          <w:marRight w:val="0"/>
          <w:marTop w:val="0"/>
          <w:marBottom w:val="0"/>
          <w:divBdr>
            <w:top w:val="none" w:sz="0" w:space="0" w:color="auto"/>
            <w:left w:val="none" w:sz="0" w:space="0" w:color="auto"/>
            <w:bottom w:val="none" w:sz="0" w:space="0" w:color="auto"/>
            <w:right w:val="none" w:sz="0" w:space="0" w:color="auto"/>
          </w:divBdr>
          <w:divsChild>
            <w:div w:id="98986085">
              <w:marLeft w:val="0"/>
              <w:marRight w:val="0"/>
              <w:marTop w:val="0"/>
              <w:marBottom w:val="0"/>
              <w:divBdr>
                <w:top w:val="none" w:sz="0" w:space="0" w:color="auto"/>
                <w:left w:val="none" w:sz="0" w:space="0" w:color="auto"/>
                <w:bottom w:val="none" w:sz="0" w:space="0" w:color="auto"/>
                <w:right w:val="none" w:sz="0" w:space="0" w:color="auto"/>
              </w:divBdr>
            </w:div>
            <w:div w:id="210918902">
              <w:marLeft w:val="0"/>
              <w:marRight w:val="0"/>
              <w:marTop w:val="0"/>
              <w:marBottom w:val="0"/>
              <w:divBdr>
                <w:top w:val="none" w:sz="0" w:space="0" w:color="auto"/>
                <w:left w:val="none" w:sz="0" w:space="0" w:color="auto"/>
                <w:bottom w:val="none" w:sz="0" w:space="0" w:color="auto"/>
                <w:right w:val="none" w:sz="0" w:space="0" w:color="auto"/>
              </w:divBdr>
            </w:div>
            <w:div w:id="246421357">
              <w:marLeft w:val="0"/>
              <w:marRight w:val="0"/>
              <w:marTop w:val="0"/>
              <w:marBottom w:val="0"/>
              <w:divBdr>
                <w:top w:val="none" w:sz="0" w:space="0" w:color="auto"/>
                <w:left w:val="none" w:sz="0" w:space="0" w:color="auto"/>
                <w:bottom w:val="none" w:sz="0" w:space="0" w:color="auto"/>
                <w:right w:val="none" w:sz="0" w:space="0" w:color="auto"/>
              </w:divBdr>
            </w:div>
            <w:div w:id="389228979">
              <w:marLeft w:val="0"/>
              <w:marRight w:val="0"/>
              <w:marTop w:val="0"/>
              <w:marBottom w:val="0"/>
              <w:divBdr>
                <w:top w:val="none" w:sz="0" w:space="0" w:color="auto"/>
                <w:left w:val="none" w:sz="0" w:space="0" w:color="auto"/>
                <w:bottom w:val="none" w:sz="0" w:space="0" w:color="auto"/>
                <w:right w:val="none" w:sz="0" w:space="0" w:color="auto"/>
              </w:divBdr>
            </w:div>
            <w:div w:id="433551692">
              <w:marLeft w:val="0"/>
              <w:marRight w:val="0"/>
              <w:marTop w:val="0"/>
              <w:marBottom w:val="0"/>
              <w:divBdr>
                <w:top w:val="none" w:sz="0" w:space="0" w:color="auto"/>
                <w:left w:val="none" w:sz="0" w:space="0" w:color="auto"/>
                <w:bottom w:val="none" w:sz="0" w:space="0" w:color="auto"/>
                <w:right w:val="none" w:sz="0" w:space="0" w:color="auto"/>
              </w:divBdr>
            </w:div>
            <w:div w:id="478183364">
              <w:marLeft w:val="0"/>
              <w:marRight w:val="0"/>
              <w:marTop w:val="0"/>
              <w:marBottom w:val="0"/>
              <w:divBdr>
                <w:top w:val="none" w:sz="0" w:space="0" w:color="auto"/>
                <w:left w:val="none" w:sz="0" w:space="0" w:color="auto"/>
                <w:bottom w:val="none" w:sz="0" w:space="0" w:color="auto"/>
                <w:right w:val="none" w:sz="0" w:space="0" w:color="auto"/>
              </w:divBdr>
            </w:div>
            <w:div w:id="556402325">
              <w:marLeft w:val="0"/>
              <w:marRight w:val="0"/>
              <w:marTop w:val="0"/>
              <w:marBottom w:val="0"/>
              <w:divBdr>
                <w:top w:val="none" w:sz="0" w:space="0" w:color="auto"/>
                <w:left w:val="none" w:sz="0" w:space="0" w:color="auto"/>
                <w:bottom w:val="none" w:sz="0" w:space="0" w:color="auto"/>
                <w:right w:val="none" w:sz="0" w:space="0" w:color="auto"/>
              </w:divBdr>
            </w:div>
            <w:div w:id="829057864">
              <w:marLeft w:val="0"/>
              <w:marRight w:val="0"/>
              <w:marTop w:val="0"/>
              <w:marBottom w:val="0"/>
              <w:divBdr>
                <w:top w:val="none" w:sz="0" w:space="0" w:color="auto"/>
                <w:left w:val="none" w:sz="0" w:space="0" w:color="auto"/>
                <w:bottom w:val="none" w:sz="0" w:space="0" w:color="auto"/>
                <w:right w:val="none" w:sz="0" w:space="0" w:color="auto"/>
              </w:divBdr>
            </w:div>
            <w:div w:id="1024746143">
              <w:marLeft w:val="0"/>
              <w:marRight w:val="0"/>
              <w:marTop w:val="0"/>
              <w:marBottom w:val="0"/>
              <w:divBdr>
                <w:top w:val="none" w:sz="0" w:space="0" w:color="auto"/>
                <w:left w:val="none" w:sz="0" w:space="0" w:color="auto"/>
                <w:bottom w:val="none" w:sz="0" w:space="0" w:color="auto"/>
                <w:right w:val="none" w:sz="0" w:space="0" w:color="auto"/>
              </w:divBdr>
            </w:div>
            <w:div w:id="1078284472">
              <w:marLeft w:val="0"/>
              <w:marRight w:val="0"/>
              <w:marTop w:val="0"/>
              <w:marBottom w:val="0"/>
              <w:divBdr>
                <w:top w:val="none" w:sz="0" w:space="0" w:color="auto"/>
                <w:left w:val="none" w:sz="0" w:space="0" w:color="auto"/>
                <w:bottom w:val="none" w:sz="0" w:space="0" w:color="auto"/>
                <w:right w:val="none" w:sz="0" w:space="0" w:color="auto"/>
              </w:divBdr>
            </w:div>
            <w:div w:id="1100834144">
              <w:marLeft w:val="0"/>
              <w:marRight w:val="0"/>
              <w:marTop w:val="0"/>
              <w:marBottom w:val="0"/>
              <w:divBdr>
                <w:top w:val="none" w:sz="0" w:space="0" w:color="auto"/>
                <w:left w:val="none" w:sz="0" w:space="0" w:color="auto"/>
                <w:bottom w:val="none" w:sz="0" w:space="0" w:color="auto"/>
                <w:right w:val="none" w:sz="0" w:space="0" w:color="auto"/>
              </w:divBdr>
            </w:div>
            <w:div w:id="1142578365">
              <w:marLeft w:val="0"/>
              <w:marRight w:val="0"/>
              <w:marTop w:val="0"/>
              <w:marBottom w:val="0"/>
              <w:divBdr>
                <w:top w:val="none" w:sz="0" w:space="0" w:color="auto"/>
                <w:left w:val="none" w:sz="0" w:space="0" w:color="auto"/>
                <w:bottom w:val="none" w:sz="0" w:space="0" w:color="auto"/>
                <w:right w:val="none" w:sz="0" w:space="0" w:color="auto"/>
              </w:divBdr>
            </w:div>
            <w:div w:id="1262757355">
              <w:marLeft w:val="0"/>
              <w:marRight w:val="0"/>
              <w:marTop w:val="0"/>
              <w:marBottom w:val="0"/>
              <w:divBdr>
                <w:top w:val="none" w:sz="0" w:space="0" w:color="auto"/>
                <w:left w:val="none" w:sz="0" w:space="0" w:color="auto"/>
                <w:bottom w:val="none" w:sz="0" w:space="0" w:color="auto"/>
                <w:right w:val="none" w:sz="0" w:space="0" w:color="auto"/>
              </w:divBdr>
            </w:div>
            <w:div w:id="1292902175">
              <w:marLeft w:val="0"/>
              <w:marRight w:val="0"/>
              <w:marTop w:val="0"/>
              <w:marBottom w:val="0"/>
              <w:divBdr>
                <w:top w:val="none" w:sz="0" w:space="0" w:color="auto"/>
                <w:left w:val="none" w:sz="0" w:space="0" w:color="auto"/>
                <w:bottom w:val="none" w:sz="0" w:space="0" w:color="auto"/>
                <w:right w:val="none" w:sz="0" w:space="0" w:color="auto"/>
              </w:divBdr>
            </w:div>
            <w:div w:id="1304583421">
              <w:marLeft w:val="0"/>
              <w:marRight w:val="0"/>
              <w:marTop w:val="0"/>
              <w:marBottom w:val="0"/>
              <w:divBdr>
                <w:top w:val="none" w:sz="0" w:space="0" w:color="auto"/>
                <w:left w:val="none" w:sz="0" w:space="0" w:color="auto"/>
                <w:bottom w:val="none" w:sz="0" w:space="0" w:color="auto"/>
                <w:right w:val="none" w:sz="0" w:space="0" w:color="auto"/>
              </w:divBdr>
            </w:div>
            <w:div w:id="1699547045">
              <w:marLeft w:val="0"/>
              <w:marRight w:val="0"/>
              <w:marTop w:val="0"/>
              <w:marBottom w:val="0"/>
              <w:divBdr>
                <w:top w:val="none" w:sz="0" w:space="0" w:color="auto"/>
                <w:left w:val="none" w:sz="0" w:space="0" w:color="auto"/>
                <w:bottom w:val="none" w:sz="0" w:space="0" w:color="auto"/>
                <w:right w:val="none" w:sz="0" w:space="0" w:color="auto"/>
              </w:divBdr>
            </w:div>
            <w:div w:id="1806656300">
              <w:marLeft w:val="0"/>
              <w:marRight w:val="0"/>
              <w:marTop w:val="0"/>
              <w:marBottom w:val="0"/>
              <w:divBdr>
                <w:top w:val="none" w:sz="0" w:space="0" w:color="auto"/>
                <w:left w:val="none" w:sz="0" w:space="0" w:color="auto"/>
                <w:bottom w:val="none" w:sz="0" w:space="0" w:color="auto"/>
                <w:right w:val="none" w:sz="0" w:space="0" w:color="auto"/>
              </w:divBdr>
            </w:div>
            <w:div w:id="1836266084">
              <w:marLeft w:val="0"/>
              <w:marRight w:val="0"/>
              <w:marTop w:val="0"/>
              <w:marBottom w:val="0"/>
              <w:divBdr>
                <w:top w:val="none" w:sz="0" w:space="0" w:color="auto"/>
                <w:left w:val="none" w:sz="0" w:space="0" w:color="auto"/>
                <w:bottom w:val="none" w:sz="0" w:space="0" w:color="auto"/>
                <w:right w:val="none" w:sz="0" w:space="0" w:color="auto"/>
              </w:divBdr>
            </w:div>
            <w:div w:id="1902474015">
              <w:marLeft w:val="0"/>
              <w:marRight w:val="0"/>
              <w:marTop w:val="0"/>
              <w:marBottom w:val="0"/>
              <w:divBdr>
                <w:top w:val="none" w:sz="0" w:space="0" w:color="auto"/>
                <w:left w:val="none" w:sz="0" w:space="0" w:color="auto"/>
                <w:bottom w:val="none" w:sz="0" w:space="0" w:color="auto"/>
                <w:right w:val="none" w:sz="0" w:space="0" w:color="auto"/>
              </w:divBdr>
            </w:div>
            <w:div w:id="2023315447">
              <w:marLeft w:val="0"/>
              <w:marRight w:val="0"/>
              <w:marTop w:val="0"/>
              <w:marBottom w:val="0"/>
              <w:divBdr>
                <w:top w:val="none" w:sz="0" w:space="0" w:color="auto"/>
                <w:left w:val="none" w:sz="0" w:space="0" w:color="auto"/>
                <w:bottom w:val="none" w:sz="0" w:space="0" w:color="auto"/>
                <w:right w:val="none" w:sz="0" w:space="0" w:color="auto"/>
              </w:divBdr>
            </w:div>
          </w:divsChild>
        </w:div>
        <w:div w:id="1177502551">
          <w:marLeft w:val="0"/>
          <w:marRight w:val="0"/>
          <w:marTop w:val="0"/>
          <w:marBottom w:val="0"/>
          <w:divBdr>
            <w:top w:val="none" w:sz="0" w:space="0" w:color="auto"/>
            <w:left w:val="none" w:sz="0" w:space="0" w:color="auto"/>
            <w:bottom w:val="none" w:sz="0" w:space="0" w:color="auto"/>
            <w:right w:val="none" w:sz="0" w:space="0" w:color="auto"/>
          </w:divBdr>
          <w:divsChild>
            <w:div w:id="251475458">
              <w:marLeft w:val="0"/>
              <w:marRight w:val="0"/>
              <w:marTop w:val="0"/>
              <w:marBottom w:val="0"/>
              <w:divBdr>
                <w:top w:val="none" w:sz="0" w:space="0" w:color="auto"/>
                <w:left w:val="none" w:sz="0" w:space="0" w:color="auto"/>
                <w:bottom w:val="none" w:sz="0" w:space="0" w:color="auto"/>
                <w:right w:val="none" w:sz="0" w:space="0" w:color="auto"/>
              </w:divBdr>
            </w:div>
            <w:div w:id="261884802">
              <w:marLeft w:val="0"/>
              <w:marRight w:val="0"/>
              <w:marTop w:val="0"/>
              <w:marBottom w:val="0"/>
              <w:divBdr>
                <w:top w:val="none" w:sz="0" w:space="0" w:color="auto"/>
                <w:left w:val="none" w:sz="0" w:space="0" w:color="auto"/>
                <w:bottom w:val="none" w:sz="0" w:space="0" w:color="auto"/>
                <w:right w:val="none" w:sz="0" w:space="0" w:color="auto"/>
              </w:divBdr>
            </w:div>
            <w:div w:id="384643189">
              <w:marLeft w:val="0"/>
              <w:marRight w:val="0"/>
              <w:marTop w:val="0"/>
              <w:marBottom w:val="0"/>
              <w:divBdr>
                <w:top w:val="none" w:sz="0" w:space="0" w:color="auto"/>
                <w:left w:val="none" w:sz="0" w:space="0" w:color="auto"/>
                <w:bottom w:val="none" w:sz="0" w:space="0" w:color="auto"/>
                <w:right w:val="none" w:sz="0" w:space="0" w:color="auto"/>
              </w:divBdr>
            </w:div>
            <w:div w:id="493109964">
              <w:marLeft w:val="0"/>
              <w:marRight w:val="0"/>
              <w:marTop w:val="0"/>
              <w:marBottom w:val="0"/>
              <w:divBdr>
                <w:top w:val="none" w:sz="0" w:space="0" w:color="auto"/>
                <w:left w:val="none" w:sz="0" w:space="0" w:color="auto"/>
                <w:bottom w:val="none" w:sz="0" w:space="0" w:color="auto"/>
                <w:right w:val="none" w:sz="0" w:space="0" w:color="auto"/>
              </w:divBdr>
            </w:div>
            <w:div w:id="511264668">
              <w:marLeft w:val="0"/>
              <w:marRight w:val="0"/>
              <w:marTop w:val="0"/>
              <w:marBottom w:val="0"/>
              <w:divBdr>
                <w:top w:val="none" w:sz="0" w:space="0" w:color="auto"/>
                <w:left w:val="none" w:sz="0" w:space="0" w:color="auto"/>
                <w:bottom w:val="none" w:sz="0" w:space="0" w:color="auto"/>
                <w:right w:val="none" w:sz="0" w:space="0" w:color="auto"/>
              </w:divBdr>
            </w:div>
            <w:div w:id="579172765">
              <w:marLeft w:val="0"/>
              <w:marRight w:val="0"/>
              <w:marTop w:val="0"/>
              <w:marBottom w:val="0"/>
              <w:divBdr>
                <w:top w:val="none" w:sz="0" w:space="0" w:color="auto"/>
                <w:left w:val="none" w:sz="0" w:space="0" w:color="auto"/>
                <w:bottom w:val="none" w:sz="0" w:space="0" w:color="auto"/>
                <w:right w:val="none" w:sz="0" w:space="0" w:color="auto"/>
              </w:divBdr>
            </w:div>
            <w:div w:id="758477916">
              <w:marLeft w:val="0"/>
              <w:marRight w:val="0"/>
              <w:marTop w:val="0"/>
              <w:marBottom w:val="0"/>
              <w:divBdr>
                <w:top w:val="none" w:sz="0" w:space="0" w:color="auto"/>
                <w:left w:val="none" w:sz="0" w:space="0" w:color="auto"/>
                <w:bottom w:val="none" w:sz="0" w:space="0" w:color="auto"/>
                <w:right w:val="none" w:sz="0" w:space="0" w:color="auto"/>
              </w:divBdr>
            </w:div>
            <w:div w:id="848374203">
              <w:marLeft w:val="0"/>
              <w:marRight w:val="0"/>
              <w:marTop w:val="0"/>
              <w:marBottom w:val="0"/>
              <w:divBdr>
                <w:top w:val="none" w:sz="0" w:space="0" w:color="auto"/>
                <w:left w:val="none" w:sz="0" w:space="0" w:color="auto"/>
                <w:bottom w:val="none" w:sz="0" w:space="0" w:color="auto"/>
                <w:right w:val="none" w:sz="0" w:space="0" w:color="auto"/>
              </w:divBdr>
            </w:div>
            <w:div w:id="875779346">
              <w:marLeft w:val="0"/>
              <w:marRight w:val="0"/>
              <w:marTop w:val="0"/>
              <w:marBottom w:val="0"/>
              <w:divBdr>
                <w:top w:val="none" w:sz="0" w:space="0" w:color="auto"/>
                <w:left w:val="none" w:sz="0" w:space="0" w:color="auto"/>
                <w:bottom w:val="none" w:sz="0" w:space="0" w:color="auto"/>
                <w:right w:val="none" w:sz="0" w:space="0" w:color="auto"/>
              </w:divBdr>
            </w:div>
            <w:div w:id="928580819">
              <w:marLeft w:val="0"/>
              <w:marRight w:val="0"/>
              <w:marTop w:val="0"/>
              <w:marBottom w:val="0"/>
              <w:divBdr>
                <w:top w:val="none" w:sz="0" w:space="0" w:color="auto"/>
                <w:left w:val="none" w:sz="0" w:space="0" w:color="auto"/>
                <w:bottom w:val="none" w:sz="0" w:space="0" w:color="auto"/>
                <w:right w:val="none" w:sz="0" w:space="0" w:color="auto"/>
              </w:divBdr>
            </w:div>
            <w:div w:id="940181786">
              <w:marLeft w:val="0"/>
              <w:marRight w:val="0"/>
              <w:marTop w:val="0"/>
              <w:marBottom w:val="0"/>
              <w:divBdr>
                <w:top w:val="none" w:sz="0" w:space="0" w:color="auto"/>
                <w:left w:val="none" w:sz="0" w:space="0" w:color="auto"/>
                <w:bottom w:val="none" w:sz="0" w:space="0" w:color="auto"/>
                <w:right w:val="none" w:sz="0" w:space="0" w:color="auto"/>
              </w:divBdr>
            </w:div>
            <w:div w:id="1198549519">
              <w:marLeft w:val="0"/>
              <w:marRight w:val="0"/>
              <w:marTop w:val="0"/>
              <w:marBottom w:val="0"/>
              <w:divBdr>
                <w:top w:val="none" w:sz="0" w:space="0" w:color="auto"/>
                <w:left w:val="none" w:sz="0" w:space="0" w:color="auto"/>
                <w:bottom w:val="none" w:sz="0" w:space="0" w:color="auto"/>
                <w:right w:val="none" w:sz="0" w:space="0" w:color="auto"/>
              </w:divBdr>
            </w:div>
            <w:div w:id="1425493750">
              <w:marLeft w:val="0"/>
              <w:marRight w:val="0"/>
              <w:marTop w:val="0"/>
              <w:marBottom w:val="0"/>
              <w:divBdr>
                <w:top w:val="none" w:sz="0" w:space="0" w:color="auto"/>
                <w:left w:val="none" w:sz="0" w:space="0" w:color="auto"/>
                <w:bottom w:val="none" w:sz="0" w:space="0" w:color="auto"/>
                <w:right w:val="none" w:sz="0" w:space="0" w:color="auto"/>
              </w:divBdr>
            </w:div>
            <w:div w:id="1563639459">
              <w:marLeft w:val="0"/>
              <w:marRight w:val="0"/>
              <w:marTop w:val="0"/>
              <w:marBottom w:val="0"/>
              <w:divBdr>
                <w:top w:val="none" w:sz="0" w:space="0" w:color="auto"/>
                <w:left w:val="none" w:sz="0" w:space="0" w:color="auto"/>
                <w:bottom w:val="none" w:sz="0" w:space="0" w:color="auto"/>
                <w:right w:val="none" w:sz="0" w:space="0" w:color="auto"/>
              </w:divBdr>
            </w:div>
            <w:div w:id="1603414420">
              <w:marLeft w:val="0"/>
              <w:marRight w:val="0"/>
              <w:marTop w:val="0"/>
              <w:marBottom w:val="0"/>
              <w:divBdr>
                <w:top w:val="none" w:sz="0" w:space="0" w:color="auto"/>
                <w:left w:val="none" w:sz="0" w:space="0" w:color="auto"/>
                <w:bottom w:val="none" w:sz="0" w:space="0" w:color="auto"/>
                <w:right w:val="none" w:sz="0" w:space="0" w:color="auto"/>
              </w:divBdr>
            </w:div>
            <w:div w:id="1677347003">
              <w:marLeft w:val="0"/>
              <w:marRight w:val="0"/>
              <w:marTop w:val="0"/>
              <w:marBottom w:val="0"/>
              <w:divBdr>
                <w:top w:val="none" w:sz="0" w:space="0" w:color="auto"/>
                <w:left w:val="none" w:sz="0" w:space="0" w:color="auto"/>
                <w:bottom w:val="none" w:sz="0" w:space="0" w:color="auto"/>
                <w:right w:val="none" w:sz="0" w:space="0" w:color="auto"/>
              </w:divBdr>
            </w:div>
            <w:div w:id="1887639573">
              <w:marLeft w:val="0"/>
              <w:marRight w:val="0"/>
              <w:marTop w:val="0"/>
              <w:marBottom w:val="0"/>
              <w:divBdr>
                <w:top w:val="none" w:sz="0" w:space="0" w:color="auto"/>
                <w:left w:val="none" w:sz="0" w:space="0" w:color="auto"/>
                <w:bottom w:val="none" w:sz="0" w:space="0" w:color="auto"/>
                <w:right w:val="none" w:sz="0" w:space="0" w:color="auto"/>
              </w:divBdr>
            </w:div>
            <w:div w:id="1944535591">
              <w:marLeft w:val="0"/>
              <w:marRight w:val="0"/>
              <w:marTop w:val="0"/>
              <w:marBottom w:val="0"/>
              <w:divBdr>
                <w:top w:val="none" w:sz="0" w:space="0" w:color="auto"/>
                <w:left w:val="none" w:sz="0" w:space="0" w:color="auto"/>
                <w:bottom w:val="none" w:sz="0" w:space="0" w:color="auto"/>
                <w:right w:val="none" w:sz="0" w:space="0" w:color="auto"/>
              </w:divBdr>
            </w:div>
            <w:div w:id="1987857699">
              <w:marLeft w:val="0"/>
              <w:marRight w:val="0"/>
              <w:marTop w:val="0"/>
              <w:marBottom w:val="0"/>
              <w:divBdr>
                <w:top w:val="none" w:sz="0" w:space="0" w:color="auto"/>
                <w:left w:val="none" w:sz="0" w:space="0" w:color="auto"/>
                <w:bottom w:val="none" w:sz="0" w:space="0" w:color="auto"/>
                <w:right w:val="none" w:sz="0" w:space="0" w:color="auto"/>
              </w:divBdr>
            </w:div>
            <w:div w:id="2139756082">
              <w:marLeft w:val="0"/>
              <w:marRight w:val="0"/>
              <w:marTop w:val="0"/>
              <w:marBottom w:val="0"/>
              <w:divBdr>
                <w:top w:val="none" w:sz="0" w:space="0" w:color="auto"/>
                <w:left w:val="none" w:sz="0" w:space="0" w:color="auto"/>
                <w:bottom w:val="none" w:sz="0" w:space="0" w:color="auto"/>
                <w:right w:val="none" w:sz="0" w:space="0" w:color="auto"/>
              </w:divBdr>
            </w:div>
          </w:divsChild>
        </w:div>
        <w:div w:id="1363246876">
          <w:marLeft w:val="0"/>
          <w:marRight w:val="0"/>
          <w:marTop w:val="0"/>
          <w:marBottom w:val="0"/>
          <w:divBdr>
            <w:top w:val="none" w:sz="0" w:space="0" w:color="auto"/>
            <w:left w:val="none" w:sz="0" w:space="0" w:color="auto"/>
            <w:bottom w:val="none" w:sz="0" w:space="0" w:color="auto"/>
            <w:right w:val="none" w:sz="0" w:space="0" w:color="auto"/>
          </w:divBdr>
          <w:divsChild>
            <w:div w:id="8993829">
              <w:marLeft w:val="0"/>
              <w:marRight w:val="0"/>
              <w:marTop w:val="0"/>
              <w:marBottom w:val="0"/>
              <w:divBdr>
                <w:top w:val="none" w:sz="0" w:space="0" w:color="auto"/>
                <w:left w:val="none" w:sz="0" w:space="0" w:color="auto"/>
                <w:bottom w:val="none" w:sz="0" w:space="0" w:color="auto"/>
                <w:right w:val="none" w:sz="0" w:space="0" w:color="auto"/>
              </w:divBdr>
            </w:div>
            <w:div w:id="176509962">
              <w:marLeft w:val="0"/>
              <w:marRight w:val="0"/>
              <w:marTop w:val="0"/>
              <w:marBottom w:val="0"/>
              <w:divBdr>
                <w:top w:val="none" w:sz="0" w:space="0" w:color="auto"/>
                <w:left w:val="none" w:sz="0" w:space="0" w:color="auto"/>
                <w:bottom w:val="none" w:sz="0" w:space="0" w:color="auto"/>
                <w:right w:val="none" w:sz="0" w:space="0" w:color="auto"/>
              </w:divBdr>
            </w:div>
            <w:div w:id="236211674">
              <w:marLeft w:val="0"/>
              <w:marRight w:val="0"/>
              <w:marTop w:val="0"/>
              <w:marBottom w:val="0"/>
              <w:divBdr>
                <w:top w:val="none" w:sz="0" w:space="0" w:color="auto"/>
                <w:left w:val="none" w:sz="0" w:space="0" w:color="auto"/>
                <w:bottom w:val="none" w:sz="0" w:space="0" w:color="auto"/>
                <w:right w:val="none" w:sz="0" w:space="0" w:color="auto"/>
              </w:divBdr>
            </w:div>
            <w:div w:id="241254326">
              <w:marLeft w:val="0"/>
              <w:marRight w:val="0"/>
              <w:marTop w:val="0"/>
              <w:marBottom w:val="0"/>
              <w:divBdr>
                <w:top w:val="none" w:sz="0" w:space="0" w:color="auto"/>
                <w:left w:val="none" w:sz="0" w:space="0" w:color="auto"/>
                <w:bottom w:val="none" w:sz="0" w:space="0" w:color="auto"/>
                <w:right w:val="none" w:sz="0" w:space="0" w:color="auto"/>
              </w:divBdr>
            </w:div>
            <w:div w:id="349643926">
              <w:marLeft w:val="0"/>
              <w:marRight w:val="0"/>
              <w:marTop w:val="0"/>
              <w:marBottom w:val="0"/>
              <w:divBdr>
                <w:top w:val="none" w:sz="0" w:space="0" w:color="auto"/>
                <w:left w:val="none" w:sz="0" w:space="0" w:color="auto"/>
                <w:bottom w:val="none" w:sz="0" w:space="0" w:color="auto"/>
                <w:right w:val="none" w:sz="0" w:space="0" w:color="auto"/>
              </w:divBdr>
            </w:div>
            <w:div w:id="366561603">
              <w:marLeft w:val="0"/>
              <w:marRight w:val="0"/>
              <w:marTop w:val="0"/>
              <w:marBottom w:val="0"/>
              <w:divBdr>
                <w:top w:val="none" w:sz="0" w:space="0" w:color="auto"/>
                <w:left w:val="none" w:sz="0" w:space="0" w:color="auto"/>
                <w:bottom w:val="none" w:sz="0" w:space="0" w:color="auto"/>
                <w:right w:val="none" w:sz="0" w:space="0" w:color="auto"/>
              </w:divBdr>
            </w:div>
            <w:div w:id="367334926">
              <w:marLeft w:val="0"/>
              <w:marRight w:val="0"/>
              <w:marTop w:val="0"/>
              <w:marBottom w:val="0"/>
              <w:divBdr>
                <w:top w:val="none" w:sz="0" w:space="0" w:color="auto"/>
                <w:left w:val="none" w:sz="0" w:space="0" w:color="auto"/>
                <w:bottom w:val="none" w:sz="0" w:space="0" w:color="auto"/>
                <w:right w:val="none" w:sz="0" w:space="0" w:color="auto"/>
              </w:divBdr>
            </w:div>
            <w:div w:id="645011504">
              <w:marLeft w:val="0"/>
              <w:marRight w:val="0"/>
              <w:marTop w:val="0"/>
              <w:marBottom w:val="0"/>
              <w:divBdr>
                <w:top w:val="none" w:sz="0" w:space="0" w:color="auto"/>
                <w:left w:val="none" w:sz="0" w:space="0" w:color="auto"/>
                <w:bottom w:val="none" w:sz="0" w:space="0" w:color="auto"/>
                <w:right w:val="none" w:sz="0" w:space="0" w:color="auto"/>
              </w:divBdr>
            </w:div>
            <w:div w:id="720790460">
              <w:marLeft w:val="0"/>
              <w:marRight w:val="0"/>
              <w:marTop w:val="0"/>
              <w:marBottom w:val="0"/>
              <w:divBdr>
                <w:top w:val="none" w:sz="0" w:space="0" w:color="auto"/>
                <w:left w:val="none" w:sz="0" w:space="0" w:color="auto"/>
                <w:bottom w:val="none" w:sz="0" w:space="0" w:color="auto"/>
                <w:right w:val="none" w:sz="0" w:space="0" w:color="auto"/>
              </w:divBdr>
            </w:div>
            <w:div w:id="895772902">
              <w:marLeft w:val="0"/>
              <w:marRight w:val="0"/>
              <w:marTop w:val="0"/>
              <w:marBottom w:val="0"/>
              <w:divBdr>
                <w:top w:val="none" w:sz="0" w:space="0" w:color="auto"/>
                <w:left w:val="none" w:sz="0" w:space="0" w:color="auto"/>
                <w:bottom w:val="none" w:sz="0" w:space="0" w:color="auto"/>
                <w:right w:val="none" w:sz="0" w:space="0" w:color="auto"/>
              </w:divBdr>
            </w:div>
            <w:div w:id="955528958">
              <w:marLeft w:val="0"/>
              <w:marRight w:val="0"/>
              <w:marTop w:val="0"/>
              <w:marBottom w:val="0"/>
              <w:divBdr>
                <w:top w:val="none" w:sz="0" w:space="0" w:color="auto"/>
                <w:left w:val="none" w:sz="0" w:space="0" w:color="auto"/>
                <w:bottom w:val="none" w:sz="0" w:space="0" w:color="auto"/>
                <w:right w:val="none" w:sz="0" w:space="0" w:color="auto"/>
              </w:divBdr>
            </w:div>
            <w:div w:id="972062424">
              <w:marLeft w:val="0"/>
              <w:marRight w:val="0"/>
              <w:marTop w:val="0"/>
              <w:marBottom w:val="0"/>
              <w:divBdr>
                <w:top w:val="none" w:sz="0" w:space="0" w:color="auto"/>
                <w:left w:val="none" w:sz="0" w:space="0" w:color="auto"/>
                <w:bottom w:val="none" w:sz="0" w:space="0" w:color="auto"/>
                <w:right w:val="none" w:sz="0" w:space="0" w:color="auto"/>
              </w:divBdr>
            </w:div>
            <w:div w:id="1004821528">
              <w:marLeft w:val="0"/>
              <w:marRight w:val="0"/>
              <w:marTop w:val="0"/>
              <w:marBottom w:val="0"/>
              <w:divBdr>
                <w:top w:val="none" w:sz="0" w:space="0" w:color="auto"/>
                <w:left w:val="none" w:sz="0" w:space="0" w:color="auto"/>
                <w:bottom w:val="none" w:sz="0" w:space="0" w:color="auto"/>
                <w:right w:val="none" w:sz="0" w:space="0" w:color="auto"/>
              </w:divBdr>
            </w:div>
            <w:div w:id="1163005150">
              <w:marLeft w:val="0"/>
              <w:marRight w:val="0"/>
              <w:marTop w:val="0"/>
              <w:marBottom w:val="0"/>
              <w:divBdr>
                <w:top w:val="none" w:sz="0" w:space="0" w:color="auto"/>
                <w:left w:val="none" w:sz="0" w:space="0" w:color="auto"/>
                <w:bottom w:val="none" w:sz="0" w:space="0" w:color="auto"/>
                <w:right w:val="none" w:sz="0" w:space="0" w:color="auto"/>
              </w:divBdr>
            </w:div>
            <w:div w:id="1231767385">
              <w:marLeft w:val="0"/>
              <w:marRight w:val="0"/>
              <w:marTop w:val="0"/>
              <w:marBottom w:val="0"/>
              <w:divBdr>
                <w:top w:val="none" w:sz="0" w:space="0" w:color="auto"/>
                <w:left w:val="none" w:sz="0" w:space="0" w:color="auto"/>
                <w:bottom w:val="none" w:sz="0" w:space="0" w:color="auto"/>
                <w:right w:val="none" w:sz="0" w:space="0" w:color="auto"/>
              </w:divBdr>
            </w:div>
            <w:div w:id="1510177414">
              <w:marLeft w:val="0"/>
              <w:marRight w:val="0"/>
              <w:marTop w:val="0"/>
              <w:marBottom w:val="0"/>
              <w:divBdr>
                <w:top w:val="none" w:sz="0" w:space="0" w:color="auto"/>
                <w:left w:val="none" w:sz="0" w:space="0" w:color="auto"/>
                <w:bottom w:val="none" w:sz="0" w:space="0" w:color="auto"/>
                <w:right w:val="none" w:sz="0" w:space="0" w:color="auto"/>
              </w:divBdr>
            </w:div>
            <w:div w:id="1680693103">
              <w:marLeft w:val="0"/>
              <w:marRight w:val="0"/>
              <w:marTop w:val="0"/>
              <w:marBottom w:val="0"/>
              <w:divBdr>
                <w:top w:val="none" w:sz="0" w:space="0" w:color="auto"/>
                <w:left w:val="none" w:sz="0" w:space="0" w:color="auto"/>
                <w:bottom w:val="none" w:sz="0" w:space="0" w:color="auto"/>
                <w:right w:val="none" w:sz="0" w:space="0" w:color="auto"/>
              </w:divBdr>
            </w:div>
            <w:div w:id="1878347576">
              <w:marLeft w:val="0"/>
              <w:marRight w:val="0"/>
              <w:marTop w:val="0"/>
              <w:marBottom w:val="0"/>
              <w:divBdr>
                <w:top w:val="none" w:sz="0" w:space="0" w:color="auto"/>
                <w:left w:val="none" w:sz="0" w:space="0" w:color="auto"/>
                <w:bottom w:val="none" w:sz="0" w:space="0" w:color="auto"/>
                <w:right w:val="none" w:sz="0" w:space="0" w:color="auto"/>
              </w:divBdr>
            </w:div>
            <w:div w:id="1910191051">
              <w:marLeft w:val="0"/>
              <w:marRight w:val="0"/>
              <w:marTop w:val="0"/>
              <w:marBottom w:val="0"/>
              <w:divBdr>
                <w:top w:val="none" w:sz="0" w:space="0" w:color="auto"/>
                <w:left w:val="none" w:sz="0" w:space="0" w:color="auto"/>
                <w:bottom w:val="none" w:sz="0" w:space="0" w:color="auto"/>
                <w:right w:val="none" w:sz="0" w:space="0" w:color="auto"/>
              </w:divBdr>
            </w:div>
            <w:div w:id="2049794645">
              <w:marLeft w:val="0"/>
              <w:marRight w:val="0"/>
              <w:marTop w:val="0"/>
              <w:marBottom w:val="0"/>
              <w:divBdr>
                <w:top w:val="none" w:sz="0" w:space="0" w:color="auto"/>
                <w:left w:val="none" w:sz="0" w:space="0" w:color="auto"/>
                <w:bottom w:val="none" w:sz="0" w:space="0" w:color="auto"/>
                <w:right w:val="none" w:sz="0" w:space="0" w:color="auto"/>
              </w:divBdr>
            </w:div>
          </w:divsChild>
        </w:div>
        <w:div w:id="1511942376">
          <w:marLeft w:val="0"/>
          <w:marRight w:val="0"/>
          <w:marTop w:val="0"/>
          <w:marBottom w:val="0"/>
          <w:divBdr>
            <w:top w:val="none" w:sz="0" w:space="0" w:color="auto"/>
            <w:left w:val="none" w:sz="0" w:space="0" w:color="auto"/>
            <w:bottom w:val="none" w:sz="0" w:space="0" w:color="auto"/>
            <w:right w:val="none" w:sz="0" w:space="0" w:color="auto"/>
          </w:divBdr>
          <w:divsChild>
            <w:div w:id="28384332">
              <w:marLeft w:val="0"/>
              <w:marRight w:val="0"/>
              <w:marTop w:val="0"/>
              <w:marBottom w:val="0"/>
              <w:divBdr>
                <w:top w:val="none" w:sz="0" w:space="0" w:color="auto"/>
                <w:left w:val="none" w:sz="0" w:space="0" w:color="auto"/>
                <w:bottom w:val="none" w:sz="0" w:space="0" w:color="auto"/>
                <w:right w:val="none" w:sz="0" w:space="0" w:color="auto"/>
              </w:divBdr>
            </w:div>
            <w:div w:id="66542033">
              <w:marLeft w:val="0"/>
              <w:marRight w:val="0"/>
              <w:marTop w:val="0"/>
              <w:marBottom w:val="0"/>
              <w:divBdr>
                <w:top w:val="none" w:sz="0" w:space="0" w:color="auto"/>
                <w:left w:val="none" w:sz="0" w:space="0" w:color="auto"/>
                <w:bottom w:val="none" w:sz="0" w:space="0" w:color="auto"/>
                <w:right w:val="none" w:sz="0" w:space="0" w:color="auto"/>
              </w:divBdr>
            </w:div>
            <w:div w:id="402872805">
              <w:marLeft w:val="0"/>
              <w:marRight w:val="0"/>
              <w:marTop w:val="0"/>
              <w:marBottom w:val="0"/>
              <w:divBdr>
                <w:top w:val="none" w:sz="0" w:space="0" w:color="auto"/>
                <w:left w:val="none" w:sz="0" w:space="0" w:color="auto"/>
                <w:bottom w:val="none" w:sz="0" w:space="0" w:color="auto"/>
                <w:right w:val="none" w:sz="0" w:space="0" w:color="auto"/>
              </w:divBdr>
            </w:div>
            <w:div w:id="451023351">
              <w:marLeft w:val="0"/>
              <w:marRight w:val="0"/>
              <w:marTop w:val="0"/>
              <w:marBottom w:val="0"/>
              <w:divBdr>
                <w:top w:val="none" w:sz="0" w:space="0" w:color="auto"/>
                <w:left w:val="none" w:sz="0" w:space="0" w:color="auto"/>
                <w:bottom w:val="none" w:sz="0" w:space="0" w:color="auto"/>
                <w:right w:val="none" w:sz="0" w:space="0" w:color="auto"/>
              </w:divBdr>
            </w:div>
            <w:div w:id="509681763">
              <w:marLeft w:val="0"/>
              <w:marRight w:val="0"/>
              <w:marTop w:val="0"/>
              <w:marBottom w:val="0"/>
              <w:divBdr>
                <w:top w:val="none" w:sz="0" w:space="0" w:color="auto"/>
                <w:left w:val="none" w:sz="0" w:space="0" w:color="auto"/>
                <w:bottom w:val="none" w:sz="0" w:space="0" w:color="auto"/>
                <w:right w:val="none" w:sz="0" w:space="0" w:color="auto"/>
              </w:divBdr>
            </w:div>
            <w:div w:id="657996590">
              <w:marLeft w:val="0"/>
              <w:marRight w:val="0"/>
              <w:marTop w:val="0"/>
              <w:marBottom w:val="0"/>
              <w:divBdr>
                <w:top w:val="none" w:sz="0" w:space="0" w:color="auto"/>
                <w:left w:val="none" w:sz="0" w:space="0" w:color="auto"/>
                <w:bottom w:val="none" w:sz="0" w:space="0" w:color="auto"/>
                <w:right w:val="none" w:sz="0" w:space="0" w:color="auto"/>
              </w:divBdr>
            </w:div>
            <w:div w:id="694815582">
              <w:marLeft w:val="0"/>
              <w:marRight w:val="0"/>
              <w:marTop w:val="0"/>
              <w:marBottom w:val="0"/>
              <w:divBdr>
                <w:top w:val="none" w:sz="0" w:space="0" w:color="auto"/>
                <w:left w:val="none" w:sz="0" w:space="0" w:color="auto"/>
                <w:bottom w:val="none" w:sz="0" w:space="0" w:color="auto"/>
                <w:right w:val="none" w:sz="0" w:space="0" w:color="auto"/>
              </w:divBdr>
            </w:div>
            <w:div w:id="802505169">
              <w:marLeft w:val="0"/>
              <w:marRight w:val="0"/>
              <w:marTop w:val="0"/>
              <w:marBottom w:val="0"/>
              <w:divBdr>
                <w:top w:val="none" w:sz="0" w:space="0" w:color="auto"/>
                <w:left w:val="none" w:sz="0" w:space="0" w:color="auto"/>
                <w:bottom w:val="none" w:sz="0" w:space="0" w:color="auto"/>
                <w:right w:val="none" w:sz="0" w:space="0" w:color="auto"/>
              </w:divBdr>
            </w:div>
            <w:div w:id="971835022">
              <w:marLeft w:val="0"/>
              <w:marRight w:val="0"/>
              <w:marTop w:val="0"/>
              <w:marBottom w:val="0"/>
              <w:divBdr>
                <w:top w:val="none" w:sz="0" w:space="0" w:color="auto"/>
                <w:left w:val="none" w:sz="0" w:space="0" w:color="auto"/>
                <w:bottom w:val="none" w:sz="0" w:space="0" w:color="auto"/>
                <w:right w:val="none" w:sz="0" w:space="0" w:color="auto"/>
              </w:divBdr>
            </w:div>
            <w:div w:id="1057825740">
              <w:marLeft w:val="0"/>
              <w:marRight w:val="0"/>
              <w:marTop w:val="0"/>
              <w:marBottom w:val="0"/>
              <w:divBdr>
                <w:top w:val="none" w:sz="0" w:space="0" w:color="auto"/>
                <w:left w:val="none" w:sz="0" w:space="0" w:color="auto"/>
                <w:bottom w:val="none" w:sz="0" w:space="0" w:color="auto"/>
                <w:right w:val="none" w:sz="0" w:space="0" w:color="auto"/>
              </w:divBdr>
            </w:div>
            <w:div w:id="1134375808">
              <w:marLeft w:val="0"/>
              <w:marRight w:val="0"/>
              <w:marTop w:val="0"/>
              <w:marBottom w:val="0"/>
              <w:divBdr>
                <w:top w:val="none" w:sz="0" w:space="0" w:color="auto"/>
                <w:left w:val="none" w:sz="0" w:space="0" w:color="auto"/>
                <w:bottom w:val="none" w:sz="0" w:space="0" w:color="auto"/>
                <w:right w:val="none" w:sz="0" w:space="0" w:color="auto"/>
              </w:divBdr>
            </w:div>
            <w:div w:id="1312175636">
              <w:marLeft w:val="0"/>
              <w:marRight w:val="0"/>
              <w:marTop w:val="0"/>
              <w:marBottom w:val="0"/>
              <w:divBdr>
                <w:top w:val="none" w:sz="0" w:space="0" w:color="auto"/>
                <w:left w:val="none" w:sz="0" w:space="0" w:color="auto"/>
                <w:bottom w:val="none" w:sz="0" w:space="0" w:color="auto"/>
                <w:right w:val="none" w:sz="0" w:space="0" w:color="auto"/>
              </w:divBdr>
            </w:div>
            <w:div w:id="1548909750">
              <w:marLeft w:val="0"/>
              <w:marRight w:val="0"/>
              <w:marTop w:val="0"/>
              <w:marBottom w:val="0"/>
              <w:divBdr>
                <w:top w:val="none" w:sz="0" w:space="0" w:color="auto"/>
                <w:left w:val="none" w:sz="0" w:space="0" w:color="auto"/>
                <w:bottom w:val="none" w:sz="0" w:space="0" w:color="auto"/>
                <w:right w:val="none" w:sz="0" w:space="0" w:color="auto"/>
              </w:divBdr>
            </w:div>
            <w:div w:id="1549223935">
              <w:marLeft w:val="0"/>
              <w:marRight w:val="0"/>
              <w:marTop w:val="0"/>
              <w:marBottom w:val="0"/>
              <w:divBdr>
                <w:top w:val="none" w:sz="0" w:space="0" w:color="auto"/>
                <w:left w:val="none" w:sz="0" w:space="0" w:color="auto"/>
                <w:bottom w:val="none" w:sz="0" w:space="0" w:color="auto"/>
                <w:right w:val="none" w:sz="0" w:space="0" w:color="auto"/>
              </w:divBdr>
            </w:div>
            <w:div w:id="1825005317">
              <w:marLeft w:val="0"/>
              <w:marRight w:val="0"/>
              <w:marTop w:val="0"/>
              <w:marBottom w:val="0"/>
              <w:divBdr>
                <w:top w:val="none" w:sz="0" w:space="0" w:color="auto"/>
                <w:left w:val="none" w:sz="0" w:space="0" w:color="auto"/>
                <w:bottom w:val="none" w:sz="0" w:space="0" w:color="auto"/>
                <w:right w:val="none" w:sz="0" w:space="0" w:color="auto"/>
              </w:divBdr>
            </w:div>
            <w:div w:id="1864632768">
              <w:marLeft w:val="0"/>
              <w:marRight w:val="0"/>
              <w:marTop w:val="0"/>
              <w:marBottom w:val="0"/>
              <w:divBdr>
                <w:top w:val="none" w:sz="0" w:space="0" w:color="auto"/>
                <w:left w:val="none" w:sz="0" w:space="0" w:color="auto"/>
                <w:bottom w:val="none" w:sz="0" w:space="0" w:color="auto"/>
                <w:right w:val="none" w:sz="0" w:space="0" w:color="auto"/>
              </w:divBdr>
            </w:div>
            <w:div w:id="1910269804">
              <w:marLeft w:val="0"/>
              <w:marRight w:val="0"/>
              <w:marTop w:val="0"/>
              <w:marBottom w:val="0"/>
              <w:divBdr>
                <w:top w:val="none" w:sz="0" w:space="0" w:color="auto"/>
                <w:left w:val="none" w:sz="0" w:space="0" w:color="auto"/>
                <w:bottom w:val="none" w:sz="0" w:space="0" w:color="auto"/>
                <w:right w:val="none" w:sz="0" w:space="0" w:color="auto"/>
              </w:divBdr>
            </w:div>
            <w:div w:id="2012683238">
              <w:marLeft w:val="0"/>
              <w:marRight w:val="0"/>
              <w:marTop w:val="0"/>
              <w:marBottom w:val="0"/>
              <w:divBdr>
                <w:top w:val="none" w:sz="0" w:space="0" w:color="auto"/>
                <w:left w:val="none" w:sz="0" w:space="0" w:color="auto"/>
                <w:bottom w:val="none" w:sz="0" w:space="0" w:color="auto"/>
                <w:right w:val="none" w:sz="0" w:space="0" w:color="auto"/>
              </w:divBdr>
            </w:div>
            <w:div w:id="2046756769">
              <w:marLeft w:val="0"/>
              <w:marRight w:val="0"/>
              <w:marTop w:val="0"/>
              <w:marBottom w:val="0"/>
              <w:divBdr>
                <w:top w:val="none" w:sz="0" w:space="0" w:color="auto"/>
                <w:left w:val="none" w:sz="0" w:space="0" w:color="auto"/>
                <w:bottom w:val="none" w:sz="0" w:space="0" w:color="auto"/>
                <w:right w:val="none" w:sz="0" w:space="0" w:color="auto"/>
              </w:divBdr>
            </w:div>
            <w:div w:id="2087454932">
              <w:marLeft w:val="0"/>
              <w:marRight w:val="0"/>
              <w:marTop w:val="0"/>
              <w:marBottom w:val="0"/>
              <w:divBdr>
                <w:top w:val="none" w:sz="0" w:space="0" w:color="auto"/>
                <w:left w:val="none" w:sz="0" w:space="0" w:color="auto"/>
                <w:bottom w:val="none" w:sz="0" w:space="0" w:color="auto"/>
                <w:right w:val="none" w:sz="0" w:space="0" w:color="auto"/>
              </w:divBdr>
            </w:div>
          </w:divsChild>
        </w:div>
        <w:div w:id="2009870411">
          <w:marLeft w:val="0"/>
          <w:marRight w:val="0"/>
          <w:marTop w:val="0"/>
          <w:marBottom w:val="0"/>
          <w:divBdr>
            <w:top w:val="none" w:sz="0" w:space="0" w:color="auto"/>
            <w:left w:val="none" w:sz="0" w:space="0" w:color="auto"/>
            <w:bottom w:val="none" w:sz="0" w:space="0" w:color="auto"/>
            <w:right w:val="none" w:sz="0" w:space="0" w:color="auto"/>
          </w:divBdr>
        </w:div>
        <w:div w:id="2048525651">
          <w:marLeft w:val="0"/>
          <w:marRight w:val="0"/>
          <w:marTop w:val="0"/>
          <w:marBottom w:val="0"/>
          <w:divBdr>
            <w:top w:val="none" w:sz="0" w:space="0" w:color="auto"/>
            <w:left w:val="none" w:sz="0" w:space="0" w:color="auto"/>
            <w:bottom w:val="none" w:sz="0" w:space="0" w:color="auto"/>
            <w:right w:val="none" w:sz="0" w:space="0" w:color="auto"/>
          </w:divBdr>
          <w:divsChild>
            <w:div w:id="170029902">
              <w:marLeft w:val="0"/>
              <w:marRight w:val="0"/>
              <w:marTop w:val="0"/>
              <w:marBottom w:val="0"/>
              <w:divBdr>
                <w:top w:val="none" w:sz="0" w:space="0" w:color="auto"/>
                <w:left w:val="none" w:sz="0" w:space="0" w:color="auto"/>
                <w:bottom w:val="none" w:sz="0" w:space="0" w:color="auto"/>
                <w:right w:val="none" w:sz="0" w:space="0" w:color="auto"/>
              </w:divBdr>
            </w:div>
            <w:div w:id="183174365">
              <w:marLeft w:val="0"/>
              <w:marRight w:val="0"/>
              <w:marTop w:val="0"/>
              <w:marBottom w:val="0"/>
              <w:divBdr>
                <w:top w:val="none" w:sz="0" w:space="0" w:color="auto"/>
                <w:left w:val="none" w:sz="0" w:space="0" w:color="auto"/>
                <w:bottom w:val="none" w:sz="0" w:space="0" w:color="auto"/>
                <w:right w:val="none" w:sz="0" w:space="0" w:color="auto"/>
              </w:divBdr>
            </w:div>
            <w:div w:id="187565088">
              <w:marLeft w:val="0"/>
              <w:marRight w:val="0"/>
              <w:marTop w:val="0"/>
              <w:marBottom w:val="0"/>
              <w:divBdr>
                <w:top w:val="none" w:sz="0" w:space="0" w:color="auto"/>
                <w:left w:val="none" w:sz="0" w:space="0" w:color="auto"/>
                <w:bottom w:val="none" w:sz="0" w:space="0" w:color="auto"/>
                <w:right w:val="none" w:sz="0" w:space="0" w:color="auto"/>
              </w:divBdr>
            </w:div>
            <w:div w:id="340473225">
              <w:marLeft w:val="0"/>
              <w:marRight w:val="0"/>
              <w:marTop w:val="0"/>
              <w:marBottom w:val="0"/>
              <w:divBdr>
                <w:top w:val="none" w:sz="0" w:space="0" w:color="auto"/>
                <w:left w:val="none" w:sz="0" w:space="0" w:color="auto"/>
                <w:bottom w:val="none" w:sz="0" w:space="0" w:color="auto"/>
                <w:right w:val="none" w:sz="0" w:space="0" w:color="auto"/>
              </w:divBdr>
            </w:div>
            <w:div w:id="435447172">
              <w:marLeft w:val="0"/>
              <w:marRight w:val="0"/>
              <w:marTop w:val="0"/>
              <w:marBottom w:val="0"/>
              <w:divBdr>
                <w:top w:val="none" w:sz="0" w:space="0" w:color="auto"/>
                <w:left w:val="none" w:sz="0" w:space="0" w:color="auto"/>
                <w:bottom w:val="none" w:sz="0" w:space="0" w:color="auto"/>
                <w:right w:val="none" w:sz="0" w:space="0" w:color="auto"/>
              </w:divBdr>
            </w:div>
            <w:div w:id="453985948">
              <w:marLeft w:val="0"/>
              <w:marRight w:val="0"/>
              <w:marTop w:val="0"/>
              <w:marBottom w:val="0"/>
              <w:divBdr>
                <w:top w:val="none" w:sz="0" w:space="0" w:color="auto"/>
                <w:left w:val="none" w:sz="0" w:space="0" w:color="auto"/>
                <w:bottom w:val="none" w:sz="0" w:space="0" w:color="auto"/>
                <w:right w:val="none" w:sz="0" w:space="0" w:color="auto"/>
              </w:divBdr>
            </w:div>
            <w:div w:id="488904602">
              <w:marLeft w:val="0"/>
              <w:marRight w:val="0"/>
              <w:marTop w:val="0"/>
              <w:marBottom w:val="0"/>
              <w:divBdr>
                <w:top w:val="none" w:sz="0" w:space="0" w:color="auto"/>
                <w:left w:val="none" w:sz="0" w:space="0" w:color="auto"/>
                <w:bottom w:val="none" w:sz="0" w:space="0" w:color="auto"/>
                <w:right w:val="none" w:sz="0" w:space="0" w:color="auto"/>
              </w:divBdr>
            </w:div>
            <w:div w:id="595865265">
              <w:marLeft w:val="0"/>
              <w:marRight w:val="0"/>
              <w:marTop w:val="0"/>
              <w:marBottom w:val="0"/>
              <w:divBdr>
                <w:top w:val="none" w:sz="0" w:space="0" w:color="auto"/>
                <w:left w:val="none" w:sz="0" w:space="0" w:color="auto"/>
                <w:bottom w:val="none" w:sz="0" w:space="0" w:color="auto"/>
                <w:right w:val="none" w:sz="0" w:space="0" w:color="auto"/>
              </w:divBdr>
            </w:div>
            <w:div w:id="623080695">
              <w:marLeft w:val="0"/>
              <w:marRight w:val="0"/>
              <w:marTop w:val="0"/>
              <w:marBottom w:val="0"/>
              <w:divBdr>
                <w:top w:val="none" w:sz="0" w:space="0" w:color="auto"/>
                <w:left w:val="none" w:sz="0" w:space="0" w:color="auto"/>
                <w:bottom w:val="none" w:sz="0" w:space="0" w:color="auto"/>
                <w:right w:val="none" w:sz="0" w:space="0" w:color="auto"/>
              </w:divBdr>
            </w:div>
            <w:div w:id="662271620">
              <w:marLeft w:val="0"/>
              <w:marRight w:val="0"/>
              <w:marTop w:val="0"/>
              <w:marBottom w:val="0"/>
              <w:divBdr>
                <w:top w:val="none" w:sz="0" w:space="0" w:color="auto"/>
                <w:left w:val="none" w:sz="0" w:space="0" w:color="auto"/>
                <w:bottom w:val="none" w:sz="0" w:space="0" w:color="auto"/>
                <w:right w:val="none" w:sz="0" w:space="0" w:color="auto"/>
              </w:divBdr>
            </w:div>
            <w:div w:id="703410360">
              <w:marLeft w:val="0"/>
              <w:marRight w:val="0"/>
              <w:marTop w:val="0"/>
              <w:marBottom w:val="0"/>
              <w:divBdr>
                <w:top w:val="none" w:sz="0" w:space="0" w:color="auto"/>
                <w:left w:val="none" w:sz="0" w:space="0" w:color="auto"/>
                <w:bottom w:val="none" w:sz="0" w:space="0" w:color="auto"/>
                <w:right w:val="none" w:sz="0" w:space="0" w:color="auto"/>
              </w:divBdr>
            </w:div>
            <w:div w:id="711659952">
              <w:marLeft w:val="0"/>
              <w:marRight w:val="0"/>
              <w:marTop w:val="0"/>
              <w:marBottom w:val="0"/>
              <w:divBdr>
                <w:top w:val="none" w:sz="0" w:space="0" w:color="auto"/>
                <w:left w:val="none" w:sz="0" w:space="0" w:color="auto"/>
                <w:bottom w:val="none" w:sz="0" w:space="0" w:color="auto"/>
                <w:right w:val="none" w:sz="0" w:space="0" w:color="auto"/>
              </w:divBdr>
            </w:div>
            <w:div w:id="766777936">
              <w:marLeft w:val="0"/>
              <w:marRight w:val="0"/>
              <w:marTop w:val="0"/>
              <w:marBottom w:val="0"/>
              <w:divBdr>
                <w:top w:val="none" w:sz="0" w:space="0" w:color="auto"/>
                <w:left w:val="none" w:sz="0" w:space="0" w:color="auto"/>
                <w:bottom w:val="none" w:sz="0" w:space="0" w:color="auto"/>
                <w:right w:val="none" w:sz="0" w:space="0" w:color="auto"/>
              </w:divBdr>
            </w:div>
            <w:div w:id="1231842440">
              <w:marLeft w:val="0"/>
              <w:marRight w:val="0"/>
              <w:marTop w:val="0"/>
              <w:marBottom w:val="0"/>
              <w:divBdr>
                <w:top w:val="none" w:sz="0" w:space="0" w:color="auto"/>
                <w:left w:val="none" w:sz="0" w:space="0" w:color="auto"/>
                <w:bottom w:val="none" w:sz="0" w:space="0" w:color="auto"/>
                <w:right w:val="none" w:sz="0" w:space="0" w:color="auto"/>
              </w:divBdr>
            </w:div>
            <w:div w:id="1272055820">
              <w:marLeft w:val="0"/>
              <w:marRight w:val="0"/>
              <w:marTop w:val="0"/>
              <w:marBottom w:val="0"/>
              <w:divBdr>
                <w:top w:val="none" w:sz="0" w:space="0" w:color="auto"/>
                <w:left w:val="none" w:sz="0" w:space="0" w:color="auto"/>
                <w:bottom w:val="none" w:sz="0" w:space="0" w:color="auto"/>
                <w:right w:val="none" w:sz="0" w:space="0" w:color="auto"/>
              </w:divBdr>
            </w:div>
            <w:div w:id="1292440841">
              <w:marLeft w:val="0"/>
              <w:marRight w:val="0"/>
              <w:marTop w:val="0"/>
              <w:marBottom w:val="0"/>
              <w:divBdr>
                <w:top w:val="none" w:sz="0" w:space="0" w:color="auto"/>
                <w:left w:val="none" w:sz="0" w:space="0" w:color="auto"/>
                <w:bottom w:val="none" w:sz="0" w:space="0" w:color="auto"/>
                <w:right w:val="none" w:sz="0" w:space="0" w:color="auto"/>
              </w:divBdr>
            </w:div>
            <w:div w:id="1411391635">
              <w:marLeft w:val="0"/>
              <w:marRight w:val="0"/>
              <w:marTop w:val="0"/>
              <w:marBottom w:val="0"/>
              <w:divBdr>
                <w:top w:val="none" w:sz="0" w:space="0" w:color="auto"/>
                <w:left w:val="none" w:sz="0" w:space="0" w:color="auto"/>
                <w:bottom w:val="none" w:sz="0" w:space="0" w:color="auto"/>
                <w:right w:val="none" w:sz="0" w:space="0" w:color="auto"/>
              </w:divBdr>
            </w:div>
            <w:div w:id="1476412623">
              <w:marLeft w:val="0"/>
              <w:marRight w:val="0"/>
              <w:marTop w:val="0"/>
              <w:marBottom w:val="0"/>
              <w:divBdr>
                <w:top w:val="none" w:sz="0" w:space="0" w:color="auto"/>
                <w:left w:val="none" w:sz="0" w:space="0" w:color="auto"/>
                <w:bottom w:val="none" w:sz="0" w:space="0" w:color="auto"/>
                <w:right w:val="none" w:sz="0" w:space="0" w:color="auto"/>
              </w:divBdr>
            </w:div>
            <w:div w:id="1711148998">
              <w:marLeft w:val="0"/>
              <w:marRight w:val="0"/>
              <w:marTop w:val="0"/>
              <w:marBottom w:val="0"/>
              <w:divBdr>
                <w:top w:val="none" w:sz="0" w:space="0" w:color="auto"/>
                <w:left w:val="none" w:sz="0" w:space="0" w:color="auto"/>
                <w:bottom w:val="none" w:sz="0" w:space="0" w:color="auto"/>
                <w:right w:val="none" w:sz="0" w:space="0" w:color="auto"/>
              </w:divBdr>
            </w:div>
            <w:div w:id="1848522539">
              <w:marLeft w:val="0"/>
              <w:marRight w:val="0"/>
              <w:marTop w:val="0"/>
              <w:marBottom w:val="0"/>
              <w:divBdr>
                <w:top w:val="none" w:sz="0" w:space="0" w:color="auto"/>
                <w:left w:val="none" w:sz="0" w:space="0" w:color="auto"/>
                <w:bottom w:val="none" w:sz="0" w:space="0" w:color="auto"/>
                <w:right w:val="none" w:sz="0" w:space="0" w:color="auto"/>
              </w:divBdr>
            </w:div>
          </w:divsChild>
        </w:div>
        <w:div w:id="2089813189">
          <w:marLeft w:val="0"/>
          <w:marRight w:val="0"/>
          <w:marTop w:val="0"/>
          <w:marBottom w:val="0"/>
          <w:divBdr>
            <w:top w:val="none" w:sz="0" w:space="0" w:color="auto"/>
            <w:left w:val="none" w:sz="0" w:space="0" w:color="auto"/>
            <w:bottom w:val="none" w:sz="0" w:space="0" w:color="auto"/>
            <w:right w:val="none" w:sz="0" w:space="0" w:color="auto"/>
          </w:divBdr>
        </w:div>
        <w:div w:id="2138835486">
          <w:marLeft w:val="0"/>
          <w:marRight w:val="0"/>
          <w:marTop w:val="0"/>
          <w:marBottom w:val="0"/>
          <w:divBdr>
            <w:top w:val="none" w:sz="0" w:space="0" w:color="auto"/>
            <w:left w:val="none" w:sz="0" w:space="0" w:color="auto"/>
            <w:bottom w:val="none" w:sz="0" w:space="0" w:color="auto"/>
            <w:right w:val="none" w:sz="0" w:space="0" w:color="auto"/>
          </w:divBdr>
          <w:divsChild>
            <w:div w:id="81420761">
              <w:marLeft w:val="0"/>
              <w:marRight w:val="0"/>
              <w:marTop w:val="0"/>
              <w:marBottom w:val="0"/>
              <w:divBdr>
                <w:top w:val="none" w:sz="0" w:space="0" w:color="auto"/>
                <w:left w:val="none" w:sz="0" w:space="0" w:color="auto"/>
                <w:bottom w:val="none" w:sz="0" w:space="0" w:color="auto"/>
                <w:right w:val="none" w:sz="0" w:space="0" w:color="auto"/>
              </w:divBdr>
            </w:div>
            <w:div w:id="102309249">
              <w:marLeft w:val="0"/>
              <w:marRight w:val="0"/>
              <w:marTop w:val="0"/>
              <w:marBottom w:val="0"/>
              <w:divBdr>
                <w:top w:val="none" w:sz="0" w:space="0" w:color="auto"/>
                <w:left w:val="none" w:sz="0" w:space="0" w:color="auto"/>
                <w:bottom w:val="none" w:sz="0" w:space="0" w:color="auto"/>
                <w:right w:val="none" w:sz="0" w:space="0" w:color="auto"/>
              </w:divBdr>
            </w:div>
            <w:div w:id="254173609">
              <w:marLeft w:val="0"/>
              <w:marRight w:val="0"/>
              <w:marTop w:val="0"/>
              <w:marBottom w:val="0"/>
              <w:divBdr>
                <w:top w:val="none" w:sz="0" w:space="0" w:color="auto"/>
                <w:left w:val="none" w:sz="0" w:space="0" w:color="auto"/>
                <w:bottom w:val="none" w:sz="0" w:space="0" w:color="auto"/>
                <w:right w:val="none" w:sz="0" w:space="0" w:color="auto"/>
              </w:divBdr>
            </w:div>
            <w:div w:id="302202657">
              <w:marLeft w:val="0"/>
              <w:marRight w:val="0"/>
              <w:marTop w:val="0"/>
              <w:marBottom w:val="0"/>
              <w:divBdr>
                <w:top w:val="none" w:sz="0" w:space="0" w:color="auto"/>
                <w:left w:val="none" w:sz="0" w:space="0" w:color="auto"/>
                <w:bottom w:val="none" w:sz="0" w:space="0" w:color="auto"/>
                <w:right w:val="none" w:sz="0" w:space="0" w:color="auto"/>
              </w:divBdr>
            </w:div>
            <w:div w:id="454716183">
              <w:marLeft w:val="0"/>
              <w:marRight w:val="0"/>
              <w:marTop w:val="0"/>
              <w:marBottom w:val="0"/>
              <w:divBdr>
                <w:top w:val="none" w:sz="0" w:space="0" w:color="auto"/>
                <w:left w:val="none" w:sz="0" w:space="0" w:color="auto"/>
                <w:bottom w:val="none" w:sz="0" w:space="0" w:color="auto"/>
                <w:right w:val="none" w:sz="0" w:space="0" w:color="auto"/>
              </w:divBdr>
            </w:div>
            <w:div w:id="560946204">
              <w:marLeft w:val="0"/>
              <w:marRight w:val="0"/>
              <w:marTop w:val="0"/>
              <w:marBottom w:val="0"/>
              <w:divBdr>
                <w:top w:val="none" w:sz="0" w:space="0" w:color="auto"/>
                <w:left w:val="none" w:sz="0" w:space="0" w:color="auto"/>
                <w:bottom w:val="none" w:sz="0" w:space="0" w:color="auto"/>
                <w:right w:val="none" w:sz="0" w:space="0" w:color="auto"/>
              </w:divBdr>
            </w:div>
            <w:div w:id="566888467">
              <w:marLeft w:val="0"/>
              <w:marRight w:val="0"/>
              <w:marTop w:val="0"/>
              <w:marBottom w:val="0"/>
              <w:divBdr>
                <w:top w:val="none" w:sz="0" w:space="0" w:color="auto"/>
                <w:left w:val="none" w:sz="0" w:space="0" w:color="auto"/>
                <w:bottom w:val="none" w:sz="0" w:space="0" w:color="auto"/>
                <w:right w:val="none" w:sz="0" w:space="0" w:color="auto"/>
              </w:divBdr>
            </w:div>
            <w:div w:id="696273604">
              <w:marLeft w:val="0"/>
              <w:marRight w:val="0"/>
              <w:marTop w:val="0"/>
              <w:marBottom w:val="0"/>
              <w:divBdr>
                <w:top w:val="none" w:sz="0" w:space="0" w:color="auto"/>
                <w:left w:val="none" w:sz="0" w:space="0" w:color="auto"/>
                <w:bottom w:val="none" w:sz="0" w:space="0" w:color="auto"/>
                <w:right w:val="none" w:sz="0" w:space="0" w:color="auto"/>
              </w:divBdr>
            </w:div>
            <w:div w:id="901251085">
              <w:marLeft w:val="0"/>
              <w:marRight w:val="0"/>
              <w:marTop w:val="0"/>
              <w:marBottom w:val="0"/>
              <w:divBdr>
                <w:top w:val="none" w:sz="0" w:space="0" w:color="auto"/>
                <w:left w:val="none" w:sz="0" w:space="0" w:color="auto"/>
                <w:bottom w:val="none" w:sz="0" w:space="0" w:color="auto"/>
                <w:right w:val="none" w:sz="0" w:space="0" w:color="auto"/>
              </w:divBdr>
            </w:div>
            <w:div w:id="1107893467">
              <w:marLeft w:val="0"/>
              <w:marRight w:val="0"/>
              <w:marTop w:val="0"/>
              <w:marBottom w:val="0"/>
              <w:divBdr>
                <w:top w:val="none" w:sz="0" w:space="0" w:color="auto"/>
                <w:left w:val="none" w:sz="0" w:space="0" w:color="auto"/>
                <w:bottom w:val="none" w:sz="0" w:space="0" w:color="auto"/>
                <w:right w:val="none" w:sz="0" w:space="0" w:color="auto"/>
              </w:divBdr>
            </w:div>
            <w:div w:id="1232302861">
              <w:marLeft w:val="0"/>
              <w:marRight w:val="0"/>
              <w:marTop w:val="0"/>
              <w:marBottom w:val="0"/>
              <w:divBdr>
                <w:top w:val="none" w:sz="0" w:space="0" w:color="auto"/>
                <w:left w:val="none" w:sz="0" w:space="0" w:color="auto"/>
                <w:bottom w:val="none" w:sz="0" w:space="0" w:color="auto"/>
                <w:right w:val="none" w:sz="0" w:space="0" w:color="auto"/>
              </w:divBdr>
            </w:div>
            <w:div w:id="1363894859">
              <w:marLeft w:val="0"/>
              <w:marRight w:val="0"/>
              <w:marTop w:val="0"/>
              <w:marBottom w:val="0"/>
              <w:divBdr>
                <w:top w:val="none" w:sz="0" w:space="0" w:color="auto"/>
                <w:left w:val="none" w:sz="0" w:space="0" w:color="auto"/>
                <w:bottom w:val="none" w:sz="0" w:space="0" w:color="auto"/>
                <w:right w:val="none" w:sz="0" w:space="0" w:color="auto"/>
              </w:divBdr>
            </w:div>
            <w:div w:id="1581866152">
              <w:marLeft w:val="0"/>
              <w:marRight w:val="0"/>
              <w:marTop w:val="0"/>
              <w:marBottom w:val="0"/>
              <w:divBdr>
                <w:top w:val="none" w:sz="0" w:space="0" w:color="auto"/>
                <w:left w:val="none" w:sz="0" w:space="0" w:color="auto"/>
                <w:bottom w:val="none" w:sz="0" w:space="0" w:color="auto"/>
                <w:right w:val="none" w:sz="0" w:space="0" w:color="auto"/>
              </w:divBdr>
            </w:div>
            <w:div w:id="1639215743">
              <w:marLeft w:val="0"/>
              <w:marRight w:val="0"/>
              <w:marTop w:val="0"/>
              <w:marBottom w:val="0"/>
              <w:divBdr>
                <w:top w:val="none" w:sz="0" w:space="0" w:color="auto"/>
                <w:left w:val="none" w:sz="0" w:space="0" w:color="auto"/>
                <w:bottom w:val="none" w:sz="0" w:space="0" w:color="auto"/>
                <w:right w:val="none" w:sz="0" w:space="0" w:color="auto"/>
              </w:divBdr>
            </w:div>
            <w:div w:id="1661811385">
              <w:marLeft w:val="0"/>
              <w:marRight w:val="0"/>
              <w:marTop w:val="0"/>
              <w:marBottom w:val="0"/>
              <w:divBdr>
                <w:top w:val="none" w:sz="0" w:space="0" w:color="auto"/>
                <w:left w:val="none" w:sz="0" w:space="0" w:color="auto"/>
                <w:bottom w:val="none" w:sz="0" w:space="0" w:color="auto"/>
                <w:right w:val="none" w:sz="0" w:space="0" w:color="auto"/>
              </w:divBdr>
            </w:div>
            <w:div w:id="1679230809">
              <w:marLeft w:val="0"/>
              <w:marRight w:val="0"/>
              <w:marTop w:val="0"/>
              <w:marBottom w:val="0"/>
              <w:divBdr>
                <w:top w:val="none" w:sz="0" w:space="0" w:color="auto"/>
                <w:left w:val="none" w:sz="0" w:space="0" w:color="auto"/>
                <w:bottom w:val="none" w:sz="0" w:space="0" w:color="auto"/>
                <w:right w:val="none" w:sz="0" w:space="0" w:color="auto"/>
              </w:divBdr>
            </w:div>
            <w:div w:id="1738093837">
              <w:marLeft w:val="0"/>
              <w:marRight w:val="0"/>
              <w:marTop w:val="0"/>
              <w:marBottom w:val="0"/>
              <w:divBdr>
                <w:top w:val="none" w:sz="0" w:space="0" w:color="auto"/>
                <w:left w:val="none" w:sz="0" w:space="0" w:color="auto"/>
                <w:bottom w:val="none" w:sz="0" w:space="0" w:color="auto"/>
                <w:right w:val="none" w:sz="0" w:space="0" w:color="auto"/>
              </w:divBdr>
            </w:div>
            <w:div w:id="1879931470">
              <w:marLeft w:val="0"/>
              <w:marRight w:val="0"/>
              <w:marTop w:val="0"/>
              <w:marBottom w:val="0"/>
              <w:divBdr>
                <w:top w:val="none" w:sz="0" w:space="0" w:color="auto"/>
                <w:left w:val="none" w:sz="0" w:space="0" w:color="auto"/>
                <w:bottom w:val="none" w:sz="0" w:space="0" w:color="auto"/>
                <w:right w:val="none" w:sz="0" w:space="0" w:color="auto"/>
              </w:divBdr>
            </w:div>
            <w:div w:id="1884361926">
              <w:marLeft w:val="0"/>
              <w:marRight w:val="0"/>
              <w:marTop w:val="0"/>
              <w:marBottom w:val="0"/>
              <w:divBdr>
                <w:top w:val="none" w:sz="0" w:space="0" w:color="auto"/>
                <w:left w:val="none" w:sz="0" w:space="0" w:color="auto"/>
                <w:bottom w:val="none" w:sz="0" w:space="0" w:color="auto"/>
                <w:right w:val="none" w:sz="0" w:space="0" w:color="auto"/>
              </w:divBdr>
            </w:div>
            <w:div w:id="200698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ments.manchester.ac.uk/display.aspx?DocID=42775" TargetMode="External"/><Relationship Id="rId18" Type="http://schemas.openxmlformats.org/officeDocument/2006/relationships/hyperlink" Target="https://manchesterstudentsunion.com/advice" TargetMode="External"/><Relationship Id="rId26" Type="http://schemas.openxmlformats.org/officeDocument/2006/relationships/hyperlink" Target="https://documents.manchester.ac.uk/display.aspx?DocID=42771" TargetMode="External"/><Relationship Id="rId3" Type="http://schemas.openxmlformats.org/officeDocument/2006/relationships/customXml" Target="../customXml/item3.xml"/><Relationship Id="rId21" Type="http://schemas.openxmlformats.org/officeDocument/2006/relationships/hyperlink" Target="https://www.reportandsupport.manchester.ac.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eportandsupport.manchester.ac.uk/" TargetMode="External"/><Relationship Id="rId17" Type="http://schemas.openxmlformats.org/officeDocument/2006/relationships/hyperlink" Target="https://www.studentsupport.manchester.ac.uk/support-hubs/" TargetMode="External"/><Relationship Id="rId25" Type="http://schemas.openxmlformats.org/officeDocument/2006/relationships/hyperlink" Target="https://documents.manchester.ac.uk/display.aspx?DocID=37762"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tudentsupport.manchester.ac.uk/advice-and-response/" TargetMode="External"/><Relationship Id="rId20" Type="http://schemas.openxmlformats.org/officeDocument/2006/relationships/hyperlink" Target="https://www.reportandsupport.manchester.ac.uk/" TargetMode="External"/><Relationship Id="rId29" Type="http://schemas.openxmlformats.org/officeDocument/2006/relationships/hyperlink" Target="https://documents.manchester.ac.uk/display.aspx?DocID=3776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portandsupport.manchester.ac.uk/" TargetMode="External"/><Relationship Id="rId24" Type="http://schemas.openxmlformats.org/officeDocument/2006/relationships/hyperlink" Target="https://documents.manchester.ac.uk/display.aspx?DocID=73712" TargetMode="External"/><Relationship Id="rId32" Type="http://schemas.openxmlformats.org/officeDocument/2006/relationships/hyperlink" Target="https://www.studentsupport.manchester.ac.uk/support-hubs/" TargetMode="External"/><Relationship Id="rId5" Type="http://schemas.openxmlformats.org/officeDocument/2006/relationships/numbering" Target="numbering.xml"/><Relationship Id="rId15" Type="http://schemas.openxmlformats.org/officeDocument/2006/relationships/hyperlink" Target="https://www.reportandsupport.manchester.ac.uk/" TargetMode="External"/><Relationship Id="rId23" Type="http://schemas.openxmlformats.org/officeDocument/2006/relationships/hyperlink" Target="https://documents.manchester.ac.uk/display.aspx?DocID=42775" TargetMode="External"/><Relationship Id="rId28" Type="http://schemas.openxmlformats.org/officeDocument/2006/relationships/hyperlink" Target="https://documents.manchester.ac.uk/display.aspx?DocID=73712" TargetMode="External"/><Relationship Id="rId10" Type="http://schemas.openxmlformats.org/officeDocument/2006/relationships/endnotes" Target="endnotes.xml"/><Relationship Id="rId19" Type="http://schemas.openxmlformats.org/officeDocument/2006/relationships/hyperlink" Target="https://www.counsellingservice.manchester.ac.uk/confidentiality/" TargetMode="External"/><Relationship Id="rId31" Type="http://schemas.openxmlformats.org/officeDocument/2006/relationships/hyperlink" Target="https://manchesterstudentsunion.com/ad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portandsupport.manchester.ac.uk/support/its-happened-to-me" TargetMode="External"/><Relationship Id="rId22" Type="http://schemas.openxmlformats.org/officeDocument/2006/relationships/hyperlink" Target="https://www.reportandsupport.manchester.ac.uk/" TargetMode="External"/><Relationship Id="rId27" Type="http://schemas.openxmlformats.org/officeDocument/2006/relationships/hyperlink" Target="https://documents.manchester.ac.uk/display.aspx?DocID=6530" TargetMode="External"/><Relationship Id="rId30" Type="http://schemas.openxmlformats.org/officeDocument/2006/relationships/hyperlink" Target="https://documents.manchester.ac.uk/display.aspx?DocID=6530."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1033B16093FB42950E6475E374649D" ma:contentTypeVersion="16" ma:contentTypeDescription="Create a new document." ma:contentTypeScope="" ma:versionID="d55571921600c50d1c990ce75188c243">
  <xsd:schema xmlns:xsd="http://www.w3.org/2001/XMLSchema" xmlns:xs="http://www.w3.org/2001/XMLSchema" xmlns:p="http://schemas.microsoft.com/office/2006/metadata/properties" xmlns:ns3="69c38768-cd4e-4e21-9047-f901392e5522" xmlns:ns4="721a3d78-fcc0-4b74-a52b-f0c28eae1679" targetNamespace="http://schemas.microsoft.com/office/2006/metadata/properties" ma:root="true" ma:fieldsID="a02c918ae7ec1891a59dec892a583cdb" ns3:_="" ns4:_="">
    <xsd:import namespace="69c38768-cd4e-4e21-9047-f901392e5522"/>
    <xsd:import namespace="721a3d78-fcc0-4b74-a52b-f0c28eae16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38768-cd4e-4e21-9047-f901392e5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a3d78-fcc0-4b74-a52b-f0c28eae167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9c38768-cd4e-4e21-9047-f901392e5522" xsi:nil="true"/>
  </documentManagement>
</p:properties>
</file>

<file path=customXml/itemProps1.xml><?xml version="1.0" encoding="utf-8"?>
<ds:datastoreItem xmlns:ds="http://schemas.openxmlformats.org/officeDocument/2006/customXml" ds:itemID="{6C2F31C4-48E2-4607-BA49-11F23875C9C3}">
  <ds:schemaRefs>
    <ds:schemaRef ds:uri="http://schemas.microsoft.com/sharepoint/v3/contenttype/forms"/>
  </ds:schemaRefs>
</ds:datastoreItem>
</file>

<file path=customXml/itemProps2.xml><?xml version="1.0" encoding="utf-8"?>
<ds:datastoreItem xmlns:ds="http://schemas.openxmlformats.org/officeDocument/2006/customXml" ds:itemID="{251AAEBC-68BC-4BCC-BC97-F2C989C1B600}">
  <ds:schemaRefs>
    <ds:schemaRef ds:uri="http://schemas.openxmlformats.org/officeDocument/2006/bibliography"/>
  </ds:schemaRefs>
</ds:datastoreItem>
</file>

<file path=customXml/itemProps3.xml><?xml version="1.0" encoding="utf-8"?>
<ds:datastoreItem xmlns:ds="http://schemas.openxmlformats.org/officeDocument/2006/customXml" ds:itemID="{9F848103-ABCB-4E40-A148-6FB348866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38768-cd4e-4e21-9047-f901392e5522"/>
    <ds:schemaRef ds:uri="721a3d78-fcc0-4b74-a52b-f0c28eae1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7EB4DB-1F27-498D-9522-E2F021D4F6BC}">
  <ds:schemaRefs>
    <ds:schemaRef ds:uri="http://schemas.microsoft.com/office/2006/metadata/properties"/>
    <ds:schemaRef ds:uri="http://schemas.microsoft.com/office/infopath/2007/PartnerControls"/>
    <ds:schemaRef ds:uri="69c38768-cd4e-4e21-9047-f901392e552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4013</Words>
  <Characters>21876</Characters>
  <Application>Microsoft Office Word</Application>
  <DocSecurity>0</DocSecurity>
  <Lines>446</Lines>
  <Paragraphs>181</Paragraphs>
  <ScaleCrop>false</ScaleCrop>
  <Company>University of Manchester</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Foulger</dc:creator>
  <cp:keywords/>
  <dc:description/>
  <cp:lastModifiedBy>David Cross</cp:lastModifiedBy>
  <cp:revision>6</cp:revision>
  <dcterms:created xsi:type="dcterms:W3CDTF">2026-07-08T14:12:00Z</dcterms:created>
  <dcterms:modified xsi:type="dcterms:W3CDTF">2026-07-15T10:07:00Z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d735ba1eceec4e4f7c0b244d17d349f47c40ac8aa5644c86ea588ddbdcb2b7c1</vt:lpwstr>
  </property>
  <property fmtid="{D5CDD505-2E9C-101B-9397-08002B2CF9AE}" pid="3" name="ContentTypeId">
    <vt:lpwstr>0x010100AA1033B16093FB42950E6475E374649D</vt:lpwstr>
  </property>
</Properties>
</file>