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EDC04" w14:textId="77777777" w:rsidR="00A519A2" w:rsidRDefault="00A519A2" w:rsidP="008C67F4">
      <w:pPr>
        <w:spacing w:line="240" w:lineRule="auto"/>
        <w:jc w:val="center"/>
        <w:rPr>
          <w:rFonts w:ascii="Arial" w:hAnsi="Arial" w:cs="Arial"/>
          <w:b/>
          <w:bCs/>
          <w:color w:val="000000" w:themeColor="text1"/>
          <w:sz w:val="24"/>
          <w:szCs w:val="24"/>
        </w:rPr>
      </w:pPr>
    </w:p>
    <w:p w14:paraId="1A6211ED" w14:textId="20E2FBB4" w:rsidR="0011587B" w:rsidRDefault="7286B33E" w:rsidP="008C67F4">
      <w:pPr>
        <w:spacing w:line="240" w:lineRule="auto"/>
        <w:jc w:val="center"/>
        <w:rPr>
          <w:rFonts w:ascii="Arial" w:hAnsi="Arial" w:cs="Arial"/>
          <w:b/>
          <w:bCs/>
          <w:color w:val="000000" w:themeColor="text1"/>
          <w:sz w:val="24"/>
          <w:szCs w:val="24"/>
        </w:rPr>
      </w:pPr>
      <w:r w:rsidRPr="2D0FF6FF">
        <w:rPr>
          <w:rFonts w:ascii="Arial" w:hAnsi="Arial" w:cs="Arial"/>
          <w:b/>
          <w:bCs/>
          <w:color w:val="000000" w:themeColor="text1"/>
          <w:sz w:val="24"/>
          <w:szCs w:val="24"/>
        </w:rPr>
        <w:t>Dignity and Respect Policy</w:t>
      </w:r>
      <w:r w:rsidR="1CDAFB90" w:rsidRPr="2D0FF6FF">
        <w:rPr>
          <w:rFonts w:ascii="Arial" w:hAnsi="Arial" w:cs="Arial"/>
          <w:b/>
          <w:bCs/>
          <w:color w:val="000000" w:themeColor="text1"/>
          <w:sz w:val="24"/>
          <w:szCs w:val="24"/>
        </w:rPr>
        <w:t xml:space="preserve"> – DRAFT ONLY </w:t>
      </w:r>
    </w:p>
    <w:p w14:paraId="4F5DB87B" w14:textId="7272211E" w:rsidR="00455D8E" w:rsidRPr="00455D8E" w:rsidRDefault="00455D8E" w:rsidP="008C67F4">
      <w:pPr>
        <w:spacing w:line="240" w:lineRule="auto"/>
        <w:jc w:val="center"/>
        <w:rPr>
          <w:rFonts w:ascii="Arial" w:hAnsi="Arial" w:cs="Arial"/>
          <w:b/>
          <w:bCs/>
          <w:color w:val="000000" w:themeColor="text1"/>
          <w:sz w:val="24"/>
          <w:szCs w:val="24"/>
        </w:rPr>
      </w:pPr>
    </w:p>
    <w:p w14:paraId="0416C2CB" w14:textId="58BBBF47" w:rsidR="007A1C89" w:rsidRPr="009B5F09" w:rsidRDefault="00C213CA" w:rsidP="00E94845">
      <w:pPr>
        <w:pStyle w:val="ListParagraph"/>
        <w:numPr>
          <w:ilvl w:val="0"/>
          <w:numId w:val="22"/>
        </w:numPr>
        <w:spacing w:line="240" w:lineRule="auto"/>
        <w:jc w:val="both"/>
        <w:rPr>
          <w:rFonts w:ascii="Arial" w:hAnsi="Arial" w:cs="Arial"/>
          <w:b/>
          <w:bCs/>
          <w:color w:val="000000" w:themeColor="text1"/>
        </w:rPr>
      </w:pPr>
      <w:r w:rsidRPr="2D0FF6FF">
        <w:rPr>
          <w:rFonts w:ascii="Arial" w:hAnsi="Arial" w:cs="Arial"/>
          <w:b/>
          <w:bCs/>
          <w:color w:val="000000" w:themeColor="text1"/>
        </w:rPr>
        <w:t xml:space="preserve">Introduction and </w:t>
      </w:r>
      <w:r w:rsidR="00D22A8B" w:rsidRPr="2D0FF6FF">
        <w:rPr>
          <w:rFonts w:ascii="Arial" w:hAnsi="Arial" w:cs="Arial"/>
          <w:b/>
          <w:bCs/>
          <w:color w:val="000000" w:themeColor="text1"/>
        </w:rPr>
        <w:t>Purpose</w:t>
      </w:r>
    </w:p>
    <w:p w14:paraId="7804255B" w14:textId="77777777" w:rsidR="001C5438" w:rsidRPr="00623902" w:rsidRDefault="001C5438" w:rsidP="008C67F4">
      <w:pPr>
        <w:pStyle w:val="ListParagraph"/>
        <w:spacing w:line="240" w:lineRule="auto"/>
        <w:ind w:left="567"/>
        <w:jc w:val="both"/>
        <w:rPr>
          <w:rFonts w:ascii="Arial" w:hAnsi="Arial" w:cs="Arial"/>
          <w:color w:val="000000" w:themeColor="text1"/>
        </w:rPr>
      </w:pPr>
    </w:p>
    <w:p w14:paraId="152DCE57" w14:textId="77777777" w:rsidR="005807E3" w:rsidRDefault="001C5438" w:rsidP="0078072D">
      <w:pPr>
        <w:pStyle w:val="ListParagraph"/>
        <w:numPr>
          <w:ilvl w:val="1"/>
          <w:numId w:val="2"/>
        </w:numPr>
        <w:spacing w:line="240" w:lineRule="auto"/>
        <w:ind w:left="567" w:hanging="567"/>
        <w:rPr>
          <w:rFonts w:ascii="Arial" w:hAnsi="Arial" w:cs="Arial"/>
          <w:color w:val="000000" w:themeColor="text1"/>
        </w:rPr>
      </w:pPr>
      <w:r w:rsidRPr="2D0FF6FF">
        <w:rPr>
          <w:rFonts w:ascii="Arial" w:hAnsi="Arial" w:cs="Arial"/>
          <w:color w:val="000000" w:themeColor="text1"/>
        </w:rPr>
        <w:t>The University is committed to creating and sustaining a safe, supportive</w:t>
      </w:r>
      <w:r w:rsidR="004E216E" w:rsidRPr="2D0FF6FF">
        <w:rPr>
          <w:rFonts w:ascii="Arial" w:hAnsi="Arial" w:cs="Arial"/>
          <w:color w:val="000000" w:themeColor="text1"/>
        </w:rPr>
        <w:t xml:space="preserve"> and </w:t>
      </w:r>
      <w:r w:rsidRPr="2D0FF6FF">
        <w:rPr>
          <w:rFonts w:ascii="Arial" w:hAnsi="Arial" w:cs="Arial"/>
          <w:color w:val="000000" w:themeColor="text1"/>
        </w:rPr>
        <w:t xml:space="preserve">inclusive working, learning and research environment where our employees and students can thrive.   </w:t>
      </w:r>
    </w:p>
    <w:p w14:paraId="05E439D8" w14:textId="77777777" w:rsidR="005807E3" w:rsidRDefault="005807E3" w:rsidP="0078072D">
      <w:pPr>
        <w:pStyle w:val="ListParagraph"/>
        <w:spacing w:line="240" w:lineRule="auto"/>
        <w:ind w:left="567"/>
        <w:rPr>
          <w:rFonts w:ascii="Arial" w:hAnsi="Arial" w:cs="Arial"/>
          <w:color w:val="000000" w:themeColor="text1"/>
        </w:rPr>
      </w:pPr>
    </w:p>
    <w:p w14:paraId="3934E4C8" w14:textId="77777777" w:rsidR="00937CE5" w:rsidRDefault="00937CE5" w:rsidP="0078072D">
      <w:pPr>
        <w:pStyle w:val="ListParagraph"/>
        <w:numPr>
          <w:ilvl w:val="1"/>
          <w:numId w:val="34"/>
        </w:numPr>
        <w:spacing w:line="240" w:lineRule="auto"/>
        <w:rPr>
          <w:rFonts w:ascii="Arial" w:hAnsi="Arial" w:cs="Arial"/>
          <w:color w:val="000000" w:themeColor="text1"/>
        </w:rPr>
      </w:pPr>
      <w:r w:rsidRPr="2D0FF6FF">
        <w:rPr>
          <w:rFonts w:ascii="Arial" w:hAnsi="Arial" w:cs="Arial"/>
          <w:color w:val="000000" w:themeColor="text1"/>
        </w:rPr>
        <w:t xml:space="preserve">   </w:t>
      </w:r>
      <w:r w:rsidR="00191643" w:rsidRPr="2D0FF6FF">
        <w:rPr>
          <w:rFonts w:ascii="Arial" w:hAnsi="Arial" w:cs="Arial"/>
          <w:color w:val="000000" w:themeColor="text1"/>
        </w:rPr>
        <w:t xml:space="preserve">All members of our community have </w:t>
      </w:r>
      <w:r w:rsidR="001C5438" w:rsidRPr="2D0FF6FF">
        <w:rPr>
          <w:rFonts w:ascii="Arial" w:hAnsi="Arial" w:cs="Arial"/>
          <w:color w:val="000000" w:themeColor="text1"/>
        </w:rPr>
        <w:t>the right to work</w:t>
      </w:r>
      <w:r w:rsidR="00442F67" w:rsidRPr="2D0FF6FF">
        <w:rPr>
          <w:rFonts w:ascii="Arial" w:hAnsi="Arial" w:cs="Arial"/>
          <w:color w:val="000000" w:themeColor="text1"/>
        </w:rPr>
        <w:t xml:space="preserve">, </w:t>
      </w:r>
      <w:r w:rsidR="001C5438" w:rsidRPr="2D0FF6FF">
        <w:rPr>
          <w:rFonts w:ascii="Arial" w:hAnsi="Arial" w:cs="Arial"/>
          <w:color w:val="000000" w:themeColor="text1"/>
        </w:rPr>
        <w:t>learn</w:t>
      </w:r>
      <w:r w:rsidR="00442F67" w:rsidRPr="2D0FF6FF">
        <w:rPr>
          <w:rFonts w:ascii="Arial" w:hAnsi="Arial" w:cs="Arial"/>
          <w:color w:val="000000" w:themeColor="text1"/>
        </w:rPr>
        <w:t xml:space="preserve"> and research</w:t>
      </w:r>
      <w:r w:rsidR="001C5438" w:rsidRPr="2D0FF6FF">
        <w:rPr>
          <w:rFonts w:ascii="Arial" w:hAnsi="Arial" w:cs="Arial"/>
          <w:color w:val="000000" w:themeColor="text1"/>
        </w:rPr>
        <w:t xml:space="preserve"> in an </w:t>
      </w:r>
    </w:p>
    <w:p w14:paraId="3871DD22" w14:textId="6FDACD0C" w:rsidR="000048FC" w:rsidRDefault="00937CE5" w:rsidP="0078072D">
      <w:pPr>
        <w:pStyle w:val="ListParagraph"/>
        <w:spacing w:line="240" w:lineRule="auto"/>
        <w:ind w:left="360"/>
        <w:rPr>
          <w:rFonts w:ascii="Arial" w:hAnsi="Arial" w:cs="Arial"/>
          <w:b/>
          <w:bCs/>
          <w:color w:val="000000" w:themeColor="text1"/>
        </w:rPr>
      </w:pPr>
      <w:r w:rsidRPr="2D0FF6FF">
        <w:rPr>
          <w:rFonts w:ascii="Arial" w:hAnsi="Arial" w:cs="Arial"/>
          <w:color w:val="000000" w:themeColor="text1"/>
        </w:rPr>
        <w:t xml:space="preserve">  </w:t>
      </w:r>
      <w:r w:rsidR="000048FC" w:rsidRPr="2D0FF6FF">
        <w:rPr>
          <w:rFonts w:ascii="Arial" w:hAnsi="Arial" w:cs="Arial"/>
          <w:color w:val="000000" w:themeColor="text1"/>
        </w:rPr>
        <w:t xml:space="preserve"> </w:t>
      </w:r>
      <w:r w:rsidR="001C5438" w:rsidRPr="2D0FF6FF">
        <w:rPr>
          <w:rFonts w:ascii="Arial" w:hAnsi="Arial" w:cs="Arial"/>
          <w:color w:val="000000" w:themeColor="text1"/>
        </w:rPr>
        <w:t xml:space="preserve">environment free from any form of </w:t>
      </w:r>
      <w:r w:rsidR="00250870" w:rsidRPr="2D0FF6FF">
        <w:rPr>
          <w:rFonts w:ascii="Arial" w:hAnsi="Arial" w:cs="Arial"/>
          <w:b/>
          <w:bCs/>
          <w:color w:val="000000" w:themeColor="text1"/>
        </w:rPr>
        <w:t xml:space="preserve">bullying, </w:t>
      </w:r>
      <w:r w:rsidR="0054525E" w:rsidRPr="2D0FF6FF">
        <w:rPr>
          <w:rFonts w:ascii="Arial" w:hAnsi="Arial" w:cs="Arial"/>
          <w:b/>
          <w:bCs/>
          <w:color w:val="000000" w:themeColor="text1"/>
        </w:rPr>
        <w:t xml:space="preserve">discrimination, </w:t>
      </w:r>
      <w:r w:rsidR="001C5438" w:rsidRPr="2D0FF6FF">
        <w:rPr>
          <w:rFonts w:ascii="Arial" w:hAnsi="Arial" w:cs="Arial"/>
          <w:b/>
          <w:bCs/>
          <w:color w:val="000000" w:themeColor="text1"/>
        </w:rPr>
        <w:t>harassment,</w:t>
      </w:r>
      <w:r w:rsidR="00F636C3" w:rsidRPr="2D0FF6FF">
        <w:rPr>
          <w:rFonts w:ascii="Arial" w:hAnsi="Arial" w:cs="Arial"/>
          <w:b/>
          <w:bCs/>
          <w:color w:val="000000" w:themeColor="text1"/>
        </w:rPr>
        <w:t xml:space="preserve"> hate,</w:t>
      </w:r>
      <w:r w:rsidR="001C5438" w:rsidRPr="2D0FF6FF">
        <w:rPr>
          <w:rFonts w:ascii="Arial" w:hAnsi="Arial" w:cs="Arial"/>
          <w:b/>
          <w:bCs/>
          <w:color w:val="000000" w:themeColor="text1"/>
        </w:rPr>
        <w:t xml:space="preserve"> </w:t>
      </w:r>
      <w:r>
        <w:tab/>
      </w:r>
      <w:r w:rsidR="732732CC" w:rsidRPr="2D0FF6FF">
        <w:rPr>
          <w:rFonts w:ascii="Arial" w:hAnsi="Arial" w:cs="Arial"/>
          <w:b/>
          <w:bCs/>
          <w:color w:val="000000" w:themeColor="text1"/>
        </w:rPr>
        <w:t xml:space="preserve"> </w:t>
      </w:r>
      <w:r w:rsidR="000048FC" w:rsidRPr="2D0FF6FF">
        <w:rPr>
          <w:rFonts w:ascii="Arial" w:hAnsi="Arial" w:cs="Arial"/>
          <w:b/>
          <w:bCs/>
          <w:color w:val="000000" w:themeColor="text1"/>
        </w:rPr>
        <w:t xml:space="preserve"> </w:t>
      </w:r>
    </w:p>
    <w:p w14:paraId="50916FE9" w14:textId="68095AE3" w:rsidR="000048FC" w:rsidRDefault="000048FC" w:rsidP="0078072D">
      <w:pPr>
        <w:pStyle w:val="ListParagraph"/>
        <w:spacing w:line="240" w:lineRule="auto"/>
        <w:ind w:left="360"/>
        <w:rPr>
          <w:rFonts w:ascii="Arial" w:hAnsi="Arial" w:cs="Arial"/>
          <w:color w:val="000000" w:themeColor="text1"/>
        </w:rPr>
      </w:pPr>
      <w:r w:rsidRPr="2D0FF6FF">
        <w:rPr>
          <w:rFonts w:ascii="Arial" w:hAnsi="Arial" w:cs="Arial"/>
          <w:b/>
          <w:bCs/>
          <w:color w:val="000000" w:themeColor="text1"/>
        </w:rPr>
        <w:t xml:space="preserve"> </w:t>
      </w:r>
      <w:r w:rsidR="001E0C57" w:rsidRPr="2D0FF6FF">
        <w:rPr>
          <w:rFonts w:ascii="Arial" w:hAnsi="Arial" w:cs="Arial"/>
          <w:b/>
          <w:bCs/>
          <w:color w:val="000000" w:themeColor="text1"/>
        </w:rPr>
        <w:t xml:space="preserve">  </w:t>
      </w:r>
      <w:r w:rsidR="008304DB" w:rsidRPr="2D0FF6FF">
        <w:rPr>
          <w:rFonts w:ascii="Arial" w:hAnsi="Arial" w:cs="Arial"/>
          <w:b/>
          <w:bCs/>
          <w:color w:val="000000" w:themeColor="text1"/>
        </w:rPr>
        <w:t>sexual misconduct</w:t>
      </w:r>
      <w:r w:rsidR="00A63721" w:rsidRPr="2D0FF6FF">
        <w:rPr>
          <w:rFonts w:ascii="Arial" w:hAnsi="Arial" w:cs="Arial"/>
          <w:b/>
          <w:bCs/>
          <w:color w:val="000000" w:themeColor="text1"/>
        </w:rPr>
        <w:t xml:space="preserve">, </w:t>
      </w:r>
      <w:r w:rsidR="00F461CA" w:rsidRPr="2D0FF6FF">
        <w:rPr>
          <w:rFonts w:ascii="Arial" w:hAnsi="Arial" w:cs="Arial"/>
          <w:b/>
          <w:bCs/>
          <w:color w:val="000000" w:themeColor="text1"/>
        </w:rPr>
        <w:t>sexual</w:t>
      </w:r>
      <w:r w:rsidR="00BD5B9D" w:rsidRPr="2D0FF6FF">
        <w:rPr>
          <w:rFonts w:ascii="Arial" w:hAnsi="Arial" w:cs="Arial"/>
          <w:b/>
          <w:bCs/>
          <w:color w:val="000000" w:themeColor="text1"/>
        </w:rPr>
        <w:t xml:space="preserve"> and </w:t>
      </w:r>
      <w:r w:rsidR="2A2B2FB7" w:rsidRPr="2D0FF6FF">
        <w:rPr>
          <w:rFonts w:ascii="Arial" w:hAnsi="Arial" w:cs="Arial"/>
          <w:b/>
          <w:bCs/>
          <w:color w:val="000000" w:themeColor="text1"/>
        </w:rPr>
        <w:t>gender-based</w:t>
      </w:r>
      <w:r w:rsidR="00A63721" w:rsidRPr="2D0FF6FF">
        <w:rPr>
          <w:rFonts w:ascii="Arial" w:hAnsi="Arial" w:cs="Arial"/>
          <w:b/>
          <w:bCs/>
          <w:color w:val="000000" w:themeColor="text1"/>
        </w:rPr>
        <w:t xml:space="preserve"> violence</w:t>
      </w:r>
      <w:r w:rsidR="008304DB" w:rsidRPr="2D0FF6FF">
        <w:rPr>
          <w:rFonts w:ascii="Arial" w:hAnsi="Arial" w:cs="Arial"/>
          <w:color w:val="000000" w:themeColor="text1"/>
        </w:rPr>
        <w:t xml:space="preserve"> and </w:t>
      </w:r>
      <w:r w:rsidR="001C5438" w:rsidRPr="2D0FF6FF">
        <w:rPr>
          <w:rFonts w:ascii="Arial" w:hAnsi="Arial" w:cs="Arial"/>
          <w:b/>
          <w:bCs/>
          <w:color w:val="000000" w:themeColor="text1"/>
        </w:rPr>
        <w:t>victimisation</w:t>
      </w:r>
      <w:r w:rsidR="00D52A3D" w:rsidRPr="2D0FF6FF">
        <w:rPr>
          <w:rFonts w:ascii="Arial" w:hAnsi="Arial" w:cs="Arial"/>
          <w:color w:val="000000" w:themeColor="text1"/>
        </w:rPr>
        <w:t xml:space="preserve"> </w:t>
      </w:r>
      <w:r w:rsidRPr="2D0FF6FF">
        <w:rPr>
          <w:rFonts w:ascii="Arial" w:hAnsi="Arial" w:cs="Arial"/>
          <w:color w:val="000000" w:themeColor="text1"/>
        </w:rPr>
        <w:t xml:space="preserve">   </w:t>
      </w:r>
    </w:p>
    <w:p w14:paraId="3B2B8E31" w14:textId="5922D545" w:rsidR="001E0C57" w:rsidRDefault="001E0C57" w:rsidP="0078072D">
      <w:pPr>
        <w:pStyle w:val="ListParagraph"/>
        <w:spacing w:line="240" w:lineRule="auto"/>
        <w:ind w:left="360"/>
        <w:rPr>
          <w:rFonts w:ascii="Arial" w:hAnsi="Arial" w:cs="Arial"/>
          <w:color w:val="000000" w:themeColor="text1"/>
        </w:rPr>
      </w:pPr>
      <w:r w:rsidRPr="2D0FF6FF">
        <w:rPr>
          <w:rFonts w:ascii="Arial" w:hAnsi="Arial" w:cs="Arial"/>
          <w:color w:val="000000" w:themeColor="text1"/>
        </w:rPr>
        <w:t xml:space="preserve"> </w:t>
      </w:r>
      <w:r w:rsidR="000048FC" w:rsidRPr="2D0FF6FF">
        <w:rPr>
          <w:rFonts w:ascii="Arial" w:hAnsi="Arial" w:cs="Arial"/>
          <w:color w:val="000000" w:themeColor="text1"/>
        </w:rPr>
        <w:t xml:space="preserve"> </w:t>
      </w:r>
      <w:r w:rsidR="00D52A3D" w:rsidRPr="2D0FF6FF">
        <w:rPr>
          <w:rFonts w:ascii="Arial" w:hAnsi="Arial" w:cs="Arial"/>
          <w:color w:val="000000" w:themeColor="text1"/>
        </w:rPr>
        <w:t xml:space="preserve">(referenced </w:t>
      </w:r>
      <w:r w:rsidR="7383CDDD" w:rsidRPr="2D0FF6FF">
        <w:rPr>
          <w:rFonts w:ascii="Arial" w:hAnsi="Arial" w:cs="Arial"/>
          <w:color w:val="000000" w:themeColor="text1"/>
        </w:rPr>
        <w:t>collectively</w:t>
      </w:r>
      <w:r w:rsidR="00BD5B9D" w:rsidRPr="2D0FF6FF">
        <w:rPr>
          <w:rFonts w:ascii="Arial" w:hAnsi="Arial" w:cs="Arial"/>
          <w:color w:val="000000" w:themeColor="text1"/>
        </w:rPr>
        <w:t xml:space="preserve"> </w:t>
      </w:r>
      <w:r w:rsidR="00D52A3D" w:rsidRPr="2D0FF6FF">
        <w:rPr>
          <w:rFonts w:ascii="Arial" w:hAnsi="Arial" w:cs="Arial"/>
          <w:color w:val="000000" w:themeColor="text1"/>
        </w:rPr>
        <w:t xml:space="preserve">in this </w:t>
      </w:r>
      <w:r w:rsidR="00EE49E4" w:rsidRPr="2D0FF6FF">
        <w:rPr>
          <w:rFonts w:ascii="Arial" w:hAnsi="Arial" w:cs="Arial"/>
          <w:color w:val="000000" w:themeColor="text1"/>
        </w:rPr>
        <w:t>Policy as ‘</w:t>
      </w:r>
      <w:r w:rsidR="00EE49E4" w:rsidRPr="2D0FF6FF">
        <w:rPr>
          <w:rFonts w:ascii="Arial" w:hAnsi="Arial" w:cs="Arial"/>
          <w:b/>
          <w:bCs/>
          <w:color w:val="000000" w:themeColor="text1"/>
        </w:rPr>
        <w:t>Unacceptable Behaviour</w:t>
      </w:r>
      <w:r w:rsidR="00EE49E4" w:rsidRPr="2D0FF6FF">
        <w:rPr>
          <w:rFonts w:ascii="Arial" w:hAnsi="Arial" w:cs="Arial"/>
          <w:color w:val="000000" w:themeColor="text1"/>
        </w:rPr>
        <w:t>’)</w:t>
      </w:r>
      <w:r w:rsidR="00A70856" w:rsidRPr="2D0FF6FF">
        <w:rPr>
          <w:rFonts w:ascii="Arial" w:hAnsi="Arial" w:cs="Arial"/>
          <w:color w:val="000000" w:themeColor="text1"/>
        </w:rPr>
        <w:t>.</w:t>
      </w:r>
      <w:r w:rsidR="007B3025" w:rsidRPr="2D0FF6FF">
        <w:rPr>
          <w:rFonts w:ascii="Arial" w:hAnsi="Arial" w:cs="Arial"/>
          <w:color w:val="000000" w:themeColor="text1"/>
        </w:rPr>
        <w:t xml:space="preserve"> </w:t>
      </w:r>
      <w:r w:rsidR="00D22DAC">
        <w:t xml:space="preserve"> </w:t>
      </w:r>
      <w:r w:rsidR="00D22DAC" w:rsidRPr="2D0FF6FF">
        <w:rPr>
          <w:rFonts w:ascii="Arial" w:hAnsi="Arial" w:cs="Arial"/>
          <w:color w:val="000000" w:themeColor="text1"/>
        </w:rPr>
        <w:t>We do not</w:t>
      </w:r>
      <w:r w:rsidRPr="2D0FF6FF">
        <w:rPr>
          <w:rFonts w:ascii="Arial" w:hAnsi="Arial" w:cs="Arial"/>
          <w:color w:val="000000" w:themeColor="text1"/>
        </w:rPr>
        <w:t xml:space="preserve"> </w:t>
      </w:r>
    </w:p>
    <w:p w14:paraId="1AF24FA6" w14:textId="77777777" w:rsidR="001E0C57" w:rsidRDefault="001E0C57" w:rsidP="0078072D">
      <w:pPr>
        <w:pStyle w:val="ListParagraph"/>
        <w:spacing w:line="240" w:lineRule="auto"/>
        <w:ind w:left="360"/>
        <w:rPr>
          <w:rFonts w:ascii="Arial" w:hAnsi="Arial" w:cs="Arial"/>
          <w:color w:val="000000" w:themeColor="text1"/>
        </w:rPr>
      </w:pPr>
      <w:r w:rsidRPr="2D0FF6FF">
        <w:rPr>
          <w:rFonts w:ascii="Arial" w:hAnsi="Arial" w:cs="Arial"/>
          <w:color w:val="000000" w:themeColor="text1"/>
        </w:rPr>
        <w:t xml:space="preserve">  </w:t>
      </w:r>
      <w:r w:rsidR="00D22DAC" w:rsidRPr="2D0FF6FF">
        <w:rPr>
          <w:rFonts w:ascii="Arial" w:hAnsi="Arial" w:cs="Arial"/>
          <w:color w:val="000000" w:themeColor="text1"/>
        </w:rPr>
        <w:t xml:space="preserve">accept Unacceptable Behaviour by or against members of our community. Where it </w:t>
      </w:r>
      <w:r w:rsidRPr="2D0FF6FF">
        <w:rPr>
          <w:rFonts w:ascii="Arial" w:hAnsi="Arial" w:cs="Arial"/>
          <w:color w:val="000000" w:themeColor="text1"/>
        </w:rPr>
        <w:t xml:space="preserve">  </w:t>
      </w:r>
    </w:p>
    <w:p w14:paraId="712EC768" w14:textId="77777777" w:rsidR="001E0C57" w:rsidRDefault="001E0C57" w:rsidP="0078072D">
      <w:pPr>
        <w:pStyle w:val="ListParagraph"/>
        <w:spacing w:line="240" w:lineRule="auto"/>
        <w:ind w:left="360"/>
        <w:rPr>
          <w:rFonts w:ascii="Arial" w:hAnsi="Arial" w:cs="Arial"/>
          <w:color w:val="000000" w:themeColor="text1"/>
        </w:rPr>
      </w:pPr>
      <w:r w:rsidRPr="2D0FF6FF">
        <w:rPr>
          <w:rFonts w:ascii="Arial" w:hAnsi="Arial" w:cs="Arial"/>
          <w:color w:val="000000" w:themeColor="text1"/>
        </w:rPr>
        <w:t xml:space="preserve">  </w:t>
      </w:r>
      <w:r w:rsidR="00D22DAC" w:rsidRPr="2D0FF6FF">
        <w:rPr>
          <w:rFonts w:ascii="Arial" w:hAnsi="Arial" w:cs="Arial"/>
          <w:color w:val="000000" w:themeColor="text1"/>
        </w:rPr>
        <w:t xml:space="preserve">occurs, we will respond in ways that prioritise the wellbeing of those affected, seek to </w:t>
      </w:r>
      <w:r w:rsidRPr="2D0FF6FF">
        <w:rPr>
          <w:rFonts w:ascii="Arial" w:hAnsi="Arial" w:cs="Arial"/>
          <w:color w:val="000000" w:themeColor="text1"/>
        </w:rPr>
        <w:t xml:space="preserve">  </w:t>
      </w:r>
    </w:p>
    <w:p w14:paraId="5A86329A" w14:textId="46B4CB2B" w:rsidR="005807E3" w:rsidRPr="00BD5B9D" w:rsidRDefault="001E0C57" w:rsidP="0078072D">
      <w:pPr>
        <w:pStyle w:val="ListParagraph"/>
        <w:spacing w:line="240" w:lineRule="auto"/>
        <w:ind w:left="360"/>
        <w:rPr>
          <w:rFonts w:ascii="Arial" w:hAnsi="Arial" w:cs="Arial"/>
          <w:color w:val="000000" w:themeColor="text1"/>
        </w:rPr>
      </w:pPr>
      <w:r w:rsidRPr="2D0FF6FF">
        <w:rPr>
          <w:rFonts w:ascii="Arial" w:hAnsi="Arial" w:cs="Arial"/>
          <w:color w:val="000000" w:themeColor="text1"/>
        </w:rPr>
        <w:t xml:space="preserve">  </w:t>
      </w:r>
      <w:r w:rsidR="00D22DAC" w:rsidRPr="2D0FF6FF">
        <w:rPr>
          <w:rFonts w:ascii="Arial" w:hAnsi="Arial" w:cs="Arial"/>
          <w:color w:val="000000" w:themeColor="text1"/>
        </w:rPr>
        <w:t xml:space="preserve">repair </w:t>
      </w:r>
      <w:r w:rsidR="00A519A2" w:rsidRPr="2D0FF6FF">
        <w:rPr>
          <w:rFonts w:ascii="Arial" w:hAnsi="Arial" w:cs="Arial"/>
          <w:color w:val="000000" w:themeColor="text1"/>
        </w:rPr>
        <w:t>harm and</w:t>
      </w:r>
      <w:r w:rsidR="00D22DAC" w:rsidRPr="2D0FF6FF">
        <w:rPr>
          <w:rFonts w:ascii="Arial" w:hAnsi="Arial" w:cs="Arial"/>
          <w:color w:val="000000" w:themeColor="text1"/>
        </w:rPr>
        <w:t xml:space="preserve"> ensure accountability through fair and transparent processes.</w:t>
      </w:r>
    </w:p>
    <w:p w14:paraId="2FD3C8D1" w14:textId="77777777" w:rsidR="005807E3" w:rsidRDefault="005807E3" w:rsidP="0078072D">
      <w:pPr>
        <w:pStyle w:val="ListParagraph"/>
        <w:spacing w:line="240" w:lineRule="auto"/>
        <w:rPr>
          <w:rFonts w:ascii="Arial" w:hAnsi="Arial" w:cs="Arial"/>
          <w:color w:val="000000" w:themeColor="text1"/>
        </w:rPr>
      </w:pPr>
    </w:p>
    <w:p w14:paraId="2082B0A1" w14:textId="77777777" w:rsidR="00937CE5" w:rsidRPr="00937CE5" w:rsidRDefault="00937CE5" w:rsidP="0078072D">
      <w:pPr>
        <w:pStyle w:val="ListParagraph"/>
        <w:numPr>
          <w:ilvl w:val="1"/>
          <w:numId w:val="18"/>
        </w:numPr>
        <w:spacing w:line="240" w:lineRule="auto"/>
        <w:rPr>
          <w:rFonts w:ascii="Arial" w:hAnsi="Arial" w:cs="Arial"/>
          <w:color w:val="000000" w:themeColor="text1"/>
        </w:rPr>
      </w:pPr>
      <w:r>
        <w:t xml:space="preserve">  </w:t>
      </w:r>
      <w:r w:rsidR="00902CEB" w:rsidRPr="2D0FF6FF">
        <w:rPr>
          <w:rFonts w:ascii="Arial" w:hAnsi="Arial" w:cs="Arial"/>
        </w:rPr>
        <w:t xml:space="preserve">We all share responsibility for fostering a respectful, inclusive culture where everyone </w:t>
      </w:r>
    </w:p>
    <w:p w14:paraId="22F7A14A" w14:textId="4FA8638E" w:rsidR="00676A30" w:rsidRDefault="00937CE5" w:rsidP="0078072D">
      <w:pPr>
        <w:pStyle w:val="ListParagraph"/>
        <w:spacing w:line="240" w:lineRule="auto"/>
        <w:ind w:left="360"/>
        <w:rPr>
          <w:rFonts w:ascii="Arial" w:hAnsi="Arial" w:cs="Arial"/>
          <w:color w:val="000000" w:themeColor="text1"/>
        </w:rPr>
      </w:pPr>
      <w:r w:rsidRPr="2D0FF6FF">
        <w:rPr>
          <w:rFonts w:ascii="Arial" w:hAnsi="Arial" w:cs="Arial"/>
        </w:rPr>
        <w:t xml:space="preserve"> </w:t>
      </w:r>
      <w:r w:rsidR="00902CEB" w:rsidRPr="2D0FF6FF">
        <w:rPr>
          <w:rFonts w:ascii="Arial" w:hAnsi="Arial" w:cs="Arial"/>
        </w:rPr>
        <w:t xml:space="preserve">feels safe to speak up about </w:t>
      </w:r>
      <w:r w:rsidR="3ABAA27D" w:rsidRPr="2D0FF6FF">
        <w:rPr>
          <w:rFonts w:ascii="Arial" w:hAnsi="Arial" w:cs="Arial"/>
        </w:rPr>
        <w:t>U</w:t>
      </w:r>
      <w:r w:rsidR="00902CEB" w:rsidRPr="2D0FF6FF">
        <w:rPr>
          <w:rFonts w:ascii="Arial" w:hAnsi="Arial" w:cs="Arial"/>
        </w:rPr>
        <w:t xml:space="preserve">nacceptable </w:t>
      </w:r>
      <w:r w:rsidR="3ABAA27D" w:rsidRPr="2D0FF6FF">
        <w:rPr>
          <w:rFonts w:ascii="Arial" w:hAnsi="Arial" w:cs="Arial"/>
        </w:rPr>
        <w:t>B</w:t>
      </w:r>
      <w:r w:rsidR="00902CEB" w:rsidRPr="2D0FF6FF">
        <w:rPr>
          <w:rFonts w:ascii="Arial" w:hAnsi="Arial" w:cs="Arial"/>
        </w:rPr>
        <w:t xml:space="preserve">ehaviour and </w:t>
      </w:r>
      <w:r w:rsidR="16CA4B6E" w:rsidRPr="2D0FF6FF">
        <w:rPr>
          <w:rFonts w:ascii="Arial" w:hAnsi="Arial" w:cs="Arial"/>
        </w:rPr>
        <w:t xml:space="preserve">feel </w:t>
      </w:r>
      <w:r w:rsidR="00902CEB" w:rsidRPr="2D0FF6FF">
        <w:rPr>
          <w:rFonts w:ascii="Arial" w:hAnsi="Arial" w:cs="Arial"/>
        </w:rPr>
        <w:t xml:space="preserve">supported throughout </w:t>
      </w:r>
      <w:r w:rsidR="400A2718" w:rsidRPr="2D0FF6FF">
        <w:rPr>
          <w:rFonts w:ascii="Arial" w:hAnsi="Arial" w:cs="Arial"/>
        </w:rPr>
        <w:t xml:space="preserve">    </w:t>
      </w:r>
      <w:r w:rsidR="00902CEB" w:rsidRPr="2D0FF6FF">
        <w:rPr>
          <w:rFonts w:ascii="Arial" w:hAnsi="Arial" w:cs="Arial"/>
        </w:rPr>
        <w:t xml:space="preserve">the </w:t>
      </w:r>
      <w:r w:rsidR="00562823" w:rsidRPr="2D0FF6FF">
        <w:rPr>
          <w:rFonts w:ascii="Arial" w:hAnsi="Arial" w:cs="Arial"/>
        </w:rPr>
        <w:t xml:space="preserve">appropriate </w:t>
      </w:r>
      <w:r w:rsidR="00902CEB" w:rsidRPr="2D0FF6FF">
        <w:rPr>
          <w:rFonts w:ascii="Arial" w:hAnsi="Arial" w:cs="Arial"/>
        </w:rPr>
        <w:t>process.</w:t>
      </w:r>
      <w:r w:rsidR="001905BE" w:rsidRPr="2D0FF6FF">
        <w:rPr>
          <w:rFonts w:ascii="Arial" w:hAnsi="Arial" w:cs="Arial"/>
        </w:rPr>
        <w:t xml:space="preserve"> </w:t>
      </w:r>
      <w:r w:rsidR="001905BE" w:rsidRPr="2D0FF6FF">
        <w:rPr>
          <w:rFonts w:ascii="Arial" w:hAnsi="Arial" w:cs="Arial"/>
          <w:color w:val="000000" w:themeColor="text1"/>
        </w:rPr>
        <w:t>Where appropriate, the University encourages early and informal</w:t>
      </w:r>
      <w:r w:rsidR="00044E80" w:rsidRPr="2D0FF6FF">
        <w:rPr>
          <w:rFonts w:ascii="Arial" w:hAnsi="Arial" w:cs="Arial"/>
        </w:rPr>
        <w:t xml:space="preserve"> </w:t>
      </w:r>
      <w:r w:rsidR="001905BE" w:rsidRPr="2D0FF6FF">
        <w:rPr>
          <w:rFonts w:ascii="Arial" w:hAnsi="Arial" w:cs="Arial"/>
          <w:color w:val="000000" w:themeColor="text1"/>
        </w:rPr>
        <w:t xml:space="preserve">resolution to </w:t>
      </w:r>
      <w:r w:rsidR="00D65242" w:rsidRPr="2D0FF6FF">
        <w:rPr>
          <w:rFonts w:ascii="Arial" w:hAnsi="Arial" w:cs="Arial"/>
          <w:color w:val="000000" w:themeColor="text1"/>
        </w:rPr>
        <w:t xml:space="preserve">Unacceptable Behaviour concerns </w:t>
      </w:r>
      <w:r w:rsidR="001905BE" w:rsidRPr="2D0FF6FF">
        <w:rPr>
          <w:rFonts w:ascii="Arial" w:hAnsi="Arial" w:cs="Arial"/>
          <w:color w:val="000000" w:themeColor="text1"/>
        </w:rPr>
        <w:t>through constructive dialogue and</w:t>
      </w:r>
      <w:r w:rsidR="00044E80" w:rsidRPr="2D0FF6FF">
        <w:rPr>
          <w:rFonts w:ascii="Arial" w:hAnsi="Arial" w:cs="Arial"/>
          <w:color w:val="000000" w:themeColor="text1"/>
        </w:rPr>
        <w:t xml:space="preserve"> </w:t>
      </w:r>
      <w:r w:rsidR="001905BE" w:rsidRPr="2D0FF6FF">
        <w:rPr>
          <w:rFonts w:ascii="Arial" w:hAnsi="Arial" w:cs="Arial"/>
          <w:color w:val="000000" w:themeColor="text1"/>
        </w:rPr>
        <w:t>restorative approaches</w:t>
      </w:r>
      <w:r w:rsidR="00124A2B" w:rsidRPr="2D0FF6FF">
        <w:rPr>
          <w:rFonts w:ascii="Arial" w:hAnsi="Arial" w:cs="Arial"/>
          <w:color w:val="000000" w:themeColor="text1"/>
        </w:rPr>
        <w:t>.</w:t>
      </w:r>
    </w:p>
    <w:p w14:paraId="3F76CDA0" w14:textId="77777777" w:rsidR="00A909D0" w:rsidRPr="00A909D0" w:rsidRDefault="00A909D0" w:rsidP="0078072D">
      <w:pPr>
        <w:pStyle w:val="ListParagraph"/>
        <w:spacing w:line="240" w:lineRule="auto"/>
        <w:ind w:left="360"/>
        <w:rPr>
          <w:rFonts w:ascii="Arial" w:hAnsi="Arial" w:cs="Arial"/>
          <w:color w:val="000000" w:themeColor="text1"/>
        </w:rPr>
      </w:pPr>
    </w:p>
    <w:p w14:paraId="4857FFEC" w14:textId="77777777" w:rsidR="004E4BB4" w:rsidRDefault="006D172D" w:rsidP="00A519A2">
      <w:pPr>
        <w:pStyle w:val="ListParagraph"/>
        <w:numPr>
          <w:ilvl w:val="1"/>
          <w:numId w:val="18"/>
        </w:numPr>
        <w:spacing w:line="240" w:lineRule="auto"/>
        <w:rPr>
          <w:rFonts w:ascii="Arial" w:hAnsi="Arial" w:cs="Arial"/>
          <w:color w:val="000000" w:themeColor="text1"/>
        </w:rPr>
      </w:pPr>
      <w:r>
        <w:rPr>
          <w:rFonts w:ascii="Arial" w:hAnsi="Arial" w:cs="Arial"/>
          <w:color w:val="000000" w:themeColor="text1"/>
        </w:rPr>
        <w:t xml:space="preserve"> </w:t>
      </w:r>
      <w:r w:rsidR="00676A30" w:rsidRPr="2D0FF6FF">
        <w:rPr>
          <w:rFonts w:ascii="Arial" w:hAnsi="Arial" w:cs="Arial"/>
          <w:color w:val="000000" w:themeColor="text1"/>
        </w:rPr>
        <w:t xml:space="preserve">We are committed to providing support to all employees and students who have </w:t>
      </w:r>
      <w:r w:rsidR="00676A30" w:rsidRPr="00A519A2">
        <w:rPr>
          <w:rFonts w:ascii="Arial" w:hAnsi="Arial" w:cs="Arial"/>
          <w:color w:val="000000" w:themeColor="text1"/>
        </w:rPr>
        <w:t>experienced, or been affected by Unacceptable Behaviour, as well as those who are the subject of a report of Unacceptable Behaviour. The support options available are outlined within the four supporting procedures referred to in Section 6 and include access to advice, wellbeing support, and guidance on possible resolution pathways that prioritise acknowledging harm, promoting understanding, and repairing relationships.</w:t>
      </w:r>
    </w:p>
    <w:p w14:paraId="2A223FF4" w14:textId="77777777" w:rsidR="004E4BB4" w:rsidRDefault="004E4BB4" w:rsidP="004E4BB4">
      <w:pPr>
        <w:pStyle w:val="ListParagraph"/>
        <w:spacing w:line="240" w:lineRule="auto"/>
        <w:ind w:left="360"/>
        <w:rPr>
          <w:rFonts w:ascii="Arial" w:hAnsi="Arial" w:cs="Arial"/>
          <w:color w:val="000000" w:themeColor="text1"/>
        </w:rPr>
      </w:pPr>
    </w:p>
    <w:p w14:paraId="12CA2DA3" w14:textId="7301E104" w:rsidR="001C5438" w:rsidRPr="004E4BB4" w:rsidRDefault="00676A30" w:rsidP="004E4BB4">
      <w:pPr>
        <w:spacing w:line="240" w:lineRule="auto"/>
        <w:rPr>
          <w:rFonts w:ascii="Arial" w:hAnsi="Arial" w:cs="Arial"/>
          <w:color w:val="000000" w:themeColor="text1"/>
        </w:rPr>
      </w:pPr>
      <w:r w:rsidRPr="004E4BB4">
        <w:rPr>
          <w:rFonts w:ascii="Arial" w:hAnsi="Arial" w:cs="Arial"/>
          <w:color w:val="000000" w:themeColor="text1"/>
        </w:rPr>
        <w:t>1.5</w:t>
      </w:r>
      <w:r w:rsidR="006D172D" w:rsidRPr="004E4BB4">
        <w:rPr>
          <w:rFonts w:ascii="Arial" w:hAnsi="Arial" w:cs="Arial"/>
          <w:color w:val="000000" w:themeColor="text1"/>
        </w:rPr>
        <w:t xml:space="preserve"> </w:t>
      </w:r>
      <w:r w:rsidR="001C5438" w:rsidRPr="004E4BB4">
        <w:rPr>
          <w:rFonts w:ascii="Arial" w:hAnsi="Arial" w:cs="Arial"/>
          <w:color w:val="000000" w:themeColor="text1"/>
        </w:rPr>
        <w:t xml:space="preserve">The purpose of this </w:t>
      </w:r>
      <w:r w:rsidR="00B20088" w:rsidRPr="004E4BB4">
        <w:rPr>
          <w:rFonts w:ascii="Arial" w:hAnsi="Arial" w:cs="Arial"/>
          <w:color w:val="000000" w:themeColor="text1"/>
        </w:rPr>
        <w:t>P</w:t>
      </w:r>
      <w:r w:rsidR="001C5438" w:rsidRPr="004E4BB4">
        <w:rPr>
          <w:rFonts w:ascii="Arial" w:hAnsi="Arial" w:cs="Arial"/>
          <w:color w:val="000000" w:themeColor="text1"/>
        </w:rPr>
        <w:t xml:space="preserve">olicy </w:t>
      </w:r>
      <w:r w:rsidR="008607F5" w:rsidRPr="004E4BB4">
        <w:rPr>
          <w:rFonts w:ascii="Arial" w:hAnsi="Arial" w:cs="Arial"/>
          <w:color w:val="000000" w:themeColor="text1"/>
        </w:rPr>
        <w:t xml:space="preserve">and the supporting procedures </w:t>
      </w:r>
      <w:r w:rsidR="00243429" w:rsidRPr="004E4BB4">
        <w:rPr>
          <w:rFonts w:ascii="Arial" w:hAnsi="Arial" w:cs="Arial"/>
          <w:color w:val="000000" w:themeColor="text1"/>
        </w:rPr>
        <w:t xml:space="preserve">(see section </w:t>
      </w:r>
      <w:r w:rsidR="0097317A" w:rsidRPr="004E4BB4">
        <w:rPr>
          <w:rFonts w:ascii="Arial" w:hAnsi="Arial" w:cs="Arial"/>
          <w:color w:val="000000" w:themeColor="text1"/>
        </w:rPr>
        <w:t>6</w:t>
      </w:r>
      <w:r w:rsidR="00243429" w:rsidRPr="004E4BB4">
        <w:rPr>
          <w:rFonts w:ascii="Arial" w:hAnsi="Arial" w:cs="Arial"/>
          <w:color w:val="000000" w:themeColor="text1"/>
        </w:rPr>
        <w:t xml:space="preserve"> below) </w:t>
      </w:r>
      <w:r w:rsidR="001C5438" w:rsidRPr="004E4BB4">
        <w:rPr>
          <w:rFonts w:ascii="Arial" w:hAnsi="Arial" w:cs="Arial"/>
          <w:color w:val="000000" w:themeColor="text1"/>
        </w:rPr>
        <w:t>is to:</w:t>
      </w:r>
    </w:p>
    <w:p w14:paraId="088A843B" w14:textId="77777777" w:rsidR="00DF538F" w:rsidRPr="00623902" w:rsidRDefault="00DF538F" w:rsidP="001E0C57">
      <w:pPr>
        <w:pStyle w:val="ListParagraph"/>
        <w:spacing w:line="240" w:lineRule="auto"/>
        <w:ind w:left="927"/>
        <w:jc w:val="both"/>
        <w:rPr>
          <w:rFonts w:ascii="Arial" w:hAnsi="Arial" w:cs="Arial"/>
          <w:color w:val="000000" w:themeColor="text1"/>
        </w:rPr>
      </w:pPr>
    </w:p>
    <w:p w14:paraId="44CDF084" w14:textId="3F1131B0" w:rsidR="00BC329C" w:rsidRPr="00623902" w:rsidRDefault="001C5438" w:rsidP="001E0C57">
      <w:pPr>
        <w:pStyle w:val="ListParagraph"/>
        <w:numPr>
          <w:ilvl w:val="0"/>
          <w:numId w:val="3"/>
        </w:numPr>
        <w:spacing w:line="240" w:lineRule="auto"/>
        <w:jc w:val="both"/>
        <w:rPr>
          <w:rFonts w:ascii="Arial" w:hAnsi="Arial" w:cs="Arial"/>
          <w:color w:val="000000" w:themeColor="text1"/>
        </w:rPr>
      </w:pPr>
      <w:r w:rsidRPr="2D0FF6FF">
        <w:rPr>
          <w:rFonts w:ascii="Arial" w:hAnsi="Arial" w:cs="Arial"/>
          <w:color w:val="000000" w:themeColor="text1"/>
        </w:rPr>
        <w:t>Promote an inclusive environment</w:t>
      </w:r>
      <w:r w:rsidR="00BD187D" w:rsidRPr="2D0FF6FF">
        <w:rPr>
          <w:rFonts w:ascii="Arial" w:hAnsi="Arial" w:cs="Arial"/>
          <w:color w:val="000000" w:themeColor="text1"/>
        </w:rPr>
        <w:t>,</w:t>
      </w:r>
      <w:r w:rsidR="00BD187D">
        <w:t xml:space="preserve"> </w:t>
      </w:r>
      <w:r w:rsidR="00481DBF" w:rsidRPr="2D0FF6FF">
        <w:rPr>
          <w:rFonts w:ascii="Arial" w:hAnsi="Arial" w:cs="Arial"/>
          <w:color w:val="000000" w:themeColor="text1"/>
        </w:rPr>
        <w:t xml:space="preserve">that fosters individual accountability and where </w:t>
      </w:r>
      <w:r w:rsidR="0051520D" w:rsidRPr="2D0FF6FF">
        <w:rPr>
          <w:rFonts w:ascii="Arial" w:hAnsi="Arial" w:cs="Arial"/>
          <w:color w:val="000000" w:themeColor="text1"/>
        </w:rPr>
        <w:t>U</w:t>
      </w:r>
      <w:r w:rsidR="00481DBF" w:rsidRPr="2D0FF6FF">
        <w:rPr>
          <w:rFonts w:ascii="Arial" w:hAnsi="Arial" w:cs="Arial"/>
          <w:color w:val="000000" w:themeColor="text1"/>
        </w:rPr>
        <w:t xml:space="preserve">nacceptable </w:t>
      </w:r>
      <w:r w:rsidR="0051520D" w:rsidRPr="2D0FF6FF">
        <w:rPr>
          <w:rFonts w:ascii="Arial" w:hAnsi="Arial" w:cs="Arial"/>
          <w:color w:val="000000" w:themeColor="text1"/>
        </w:rPr>
        <w:t>B</w:t>
      </w:r>
      <w:r w:rsidR="00481DBF" w:rsidRPr="2D0FF6FF">
        <w:rPr>
          <w:rFonts w:ascii="Arial" w:hAnsi="Arial" w:cs="Arial"/>
          <w:color w:val="000000" w:themeColor="text1"/>
        </w:rPr>
        <w:t>ehaviour is addressed appropriately and resolution is prioritised</w:t>
      </w:r>
      <w:r w:rsidR="002C604A" w:rsidRPr="2D0FF6FF">
        <w:rPr>
          <w:rFonts w:ascii="Arial" w:hAnsi="Arial" w:cs="Arial"/>
          <w:color w:val="000000" w:themeColor="text1"/>
        </w:rPr>
        <w:t>.</w:t>
      </w:r>
    </w:p>
    <w:p w14:paraId="6B072A5C" w14:textId="77777777" w:rsidR="00BC329C" w:rsidRPr="00623902" w:rsidRDefault="00BC329C" w:rsidP="001E0C57">
      <w:pPr>
        <w:pStyle w:val="ListParagraph"/>
        <w:spacing w:line="240" w:lineRule="auto"/>
        <w:ind w:left="927"/>
        <w:jc w:val="both"/>
        <w:rPr>
          <w:rFonts w:ascii="Arial" w:hAnsi="Arial" w:cs="Arial"/>
          <w:color w:val="000000" w:themeColor="text1"/>
        </w:rPr>
      </w:pPr>
    </w:p>
    <w:p w14:paraId="2B41EEB4" w14:textId="77777777" w:rsidR="004E4BB4" w:rsidRDefault="00455CB9" w:rsidP="006D172D">
      <w:pPr>
        <w:pStyle w:val="ListParagraph"/>
        <w:numPr>
          <w:ilvl w:val="0"/>
          <w:numId w:val="3"/>
        </w:numPr>
        <w:spacing w:line="240" w:lineRule="auto"/>
        <w:jc w:val="both"/>
        <w:rPr>
          <w:rFonts w:ascii="Arial" w:hAnsi="Arial" w:cs="Arial"/>
          <w:color w:val="000000" w:themeColor="text1"/>
        </w:rPr>
      </w:pPr>
      <w:r w:rsidRPr="2D0FF6FF">
        <w:rPr>
          <w:rFonts w:ascii="Arial" w:hAnsi="Arial" w:cs="Arial"/>
          <w:color w:val="000000" w:themeColor="text1"/>
        </w:rPr>
        <w:t xml:space="preserve">Outline </w:t>
      </w:r>
      <w:r w:rsidR="001C5438" w:rsidRPr="2D0FF6FF">
        <w:rPr>
          <w:rFonts w:ascii="Arial" w:hAnsi="Arial" w:cs="Arial"/>
          <w:color w:val="000000" w:themeColor="text1"/>
        </w:rPr>
        <w:t>the behaviour</w:t>
      </w:r>
      <w:r w:rsidR="00DB2744" w:rsidRPr="2D0FF6FF">
        <w:rPr>
          <w:rFonts w:ascii="Arial" w:hAnsi="Arial" w:cs="Arial"/>
          <w:color w:val="000000" w:themeColor="text1"/>
        </w:rPr>
        <w:t xml:space="preserve">al </w:t>
      </w:r>
      <w:r w:rsidR="001C5438" w:rsidRPr="2D0FF6FF">
        <w:rPr>
          <w:rFonts w:ascii="Arial" w:hAnsi="Arial" w:cs="Arial"/>
          <w:color w:val="000000" w:themeColor="text1"/>
        </w:rPr>
        <w:t>expectations for all members of the University community to support and sustain a safe</w:t>
      </w:r>
      <w:r w:rsidR="00415ABA" w:rsidRPr="2D0FF6FF">
        <w:rPr>
          <w:rFonts w:ascii="Arial" w:hAnsi="Arial" w:cs="Arial"/>
          <w:color w:val="000000" w:themeColor="text1"/>
        </w:rPr>
        <w:t xml:space="preserve">, </w:t>
      </w:r>
      <w:r w:rsidR="00CF259A" w:rsidRPr="2D0FF6FF">
        <w:rPr>
          <w:rFonts w:ascii="Arial" w:hAnsi="Arial" w:cs="Arial"/>
          <w:color w:val="000000" w:themeColor="text1"/>
        </w:rPr>
        <w:t xml:space="preserve">accountable </w:t>
      </w:r>
      <w:r w:rsidR="00415ABA" w:rsidRPr="2D0FF6FF">
        <w:rPr>
          <w:rFonts w:ascii="Arial" w:hAnsi="Arial" w:cs="Arial"/>
          <w:color w:val="000000" w:themeColor="text1"/>
        </w:rPr>
        <w:t xml:space="preserve">and inclusive </w:t>
      </w:r>
      <w:r w:rsidR="001C5438" w:rsidRPr="2D0FF6FF">
        <w:rPr>
          <w:rFonts w:ascii="Arial" w:hAnsi="Arial" w:cs="Arial"/>
          <w:color w:val="000000" w:themeColor="text1"/>
        </w:rPr>
        <w:t>environment</w:t>
      </w:r>
      <w:r w:rsidR="00F07BDB" w:rsidRPr="2D0FF6FF">
        <w:rPr>
          <w:rFonts w:ascii="Arial" w:hAnsi="Arial" w:cs="Arial"/>
          <w:color w:val="000000" w:themeColor="text1"/>
        </w:rPr>
        <w:t xml:space="preserve"> and provide clear</w:t>
      </w:r>
      <w:r w:rsidR="00A93114" w:rsidRPr="2D0FF6FF">
        <w:rPr>
          <w:rFonts w:ascii="Arial" w:hAnsi="Arial" w:cs="Arial"/>
          <w:color w:val="000000" w:themeColor="text1"/>
        </w:rPr>
        <w:t xml:space="preserve"> examples of Unacceptable Behaviour.</w:t>
      </w:r>
      <w:r w:rsidR="001C5438" w:rsidRPr="2D0FF6FF">
        <w:rPr>
          <w:rFonts w:ascii="Arial" w:hAnsi="Arial" w:cs="Arial"/>
          <w:color w:val="000000" w:themeColor="text1"/>
        </w:rPr>
        <w:t xml:space="preserve"> </w:t>
      </w:r>
    </w:p>
    <w:p w14:paraId="1B6F2D5C" w14:textId="77777777" w:rsidR="004E4BB4" w:rsidRPr="004E4BB4" w:rsidRDefault="004E4BB4" w:rsidP="004E4BB4">
      <w:pPr>
        <w:pStyle w:val="ListParagraph"/>
        <w:rPr>
          <w:rFonts w:ascii="Arial" w:hAnsi="Arial" w:cs="Arial"/>
          <w:color w:val="000000" w:themeColor="text1"/>
        </w:rPr>
      </w:pPr>
    </w:p>
    <w:p w14:paraId="47209CFB" w14:textId="6CA2591F" w:rsidR="004E4BB4" w:rsidRPr="004E4BB4" w:rsidRDefault="00C612D8" w:rsidP="006D172D">
      <w:pPr>
        <w:pStyle w:val="ListParagraph"/>
        <w:numPr>
          <w:ilvl w:val="0"/>
          <w:numId w:val="3"/>
        </w:numPr>
        <w:spacing w:line="240" w:lineRule="auto"/>
        <w:jc w:val="both"/>
        <w:rPr>
          <w:rFonts w:ascii="Arial" w:hAnsi="Arial" w:cs="Arial"/>
          <w:color w:val="000000" w:themeColor="text1"/>
        </w:rPr>
      </w:pPr>
      <w:r w:rsidRPr="004E4BB4">
        <w:rPr>
          <w:rFonts w:ascii="Arial" w:hAnsi="Arial" w:cs="Arial"/>
          <w:color w:val="000000" w:themeColor="text1"/>
        </w:rPr>
        <w:t xml:space="preserve">Signpost to </w:t>
      </w:r>
      <w:r w:rsidR="25108B2D" w:rsidRPr="004E4BB4">
        <w:rPr>
          <w:rFonts w:ascii="Arial" w:hAnsi="Arial" w:cs="Arial"/>
          <w:color w:val="000000" w:themeColor="text1"/>
        </w:rPr>
        <w:t>clear and accessible procedures for raising reports of Unacceptable Behaviour</w:t>
      </w:r>
    </w:p>
    <w:p w14:paraId="323B28B3" w14:textId="7DEB4E1D" w:rsidR="001C5438" w:rsidRPr="006D172D" w:rsidRDefault="005109D1" w:rsidP="006D172D">
      <w:pPr>
        <w:spacing w:line="240" w:lineRule="auto"/>
        <w:jc w:val="both"/>
        <w:rPr>
          <w:rFonts w:ascii="Arial" w:hAnsi="Arial" w:cs="Arial"/>
          <w:color w:val="000000" w:themeColor="text1"/>
        </w:rPr>
      </w:pPr>
      <w:r>
        <w:rPr>
          <w:rFonts w:ascii="Arial" w:hAnsi="Arial" w:cs="Arial"/>
          <w:color w:val="000000" w:themeColor="text1"/>
        </w:rPr>
        <w:t>1.6</w:t>
      </w:r>
      <w:r w:rsidR="006D172D">
        <w:rPr>
          <w:rFonts w:ascii="Arial" w:hAnsi="Arial" w:cs="Arial"/>
          <w:color w:val="000000" w:themeColor="text1"/>
        </w:rPr>
        <w:t xml:space="preserve"> </w:t>
      </w:r>
      <w:r w:rsidR="0016577B" w:rsidRPr="006D172D">
        <w:rPr>
          <w:rFonts w:ascii="Arial" w:hAnsi="Arial" w:cs="Arial"/>
          <w:color w:val="000000" w:themeColor="text1"/>
        </w:rPr>
        <w:t xml:space="preserve">This Policy does not </w:t>
      </w:r>
      <w:r w:rsidR="00455D8E" w:rsidRPr="006D172D">
        <w:rPr>
          <w:rFonts w:ascii="Arial" w:hAnsi="Arial" w:cs="Arial"/>
          <w:color w:val="000000" w:themeColor="text1"/>
        </w:rPr>
        <w:t xml:space="preserve">undermine or compromise the University’s commitment to freedom of speech and expression, and academic freedom. </w:t>
      </w:r>
      <w:r w:rsidR="00CB5C66" w:rsidRPr="006D172D">
        <w:rPr>
          <w:rFonts w:ascii="Arial" w:hAnsi="Arial" w:cs="Arial"/>
          <w:color w:val="000000" w:themeColor="text1"/>
        </w:rPr>
        <w:t>E</w:t>
      </w:r>
      <w:r w:rsidR="00455D8E" w:rsidRPr="006D172D">
        <w:rPr>
          <w:rFonts w:ascii="Arial" w:hAnsi="Arial" w:cs="Arial"/>
          <w:color w:val="000000" w:themeColor="text1"/>
        </w:rPr>
        <w:t>mployees</w:t>
      </w:r>
      <w:r w:rsidR="00CB5C66" w:rsidRPr="006D172D">
        <w:rPr>
          <w:rFonts w:ascii="Arial" w:hAnsi="Arial" w:cs="Arial"/>
          <w:color w:val="000000" w:themeColor="text1"/>
        </w:rPr>
        <w:t xml:space="preserve"> and students</w:t>
      </w:r>
      <w:r w:rsidR="00455D8E" w:rsidRPr="006D172D">
        <w:rPr>
          <w:rFonts w:ascii="Arial" w:hAnsi="Arial" w:cs="Arial"/>
          <w:color w:val="000000" w:themeColor="text1"/>
        </w:rPr>
        <w:t xml:space="preserve"> must be able, within the law, to question and test received wisdom, express new ideas and explore controversial or unpopular topics</w:t>
      </w:r>
      <w:r w:rsidR="00EE286B" w:rsidRPr="006D172D">
        <w:rPr>
          <w:rFonts w:ascii="Arial" w:hAnsi="Arial" w:cs="Arial"/>
          <w:color w:val="000000" w:themeColor="text1"/>
        </w:rPr>
        <w:t xml:space="preserve"> and opinions</w:t>
      </w:r>
      <w:r w:rsidR="00FC481A" w:rsidRPr="006D172D">
        <w:rPr>
          <w:rFonts w:ascii="Arial" w:hAnsi="Arial" w:cs="Arial"/>
          <w:color w:val="000000" w:themeColor="text1"/>
        </w:rPr>
        <w:t xml:space="preserve"> that some may find offensive</w:t>
      </w:r>
      <w:r w:rsidR="00455D8E" w:rsidRPr="006D172D">
        <w:rPr>
          <w:rFonts w:ascii="Arial" w:hAnsi="Arial" w:cs="Arial"/>
          <w:color w:val="000000" w:themeColor="text1"/>
        </w:rPr>
        <w:t xml:space="preserve">. Exposure to academic course material (including books/videos/recordings and pictures), statements or views expressed as part of teaching, research or academic discussions are unlikely to amount to Unacceptable Behaviour under this Policy.  We have a duty to allow those views to be expressed within the law as part of academic freedom and freedom of speech. Our </w:t>
      </w:r>
      <w:hyperlink r:id="rId8">
        <w:r w:rsidR="00506B77" w:rsidRPr="00A519A2">
          <w:rPr>
            <w:rFonts w:ascii="Arial" w:hAnsi="Arial" w:cs="Arial"/>
            <w:color w:val="0000FF"/>
            <w:u w:val="single"/>
          </w:rPr>
          <w:t xml:space="preserve">Policy on </w:t>
        </w:r>
        <w:r w:rsidR="00506B77" w:rsidRPr="00A519A2">
          <w:rPr>
            <w:rFonts w:ascii="Arial" w:hAnsi="Arial" w:cs="Arial"/>
            <w:color w:val="0000FF"/>
            <w:u w:val="single"/>
          </w:rPr>
          <w:lastRenderedPageBreak/>
          <w:t>Freedom of Speech and Academic Freedom</w:t>
        </w:r>
      </w:hyperlink>
      <w:r w:rsidR="00455D8E" w:rsidRPr="006D172D">
        <w:rPr>
          <w:rFonts w:ascii="Arial" w:hAnsi="Arial" w:cs="Arial"/>
          <w:i/>
          <w:iCs/>
          <w:color w:val="000000" w:themeColor="text1"/>
        </w:rPr>
        <w:t xml:space="preserve"> </w:t>
      </w:r>
      <w:r w:rsidR="00455D8E" w:rsidRPr="006D172D">
        <w:rPr>
          <w:rFonts w:ascii="Arial" w:hAnsi="Arial" w:cs="Arial"/>
          <w:color w:val="000000" w:themeColor="text1"/>
        </w:rPr>
        <w:t>and</w:t>
      </w:r>
      <w:r w:rsidR="00362ECF" w:rsidRPr="006D172D">
        <w:rPr>
          <w:rFonts w:ascii="Arial" w:hAnsi="Arial" w:cs="Arial"/>
          <w:i/>
          <w:iCs/>
          <w:color w:val="000000" w:themeColor="text1"/>
        </w:rPr>
        <w:t xml:space="preserve"> </w:t>
      </w:r>
      <w:r w:rsidR="00362ECF" w:rsidRPr="006D172D">
        <w:rPr>
          <w:rFonts w:ascii="Arial" w:hAnsi="Arial" w:cs="Arial"/>
          <w:color w:val="0000FF"/>
          <w:u w:val="single"/>
        </w:rPr>
        <w:t xml:space="preserve">Code of Practice on Freedom of Speech </w:t>
      </w:r>
      <w:r w:rsidR="00455D8E" w:rsidRPr="006D172D">
        <w:rPr>
          <w:rFonts w:ascii="Arial" w:hAnsi="Arial" w:cs="Arial"/>
          <w:color w:val="000000" w:themeColor="text1"/>
        </w:rPr>
        <w:t>provide</w:t>
      </w:r>
      <w:r w:rsidR="00B755F3" w:rsidRPr="006D172D">
        <w:rPr>
          <w:rFonts w:ascii="Arial" w:hAnsi="Arial" w:cs="Arial"/>
          <w:color w:val="000000" w:themeColor="text1"/>
        </w:rPr>
        <w:t>s</w:t>
      </w:r>
      <w:r w:rsidR="628480F8" w:rsidRPr="006D172D">
        <w:rPr>
          <w:rFonts w:ascii="Arial" w:hAnsi="Arial" w:cs="Arial"/>
          <w:color w:val="000000" w:themeColor="text1"/>
        </w:rPr>
        <w:t xml:space="preserve"> </w:t>
      </w:r>
      <w:r w:rsidR="00455D8E" w:rsidRPr="006D172D">
        <w:rPr>
          <w:rFonts w:ascii="Arial" w:hAnsi="Arial" w:cs="Arial"/>
          <w:color w:val="000000" w:themeColor="text1"/>
        </w:rPr>
        <w:t xml:space="preserve">further information about our commitment in these areas. </w:t>
      </w:r>
    </w:p>
    <w:p w14:paraId="08C90882" w14:textId="5F3F9DC6" w:rsidR="00E226CF" w:rsidRPr="006D172D" w:rsidRDefault="005109D1" w:rsidP="006D172D">
      <w:pPr>
        <w:spacing w:line="240" w:lineRule="auto"/>
        <w:jc w:val="both"/>
        <w:rPr>
          <w:rFonts w:ascii="Arial" w:hAnsi="Arial" w:cs="Arial"/>
          <w:color w:val="000000" w:themeColor="text1"/>
        </w:rPr>
      </w:pPr>
      <w:r>
        <w:rPr>
          <w:rFonts w:ascii="Arial" w:hAnsi="Arial" w:cs="Arial"/>
          <w:color w:val="000000" w:themeColor="text1"/>
        </w:rPr>
        <w:t>1.7</w:t>
      </w:r>
      <w:r w:rsidR="006D172D">
        <w:rPr>
          <w:rFonts w:ascii="Arial" w:hAnsi="Arial" w:cs="Arial"/>
          <w:color w:val="000000" w:themeColor="text1"/>
        </w:rPr>
        <w:t xml:space="preserve"> </w:t>
      </w:r>
      <w:r w:rsidR="001C5438" w:rsidRPr="006D172D">
        <w:rPr>
          <w:rFonts w:ascii="Arial" w:hAnsi="Arial" w:cs="Arial"/>
          <w:color w:val="000000" w:themeColor="text1"/>
        </w:rPr>
        <w:t xml:space="preserve">This </w:t>
      </w:r>
      <w:r w:rsidR="00B20088" w:rsidRPr="006D172D">
        <w:rPr>
          <w:rFonts w:ascii="Arial" w:hAnsi="Arial" w:cs="Arial"/>
          <w:color w:val="000000" w:themeColor="text1"/>
        </w:rPr>
        <w:t>P</w:t>
      </w:r>
      <w:r w:rsidR="001C5438" w:rsidRPr="006D172D">
        <w:rPr>
          <w:rFonts w:ascii="Arial" w:hAnsi="Arial" w:cs="Arial"/>
          <w:color w:val="000000" w:themeColor="text1"/>
        </w:rPr>
        <w:t>olicy does not form part of any employee’s contract of employment and may be</w:t>
      </w:r>
      <w:r w:rsidR="00455D8E" w:rsidRPr="006D172D">
        <w:rPr>
          <w:rFonts w:ascii="Arial" w:hAnsi="Arial" w:cs="Arial"/>
          <w:color w:val="000000" w:themeColor="text1"/>
        </w:rPr>
        <w:t xml:space="preserve"> </w:t>
      </w:r>
      <w:r w:rsidR="001C5438" w:rsidRPr="006D172D">
        <w:rPr>
          <w:rFonts w:ascii="Arial" w:hAnsi="Arial" w:cs="Arial"/>
          <w:color w:val="000000" w:themeColor="text1"/>
        </w:rPr>
        <w:t xml:space="preserve">amended at any time and, in relation to students, may be amended in line with the student </w:t>
      </w:r>
      <w:hyperlink r:id="rId9">
        <w:r w:rsidR="001C5438" w:rsidRPr="006D172D">
          <w:rPr>
            <w:rFonts w:ascii="Arial" w:hAnsi="Arial" w:cs="Arial"/>
            <w:color w:val="000000" w:themeColor="text1"/>
          </w:rPr>
          <w:t>terms and conditions</w:t>
        </w:r>
      </w:hyperlink>
      <w:r w:rsidR="001C5438" w:rsidRPr="006D172D">
        <w:rPr>
          <w:rFonts w:ascii="Arial" w:hAnsi="Arial" w:cs="Arial"/>
          <w:color w:val="000000" w:themeColor="text1"/>
        </w:rPr>
        <w:t>.</w:t>
      </w:r>
    </w:p>
    <w:p w14:paraId="5B9716E4" w14:textId="77777777" w:rsidR="001B20EB" w:rsidRPr="00623902" w:rsidRDefault="001B20EB" w:rsidP="008C67F4">
      <w:pPr>
        <w:pStyle w:val="ListParagraph"/>
        <w:spacing w:line="240" w:lineRule="auto"/>
        <w:ind w:left="567"/>
        <w:jc w:val="both"/>
        <w:rPr>
          <w:rFonts w:ascii="Arial" w:hAnsi="Arial" w:cs="Arial"/>
          <w:b/>
          <w:bCs/>
          <w:color w:val="000000" w:themeColor="text1"/>
        </w:rPr>
      </w:pPr>
    </w:p>
    <w:p w14:paraId="77E78822" w14:textId="4C0DFA2B" w:rsidR="00651230" w:rsidRPr="0042639A" w:rsidRDefault="0011587B" w:rsidP="00E94845">
      <w:pPr>
        <w:pStyle w:val="ListParagraph"/>
        <w:numPr>
          <w:ilvl w:val="0"/>
          <w:numId w:val="18"/>
        </w:numPr>
        <w:spacing w:line="240" w:lineRule="auto"/>
        <w:jc w:val="both"/>
        <w:rPr>
          <w:rFonts w:ascii="Arial" w:hAnsi="Arial" w:cs="Arial"/>
          <w:b/>
          <w:bCs/>
          <w:color w:val="000000" w:themeColor="text1"/>
        </w:rPr>
      </w:pPr>
      <w:r w:rsidRPr="2D0FF6FF">
        <w:rPr>
          <w:rFonts w:ascii="Arial" w:hAnsi="Arial" w:cs="Arial"/>
          <w:b/>
          <w:bCs/>
          <w:color w:val="000000" w:themeColor="text1"/>
        </w:rPr>
        <w:t>Scope of the Policy</w:t>
      </w:r>
    </w:p>
    <w:p w14:paraId="412E9438" w14:textId="77777777" w:rsidR="00917CA6" w:rsidRPr="00623902" w:rsidRDefault="00917CA6" w:rsidP="008C67F4">
      <w:pPr>
        <w:pStyle w:val="ListParagraph"/>
        <w:spacing w:line="240" w:lineRule="auto"/>
        <w:ind w:left="567"/>
        <w:jc w:val="both"/>
        <w:rPr>
          <w:rFonts w:ascii="Arial" w:hAnsi="Arial" w:cs="Arial"/>
          <w:color w:val="000000" w:themeColor="text1"/>
        </w:rPr>
      </w:pPr>
    </w:p>
    <w:p w14:paraId="0295D9FC" w14:textId="6561DF46" w:rsidR="00937CE5" w:rsidRPr="004F3CB9" w:rsidRDefault="00E14CDA" w:rsidP="00683DAF">
      <w:pPr>
        <w:pStyle w:val="ListParagraph"/>
        <w:numPr>
          <w:ilvl w:val="1"/>
          <w:numId w:val="42"/>
        </w:numPr>
        <w:spacing w:line="240" w:lineRule="auto"/>
        <w:ind w:left="567" w:hanging="567"/>
        <w:jc w:val="both"/>
        <w:rPr>
          <w:rFonts w:ascii="Arial" w:hAnsi="Arial" w:cs="Arial"/>
          <w:color w:val="000000" w:themeColor="text1"/>
        </w:rPr>
      </w:pPr>
      <w:r w:rsidRPr="004F3CB9">
        <w:rPr>
          <w:rFonts w:ascii="Arial" w:hAnsi="Arial" w:cs="Arial"/>
          <w:color w:val="000000" w:themeColor="text1"/>
        </w:rPr>
        <w:t>This Policy applies to all</w:t>
      </w:r>
      <w:r w:rsidR="005807E3" w:rsidRPr="004F3CB9">
        <w:rPr>
          <w:rFonts w:ascii="Arial" w:hAnsi="Arial" w:cs="Arial"/>
          <w:color w:val="000000" w:themeColor="text1"/>
        </w:rPr>
        <w:t xml:space="preserve"> </w:t>
      </w:r>
      <w:r w:rsidR="5A70248C" w:rsidRPr="004F3CB9">
        <w:rPr>
          <w:rFonts w:ascii="Arial" w:hAnsi="Arial" w:cs="Arial"/>
          <w:color w:val="000000" w:themeColor="text1"/>
        </w:rPr>
        <w:t xml:space="preserve">University </w:t>
      </w:r>
      <w:r w:rsidR="008C67F4" w:rsidRPr="004F3CB9">
        <w:rPr>
          <w:rFonts w:ascii="Arial" w:hAnsi="Arial" w:cs="Arial"/>
          <w:color w:val="000000" w:themeColor="text1"/>
        </w:rPr>
        <w:t>e</w:t>
      </w:r>
      <w:r w:rsidR="703B0E8E" w:rsidRPr="004F3CB9">
        <w:rPr>
          <w:rFonts w:ascii="Arial" w:hAnsi="Arial" w:cs="Arial"/>
          <w:color w:val="000000" w:themeColor="text1"/>
        </w:rPr>
        <w:t>mployees</w:t>
      </w:r>
      <w:r w:rsidR="004C34A2" w:rsidRPr="72553E40">
        <w:rPr>
          <w:rFonts w:ascii="Arial" w:hAnsi="Arial" w:cs="Arial"/>
          <w:color w:val="000000" w:themeColor="text1"/>
          <w:sz w:val="16"/>
          <w:szCs w:val="16"/>
        </w:rPr>
        <w:footnoteReference w:id="2"/>
      </w:r>
      <w:r w:rsidR="005807E3" w:rsidRPr="004F3CB9">
        <w:rPr>
          <w:rFonts w:ascii="Arial" w:hAnsi="Arial" w:cs="Arial"/>
          <w:color w:val="000000" w:themeColor="text1"/>
        </w:rPr>
        <w:t xml:space="preserve"> and </w:t>
      </w:r>
      <w:r w:rsidR="00736A3B" w:rsidRPr="004F3CB9">
        <w:rPr>
          <w:rFonts w:ascii="Arial" w:hAnsi="Arial" w:cs="Arial"/>
          <w:color w:val="000000" w:themeColor="text1"/>
        </w:rPr>
        <w:t>s</w:t>
      </w:r>
      <w:r w:rsidR="00651230" w:rsidRPr="004F3CB9">
        <w:rPr>
          <w:rFonts w:ascii="Arial" w:hAnsi="Arial" w:cs="Arial"/>
          <w:color w:val="000000" w:themeColor="text1"/>
        </w:rPr>
        <w:t>tudents</w:t>
      </w:r>
      <w:r w:rsidR="004C34A2" w:rsidRPr="72553E40">
        <w:rPr>
          <w:rFonts w:ascii="Arial" w:hAnsi="Arial" w:cs="Arial"/>
          <w:color w:val="000000" w:themeColor="text1"/>
          <w:sz w:val="16"/>
          <w:szCs w:val="16"/>
        </w:rPr>
        <w:footnoteReference w:id="3"/>
      </w:r>
      <w:r w:rsidR="008C67F4" w:rsidRPr="72553E40">
        <w:rPr>
          <w:rFonts w:ascii="Arial" w:hAnsi="Arial" w:cs="Arial"/>
          <w:color w:val="000000" w:themeColor="text1"/>
          <w:sz w:val="16"/>
          <w:szCs w:val="16"/>
        </w:rPr>
        <w:t xml:space="preserve">: </w:t>
      </w:r>
    </w:p>
    <w:p w14:paraId="4EBFD7E3" w14:textId="77777777" w:rsidR="00937CE5" w:rsidRPr="00937CE5" w:rsidRDefault="00937CE5" w:rsidP="004F3CB9">
      <w:pPr>
        <w:pStyle w:val="ListParagraph"/>
        <w:spacing w:line="240" w:lineRule="auto"/>
        <w:ind w:left="567"/>
        <w:jc w:val="both"/>
        <w:rPr>
          <w:rFonts w:ascii="Arial" w:hAnsi="Arial" w:cs="Arial"/>
          <w:color w:val="000000" w:themeColor="text1"/>
        </w:rPr>
      </w:pPr>
    </w:p>
    <w:p w14:paraId="3CF535A6" w14:textId="6DF1BC35" w:rsidR="00683DAF" w:rsidRPr="00683DAF" w:rsidRDefault="00D146CB" w:rsidP="72553E40">
      <w:pPr>
        <w:pStyle w:val="ListParagraph"/>
        <w:numPr>
          <w:ilvl w:val="1"/>
          <w:numId w:val="42"/>
        </w:numPr>
        <w:spacing w:line="240" w:lineRule="auto"/>
        <w:ind w:left="567" w:hanging="567"/>
        <w:jc w:val="both"/>
        <w:rPr>
          <w:rFonts w:ascii="Arial" w:hAnsi="Arial" w:cs="Arial"/>
          <w:color w:val="000000" w:themeColor="text1"/>
        </w:rPr>
      </w:pPr>
      <w:r w:rsidRPr="2D0FF6FF">
        <w:rPr>
          <w:rFonts w:ascii="Arial" w:hAnsi="Arial" w:cs="Arial"/>
          <w:color w:val="000000" w:themeColor="text1"/>
        </w:rPr>
        <w:t>Th</w:t>
      </w:r>
      <w:r w:rsidR="00BD6D0D" w:rsidRPr="2D0FF6FF">
        <w:rPr>
          <w:rFonts w:ascii="Arial" w:hAnsi="Arial" w:cs="Arial"/>
          <w:color w:val="000000" w:themeColor="text1"/>
        </w:rPr>
        <w:t xml:space="preserve">is Policy </w:t>
      </w:r>
      <w:r w:rsidR="00CA2F43" w:rsidRPr="2D0FF6FF">
        <w:rPr>
          <w:rFonts w:ascii="Arial" w:hAnsi="Arial" w:cs="Arial"/>
          <w:color w:val="000000" w:themeColor="text1"/>
        </w:rPr>
        <w:t xml:space="preserve">and the supporting procedures </w:t>
      </w:r>
      <w:r w:rsidR="00651230" w:rsidRPr="2D0FF6FF">
        <w:rPr>
          <w:rFonts w:ascii="Arial" w:hAnsi="Arial" w:cs="Arial"/>
          <w:color w:val="000000" w:themeColor="text1"/>
        </w:rPr>
        <w:t>appl</w:t>
      </w:r>
      <w:r w:rsidR="00CA2F43" w:rsidRPr="2D0FF6FF">
        <w:rPr>
          <w:rFonts w:ascii="Arial" w:hAnsi="Arial" w:cs="Arial"/>
          <w:color w:val="000000" w:themeColor="text1"/>
        </w:rPr>
        <w:t>y</w:t>
      </w:r>
      <w:r w:rsidR="00651230" w:rsidRPr="2D0FF6FF">
        <w:rPr>
          <w:rFonts w:ascii="Arial" w:hAnsi="Arial" w:cs="Arial"/>
          <w:color w:val="000000" w:themeColor="text1"/>
        </w:rPr>
        <w:t xml:space="preserve"> to </w:t>
      </w:r>
      <w:r w:rsidR="00762C24" w:rsidRPr="2D0FF6FF">
        <w:rPr>
          <w:rFonts w:ascii="Arial" w:hAnsi="Arial" w:cs="Arial"/>
          <w:color w:val="000000" w:themeColor="text1"/>
        </w:rPr>
        <w:t xml:space="preserve">all aspects </w:t>
      </w:r>
      <w:r w:rsidR="00FA5C0B" w:rsidRPr="2D0FF6FF">
        <w:rPr>
          <w:rFonts w:ascii="Arial" w:hAnsi="Arial" w:cs="Arial"/>
          <w:color w:val="000000" w:themeColor="text1"/>
        </w:rPr>
        <w:t xml:space="preserve">of </w:t>
      </w:r>
      <w:r w:rsidR="009E3B7D" w:rsidRPr="2D0FF6FF">
        <w:rPr>
          <w:rFonts w:ascii="Arial" w:hAnsi="Arial" w:cs="Arial"/>
          <w:color w:val="000000" w:themeColor="text1"/>
        </w:rPr>
        <w:t xml:space="preserve">an employee’s </w:t>
      </w:r>
      <w:r w:rsidR="00E560ED" w:rsidRPr="2D0FF6FF">
        <w:rPr>
          <w:rFonts w:ascii="Arial" w:hAnsi="Arial" w:cs="Arial"/>
          <w:color w:val="000000" w:themeColor="text1"/>
        </w:rPr>
        <w:t xml:space="preserve">and </w:t>
      </w:r>
      <w:r w:rsidR="009E3B7D" w:rsidRPr="2D0FF6FF">
        <w:rPr>
          <w:rFonts w:ascii="Arial" w:hAnsi="Arial" w:cs="Arial"/>
          <w:color w:val="000000" w:themeColor="text1"/>
        </w:rPr>
        <w:t>student’s</w:t>
      </w:r>
      <w:r w:rsidRPr="2D0FF6FF">
        <w:rPr>
          <w:rFonts w:ascii="Arial" w:hAnsi="Arial" w:cs="Arial"/>
          <w:color w:val="000000" w:themeColor="text1"/>
        </w:rPr>
        <w:t xml:space="preserve"> </w:t>
      </w:r>
      <w:r w:rsidR="006372EA" w:rsidRPr="2D0FF6FF">
        <w:rPr>
          <w:rFonts w:ascii="Arial" w:hAnsi="Arial" w:cs="Arial"/>
          <w:color w:val="000000" w:themeColor="text1"/>
        </w:rPr>
        <w:t xml:space="preserve">membership of the University community </w:t>
      </w:r>
      <w:r w:rsidR="004C34A2" w:rsidRPr="2D0FF6FF">
        <w:rPr>
          <w:rFonts w:ascii="Arial" w:hAnsi="Arial" w:cs="Arial"/>
          <w:color w:val="000000" w:themeColor="text1"/>
        </w:rPr>
        <w:t xml:space="preserve">including </w:t>
      </w:r>
      <w:r w:rsidR="009E3B7D" w:rsidRPr="2D0FF6FF">
        <w:rPr>
          <w:rFonts w:ascii="Arial" w:hAnsi="Arial" w:cs="Arial"/>
          <w:color w:val="000000" w:themeColor="text1"/>
        </w:rPr>
        <w:t>work, study</w:t>
      </w:r>
      <w:r w:rsidR="006372EA" w:rsidRPr="2D0FF6FF">
        <w:rPr>
          <w:rFonts w:ascii="Arial" w:hAnsi="Arial" w:cs="Arial"/>
          <w:color w:val="000000" w:themeColor="text1"/>
        </w:rPr>
        <w:t xml:space="preserve">, </w:t>
      </w:r>
      <w:r w:rsidR="009E3B7D" w:rsidRPr="2D0FF6FF">
        <w:rPr>
          <w:rFonts w:ascii="Arial" w:hAnsi="Arial" w:cs="Arial"/>
          <w:color w:val="000000" w:themeColor="text1"/>
        </w:rPr>
        <w:t>research</w:t>
      </w:r>
      <w:r w:rsidR="007405A6" w:rsidRPr="2D0FF6FF">
        <w:rPr>
          <w:rFonts w:ascii="Arial" w:hAnsi="Arial" w:cs="Arial"/>
          <w:color w:val="000000" w:themeColor="text1"/>
        </w:rPr>
        <w:t xml:space="preserve"> or other University-related activities</w:t>
      </w:r>
      <w:r w:rsidR="002E6392" w:rsidRPr="2D0FF6FF">
        <w:rPr>
          <w:rFonts w:ascii="Arial" w:hAnsi="Arial" w:cs="Arial"/>
          <w:color w:val="000000" w:themeColor="text1"/>
        </w:rPr>
        <w:t xml:space="preserve"> (such as sports and social events</w:t>
      </w:r>
      <w:r w:rsidR="0019162E" w:rsidRPr="2D0FF6FF">
        <w:rPr>
          <w:rFonts w:ascii="Arial" w:hAnsi="Arial" w:cs="Arial"/>
          <w:color w:val="000000" w:themeColor="text1"/>
        </w:rPr>
        <w:t>)</w:t>
      </w:r>
      <w:r w:rsidR="005807E3" w:rsidRPr="2D0FF6FF">
        <w:rPr>
          <w:rFonts w:ascii="Arial" w:hAnsi="Arial" w:cs="Arial"/>
          <w:color w:val="000000" w:themeColor="text1"/>
        </w:rPr>
        <w:t xml:space="preserve"> </w:t>
      </w:r>
      <w:r w:rsidR="0019162E" w:rsidRPr="2D0FF6FF">
        <w:rPr>
          <w:rFonts w:ascii="Arial" w:hAnsi="Arial" w:cs="Arial"/>
          <w:color w:val="000000" w:themeColor="text1"/>
        </w:rPr>
        <w:t xml:space="preserve">and </w:t>
      </w:r>
      <w:r w:rsidR="004C34A2" w:rsidRPr="2D0FF6FF">
        <w:rPr>
          <w:rFonts w:ascii="Arial" w:hAnsi="Arial" w:cs="Arial"/>
          <w:color w:val="000000" w:themeColor="text1"/>
        </w:rPr>
        <w:t xml:space="preserve">to </w:t>
      </w:r>
      <w:r w:rsidR="00762C24" w:rsidRPr="2D0FF6FF">
        <w:rPr>
          <w:rFonts w:ascii="Arial" w:hAnsi="Arial" w:cs="Arial"/>
          <w:color w:val="000000" w:themeColor="text1"/>
        </w:rPr>
        <w:t xml:space="preserve">conduct </w:t>
      </w:r>
      <w:r w:rsidR="006941C7" w:rsidRPr="2D0FF6FF">
        <w:rPr>
          <w:rFonts w:ascii="Arial" w:hAnsi="Arial" w:cs="Arial"/>
          <w:color w:val="000000" w:themeColor="text1"/>
        </w:rPr>
        <w:t>outside th</w:t>
      </w:r>
      <w:r w:rsidR="004C34A2" w:rsidRPr="2D0FF6FF">
        <w:rPr>
          <w:rFonts w:ascii="Arial" w:hAnsi="Arial" w:cs="Arial"/>
          <w:color w:val="000000" w:themeColor="text1"/>
        </w:rPr>
        <w:t>is</w:t>
      </w:r>
      <w:r w:rsidR="006941C7" w:rsidRPr="2D0FF6FF">
        <w:rPr>
          <w:rFonts w:ascii="Arial" w:hAnsi="Arial" w:cs="Arial"/>
          <w:color w:val="000000" w:themeColor="text1"/>
        </w:rPr>
        <w:t xml:space="preserve"> scope </w:t>
      </w:r>
      <w:r w:rsidR="004C34A2" w:rsidRPr="2D0FF6FF">
        <w:rPr>
          <w:rFonts w:ascii="Arial" w:hAnsi="Arial" w:cs="Arial"/>
          <w:color w:val="000000" w:themeColor="text1"/>
        </w:rPr>
        <w:t xml:space="preserve">that affects the </w:t>
      </w:r>
      <w:r w:rsidR="006941C7" w:rsidRPr="2D0FF6FF">
        <w:rPr>
          <w:rFonts w:ascii="Arial" w:hAnsi="Arial" w:cs="Arial"/>
          <w:color w:val="000000" w:themeColor="text1"/>
        </w:rPr>
        <w:t xml:space="preserve">University or members of our community. </w:t>
      </w:r>
    </w:p>
    <w:p w14:paraId="2F44FE92" w14:textId="33622C52" w:rsidR="72553E40" w:rsidRDefault="72553E40" w:rsidP="72553E40">
      <w:pPr>
        <w:pStyle w:val="ListParagraph"/>
        <w:spacing w:line="240" w:lineRule="auto"/>
        <w:ind w:left="567" w:hanging="567"/>
        <w:jc w:val="both"/>
        <w:rPr>
          <w:rFonts w:ascii="Arial" w:hAnsi="Arial" w:cs="Arial"/>
          <w:color w:val="000000" w:themeColor="text1"/>
        </w:rPr>
      </w:pPr>
    </w:p>
    <w:p w14:paraId="23BE464C" w14:textId="6C9EB698" w:rsidR="00E32717" w:rsidRPr="00623902" w:rsidRDefault="00E32717" w:rsidP="004F3CB9">
      <w:pPr>
        <w:pStyle w:val="ListParagraph"/>
        <w:numPr>
          <w:ilvl w:val="1"/>
          <w:numId w:val="42"/>
        </w:numPr>
        <w:spacing w:line="240" w:lineRule="auto"/>
        <w:ind w:left="567" w:hanging="567"/>
        <w:jc w:val="both"/>
        <w:rPr>
          <w:rFonts w:ascii="Arial" w:hAnsi="Arial" w:cs="Arial"/>
          <w:color w:val="000000" w:themeColor="text1"/>
        </w:rPr>
      </w:pPr>
      <w:r w:rsidRPr="2D0FF6FF">
        <w:rPr>
          <w:rFonts w:ascii="Arial" w:hAnsi="Arial" w:cs="Arial"/>
          <w:color w:val="000000" w:themeColor="text1"/>
        </w:rPr>
        <w:t>The University expects all third parties who interact with the University</w:t>
      </w:r>
      <w:r w:rsidR="00CA76DA" w:rsidRPr="2D0FF6FF">
        <w:rPr>
          <w:rFonts w:ascii="Arial" w:hAnsi="Arial" w:cs="Arial"/>
          <w:color w:val="000000" w:themeColor="text1"/>
        </w:rPr>
        <w:t xml:space="preserve">, </w:t>
      </w:r>
      <w:r w:rsidRPr="2D0FF6FF">
        <w:rPr>
          <w:rFonts w:ascii="Arial" w:hAnsi="Arial" w:cs="Arial"/>
          <w:color w:val="000000" w:themeColor="text1"/>
        </w:rPr>
        <w:t>ou</w:t>
      </w:r>
      <w:r w:rsidR="00651B9C" w:rsidRPr="2D0FF6FF">
        <w:rPr>
          <w:rFonts w:ascii="Arial" w:hAnsi="Arial" w:cs="Arial"/>
          <w:color w:val="000000" w:themeColor="text1"/>
        </w:rPr>
        <w:t>r</w:t>
      </w:r>
      <w:r w:rsidRPr="2D0FF6FF">
        <w:rPr>
          <w:rFonts w:ascii="Arial" w:hAnsi="Arial" w:cs="Arial"/>
          <w:color w:val="000000" w:themeColor="text1"/>
        </w:rPr>
        <w:t xml:space="preserve"> employees and students</w:t>
      </w:r>
      <w:r w:rsidR="00651B9C" w:rsidRPr="2D0FF6FF">
        <w:rPr>
          <w:rFonts w:ascii="Arial" w:hAnsi="Arial" w:cs="Arial"/>
          <w:color w:val="000000" w:themeColor="text1"/>
        </w:rPr>
        <w:t xml:space="preserve"> (such as those organisations we partner, contract and collaborate with) to adhere to the behavioural expectations and refrain from any Unacceptable Behaviour, identified in this Policy. </w:t>
      </w:r>
    </w:p>
    <w:p w14:paraId="56AB1508" w14:textId="0CF37F34" w:rsidR="001B20EB" w:rsidRPr="00623902" w:rsidRDefault="00683DAF" w:rsidP="00683DAF">
      <w:pPr>
        <w:pStyle w:val="ListParagraph"/>
        <w:tabs>
          <w:tab w:val="left" w:pos="3990"/>
        </w:tabs>
        <w:spacing w:line="240" w:lineRule="auto"/>
        <w:ind w:left="567"/>
        <w:jc w:val="both"/>
        <w:rPr>
          <w:rFonts w:ascii="Arial" w:hAnsi="Arial" w:cs="Arial"/>
          <w:b/>
          <w:bCs/>
          <w:color w:val="000000" w:themeColor="text1"/>
        </w:rPr>
      </w:pPr>
      <w:r>
        <w:rPr>
          <w:rFonts w:ascii="Arial" w:hAnsi="Arial" w:cs="Arial"/>
          <w:b/>
          <w:bCs/>
          <w:color w:val="000000" w:themeColor="text1"/>
        </w:rPr>
        <w:tab/>
      </w:r>
    </w:p>
    <w:p w14:paraId="7D5EB204" w14:textId="5E16F287" w:rsidR="000D790F" w:rsidRPr="00671D94" w:rsidRDefault="00671D94" w:rsidP="00671D94">
      <w:pPr>
        <w:spacing w:line="240" w:lineRule="auto"/>
        <w:jc w:val="both"/>
        <w:rPr>
          <w:rFonts w:ascii="Arial" w:hAnsi="Arial" w:cs="Arial"/>
          <w:b/>
          <w:bCs/>
          <w:color w:val="000000" w:themeColor="text1"/>
        </w:rPr>
      </w:pPr>
      <w:r w:rsidRPr="2D0FF6FF">
        <w:rPr>
          <w:rFonts w:ascii="Arial" w:hAnsi="Arial" w:cs="Arial"/>
          <w:b/>
          <w:bCs/>
          <w:color w:val="000000" w:themeColor="text1"/>
        </w:rPr>
        <w:t>3.</w:t>
      </w:r>
      <w:r w:rsidR="00A909D0" w:rsidRPr="2D0FF6FF">
        <w:rPr>
          <w:rFonts w:ascii="Arial" w:hAnsi="Arial" w:cs="Arial"/>
          <w:b/>
          <w:bCs/>
          <w:color w:val="000000" w:themeColor="text1"/>
        </w:rPr>
        <w:t xml:space="preserve"> </w:t>
      </w:r>
      <w:r w:rsidR="39D8BDC7" w:rsidRPr="2D0FF6FF">
        <w:rPr>
          <w:rFonts w:ascii="Arial" w:hAnsi="Arial" w:cs="Arial"/>
          <w:b/>
          <w:bCs/>
          <w:color w:val="000000" w:themeColor="text1"/>
        </w:rPr>
        <w:t>Roles and responsibilities</w:t>
      </w:r>
    </w:p>
    <w:p w14:paraId="234084A8" w14:textId="765A85C4" w:rsidR="000D790F" w:rsidRPr="00A92FA0" w:rsidRDefault="000D790F" w:rsidP="2A99C938">
      <w:pPr>
        <w:pStyle w:val="ListParagraph"/>
        <w:spacing w:line="240" w:lineRule="auto"/>
        <w:ind w:left="0"/>
        <w:jc w:val="both"/>
        <w:rPr>
          <w:rFonts w:ascii="Arial" w:hAnsi="Arial" w:cs="Arial"/>
          <w:color w:val="000000" w:themeColor="text1"/>
        </w:rPr>
      </w:pPr>
    </w:p>
    <w:p w14:paraId="4C5FC926" w14:textId="692724BF" w:rsidR="007A24E3" w:rsidRPr="007A24E3" w:rsidRDefault="103A5413" w:rsidP="007A24E3">
      <w:pPr>
        <w:pStyle w:val="ListParagraph"/>
        <w:spacing w:line="240" w:lineRule="auto"/>
        <w:ind w:left="567" w:hanging="567"/>
        <w:jc w:val="both"/>
        <w:rPr>
          <w:rFonts w:ascii="Arial" w:hAnsi="Arial" w:cs="Arial"/>
        </w:rPr>
      </w:pPr>
      <w:r w:rsidRPr="2D0FF6FF">
        <w:rPr>
          <w:rFonts w:ascii="Arial" w:hAnsi="Arial" w:cs="Arial"/>
          <w:color w:val="000000" w:themeColor="text1"/>
        </w:rPr>
        <w:t>3</w:t>
      </w:r>
      <w:r w:rsidR="007A24E3" w:rsidRPr="2D0FF6FF">
        <w:rPr>
          <w:rFonts w:ascii="Arial" w:hAnsi="Arial" w:cs="Arial"/>
          <w:color w:val="000000" w:themeColor="text1"/>
        </w:rPr>
        <w:t>.</w:t>
      </w:r>
      <w:r w:rsidR="00023096" w:rsidRPr="2D0FF6FF">
        <w:rPr>
          <w:rFonts w:ascii="Arial" w:hAnsi="Arial" w:cs="Arial"/>
          <w:color w:val="000000" w:themeColor="text1"/>
        </w:rPr>
        <w:t>1</w:t>
      </w:r>
      <w:r>
        <w:tab/>
      </w:r>
      <w:r w:rsidR="007A24E3" w:rsidRPr="2D0FF6FF">
        <w:rPr>
          <w:rFonts w:ascii="Arial" w:hAnsi="Arial" w:cs="Arial"/>
        </w:rPr>
        <w:t>As a community, all employees and students have an important role in fostering an inclusive University environment where everyone feels respected and Unacceptable Behaviour is not accepted. When concerns do arise, they should be addressed in a way that seeks to understand the impact, restore relationships, and repair any harm caused. Everyone has a role to play in this process, and we each hold specific responsibilities depending on our role within the University. You can review these responsibilities [here].</w:t>
      </w:r>
    </w:p>
    <w:p w14:paraId="0AA1F138" w14:textId="01AF3923" w:rsidR="00EC5406" w:rsidRPr="007A24E3" w:rsidRDefault="007A24E3" w:rsidP="007A24E3">
      <w:pPr>
        <w:pStyle w:val="ListParagraph"/>
        <w:spacing w:line="240" w:lineRule="auto"/>
        <w:ind w:left="567" w:hanging="567"/>
        <w:jc w:val="both"/>
        <w:rPr>
          <w:rFonts w:ascii="Arial" w:hAnsi="Arial" w:cs="Arial"/>
        </w:rPr>
      </w:pPr>
      <w:r w:rsidRPr="2D0FF6FF">
        <w:rPr>
          <w:rFonts w:ascii="Arial" w:hAnsi="Arial" w:cs="Arial"/>
        </w:rPr>
        <w:t xml:space="preserve">  </w:t>
      </w:r>
    </w:p>
    <w:p w14:paraId="23F0BD2D" w14:textId="732FC4E8" w:rsidR="000D790F" w:rsidRDefault="004167ED" w:rsidP="00023096">
      <w:pPr>
        <w:pStyle w:val="ListParagraph"/>
        <w:spacing w:line="240" w:lineRule="auto"/>
        <w:ind w:left="567" w:hanging="567"/>
        <w:jc w:val="both"/>
        <w:rPr>
          <w:rFonts w:ascii="Arial" w:hAnsi="Arial" w:cs="Arial"/>
        </w:rPr>
      </w:pPr>
      <w:r w:rsidRPr="2D0FF6FF">
        <w:rPr>
          <w:rFonts w:ascii="Arial" w:hAnsi="Arial" w:cs="Arial"/>
        </w:rPr>
        <w:t xml:space="preserve"> </w:t>
      </w:r>
    </w:p>
    <w:p w14:paraId="0A60DAEB" w14:textId="2D3F5304" w:rsidR="004A773F" w:rsidRPr="00671D94" w:rsidRDefault="00671D94" w:rsidP="00671D94">
      <w:pPr>
        <w:spacing w:line="240" w:lineRule="auto"/>
        <w:jc w:val="both"/>
        <w:rPr>
          <w:rFonts w:ascii="Arial" w:hAnsi="Arial" w:cs="Arial"/>
          <w:b/>
          <w:bCs/>
          <w:color w:val="000000" w:themeColor="text1"/>
        </w:rPr>
      </w:pPr>
      <w:r w:rsidRPr="2D0FF6FF">
        <w:rPr>
          <w:rFonts w:ascii="Arial" w:hAnsi="Arial" w:cs="Arial"/>
          <w:b/>
          <w:bCs/>
          <w:color w:val="000000" w:themeColor="text1"/>
        </w:rPr>
        <w:t xml:space="preserve">4. </w:t>
      </w:r>
      <w:r w:rsidR="54A523E0" w:rsidRPr="2D0FF6FF">
        <w:rPr>
          <w:rFonts w:ascii="Arial" w:hAnsi="Arial" w:cs="Arial"/>
          <w:b/>
          <w:bCs/>
          <w:color w:val="000000" w:themeColor="text1"/>
        </w:rPr>
        <w:t>Behaviour expectations</w:t>
      </w:r>
    </w:p>
    <w:p w14:paraId="011FC30C" w14:textId="77777777" w:rsidR="009B5F09" w:rsidRPr="009B5F09" w:rsidRDefault="009B5F09" w:rsidP="009B5F09">
      <w:pPr>
        <w:pStyle w:val="ListParagraph"/>
        <w:spacing w:line="240" w:lineRule="auto"/>
        <w:ind w:left="360"/>
        <w:jc w:val="both"/>
        <w:rPr>
          <w:rFonts w:ascii="Arial" w:hAnsi="Arial" w:cs="Arial"/>
          <w:b/>
          <w:bCs/>
          <w:color w:val="000000" w:themeColor="text1"/>
        </w:rPr>
      </w:pPr>
    </w:p>
    <w:p w14:paraId="2B74B3B0" w14:textId="725174B6" w:rsidR="001F582E" w:rsidRPr="00317956" w:rsidRDefault="00671D94" w:rsidP="00317956">
      <w:pPr>
        <w:pStyle w:val="ListParagraph"/>
        <w:spacing w:line="240" w:lineRule="auto"/>
        <w:ind w:left="567" w:hanging="567"/>
        <w:jc w:val="both"/>
        <w:rPr>
          <w:rFonts w:ascii="Arial" w:hAnsi="Arial" w:cs="Arial"/>
          <w:color w:val="000000" w:themeColor="text1"/>
        </w:rPr>
      </w:pPr>
      <w:r w:rsidRPr="2D0FF6FF">
        <w:rPr>
          <w:rFonts w:ascii="Arial" w:hAnsi="Arial" w:cs="Arial"/>
          <w:color w:val="000000" w:themeColor="text1"/>
        </w:rPr>
        <w:t>4</w:t>
      </w:r>
      <w:r w:rsidR="19081D22" w:rsidRPr="2D0FF6FF">
        <w:rPr>
          <w:rFonts w:ascii="Arial" w:hAnsi="Arial" w:cs="Arial"/>
          <w:color w:val="000000" w:themeColor="text1"/>
        </w:rPr>
        <w:t xml:space="preserve">.1 </w:t>
      </w:r>
      <w:r>
        <w:tab/>
      </w:r>
      <w:r w:rsidR="0007064A" w:rsidRPr="2D0FF6FF">
        <w:rPr>
          <w:rFonts w:ascii="Arial" w:hAnsi="Arial" w:cs="Arial"/>
          <w:color w:val="000000" w:themeColor="text1"/>
        </w:rPr>
        <w:t xml:space="preserve">All employees and students </w:t>
      </w:r>
      <w:r w:rsidR="00876729" w:rsidRPr="2D0FF6FF">
        <w:rPr>
          <w:rFonts w:ascii="Arial" w:hAnsi="Arial" w:cs="Arial"/>
          <w:color w:val="000000" w:themeColor="text1"/>
        </w:rPr>
        <w:t xml:space="preserve">are </w:t>
      </w:r>
      <w:r w:rsidR="00CF7413" w:rsidRPr="2D0FF6FF">
        <w:rPr>
          <w:rFonts w:ascii="Arial" w:hAnsi="Arial" w:cs="Arial"/>
          <w:color w:val="000000" w:themeColor="text1"/>
        </w:rPr>
        <w:t xml:space="preserve">responsible </w:t>
      </w:r>
      <w:r w:rsidR="004C34A2" w:rsidRPr="2D0FF6FF">
        <w:rPr>
          <w:rFonts w:ascii="Arial" w:hAnsi="Arial" w:cs="Arial"/>
          <w:color w:val="000000" w:themeColor="text1"/>
        </w:rPr>
        <w:t xml:space="preserve">for their interactions </w:t>
      </w:r>
      <w:r w:rsidR="00CF7413" w:rsidRPr="2D0FF6FF">
        <w:rPr>
          <w:rFonts w:ascii="Arial" w:hAnsi="Arial" w:cs="Arial"/>
          <w:color w:val="000000" w:themeColor="text1"/>
        </w:rPr>
        <w:t>with other members of the University community</w:t>
      </w:r>
      <w:r w:rsidR="004C34A2" w:rsidRPr="2D0FF6FF">
        <w:rPr>
          <w:rFonts w:ascii="Arial" w:hAnsi="Arial" w:cs="Arial"/>
          <w:color w:val="000000" w:themeColor="text1"/>
        </w:rPr>
        <w:t xml:space="preserve"> </w:t>
      </w:r>
      <w:r w:rsidR="004C7D06" w:rsidRPr="2D0FF6FF">
        <w:rPr>
          <w:rFonts w:ascii="Arial" w:hAnsi="Arial" w:cs="Arial"/>
          <w:color w:val="000000" w:themeColor="text1"/>
        </w:rPr>
        <w:t xml:space="preserve">and </w:t>
      </w:r>
      <w:r w:rsidR="004C7D06" w:rsidRPr="2D0FF6FF">
        <w:rPr>
          <w:rFonts w:ascii="Arial" w:hAnsi="Arial" w:cs="Arial"/>
        </w:rPr>
        <w:t>for</w:t>
      </w:r>
      <w:r w:rsidR="004C34A2" w:rsidRPr="2D0FF6FF">
        <w:rPr>
          <w:rFonts w:ascii="Arial" w:hAnsi="Arial" w:cs="Arial"/>
        </w:rPr>
        <w:t xml:space="preserve"> understanding how their language and behaviour may affect others</w:t>
      </w:r>
      <w:r w:rsidR="00930030" w:rsidRPr="2D0FF6FF">
        <w:rPr>
          <w:rFonts w:ascii="Arial" w:hAnsi="Arial" w:cs="Arial"/>
        </w:rPr>
        <w:t xml:space="preserve">.  </w:t>
      </w:r>
      <w:r w:rsidR="00B96DFE" w:rsidRPr="2D0FF6FF">
        <w:rPr>
          <w:rFonts w:ascii="Arial" w:hAnsi="Arial" w:cs="Arial"/>
          <w:color w:val="000000" w:themeColor="text1"/>
        </w:rPr>
        <w:t xml:space="preserve"> Although </w:t>
      </w:r>
      <w:r w:rsidR="00C923E8" w:rsidRPr="2D0FF6FF">
        <w:rPr>
          <w:rFonts w:ascii="Arial" w:hAnsi="Arial" w:cs="Arial"/>
          <w:color w:val="000000" w:themeColor="text1"/>
        </w:rPr>
        <w:t>not an exhaustive list, w</w:t>
      </w:r>
      <w:r w:rsidR="004A773F" w:rsidRPr="2D0FF6FF">
        <w:rPr>
          <w:rFonts w:ascii="Arial" w:hAnsi="Arial" w:cs="Arial"/>
          <w:color w:val="000000" w:themeColor="text1"/>
        </w:rPr>
        <w:t>e expect all employees and students to</w:t>
      </w:r>
      <w:r w:rsidR="00C4200B" w:rsidRPr="2D0FF6FF">
        <w:rPr>
          <w:rFonts w:ascii="Arial" w:hAnsi="Arial" w:cs="Arial"/>
          <w:color w:val="000000" w:themeColor="text1"/>
        </w:rPr>
        <w:t>:</w:t>
      </w:r>
      <w:r w:rsidR="004A773F" w:rsidRPr="2D0FF6FF">
        <w:rPr>
          <w:rFonts w:ascii="Arial" w:hAnsi="Arial" w:cs="Arial"/>
          <w:color w:val="000000" w:themeColor="text1"/>
        </w:rPr>
        <w:t xml:space="preserve"> </w:t>
      </w:r>
    </w:p>
    <w:p w14:paraId="6161D114" w14:textId="5A9C6279" w:rsidR="004A773F" w:rsidRPr="00623902" w:rsidRDefault="004A773F" w:rsidP="00E94845">
      <w:pPr>
        <w:pStyle w:val="ListParagraph"/>
        <w:numPr>
          <w:ilvl w:val="0"/>
          <w:numId w:val="3"/>
        </w:numPr>
        <w:spacing w:line="240" w:lineRule="auto"/>
        <w:jc w:val="both"/>
        <w:rPr>
          <w:rFonts w:ascii="Arial" w:hAnsi="Arial" w:cs="Arial"/>
          <w:color w:val="000000" w:themeColor="text1"/>
        </w:rPr>
      </w:pPr>
      <w:r w:rsidRPr="2D0FF6FF">
        <w:rPr>
          <w:rFonts w:ascii="Arial" w:hAnsi="Arial" w:cs="Arial"/>
          <w:color w:val="000000" w:themeColor="text1"/>
        </w:rPr>
        <w:t xml:space="preserve">Treat </w:t>
      </w:r>
      <w:r w:rsidR="005F792E" w:rsidRPr="2D0FF6FF">
        <w:rPr>
          <w:rFonts w:ascii="Arial" w:hAnsi="Arial" w:cs="Arial"/>
          <w:color w:val="000000" w:themeColor="text1"/>
        </w:rPr>
        <w:t xml:space="preserve">each other with </w:t>
      </w:r>
      <w:r w:rsidRPr="2D0FF6FF">
        <w:rPr>
          <w:rFonts w:ascii="Arial" w:hAnsi="Arial" w:cs="Arial"/>
          <w:color w:val="000000" w:themeColor="text1"/>
        </w:rPr>
        <w:t>respect</w:t>
      </w:r>
      <w:r w:rsidR="00C6217A" w:rsidRPr="2D0FF6FF">
        <w:rPr>
          <w:rFonts w:ascii="Arial" w:hAnsi="Arial" w:cs="Arial"/>
          <w:color w:val="000000" w:themeColor="text1"/>
        </w:rPr>
        <w:t>, fairly</w:t>
      </w:r>
      <w:r w:rsidR="00CE4DBD" w:rsidRPr="2D0FF6FF">
        <w:rPr>
          <w:rFonts w:ascii="Arial" w:hAnsi="Arial" w:cs="Arial"/>
          <w:color w:val="000000" w:themeColor="text1"/>
        </w:rPr>
        <w:t xml:space="preserve">, </w:t>
      </w:r>
      <w:r w:rsidR="00026A12" w:rsidRPr="2D0FF6FF">
        <w:rPr>
          <w:rFonts w:ascii="Arial" w:hAnsi="Arial" w:cs="Arial"/>
          <w:color w:val="000000" w:themeColor="text1"/>
        </w:rPr>
        <w:t>compassionately</w:t>
      </w:r>
      <w:r w:rsidR="00563614" w:rsidRPr="2D0FF6FF">
        <w:rPr>
          <w:rFonts w:ascii="Arial" w:hAnsi="Arial" w:cs="Arial"/>
          <w:color w:val="000000" w:themeColor="text1"/>
        </w:rPr>
        <w:t>,</w:t>
      </w:r>
      <w:r w:rsidR="00026A12" w:rsidRPr="2D0FF6FF">
        <w:rPr>
          <w:rFonts w:ascii="Arial" w:hAnsi="Arial" w:cs="Arial"/>
          <w:color w:val="000000" w:themeColor="text1"/>
        </w:rPr>
        <w:t xml:space="preserve"> and</w:t>
      </w:r>
      <w:r w:rsidR="00C6217A" w:rsidRPr="2D0FF6FF">
        <w:rPr>
          <w:rFonts w:ascii="Arial" w:hAnsi="Arial" w:cs="Arial"/>
          <w:color w:val="000000" w:themeColor="text1"/>
        </w:rPr>
        <w:t xml:space="preserve"> without bias</w:t>
      </w:r>
      <w:r w:rsidR="00DF5EFF" w:rsidRPr="2D0FF6FF">
        <w:rPr>
          <w:rFonts w:ascii="Arial" w:hAnsi="Arial" w:cs="Arial"/>
          <w:color w:val="000000" w:themeColor="text1"/>
        </w:rPr>
        <w:t>.</w:t>
      </w:r>
    </w:p>
    <w:p w14:paraId="09D583E2" w14:textId="77777777" w:rsidR="00DF5EFF" w:rsidRPr="00623902" w:rsidRDefault="00DF5EFF" w:rsidP="008C67F4">
      <w:pPr>
        <w:pStyle w:val="ListParagraph"/>
        <w:spacing w:line="240" w:lineRule="auto"/>
        <w:ind w:left="927"/>
        <w:jc w:val="both"/>
        <w:rPr>
          <w:rFonts w:ascii="Arial" w:hAnsi="Arial" w:cs="Arial"/>
          <w:color w:val="000000" w:themeColor="text1"/>
        </w:rPr>
      </w:pPr>
    </w:p>
    <w:p w14:paraId="1F6978E7" w14:textId="389B5173" w:rsidR="002650BA" w:rsidRPr="00623902" w:rsidRDefault="002650BA" w:rsidP="00E94845">
      <w:pPr>
        <w:pStyle w:val="ListParagraph"/>
        <w:numPr>
          <w:ilvl w:val="0"/>
          <w:numId w:val="3"/>
        </w:numPr>
        <w:spacing w:line="240" w:lineRule="auto"/>
        <w:jc w:val="both"/>
        <w:rPr>
          <w:rFonts w:ascii="Arial" w:hAnsi="Arial" w:cs="Arial"/>
          <w:color w:val="000000" w:themeColor="text1"/>
        </w:rPr>
      </w:pPr>
      <w:r w:rsidRPr="1FDBC934">
        <w:rPr>
          <w:rFonts w:ascii="Arial" w:hAnsi="Arial" w:cs="Arial"/>
          <w:color w:val="000000" w:themeColor="text1"/>
        </w:rPr>
        <w:t>Value difference</w:t>
      </w:r>
      <w:r w:rsidR="004C34A2" w:rsidRPr="1FDBC934">
        <w:rPr>
          <w:rFonts w:ascii="Arial" w:hAnsi="Arial" w:cs="Arial"/>
          <w:color w:val="000000" w:themeColor="text1"/>
        </w:rPr>
        <w:t>s</w:t>
      </w:r>
      <w:r w:rsidR="00104C15" w:rsidRPr="1FDBC934">
        <w:rPr>
          <w:rFonts w:ascii="Arial" w:hAnsi="Arial" w:cs="Arial"/>
          <w:color w:val="000000" w:themeColor="text1"/>
        </w:rPr>
        <w:t xml:space="preserve"> and</w:t>
      </w:r>
      <w:r w:rsidRPr="1FDBC934">
        <w:rPr>
          <w:rFonts w:ascii="Arial" w:hAnsi="Arial" w:cs="Arial"/>
          <w:color w:val="000000" w:themeColor="text1"/>
        </w:rPr>
        <w:t xml:space="preserve"> the contribution</w:t>
      </w:r>
      <w:r w:rsidR="004C34A2" w:rsidRPr="1FDBC934">
        <w:rPr>
          <w:rFonts w:ascii="Arial" w:hAnsi="Arial" w:cs="Arial"/>
          <w:color w:val="000000" w:themeColor="text1"/>
        </w:rPr>
        <w:t>s of others</w:t>
      </w:r>
      <w:r w:rsidRPr="1FDBC934">
        <w:rPr>
          <w:rFonts w:ascii="Arial" w:hAnsi="Arial" w:cs="Arial"/>
          <w:color w:val="000000" w:themeColor="text1"/>
        </w:rPr>
        <w:t xml:space="preserve">. </w:t>
      </w:r>
    </w:p>
    <w:p w14:paraId="0E61AA56" w14:textId="77777777" w:rsidR="002650BA" w:rsidRPr="00623902" w:rsidRDefault="002650BA" w:rsidP="008C67F4">
      <w:pPr>
        <w:pStyle w:val="ListParagraph"/>
        <w:spacing w:line="240" w:lineRule="auto"/>
        <w:ind w:left="927"/>
        <w:jc w:val="both"/>
        <w:rPr>
          <w:rFonts w:ascii="Arial" w:hAnsi="Arial" w:cs="Arial"/>
          <w:color w:val="000000" w:themeColor="text1"/>
        </w:rPr>
      </w:pPr>
    </w:p>
    <w:p w14:paraId="72DA8693" w14:textId="4938DFA2" w:rsidR="00683DAF" w:rsidRPr="00683DAF" w:rsidRDefault="004C34A2" w:rsidP="6CF1EE2F">
      <w:pPr>
        <w:pStyle w:val="ListParagraph"/>
        <w:numPr>
          <w:ilvl w:val="0"/>
          <w:numId w:val="3"/>
        </w:numPr>
        <w:spacing w:line="240" w:lineRule="auto"/>
        <w:jc w:val="both"/>
        <w:rPr>
          <w:rFonts w:ascii="Arial" w:hAnsi="Arial" w:cs="Arial"/>
          <w:color w:val="000000" w:themeColor="text1"/>
        </w:rPr>
      </w:pPr>
      <w:r w:rsidRPr="2D0FF6FF">
        <w:rPr>
          <w:rFonts w:ascii="Arial" w:hAnsi="Arial" w:cs="Arial"/>
          <w:color w:val="000000" w:themeColor="text1"/>
        </w:rPr>
        <w:t>F</w:t>
      </w:r>
      <w:r w:rsidR="00DF5EFF" w:rsidRPr="2D0FF6FF">
        <w:rPr>
          <w:rFonts w:ascii="Arial" w:hAnsi="Arial" w:cs="Arial"/>
          <w:color w:val="000000" w:themeColor="text1"/>
        </w:rPr>
        <w:t xml:space="preserve">oster a </w:t>
      </w:r>
      <w:r w:rsidR="0006330C" w:rsidRPr="2D0FF6FF">
        <w:rPr>
          <w:rFonts w:ascii="Arial" w:hAnsi="Arial" w:cs="Arial"/>
          <w:color w:val="000000" w:themeColor="text1"/>
        </w:rPr>
        <w:t>respectful</w:t>
      </w:r>
      <w:r w:rsidR="005807E3" w:rsidRPr="2D0FF6FF">
        <w:rPr>
          <w:rFonts w:ascii="Arial" w:hAnsi="Arial" w:cs="Arial"/>
          <w:color w:val="000000" w:themeColor="text1"/>
        </w:rPr>
        <w:t xml:space="preserve"> </w:t>
      </w:r>
      <w:r w:rsidR="00DF5EFF" w:rsidRPr="2D0FF6FF">
        <w:rPr>
          <w:rFonts w:ascii="Arial" w:hAnsi="Arial" w:cs="Arial"/>
          <w:color w:val="000000" w:themeColor="text1"/>
        </w:rPr>
        <w:t xml:space="preserve">and inclusive </w:t>
      </w:r>
      <w:r w:rsidRPr="2D0FF6FF">
        <w:rPr>
          <w:rFonts w:ascii="Arial" w:hAnsi="Arial" w:cs="Arial"/>
          <w:color w:val="000000" w:themeColor="text1"/>
        </w:rPr>
        <w:t>environment for work,</w:t>
      </w:r>
      <w:r w:rsidR="1B12A922" w:rsidRPr="2D0FF6FF">
        <w:rPr>
          <w:rFonts w:ascii="Arial" w:hAnsi="Arial" w:cs="Arial"/>
          <w:color w:val="000000" w:themeColor="text1"/>
        </w:rPr>
        <w:t xml:space="preserve"> </w:t>
      </w:r>
      <w:r w:rsidRPr="2D0FF6FF">
        <w:rPr>
          <w:rFonts w:ascii="Arial" w:hAnsi="Arial" w:cs="Arial"/>
          <w:color w:val="000000" w:themeColor="text1"/>
        </w:rPr>
        <w:t>learning and research.</w:t>
      </w:r>
    </w:p>
    <w:p w14:paraId="5DDDC9F2" w14:textId="6B4C2AE5" w:rsidR="6CF1EE2F" w:rsidRDefault="6CF1EE2F" w:rsidP="6CF1EE2F">
      <w:pPr>
        <w:pStyle w:val="ListParagraph"/>
        <w:spacing w:line="240" w:lineRule="auto"/>
        <w:ind w:left="927"/>
        <w:jc w:val="both"/>
        <w:rPr>
          <w:rFonts w:ascii="Arial" w:hAnsi="Arial" w:cs="Arial"/>
          <w:color w:val="000000" w:themeColor="text1"/>
        </w:rPr>
      </w:pPr>
    </w:p>
    <w:p w14:paraId="2D34FF94" w14:textId="7BA864A3" w:rsidR="0B642803" w:rsidRPr="00623902" w:rsidRDefault="00A3075D" w:rsidP="00E94845">
      <w:pPr>
        <w:pStyle w:val="ListParagraph"/>
        <w:numPr>
          <w:ilvl w:val="0"/>
          <w:numId w:val="3"/>
        </w:numPr>
        <w:spacing w:line="240" w:lineRule="auto"/>
        <w:jc w:val="both"/>
        <w:rPr>
          <w:rFonts w:ascii="Arial" w:hAnsi="Arial" w:cs="Arial"/>
          <w:color w:val="000000" w:themeColor="text1"/>
        </w:rPr>
      </w:pPr>
      <w:r w:rsidRPr="2D0FF6FF">
        <w:rPr>
          <w:rFonts w:ascii="Arial" w:hAnsi="Arial" w:cs="Arial"/>
          <w:color w:val="000000" w:themeColor="text1"/>
        </w:rPr>
        <w:t xml:space="preserve">Always behave </w:t>
      </w:r>
      <w:r w:rsidR="00C516E4" w:rsidRPr="2D0FF6FF">
        <w:rPr>
          <w:rFonts w:ascii="Arial" w:hAnsi="Arial" w:cs="Arial"/>
          <w:color w:val="000000" w:themeColor="text1"/>
        </w:rPr>
        <w:t xml:space="preserve">professionally and </w:t>
      </w:r>
      <w:r w:rsidR="004A773F" w:rsidRPr="2D0FF6FF">
        <w:rPr>
          <w:rFonts w:ascii="Arial" w:hAnsi="Arial" w:cs="Arial"/>
          <w:color w:val="000000" w:themeColor="text1"/>
        </w:rPr>
        <w:t xml:space="preserve">with integrity, honesty and openness. </w:t>
      </w:r>
    </w:p>
    <w:p w14:paraId="51451AF0" w14:textId="77777777" w:rsidR="00D223E8" w:rsidRPr="00623902" w:rsidRDefault="00D223E8" w:rsidP="00D223E8">
      <w:pPr>
        <w:pStyle w:val="ListParagraph"/>
        <w:rPr>
          <w:rFonts w:ascii="Arial" w:hAnsi="Arial" w:cs="Arial"/>
          <w:color w:val="000000" w:themeColor="text1"/>
        </w:rPr>
      </w:pPr>
    </w:p>
    <w:p w14:paraId="1F73B665" w14:textId="6F8A201E" w:rsidR="005807E3" w:rsidRPr="00937CE5" w:rsidRDefault="614EB43A" w:rsidP="00937CE5">
      <w:pPr>
        <w:pStyle w:val="ListParagraph"/>
        <w:numPr>
          <w:ilvl w:val="0"/>
          <w:numId w:val="3"/>
        </w:numPr>
        <w:spacing w:line="240" w:lineRule="auto"/>
        <w:jc w:val="both"/>
        <w:rPr>
          <w:rFonts w:ascii="Arial" w:hAnsi="Arial" w:cs="Arial"/>
          <w:color w:val="000000" w:themeColor="text1"/>
        </w:rPr>
      </w:pPr>
      <w:r w:rsidRPr="2D0FF6FF">
        <w:rPr>
          <w:rFonts w:ascii="Arial" w:hAnsi="Arial" w:cs="Arial"/>
          <w:color w:val="000000" w:themeColor="text1"/>
        </w:rPr>
        <w:t xml:space="preserve">Respect and uphold </w:t>
      </w:r>
      <w:r w:rsidR="00D223E8" w:rsidRPr="2D0FF6FF">
        <w:rPr>
          <w:rFonts w:ascii="Arial" w:hAnsi="Arial" w:cs="Arial"/>
          <w:color w:val="000000" w:themeColor="text1"/>
        </w:rPr>
        <w:t xml:space="preserve">freedom of speech and expression, and academic freedom, </w:t>
      </w:r>
      <w:r w:rsidR="00B9301E" w:rsidRPr="2D0FF6FF">
        <w:rPr>
          <w:rFonts w:ascii="Arial" w:hAnsi="Arial" w:cs="Arial"/>
          <w:color w:val="000000" w:themeColor="text1"/>
        </w:rPr>
        <w:t xml:space="preserve">within the law </w:t>
      </w:r>
      <w:r w:rsidR="00D223E8" w:rsidRPr="2D0FF6FF">
        <w:rPr>
          <w:rFonts w:ascii="Arial" w:hAnsi="Arial" w:cs="Arial"/>
          <w:color w:val="000000" w:themeColor="text1"/>
        </w:rPr>
        <w:t xml:space="preserve">in line with our </w:t>
      </w:r>
      <w:hyperlink r:id="rId10">
        <w:r w:rsidR="00BC6EAA" w:rsidRPr="2D0FF6FF">
          <w:rPr>
            <w:rFonts w:ascii="Arial" w:hAnsi="Arial" w:cs="Arial"/>
            <w:color w:val="0000FF"/>
            <w:u w:val="single"/>
          </w:rPr>
          <w:t>Policy on Freedom of Speech and Academic Freedom</w:t>
        </w:r>
      </w:hyperlink>
      <w:r w:rsidR="00BC6EAA" w:rsidRPr="2D0FF6FF">
        <w:rPr>
          <w:rFonts w:ascii="Arial" w:hAnsi="Arial" w:cs="Arial"/>
          <w:color w:val="000000" w:themeColor="text1"/>
        </w:rPr>
        <w:t xml:space="preserve"> </w:t>
      </w:r>
      <w:r w:rsidR="00D223E8" w:rsidRPr="2D0FF6FF">
        <w:rPr>
          <w:rFonts w:ascii="Arial" w:hAnsi="Arial" w:cs="Arial"/>
          <w:color w:val="000000" w:themeColor="text1"/>
        </w:rPr>
        <w:t xml:space="preserve">and related </w:t>
      </w:r>
      <w:hyperlink r:id="rId11">
        <w:r w:rsidR="00937CE5" w:rsidRPr="2D0FF6FF">
          <w:rPr>
            <w:rFonts w:ascii="Arial" w:hAnsi="Arial" w:cs="Arial"/>
            <w:color w:val="0000FF"/>
            <w:u w:val="single"/>
          </w:rPr>
          <w:t>Code of Practice on Freedom of Speech</w:t>
        </w:r>
      </w:hyperlink>
      <w:r w:rsidR="004A250F">
        <w:t>,</w:t>
      </w:r>
      <w:r w:rsidR="00937CE5" w:rsidRPr="2D0FF6FF">
        <w:rPr>
          <w:rFonts w:ascii="Arial" w:hAnsi="Arial" w:cs="Arial"/>
        </w:rPr>
        <w:t xml:space="preserve"> engaging in discussion and debate lawfully, considerately and respectfully</w:t>
      </w:r>
      <w:r w:rsidR="004A250F" w:rsidRPr="2D0FF6FF">
        <w:rPr>
          <w:rFonts w:ascii="Arial" w:hAnsi="Arial" w:cs="Arial"/>
        </w:rPr>
        <w:t>.</w:t>
      </w:r>
      <w:r w:rsidR="00D223E8" w:rsidRPr="2D0FF6FF">
        <w:rPr>
          <w:rFonts w:ascii="Arial" w:hAnsi="Arial" w:cs="Arial"/>
          <w:color w:val="000000" w:themeColor="text1"/>
        </w:rPr>
        <w:t xml:space="preserve"> </w:t>
      </w:r>
    </w:p>
    <w:p w14:paraId="2D9A9C87" w14:textId="77777777" w:rsidR="005807E3" w:rsidRPr="005807E3" w:rsidRDefault="005807E3" w:rsidP="005807E3">
      <w:pPr>
        <w:pStyle w:val="ListParagraph"/>
        <w:spacing w:line="240" w:lineRule="auto"/>
        <w:ind w:left="927"/>
        <w:jc w:val="both"/>
        <w:rPr>
          <w:rFonts w:ascii="Arial" w:hAnsi="Arial" w:cs="Arial"/>
          <w:color w:val="000000" w:themeColor="text1"/>
        </w:rPr>
      </w:pPr>
    </w:p>
    <w:p w14:paraId="66344F30" w14:textId="560ECE71" w:rsidR="00E97896" w:rsidRPr="00A909D0" w:rsidRDefault="00E97896" w:rsidP="00A909D0">
      <w:pPr>
        <w:pStyle w:val="ListParagraph"/>
        <w:numPr>
          <w:ilvl w:val="0"/>
          <w:numId w:val="3"/>
        </w:numPr>
        <w:spacing w:line="240" w:lineRule="auto"/>
        <w:jc w:val="both"/>
        <w:rPr>
          <w:rFonts w:ascii="Arial" w:hAnsi="Arial" w:cs="Arial"/>
          <w:color w:val="000000" w:themeColor="text1"/>
        </w:rPr>
      </w:pPr>
      <w:r w:rsidRPr="2D0FF6FF">
        <w:rPr>
          <w:rFonts w:ascii="Arial" w:hAnsi="Arial" w:cs="Arial"/>
          <w:color w:val="000000" w:themeColor="text1"/>
        </w:rPr>
        <w:t xml:space="preserve">Maintain appropriate and </w:t>
      </w:r>
      <w:hyperlink r:id="rId12">
        <w:r w:rsidR="005E72EE" w:rsidRPr="2D0FF6FF">
          <w:rPr>
            <w:rStyle w:val="Hyperlink"/>
            <w:rFonts w:ascii="Arial" w:hAnsi="Arial" w:cs="Arial"/>
          </w:rPr>
          <w:t>professional relationships</w:t>
        </w:r>
      </w:hyperlink>
      <w:r w:rsidR="005E72EE" w:rsidRPr="2D0FF6FF">
        <w:rPr>
          <w:rFonts w:ascii="Arial" w:hAnsi="Arial" w:cs="Arial"/>
          <w:color w:val="000000" w:themeColor="text1"/>
        </w:rPr>
        <w:t xml:space="preserve"> </w:t>
      </w:r>
      <w:r w:rsidR="00CF214B" w:rsidRPr="2D0FF6FF">
        <w:rPr>
          <w:rFonts w:ascii="Arial" w:hAnsi="Arial" w:cs="Arial"/>
          <w:color w:val="000000" w:themeColor="text1"/>
        </w:rPr>
        <w:t>with other members of the University community</w:t>
      </w:r>
      <w:r w:rsidR="00E5621B" w:rsidRPr="2D0FF6FF">
        <w:rPr>
          <w:rFonts w:ascii="Arial" w:hAnsi="Arial" w:cs="Arial"/>
          <w:color w:val="000000" w:themeColor="text1"/>
        </w:rPr>
        <w:t>.</w:t>
      </w:r>
    </w:p>
    <w:p w14:paraId="127CCB15" w14:textId="6ED1F324" w:rsidR="00EA7B06" w:rsidRPr="00671D94" w:rsidRDefault="00671D94" w:rsidP="00671D94">
      <w:pPr>
        <w:spacing w:line="240" w:lineRule="auto"/>
        <w:jc w:val="both"/>
        <w:rPr>
          <w:rFonts w:ascii="Arial" w:hAnsi="Arial" w:cs="Arial"/>
          <w:b/>
          <w:bCs/>
          <w:color w:val="000000" w:themeColor="text1"/>
        </w:rPr>
      </w:pPr>
      <w:r w:rsidRPr="2D0FF6FF">
        <w:rPr>
          <w:rFonts w:ascii="Arial" w:hAnsi="Arial" w:cs="Arial"/>
          <w:b/>
          <w:bCs/>
          <w:color w:val="000000" w:themeColor="text1"/>
        </w:rPr>
        <w:t>5.</w:t>
      </w:r>
      <w:r w:rsidR="00EA7B06" w:rsidRPr="2D0FF6FF">
        <w:rPr>
          <w:rFonts w:ascii="Arial" w:hAnsi="Arial" w:cs="Arial"/>
          <w:b/>
          <w:bCs/>
          <w:color w:val="000000" w:themeColor="text1"/>
        </w:rPr>
        <w:t xml:space="preserve">What </w:t>
      </w:r>
      <w:r w:rsidR="0046092B" w:rsidRPr="2D0FF6FF">
        <w:rPr>
          <w:rFonts w:ascii="Arial" w:hAnsi="Arial" w:cs="Arial"/>
          <w:b/>
          <w:bCs/>
          <w:color w:val="000000" w:themeColor="text1"/>
        </w:rPr>
        <w:t xml:space="preserve">is </w:t>
      </w:r>
      <w:r w:rsidR="00EA7B06" w:rsidRPr="2D0FF6FF">
        <w:rPr>
          <w:rFonts w:ascii="Arial" w:hAnsi="Arial" w:cs="Arial"/>
          <w:b/>
          <w:bCs/>
          <w:color w:val="000000" w:themeColor="text1"/>
        </w:rPr>
        <w:t>Unacceptable Behaviour?</w:t>
      </w:r>
    </w:p>
    <w:p w14:paraId="2A41E4F4" w14:textId="77777777" w:rsidR="00EA7B06" w:rsidRPr="00623902" w:rsidRDefault="00EA7B06" w:rsidP="008C67F4">
      <w:pPr>
        <w:pStyle w:val="ListParagraph"/>
        <w:spacing w:line="240" w:lineRule="auto"/>
        <w:ind w:left="567"/>
        <w:jc w:val="both"/>
        <w:rPr>
          <w:rFonts w:ascii="Arial" w:hAnsi="Arial" w:cs="Arial"/>
          <w:b/>
          <w:bCs/>
          <w:color w:val="000000" w:themeColor="text1"/>
        </w:rPr>
      </w:pPr>
    </w:p>
    <w:p w14:paraId="3D72536E" w14:textId="79D570FD" w:rsidR="00946708" w:rsidRPr="00946708" w:rsidRDefault="00671D94" w:rsidP="00946708">
      <w:pPr>
        <w:pStyle w:val="ListParagraph"/>
        <w:spacing w:line="240" w:lineRule="auto"/>
        <w:ind w:left="567" w:hanging="567"/>
        <w:jc w:val="both"/>
        <w:rPr>
          <w:rFonts w:ascii="Arial" w:hAnsi="Arial" w:cs="Arial"/>
          <w:color w:val="000000" w:themeColor="text1"/>
        </w:rPr>
      </w:pPr>
      <w:r w:rsidRPr="2D0FF6FF">
        <w:rPr>
          <w:rFonts w:ascii="Arial" w:hAnsi="Arial" w:cs="Arial"/>
          <w:color w:val="000000" w:themeColor="text1"/>
        </w:rPr>
        <w:t>5</w:t>
      </w:r>
      <w:r w:rsidR="64D4BFD5" w:rsidRPr="2D0FF6FF">
        <w:rPr>
          <w:rFonts w:ascii="Arial" w:hAnsi="Arial" w:cs="Arial"/>
          <w:color w:val="000000" w:themeColor="text1"/>
        </w:rPr>
        <w:t>.1</w:t>
      </w:r>
      <w:r>
        <w:tab/>
      </w:r>
      <w:r w:rsidR="00EA7B06" w:rsidRPr="2D0FF6FF">
        <w:rPr>
          <w:rFonts w:ascii="Arial" w:hAnsi="Arial" w:cs="Arial"/>
          <w:color w:val="000000" w:themeColor="text1"/>
        </w:rPr>
        <w:t xml:space="preserve">For the purposes of this Policy </w:t>
      </w:r>
      <w:r w:rsidR="00EA7B06" w:rsidRPr="2D0FF6FF">
        <w:rPr>
          <w:rFonts w:ascii="Arial" w:hAnsi="Arial" w:cs="Arial"/>
          <w:b/>
          <w:bCs/>
          <w:color w:val="000000" w:themeColor="text1"/>
        </w:rPr>
        <w:t>Unacceptable Behaviour</w:t>
      </w:r>
      <w:r w:rsidR="00EA7B06" w:rsidRPr="2D0FF6FF">
        <w:rPr>
          <w:rFonts w:ascii="Arial" w:hAnsi="Arial" w:cs="Arial"/>
          <w:color w:val="000000" w:themeColor="text1"/>
        </w:rPr>
        <w:t xml:space="preserve"> </w:t>
      </w:r>
      <w:r w:rsidR="00885830" w:rsidRPr="2D0FF6FF">
        <w:rPr>
          <w:rFonts w:ascii="Arial" w:hAnsi="Arial" w:cs="Arial"/>
          <w:color w:val="000000" w:themeColor="text1"/>
        </w:rPr>
        <w:t xml:space="preserve">includes </w:t>
      </w:r>
      <w:r w:rsidR="00EA7B06" w:rsidRPr="2D0FF6FF">
        <w:rPr>
          <w:rFonts w:ascii="Arial" w:hAnsi="Arial" w:cs="Arial"/>
          <w:b/>
          <w:bCs/>
          <w:color w:val="000000" w:themeColor="text1"/>
        </w:rPr>
        <w:t>bullying</w:t>
      </w:r>
      <w:r w:rsidR="00EA7B06" w:rsidRPr="2D0FF6FF">
        <w:rPr>
          <w:rFonts w:ascii="Arial" w:hAnsi="Arial" w:cs="Arial"/>
          <w:color w:val="000000" w:themeColor="text1"/>
        </w:rPr>
        <w:t>,</w:t>
      </w:r>
      <w:r w:rsidR="2E59C053" w:rsidRPr="2D0FF6FF">
        <w:rPr>
          <w:rFonts w:ascii="Arial" w:hAnsi="Arial" w:cs="Arial"/>
          <w:color w:val="000000" w:themeColor="text1"/>
        </w:rPr>
        <w:t xml:space="preserve"> </w:t>
      </w:r>
      <w:r w:rsidR="2E59C053" w:rsidRPr="2D0FF6FF">
        <w:rPr>
          <w:rFonts w:ascii="Arial" w:hAnsi="Arial" w:cs="Arial"/>
          <w:b/>
          <w:bCs/>
          <w:color w:val="000000" w:themeColor="text1"/>
        </w:rPr>
        <w:t>discrimination</w:t>
      </w:r>
      <w:r w:rsidR="2E59C053" w:rsidRPr="2D0FF6FF">
        <w:rPr>
          <w:rFonts w:ascii="Arial" w:hAnsi="Arial" w:cs="Arial"/>
          <w:color w:val="000000" w:themeColor="text1"/>
        </w:rPr>
        <w:t xml:space="preserve">, </w:t>
      </w:r>
      <w:r w:rsidR="00EA7B06" w:rsidRPr="2D0FF6FF">
        <w:rPr>
          <w:rFonts w:ascii="Arial" w:hAnsi="Arial" w:cs="Arial"/>
          <w:b/>
          <w:bCs/>
          <w:color w:val="000000" w:themeColor="text1"/>
        </w:rPr>
        <w:t xml:space="preserve">harassment, </w:t>
      </w:r>
      <w:r w:rsidR="00012680" w:rsidRPr="2D0FF6FF">
        <w:rPr>
          <w:rFonts w:ascii="Arial" w:hAnsi="Arial" w:cs="Arial"/>
          <w:b/>
          <w:bCs/>
          <w:color w:val="000000" w:themeColor="text1"/>
        </w:rPr>
        <w:t>hate,</w:t>
      </w:r>
      <w:r w:rsidR="00EA7B06" w:rsidRPr="2D0FF6FF">
        <w:rPr>
          <w:rFonts w:ascii="Arial" w:hAnsi="Arial" w:cs="Arial"/>
          <w:color w:val="000000" w:themeColor="text1"/>
        </w:rPr>
        <w:t xml:space="preserve"> </w:t>
      </w:r>
      <w:r w:rsidR="00EA7B06" w:rsidRPr="2D0FF6FF">
        <w:rPr>
          <w:rFonts w:ascii="Arial" w:hAnsi="Arial" w:cs="Arial"/>
          <w:b/>
          <w:bCs/>
          <w:color w:val="000000" w:themeColor="text1"/>
        </w:rPr>
        <w:t>sexual misconduct</w:t>
      </w:r>
      <w:r w:rsidR="00221719" w:rsidRPr="2D0FF6FF">
        <w:rPr>
          <w:rFonts w:ascii="Arial" w:hAnsi="Arial" w:cs="Arial"/>
          <w:b/>
          <w:bCs/>
          <w:color w:val="000000" w:themeColor="text1"/>
        </w:rPr>
        <w:t xml:space="preserve">, </w:t>
      </w:r>
      <w:r w:rsidR="001057C3" w:rsidRPr="2D0FF6FF">
        <w:rPr>
          <w:rFonts w:ascii="Arial" w:hAnsi="Arial" w:cs="Arial"/>
          <w:b/>
          <w:bCs/>
          <w:color w:val="000000" w:themeColor="text1"/>
        </w:rPr>
        <w:t>sexual</w:t>
      </w:r>
      <w:r w:rsidR="00F16A9D" w:rsidRPr="2D0FF6FF">
        <w:rPr>
          <w:rFonts w:ascii="Arial" w:hAnsi="Arial" w:cs="Arial"/>
          <w:b/>
          <w:bCs/>
          <w:color w:val="000000" w:themeColor="text1"/>
        </w:rPr>
        <w:t xml:space="preserve"> and </w:t>
      </w:r>
      <w:r w:rsidR="13AE8D8C" w:rsidRPr="2D0FF6FF">
        <w:rPr>
          <w:rFonts w:ascii="Arial" w:hAnsi="Arial" w:cs="Arial"/>
          <w:b/>
          <w:bCs/>
          <w:color w:val="000000" w:themeColor="text1"/>
        </w:rPr>
        <w:t>gender-based</w:t>
      </w:r>
      <w:r w:rsidR="00934D41" w:rsidRPr="2D0FF6FF">
        <w:rPr>
          <w:rFonts w:ascii="Arial" w:hAnsi="Arial" w:cs="Arial"/>
          <w:b/>
          <w:bCs/>
          <w:color w:val="000000" w:themeColor="text1"/>
        </w:rPr>
        <w:t xml:space="preserve"> violence</w:t>
      </w:r>
      <w:r w:rsidR="00EA7B06" w:rsidRPr="2D0FF6FF">
        <w:rPr>
          <w:rFonts w:ascii="Arial" w:hAnsi="Arial" w:cs="Arial"/>
          <w:color w:val="000000" w:themeColor="text1"/>
        </w:rPr>
        <w:t xml:space="preserve"> and </w:t>
      </w:r>
      <w:r w:rsidR="00EA7B06" w:rsidRPr="2D0FF6FF">
        <w:rPr>
          <w:rFonts w:ascii="Arial" w:hAnsi="Arial" w:cs="Arial"/>
          <w:b/>
          <w:bCs/>
          <w:color w:val="000000" w:themeColor="text1"/>
        </w:rPr>
        <w:t>victimisation</w:t>
      </w:r>
      <w:r w:rsidR="00EA7B06" w:rsidRPr="2D0FF6FF">
        <w:rPr>
          <w:rFonts w:ascii="Arial" w:hAnsi="Arial" w:cs="Arial"/>
          <w:color w:val="000000" w:themeColor="text1"/>
        </w:rPr>
        <w:t xml:space="preserve">.  </w:t>
      </w:r>
      <w:r w:rsidR="007D40B1" w:rsidRPr="2D0FF6FF">
        <w:rPr>
          <w:rFonts w:ascii="Arial" w:hAnsi="Arial" w:cs="Arial"/>
          <w:color w:val="000000" w:themeColor="text1"/>
        </w:rPr>
        <w:t xml:space="preserve">This section includes definitions of each of these, and </w:t>
      </w:r>
      <w:r w:rsidR="00B756AA" w:rsidRPr="2D0FF6FF">
        <w:rPr>
          <w:rFonts w:ascii="Arial" w:hAnsi="Arial" w:cs="Arial"/>
          <w:color w:val="000000" w:themeColor="text1"/>
        </w:rPr>
        <w:t xml:space="preserve">some non-exhaustive </w:t>
      </w:r>
      <w:r w:rsidR="007422E1" w:rsidRPr="2D0FF6FF">
        <w:rPr>
          <w:rFonts w:ascii="Arial" w:hAnsi="Arial" w:cs="Arial"/>
          <w:color w:val="000000" w:themeColor="text1"/>
        </w:rPr>
        <w:t xml:space="preserve">and illustrative </w:t>
      </w:r>
      <w:r w:rsidR="007D40B1" w:rsidRPr="2D0FF6FF">
        <w:rPr>
          <w:rFonts w:ascii="Arial" w:hAnsi="Arial" w:cs="Arial"/>
          <w:color w:val="000000" w:themeColor="text1"/>
        </w:rPr>
        <w:t xml:space="preserve">examples </w:t>
      </w:r>
      <w:r w:rsidR="00B756AA" w:rsidRPr="2D0FF6FF">
        <w:rPr>
          <w:rFonts w:ascii="Arial" w:hAnsi="Arial" w:cs="Arial"/>
          <w:color w:val="000000" w:themeColor="text1"/>
        </w:rPr>
        <w:t>of behaviours relevant to each definition are included in Appendix 1.</w:t>
      </w:r>
    </w:p>
    <w:p w14:paraId="07765EE5" w14:textId="77777777" w:rsidR="00EB40DB" w:rsidRDefault="00EB40DB" w:rsidP="2A99C938">
      <w:pPr>
        <w:pStyle w:val="ListParagraph"/>
        <w:spacing w:line="240" w:lineRule="auto"/>
        <w:ind w:left="567" w:hanging="567"/>
        <w:jc w:val="both"/>
        <w:rPr>
          <w:rFonts w:ascii="Arial" w:hAnsi="Arial" w:cs="Arial"/>
          <w:color w:val="000000" w:themeColor="text1"/>
        </w:rPr>
      </w:pPr>
    </w:p>
    <w:p w14:paraId="04F58B79" w14:textId="7E4CC2EB" w:rsidR="00F22DA8" w:rsidRDefault="00671D94" w:rsidP="00F22DA8">
      <w:pPr>
        <w:pStyle w:val="ListParagraph"/>
        <w:spacing w:line="240" w:lineRule="auto"/>
        <w:ind w:left="567" w:hanging="567"/>
        <w:jc w:val="both"/>
        <w:rPr>
          <w:rFonts w:ascii="Arial" w:hAnsi="Arial" w:cs="Arial"/>
          <w:color w:val="000000" w:themeColor="text1"/>
        </w:rPr>
      </w:pPr>
      <w:r w:rsidRPr="2D0FF6FF">
        <w:rPr>
          <w:rFonts w:ascii="Arial" w:hAnsi="Arial" w:cs="Arial"/>
          <w:color w:val="000000" w:themeColor="text1"/>
        </w:rPr>
        <w:t>5</w:t>
      </w:r>
      <w:r w:rsidR="5A57FEFC" w:rsidRPr="2D0FF6FF">
        <w:rPr>
          <w:rFonts w:ascii="Arial" w:hAnsi="Arial" w:cs="Arial"/>
          <w:color w:val="000000" w:themeColor="text1"/>
        </w:rPr>
        <w:t xml:space="preserve">.2    </w:t>
      </w:r>
      <w:proofErr w:type="gramStart"/>
      <w:r w:rsidR="00C60B36" w:rsidRPr="2D0FF6FF">
        <w:rPr>
          <w:rFonts w:ascii="Arial" w:hAnsi="Arial" w:cs="Arial"/>
          <w:color w:val="000000" w:themeColor="text1"/>
        </w:rPr>
        <w:t>A number of</w:t>
      </w:r>
      <w:proofErr w:type="gramEnd"/>
      <w:r w:rsidR="00C60B36" w:rsidRPr="2D0FF6FF">
        <w:rPr>
          <w:rFonts w:ascii="Arial" w:hAnsi="Arial" w:cs="Arial"/>
          <w:color w:val="000000" w:themeColor="text1"/>
        </w:rPr>
        <w:t xml:space="preserve"> the definitions refer to the </w:t>
      </w:r>
      <w:r w:rsidR="001F33DD" w:rsidRPr="2D0FF6FF">
        <w:rPr>
          <w:rFonts w:ascii="Arial" w:hAnsi="Arial" w:cs="Arial"/>
          <w:color w:val="000000" w:themeColor="text1"/>
        </w:rPr>
        <w:t>‘</w:t>
      </w:r>
      <w:hyperlink r:id="rId13">
        <w:r w:rsidR="008A320E" w:rsidRPr="2D0FF6FF">
          <w:rPr>
            <w:rStyle w:val="cf01"/>
            <w:rFonts w:ascii="Arial" w:hAnsi="Arial" w:cs="Arial"/>
            <w:color w:val="0000FF"/>
            <w:sz w:val="22"/>
            <w:szCs w:val="22"/>
            <w:u w:val="single"/>
          </w:rPr>
          <w:t>'Protected Characteristics'</w:t>
        </w:r>
      </w:hyperlink>
      <w:r w:rsidR="00EC4C59" w:rsidRPr="2D0FF6FF">
        <w:rPr>
          <w:rFonts w:ascii="Arial" w:hAnsi="Arial" w:cs="Arial"/>
        </w:rPr>
        <w:t xml:space="preserve">’ </w:t>
      </w:r>
      <w:r w:rsidR="00C60B36" w:rsidRPr="2D0FF6FF">
        <w:rPr>
          <w:rFonts w:ascii="Arial" w:hAnsi="Arial" w:cs="Arial"/>
          <w:color w:val="000000" w:themeColor="text1"/>
        </w:rPr>
        <w:t>under the Equality Act 2010</w:t>
      </w:r>
      <w:r w:rsidR="00DF678B" w:rsidRPr="2D0FF6FF">
        <w:rPr>
          <w:rFonts w:ascii="Arial" w:hAnsi="Arial" w:cs="Arial"/>
          <w:color w:val="000000" w:themeColor="text1"/>
        </w:rPr>
        <w:t>.</w:t>
      </w:r>
      <w:r w:rsidR="00C60B36" w:rsidRPr="2D0FF6FF">
        <w:rPr>
          <w:rFonts w:ascii="Arial" w:hAnsi="Arial" w:cs="Arial"/>
          <w:color w:val="000000" w:themeColor="text1"/>
        </w:rPr>
        <w:t xml:space="preserve">The Protected Characteristics have equal </w:t>
      </w:r>
      <w:r w:rsidR="008D40F7" w:rsidRPr="2D0FF6FF">
        <w:rPr>
          <w:rFonts w:ascii="Arial" w:hAnsi="Arial" w:cs="Arial"/>
          <w:color w:val="000000" w:themeColor="text1"/>
        </w:rPr>
        <w:t>protection;</w:t>
      </w:r>
      <w:r w:rsidR="00C60B36" w:rsidRPr="2D0FF6FF">
        <w:rPr>
          <w:rFonts w:ascii="Arial" w:hAnsi="Arial" w:cs="Arial"/>
          <w:color w:val="000000" w:themeColor="text1"/>
        </w:rPr>
        <w:t xml:space="preserve"> </w:t>
      </w:r>
      <w:r w:rsidR="007B2BCB" w:rsidRPr="2D0FF6FF">
        <w:rPr>
          <w:rFonts w:ascii="Arial" w:hAnsi="Arial" w:cs="Arial"/>
          <w:color w:val="000000" w:themeColor="text1"/>
        </w:rPr>
        <w:t xml:space="preserve">none holds greater importance than another. </w:t>
      </w:r>
    </w:p>
    <w:p w14:paraId="34B8255D" w14:textId="77777777" w:rsidR="00F22DA8" w:rsidRDefault="00F22DA8" w:rsidP="00F22DA8">
      <w:pPr>
        <w:pStyle w:val="ListParagraph"/>
        <w:spacing w:line="240" w:lineRule="auto"/>
        <w:ind w:left="567" w:hanging="567"/>
        <w:jc w:val="both"/>
        <w:rPr>
          <w:rFonts w:ascii="Arial" w:hAnsi="Arial" w:cs="Arial"/>
          <w:color w:val="000000" w:themeColor="text1"/>
        </w:rPr>
      </w:pPr>
    </w:p>
    <w:p w14:paraId="4DFB8A15" w14:textId="5EC7772E" w:rsidR="001439BB" w:rsidRPr="00F22DA8" w:rsidRDefault="00671D94" w:rsidP="72553E40">
      <w:pPr>
        <w:pStyle w:val="ListParagraph"/>
        <w:spacing w:line="240" w:lineRule="auto"/>
        <w:ind w:left="567" w:hanging="567"/>
        <w:jc w:val="both"/>
        <w:rPr>
          <w:rFonts w:ascii="Arial" w:hAnsi="Arial" w:cs="Arial"/>
          <w:color w:val="000000" w:themeColor="text1"/>
        </w:rPr>
      </w:pPr>
      <w:r w:rsidRPr="2D0FF6FF">
        <w:rPr>
          <w:rFonts w:ascii="Arial" w:hAnsi="Arial" w:cs="Arial"/>
          <w:color w:val="000000" w:themeColor="text1"/>
        </w:rPr>
        <w:t>5</w:t>
      </w:r>
      <w:r w:rsidR="3114C87F" w:rsidRPr="2D0FF6FF">
        <w:rPr>
          <w:rFonts w:ascii="Arial" w:hAnsi="Arial" w:cs="Arial"/>
          <w:color w:val="000000" w:themeColor="text1"/>
        </w:rPr>
        <w:t>.3</w:t>
      </w:r>
      <w:r>
        <w:tab/>
      </w:r>
      <w:r w:rsidR="00274072" w:rsidRPr="2D0FF6FF">
        <w:rPr>
          <w:rFonts w:ascii="Arial" w:hAnsi="Arial" w:cs="Arial"/>
          <w:color w:val="000000" w:themeColor="text1"/>
        </w:rPr>
        <w:t xml:space="preserve">Unacceptable </w:t>
      </w:r>
      <w:r w:rsidR="584B1E94" w:rsidRPr="2D0FF6FF">
        <w:rPr>
          <w:rFonts w:ascii="Arial" w:hAnsi="Arial" w:cs="Arial"/>
          <w:color w:val="000000" w:themeColor="text1"/>
        </w:rPr>
        <w:t>Behaviour can</w:t>
      </w:r>
      <w:r w:rsidR="00274072" w:rsidRPr="2D0FF6FF">
        <w:rPr>
          <w:rFonts w:ascii="Arial" w:hAnsi="Arial" w:cs="Arial"/>
          <w:color w:val="000000" w:themeColor="text1"/>
        </w:rPr>
        <w:t>:</w:t>
      </w:r>
    </w:p>
    <w:p w14:paraId="39189C85" w14:textId="77777777" w:rsidR="00274072" w:rsidRPr="00623902" w:rsidRDefault="00274072" w:rsidP="008C67F4">
      <w:pPr>
        <w:pStyle w:val="ListParagraph"/>
        <w:spacing w:line="240" w:lineRule="auto"/>
        <w:rPr>
          <w:rFonts w:ascii="Arial" w:hAnsi="Arial" w:cs="Arial"/>
          <w:color w:val="000000" w:themeColor="text1"/>
        </w:rPr>
      </w:pPr>
    </w:p>
    <w:p w14:paraId="2561C4DE" w14:textId="4B5330D6" w:rsidR="00011019" w:rsidRPr="00143589" w:rsidRDefault="00324D0D" w:rsidP="00E94845">
      <w:pPr>
        <w:pStyle w:val="ListParagraph"/>
        <w:numPr>
          <w:ilvl w:val="0"/>
          <w:numId w:val="20"/>
        </w:numPr>
        <w:spacing w:line="240" w:lineRule="auto"/>
        <w:jc w:val="both"/>
        <w:rPr>
          <w:rFonts w:ascii="Arial" w:hAnsi="Arial" w:cs="Arial"/>
          <w:color w:val="000000" w:themeColor="text1"/>
        </w:rPr>
      </w:pPr>
      <w:r w:rsidRPr="2D0FF6FF">
        <w:rPr>
          <w:rFonts w:ascii="Arial" w:hAnsi="Arial" w:cs="Arial"/>
          <w:color w:val="000000" w:themeColor="text1"/>
        </w:rPr>
        <w:t xml:space="preserve">Take place on or off the University’s </w:t>
      </w:r>
      <w:r w:rsidR="0009423B" w:rsidRPr="2D0FF6FF">
        <w:rPr>
          <w:rFonts w:ascii="Arial" w:hAnsi="Arial" w:cs="Arial"/>
          <w:color w:val="000000" w:themeColor="text1"/>
        </w:rPr>
        <w:t>property</w:t>
      </w:r>
      <w:r w:rsidR="000E6914" w:rsidRPr="2D0FF6FF">
        <w:rPr>
          <w:rFonts w:ascii="Arial" w:hAnsi="Arial" w:cs="Arial"/>
          <w:color w:val="000000" w:themeColor="text1"/>
        </w:rPr>
        <w:t xml:space="preserve"> or c</w:t>
      </w:r>
      <w:r w:rsidR="0009423B" w:rsidRPr="2D0FF6FF">
        <w:rPr>
          <w:rFonts w:ascii="Arial" w:hAnsi="Arial" w:cs="Arial"/>
          <w:color w:val="000000" w:themeColor="text1"/>
        </w:rPr>
        <w:t>ampus</w:t>
      </w:r>
      <w:r w:rsidR="00B10221" w:rsidRPr="2D0FF6FF">
        <w:rPr>
          <w:rFonts w:ascii="Arial" w:hAnsi="Arial" w:cs="Arial"/>
          <w:color w:val="000000" w:themeColor="text1"/>
        </w:rPr>
        <w:t xml:space="preserve"> (including </w:t>
      </w:r>
      <w:r w:rsidR="00D55CA3" w:rsidRPr="2D0FF6FF">
        <w:rPr>
          <w:rFonts w:ascii="Arial" w:hAnsi="Arial" w:cs="Arial"/>
        </w:rPr>
        <w:t>fieldtrips, conferences and social events</w:t>
      </w:r>
      <w:r w:rsidR="06C6721C" w:rsidRPr="2D0FF6FF">
        <w:rPr>
          <w:rFonts w:ascii="Arial" w:hAnsi="Arial" w:cs="Arial"/>
          <w:color w:val="000000" w:themeColor="text1"/>
        </w:rPr>
        <w:t xml:space="preserve"> linked to work or study)</w:t>
      </w:r>
      <w:r w:rsidR="00694ECC" w:rsidRPr="2D0FF6FF">
        <w:rPr>
          <w:rFonts w:ascii="Arial" w:hAnsi="Arial" w:cs="Arial"/>
          <w:color w:val="000000" w:themeColor="text1"/>
        </w:rPr>
        <w:t>;</w:t>
      </w:r>
    </w:p>
    <w:p w14:paraId="35ECA406" w14:textId="77777777" w:rsidR="008C0643" w:rsidRDefault="008C0643" w:rsidP="008C0643">
      <w:pPr>
        <w:pStyle w:val="ListParagraph"/>
        <w:spacing w:line="240" w:lineRule="auto"/>
        <w:ind w:left="927"/>
        <w:jc w:val="both"/>
        <w:rPr>
          <w:rFonts w:ascii="Arial" w:hAnsi="Arial" w:cs="Arial"/>
          <w:color w:val="000000" w:themeColor="text1"/>
        </w:rPr>
      </w:pPr>
    </w:p>
    <w:p w14:paraId="38B01C36" w14:textId="75BCEC73" w:rsidR="00011019" w:rsidRDefault="00032EF7" w:rsidP="00E94845">
      <w:pPr>
        <w:pStyle w:val="ListParagraph"/>
        <w:numPr>
          <w:ilvl w:val="0"/>
          <w:numId w:val="20"/>
        </w:numPr>
        <w:spacing w:line="240" w:lineRule="auto"/>
        <w:jc w:val="both"/>
        <w:rPr>
          <w:rFonts w:ascii="Arial" w:hAnsi="Arial" w:cs="Arial"/>
          <w:color w:val="000000" w:themeColor="text1"/>
        </w:rPr>
      </w:pPr>
      <w:r w:rsidRPr="2D0FF6FF">
        <w:rPr>
          <w:rFonts w:ascii="Arial" w:hAnsi="Arial" w:cs="Arial"/>
          <w:color w:val="000000" w:themeColor="text1"/>
        </w:rPr>
        <w:t xml:space="preserve">Occur </w:t>
      </w:r>
      <w:r w:rsidR="0009423B" w:rsidRPr="2D0FF6FF">
        <w:rPr>
          <w:rFonts w:ascii="Arial" w:hAnsi="Arial" w:cs="Arial"/>
          <w:color w:val="000000" w:themeColor="text1"/>
        </w:rPr>
        <w:t>in person</w:t>
      </w:r>
      <w:r w:rsidR="00F1141D" w:rsidRPr="2D0FF6FF">
        <w:rPr>
          <w:rFonts w:ascii="Arial" w:hAnsi="Arial" w:cs="Arial"/>
          <w:color w:val="000000" w:themeColor="text1"/>
        </w:rPr>
        <w:t xml:space="preserve">, </w:t>
      </w:r>
      <w:r w:rsidR="006A380F" w:rsidRPr="2D0FF6FF">
        <w:rPr>
          <w:rFonts w:ascii="Arial" w:hAnsi="Arial" w:cs="Arial"/>
          <w:color w:val="000000" w:themeColor="text1"/>
        </w:rPr>
        <w:t xml:space="preserve">in a virtual environment, </w:t>
      </w:r>
      <w:r w:rsidR="00F1141D" w:rsidRPr="2D0FF6FF">
        <w:rPr>
          <w:rFonts w:ascii="Arial" w:hAnsi="Arial" w:cs="Arial"/>
          <w:color w:val="000000" w:themeColor="text1"/>
        </w:rPr>
        <w:t xml:space="preserve">in writing or </w:t>
      </w:r>
      <w:r w:rsidR="00347B94" w:rsidRPr="2D0FF6FF">
        <w:rPr>
          <w:rFonts w:ascii="Arial" w:hAnsi="Arial" w:cs="Arial"/>
          <w:color w:val="000000" w:themeColor="text1"/>
        </w:rPr>
        <w:t>remotely/</w:t>
      </w:r>
      <w:r w:rsidR="00F1141D" w:rsidRPr="2D0FF6FF">
        <w:rPr>
          <w:rFonts w:ascii="Arial" w:hAnsi="Arial" w:cs="Arial"/>
          <w:color w:val="000000" w:themeColor="text1"/>
        </w:rPr>
        <w:t>onlin</w:t>
      </w:r>
      <w:r w:rsidR="00347B94" w:rsidRPr="2D0FF6FF">
        <w:rPr>
          <w:rFonts w:ascii="Arial" w:hAnsi="Arial" w:cs="Arial"/>
          <w:color w:val="000000" w:themeColor="text1"/>
        </w:rPr>
        <w:t>e</w:t>
      </w:r>
      <w:r w:rsidR="00F1141D" w:rsidRPr="2D0FF6FF">
        <w:rPr>
          <w:rFonts w:ascii="Arial" w:hAnsi="Arial" w:cs="Arial"/>
          <w:color w:val="000000" w:themeColor="text1"/>
        </w:rPr>
        <w:t xml:space="preserve"> (for example, via email,</w:t>
      </w:r>
      <w:r w:rsidR="00347B94" w:rsidRPr="2D0FF6FF">
        <w:rPr>
          <w:rFonts w:ascii="Arial" w:hAnsi="Arial" w:cs="Arial"/>
          <w:color w:val="000000" w:themeColor="text1"/>
        </w:rPr>
        <w:t xml:space="preserve"> </w:t>
      </w:r>
      <w:r w:rsidR="1FC1D92A" w:rsidRPr="2D0FF6FF">
        <w:rPr>
          <w:rFonts w:ascii="Arial" w:hAnsi="Arial" w:cs="Arial"/>
          <w:color w:val="000000" w:themeColor="text1"/>
        </w:rPr>
        <w:t>v</w:t>
      </w:r>
      <w:r w:rsidR="47730123" w:rsidRPr="2D0FF6FF">
        <w:rPr>
          <w:rFonts w:ascii="Arial" w:hAnsi="Arial" w:cs="Arial"/>
          <w:color w:val="000000" w:themeColor="text1"/>
        </w:rPr>
        <w:t xml:space="preserve">ideo </w:t>
      </w:r>
      <w:r w:rsidR="00011C88" w:rsidRPr="2D0FF6FF">
        <w:rPr>
          <w:rFonts w:ascii="Arial" w:hAnsi="Arial" w:cs="Arial"/>
          <w:color w:val="000000" w:themeColor="text1"/>
        </w:rPr>
        <w:t>calls, online</w:t>
      </w:r>
      <w:r w:rsidR="47730123" w:rsidRPr="2D0FF6FF">
        <w:rPr>
          <w:rFonts w:ascii="Arial" w:hAnsi="Arial" w:cs="Arial"/>
          <w:color w:val="000000" w:themeColor="text1"/>
        </w:rPr>
        <w:t xml:space="preserve"> chat</w:t>
      </w:r>
      <w:r w:rsidR="002E2D36" w:rsidRPr="2D0FF6FF">
        <w:rPr>
          <w:rFonts w:ascii="Arial" w:hAnsi="Arial" w:cs="Arial"/>
          <w:color w:val="000000" w:themeColor="text1"/>
        </w:rPr>
        <w:t xml:space="preserve">, text or WhatsApp (or equivalent), </w:t>
      </w:r>
      <w:r w:rsidR="008965FD" w:rsidRPr="2D0FF6FF">
        <w:rPr>
          <w:rFonts w:ascii="Arial" w:hAnsi="Arial" w:cs="Arial"/>
          <w:color w:val="000000" w:themeColor="text1"/>
        </w:rPr>
        <w:t xml:space="preserve">via social media, </w:t>
      </w:r>
      <w:r w:rsidR="007736BF" w:rsidRPr="2D0FF6FF">
        <w:rPr>
          <w:rFonts w:ascii="Arial" w:hAnsi="Arial" w:cs="Arial"/>
          <w:color w:val="000000" w:themeColor="text1"/>
        </w:rPr>
        <w:t>on the internet, through blogs, etc.)</w:t>
      </w:r>
      <w:r w:rsidR="00694ECC" w:rsidRPr="2D0FF6FF">
        <w:rPr>
          <w:rFonts w:ascii="Arial" w:hAnsi="Arial" w:cs="Arial"/>
          <w:color w:val="000000" w:themeColor="text1"/>
        </w:rPr>
        <w:t>;</w:t>
      </w:r>
    </w:p>
    <w:p w14:paraId="5F5C2D48" w14:textId="77777777" w:rsidR="008C0643" w:rsidRDefault="008C0643" w:rsidP="008C0643">
      <w:pPr>
        <w:pStyle w:val="ListParagraph"/>
        <w:spacing w:line="240" w:lineRule="auto"/>
        <w:ind w:left="927"/>
        <w:jc w:val="both"/>
        <w:rPr>
          <w:rFonts w:ascii="Arial" w:hAnsi="Arial" w:cs="Arial"/>
          <w:color w:val="000000" w:themeColor="text1"/>
        </w:rPr>
      </w:pPr>
    </w:p>
    <w:p w14:paraId="2AA1293A" w14:textId="48D916F9" w:rsidR="00011019" w:rsidRDefault="006F1371" w:rsidP="00E94845">
      <w:pPr>
        <w:pStyle w:val="ListParagraph"/>
        <w:numPr>
          <w:ilvl w:val="0"/>
          <w:numId w:val="20"/>
        </w:numPr>
        <w:spacing w:line="240" w:lineRule="auto"/>
        <w:jc w:val="both"/>
        <w:rPr>
          <w:rFonts w:ascii="Arial" w:hAnsi="Arial" w:cs="Arial"/>
          <w:color w:val="000000" w:themeColor="text1"/>
        </w:rPr>
      </w:pPr>
      <w:r w:rsidRPr="2D0FF6FF">
        <w:rPr>
          <w:rFonts w:ascii="Arial" w:hAnsi="Arial" w:cs="Arial"/>
          <w:color w:val="000000" w:themeColor="text1"/>
        </w:rPr>
        <w:t>Be overt and easily recognisable</w:t>
      </w:r>
      <w:r w:rsidR="00B758B8" w:rsidRPr="2D0FF6FF">
        <w:rPr>
          <w:rFonts w:ascii="Arial" w:hAnsi="Arial" w:cs="Arial"/>
          <w:color w:val="000000" w:themeColor="text1"/>
        </w:rPr>
        <w:t>,</w:t>
      </w:r>
      <w:r w:rsidRPr="2D0FF6FF">
        <w:rPr>
          <w:rFonts w:ascii="Arial" w:hAnsi="Arial" w:cs="Arial"/>
          <w:color w:val="000000" w:themeColor="text1"/>
        </w:rPr>
        <w:t xml:space="preserve"> </w:t>
      </w:r>
      <w:r w:rsidR="00F9302C" w:rsidRPr="2D0FF6FF">
        <w:rPr>
          <w:rFonts w:ascii="Arial" w:hAnsi="Arial" w:cs="Arial"/>
          <w:color w:val="000000" w:themeColor="text1"/>
        </w:rPr>
        <w:t xml:space="preserve">or </w:t>
      </w:r>
      <w:r w:rsidR="00522BC8" w:rsidRPr="2D0FF6FF">
        <w:rPr>
          <w:rFonts w:ascii="Arial" w:hAnsi="Arial" w:cs="Arial"/>
          <w:color w:val="000000" w:themeColor="text1"/>
        </w:rPr>
        <w:t>more covert and difficult to detect</w:t>
      </w:r>
      <w:r w:rsidR="00694ECC" w:rsidRPr="2D0FF6FF">
        <w:rPr>
          <w:rFonts w:ascii="Arial" w:hAnsi="Arial" w:cs="Arial"/>
          <w:color w:val="000000" w:themeColor="text1"/>
        </w:rPr>
        <w:t>;</w:t>
      </w:r>
    </w:p>
    <w:p w14:paraId="5C94DE47" w14:textId="77777777" w:rsidR="008C0643" w:rsidRDefault="008C0643" w:rsidP="008C0643">
      <w:pPr>
        <w:pStyle w:val="ListParagraph"/>
        <w:spacing w:line="240" w:lineRule="auto"/>
        <w:ind w:left="927"/>
        <w:jc w:val="both"/>
        <w:rPr>
          <w:rFonts w:ascii="Arial" w:hAnsi="Arial" w:cs="Arial"/>
          <w:color w:val="000000" w:themeColor="text1"/>
        </w:rPr>
      </w:pPr>
    </w:p>
    <w:p w14:paraId="3BF2C03F" w14:textId="4BA3BBB4" w:rsidR="00011019" w:rsidRDefault="0046688E" w:rsidP="00E94845">
      <w:pPr>
        <w:pStyle w:val="ListParagraph"/>
        <w:numPr>
          <w:ilvl w:val="0"/>
          <w:numId w:val="20"/>
        </w:numPr>
        <w:spacing w:line="240" w:lineRule="auto"/>
        <w:jc w:val="both"/>
        <w:rPr>
          <w:rFonts w:ascii="Arial" w:hAnsi="Arial" w:cs="Arial"/>
          <w:color w:val="000000" w:themeColor="text1"/>
        </w:rPr>
      </w:pPr>
      <w:r w:rsidRPr="2D0FF6FF">
        <w:rPr>
          <w:rFonts w:ascii="Arial" w:hAnsi="Arial" w:cs="Arial"/>
          <w:color w:val="000000" w:themeColor="text1"/>
        </w:rPr>
        <w:t>Be intentional or without inten</w:t>
      </w:r>
      <w:r w:rsidR="00694ECC" w:rsidRPr="2D0FF6FF">
        <w:rPr>
          <w:rFonts w:ascii="Arial" w:hAnsi="Arial" w:cs="Arial"/>
          <w:color w:val="000000" w:themeColor="text1"/>
        </w:rPr>
        <w:t>t;</w:t>
      </w:r>
    </w:p>
    <w:p w14:paraId="5EF79067" w14:textId="77777777" w:rsidR="008C0643" w:rsidRDefault="008C0643" w:rsidP="008C0643">
      <w:pPr>
        <w:pStyle w:val="ListParagraph"/>
        <w:spacing w:line="240" w:lineRule="auto"/>
        <w:ind w:left="927"/>
        <w:jc w:val="both"/>
        <w:rPr>
          <w:rFonts w:ascii="Arial" w:hAnsi="Arial" w:cs="Arial"/>
          <w:color w:val="000000" w:themeColor="text1"/>
        </w:rPr>
      </w:pPr>
    </w:p>
    <w:p w14:paraId="1364B7EA" w14:textId="11D2987F" w:rsidR="00011019" w:rsidRDefault="005D56EC" w:rsidP="00E94845">
      <w:pPr>
        <w:pStyle w:val="ListParagraph"/>
        <w:numPr>
          <w:ilvl w:val="0"/>
          <w:numId w:val="20"/>
        </w:numPr>
        <w:spacing w:line="240" w:lineRule="auto"/>
        <w:jc w:val="both"/>
        <w:rPr>
          <w:rFonts w:ascii="Arial" w:hAnsi="Arial" w:cs="Arial"/>
          <w:color w:val="000000" w:themeColor="text1"/>
        </w:rPr>
      </w:pPr>
      <w:r w:rsidRPr="2D0FF6FF">
        <w:rPr>
          <w:rFonts w:ascii="Arial" w:hAnsi="Arial" w:cs="Arial"/>
          <w:color w:val="000000" w:themeColor="text1"/>
        </w:rPr>
        <w:t>Be committed by an individual or a group</w:t>
      </w:r>
      <w:r w:rsidR="00694ECC" w:rsidRPr="2D0FF6FF">
        <w:rPr>
          <w:rFonts w:ascii="Arial" w:hAnsi="Arial" w:cs="Arial"/>
          <w:color w:val="000000" w:themeColor="text1"/>
        </w:rPr>
        <w:t>;</w:t>
      </w:r>
    </w:p>
    <w:p w14:paraId="1DE9DB7F" w14:textId="77777777" w:rsidR="008C0643" w:rsidRDefault="008C0643" w:rsidP="008C0643">
      <w:pPr>
        <w:pStyle w:val="ListParagraph"/>
        <w:spacing w:line="240" w:lineRule="auto"/>
        <w:ind w:left="927"/>
        <w:jc w:val="both"/>
        <w:rPr>
          <w:rFonts w:ascii="Arial" w:hAnsi="Arial" w:cs="Arial"/>
          <w:color w:val="000000" w:themeColor="text1"/>
        </w:rPr>
      </w:pPr>
    </w:p>
    <w:p w14:paraId="6CBA227B" w14:textId="46FB3385" w:rsidR="00B758B8" w:rsidRPr="00011019" w:rsidRDefault="00BC6DD3" w:rsidP="00E94845">
      <w:pPr>
        <w:pStyle w:val="ListParagraph"/>
        <w:numPr>
          <w:ilvl w:val="0"/>
          <w:numId w:val="20"/>
        </w:numPr>
        <w:spacing w:line="240" w:lineRule="auto"/>
        <w:jc w:val="both"/>
        <w:rPr>
          <w:rFonts w:ascii="Arial" w:hAnsi="Arial" w:cs="Arial"/>
          <w:color w:val="000000" w:themeColor="text1"/>
        </w:rPr>
      </w:pPr>
      <w:r w:rsidRPr="2D0FF6FF">
        <w:rPr>
          <w:rFonts w:ascii="Arial" w:hAnsi="Arial" w:cs="Arial"/>
          <w:color w:val="000000" w:themeColor="text1"/>
        </w:rPr>
        <w:t xml:space="preserve">Consist of a </w:t>
      </w:r>
      <w:r w:rsidR="00F9302C" w:rsidRPr="2D0FF6FF">
        <w:rPr>
          <w:rFonts w:ascii="Arial" w:hAnsi="Arial" w:cs="Arial"/>
          <w:color w:val="000000" w:themeColor="text1"/>
        </w:rPr>
        <w:t>pattern of behaviour or a on</w:t>
      </w:r>
      <w:r w:rsidR="00781D77" w:rsidRPr="2D0FF6FF">
        <w:rPr>
          <w:rFonts w:ascii="Arial" w:hAnsi="Arial" w:cs="Arial"/>
          <w:color w:val="000000" w:themeColor="text1"/>
        </w:rPr>
        <w:t>e</w:t>
      </w:r>
      <w:r w:rsidR="00F9302C" w:rsidRPr="2D0FF6FF">
        <w:rPr>
          <w:rFonts w:ascii="Arial" w:hAnsi="Arial" w:cs="Arial"/>
          <w:color w:val="000000" w:themeColor="text1"/>
        </w:rPr>
        <w:t>-off incident</w:t>
      </w:r>
      <w:r w:rsidR="00694ECC" w:rsidRPr="2D0FF6FF">
        <w:rPr>
          <w:rFonts w:ascii="Arial" w:hAnsi="Arial" w:cs="Arial"/>
          <w:color w:val="000000" w:themeColor="text1"/>
        </w:rPr>
        <w:t>.</w:t>
      </w:r>
    </w:p>
    <w:p w14:paraId="298C27BD" w14:textId="7D6A8FA4" w:rsidR="00BC6DD3" w:rsidRPr="00623902" w:rsidRDefault="00BC6DD3" w:rsidP="008C67F4">
      <w:pPr>
        <w:pStyle w:val="ListParagraph"/>
        <w:spacing w:line="240" w:lineRule="auto"/>
        <w:ind w:left="928"/>
        <w:jc w:val="both"/>
        <w:rPr>
          <w:rFonts w:ascii="Arial" w:hAnsi="Arial" w:cs="Arial"/>
          <w:color w:val="000000" w:themeColor="text1"/>
        </w:rPr>
      </w:pPr>
    </w:p>
    <w:p w14:paraId="2CF945DA" w14:textId="6209293E" w:rsidR="00937CE5" w:rsidRDefault="00671D94" w:rsidP="72553E40">
      <w:pPr>
        <w:pStyle w:val="ListParagraph"/>
        <w:spacing w:line="240" w:lineRule="auto"/>
        <w:ind w:left="567" w:hanging="567"/>
        <w:jc w:val="both"/>
        <w:rPr>
          <w:rFonts w:ascii="Arial" w:hAnsi="Arial" w:cs="Arial"/>
          <w:color w:val="000000" w:themeColor="text1"/>
        </w:rPr>
      </w:pPr>
      <w:r w:rsidRPr="2D0FF6FF">
        <w:rPr>
          <w:rFonts w:ascii="Arial" w:hAnsi="Arial" w:cs="Arial"/>
          <w:color w:val="000000" w:themeColor="text1"/>
        </w:rPr>
        <w:t>5</w:t>
      </w:r>
      <w:r w:rsidR="2D194C13" w:rsidRPr="2D0FF6FF">
        <w:rPr>
          <w:rFonts w:ascii="Arial" w:hAnsi="Arial" w:cs="Arial"/>
          <w:color w:val="000000" w:themeColor="text1"/>
        </w:rPr>
        <w:t>.4</w:t>
      </w:r>
      <w:r>
        <w:tab/>
      </w:r>
      <w:r w:rsidR="000C3496" w:rsidRPr="2D0FF6FF">
        <w:rPr>
          <w:rFonts w:ascii="Arial" w:hAnsi="Arial" w:cs="Arial"/>
          <w:color w:val="000000" w:themeColor="text1"/>
        </w:rPr>
        <w:t xml:space="preserve">When </w:t>
      </w:r>
      <w:r w:rsidR="03D825C6" w:rsidRPr="2D0FF6FF">
        <w:rPr>
          <w:rFonts w:ascii="Arial" w:hAnsi="Arial" w:cs="Arial"/>
          <w:color w:val="000000" w:themeColor="text1"/>
        </w:rPr>
        <w:t>considering</w:t>
      </w:r>
      <w:r w:rsidR="000C3496" w:rsidRPr="2D0FF6FF">
        <w:rPr>
          <w:rFonts w:ascii="Arial" w:hAnsi="Arial" w:cs="Arial"/>
          <w:color w:val="000000" w:themeColor="text1"/>
        </w:rPr>
        <w:t xml:space="preserve"> </w:t>
      </w:r>
      <w:r w:rsidR="1A136F75" w:rsidRPr="2D0FF6FF">
        <w:rPr>
          <w:rFonts w:ascii="Arial" w:hAnsi="Arial" w:cs="Arial"/>
          <w:color w:val="000000" w:themeColor="text1"/>
        </w:rPr>
        <w:t>reports of</w:t>
      </w:r>
      <w:r w:rsidR="00E24EB3" w:rsidRPr="2D0FF6FF">
        <w:rPr>
          <w:rFonts w:ascii="Arial" w:hAnsi="Arial" w:cs="Arial"/>
          <w:color w:val="000000" w:themeColor="text1"/>
        </w:rPr>
        <w:t xml:space="preserve"> Unacceptable Behaviour </w:t>
      </w:r>
      <w:r w:rsidR="009F1337" w:rsidRPr="2D0FF6FF">
        <w:rPr>
          <w:rFonts w:ascii="Arial" w:hAnsi="Arial" w:cs="Arial"/>
          <w:color w:val="000000" w:themeColor="text1"/>
        </w:rPr>
        <w:t xml:space="preserve">a range of factors </w:t>
      </w:r>
      <w:r w:rsidR="007B2BCB" w:rsidRPr="2D0FF6FF">
        <w:rPr>
          <w:rFonts w:ascii="Arial" w:hAnsi="Arial" w:cs="Arial"/>
          <w:color w:val="000000" w:themeColor="text1"/>
        </w:rPr>
        <w:t>may</w:t>
      </w:r>
      <w:r w:rsidR="005807E3" w:rsidRPr="2D0FF6FF">
        <w:rPr>
          <w:rFonts w:ascii="Arial" w:hAnsi="Arial" w:cs="Arial"/>
          <w:color w:val="000000" w:themeColor="text1"/>
        </w:rPr>
        <w:t xml:space="preserve"> </w:t>
      </w:r>
      <w:r w:rsidR="007C3978" w:rsidRPr="2D0FF6FF">
        <w:rPr>
          <w:rFonts w:ascii="Arial" w:hAnsi="Arial" w:cs="Arial"/>
          <w:color w:val="000000" w:themeColor="text1"/>
        </w:rPr>
        <w:t>be relevant depending on the circumstances</w:t>
      </w:r>
      <w:r w:rsidR="00287499" w:rsidRPr="2D0FF6FF">
        <w:rPr>
          <w:rFonts w:ascii="Arial" w:hAnsi="Arial" w:cs="Arial"/>
          <w:color w:val="000000" w:themeColor="text1"/>
        </w:rPr>
        <w:t>. These</w:t>
      </w:r>
      <w:r w:rsidR="007B2BCB" w:rsidRPr="2D0FF6FF">
        <w:rPr>
          <w:rFonts w:ascii="Arial" w:hAnsi="Arial" w:cs="Arial"/>
          <w:color w:val="000000" w:themeColor="text1"/>
        </w:rPr>
        <w:t xml:space="preserve"> </w:t>
      </w:r>
      <w:r w:rsidR="00683DAF" w:rsidRPr="2D0FF6FF">
        <w:rPr>
          <w:rFonts w:ascii="Arial" w:hAnsi="Arial" w:cs="Arial"/>
          <w:color w:val="000000" w:themeColor="text1"/>
        </w:rPr>
        <w:t>may include</w:t>
      </w:r>
      <w:r w:rsidR="009F1337" w:rsidRPr="2D0FF6FF">
        <w:rPr>
          <w:rFonts w:ascii="Arial" w:hAnsi="Arial" w:cs="Arial"/>
          <w:color w:val="000000" w:themeColor="text1"/>
        </w:rPr>
        <w:t xml:space="preserve"> the </w:t>
      </w:r>
      <w:r w:rsidR="00E50992" w:rsidRPr="2D0FF6FF">
        <w:rPr>
          <w:rFonts w:ascii="Arial" w:hAnsi="Arial" w:cs="Arial"/>
          <w:color w:val="000000" w:themeColor="text1"/>
        </w:rPr>
        <w:t xml:space="preserve">specific context, </w:t>
      </w:r>
      <w:r w:rsidR="006E5A61" w:rsidRPr="2D0FF6FF">
        <w:rPr>
          <w:rFonts w:ascii="Arial" w:hAnsi="Arial" w:cs="Arial"/>
          <w:color w:val="000000" w:themeColor="text1"/>
        </w:rPr>
        <w:t xml:space="preserve">the impact of the </w:t>
      </w:r>
      <w:r w:rsidR="00B10786" w:rsidRPr="2D0FF6FF">
        <w:rPr>
          <w:rFonts w:ascii="Arial" w:hAnsi="Arial" w:cs="Arial"/>
          <w:color w:val="000000" w:themeColor="text1"/>
        </w:rPr>
        <w:t>behaviour (</w:t>
      </w:r>
      <w:r w:rsidR="007B2BCB" w:rsidRPr="2D0FF6FF">
        <w:rPr>
          <w:rFonts w:ascii="Arial" w:hAnsi="Arial" w:cs="Arial"/>
          <w:color w:val="000000" w:themeColor="text1"/>
        </w:rPr>
        <w:t>including</w:t>
      </w:r>
      <w:r w:rsidR="005807E3" w:rsidRPr="2D0FF6FF">
        <w:rPr>
          <w:rFonts w:ascii="Arial" w:hAnsi="Arial" w:cs="Arial"/>
          <w:color w:val="000000" w:themeColor="text1"/>
        </w:rPr>
        <w:t xml:space="preserve"> </w:t>
      </w:r>
      <w:r w:rsidR="00A84EA5" w:rsidRPr="2D0FF6FF">
        <w:rPr>
          <w:rFonts w:ascii="Arial" w:hAnsi="Arial" w:cs="Arial"/>
          <w:color w:val="000000" w:themeColor="text1"/>
        </w:rPr>
        <w:t xml:space="preserve">whether </w:t>
      </w:r>
      <w:r w:rsidR="00B10786" w:rsidRPr="2D0FF6FF">
        <w:rPr>
          <w:rFonts w:ascii="Arial" w:hAnsi="Arial" w:cs="Arial"/>
          <w:color w:val="000000" w:themeColor="text1"/>
        </w:rPr>
        <w:t>that impact was reasonable in the circumstances)</w:t>
      </w:r>
      <w:r w:rsidR="000578B1" w:rsidRPr="2D0FF6FF">
        <w:rPr>
          <w:rFonts w:ascii="Arial" w:hAnsi="Arial" w:cs="Arial"/>
          <w:color w:val="000000" w:themeColor="text1"/>
        </w:rPr>
        <w:t>,</w:t>
      </w:r>
      <w:r w:rsidR="00D41053" w:rsidRPr="2D0FF6FF">
        <w:rPr>
          <w:rFonts w:ascii="Arial" w:hAnsi="Arial" w:cs="Arial"/>
          <w:color w:val="000000" w:themeColor="text1"/>
        </w:rPr>
        <w:t xml:space="preserve"> the</w:t>
      </w:r>
      <w:r w:rsidR="3B638741" w:rsidRPr="2D0FF6FF">
        <w:rPr>
          <w:rFonts w:ascii="Arial" w:hAnsi="Arial" w:cs="Arial"/>
          <w:color w:val="000000" w:themeColor="text1"/>
        </w:rPr>
        <w:t xml:space="preserve"> </w:t>
      </w:r>
      <w:r w:rsidR="00D41053" w:rsidRPr="2D0FF6FF">
        <w:rPr>
          <w:rFonts w:ascii="Arial" w:hAnsi="Arial" w:cs="Arial"/>
          <w:color w:val="000000" w:themeColor="text1"/>
        </w:rPr>
        <w:t xml:space="preserve">intent of the individual </w:t>
      </w:r>
      <w:r w:rsidR="00287499" w:rsidRPr="2D0FF6FF">
        <w:rPr>
          <w:rFonts w:ascii="Arial" w:hAnsi="Arial" w:cs="Arial"/>
          <w:color w:val="000000" w:themeColor="text1"/>
        </w:rPr>
        <w:t>concerned</w:t>
      </w:r>
      <w:r w:rsidR="005807E3" w:rsidRPr="2D0FF6FF">
        <w:rPr>
          <w:rFonts w:ascii="Arial" w:hAnsi="Arial" w:cs="Arial"/>
          <w:color w:val="000000" w:themeColor="text1"/>
        </w:rPr>
        <w:t xml:space="preserve"> </w:t>
      </w:r>
      <w:r w:rsidR="009E76DB" w:rsidRPr="2D0FF6FF">
        <w:rPr>
          <w:rFonts w:ascii="Arial" w:hAnsi="Arial" w:cs="Arial"/>
          <w:color w:val="000000" w:themeColor="text1"/>
        </w:rPr>
        <w:t>(</w:t>
      </w:r>
      <w:r w:rsidR="006D3F09" w:rsidRPr="2D0FF6FF">
        <w:rPr>
          <w:rFonts w:ascii="Arial" w:hAnsi="Arial" w:cs="Arial"/>
          <w:color w:val="000000" w:themeColor="text1"/>
        </w:rPr>
        <w:t>noting</w:t>
      </w:r>
      <w:r w:rsidR="009E76DB" w:rsidRPr="2D0FF6FF">
        <w:rPr>
          <w:rFonts w:ascii="Arial" w:hAnsi="Arial" w:cs="Arial"/>
          <w:color w:val="000000" w:themeColor="text1"/>
        </w:rPr>
        <w:t xml:space="preserve"> </w:t>
      </w:r>
      <w:r w:rsidR="007908F4" w:rsidRPr="2D0FF6FF">
        <w:rPr>
          <w:rFonts w:ascii="Arial" w:hAnsi="Arial" w:cs="Arial"/>
          <w:color w:val="000000" w:themeColor="text1"/>
        </w:rPr>
        <w:t>intent is not always necessary</w:t>
      </w:r>
      <w:r w:rsidR="00E1514B" w:rsidRPr="2D0FF6FF">
        <w:rPr>
          <w:rFonts w:ascii="Arial" w:hAnsi="Arial" w:cs="Arial"/>
          <w:color w:val="000000" w:themeColor="text1"/>
        </w:rPr>
        <w:t xml:space="preserve"> or relevant</w:t>
      </w:r>
      <w:r w:rsidR="007908F4" w:rsidRPr="2D0FF6FF">
        <w:rPr>
          <w:rFonts w:ascii="Arial" w:hAnsi="Arial" w:cs="Arial"/>
          <w:color w:val="000000" w:themeColor="text1"/>
        </w:rPr>
        <w:t xml:space="preserve"> – see the definitions and examples in this Policy)</w:t>
      </w:r>
      <w:r w:rsidR="00AC2758" w:rsidRPr="2D0FF6FF">
        <w:rPr>
          <w:rFonts w:ascii="Arial" w:hAnsi="Arial" w:cs="Arial"/>
          <w:color w:val="000000" w:themeColor="text1"/>
        </w:rPr>
        <w:t xml:space="preserve"> and the behavioural expectations identified in section 4 above.</w:t>
      </w:r>
    </w:p>
    <w:p w14:paraId="0E557418" w14:textId="77777777" w:rsidR="00937CE5" w:rsidRDefault="00937CE5" w:rsidP="00937CE5">
      <w:pPr>
        <w:pStyle w:val="ListParagraph"/>
        <w:spacing w:line="240" w:lineRule="auto"/>
        <w:ind w:left="567"/>
        <w:jc w:val="both"/>
        <w:rPr>
          <w:rFonts w:ascii="Arial" w:hAnsi="Arial" w:cs="Arial"/>
          <w:color w:val="000000" w:themeColor="text1"/>
        </w:rPr>
      </w:pPr>
    </w:p>
    <w:p w14:paraId="3CDF96A9" w14:textId="1BE62567" w:rsidR="00937CE5" w:rsidRDefault="00671D94" w:rsidP="72553E40">
      <w:pPr>
        <w:pStyle w:val="ListParagraph"/>
        <w:spacing w:line="240" w:lineRule="auto"/>
        <w:ind w:left="567" w:hanging="567"/>
        <w:jc w:val="both"/>
        <w:rPr>
          <w:rFonts w:ascii="Arial" w:hAnsi="Arial" w:cs="Arial"/>
          <w:color w:val="000000" w:themeColor="text1"/>
        </w:rPr>
      </w:pPr>
      <w:r w:rsidRPr="2D0FF6FF">
        <w:rPr>
          <w:rFonts w:ascii="Arial" w:hAnsi="Arial" w:cs="Arial"/>
          <w:color w:val="000000" w:themeColor="text1"/>
        </w:rPr>
        <w:t>5</w:t>
      </w:r>
      <w:r w:rsidR="520A1495" w:rsidRPr="2D0FF6FF">
        <w:rPr>
          <w:rFonts w:ascii="Arial" w:hAnsi="Arial" w:cs="Arial"/>
          <w:color w:val="000000" w:themeColor="text1"/>
        </w:rPr>
        <w:t>.5</w:t>
      </w:r>
      <w:r>
        <w:tab/>
      </w:r>
      <w:r w:rsidR="007649EB" w:rsidRPr="2D0FF6FF">
        <w:rPr>
          <w:rFonts w:ascii="Arial" w:hAnsi="Arial" w:cs="Arial"/>
          <w:color w:val="000000" w:themeColor="text1"/>
        </w:rPr>
        <w:t>In addition to freedom of speech and academic freedom (see section 1.5), the Equality Act 2010 and the European Convention on Human Rights protect</w:t>
      </w:r>
      <w:r w:rsidR="009F122D" w:rsidRPr="2D0FF6FF">
        <w:rPr>
          <w:rFonts w:ascii="Arial" w:hAnsi="Arial" w:cs="Arial"/>
          <w:color w:val="000000" w:themeColor="text1"/>
        </w:rPr>
        <w:t>s</w:t>
      </w:r>
      <w:r w:rsidR="007649EB" w:rsidRPr="2D0FF6FF">
        <w:rPr>
          <w:rFonts w:ascii="Arial" w:hAnsi="Arial" w:cs="Arial"/>
          <w:color w:val="000000" w:themeColor="text1"/>
        </w:rPr>
        <w:t xml:space="preserve"> the expression of an individual's religion or protected belief, subject to certain limitations.</w:t>
      </w:r>
    </w:p>
    <w:p w14:paraId="68A3B68C" w14:textId="77777777" w:rsidR="00937CE5" w:rsidRPr="00937CE5" w:rsidRDefault="00937CE5" w:rsidP="00937CE5">
      <w:pPr>
        <w:pStyle w:val="ListParagraph"/>
        <w:rPr>
          <w:rFonts w:ascii="Arial" w:hAnsi="Arial" w:cs="Arial"/>
          <w:color w:val="000000" w:themeColor="text1"/>
        </w:rPr>
      </w:pPr>
    </w:p>
    <w:p w14:paraId="2EE5DC7F" w14:textId="1020CB37" w:rsidR="005807E3" w:rsidRPr="00683DAF" w:rsidRDefault="00671D94" w:rsidP="72553E40">
      <w:pPr>
        <w:pStyle w:val="ListParagraph"/>
        <w:spacing w:line="240" w:lineRule="auto"/>
        <w:ind w:left="567" w:hanging="567"/>
        <w:jc w:val="both"/>
        <w:rPr>
          <w:rFonts w:ascii="Arial" w:hAnsi="Arial" w:cs="Arial"/>
          <w:color w:val="000000" w:themeColor="text1"/>
        </w:rPr>
      </w:pPr>
      <w:r w:rsidRPr="2D0FF6FF">
        <w:rPr>
          <w:rFonts w:ascii="Arial" w:hAnsi="Arial" w:cs="Arial"/>
          <w:color w:val="000000" w:themeColor="text1"/>
        </w:rPr>
        <w:lastRenderedPageBreak/>
        <w:t>5</w:t>
      </w:r>
      <w:r w:rsidR="4B7327ED" w:rsidRPr="2D0FF6FF">
        <w:rPr>
          <w:rFonts w:ascii="Arial" w:hAnsi="Arial" w:cs="Arial"/>
          <w:color w:val="000000" w:themeColor="text1"/>
        </w:rPr>
        <w:t>.6</w:t>
      </w:r>
      <w:r>
        <w:tab/>
      </w:r>
      <w:r w:rsidR="007649EB" w:rsidRPr="2D0FF6FF">
        <w:rPr>
          <w:rFonts w:ascii="Arial" w:hAnsi="Arial" w:cs="Arial"/>
          <w:color w:val="000000" w:themeColor="text1"/>
        </w:rPr>
        <w:t xml:space="preserve">If a report of Unacceptable Behaviour arises due to the impact of someone's expression of their religion or protected belief the University will assess whether the </w:t>
      </w:r>
      <w:r w:rsidR="000E5402" w:rsidRPr="2D0FF6FF">
        <w:rPr>
          <w:rFonts w:ascii="Arial" w:hAnsi="Arial" w:cs="Arial"/>
          <w:color w:val="000000" w:themeColor="text1"/>
        </w:rPr>
        <w:t xml:space="preserve">report </w:t>
      </w:r>
      <w:r w:rsidR="00424F40" w:rsidRPr="2D0FF6FF">
        <w:rPr>
          <w:rFonts w:ascii="Arial" w:hAnsi="Arial" w:cs="Arial"/>
          <w:color w:val="000000" w:themeColor="text1"/>
        </w:rPr>
        <w:t>is</w:t>
      </w:r>
      <w:r w:rsidR="007649EB" w:rsidRPr="2D0FF6FF">
        <w:rPr>
          <w:rFonts w:ascii="Arial" w:hAnsi="Arial" w:cs="Arial"/>
          <w:color w:val="000000" w:themeColor="text1"/>
        </w:rPr>
        <w:t xml:space="preserve"> justifiable in the specific circumstances. This assessment will consider relevant factors which </w:t>
      </w:r>
      <w:r w:rsidR="00154386" w:rsidRPr="2D0FF6FF">
        <w:rPr>
          <w:rFonts w:ascii="Arial" w:hAnsi="Arial" w:cs="Arial"/>
          <w:color w:val="000000" w:themeColor="text1"/>
        </w:rPr>
        <w:t xml:space="preserve">are </w:t>
      </w:r>
      <w:r w:rsidR="00AB0380" w:rsidRPr="2D0FF6FF">
        <w:rPr>
          <w:rFonts w:ascii="Arial" w:hAnsi="Arial" w:cs="Arial"/>
          <w:color w:val="000000" w:themeColor="text1"/>
        </w:rPr>
        <w:t xml:space="preserve">clarified in the supporting procedures. </w:t>
      </w:r>
    </w:p>
    <w:p w14:paraId="78B61468" w14:textId="65294720" w:rsidR="00453439" w:rsidRPr="005807E3" w:rsidRDefault="00671D94" w:rsidP="005807E3">
      <w:pPr>
        <w:spacing w:line="240" w:lineRule="auto"/>
        <w:jc w:val="both"/>
        <w:rPr>
          <w:rFonts w:ascii="Arial" w:hAnsi="Arial" w:cs="Arial"/>
          <w:color w:val="000000" w:themeColor="text1"/>
        </w:rPr>
      </w:pPr>
      <w:r w:rsidRPr="2D0FF6FF">
        <w:rPr>
          <w:rFonts w:ascii="Arial" w:hAnsi="Arial" w:cs="Arial"/>
          <w:b/>
          <w:bCs/>
          <w:color w:val="000000" w:themeColor="text1"/>
        </w:rPr>
        <w:t>5</w:t>
      </w:r>
      <w:r w:rsidR="00937CE5" w:rsidRPr="2D0FF6FF">
        <w:rPr>
          <w:rFonts w:ascii="Arial" w:hAnsi="Arial" w:cs="Arial"/>
          <w:b/>
          <w:bCs/>
          <w:color w:val="000000" w:themeColor="text1"/>
        </w:rPr>
        <w:t xml:space="preserve">.7 </w:t>
      </w:r>
      <w:r w:rsidR="008C0643" w:rsidRPr="2D0FF6FF">
        <w:rPr>
          <w:rFonts w:ascii="Arial" w:hAnsi="Arial" w:cs="Arial"/>
          <w:b/>
          <w:bCs/>
          <w:color w:val="000000" w:themeColor="text1"/>
        </w:rPr>
        <w:t xml:space="preserve">Bullying    </w:t>
      </w:r>
    </w:p>
    <w:p w14:paraId="519FC2F3" w14:textId="73E3FCD5" w:rsidR="00937CE5" w:rsidRDefault="00671D94" w:rsidP="00937CE5">
      <w:pPr>
        <w:spacing w:line="240" w:lineRule="auto"/>
        <w:jc w:val="both"/>
        <w:rPr>
          <w:rStyle w:val="CommentReference"/>
        </w:rPr>
      </w:pPr>
      <w:r w:rsidRPr="2D0FF6FF">
        <w:rPr>
          <w:rFonts w:ascii="Arial" w:hAnsi="Arial" w:cs="Arial"/>
          <w:color w:val="000000" w:themeColor="text1"/>
        </w:rPr>
        <w:t>5</w:t>
      </w:r>
      <w:r w:rsidR="00937CE5" w:rsidRPr="2D0FF6FF">
        <w:rPr>
          <w:rFonts w:ascii="Arial" w:hAnsi="Arial" w:cs="Arial"/>
          <w:color w:val="000000" w:themeColor="text1"/>
        </w:rPr>
        <w:t xml:space="preserve">.8 </w:t>
      </w:r>
      <w:r w:rsidR="008C5D8A" w:rsidRPr="2D0FF6FF">
        <w:rPr>
          <w:rFonts w:ascii="Arial" w:hAnsi="Arial" w:cs="Arial"/>
          <w:color w:val="000000" w:themeColor="text1"/>
        </w:rPr>
        <w:t>For the purposes of this Policy, bullying is unwanted behaviour that is either:</w:t>
      </w:r>
    </w:p>
    <w:p w14:paraId="1573581E" w14:textId="77777777" w:rsidR="00937CE5" w:rsidRDefault="14E8F3A7" w:rsidP="00D37DD4">
      <w:pPr>
        <w:pStyle w:val="ListParagraph"/>
        <w:numPr>
          <w:ilvl w:val="0"/>
          <w:numId w:val="20"/>
        </w:numPr>
        <w:spacing w:line="240" w:lineRule="auto"/>
        <w:jc w:val="both"/>
        <w:rPr>
          <w:rFonts w:ascii="Arial" w:hAnsi="Arial" w:cs="Arial"/>
          <w:color w:val="000000" w:themeColor="text1"/>
        </w:rPr>
      </w:pPr>
      <w:r w:rsidRPr="2D0FF6FF">
        <w:rPr>
          <w:rFonts w:ascii="Arial" w:hAnsi="Arial" w:cs="Arial"/>
          <w:color w:val="000000" w:themeColor="text1"/>
        </w:rPr>
        <w:t>I</w:t>
      </w:r>
      <w:r w:rsidR="008C5D8A" w:rsidRPr="2D0FF6FF">
        <w:rPr>
          <w:rFonts w:ascii="Arial" w:hAnsi="Arial" w:cs="Arial"/>
          <w:color w:val="000000" w:themeColor="text1"/>
        </w:rPr>
        <w:t>ntimidating, malicious</w:t>
      </w:r>
      <w:r w:rsidR="55727280" w:rsidRPr="2D0FF6FF">
        <w:rPr>
          <w:rFonts w:ascii="Arial" w:hAnsi="Arial" w:cs="Arial"/>
          <w:color w:val="000000" w:themeColor="text1"/>
        </w:rPr>
        <w:t>, humiliating, threatening</w:t>
      </w:r>
      <w:r w:rsidR="008C5D8A" w:rsidRPr="2D0FF6FF">
        <w:rPr>
          <w:rFonts w:ascii="Arial" w:hAnsi="Arial" w:cs="Arial"/>
          <w:color w:val="000000" w:themeColor="text1"/>
        </w:rPr>
        <w:t xml:space="preserve"> or insulting; or</w:t>
      </w:r>
    </w:p>
    <w:p w14:paraId="10DF0814" w14:textId="20F5EC34" w:rsidR="008C5D8A" w:rsidRPr="00937CE5" w:rsidRDefault="002650BA" w:rsidP="00D37DD4">
      <w:pPr>
        <w:pStyle w:val="ListParagraph"/>
        <w:numPr>
          <w:ilvl w:val="0"/>
          <w:numId w:val="20"/>
        </w:numPr>
        <w:spacing w:line="240" w:lineRule="auto"/>
        <w:jc w:val="both"/>
        <w:rPr>
          <w:rFonts w:ascii="Arial" w:hAnsi="Arial" w:cs="Arial"/>
          <w:color w:val="000000" w:themeColor="text1"/>
        </w:rPr>
      </w:pPr>
      <w:r w:rsidRPr="2D0FF6FF">
        <w:rPr>
          <w:rFonts w:ascii="Arial" w:hAnsi="Arial" w:cs="Arial"/>
          <w:color w:val="000000" w:themeColor="text1"/>
        </w:rPr>
        <w:t>A</w:t>
      </w:r>
      <w:r w:rsidR="008C5D8A" w:rsidRPr="2D0FF6FF">
        <w:rPr>
          <w:rFonts w:ascii="Arial" w:hAnsi="Arial" w:cs="Arial"/>
          <w:color w:val="000000" w:themeColor="text1"/>
        </w:rPr>
        <w:t xml:space="preserve">n abuse or misuse of power that undermines, humiliates, </w:t>
      </w:r>
      <w:r w:rsidR="4E09952D" w:rsidRPr="2D0FF6FF">
        <w:rPr>
          <w:rFonts w:ascii="Arial" w:hAnsi="Arial" w:cs="Arial"/>
          <w:color w:val="000000" w:themeColor="text1"/>
        </w:rPr>
        <w:t xml:space="preserve">denigrates, </w:t>
      </w:r>
      <w:r w:rsidR="008C5D8A" w:rsidRPr="2D0FF6FF">
        <w:rPr>
          <w:rFonts w:ascii="Arial" w:hAnsi="Arial" w:cs="Arial"/>
          <w:color w:val="000000" w:themeColor="text1"/>
        </w:rPr>
        <w:t>or causes physical or emotional harm.</w:t>
      </w:r>
    </w:p>
    <w:p w14:paraId="1B0B6EE8" w14:textId="6E0DFF12" w:rsidR="006C2FD6" w:rsidRPr="004C741A" w:rsidRDefault="006C2FD6" w:rsidP="00937CE5">
      <w:pPr>
        <w:spacing w:line="240" w:lineRule="auto"/>
        <w:jc w:val="both"/>
        <w:rPr>
          <w:rFonts w:ascii="Arial" w:hAnsi="Arial" w:cs="Arial"/>
          <w:color w:val="000000" w:themeColor="text1"/>
        </w:rPr>
      </w:pPr>
      <w:r w:rsidRPr="2D0FF6FF">
        <w:rPr>
          <w:rFonts w:ascii="Arial" w:hAnsi="Arial" w:cs="Arial"/>
          <w:color w:val="000000" w:themeColor="text1"/>
        </w:rPr>
        <w:t>Bullying may constitute a regular pattern of behaviour or a one-off incident.</w:t>
      </w:r>
    </w:p>
    <w:p w14:paraId="4507F3D0" w14:textId="76FEF0E9" w:rsidR="00453439" w:rsidRPr="005807E3" w:rsidRDefault="00671D94" w:rsidP="005807E3">
      <w:pPr>
        <w:spacing w:line="240" w:lineRule="auto"/>
        <w:jc w:val="both"/>
        <w:rPr>
          <w:rFonts w:ascii="Arial" w:hAnsi="Arial" w:cs="Arial"/>
          <w:color w:val="000000" w:themeColor="text1"/>
        </w:rPr>
      </w:pPr>
      <w:r w:rsidRPr="2D0FF6FF">
        <w:rPr>
          <w:rFonts w:ascii="Arial" w:hAnsi="Arial" w:cs="Arial"/>
          <w:color w:val="000000" w:themeColor="text1"/>
        </w:rPr>
        <w:t>5</w:t>
      </w:r>
      <w:r w:rsidR="00937CE5" w:rsidRPr="2D0FF6FF">
        <w:rPr>
          <w:rFonts w:ascii="Arial" w:hAnsi="Arial" w:cs="Arial"/>
          <w:color w:val="000000" w:themeColor="text1"/>
        </w:rPr>
        <w:t xml:space="preserve">.9 </w:t>
      </w:r>
      <w:r w:rsidR="008C5D8A" w:rsidRPr="2D0FF6FF">
        <w:rPr>
          <w:rFonts w:ascii="Arial" w:hAnsi="Arial" w:cs="Arial"/>
          <w:color w:val="000000" w:themeColor="text1"/>
        </w:rPr>
        <w:t xml:space="preserve">Bullying </w:t>
      </w:r>
      <w:r w:rsidR="00F76425" w:rsidRPr="2D0FF6FF">
        <w:rPr>
          <w:rFonts w:ascii="Arial" w:hAnsi="Arial" w:cs="Arial"/>
          <w:color w:val="000000" w:themeColor="text1"/>
        </w:rPr>
        <w:t xml:space="preserve">does not include </w:t>
      </w:r>
      <w:r w:rsidR="008C5D8A" w:rsidRPr="2D0FF6FF">
        <w:rPr>
          <w:rFonts w:ascii="Arial" w:hAnsi="Arial" w:cs="Arial"/>
          <w:color w:val="000000" w:themeColor="text1"/>
        </w:rPr>
        <w:t xml:space="preserve">the legitimate exercise of </w:t>
      </w:r>
      <w:r w:rsidR="1252CE53" w:rsidRPr="2D0FF6FF">
        <w:rPr>
          <w:rFonts w:ascii="Arial" w:hAnsi="Arial" w:cs="Arial"/>
          <w:color w:val="000000" w:themeColor="text1"/>
        </w:rPr>
        <w:t>vigorous academic debate (</w:t>
      </w:r>
      <w:r w:rsidR="009D0F7A" w:rsidRPr="2D0FF6FF">
        <w:rPr>
          <w:rFonts w:ascii="Arial" w:hAnsi="Arial" w:cs="Arial"/>
          <w:color w:val="000000" w:themeColor="text1"/>
        </w:rPr>
        <w:t>e.g. exploring controversial or unpopular topics and/or opinions</w:t>
      </w:r>
      <w:r w:rsidR="1252CE53" w:rsidRPr="2D0FF6FF">
        <w:rPr>
          <w:rFonts w:ascii="Arial" w:hAnsi="Arial" w:cs="Arial"/>
          <w:color w:val="000000" w:themeColor="text1"/>
        </w:rPr>
        <w:t>)</w:t>
      </w:r>
      <w:r w:rsidR="004C741A" w:rsidRPr="2D0FF6FF">
        <w:rPr>
          <w:rFonts w:ascii="Arial" w:hAnsi="Arial" w:cs="Arial"/>
          <w:color w:val="000000" w:themeColor="text1"/>
        </w:rPr>
        <w:t xml:space="preserve"> </w:t>
      </w:r>
      <w:r w:rsidR="008D7DAD" w:rsidRPr="2D0FF6FF">
        <w:rPr>
          <w:rFonts w:ascii="Arial" w:hAnsi="Arial" w:cs="Arial"/>
          <w:color w:val="000000" w:themeColor="text1"/>
        </w:rPr>
        <w:t xml:space="preserve">or fulfilling </w:t>
      </w:r>
      <w:r w:rsidR="008C5D8A" w:rsidRPr="2D0FF6FF">
        <w:rPr>
          <w:rFonts w:ascii="Arial" w:hAnsi="Arial" w:cs="Arial"/>
          <w:color w:val="000000" w:themeColor="text1"/>
        </w:rPr>
        <w:t xml:space="preserve">managerial/supervisory responsibility </w:t>
      </w:r>
      <w:r w:rsidR="005B7540" w:rsidRPr="2D0FF6FF">
        <w:rPr>
          <w:rFonts w:ascii="Arial" w:hAnsi="Arial" w:cs="Arial"/>
          <w:color w:val="000000" w:themeColor="text1"/>
        </w:rPr>
        <w:t xml:space="preserve">(within a work </w:t>
      </w:r>
      <w:r w:rsidR="008C547C" w:rsidRPr="2D0FF6FF">
        <w:rPr>
          <w:rFonts w:ascii="Arial" w:hAnsi="Arial" w:cs="Arial"/>
          <w:color w:val="000000" w:themeColor="text1"/>
        </w:rPr>
        <w:t xml:space="preserve">or </w:t>
      </w:r>
      <w:r w:rsidR="005B7540" w:rsidRPr="2D0FF6FF">
        <w:rPr>
          <w:rFonts w:ascii="Arial" w:hAnsi="Arial" w:cs="Arial"/>
          <w:color w:val="000000" w:themeColor="text1"/>
        </w:rPr>
        <w:t>study context)</w:t>
      </w:r>
      <w:r w:rsidR="4AF25978" w:rsidRPr="2D0FF6FF">
        <w:rPr>
          <w:rFonts w:ascii="Arial" w:hAnsi="Arial" w:cs="Arial"/>
          <w:color w:val="000000" w:themeColor="text1"/>
        </w:rPr>
        <w:t xml:space="preserve">. </w:t>
      </w:r>
      <w:r w:rsidR="008C5D8A" w:rsidRPr="2D0FF6FF">
        <w:rPr>
          <w:rFonts w:ascii="Arial" w:hAnsi="Arial" w:cs="Arial"/>
          <w:color w:val="000000" w:themeColor="text1"/>
        </w:rPr>
        <w:t xml:space="preserve"> Managers and supervisors</w:t>
      </w:r>
      <w:r w:rsidR="00BD417F" w:rsidRPr="2D0FF6FF">
        <w:rPr>
          <w:rFonts w:ascii="Arial" w:hAnsi="Arial" w:cs="Arial"/>
          <w:color w:val="000000" w:themeColor="text1"/>
        </w:rPr>
        <w:t xml:space="preserve"> (including academic</w:t>
      </w:r>
      <w:r w:rsidR="00FB15D4" w:rsidRPr="2D0FF6FF">
        <w:rPr>
          <w:rFonts w:ascii="Arial" w:hAnsi="Arial" w:cs="Arial"/>
          <w:color w:val="000000" w:themeColor="text1"/>
        </w:rPr>
        <w:t>s</w:t>
      </w:r>
      <w:r w:rsidR="00BD417F" w:rsidRPr="2D0FF6FF">
        <w:rPr>
          <w:rFonts w:ascii="Arial" w:hAnsi="Arial" w:cs="Arial"/>
          <w:color w:val="000000" w:themeColor="text1"/>
        </w:rPr>
        <w:t>)</w:t>
      </w:r>
      <w:r w:rsidR="008C5D8A" w:rsidRPr="2D0FF6FF">
        <w:rPr>
          <w:rFonts w:ascii="Arial" w:hAnsi="Arial" w:cs="Arial"/>
          <w:color w:val="000000" w:themeColor="text1"/>
        </w:rPr>
        <w:t xml:space="preserve"> have a duty, for example, to manage and provide feedback on performance/attainment, which may be critical, and </w:t>
      </w:r>
      <w:r w:rsidR="007B2BCB" w:rsidRPr="2D0FF6FF">
        <w:rPr>
          <w:rFonts w:ascii="Arial" w:hAnsi="Arial" w:cs="Arial"/>
          <w:color w:val="000000" w:themeColor="text1"/>
        </w:rPr>
        <w:t xml:space="preserve">to support </w:t>
      </w:r>
      <w:r w:rsidR="008C5D8A" w:rsidRPr="2D0FF6FF">
        <w:rPr>
          <w:rFonts w:ascii="Arial" w:hAnsi="Arial" w:cs="Arial"/>
          <w:color w:val="000000" w:themeColor="text1"/>
        </w:rPr>
        <w:t>improvement in performance/attainment where required.</w:t>
      </w:r>
      <w:r w:rsidR="31FDBC9F" w:rsidRPr="2D0FF6FF">
        <w:rPr>
          <w:rFonts w:ascii="Arial" w:hAnsi="Arial" w:cs="Arial"/>
          <w:color w:val="000000" w:themeColor="text1"/>
        </w:rPr>
        <w:t xml:space="preserve">  </w:t>
      </w:r>
      <w:r w:rsidR="00FB15D4" w:rsidRPr="2D0FF6FF">
        <w:rPr>
          <w:rFonts w:ascii="Arial" w:hAnsi="Arial" w:cs="Arial"/>
          <w:color w:val="000000" w:themeColor="text1"/>
        </w:rPr>
        <w:t>However, t</w:t>
      </w:r>
      <w:r w:rsidR="31FDBC9F" w:rsidRPr="2D0FF6FF">
        <w:rPr>
          <w:rFonts w:ascii="Arial" w:hAnsi="Arial" w:cs="Arial"/>
          <w:color w:val="000000" w:themeColor="text1"/>
        </w:rPr>
        <w:t>hese</w:t>
      </w:r>
      <w:r w:rsidR="008C5D8A" w:rsidRPr="2D0FF6FF">
        <w:rPr>
          <w:rFonts w:ascii="Arial" w:hAnsi="Arial" w:cs="Arial"/>
          <w:color w:val="000000" w:themeColor="text1"/>
        </w:rPr>
        <w:t xml:space="preserve"> actions must be carried out in a supportive, respectful and appropriate manner</w:t>
      </w:r>
      <w:r w:rsidR="7F04DC72" w:rsidRPr="2D0FF6FF">
        <w:rPr>
          <w:rFonts w:ascii="Arial" w:hAnsi="Arial" w:cs="Arial"/>
          <w:color w:val="000000" w:themeColor="text1"/>
        </w:rPr>
        <w:t>.</w:t>
      </w:r>
    </w:p>
    <w:p w14:paraId="18A06429" w14:textId="4ABD8A68" w:rsidR="00453439" w:rsidRPr="005807E3" w:rsidRDefault="00671D94" w:rsidP="005807E3">
      <w:pPr>
        <w:spacing w:line="240" w:lineRule="auto"/>
        <w:jc w:val="both"/>
        <w:rPr>
          <w:rFonts w:ascii="Arial" w:hAnsi="Arial" w:cs="Arial"/>
          <w:color w:val="000000" w:themeColor="text1"/>
        </w:rPr>
      </w:pPr>
      <w:r w:rsidRPr="2D0FF6FF">
        <w:rPr>
          <w:rFonts w:ascii="Arial" w:hAnsi="Arial" w:cs="Arial"/>
          <w:b/>
          <w:bCs/>
          <w:color w:val="000000" w:themeColor="text1"/>
        </w:rPr>
        <w:t>5</w:t>
      </w:r>
      <w:r w:rsidR="00937CE5" w:rsidRPr="2D0FF6FF">
        <w:rPr>
          <w:rFonts w:ascii="Arial" w:hAnsi="Arial" w:cs="Arial"/>
          <w:b/>
          <w:bCs/>
          <w:color w:val="000000" w:themeColor="text1"/>
        </w:rPr>
        <w:t xml:space="preserve">.10 </w:t>
      </w:r>
      <w:r w:rsidR="2BFA7EA7" w:rsidRPr="2D0FF6FF">
        <w:rPr>
          <w:rFonts w:ascii="Arial" w:hAnsi="Arial" w:cs="Arial"/>
          <w:b/>
          <w:bCs/>
          <w:color w:val="000000" w:themeColor="text1"/>
        </w:rPr>
        <w:t xml:space="preserve">Discrimination </w:t>
      </w:r>
    </w:p>
    <w:p w14:paraId="1AC2D34C" w14:textId="42E258B3" w:rsidR="00453439" w:rsidRPr="005807E3" w:rsidRDefault="00671D94" w:rsidP="005807E3">
      <w:pPr>
        <w:spacing w:line="240" w:lineRule="auto"/>
        <w:jc w:val="both"/>
        <w:rPr>
          <w:rFonts w:ascii="Arial" w:hAnsi="Arial" w:cs="Arial"/>
          <w:color w:val="000000" w:themeColor="text1"/>
        </w:rPr>
      </w:pPr>
      <w:r w:rsidRPr="2D0FF6FF">
        <w:rPr>
          <w:rFonts w:ascii="Arial" w:hAnsi="Arial" w:cs="Arial"/>
          <w:color w:val="000000" w:themeColor="text1"/>
        </w:rPr>
        <w:t>5</w:t>
      </w:r>
      <w:r w:rsidR="00937CE5" w:rsidRPr="2D0FF6FF">
        <w:rPr>
          <w:rFonts w:ascii="Arial" w:hAnsi="Arial" w:cs="Arial"/>
          <w:color w:val="000000" w:themeColor="text1"/>
        </w:rPr>
        <w:t xml:space="preserve">.11 </w:t>
      </w:r>
      <w:r w:rsidR="2BFA7EA7" w:rsidRPr="2D0FF6FF">
        <w:rPr>
          <w:rFonts w:ascii="Arial" w:hAnsi="Arial" w:cs="Arial"/>
          <w:color w:val="000000" w:themeColor="text1"/>
        </w:rPr>
        <w:t xml:space="preserve">Discrimination under the Equality Act 2010 provides protection in relation to the Protected Characteristics. There are various forms of discrimination under the Act. Specifically, in relation to this Policy: </w:t>
      </w:r>
    </w:p>
    <w:p w14:paraId="5191CB04" w14:textId="2092A40F" w:rsidR="005807E3" w:rsidRDefault="00671D94">
      <w:pPr>
        <w:spacing w:line="240" w:lineRule="auto"/>
        <w:jc w:val="both"/>
        <w:rPr>
          <w:rFonts w:ascii="Arial" w:hAnsi="Arial" w:cs="Arial"/>
          <w:color w:val="000000" w:themeColor="text1"/>
        </w:rPr>
      </w:pPr>
      <w:r w:rsidRPr="2D0FF6FF">
        <w:rPr>
          <w:rFonts w:ascii="Arial" w:hAnsi="Arial" w:cs="Arial"/>
          <w:color w:val="000000" w:themeColor="text1"/>
        </w:rPr>
        <w:t>5</w:t>
      </w:r>
      <w:r w:rsidR="00F92DB5" w:rsidRPr="2D0FF6FF">
        <w:rPr>
          <w:rFonts w:ascii="Arial" w:hAnsi="Arial" w:cs="Arial"/>
          <w:color w:val="000000" w:themeColor="text1"/>
        </w:rPr>
        <w:t xml:space="preserve">.12 </w:t>
      </w:r>
      <w:r w:rsidR="00453439" w:rsidRPr="2D0FF6FF">
        <w:rPr>
          <w:rFonts w:ascii="Arial" w:hAnsi="Arial" w:cs="Arial"/>
          <w:b/>
          <w:bCs/>
          <w:color w:val="000000" w:themeColor="text1"/>
        </w:rPr>
        <w:t>Direct discrimination</w:t>
      </w:r>
      <w:r w:rsidR="00003311" w:rsidRPr="2D0FF6FF">
        <w:rPr>
          <w:rFonts w:ascii="Arial" w:hAnsi="Arial" w:cs="Arial"/>
          <w:color w:val="000000" w:themeColor="text1"/>
        </w:rPr>
        <w:t xml:space="preserve"> </w:t>
      </w:r>
      <w:r w:rsidR="62150227" w:rsidRPr="2D0FF6FF">
        <w:rPr>
          <w:rFonts w:ascii="Arial" w:hAnsi="Arial" w:cs="Arial"/>
          <w:color w:val="000000" w:themeColor="text1"/>
        </w:rPr>
        <w:t>- this occurs</w:t>
      </w:r>
      <w:r w:rsidR="001313DC" w:rsidRPr="2D0FF6FF">
        <w:rPr>
          <w:rFonts w:ascii="Arial" w:hAnsi="Arial" w:cs="Arial"/>
          <w:color w:val="000000" w:themeColor="text1"/>
        </w:rPr>
        <w:t xml:space="preserve"> </w:t>
      </w:r>
      <w:r w:rsidR="00453439" w:rsidRPr="2D0FF6FF">
        <w:rPr>
          <w:rFonts w:ascii="Arial" w:hAnsi="Arial" w:cs="Arial"/>
          <w:color w:val="000000" w:themeColor="text1"/>
        </w:rPr>
        <w:t xml:space="preserve">where someone is treated less favourably than another person </w:t>
      </w:r>
      <w:r w:rsidR="00453439" w:rsidRPr="2D0FF6FF">
        <w:rPr>
          <w:rFonts w:ascii="Arial" w:hAnsi="Arial" w:cs="Arial"/>
          <w:i/>
          <w:iCs/>
          <w:color w:val="000000" w:themeColor="text1"/>
        </w:rPr>
        <w:t>because of</w:t>
      </w:r>
      <w:r w:rsidR="00453439" w:rsidRPr="2D0FF6FF">
        <w:rPr>
          <w:rFonts w:ascii="Arial" w:hAnsi="Arial" w:cs="Arial"/>
          <w:color w:val="000000" w:themeColor="text1"/>
        </w:rPr>
        <w:t xml:space="preserve"> a Protected Characteristic. </w:t>
      </w:r>
      <w:r w:rsidR="22102B1C" w:rsidRPr="2D0FF6FF">
        <w:rPr>
          <w:rFonts w:ascii="Arial" w:hAnsi="Arial" w:cs="Arial"/>
          <w:color w:val="000000" w:themeColor="text1"/>
        </w:rPr>
        <w:t xml:space="preserve">It </w:t>
      </w:r>
      <w:r w:rsidR="00453439" w:rsidRPr="2D0FF6FF">
        <w:rPr>
          <w:rFonts w:ascii="Arial" w:hAnsi="Arial" w:cs="Arial"/>
          <w:color w:val="000000" w:themeColor="text1"/>
        </w:rPr>
        <w:t xml:space="preserve">can also </w:t>
      </w:r>
      <w:r w:rsidR="009E2488" w:rsidRPr="2D0FF6FF">
        <w:rPr>
          <w:rFonts w:ascii="Arial" w:hAnsi="Arial" w:cs="Arial"/>
          <w:color w:val="000000" w:themeColor="text1"/>
        </w:rPr>
        <w:t xml:space="preserve">happen </w:t>
      </w:r>
      <w:r w:rsidR="00453439" w:rsidRPr="2D0FF6FF">
        <w:rPr>
          <w:rFonts w:ascii="Arial" w:hAnsi="Arial" w:cs="Arial"/>
          <w:color w:val="000000" w:themeColor="text1"/>
        </w:rPr>
        <w:t xml:space="preserve">against an individual because they </w:t>
      </w:r>
      <w:r w:rsidR="00453439" w:rsidRPr="2D0FF6FF">
        <w:rPr>
          <w:rFonts w:ascii="Arial" w:hAnsi="Arial" w:cs="Arial"/>
          <w:i/>
          <w:iCs/>
          <w:color w:val="000000" w:themeColor="text1"/>
        </w:rPr>
        <w:t>associate</w:t>
      </w:r>
      <w:r w:rsidR="00453439" w:rsidRPr="2D0FF6FF">
        <w:rPr>
          <w:rFonts w:ascii="Arial" w:hAnsi="Arial" w:cs="Arial"/>
          <w:color w:val="000000" w:themeColor="text1"/>
        </w:rPr>
        <w:t xml:space="preserve"> with another person who </w:t>
      </w:r>
      <w:r w:rsidR="1BFAC7A9" w:rsidRPr="2D0FF6FF">
        <w:rPr>
          <w:rFonts w:ascii="Arial" w:hAnsi="Arial" w:cs="Arial"/>
          <w:color w:val="000000" w:themeColor="text1"/>
        </w:rPr>
        <w:t xml:space="preserve">has </w:t>
      </w:r>
      <w:r w:rsidR="00453439" w:rsidRPr="2D0FF6FF">
        <w:rPr>
          <w:rFonts w:ascii="Arial" w:hAnsi="Arial" w:cs="Arial"/>
          <w:color w:val="000000" w:themeColor="text1"/>
        </w:rPr>
        <w:t xml:space="preserve">a Protected Characteristic (associative discrimination) or where it is </w:t>
      </w:r>
      <w:r w:rsidR="00453439" w:rsidRPr="2D0FF6FF">
        <w:rPr>
          <w:rFonts w:ascii="Arial" w:hAnsi="Arial" w:cs="Arial"/>
          <w:i/>
          <w:iCs/>
          <w:color w:val="000000" w:themeColor="text1"/>
        </w:rPr>
        <w:t>wrongly perceived</w:t>
      </w:r>
      <w:r w:rsidR="00453439" w:rsidRPr="2D0FF6FF">
        <w:rPr>
          <w:rFonts w:ascii="Arial" w:hAnsi="Arial" w:cs="Arial"/>
          <w:color w:val="000000" w:themeColor="text1"/>
        </w:rPr>
        <w:t xml:space="preserve"> that the individual </w:t>
      </w:r>
      <w:r w:rsidR="629F2F09" w:rsidRPr="2D0FF6FF">
        <w:rPr>
          <w:rFonts w:ascii="Arial" w:hAnsi="Arial" w:cs="Arial"/>
          <w:color w:val="000000" w:themeColor="text1"/>
        </w:rPr>
        <w:t>has</w:t>
      </w:r>
      <w:r w:rsidR="00453439" w:rsidRPr="2D0FF6FF">
        <w:rPr>
          <w:rFonts w:ascii="Arial" w:hAnsi="Arial" w:cs="Arial"/>
          <w:color w:val="000000" w:themeColor="text1"/>
        </w:rPr>
        <w:t xml:space="preserve"> a Protected Characteristic (perceptive discrimination). </w:t>
      </w:r>
    </w:p>
    <w:p w14:paraId="5B2F68DC" w14:textId="5BDA9716" w:rsidR="00453439" w:rsidRPr="00254044" w:rsidRDefault="00671D94" w:rsidP="005807E3">
      <w:pPr>
        <w:spacing w:line="240" w:lineRule="auto"/>
        <w:jc w:val="both"/>
        <w:rPr>
          <w:rFonts w:ascii="Arial" w:hAnsi="Arial" w:cs="Arial"/>
          <w:color w:val="000000" w:themeColor="text1"/>
        </w:rPr>
      </w:pPr>
      <w:r>
        <w:rPr>
          <w:rFonts w:ascii="Arial" w:hAnsi="Arial" w:cs="Arial"/>
          <w:color w:val="000000" w:themeColor="text1"/>
        </w:rPr>
        <w:t>5</w:t>
      </w:r>
      <w:r w:rsidR="00F92DB5" w:rsidRPr="001313DC">
        <w:rPr>
          <w:rFonts w:ascii="Arial" w:hAnsi="Arial" w:cs="Arial"/>
          <w:color w:val="000000" w:themeColor="text1"/>
        </w:rPr>
        <w:t xml:space="preserve">.13 </w:t>
      </w:r>
      <w:r w:rsidR="00453439" w:rsidRPr="001313DC">
        <w:rPr>
          <w:rFonts w:ascii="Arial" w:hAnsi="Arial" w:cs="Arial"/>
          <w:b/>
          <w:bCs/>
          <w:color w:val="000000" w:themeColor="text1"/>
        </w:rPr>
        <w:t>Indirect discrimination</w:t>
      </w:r>
      <w:r w:rsidR="00453439" w:rsidRPr="001313DC">
        <w:rPr>
          <w:rFonts w:ascii="Arial" w:hAnsi="Arial" w:cs="Arial"/>
          <w:color w:val="000000" w:themeColor="text1"/>
        </w:rPr>
        <w:t xml:space="preserve"> </w:t>
      </w:r>
      <w:r w:rsidR="00003311" w:rsidRPr="001313DC">
        <w:rPr>
          <w:rFonts w:ascii="Arial" w:hAnsi="Arial" w:cs="Arial"/>
          <w:color w:val="000000" w:themeColor="text1"/>
        </w:rPr>
        <w:t>– this</w:t>
      </w:r>
      <w:r w:rsidR="00003311">
        <w:rPr>
          <w:rFonts w:ascii="Arial" w:hAnsi="Arial" w:cs="Arial"/>
          <w:color w:val="000000" w:themeColor="text1"/>
        </w:rPr>
        <w:t xml:space="preserve"> </w:t>
      </w:r>
      <w:r w:rsidR="00453439" w:rsidRPr="00003311">
        <w:rPr>
          <w:rFonts w:ascii="Arial" w:hAnsi="Arial" w:cs="Arial"/>
          <w:color w:val="000000" w:themeColor="text1"/>
        </w:rPr>
        <w:t xml:space="preserve">can occur </w:t>
      </w:r>
      <w:r w:rsidR="00453439" w:rsidRPr="00254044">
        <w:rPr>
          <w:rFonts w:ascii="Arial" w:hAnsi="Arial" w:cs="Arial"/>
          <w:color w:val="000000" w:themeColor="text1"/>
        </w:rPr>
        <w:t>where a condition, rule, policy or practice applies to everyone but particularly disadvantages</w:t>
      </w:r>
      <w:r w:rsidR="005F0D82" w:rsidRPr="00254044">
        <w:rPr>
          <w:rFonts w:ascii="Arial" w:hAnsi="Arial" w:cs="Arial"/>
        </w:rPr>
        <w:t xml:space="preserve"> people with a Protected Characteristic.</w:t>
      </w:r>
      <w:r w:rsidR="00D66033" w:rsidRPr="00254044">
        <w:rPr>
          <w:rStyle w:val="FootnoteReference"/>
          <w:rFonts w:ascii="Arial" w:hAnsi="Arial" w:cs="Arial"/>
          <w:color w:val="000000" w:themeColor="text1"/>
        </w:rPr>
        <w:footnoteReference w:id="4"/>
      </w:r>
      <w:r w:rsidR="00453439" w:rsidRPr="00254044">
        <w:rPr>
          <w:rFonts w:ascii="Arial" w:hAnsi="Arial" w:cs="Arial"/>
          <w:color w:val="000000" w:themeColor="text1"/>
        </w:rPr>
        <w:t xml:space="preserve">. Indirect discrimination does not occur where </w:t>
      </w:r>
      <w:r w:rsidR="00133AC6" w:rsidRPr="00254044">
        <w:rPr>
          <w:rFonts w:ascii="Arial" w:hAnsi="Arial" w:cs="Arial"/>
        </w:rPr>
        <w:t>it can be objectively justified as a proportionate means of achieving a legitimate aim.</w:t>
      </w:r>
    </w:p>
    <w:p w14:paraId="73A088FE" w14:textId="4EA9746D" w:rsidR="00D10EB0" w:rsidRDefault="00671D94" w:rsidP="005807E3">
      <w:pPr>
        <w:spacing w:line="240" w:lineRule="auto"/>
        <w:jc w:val="both"/>
        <w:rPr>
          <w:rFonts w:ascii="Arial" w:hAnsi="Arial" w:cs="Arial"/>
          <w:color w:val="000000" w:themeColor="text1"/>
          <w:u w:val="single"/>
        </w:rPr>
      </w:pPr>
      <w:r w:rsidRPr="2D0FF6FF">
        <w:rPr>
          <w:rFonts w:ascii="Arial" w:hAnsi="Arial" w:cs="Arial"/>
          <w:color w:val="000000" w:themeColor="text1"/>
        </w:rPr>
        <w:t>5</w:t>
      </w:r>
      <w:r w:rsidR="00F92DB5" w:rsidRPr="2D0FF6FF">
        <w:rPr>
          <w:rFonts w:ascii="Arial" w:hAnsi="Arial" w:cs="Arial"/>
          <w:color w:val="000000" w:themeColor="text1"/>
        </w:rPr>
        <w:t xml:space="preserve">.14 </w:t>
      </w:r>
      <w:r w:rsidR="000106E1" w:rsidRPr="2D0FF6FF">
        <w:rPr>
          <w:rFonts w:ascii="Arial" w:hAnsi="Arial" w:cs="Arial"/>
          <w:b/>
          <w:bCs/>
          <w:color w:val="000000" w:themeColor="text1"/>
        </w:rPr>
        <w:t>Additional forms of disability discrimination</w:t>
      </w:r>
      <w:r w:rsidR="7E02EF56" w:rsidRPr="2D0FF6FF">
        <w:rPr>
          <w:rFonts w:ascii="Arial" w:hAnsi="Arial" w:cs="Arial"/>
          <w:color w:val="000000" w:themeColor="text1"/>
        </w:rPr>
        <w:t xml:space="preserve"> – may also includ</w:t>
      </w:r>
      <w:r w:rsidR="00C81A44" w:rsidRPr="2D0FF6FF">
        <w:rPr>
          <w:rFonts w:ascii="Arial" w:hAnsi="Arial" w:cs="Arial"/>
          <w:color w:val="000000" w:themeColor="text1"/>
        </w:rPr>
        <w:t xml:space="preserve">e “discrimination arising from disability”, specifically unfavourable treatment linked </w:t>
      </w:r>
      <w:r w:rsidR="00FE1D64" w:rsidRPr="2D0FF6FF">
        <w:rPr>
          <w:rFonts w:ascii="Arial" w:hAnsi="Arial" w:cs="Arial"/>
          <w:color w:val="000000" w:themeColor="text1"/>
        </w:rPr>
        <w:t>to disability-related factors without objective justification</w:t>
      </w:r>
      <w:r w:rsidR="00F0518A" w:rsidRPr="2D0FF6FF">
        <w:rPr>
          <w:rFonts w:ascii="Arial" w:hAnsi="Arial" w:cs="Arial"/>
          <w:color w:val="000000" w:themeColor="text1"/>
        </w:rPr>
        <w:t>,</w:t>
      </w:r>
      <w:r w:rsidR="00FE1D64" w:rsidRPr="2D0FF6FF">
        <w:rPr>
          <w:rFonts w:ascii="Arial" w:hAnsi="Arial" w:cs="Arial"/>
          <w:color w:val="000000" w:themeColor="text1"/>
        </w:rPr>
        <w:t xml:space="preserve"> and failure to comply with the duty to make reasonable adjustments.</w:t>
      </w:r>
      <w:r w:rsidR="00FE1D64" w:rsidRPr="2D0FF6FF">
        <w:rPr>
          <w:rFonts w:ascii="Arial" w:hAnsi="Arial" w:cs="Arial"/>
          <w:color w:val="000000" w:themeColor="text1"/>
          <w:u w:val="single"/>
        </w:rPr>
        <w:t xml:space="preserve"> </w:t>
      </w:r>
    </w:p>
    <w:p w14:paraId="4F996FFD" w14:textId="5F820F3F" w:rsidR="00FF0FE4" w:rsidRPr="00BD1DBE" w:rsidRDefault="00671D94" w:rsidP="005807E3">
      <w:pPr>
        <w:spacing w:line="240" w:lineRule="auto"/>
        <w:jc w:val="both"/>
        <w:rPr>
          <w:rFonts w:ascii="Arial" w:hAnsi="Arial" w:cs="Arial"/>
          <w:color w:val="000000" w:themeColor="text1"/>
          <w:u w:val="single"/>
        </w:rPr>
      </w:pPr>
      <w:r w:rsidRPr="2D0FF6FF">
        <w:rPr>
          <w:rFonts w:ascii="Arial" w:hAnsi="Arial" w:cs="Arial"/>
          <w:color w:val="000000" w:themeColor="text1"/>
        </w:rPr>
        <w:t>5</w:t>
      </w:r>
      <w:r w:rsidR="00F92DB5" w:rsidRPr="2D0FF6FF">
        <w:rPr>
          <w:rFonts w:ascii="Arial" w:hAnsi="Arial" w:cs="Arial"/>
          <w:color w:val="000000" w:themeColor="text1"/>
        </w:rPr>
        <w:t>.1</w:t>
      </w:r>
      <w:r w:rsidR="79B6BB5E" w:rsidRPr="2D0FF6FF">
        <w:rPr>
          <w:rFonts w:ascii="Arial" w:hAnsi="Arial" w:cs="Arial"/>
          <w:color w:val="000000" w:themeColor="text1"/>
        </w:rPr>
        <w:t>5</w:t>
      </w:r>
      <w:r w:rsidR="00F92DB5" w:rsidRPr="2D0FF6FF">
        <w:rPr>
          <w:rFonts w:ascii="Arial" w:hAnsi="Arial" w:cs="Arial"/>
          <w:color w:val="000000" w:themeColor="text1"/>
        </w:rPr>
        <w:t xml:space="preserve"> </w:t>
      </w:r>
      <w:r w:rsidR="00BD1DBE" w:rsidRPr="2D0FF6FF">
        <w:rPr>
          <w:rFonts w:ascii="Arial" w:hAnsi="Arial" w:cs="Arial"/>
          <w:b/>
          <w:bCs/>
          <w:color w:val="000000" w:themeColor="text1"/>
        </w:rPr>
        <w:t>Exceptions to discrimination -</w:t>
      </w:r>
      <w:r w:rsidR="00BD1DBE" w:rsidRPr="2D0FF6FF">
        <w:rPr>
          <w:rFonts w:ascii="Arial" w:hAnsi="Arial" w:cs="Arial"/>
          <w:color w:val="000000" w:themeColor="text1"/>
        </w:rPr>
        <w:t xml:space="preserve"> </w:t>
      </w:r>
      <w:r w:rsidR="00F0518A" w:rsidRPr="2D0FF6FF">
        <w:rPr>
          <w:rFonts w:ascii="Arial" w:hAnsi="Arial" w:cs="Arial"/>
          <w:color w:val="000000" w:themeColor="text1"/>
        </w:rPr>
        <w:t>t</w:t>
      </w:r>
      <w:r w:rsidR="00453439" w:rsidRPr="2D0FF6FF">
        <w:rPr>
          <w:rFonts w:ascii="Arial" w:hAnsi="Arial" w:cs="Arial"/>
          <w:color w:val="000000" w:themeColor="text1"/>
        </w:rPr>
        <w:t>here are various exceptions under the Equality Act 2010. For example, discrimination does not occur in cases of positive action or</w:t>
      </w:r>
      <w:r w:rsidR="002D1581" w:rsidRPr="2D0FF6FF">
        <w:rPr>
          <w:rFonts w:ascii="Arial" w:hAnsi="Arial" w:cs="Arial"/>
          <w:color w:val="000000" w:themeColor="text1"/>
        </w:rPr>
        <w:t>,</w:t>
      </w:r>
      <w:r w:rsidR="00453439" w:rsidRPr="2D0FF6FF">
        <w:rPr>
          <w:rFonts w:ascii="Arial" w:hAnsi="Arial" w:cs="Arial"/>
          <w:color w:val="000000" w:themeColor="text1"/>
        </w:rPr>
        <w:t xml:space="preserve"> in the employment context</w:t>
      </w:r>
      <w:r w:rsidR="002D1581" w:rsidRPr="2D0FF6FF">
        <w:rPr>
          <w:rFonts w:ascii="Arial" w:hAnsi="Arial" w:cs="Arial"/>
          <w:color w:val="000000" w:themeColor="text1"/>
        </w:rPr>
        <w:t>,</w:t>
      </w:r>
      <w:r w:rsidR="00453439" w:rsidRPr="2D0FF6FF">
        <w:rPr>
          <w:rFonts w:ascii="Arial" w:hAnsi="Arial" w:cs="Arial"/>
          <w:color w:val="000000" w:themeColor="text1"/>
        </w:rPr>
        <w:t xml:space="preserve"> </w:t>
      </w:r>
      <w:r w:rsidR="002104C0" w:rsidRPr="2D0FF6FF">
        <w:rPr>
          <w:rFonts w:ascii="Arial" w:hAnsi="Arial" w:cs="Arial"/>
          <w:color w:val="000000" w:themeColor="text1"/>
        </w:rPr>
        <w:t xml:space="preserve">where </w:t>
      </w:r>
      <w:r w:rsidR="00453439" w:rsidRPr="2D0FF6FF">
        <w:rPr>
          <w:rFonts w:ascii="Arial" w:hAnsi="Arial" w:cs="Arial"/>
          <w:color w:val="000000" w:themeColor="text1"/>
        </w:rPr>
        <w:t xml:space="preserve">there is an occupational requirement.   </w:t>
      </w:r>
    </w:p>
    <w:p w14:paraId="2D53CB56" w14:textId="3C182155" w:rsidR="008F0A43" w:rsidRPr="00BD1DBE" w:rsidRDefault="00671D94" w:rsidP="00BD1DBE">
      <w:pPr>
        <w:spacing w:line="240" w:lineRule="auto"/>
        <w:jc w:val="both"/>
        <w:rPr>
          <w:rFonts w:ascii="Arial" w:hAnsi="Arial" w:cs="Arial"/>
          <w:color w:val="000000" w:themeColor="text1"/>
          <w:u w:val="single"/>
        </w:rPr>
      </w:pPr>
      <w:r w:rsidRPr="2D0FF6FF">
        <w:rPr>
          <w:rFonts w:ascii="Arial" w:hAnsi="Arial" w:cs="Arial"/>
          <w:color w:val="000000" w:themeColor="text1"/>
        </w:rPr>
        <w:t>5</w:t>
      </w:r>
      <w:r w:rsidR="00BD1DBE" w:rsidRPr="2D0FF6FF">
        <w:rPr>
          <w:rFonts w:ascii="Arial" w:hAnsi="Arial" w:cs="Arial"/>
          <w:color w:val="000000" w:themeColor="text1"/>
        </w:rPr>
        <w:t>.1</w:t>
      </w:r>
      <w:r w:rsidR="2E299BA6" w:rsidRPr="2D0FF6FF">
        <w:rPr>
          <w:rFonts w:ascii="Arial" w:hAnsi="Arial" w:cs="Arial"/>
          <w:color w:val="000000" w:themeColor="text1"/>
        </w:rPr>
        <w:t>6</w:t>
      </w:r>
      <w:r w:rsidR="00BD1DBE" w:rsidRPr="2D0FF6FF">
        <w:rPr>
          <w:rFonts w:ascii="Arial" w:hAnsi="Arial" w:cs="Arial"/>
          <w:b/>
          <w:bCs/>
          <w:color w:val="000000" w:themeColor="text1"/>
        </w:rPr>
        <w:t xml:space="preserve"> </w:t>
      </w:r>
      <w:r w:rsidR="00C16ADE" w:rsidRPr="2D0FF6FF">
        <w:rPr>
          <w:rFonts w:ascii="Arial" w:hAnsi="Arial" w:cs="Arial"/>
          <w:b/>
          <w:bCs/>
          <w:color w:val="000000" w:themeColor="text1"/>
        </w:rPr>
        <w:t>Addressing a</w:t>
      </w:r>
      <w:r w:rsidR="00FC0DFB" w:rsidRPr="2D0FF6FF">
        <w:rPr>
          <w:rFonts w:ascii="Arial" w:hAnsi="Arial" w:cs="Arial"/>
          <w:b/>
          <w:bCs/>
          <w:color w:val="000000" w:themeColor="text1"/>
        </w:rPr>
        <w:t xml:space="preserve">llegations of </w:t>
      </w:r>
      <w:r w:rsidR="00BD1DBE" w:rsidRPr="2D0FF6FF">
        <w:rPr>
          <w:rFonts w:ascii="Arial" w:hAnsi="Arial" w:cs="Arial"/>
          <w:b/>
          <w:bCs/>
          <w:color w:val="000000" w:themeColor="text1"/>
        </w:rPr>
        <w:t>discrimination</w:t>
      </w:r>
      <w:r w:rsidR="00BD1DBE" w:rsidRPr="2D0FF6FF">
        <w:rPr>
          <w:rFonts w:ascii="Arial" w:hAnsi="Arial" w:cs="Arial"/>
          <w:color w:val="000000" w:themeColor="text1"/>
        </w:rPr>
        <w:t xml:space="preserve"> - </w:t>
      </w:r>
      <w:r w:rsidR="00F0518A" w:rsidRPr="2D0FF6FF">
        <w:rPr>
          <w:rFonts w:ascii="Arial" w:hAnsi="Arial" w:cs="Arial"/>
          <w:color w:val="000000" w:themeColor="text1"/>
        </w:rPr>
        <w:t>w</w:t>
      </w:r>
      <w:r w:rsidR="008A53FF" w:rsidRPr="2D0FF6FF">
        <w:rPr>
          <w:rFonts w:ascii="Arial" w:hAnsi="Arial" w:cs="Arial"/>
          <w:color w:val="000000" w:themeColor="text1"/>
        </w:rPr>
        <w:t>here allegations of discrimination are raised</w:t>
      </w:r>
      <w:r w:rsidR="001F25D1" w:rsidRPr="2D0FF6FF">
        <w:rPr>
          <w:rFonts w:ascii="Arial" w:hAnsi="Arial" w:cs="Arial"/>
          <w:color w:val="000000" w:themeColor="text1"/>
        </w:rPr>
        <w:t xml:space="preserve"> (particularly indirect </w:t>
      </w:r>
      <w:r w:rsidR="00B353CF" w:rsidRPr="2D0FF6FF">
        <w:rPr>
          <w:rFonts w:ascii="Arial" w:hAnsi="Arial" w:cs="Arial"/>
          <w:color w:val="000000" w:themeColor="text1"/>
        </w:rPr>
        <w:t xml:space="preserve">discrimination </w:t>
      </w:r>
      <w:r w:rsidR="00CD5E51" w:rsidRPr="2D0FF6FF">
        <w:rPr>
          <w:rFonts w:ascii="Arial" w:hAnsi="Arial" w:cs="Arial"/>
          <w:color w:val="000000" w:themeColor="text1"/>
        </w:rPr>
        <w:t xml:space="preserve">or </w:t>
      </w:r>
      <w:r w:rsidR="00B353CF" w:rsidRPr="2D0FF6FF">
        <w:rPr>
          <w:rFonts w:ascii="Arial" w:hAnsi="Arial" w:cs="Arial"/>
          <w:color w:val="000000" w:themeColor="text1"/>
        </w:rPr>
        <w:t>additional forms of disability discrimination)</w:t>
      </w:r>
      <w:r w:rsidR="008A53FF" w:rsidRPr="2D0FF6FF">
        <w:rPr>
          <w:rFonts w:ascii="Arial" w:hAnsi="Arial" w:cs="Arial"/>
          <w:color w:val="000000" w:themeColor="text1"/>
        </w:rPr>
        <w:t>,</w:t>
      </w:r>
      <w:r w:rsidR="0023750B" w:rsidRPr="2D0FF6FF">
        <w:rPr>
          <w:rFonts w:ascii="Arial" w:hAnsi="Arial" w:cs="Arial"/>
          <w:color w:val="000000" w:themeColor="text1"/>
        </w:rPr>
        <w:t> </w:t>
      </w:r>
      <w:r w:rsidR="008A53FF" w:rsidRPr="2D0FF6FF">
        <w:rPr>
          <w:rFonts w:ascii="Arial" w:hAnsi="Arial" w:cs="Arial"/>
          <w:color w:val="000000" w:themeColor="text1"/>
        </w:rPr>
        <w:t xml:space="preserve">consideration will be given to whether they are </w:t>
      </w:r>
      <w:r w:rsidR="00CB592A" w:rsidRPr="2D0FF6FF">
        <w:rPr>
          <w:rFonts w:ascii="Arial" w:hAnsi="Arial" w:cs="Arial"/>
          <w:color w:val="000000" w:themeColor="text1"/>
        </w:rPr>
        <w:t xml:space="preserve">best addressed </w:t>
      </w:r>
      <w:r w:rsidR="008A53FF" w:rsidRPr="2D0FF6FF">
        <w:rPr>
          <w:rFonts w:ascii="Arial" w:hAnsi="Arial" w:cs="Arial"/>
          <w:color w:val="000000" w:themeColor="text1"/>
        </w:rPr>
        <w:t xml:space="preserve">under the Dignity and Respect Policy framework or whether an alternative University process (for example, </w:t>
      </w:r>
      <w:r w:rsidR="00F42CB5">
        <w:rPr>
          <w:rFonts w:ascii="Arial" w:hAnsi="Arial" w:cs="Arial"/>
          <w:color w:val="000000" w:themeColor="text1"/>
        </w:rPr>
        <w:t xml:space="preserve">the </w:t>
      </w:r>
      <w:r w:rsidR="008A53FF" w:rsidRPr="2D0FF6FF">
        <w:rPr>
          <w:rFonts w:ascii="Arial" w:hAnsi="Arial" w:cs="Arial"/>
          <w:color w:val="000000" w:themeColor="text1"/>
        </w:rPr>
        <w:t xml:space="preserve"> </w:t>
      </w:r>
      <w:hyperlink r:id="rId14" w:history="1">
        <w:r w:rsidR="00071161">
          <w:rPr>
            <w:color w:val="0000FF"/>
            <w:u w:val="single"/>
          </w:rPr>
          <w:t xml:space="preserve">Grievance Procedure </w:t>
        </w:r>
      </w:hyperlink>
      <w:r w:rsidR="00071161" w:rsidRPr="2D0FF6FF" w:rsidDel="00071161">
        <w:rPr>
          <w:rFonts w:ascii="Arial" w:hAnsi="Arial" w:cs="Arial"/>
          <w:color w:val="000000" w:themeColor="text1"/>
        </w:rPr>
        <w:t xml:space="preserve"> </w:t>
      </w:r>
      <w:r w:rsidR="008A53FF" w:rsidRPr="2D0FF6FF">
        <w:rPr>
          <w:rFonts w:ascii="Arial" w:hAnsi="Arial" w:cs="Arial"/>
          <w:color w:val="000000" w:themeColor="text1"/>
        </w:rPr>
        <w:t>or the</w:t>
      </w:r>
      <w:r w:rsidR="008D40F7">
        <w:rPr>
          <w:rFonts w:ascii="Arial" w:hAnsi="Arial" w:cs="Arial"/>
          <w:color w:val="000000" w:themeColor="text1"/>
        </w:rPr>
        <w:t xml:space="preserve"> </w:t>
      </w:r>
      <w:hyperlink r:id="rId15" w:history="1">
        <w:r w:rsidR="00C86432">
          <w:rPr>
            <w:color w:val="0000FF"/>
            <w:u w:val="single"/>
          </w:rPr>
          <w:t xml:space="preserve">Student Complaints Procedure </w:t>
        </w:r>
      </w:hyperlink>
      <w:r w:rsidR="008A53FF" w:rsidRPr="2D0FF6FF">
        <w:rPr>
          <w:rFonts w:ascii="Arial" w:hAnsi="Arial" w:cs="Arial"/>
          <w:color w:val="000000" w:themeColor="text1"/>
        </w:rPr>
        <w:t>) is more applicable.</w:t>
      </w:r>
    </w:p>
    <w:p w14:paraId="23991E50" w14:textId="77777777" w:rsidR="00964CDB" w:rsidRDefault="00964CDB" w:rsidP="005807E3">
      <w:pPr>
        <w:spacing w:line="240" w:lineRule="auto"/>
        <w:jc w:val="both"/>
        <w:rPr>
          <w:rFonts w:ascii="Arial" w:hAnsi="Arial" w:cs="Arial"/>
          <w:b/>
          <w:bCs/>
          <w:color w:val="000000" w:themeColor="text1"/>
        </w:rPr>
      </w:pPr>
    </w:p>
    <w:p w14:paraId="70D3E05F" w14:textId="7AD0494E" w:rsidR="008F0A43" w:rsidRPr="00F92DB5" w:rsidRDefault="00671D94" w:rsidP="005807E3">
      <w:pPr>
        <w:spacing w:line="240" w:lineRule="auto"/>
        <w:jc w:val="both"/>
        <w:rPr>
          <w:rFonts w:ascii="Arial" w:hAnsi="Arial" w:cs="Arial"/>
          <w:b/>
          <w:bCs/>
          <w:color w:val="000000" w:themeColor="text1"/>
        </w:rPr>
      </w:pPr>
      <w:r w:rsidRPr="2D0FF6FF">
        <w:rPr>
          <w:rFonts w:ascii="Arial" w:hAnsi="Arial" w:cs="Arial"/>
          <w:b/>
          <w:bCs/>
          <w:color w:val="000000" w:themeColor="text1"/>
        </w:rPr>
        <w:lastRenderedPageBreak/>
        <w:t>5</w:t>
      </w:r>
      <w:r w:rsidR="001313DC" w:rsidRPr="2D0FF6FF">
        <w:rPr>
          <w:rFonts w:ascii="Arial" w:hAnsi="Arial" w:cs="Arial"/>
          <w:b/>
          <w:bCs/>
          <w:color w:val="000000" w:themeColor="text1"/>
        </w:rPr>
        <w:t>.1</w:t>
      </w:r>
      <w:r w:rsidR="215B0B92" w:rsidRPr="2D0FF6FF">
        <w:rPr>
          <w:rFonts w:ascii="Arial" w:hAnsi="Arial" w:cs="Arial"/>
          <w:b/>
          <w:bCs/>
          <w:color w:val="000000" w:themeColor="text1"/>
        </w:rPr>
        <w:t>7</w:t>
      </w:r>
      <w:r w:rsidR="001313DC" w:rsidRPr="2D0FF6FF">
        <w:rPr>
          <w:rFonts w:ascii="Arial" w:hAnsi="Arial" w:cs="Arial"/>
          <w:b/>
          <w:bCs/>
          <w:color w:val="000000" w:themeColor="text1"/>
        </w:rPr>
        <w:t xml:space="preserve"> </w:t>
      </w:r>
      <w:r w:rsidR="008F0A43" w:rsidRPr="2D0FF6FF">
        <w:rPr>
          <w:rFonts w:ascii="Arial" w:hAnsi="Arial" w:cs="Arial"/>
          <w:b/>
          <w:bCs/>
          <w:color w:val="000000" w:themeColor="text1"/>
        </w:rPr>
        <w:t>Trade Union Membership and</w:t>
      </w:r>
      <w:r w:rsidR="00227E79" w:rsidRPr="2D0FF6FF">
        <w:rPr>
          <w:rFonts w:ascii="Arial" w:hAnsi="Arial" w:cs="Arial"/>
          <w:b/>
          <w:bCs/>
          <w:color w:val="000000" w:themeColor="text1"/>
        </w:rPr>
        <w:t xml:space="preserve"> Activities </w:t>
      </w:r>
    </w:p>
    <w:p w14:paraId="03B01F02" w14:textId="6DED456C" w:rsidR="00DC7891" w:rsidRPr="005807E3" w:rsidRDefault="00671D94" w:rsidP="005807E3">
      <w:pPr>
        <w:spacing w:line="240" w:lineRule="auto"/>
        <w:jc w:val="both"/>
        <w:rPr>
          <w:rFonts w:ascii="Arial" w:hAnsi="Arial" w:cs="Arial"/>
          <w:color w:val="000000" w:themeColor="text1"/>
        </w:rPr>
      </w:pPr>
      <w:r w:rsidRPr="2D0FF6FF">
        <w:rPr>
          <w:rFonts w:ascii="Arial" w:hAnsi="Arial" w:cs="Arial"/>
          <w:color w:val="000000" w:themeColor="text1"/>
        </w:rPr>
        <w:t>5</w:t>
      </w:r>
      <w:r w:rsidR="001313DC" w:rsidRPr="2D0FF6FF">
        <w:rPr>
          <w:rFonts w:ascii="Arial" w:hAnsi="Arial" w:cs="Arial"/>
          <w:color w:val="000000" w:themeColor="text1"/>
        </w:rPr>
        <w:t>.1</w:t>
      </w:r>
      <w:r w:rsidR="1A1F4229" w:rsidRPr="2D0FF6FF">
        <w:rPr>
          <w:rFonts w:ascii="Arial" w:hAnsi="Arial" w:cs="Arial"/>
          <w:color w:val="000000" w:themeColor="text1"/>
        </w:rPr>
        <w:t>8</w:t>
      </w:r>
      <w:r w:rsidR="001313DC" w:rsidRPr="2D0FF6FF">
        <w:rPr>
          <w:rFonts w:ascii="Arial" w:hAnsi="Arial" w:cs="Arial"/>
          <w:color w:val="000000" w:themeColor="text1"/>
        </w:rPr>
        <w:t xml:space="preserve"> </w:t>
      </w:r>
      <w:r w:rsidR="00CC07B0" w:rsidRPr="2D0FF6FF">
        <w:rPr>
          <w:rFonts w:ascii="Arial" w:hAnsi="Arial" w:cs="Arial"/>
          <w:color w:val="000000" w:themeColor="text1"/>
        </w:rPr>
        <w:t>Under the Trade Union and Labour Relations (Consolidation) Act 1992 (TULRCA), individuals are protected from detrimental treatment related to trade union membership, participation in union activities, or use of union services. Any such treatment will be considered a breach of this Policy.</w:t>
      </w:r>
    </w:p>
    <w:p w14:paraId="25725BBD" w14:textId="08814280" w:rsidR="008D3A27" w:rsidRPr="005807E3" w:rsidRDefault="00671D94" w:rsidP="005807E3">
      <w:pPr>
        <w:spacing w:line="240" w:lineRule="auto"/>
        <w:jc w:val="both"/>
        <w:rPr>
          <w:rFonts w:ascii="Arial" w:hAnsi="Arial" w:cs="Arial"/>
          <w:color w:val="000000" w:themeColor="text1"/>
        </w:rPr>
      </w:pPr>
      <w:r w:rsidRPr="2D0FF6FF">
        <w:rPr>
          <w:rFonts w:ascii="Arial" w:hAnsi="Arial" w:cs="Arial"/>
          <w:b/>
          <w:bCs/>
          <w:color w:val="000000" w:themeColor="text1"/>
        </w:rPr>
        <w:t>5</w:t>
      </w:r>
      <w:r w:rsidR="001313DC" w:rsidRPr="2D0FF6FF">
        <w:rPr>
          <w:rFonts w:ascii="Arial" w:hAnsi="Arial" w:cs="Arial"/>
          <w:b/>
          <w:bCs/>
          <w:color w:val="000000" w:themeColor="text1"/>
        </w:rPr>
        <w:t>.</w:t>
      </w:r>
      <w:r w:rsidR="7CFF17C3" w:rsidRPr="2D0FF6FF">
        <w:rPr>
          <w:rFonts w:ascii="Arial" w:hAnsi="Arial" w:cs="Arial"/>
          <w:b/>
          <w:bCs/>
          <w:color w:val="000000" w:themeColor="text1"/>
        </w:rPr>
        <w:t>19</w:t>
      </w:r>
      <w:r w:rsidR="001313DC" w:rsidRPr="2D0FF6FF">
        <w:rPr>
          <w:rFonts w:ascii="Arial" w:hAnsi="Arial" w:cs="Arial"/>
          <w:b/>
          <w:bCs/>
          <w:color w:val="000000" w:themeColor="text1"/>
        </w:rPr>
        <w:t xml:space="preserve"> </w:t>
      </w:r>
      <w:r w:rsidR="005807E3" w:rsidRPr="2D0FF6FF">
        <w:rPr>
          <w:rFonts w:ascii="Arial" w:hAnsi="Arial" w:cs="Arial"/>
          <w:b/>
          <w:bCs/>
          <w:color w:val="000000" w:themeColor="text1"/>
        </w:rPr>
        <w:t>H</w:t>
      </w:r>
      <w:r w:rsidR="008D3A27" w:rsidRPr="2D0FF6FF">
        <w:rPr>
          <w:rFonts w:ascii="Arial" w:hAnsi="Arial" w:cs="Arial"/>
          <w:b/>
          <w:bCs/>
          <w:color w:val="000000" w:themeColor="text1"/>
        </w:rPr>
        <w:t xml:space="preserve">arassment </w:t>
      </w:r>
      <w:r w:rsidR="005E1395" w:rsidRPr="2D0FF6FF">
        <w:rPr>
          <w:rFonts w:ascii="Arial" w:hAnsi="Arial" w:cs="Arial"/>
          <w:b/>
          <w:bCs/>
          <w:color w:val="000000" w:themeColor="text1"/>
        </w:rPr>
        <w:t>d</w:t>
      </w:r>
      <w:r w:rsidR="00096E2E" w:rsidRPr="2D0FF6FF">
        <w:rPr>
          <w:rFonts w:ascii="Arial" w:hAnsi="Arial" w:cs="Arial"/>
          <w:b/>
          <w:bCs/>
          <w:color w:val="000000" w:themeColor="text1"/>
        </w:rPr>
        <w:t>efinitions</w:t>
      </w:r>
    </w:p>
    <w:p w14:paraId="441C715D" w14:textId="0997C0AE" w:rsidR="00ED3726" w:rsidRPr="005807E3" w:rsidRDefault="00671D94" w:rsidP="005807E3">
      <w:pPr>
        <w:spacing w:line="240" w:lineRule="auto"/>
        <w:jc w:val="both"/>
        <w:rPr>
          <w:rFonts w:ascii="Arial" w:hAnsi="Arial" w:cs="Arial"/>
          <w:color w:val="000000" w:themeColor="text1"/>
        </w:rPr>
      </w:pPr>
      <w:r w:rsidRPr="2D0FF6FF">
        <w:rPr>
          <w:rFonts w:ascii="Arial" w:hAnsi="Arial" w:cs="Arial"/>
          <w:color w:val="000000" w:themeColor="text1"/>
        </w:rPr>
        <w:t>5</w:t>
      </w:r>
      <w:r w:rsidR="001313DC" w:rsidRPr="2D0FF6FF">
        <w:rPr>
          <w:rFonts w:ascii="Arial" w:hAnsi="Arial" w:cs="Arial"/>
          <w:color w:val="000000" w:themeColor="text1"/>
        </w:rPr>
        <w:t>.2</w:t>
      </w:r>
      <w:r w:rsidR="442625EA" w:rsidRPr="2D0FF6FF">
        <w:rPr>
          <w:rFonts w:ascii="Arial" w:hAnsi="Arial" w:cs="Arial"/>
          <w:color w:val="000000" w:themeColor="text1"/>
        </w:rPr>
        <w:t>0</w:t>
      </w:r>
      <w:r w:rsidR="001313DC" w:rsidRPr="2D0FF6FF">
        <w:rPr>
          <w:rFonts w:ascii="Arial" w:hAnsi="Arial" w:cs="Arial"/>
          <w:color w:val="000000" w:themeColor="text1"/>
        </w:rPr>
        <w:t xml:space="preserve"> </w:t>
      </w:r>
      <w:r w:rsidR="034171D4" w:rsidRPr="2D0FF6FF">
        <w:rPr>
          <w:rFonts w:ascii="Arial" w:hAnsi="Arial" w:cs="Arial"/>
          <w:color w:val="000000" w:themeColor="text1"/>
        </w:rPr>
        <w:t xml:space="preserve">For the purposes of this Policy, harassment includes harassment </w:t>
      </w:r>
      <w:r w:rsidR="004665AC" w:rsidRPr="2D0FF6FF">
        <w:rPr>
          <w:rFonts w:ascii="Arial" w:hAnsi="Arial" w:cs="Arial"/>
          <w:color w:val="000000" w:themeColor="text1"/>
        </w:rPr>
        <w:t xml:space="preserve">under the Protection from Harassment Act 1997 and harassment </w:t>
      </w:r>
      <w:r w:rsidR="034171D4" w:rsidRPr="2D0FF6FF">
        <w:rPr>
          <w:rFonts w:ascii="Arial" w:hAnsi="Arial" w:cs="Arial"/>
          <w:color w:val="000000" w:themeColor="text1"/>
        </w:rPr>
        <w:t>under the Equality Act 2010</w:t>
      </w:r>
      <w:r w:rsidR="4963054B" w:rsidRPr="2D0FF6FF">
        <w:rPr>
          <w:rFonts w:ascii="Arial" w:hAnsi="Arial" w:cs="Arial"/>
          <w:color w:val="000000" w:themeColor="text1"/>
        </w:rPr>
        <w:t xml:space="preserve">: </w:t>
      </w:r>
    </w:p>
    <w:p w14:paraId="5827C7DE" w14:textId="17278E38" w:rsidR="00655885" w:rsidRPr="00BD1DBE" w:rsidRDefault="00671D94" w:rsidP="005807E3">
      <w:pPr>
        <w:spacing w:line="240" w:lineRule="auto"/>
        <w:jc w:val="both"/>
        <w:rPr>
          <w:rFonts w:ascii="Arial" w:hAnsi="Arial" w:cs="Arial"/>
          <w:color w:val="000000" w:themeColor="text1"/>
          <w:u w:val="single"/>
        </w:rPr>
      </w:pPr>
      <w:r w:rsidRPr="2D0FF6FF">
        <w:rPr>
          <w:rFonts w:ascii="Arial" w:hAnsi="Arial" w:cs="Arial"/>
          <w:color w:val="000000" w:themeColor="text1"/>
        </w:rPr>
        <w:t>5</w:t>
      </w:r>
      <w:r w:rsidR="00BD1DBE" w:rsidRPr="2D0FF6FF">
        <w:rPr>
          <w:rFonts w:ascii="Arial" w:hAnsi="Arial" w:cs="Arial"/>
          <w:color w:val="000000" w:themeColor="text1"/>
        </w:rPr>
        <w:t>.2</w:t>
      </w:r>
      <w:r w:rsidR="182A0D70" w:rsidRPr="2D0FF6FF">
        <w:rPr>
          <w:rFonts w:ascii="Arial" w:hAnsi="Arial" w:cs="Arial"/>
          <w:color w:val="000000" w:themeColor="text1"/>
        </w:rPr>
        <w:t>1</w:t>
      </w:r>
      <w:r w:rsidR="00BD1DBE" w:rsidRPr="2D0FF6FF">
        <w:rPr>
          <w:rFonts w:ascii="Arial" w:hAnsi="Arial" w:cs="Arial"/>
          <w:color w:val="000000" w:themeColor="text1"/>
        </w:rPr>
        <w:t xml:space="preserve"> </w:t>
      </w:r>
      <w:r w:rsidR="00655885" w:rsidRPr="2D0FF6FF">
        <w:rPr>
          <w:rFonts w:ascii="Arial" w:hAnsi="Arial" w:cs="Arial"/>
          <w:b/>
          <w:bCs/>
          <w:color w:val="000000" w:themeColor="text1"/>
        </w:rPr>
        <w:t>Harassment under the Protection from Harassment Act 1997</w:t>
      </w:r>
      <w:r w:rsidR="00BD1DBE" w:rsidRPr="2D0FF6FF">
        <w:rPr>
          <w:rFonts w:ascii="Arial" w:hAnsi="Arial" w:cs="Arial"/>
          <w:color w:val="000000" w:themeColor="text1"/>
        </w:rPr>
        <w:t xml:space="preserve"> - </w:t>
      </w:r>
      <w:r w:rsidR="00655885" w:rsidRPr="2D0FF6FF">
        <w:rPr>
          <w:rFonts w:ascii="Arial" w:hAnsi="Arial" w:cs="Arial"/>
          <w:color w:val="000000" w:themeColor="text1"/>
        </w:rPr>
        <w:t>This applies wh</w:t>
      </w:r>
      <w:r w:rsidR="00DE65ED" w:rsidRPr="2D0FF6FF">
        <w:rPr>
          <w:rFonts w:ascii="Arial" w:hAnsi="Arial" w:cs="Arial"/>
          <w:color w:val="000000" w:themeColor="text1"/>
        </w:rPr>
        <w:t>en someone</w:t>
      </w:r>
      <w:r w:rsidR="002A7E07" w:rsidRPr="2D0FF6FF">
        <w:rPr>
          <w:rFonts w:ascii="Arial" w:hAnsi="Arial" w:cs="Arial"/>
          <w:color w:val="000000" w:themeColor="text1"/>
        </w:rPr>
        <w:t xml:space="preserve"> behaves in a manner that harasses another person</w:t>
      </w:r>
      <w:r w:rsidR="00DE65ED" w:rsidRPr="2D0FF6FF">
        <w:rPr>
          <w:rFonts w:ascii="Arial" w:hAnsi="Arial" w:cs="Arial"/>
          <w:color w:val="000000" w:themeColor="text1"/>
        </w:rPr>
        <w:t xml:space="preserve"> – either twice towards one person or </w:t>
      </w:r>
      <w:r w:rsidR="00815129" w:rsidRPr="2D0FF6FF">
        <w:rPr>
          <w:rFonts w:ascii="Arial" w:hAnsi="Arial" w:cs="Arial"/>
          <w:color w:val="000000" w:themeColor="text1"/>
        </w:rPr>
        <w:t>at least once towards two or more people</w:t>
      </w:r>
      <w:r w:rsidR="00D97862" w:rsidRPr="2D0FF6FF">
        <w:rPr>
          <w:rFonts w:ascii="Arial" w:hAnsi="Arial" w:cs="Arial"/>
          <w:color w:val="000000" w:themeColor="text1"/>
        </w:rPr>
        <w:t>.</w:t>
      </w:r>
      <w:r w:rsidR="00655885" w:rsidRPr="2D0FF6FF">
        <w:rPr>
          <w:rFonts w:ascii="Arial" w:hAnsi="Arial" w:cs="Arial"/>
          <w:color w:val="000000" w:themeColor="text1"/>
        </w:rPr>
        <w:t xml:space="preserve"> “Harasses” includes alarming the person or causing them </w:t>
      </w:r>
      <w:r w:rsidR="0023750B" w:rsidRPr="2D0FF6FF">
        <w:rPr>
          <w:rFonts w:ascii="Arial" w:hAnsi="Arial" w:cs="Arial"/>
          <w:color w:val="000000" w:themeColor="text1"/>
        </w:rPr>
        <w:t>distress and</w:t>
      </w:r>
      <w:r w:rsidR="00655885" w:rsidRPr="2D0FF6FF">
        <w:rPr>
          <w:rFonts w:ascii="Arial" w:hAnsi="Arial" w:cs="Arial"/>
          <w:color w:val="000000" w:themeColor="text1"/>
        </w:rPr>
        <w:t xml:space="preserve"> occurs where the person knows that the conduct amounts to harassment, or where a reasonable person in possession of the same information would consider it to do so. Unlike the Equality Act 2010 definition</w:t>
      </w:r>
      <w:r w:rsidR="001D71A9" w:rsidRPr="2D0FF6FF">
        <w:rPr>
          <w:rFonts w:ascii="Arial" w:hAnsi="Arial" w:cs="Arial"/>
          <w:color w:val="000000" w:themeColor="text1"/>
        </w:rPr>
        <w:t xml:space="preserve"> </w:t>
      </w:r>
      <w:r w:rsidR="00655885" w:rsidRPr="2D0FF6FF">
        <w:rPr>
          <w:rFonts w:ascii="Arial" w:hAnsi="Arial" w:cs="Arial"/>
          <w:color w:val="000000" w:themeColor="text1"/>
        </w:rPr>
        <w:t>the Protection from Harassment Act 1997 need not relate to a Protected Characteristic.</w:t>
      </w:r>
    </w:p>
    <w:p w14:paraId="76F94B72" w14:textId="05A2A519" w:rsidR="00AA2914" w:rsidRPr="00BD1DBE" w:rsidRDefault="00671D94" w:rsidP="005807E3">
      <w:pPr>
        <w:spacing w:line="240" w:lineRule="auto"/>
        <w:jc w:val="both"/>
        <w:rPr>
          <w:rFonts w:ascii="Arial" w:hAnsi="Arial" w:cs="Arial"/>
          <w:color w:val="000000" w:themeColor="text1"/>
          <w:u w:val="single"/>
        </w:rPr>
      </w:pPr>
      <w:r>
        <w:rPr>
          <w:rFonts w:ascii="Arial" w:hAnsi="Arial" w:cs="Arial"/>
          <w:color w:val="000000" w:themeColor="text1"/>
        </w:rPr>
        <w:t>5</w:t>
      </w:r>
      <w:r w:rsidR="00BD1DBE" w:rsidRPr="00BD1DBE">
        <w:rPr>
          <w:rFonts w:ascii="Arial" w:hAnsi="Arial" w:cs="Arial"/>
          <w:color w:val="000000" w:themeColor="text1"/>
        </w:rPr>
        <w:t>.2</w:t>
      </w:r>
      <w:r w:rsidR="673D8018" w:rsidRPr="00BD1DBE">
        <w:rPr>
          <w:rFonts w:ascii="Arial" w:hAnsi="Arial" w:cs="Arial"/>
          <w:color w:val="000000" w:themeColor="text1"/>
        </w:rPr>
        <w:t>2</w:t>
      </w:r>
      <w:r w:rsidR="00BD1DBE" w:rsidRPr="00BD1DBE">
        <w:rPr>
          <w:rFonts w:ascii="Arial" w:hAnsi="Arial" w:cs="Arial"/>
          <w:color w:val="000000" w:themeColor="text1"/>
        </w:rPr>
        <w:t xml:space="preserve"> </w:t>
      </w:r>
      <w:r w:rsidR="008D3A27" w:rsidRPr="00BD1DBE">
        <w:rPr>
          <w:rFonts w:ascii="Arial" w:hAnsi="Arial" w:cs="Arial"/>
          <w:b/>
          <w:bCs/>
          <w:color w:val="000000" w:themeColor="text1"/>
        </w:rPr>
        <w:t>Harassment under the Equality Act 2010</w:t>
      </w:r>
      <w:r w:rsidR="00BD1DBE" w:rsidRPr="00BD1DBE">
        <w:rPr>
          <w:rFonts w:ascii="Arial" w:hAnsi="Arial" w:cs="Arial"/>
          <w:b/>
          <w:bCs/>
          <w:color w:val="000000" w:themeColor="text1"/>
        </w:rPr>
        <w:t xml:space="preserve"> -</w:t>
      </w:r>
      <w:r w:rsidR="00BD1DBE" w:rsidRPr="00BD1DBE">
        <w:rPr>
          <w:rFonts w:ascii="Arial" w:hAnsi="Arial" w:cs="Arial"/>
          <w:color w:val="000000" w:themeColor="text1"/>
        </w:rPr>
        <w:t xml:space="preserve"> </w:t>
      </w:r>
      <w:r w:rsidR="008D3A27" w:rsidRPr="00BD1DBE">
        <w:rPr>
          <w:rFonts w:ascii="Arial" w:hAnsi="Arial" w:cs="Arial"/>
          <w:color w:val="000000" w:themeColor="text1"/>
        </w:rPr>
        <w:t>This</w:t>
      </w:r>
      <w:r w:rsidR="008D3A27" w:rsidRPr="005807E3">
        <w:rPr>
          <w:rFonts w:ascii="Arial" w:hAnsi="Arial" w:cs="Arial"/>
          <w:color w:val="000000" w:themeColor="text1"/>
        </w:rPr>
        <w:t xml:space="preserve"> applies where there is unwanted conduct related to a Protected Characteristic</w:t>
      </w:r>
      <w:r w:rsidR="000F2C63" w:rsidRPr="005807E3">
        <w:rPr>
          <w:rFonts w:ascii="Arial" w:hAnsi="Arial" w:cs="Arial"/>
          <w:color w:val="000000" w:themeColor="text1"/>
        </w:rPr>
        <w:t>,</w:t>
      </w:r>
      <w:r w:rsidR="008D3A27" w:rsidRPr="005807E3">
        <w:rPr>
          <w:rFonts w:ascii="Arial" w:hAnsi="Arial" w:cs="Arial"/>
          <w:color w:val="000000" w:themeColor="text1"/>
        </w:rPr>
        <w:t xml:space="preserve"> or conduct of a sexual nature</w:t>
      </w:r>
      <w:r w:rsidR="000F2C63" w:rsidRPr="005807E3">
        <w:rPr>
          <w:rFonts w:ascii="Arial" w:hAnsi="Arial" w:cs="Arial"/>
          <w:color w:val="000000" w:themeColor="text1"/>
        </w:rPr>
        <w:t>,</w:t>
      </w:r>
      <w:r w:rsidR="008D3A27" w:rsidRPr="005807E3">
        <w:rPr>
          <w:rFonts w:ascii="Arial" w:hAnsi="Arial" w:cs="Arial"/>
          <w:color w:val="000000" w:themeColor="text1"/>
        </w:rPr>
        <w:t xml:space="preserve"> which has the </w:t>
      </w:r>
      <w:r w:rsidR="008D3A27" w:rsidRPr="005807E3">
        <w:rPr>
          <w:rFonts w:ascii="Arial" w:hAnsi="Arial" w:cs="Arial"/>
          <w:b/>
          <w:bCs/>
          <w:color w:val="000000" w:themeColor="text1"/>
        </w:rPr>
        <w:t>purpose</w:t>
      </w:r>
      <w:r w:rsidR="008D3A27" w:rsidRPr="005807E3">
        <w:rPr>
          <w:rFonts w:ascii="Arial" w:hAnsi="Arial" w:cs="Arial"/>
          <w:color w:val="000000" w:themeColor="text1"/>
        </w:rPr>
        <w:t xml:space="preserve"> or the </w:t>
      </w:r>
      <w:r w:rsidR="008D3A27" w:rsidRPr="005807E3">
        <w:rPr>
          <w:rFonts w:ascii="Arial" w:hAnsi="Arial" w:cs="Arial"/>
          <w:b/>
          <w:bCs/>
          <w:color w:val="000000" w:themeColor="text1"/>
        </w:rPr>
        <w:t>effect</w:t>
      </w:r>
      <w:r w:rsidR="008D3A27" w:rsidRPr="005807E3">
        <w:rPr>
          <w:rFonts w:ascii="Arial" w:hAnsi="Arial" w:cs="Arial"/>
          <w:color w:val="000000" w:themeColor="text1"/>
        </w:rPr>
        <w:t xml:space="preserve"> (where it is reasonable for it to have that effect) of violating a person’s dignity or creating an intimidating, hostile, degrading, humiliating or offensive environment for them</w:t>
      </w:r>
      <w:r w:rsidR="0013627F">
        <w:rPr>
          <w:rStyle w:val="FootnoteReference"/>
          <w:rFonts w:ascii="Arial" w:hAnsi="Arial" w:cs="Arial"/>
          <w:color w:val="000000" w:themeColor="text1"/>
        </w:rPr>
        <w:footnoteReference w:id="5"/>
      </w:r>
      <w:r w:rsidR="008D3A27" w:rsidRPr="005807E3">
        <w:rPr>
          <w:rFonts w:ascii="Arial" w:hAnsi="Arial" w:cs="Arial"/>
          <w:color w:val="000000" w:themeColor="text1"/>
        </w:rPr>
        <w:t xml:space="preserve">. </w:t>
      </w:r>
    </w:p>
    <w:p w14:paraId="0A8AA1C6" w14:textId="5B5B1A32" w:rsidR="00383D76" w:rsidRPr="00BD1DBE" w:rsidRDefault="008D3A27" w:rsidP="00BD1DBE">
      <w:pPr>
        <w:spacing w:line="240" w:lineRule="auto"/>
        <w:jc w:val="both"/>
        <w:rPr>
          <w:rFonts w:ascii="Arial" w:hAnsi="Arial" w:cs="Arial"/>
          <w:color w:val="000000" w:themeColor="text1"/>
        </w:rPr>
      </w:pPr>
      <w:r w:rsidRPr="2D0FF6FF">
        <w:rPr>
          <w:rFonts w:ascii="Arial" w:hAnsi="Arial" w:cs="Arial"/>
          <w:color w:val="000000" w:themeColor="text1"/>
        </w:rPr>
        <w:t>Harassment:</w:t>
      </w:r>
    </w:p>
    <w:p w14:paraId="7B3B62F9" w14:textId="7EB13DA4" w:rsidR="008D3A27" w:rsidRPr="00C963C0" w:rsidRDefault="008D3A27" w:rsidP="00D37DD4">
      <w:pPr>
        <w:pStyle w:val="ListParagraph"/>
        <w:numPr>
          <w:ilvl w:val="0"/>
          <w:numId w:val="20"/>
        </w:numPr>
        <w:spacing w:line="240" w:lineRule="auto"/>
        <w:jc w:val="both"/>
        <w:rPr>
          <w:rFonts w:ascii="Arial" w:hAnsi="Arial" w:cs="Arial"/>
          <w:color w:val="000000" w:themeColor="text1"/>
        </w:rPr>
      </w:pPr>
      <w:r w:rsidRPr="2D0FF6FF">
        <w:rPr>
          <w:rFonts w:ascii="Arial" w:hAnsi="Arial" w:cs="Arial"/>
          <w:color w:val="000000" w:themeColor="text1"/>
        </w:rPr>
        <w:t>Can occur if the behaviour has one of the effects described above (where it is reasonable for it to have that effect), even if the effect was not intended</w:t>
      </w:r>
      <w:r w:rsidR="0083068B" w:rsidRPr="2D0FF6FF">
        <w:rPr>
          <w:rFonts w:ascii="Arial" w:hAnsi="Arial" w:cs="Arial"/>
          <w:color w:val="000000" w:themeColor="text1"/>
        </w:rPr>
        <w:t>.</w:t>
      </w:r>
    </w:p>
    <w:p w14:paraId="2C07BE8E" w14:textId="77777777" w:rsidR="008D3A27" w:rsidRPr="00C963C0" w:rsidRDefault="008D3A27" w:rsidP="2A99C938">
      <w:pPr>
        <w:pStyle w:val="ListParagraph"/>
        <w:spacing w:line="240" w:lineRule="auto"/>
        <w:ind w:left="927"/>
        <w:jc w:val="both"/>
        <w:rPr>
          <w:rFonts w:ascii="Arial" w:hAnsi="Arial" w:cs="Arial"/>
          <w:color w:val="000000" w:themeColor="text1"/>
        </w:rPr>
      </w:pPr>
    </w:p>
    <w:p w14:paraId="77B03F89" w14:textId="2B28ED1E" w:rsidR="008D3A27" w:rsidRPr="00C963C0" w:rsidRDefault="004971DF" w:rsidP="00D37DD4">
      <w:pPr>
        <w:pStyle w:val="ListParagraph"/>
        <w:numPr>
          <w:ilvl w:val="0"/>
          <w:numId w:val="20"/>
        </w:numPr>
        <w:spacing w:line="240" w:lineRule="auto"/>
        <w:jc w:val="both"/>
        <w:rPr>
          <w:rFonts w:ascii="Arial" w:hAnsi="Arial" w:cs="Arial"/>
          <w:color w:val="000000" w:themeColor="text1"/>
        </w:rPr>
      </w:pPr>
      <w:r w:rsidRPr="2D0FF6FF">
        <w:rPr>
          <w:rFonts w:ascii="Arial" w:hAnsi="Arial" w:cs="Arial"/>
          <w:color w:val="000000" w:themeColor="text1"/>
        </w:rPr>
        <w:t xml:space="preserve">Can occur </w:t>
      </w:r>
      <w:r w:rsidR="008D3A27" w:rsidRPr="2D0FF6FF">
        <w:rPr>
          <w:rFonts w:ascii="Arial" w:hAnsi="Arial" w:cs="Arial"/>
          <w:color w:val="000000" w:themeColor="text1"/>
        </w:rPr>
        <w:t xml:space="preserve">if the behaviour </w:t>
      </w:r>
      <w:r w:rsidR="008C4A6F" w:rsidRPr="2D0FF6FF">
        <w:rPr>
          <w:rFonts w:ascii="Arial" w:hAnsi="Arial" w:cs="Arial"/>
          <w:color w:val="000000" w:themeColor="text1"/>
        </w:rPr>
        <w:t xml:space="preserve">was </w:t>
      </w:r>
      <w:r w:rsidR="008D3A27" w:rsidRPr="2D0FF6FF">
        <w:rPr>
          <w:rFonts w:ascii="Arial" w:hAnsi="Arial" w:cs="Arial"/>
          <w:color w:val="000000" w:themeColor="text1"/>
        </w:rPr>
        <w:t xml:space="preserve">intended to have one of the effects, even if it did not </w:t>
      </w:r>
      <w:r w:rsidR="008C4A6F" w:rsidRPr="2D0FF6FF">
        <w:rPr>
          <w:rFonts w:ascii="Arial" w:hAnsi="Arial" w:cs="Arial"/>
          <w:color w:val="000000" w:themeColor="text1"/>
        </w:rPr>
        <w:t xml:space="preserve">actually </w:t>
      </w:r>
      <w:r w:rsidR="008D3A27" w:rsidRPr="2D0FF6FF">
        <w:rPr>
          <w:rFonts w:ascii="Arial" w:hAnsi="Arial" w:cs="Arial"/>
          <w:color w:val="000000" w:themeColor="text1"/>
        </w:rPr>
        <w:t>have that effect</w:t>
      </w:r>
      <w:r w:rsidR="0083068B" w:rsidRPr="2D0FF6FF">
        <w:rPr>
          <w:rFonts w:ascii="Arial" w:hAnsi="Arial" w:cs="Arial"/>
          <w:color w:val="000000" w:themeColor="text1"/>
        </w:rPr>
        <w:t>.</w:t>
      </w:r>
    </w:p>
    <w:p w14:paraId="3F825458" w14:textId="77777777" w:rsidR="008D3A27" w:rsidRPr="00C963C0" w:rsidRDefault="008D3A27" w:rsidP="2A99C938">
      <w:pPr>
        <w:pStyle w:val="ListParagraph"/>
        <w:spacing w:line="240" w:lineRule="auto"/>
        <w:rPr>
          <w:rFonts w:ascii="Arial" w:hAnsi="Arial" w:cs="Arial"/>
          <w:color w:val="000000" w:themeColor="text1"/>
        </w:rPr>
      </w:pPr>
    </w:p>
    <w:p w14:paraId="334D25F1" w14:textId="2E07AB00" w:rsidR="008D3A27" w:rsidRPr="00C963C0" w:rsidRDefault="008D3A27" w:rsidP="00E94845">
      <w:pPr>
        <w:pStyle w:val="ListParagraph"/>
        <w:numPr>
          <w:ilvl w:val="0"/>
          <w:numId w:val="3"/>
        </w:numPr>
        <w:spacing w:line="240" w:lineRule="auto"/>
        <w:jc w:val="both"/>
        <w:rPr>
          <w:rFonts w:ascii="Arial" w:hAnsi="Arial" w:cs="Arial"/>
          <w:color w:val="000000" w:themeColor="text1"/>
        </w:rPr>
      </w:pPr>
      <w:r w:rsidRPr="2D0FF6FF">
        <w:rPr>
          <w:rFonts w:ascii="Arial" w:hAnsi="Arial" w:cs="Arial"/>
          <w:color w:val="000000" w:themeColor="text1"/>
        </w:rPr>
        <w:t xml:space="preserve">Can be a serious one-off incident, or repeated behaviour, and can include </w:t>
      </w:r>
      <w:r w:rsidR="00001B91" w:rsidRPr="2D0FF6FF">
        <w:rPr>
          <w:rFonts w:ascii="Arial" w:hAnsi="Arial" w:cs="Arial"/>
          <w:color w:val="000000" w:themeColor="text1"/>
        </w:rPr>
        <w:t xml:space="preserve">for example </w:t>
      </w:r>
      <w:r w:rsidRPr="2D0FF6FF">
        <w:rPr>
          <w:rFonts w:ascii="Arial" w:hAnsi="Arial" w:cs="Arial"/>
          <w:color w:val="000000" w:themeColor="text1"/>
        </w:rPr>
        <w:t xml:space="preserve">spoken or written words, </w:t>
      </w:r>
      <w:r w:rsidR="34ADF146" w:rsidRPr="2D0FF6FF">
        <w:rPr>
          <w:rFonts w:ascii="Arial" w:hAnsi="Arial" w:cs="Arial"/>
          <w:color w:val="000000" w:themeColor="text1"/>
        </w:rPr>
        <w:t xml:space="preserve">gestures, </w:t>
      </w:r>
      <w:r w:rsidRPr="2D0FF6FF">
        <w:rPr>
          <w:rFonts w:ascii="Arial" w:hAnsi="Arial" w:cs="Arial"/>
          <w:color w:val="000000" w:themeColor="text1"/>
        </w:rPr>
        <w:t xml:space="preserve">graffiti, </w:t>
      </w:r>
      <w:r w:rsidR="00898C2C" w:rsidRPr="2D0FF6FF">
        <w:rPr>
          <w:rFonts w:ascii="Arial" w:hAnsi="Arial" w:cs="Arial"/>
          <w:color w:val="000000" w:themeColor="text1"/>
        </w:rPr>
        <w:t xml:space="preserve">imagery, jokes, </w:t>
      </w:r>
      <w:r w:rsidRPr="2D0FF6FF">
        <w:rPr>
          <w:rFonts w:ascii="Arial" w:hAnsi="Arial" w:cs="Arial"/>
          <w:color w:val="000000" w:themeColor="text1"/>
        </w:rPr>
        <w:t>mimicry, pranks and physical behaviour that affects the individual</w:t>
      </w:r>
      <w:r w:rsidR="0083068B" w:rsidRPr="2D0FF6FF">
        <w:rPr>
          <w:rFonts w:ascii="Arial" w:hAnsi="Arial" w:cs="Arial"/>
          <w:color w:val="000000" w:themeColor="text1"/>
        </w:rPr>
        <w:t>.</w:t>
      </w:r>
    </w:p>
    <w:p w14:paraId="31B551B0" w14:textId="77777777" w:rsidR="008D3A27" w:rsidRPr="00C963C0" w:rsidRDefault="008D3A27" w:rsidP="2A99C938">
      <w:pPr>
        <w:pStyle w:val="ListParagraph"/>
        <w:spacing w:line="240" w:lineRule="auto"/>
        <w:rPr>
          <w:rFonts w:ascii="Arial" w:hAnsi="Arial" w:cs="Arial"/>
          <w:color w:val="000000" w:themeColor="text1"/>
        </w:rPr>
      </w:pPr>
    </w:p>
    <w:p w14:paraId="013159A8" w14:textId="2D812579" w:rsidR="008D3A27" w:rsidRPr="00C963C0" w:rsidRDefault="008D3A27" w:rsidP="00E94845">
      <w:pPr>
        <w:pStyle w:val="ListParagraph"/>
        <w:numPr>
          <w:ilvl w:val="0"/>
          <w:numId w:val="3"/>
        </w:numPr>
        <w:spacing w:line="240" w:lineRule="auto"/>
        <w:jc w:val="both"/>
        <w:rPr>
          <w:rFonts w:ascii="Arial" w:hAnsi="Arial" w:cs="Arial"/>
          <w:color w:val="000000" w:themeColor="text1"/>
        </w:rPr>
      </w:pPr>
      <w:r w:rsidRPr="2D0FF6FF">
        <w:rPr>
          <w:rFonts w:ascii="Arial" w:hAnsi="Arial" w:cs="Arial"/>
          <w:color w:val="000000" w:themeColor="text1"/>
        </w:rPr>
        <w:t xml:space="preserve">Includes conduct that is </w:t>
      </w:r>
      <w:r w:rsidRPr="2D0FF6FF">
        <w:rPr>
          <w:rFonts w:ascii="Arial" w:hAnsi="Arial" w:cs="Arial"/>
          <w:b/>
          <w:bCs/>
          <w:color w:val="000000" w:themeColor="text1"/>
        </w:rPr>
        <w:t>related to</w:t>
      </w:r>
      <w:r w:rsidRPr="2D0FF6FF">
        <w:rPr>
          <w:rFonts w:ascii="Arial" w:hAnsi="Arial" w:cs="Arial"/>
          <w:color w:val="000000" w:themeColor="text1"/>
        </w:rPr>
        <w:t xml:space="preserve"> a </w:t>
      </w:r>
      <w:r w:rsidR="6075DC41" w:rsidRPr="2D0FF6FF">
        <w:rPr>
          <w:rFonts w:ascii="Arial" w:hAnsi="Arial" w:cs="Arial"/>
          <w:color w:val="000000" w:themeColor="text1"/>
        </w:rPr>
        <w:t>P</w:t>
      </w:r>
      <w:r w:rsidRPr="2D0FF6FF">
        <w:rPr>
          <w:rFonts w:ascii="Arial" w:hAnsi="Arial" w:cs="Arial"/>
          <w:color w:val="000000" w:themeColor="text1"/>
        </w:rPr>
        <w:t xml:space="preserve">rotected </w:t>
      </w:r>
      <w:r w:rsidR="4D3BB813" w:rsidRPr="2D0FF6FF">
        <w:rPr>
          <w:rFonts w:ascii="Arial" w:hAnsi="Arial" w:cs="Arial"/>
          <w:color w:val="000000" w:themeColor="text1"/>
        </w:rPr>
        <w:t>C</w:t>
      </w:r>
      <w:r w:rsidRPr="2D0FF6FF">
        <w:rPr>
          <w:rFonts w:ascii="Arial" w:hAnsi="Arial" w:cs="Arial"/>
          <w:color w:val="000000" w:themeColor="text1"/>
        </w:rPr>
        <w:t>haracteristic. This can cover conduct which:</w:t>
      </w:r>
    </w:p>
    <w:p w14:paraId="5D4925C5" w14:textId="5C48F762" w:rsidR="008D3A27" w:rsidRPr="00C963C0" w:rsidRDefault="008D3A27" w:rsidP="00E94845">
      <w:pPr>
        <w:pStyle w:val="ListParagraph"/>
        <w:numPr>
          <w:ilvl w:val="1"/>
          <w:numId w:val="6"/>
        </w:numPr>
        <w:spacing w:line="240" w:lineRule="auto"/>
        <w:ind w:left="1418" w:hanging="425"/>
        <w:jc w:val="both"/>
        <w:rPr>
          <w:rFonts w:ascii="Arial" w:hAnsi="Arial" w:cs="Arial"/>
          <w:color w:val="000000" w:themeColor="text1"/>
        </w:rPr>
      </w:pPr>
      <w:r w:rsidRPr="2D0FF6FF">
        <w:rPr>
          <w:rFonts w:ascii="Arial" w:hAnsi="Arial" w:cs="Arial"/>
          <w:color w:val="000000" w:themeColor="text1"/>
        </w:rPr>
        <w:t xml:space="preserve">is </w:t>
      </w:r>
      <w:r w:rsidRPr="2D0FF6FF">
        <w:rPr>
          <w:rFonts w:ascii="Arial" w:hAnsi="Arial" w:cs="Arial"/>
          <w:b/>
          <w:bCs/>
          <w:color w:val="000000" w:themeColor="text1"/>
        </w:rPr>
        <w:t>by reason of</w:t>
      </w:r>
      <w:r w:rsidRPr="2D0FF6FF">
        <w:rPr>
          <w:rFonts w:ascii="Arial" w:hAnsi="Arial" w:cs="Arial"/>
          <w:color w:val="000000" w:themeColor="text1"/>
        </w:rPr>
        <w:t xml:space="preserve"> a Protected Characteristic - for example, ignoring an individual because </w:t>
      </w:r>
      <w:r w:rsidR="00390748" w:rsidRPr="2D0FF6FF">
        <w:rPr>
          <w:rFonts w:ascii="Arial" w:hAnsi="Arial" w:cs="Arial"/>
          <w:color w:val="000000" w:themeColor="text1"/>
        </w:rPr>
        <w:t>th</w:t>
      </w:r>
      <w:r w:rsidRPr="2D0FF6FF">
        <w:rPr>
          <w:rFonts w:ascii="Arial" w:hAnsi="Arial" w:cs="Arial"/>
          <w:color w:val="000000" w:themeColor="text1"/>
        </w:rPr>
        <w:t>e</w:t>
      </w:r>
      <w:r w:rsidR="00390748" w:rsidRPr="2D0FF6FF">
        <w:rPr>
          <w:rFonts w:ascii="Arial" w:hAnsi="Arial" w:cs="Arial"/>
          <w:color w:val="000000" w:themeColor="text1"/>
        </w:rPr>
        <w:t>y</w:t>
      </w:r>
      <w:r w:rsidRPr="2D0FF6FF">
        <w:rPr>
          <w:rFonts w:ascii="Arial" w:hAnsi="Arial" w:cs="Arial"/>
          <w:color w:val="000000" w:themeColor="text1"/>
        </w:rPr>
        <w:t xml:space="preserve"> </w:t>
      </w:r>
      <w:r w:rsidR="00390748" w:rsidRPr="2D0FF6FF">
        <w:rPr>
          <w:rFonts w:ascii="Arial" w:hAnsi="Arial" w:cs="Arial"/>
          <w:color w:val="000000" w:themeColor="text1"/>
        </w:rPr>
        <w:t>are</w:t>
      </w:r>
      <w:r w:rsidRPr="2D0FF6FF">
        <w:rPr>
          <w:rFonts w:ascii="Arial" w:hAnsi="Arial" w:cs="Arial"/>
          <w:color w:val="000000" w:themeColor="text1"/>
        </w:rPr>
        <w:t xml:space="preserve"> gay; because </w:t>
      </w:r>
      <w:r w:rsidR="00390748" w:rsidRPr="2D0FF6FF">
        <w:rPr>
          <w:rFonts w:ascii="Arial" w:hAnsi="Arial" w:cs="Arial"/>
          <w:color w:val="000000" w:themeColor="text1"/>
        </w:rPr>
        <w:t xml:space="preserve">they are </w:t>
      </w:r>
      <w:r w:rsidRPr="2D0FF6FF">
        <w:rPr>
          <w:rFonts w:ascii="Arial" w:hAnsi="Arial" w:cs="Arial"/>
          <w:color w:val="000000" w:themeColor="text1"/>
        </w:rPr>
        <w:t>perceived to be gay; or because somebody else is gay;</w:t>
      </w:r>
    </w:p>
    <w:p w14:paraId="5A3AE90F" w14:textId="1E142E38" w:rsidR="008D3A27" w:rsidRPr="00C963C0" w:rsidRDefault="008D3A27" w:rsidP="00E94845">
      <w:pPr>
        <w:pStyle w:val="ListParagraph"/>
        <w:numPr>
          <w:ilvl w:val="1"/>
          <w:numId w:val="6"/>
        </w:numPr>
        <w:spacing w:line="240" w:lineRule="auto"/>
        <w:ind w:left="1418" w:hanging="425"/>
        <w:jc w:val="both"/>
        <w:rPr>
          <w:rFonts w:ascii="Arial" w:hAnsi="Arial" w:cs="Arial"/>
          <w:color w:val="000000" w:themeColor="text1"/>
        </w:rPr>
      </w:pPr>
      <w:r w:rsidRPr="2D0FF6FF">
        <w:rPr>
          <w:rFonts w:ascii="Arial" w:hAnsi="Arial" w:cs="Arial"/>
          <w:color w:val="000000" w:themeColor="text1"/>
        </w:rPr>
        <w:t xml:space="preserve">is otherwise related to a Protected Characteristic because of the </w:t>
      </w:r>
      <w:r w:rsidRPr="2D0FF6FF">
        <w:rPr>
          <w:rFonts w:ascii="Arial" w:hAnsi="Arial" w:cs="Arial"/>
          <w:b/>
          <w:bCs/>
          <w:color w:val="000000" w:themeColor="text1"/>
        </w:rPr>
        <w:t>form it takes</w:t>
      </w:r>
      <w:r w:rsidRPr="2D0FF6FF">
        <w:rPr>
          <w:rFonts w:ascii="Arial" w:hAnsi="Arial" w:cs="Arial"/>
          <w:color w:val="000000" w:themeColor="text1"/>
        </w:rPr>
        <w:t xml:space="preserve"> - for example, engaging in racist or </w:t>
      </w:r>
      <w:r w:rsidR="4E353AD0" w:rsidRPr="2D0FF6FF">
        <w:rPr>
          <w:rFonts w:ascii="Arial" w:hAnsi="Arial" w:cs="Arial"/>
          <w:color w:val="000000" w:themeColor="text1"/>
        </w:rPr>
        <w:t>disablist</w:t>
      </w:r>
      <w:r w:rsidRPr="2D0FF6FF">
        <w:rPr>
          <w:rFonts w:ascii="Arial" w:hAnsi="Arial" w:cs="Arial"/>
          <w:color w:val="000000" w:themeColor="text1"/>
        </w:rPr>
        <w:t xml:space="preserve"> banter that might offend colleagues regardless of their race or </w:t>
      </w:r>
      <w:r w:rsidR="6FF93F82" w:rsidRPr="2D0FF6FF">
        <w:rPr>
          <w:rFonts w:ascii="Arial" w:hAnsi="Arial" w:cs="Arial"/>
          <w:color w:val="000000" w:themeColor="text1"/>
        </w:rPr>
        <w:t>disability status</w:t>
      </w:r>
      <w:r w:rsidRPr="2D0FF6FF">
        <w:rPr>
          <w:rFonts w:ascii="Arial" w:hAnsi="Arial" w:cs="Arial"/>
          <w:color w:val="000000" w:themeColor="text1"/>
        </w:rPr>
        <w:t>.</w:t>
      </w:r>
    </w:p>
    <w:p w14:paraId="210BB85F" w14:textId="77777777" w:rsidR="008D3A27" w:rsidRPr="00C963C0" w:rsidRDefault="008D3A27" w:rsidP="2A99C938">
      <w:pPr>
        <w:pStyle w:val="ListParagraph"/>
        <w:spacing w:line="240" w:lineRule="auto"/>
        <w:jc w:val="both"/>
        <w:rPr>
          <w:rFonts w:ascii="Arial" w:hAnsi="Arial" w:cs="Arial"/>
          <w:color w:val="000000" w:themeColor="text1"/>
        </w:rPr>
      </w:pPr>
    </w:p>
    <w:p w14:paraId="76DAEA03" w14:textId="2E580F08" w:rsidR="001E4D2C" w:rsidRDefault="008D3A27" w:rsidP="70CD6E6A">
      <w:pPr>
        <w:pStyle w:val="ListParagraph"/>
        <w:numPr>
          <w:ilvl w:val="0"/>
          <w:numId w:val="3"/>
        </w:numPr>
        <w:spacing w:line="240" w:lineRule="auto"/>
        <w:jc w:val="both"/>
        <w:rPr>
          <w:rFonts w:ascii="Arial" w:hAnsi="Arial" w:cs="Arial"/>
          <w:color w:val="000000" w:themeColor="text1"/>
        </w:rPr>
      </w:pPr>
      <w:r w:rsidRPr="2D0FF6FF">
        <w:rPr>
          <w:rFonts w:ascii="Arial" w:hAnsi="Arial" w:cs="Arial"/>
          <w:color w:val="000000" w:themeColor="text1"/>
        </w:rPr>
        <w:lastRenderedPageBreak/>
        <w:t>As with direct discrimination, also protects individuals based on someone else's Protected Characteristic (associative harassment</w:t>
      </w:r>
      <w:r w:rsidR="006475CE" w:rsidRPr="2D0FF6FF">
        <w:rPr>
          <w:rFonts w:ascii="Arial" w:hAnsi="Arial" w:cs="Arial"/>
          <w:color w:val="000000" w:themeColor="text1"/>
        </w:rPr>
        <w:t>) or</w:t>
      </w:r>
      <w:r w:rsidRPr="2D0FF6FF">
        <w:rPr>
          <w:rFonts w:ascii="Arial" w:hAnsi="Arial" w:cs="Arial"/>
          <w:color w:val="000000" w:themeColor="text1"/>
        </w:rPr>
        <w:t xml:space="preserve"> based on the perception that they have a Protected Characteristic</w:t>
      </w:r>
      <w:r w:rsidR="00F56294" w:rsidRPr="2D0FF6FF">
        <w:rPr>
          <w:rFonts w:ascii="Arial" w:hAnsi="Arial" w:cs="Arial"/>
          <w:color w:val="000000" w:themeColor="text1"/>
        </w:rPr>
        <w:t xml:space="preserve"> (perceptive harassment)</w:t>
      </w:r>
      <w:r w:rsidRPr="2D0FF6FF">
        <w:rPr>
          <w:rFonts w:ascii="Arial" w:hAnsi="Arial" w:cs="Arial"/>
          <w:color w:val="000000" w:themeColor="text1"/>
        </w:rPr>
        <w:t>.</w:t>
      </w:r>
    </w:p>
    <w:p w14:paraId="40EEC1B0" w14:textId="7AEB695F" w:rsidR="006F7C2A" w:rsidRDefault="00671D94" w:rsidP="72553E40">
      <w:pPr>
        <w:spacing w:line="240" w:lineRule="auto"/>
        <w:jc w:val="both"/>
        <w:rPr>
          <w:rFonts w:ascii="Arial" w:hAnsi="Arial" w:cs="Arial"/>
          <w:color w:val="000000" w:themeColor="text1"/>
        </w:rPr>
      </w:pPr>
      <w:r w:rsidRPr="2D0FF6FF">
        <w:rPr>
          <w:rFonts w:ascii="Arial" w:hAnsi="Arial" w:cs="Arial"/>
          <w:color w:val="000000" w:themeColor="text1"/>
        </w:rPr>
        <w:t>5</w:t>
      </w:r>
      <w:r w:rsidR="00F829F6" w:rsidRPr="2D0FF6FF">
        <w:rPr>
          <w:rFonts w:ascii="Arial" w:hAnsi="Arial" w:cs="Arial"/>
          <w:color w:val="000000" w:themeColor="text1"/>
        </w:rPr>
        <w:t>.2</w:t>
      </w:r>
      <w:r w:rsidR="4AA353D1" w:rsidRPr="2D0FF6FF">
        <w:rPr>
          <w:rFonts w:ascii="Arial" w:hAnsi="Arial" w:cs="Arial"/>
          <w:color w:val="000000" w:themeColor="text1"/>
        </w:rPr>
        <w:t>3</w:t>
      </w:r>
      <w:r w:rsidR="00F829F6" w:rsidRPr="2D0FF6FF">
        <w:rPr>
          <w:rFonts w:ascii="Arial" w:hAnsi="Arial" w:cs="Arial"/>
          <w:color w:val="000000" w:themeColor="text1"/>
        </w:rPr>
        <w:t xml:space="preserve"> </w:t>
      </w:r>
      <w:r w:rsidR="008D3A27" w:rsidRPr="2D0FF6FF">
        <w:rPr>
          <w:rFonts w:ascii="Arial" w:hAnsi="Arial" w:cs="Arial"/>
          <w:color w:val="000000" w:themeColor="text1"/>
        </w:rPr>
        <w:t>Harassment also includes treating someone less favourably because they have previously submitted or refused to submit to unwanted conduct of a sexual nature or to unwanted conduct that is related to sex or gender reassignment</w:t>
      </w:r>
      <w:r w:rsidR="28CB88C1" w:rsidRPr="2D0FF6FF">
        <w:rPr>
          <w:rFonts w:ascii="Arial" w:hAnsi="Arial" w:cs="Arial"/>
          <w:color w:val="000000" w:themeColor="text1"/>
        </w:rPr>
        <w:t>.</w:t>
      </w:r>
    </w:p>
    <w:p w14:paraId="71C8FFF2" w14:textId="22CE77FE" w:rsidR="000F2C63" w:rsidRPr="00F829F6" w:rsidRDefault="00671D94" w:rsidP="72553E40">
      <w:pPr>
        <w:spacing w:line="240" w:lineRule="auto"/>
        <w:jc w:val="both"/>
        <w:rPr>
          <w:rFonts w:ascii="Arial" w:eastAsia="Arial" w:hAnsi="Arial" w:cs="Arial"/>
          <w:color w:val="000000" w:themeColor="text1"/>
          <w:lang w:val="en-US"/>
        </w:rPr>
      </w:pPr>
      <w:r w:rsidRPr="2D0FF6FF">
        <w:rPr>
          <w:rFonts w:ascii="Arial" w:eastAsia="Arial" w:hAnsi="Arial" w:cs="Arial"/>
          <w:b/>
          <w:bCs/>
          <w:color w:val="000000" w:themeColor="text1"/>
        </w:rPr>
        <w:t>5</w:t>
      </w:r>
      <w:r w:rsidR="48E9D874" w:rsidRPr="2D0FF6FF">
        <w:rPr>
          <w:rFonts w:ascii="Arial" w:eastAsia="Arial" w:hAnsi="Arial" w:cs="Arial"/>
          <w:b/>
          <w:bCs/>
          <w:color w:val="000000" w:themeColor="text1"/>
        </w:rPr>
        <w:t xml:space="preserve">.24 </w:t>
      </w:r>
      <w:r w:rsidR="4BCF4AC7" w:rsidRPr="2D0FF6FF">
        <w:rPr>
          <w:rFonts w:ascii="Arial" w:eastAsia="Arial" w:hAnsi="Arial" w:cs="Arial"/>
          <w:b/>
          <w:bCs/>
          <w:color w:val="000000" w:themeColor="text1"/>
        </w:rPr>
        <w:t xml:space="preserve">Hate </w:t>
      </w:r>
      <w:r w:rsidR="4867AF16" w:rsidRPr="2D0FF6FF">
        <w:rPr>
          <w:rFonts w:ascii="Arial" w:eastAsia="Arial" w:hAnsi="Arial" w:cs="Arial"/>
          <w:b/>
          <w:bCs/>
          <w:color w:val="000000" w:themeColor="text1"/>
        </w:rPr>
        <w:t>Definitions:</w:t>
      </w:r>
      <w:r w:rsidR="6B3C9F62" w:rsidRPr="2D0FF6FF">
        <w:rPr>
          <w:rFonts w:ascii="Arial" w:eastAsia="Arial" w:hAnsi="Arial" w:cs="Arial"/>
          <w:b/>
          <w:bCs/>
          <w:color w:val="000000" w:themeColor="text1"/>
        </w:rPr>
        <w:t xml:space="preserve"> </w:t>
      </w:r>
      <w:r w:rsidR="00E106D1" w:rsidRPr="2D0FF6FF">
        <w:rPr>
          <w:rFonts w:ascii="Arial" w:eastAsia="Arial" w:hAnsi="Arial" w:cs="Arial"/>
          <w:b/>
          <w:bCs/>
          <w:color w:val="000000" w:themeColor="text1"/>
        </w:rPr>
        <w:t>h</w:t>
      </w:r>
      <w:r w:rsidR="6B3C9F62" w:rsidRPr="2D0FF6FF">
        <w:rPr>
          <w:rFonts w:ascii="Arial" w:eastAsia="Arial" w:hAnsi="Arial" w:cs="Arial"/>
          <w:b/>
          <w:bCs/>
          <w:color w:val="000000" w:themeColor="text1"/>
        </w:rPr>
        <w:t xml:space="preserve">ate incidents and </w:t>
      </w:r>
      <w:r w:rsidR="00E106D1" w:rsidRPr="2D0FF6FF">
        <w:rPr>
          <w:rFonts w:ascii="Arial" w:eastAsia="Arial" w:hAnsi="Arial" w:cs="Arial"/>
          <w:b/>
          <w:bCs/>
          <w:color w:val="000000" w:themeColor="text1"/>
        </w:rPr>
        <w:t>h</w:t>
      </w:r>
      <w:r w:rsidR="6B3C9F62" w:rsidRPr="2D0FF6FF">
        <w:rPr>
          <w:rFonts w:ascii="Arial" w:eastAsia="Arial" w:hAnsi="Arial" w:cs="Arial"/>
          <w:b/>
          <w:bCs/>
          <w:color w:val="000000" w:themeColor="text1"/>
        </w:rPr>
        <w:t>ate crimes</w:t>
      </w:r>
    </w:p>
    <w:p w14:paraId="4CC2A4D6" w14:textId="5B1FCF49" w:rsidR="4728A0CE" w:rsidRDefault="0082018A" w:rsidP="00CD5E05">
      <w:pPr>
        <w:spacing w:line="240" w:lineRule="auto"/>
        <w:jc w:val="both"/>
        <w:rPr>
          <w:rFonts w:ascii="Arial" w:eastAsia="Arial" w:hAnsi="Arial" w:cs="Arial"/>
          <w:color w:val="000000" w:themeColor="text1"/>
        </w:rPr>
      </w:pPr>
      <w:r>
        <w:rPr>
          <w:rFonts w:ascii="Arial" w:hAnsi="Arial" w:cs="Arial"/>
          <w:color w:val="000000" w:themeColor="text1"/>
        </w:rPr>
        <w:t>5</w:t>
      </w:r>
      <w:r w:rsidR="00F829F6">
        <w:rPr>
          <w:rFonts w:ascii="Arial" w:hAnsi="Arial" w:cs="Arial"/>
          <w:color w:val="000000" w:themeColor="text1"/>
        </w:rPr>
        <w:t>.2</w:t>
      </w:r>
      <w:r w:rsidR="2DE67C35">
        <w:rPr>
          <w:rFonts w:ascii="Arial" w:hAnsi="Arial" w:cs="Arial"/>
          <w:color w:val="000000" w:themeColor="text1"/>
        </w:rPr>
        <w:t>5</w:t>
      </w:r>
      <w:r w:rsidR="00F829F6">
        <w:rPr>
          <w:rFonts w:ascii="Arial" w:hAnsi="Arial" w:cs="Arial"/>
          <w:color w:val="000000" w:themeColor="text1"/>
        </w:rPr>
        <w:t xml:space="preserve"> </w:t>
      </w:r>
      <w:r w:rsidR="471710EA" w:rsidRPr="00F829F6">
        <w:rPr>
          <w:rFonts w:ascii="Arial" w:hAnsi="Arial" w:cs="Arial"/>
          <w:color w:val="000000" w:themeColor="text1"/>
        </w:rPr>
        <w:t xml:space="preserve">Hate incidents and </w:t>
      </w:r>
      <w:r w:rsidR="561EEF3A" w:rsidRPr="00F829F6">
        <w:rPr>
          <w:rFonts w:ascii="Arial" w:hAnsi="Arial" w:cs="Arial"/>
          <w:color w:val="000000" w:themeColor="text1"/>
        </w:rPr>
        <w:t>h</w:t>
      </w:r>
      <w:r w:rsidR="471710EA" w:rsidRPr="00F829F6">
        <w:rPr>
          <w:rFonts w:ascii="Arial" w:hAnsi="Arial" w:cs="Arial"/>
          <w:color w:val="000000" w:themeColor="text1"/>
        </w:rPr>
        <w:t>ate crimes are terms used to describe acts of hostility, prejudice or violence directed at people because of who they are or who someone thinks they are.  They are motivated by hostility or prejudice based on a person's disability,</w:t>
      </w:r>
      <w:r w:rsidR="7EDF8184" w:rsidRPr="00F829F6">
        <w:rPr>
          <w:rFonts w:ascii="Arial" w:hAnsi="Arial" w:cs="Arial"/>
          <w:color w:val="000000" w:themeColor="text1"/>
        </w:rPr>
        <w:t xml:space="preserve"> race</w:t>
      </w:r>
      <w:r w:rsidR="471710EA" w:rsidRPr="00F829F6">
        <w:rPr>
          <w:rFonts w:ascii="Arial" w:hAnsi="Arial" w:cs="Arial"/>
          <w:color w:val="000000" w:themeColor="text1"/>
        </w:rPr>
        <w:t>,</w:t>
      </w:r>
      <w:r w:rsidR="45B03B47" w:rsidRPr="00F829F6">
        <w:rPr>
          <w:rFonts w:ascii="Arial" w:hAnsi="Arial" w:cs="Arial"/>
          <w:color w:val="000000" w:themeColor="text1"/>
        </w:rPr>
        <w:t xml:space="preserve"> religion,</w:t>
      </w:r>
      <w:r w:rsidR="471710EA" w:rsidRPr="00F829F6">
        <w:rPr>
          <w:rFonts w:ascii="Arial" w:hAnsi="Arial" w:cs="Arial"/>
          <w:color w:val="000000" w:themeColor="text1"/>
        </w:rPr>
        <w:t xml:space="preserve"> sexual</w:t>
      </w:r>
      <w:r w:rsidR="78B2DE1B" w:rsidRPr="00F829F6">
        <w:rPr>
          <w:rFonts w:ascii="Arial" w:hAnsi="Arial" w:cs="Arial"/>
          <w:color w:val="000000" w:themeColor="text1"/>
        </w:rPr>
        <w:t xml:space="preserve"> orientation</w:t>
      </w:r>
      <w:r w:rsidR="005807E3" w:rsidRPr="00F829F6">
        <w:rPr>
          <w:rFonts w:ascii="Arial" w:hAnsi="Arial" w:cs="Arial"/>
          <w:color w:val="000000" w:themeColor="text1"/>
        </w:rPr>
        <w:t xml:space="preserve">, </w:t>
      </w:r>
      <w:r w:rsidR="471710EA" w:rsidRPr="00F829F6">
        <w:rPr>
          <w:rFonts w:ascii="Arial" w:hAnsi="Arial" w:cs="Arial"/>
          <w:color w:val="000000" w:themeColor="text1"/>
        </w:rPr>
        <w:t>or transgender identity</w:t>
      </w:r>
      <w:r w:rsidR="471710EA" w:rsidRPr="6B376B59">
        <w:rPr>
          <w:rStyle w:val="FootnoteReference"/>
          <w:rFonts w:ascii="Arial" w:hAnsi="Arial" w:cs="Arial"/>
          <w:color w:val="000000" w:themeColor="text1"/>
        </w:rPr>
        <w:footnoteReference w:id="6"/>
      </w:r>
      <w:r w:rsidR="471710EA" w:rsidRPr="00F829F6">
        <w:rPr>
          <w:rFonts w:ascii="Arial" w:hAnsi="Arial" w:cs="Arial"/>
          <w:color w:val="000000" w:themeColor="text1"/>
        </w:rPr>
        <w:t xml:space="preserve">.  </w:t>
      </w:r>
    </w:p>
    <w:p w14:paraId="6449D16A" w14:textId="1AEEB5F6" w:rsidR="4728A0CE" w:rsidRPr="00CD5E05" w:rsidRDefault="00671D94" w:rsidP="00CD5E05">
      <w:pPr>
        <w:spacing w:line="240" w:lineRule="auto"/>
        <w:rPr>
          <w:rFonts w:ascii="Arial" w:eastAsia="Arial" w:hAnsi="Arial" w:cs="Arial"/>
          <w:color w:val="000000" w:themeColor="text1"/>
        </w:rPr>
      </w:pPr>
      <w:r w:rsidRPr="2D0FF6FF">
        <w:rPr>
          <w:rFonts w:ascii="Arial" w:eastAsia="Arial" w:hAnsi="Arial" w:cs="Arial"/>
          <w:color w:val="000000" w:themeColor="text1"/>
        </w:rPr>
        <w:t>5</w:t>
      </w:r>
      <w:r w:rsidR="00F829F6" w:rsidRPr="2D0FF6FF">
        <w:rPr>
          <w:rFonts w:ascii="Arial" w:eastAsia="Arial" w:hAnsi="Arial" w:cs="Arial"/>
          <w:color w:val="000000" w:themeColor="text1"/>
        </w:rPr>
        <w:t>.2</w:t>
      </w:r>
      <w:r w:rsidR="18EE9F78" w:rsidRPr="2D0FF6FF">
        <w:rPr>
          <w:rFonts w:ascii="Arial" w:eastAsia="Arial" w:hAnsi="Arial" w:cs="Arial"/>
          <w:color w:val="000000" w:themeColor="text1"/>
        </w:rPr>
        <w:t>6</w:t>
      </w:r>
      <w:r w:rsidR="00F829F6" w:rsidRPr="2D0FF6FF">
        <w:rPr>
          <w:rFonts w:ascii="Arial" w:eastAsia="Arial" w:hAnsi="Arial" w:cs="Arial"/>
          <w:color w:val="000000" w:themeColor="text1"/>
        </w:rPr>
        <w:t xml:space="preserve"> </w:t>
      </w:r>
      <w:r w:rsidR="08978284" w:rsidRPr="2D0FF6FF">
        <w:rPr>
          <w:rFonts w:ascii="Arial" w:eastAsia="Arial" w:hAnsi="Arial" w:cs="Arial"/>
          <w:color w:val="000000" w:themeColor="text1"/>
        </w:rPr>
        <w:t xml:space="preserve">When hate incidents become criminal offences they are known as hate crimes. </w:t>
      </w:r>
    </w:p>
    <w:p w14:paraId="70AD42C9" w14:textId="73C48749" w:rsidR="006861F3" w:rsidRPr="001B06CB" w:rsidRDefault="00671D94" w:rsidP="72553E40">
      <w:pPr>
        <w:spacing w:line="240" w:lineRule="auto"/>
        <w:jc w:val="both"/>
        <w:rPr>
          <w:rFonts w:ascii="Arial" w:hAnsi="Arial" w:cs="Arial"/>
          <w:color w:val="000000" w:themeColor="text1"/>
        </w:rPr>
      </w:pPr>
      <w:r w:rsidRPr="2D0FF6FF">
        <w:rPr>
          <w:rFonts w:ascii="Arial" w:hAnsi="Arial" w:cs="Arial"/>
          <w:b/>
          <w:bCs/>
          <w:color w:val="000000" w:themeColor="text1"/>
        </w:rPr>
        <w:t>5</w:t>
      </w:r>
      <w:r w:rsidR="3FB84250" w:rsidRPr="2D0FF6FF">
        <w:rPr>
          <w:rFonts w:ascii="Arial" w:hAnsi="Arial" w:cs="Arial"/>
          <w:b/>
          <w:bCs/>
          <w:color w:val="000000" w:themeColor="text1"/>
        </w:rPr>
        <w:t xml:space="preserve">.27 </w:t>
      </w:r>
      <w:r w:rsidR="00231F00" w:rsidRPr="2D0FF6FF">
        <w:rPr>
          <w:rFonts w:ascii="Arial" w:hAnsi="Arial" w:cs="Arial"/>
          <w:b/>
          <w:bCs/>
          <w:color w:val="000000" w:themeColor="text1"/>
        </w:rPr>
        <w:t>Sexual</w:t>
      </w:r>
      <w:r w:rsidR="10FCACC3" w:rsidRPr="2D0FF6FF">
        <w:rPr>
          <w:rFonts w:ascii="Arial" w:hAnsi="Arial" w:cs="Arial"/>
          <w:b/>
          <w:bCs/>
          <w:color w:val="000000" w:themeColor="text1"/>
        </w:rPr>
        <w:t xml:space="preserve"> </w:t>
      </w:r>
      <w:r w:rsidR="001A30E3" w:rsidRPr="2D0FF6FF">
        <w:rPr>
          <w:rFonts w:ascii="Arial" w:hAnsi="Arial" w:cs="Arial"/>
          <w:b/>
          <w:bCs/>
          <w:color w:val="000000" w:themeColor="text1"/>
        </w:rPr>
        <w:t>Misconduct</w:t>
      </w:r>
      <w:r w:rsidR="00AA44EC" w:rsidRPr="2D0FF6FF">
        <w:rPr>
          <w:rFonts w:ascii="Arial" w:hAnsi="Arial" w:cs="Arial"/>
          <w:b/>
          <w:bCs/>
          <w:color w:val="000000" w:themeColor="text1"/>
        </w:rPr>
        <w:t xml:space="preserve"> and </w:t>
      </w:r>
      <w:r w:rsidR="4733DD69" w:rsidRPr="2D0FF6FF">
        <w:rPr>
          <w:rFonts w:ascii="Arial" w:hAnsi="Arial" w:cs="Arial"/>
          <w:b/>
          <w:bCs/>
          <w:color w:val="000000" w:themeColor="text1"/>
        </w:rPr>
        <w:t>Sex</w:t>
      </w:r>
      <w:r w:rsidR="6C37F61C" w:rsidRPr="2D0FF6FF">
        <w:rPr>
          <w:rFonts w:ascii="Arial" w:hAnsi="Arial" w:cs="Arial"/>
          <w:b/>
          <w:bCs/>
          <w:color w:val="000000" w:themeColor="text1"/>
        </w:rPr>
        <w:t>ual</w:t>
      </w:r>
      <w:r w:rsidR="00F16A9D" w:rsidRPr="2D0FF6FF">
        <w:rPr>
          <w:rFonts w:ascii="Arial" w:hAnsi="Arial" w:cs="Arial"/>
          <w:b/>
          <w:bCs/>
          <w:color w:val="000000" w:themeColor="text1"/>
        </w:rPr>
        <w:t xml:space="preserve"> and </w:t>
      </w:r>
      <w:r w:rsidR="00AA44EC" w:rsidRPr="2D0FF6FF">
        <w:rPr>
          <w:rFonts w:ascii="Arial" w:hAnsi="Arial" w:cs="Arial"/>
          <w:b/>
          <w:bCs/>
          <w:color w:val="000000" w:themeColor="text1"/>
        </w:rPr>
        <w:t>Gender</w:t>
      </w:r>
      <w:r w:rsidR="0902B7A2" w:rsidRPr="2D0FF6FF">
        <w:rPr>
          <w:rFonts w:ascii="Arial" w:hAnsi="Arial" w:cs="Arial"/>
          <w:b/>
          <w:bCs/>
          <w:color w:val="000000" w:themeColor="text1"/>
        </w:rPr>
        <w:t>-</w:t>
      </w:r>
      <w:r w:rsidR="64BDE509" w:rsidRPr="2D0FF6FF">
        <w:rPr>
          <w:rFonts w:ascii="Arial" w:hAnsi="Arial" w:cs="Arial"/>
          <w:b/>
          <w:bCs/>
          <w:color w:val="000000" w:themeColor="text1"/>
        </w:rPr>
        <w:t>b</w:t>
      </w:r>
      <w:r w:rsidR="00AA44EC" w:rsidRPr="2D0FF6FF">
        <w:rPr>
          <w:rFonts w:ascii="Arial" w:hAnsi="Arial" w:cs="Arial"/>
          <w:b/>
          <w:bCs/>
          <w:color w:val="000000" w:themeColor="text1"/>
        </w:rPr>
        <w:t xml:space="preserve">ased Violence </w:t>
      </w:r>
    </w:p>
    <w:p w14:paraId="124E546B" w14:textId="326608B7" w:rsidR="001B06CB" w:rsidRPr="001B06CB" w:rsidRDefault="00671D94" w:rsidP="72553E40">
      <w:pPr>
        <w:spacing w:line="240" w:lineRule="auto"/>
        <w:jc w:val="both"/>
        <w:rPr>
          <w:rFonts w:ascii="Arial" w:hAnsi="Arial" w:cs="Arial"/>
          <w:color w:val="000000" w:themeColor="text1"/>
        </w:rPr>
      </w:pPr>
      <w:r w:rsidRPr="2D0FF6FF">
        <w:rPr>
          <w:rFonts w:ascii="Arial" w:hAnsi="Arial" w:cs="Arial"/>
          <w:color w:val="000000" w:themeColor="text1"/>
        </w:rPr>
        <w:t>5</w:t>
      </w:r>
      <w:r w:rsidR="3CCC9721" w:rsidRPr="2D0FF6FF">
        <w:rPr>
          <w:rFonts w:ascii="Arial" w:hAnsi="Arial" w:cs="Arial"/>
          <w:color w:val="000000" w:themeColor="text1"/>
        </w:rPr>
        <w:t>.28</w:t>
      </w:r>
      <w:r>
        <w:tab/>
      </w:r>
      <w:r w:rsidR="10FCACC3" w:rsidRPr="2D0FF6FF">
        <w:rPr>
          <w:rFonts w:ascii="Arial" w:hAnsi="Arial" w:cs="Arial"/>
          <w:color w:val="000000" w:themeColor="text1"/>
        </w:rPr>
        <w:t>Sexual misconduct</w:t>
      </w:r>
      <w:r w:rsidR="00535F46" w:rsidRPr="2D0FF6FF">
        <w:rPr>
          <w:rFonts w:ascii="Arial" w:hAnsi="Arial" w:cs="Arial"/>
          <w:color w:val="000000" w:themeColor="text1"/>
        </w:rPr>
        <w:t xml:space="preserve"> means any unwanted or attempted unwanted conduct of a </w:t>
      </w:r>
      <w:r w:rsidR="7A7D0D2A" w:rsidRPr="2D0FF6FF">
        <w:rPr>
          <w:rFonts w:ascii="Arial" w:hAnsi="Arial" w:cs="Arial"/>
          <w:color w:val="000000" w:themeColor="text1"/>
        </w:rPr>
        <w:t xml:space="preserve">   </w:t>
      </w:r>
      <w:r>
        <w:tab/>
      </w:r>
      <w:r w:rsidR="00535F46" w:rsidRPr="2D0FF6FF">
        <w:rPr>
          <w:rFonts w:ascii="Arial" w:hAnsi="Arial" w:cs="Arial"/>
          <w:color w:val="000000" w:themeColor="text1"/>
        </w:rPr>
        <w:t xml:space="preserve">sexual </w:t>
      </w:r>
      <w:r w:rsidR="001B06CB" w:rsidRPr="2D0FF6FF">
        <w:rPr>
          <w:rFonts w:ascii="Arial" w:hAnsi="Arial" w:cs="Arial"/>
          <w:color w:val="000000" w:themeColor="text1"/>
        </w:rPr>
        <w:t>n</w:t>
      </w:r>
      <w:r w:rsidR="00535F46" w:rsidRPr="2D0FF6FF">
        <w:rPr>
          <w:rFonts w:ascii="Arial" w:hAnsi="Arial" w:cs="Arial"/>
          <w:color w:val="000000" w:themeColor="text1"/>
        </w:rPr>
        <w:t>ature and includes</w:t>
      </w:r>
      <w:r w:rsidR="00C75D86" w:rsidRPr="2D0FF6FF">
        <w:rPr>
          <w:rFonts w:ascii="Arial" w:hAnsi="Arial" w:cs="Arial"/>
          <w:color w:val="000000" w:themeColor="text1"/>
        </w:rPr>
        <w:t xml:space="preserve">: </w:t>
      </w:r>
    </w:p>
    <w:p w14:paraId="03091EE2" w14:textId="77777777" w:rsidR="001B06CB" w:rsidRDefault="38FC9376" w:rsidP="00826A5B">
      <w:pPr>
        <w:pStyle w:val="ListParagraph"/>
        <w:numPr>
          <w:ilvl w:val="0"/>
          <w:numId w:val="3"/>
        </w:numPr>
        <w:spacing w:line="240" w:lineRule="auto"/>
        <w:jc w:val="both"/>
        <w:rPr>
          <w:rFonts w:ascii="Arial" w:hAnsi="Arial" w:cs="Arial"/>
          <w:color w:val="000000" w:themeColor="text1"/>
        </w:rPr>
      </w:pPr>
      <w:r w:rsidRPr="2D0FF6FF">
        <w:rPr>
          <w:rFonts w:ascii="Arial" w:hAnsi="Arial" w:cs="Arial"/>
          <w:color w:val="000000" w:themeColor="text1"/>
        </w:rPr>
        <w:t>Sexual harassment</w:t>
      </w:r>
      <w:r w:rsidR="00E144E6" w:rsidRPr="2D0FF6FF">
        <w:rPr>
          <w:rFonts w:ascii="Arial" w:hAnsi="Arial" w:cs="Arial"/>
          <w:color w:val="000000" w:themeColor="text1"/>
        </w:rPr>
        <w:t>:</w:t>
      </w:r>
      <w:r w:rsidR="00882E5C" w:rsidRPr="2D0FF6FF">
        <w:rPr>
          <w:rFonts w:ascii="Arial" w:hAnsi="Arial" w:cs="Arial"/>
          <w:color w:val="000000" w:themeColor="text1"/>
        </w:rPr>
        <w:t xml:space="preserve"> </w:t>
      </w:r>
      <w:r w:rsidR="00A7420B" w:rsidRPr="2D0FF6FF">
        <w:rPr>
          <w:rFonts w:ascii="Arial" w:hAnsi="Arial" w:cs="Arial"/>
          <w:color w:val="000000" w:themeColor="text1"/>
        </w:rPr>
        <w:t>t</w:t>
      </w:r>
      <w:r w:rsidR="005C4A8C" w:rsidRPr="2D0FF6FF">
        <w:rPr>
          <w:rFonts w:ascii="Arial" w:hAnsi="Arial" w:cs="Arial"/>
          <w:color w:val="000000" w:themeColor="text1"/>
        </w:rPr>
        <w:t xml:space="preserve">his can be </w:t>
      </w:r>
      <w:r w:rsidR="002E5BE2" w:rsidRPr="2D0FF6FF">
        <w:rPr>
          <w:rFonts w:ascii="Arial" w:hAnsi="Arial" w:cs="Arial"/>
          <w:color w:val="000000" w:themeColor="text1"/>
        </w:rPr>
        <w:t>in person, in a virtual environment, in writing or remotely/online</w:t>
      </w:r>
      <w:r w:rsidR="00981108" w:rsidRPr="2D0FF6FF">
        <w:rPr>
          <w:rFonts w:ascii="Arial" w:hAnsi="Arial" w:cs="Arial"/>
          <w:color w:val="000000" w:themeColor="text1"/>
        </w:rPr>
        <w:t xml:space="preserve"> </w:t>
      </w:r>
      <w:r w:rsidR="005C4A8C" w:rsidRPr="2D0FF6FF">
        <w:rPr>
          <w:rFonts w:ascii="Arial" w:hAnsi="Arial" w:cs="Arial"/>
          <w:color w:val="000000" w:themeColor="text1"/>
        </w:rPr>
        <w:t xml:space="preserve">and can </w:t>
      </w:r>
      <w:proofErr w:type="gramStart"/>
      <w:r w:rsidR="005C4A8C" w:rsidRPr="2D0FF6FF">
        <w:rPr>
          <w:rFonts w:ascii="Arial" w:hAnsi="Arial" w:cs="Arial"/>
          <w:color w:val="000000" w:themeColor="text1"/>
        </w:rPr>
        <w:t>include</w:t>
      </w:r>
      <w:r w:rsidR="00A0676D" w:rsidRPr="2D0FF6FF">
        <w:rPr>
          <w:rFonts w:ascii="Arial" w:hAnsi="Arial" w:cs="Arial"/>
          <w:color w:val="000000" w:themeColor="text1"/>
        </w:rPr>
        <w:t>:</w:t>
      </w:r>
      <w:proofErr w:type="gramEnd"/>
      <w:r w:rsidR="005C4A8C" w:rsidRPr="2D0FF6FF">
        <w:rPr>
          <w:rFonts w:ascii="Arial" w:hAnsi="Arial" w:cs="Arial"/>
          <w:color w:val="000000" w:themeColor="text1"/>
        </w:rPr>
        <w:t xml:space="preserve"> unnecessary touching</w:t>
      </w:r>
      <w:r w:rsidR="00A0676D" w:rsidRPr="2D0FF6FF">
        <w:rPr>
          <w:rFonts w:ascii="Arial" w:hAnsi="Arial" w:cs="Arial"/>
          <w:color w:val="000000" w:themeColor="text1"/>
        </w:rPr>
        <w:t>;</w:t>
      </w:r>
      <w:r w:rsidR="005C4A8C" w:rsidRPr="2D0FF6FF">
        <w:rPr>
          <w:rFonts w:ascii="Arial" w:hAnsi="Arial" w:cs="Arial"/>
          <w:color w:val="000000" w:themeColor="text1"/>
        </w:rPr>
        <w:t xml:space="preserve"> physical assault</w:t>
      </w:r>
      <w:r w:rsidR="00A0676D" w:rsidRPr="2D0FF6FF">
        <w:rPr>
          <w:rFonts w:ascii="Arial" w:hAnsi="Arial" w:cs="Arial"/>
          <w:color w:val="000000" w:themeColor="text1"/>
        </w:rPr>
        <w:t>;</w:t>
      </w:r>
      <w:r w:rsidR="005C4A8C" w:rsidRPr="2D0FF6FF">
        <w:rPr>
          <w:rFonts w:ascii="Arial" w:hAnsi="Arial" w:cs="Arial"/>
          <w:color w:val="000000" w:themeColor="text1"/>
        </w:rPr>
        <w:t xml:space="preserve"> coercing sexual intercourse</w:t>
      </w:r>
      <w:r w:rsidR="00A0676D" w:rsidRPr="2D0FF6FF">
        <w:rPr>
          <w:rFonts w:ascii="Arial" w:hAnsi="Arial" w:cs="Arial"/>
          <w:color w:val="000000" w:themeColor="text1"/>
        </w:rPr>
        <w:t>;</w:t>
      </w:r>
      <w:r w:rsidR="005C4A8C" w:rsidRPr="2D0FF6FF">
        <w:rPr>
          <w:rFonts w:ascii="Arial" w:hAnsi="Arial" w:cs="Arial"/>
          <w:color w:val="000000" w:themeColor="text1"/>
        </w:rPr>
        <w:t xml:space="preserve"> physical threats</w:t>
      </w:r>
      <w:r w:rsidR="0069698A" w:rsidRPr="2D0FF6FF">
        <w:rPr>
          <w:rFonts w:ascii="Arial" w:hAnsi="Arial" w:cs="Arial"/>
          <w:color w:val="000000" w:themeColor="text1"/>
        </w:rPr>
        <w:t>;</w:t>
      </w:r>
      <w:r w:rsidR="005C4A8C" w:rsidRPr="2D0FF6FF">
        <w:rPr>
          <w:rFonts w:ascii="Arial" w:hAnsi="Arial" w:cs="Arial"/>
          <w:color w:val="000000" w:themeColor="text1"/>
        </w:rPr>
        <w:t xml:space="preserve"> insulting or abusive behaviours or gestures</w:t>
      </w:r>
      <w:r w:rsidR="0069698A" w:rsidRPr="2D0FF6FF">
        <w:rPr>
          <w:rFonts w:ascii="Arial" w:hAnsi="Arial" w:cs="Arial"/>
          <w:color w:val="000000" w:themeColor="text1"/>
        </w:rPr>
        <w:t>;</w:t>
      </w:r>
      <w:r w:rsidR="005C4A8C" w:rsidRPr="2D0FF6FF">
        <w:rPr>
          <w:rFonts w:ascii="Arial" w:hAnsi="Arial" w:cs="Arial"/>
          <w:color w:val="000000" w:themeColor="text1"/>
        </w:rPr>
        <w:t xml:space="preserve"> lewd comments</w:t>
      </w:r>
      <w:r w:rsidR="0069698A" w:rsidRPr="2D0FF6FF">
        <w:rPr>
          <w:rFonts w:ascii="Arial" w:hAnsi="Arial" w:cs="Arial"/>
          <w:color w:val="000000" w:themeColor="text1"/>
        </w:rPr>
        <w:t>;</w:t>
      </w:r>
      <w:r w:rsidR="005C4A8C" w:rsidRPr="2D0FF6FF">
        <w:rPr>
          <w:rFonts w:ascii="Arial" w:hAnsi="Arial" w:cs="Arial"/>
          <w:color w:val="000000" w:themeColor="text1"/>
        </w:rPr>
        <w:t xml:space="preserve"> jokes</w:t>
      </w:r>
      <w:r w:rsidR="0069698A" w:rsidRPr="2D0FF6FF">
        <w:rPr>
          <w:rFonts w:ascii="Arial" w:hAnsi="Arial" w:cs="Arial"/>
          <w:color w:val="000000" w:themeColor="text1"/>
        </w:rPr>
        <w:t>;</w:t>
      </w:r>
      <w:r w:rsidR="005C4A8C" w:rsidRPr="2D0FF6FF">
        <w:rPr>
          <w:rFonts w:ascii="Arial" w:hAnsi="Arial" w:cs="Arial"/>
          <w:color w:val="000000" w:themeColor="text1"/>
        </w:rPr>
        <w:t xml:space="preserve"> and/or</w:t>
      </w:r>
      <w:r w:rsidR="00A026E1" w:rsidRPr="2D0FF6FF">
        <w:rPr>
          <w:rFonts w:ascii="Arial" w:hAnsi="Arial" w:cs="Arial"/>
          <w:color w:val="000000" w:themeColor="text1"/>
        </w:rPr>
        <w:t xml:space="preserve"> </w:t>
      </w:r>
      <w:r w:rsidR="005C4A8C" w:rsidRPr="2D0FF6FF">
        <w:rPr>
          <w:rFonts w:ascii="Arial" w:hAnsi="Arial" w:cs="Arial"/>
          <w:color w:val="000000" w:themeColor="text1"/>
        </w:rPr>
        <w:t>sending</w:t>
      </w:r>
      <w:r w:rsidR="002043D1" w:rsidRPr="2D0FF6FF">
        <w:rPr>
          <w:rFonts w:ascii="Arial" w:hAnsi="Arial" w:cs="Arial"/>
          <w:color w:val="000000" w:themeColor="text1"/>
        </w:rPr>
        <w:t xml:space="preserve"> </w:t>
      </w:r>
      <w:r w:rsidR="005C4A8C" w:rsidRPr="2D0FF6FF">
        <w:rPr>
          <w:rFonts w:ascii="Arial" w:hAnsi="Arial" w:cs="Arial"/>
          <w:color w:val="000000" w:themeColor="text1"/>
        </w:rPr>
        <w:t>inappropriate or sexually offensive images</w:t>
      </w:r>
      <w:r w:rsidR="37D12527" w:rsidRPr="2D0FF6FF">
        <w:rPr>
          <w:rFonts w:ascii="Arial" w:hAnsi="Arial" w:cs="Arial"/>
          <w:color w:val="000000" w:themeColor="text1"/>
        </w:rPr>
        <w:t>/videos</w:t>
      </w:r>
      <w:r w:rsidR="005C4A8C" w:rsidRPr="2D0FF6FF">
        <w:rPr>
          <w:rFonts w:ascii="Arial" w:hAnsi="Arial" w:cs="Arial"/>
          <w:color w:val="000000" w:themeColor="text1"/>
        </w:rPr>
        <w:t>.</w:t>
      </w:r>
    </w:p>
    <w:p w14:paraId="6D461FF7" w14:textId="77777777" w:rsidR="001B06CB" w:rsidRDefault="00C75D86" w:rsidP="00826A5B">
      <w:pPr>
        <w:pStyle w:val="ListParagraph"/>
        <w:numPr>
          <w:ilvl w:val="0"/>
          <w:numId w:val="3"/>
        </w:numPr>
        <w:spacing w:line="240" w:lineRule="auto"/>
        <w:jc w:val="both"/>
        <w:rPr>
          <w:rFonts w:ascii="Arial" w:hAnsi="Arial" w:cs="Arial"/>
          <w:color w:val="000000" w:themeColor="text1"/>
        </w:rPr>
      </w:pPr>
      <w:r w:rsidRPr="2D0FF6FF">
        <w:rPr>
          <w:rFonts w:ascii="Arial" w:hAnsi="Arial" w:cs="Arial"/>
          <w:color w:val="000000" w:themeColor="text1"/>
        </w:rPr>
        <w:t>Sexual assault</w:t>
      </w:r>
      <w:r w:rsidR="004334EC" w:rsidRPr="2D0FF6FF">
        <w:rPr>
          <w:rFonts w:ascii="Arial" w:hAnsi="Arial" w:cs="Arial"/>
          <w:color w:val="000000" w:themeColor="text1"/>
        </w:rPr>
        <w:t>.</w:t>
      </w:r>
      <w:r w:rsidRPr="2D0FF6FF">
        <w:rPr>
          <w:rFonts w:ascii="Arial" w:hAnsi="Arial" w:cs="Arial"/>
          <w:color w:val="000000" w:themeColor="text1"/>
        </w:rPr>
        <w:t xml:space="preserve"> </w:t>
      </w:r>
    </w:p>
    <w:p w14:paraId="20874A98" w14:textId="10D20EBC" w:rsidR="00E62F33" w:rsidRPr="001B06CB" w:rsidRDefault="00722FDD" w:rsidP="00826A5B">
      <w:pPr>
        <w:pStyle w:val="ListParagraph"/>
        <w:numPr>
          <w:ilvl w:val="0"/>
          <w:numId w:val="3"/>
        </w:numPr>
        <w:spacing w:line="240" w:lineRule="auto"/>
        <w:jc w:val="both"/>
        <w:rPr>
          <w:rFonts w:ascii="Arial" w:hAnsi="Arial" w:cs="Arial"/>
          <w:color w:val="000000" w:themeColor="text1"/>
        </w:rPr>
      </w:pPr>
      <w:r w:rsidRPr="2D0FF6FF">
        <w:rPr>
          <w:rFonts w:ascii="Arial" w:hAnsi="Arial" w:cs="Arial"/>
          <w:color w:val="000000" w:themeColor="text1"/>
        </w:rPr>
        <w:t>Intercourse without consent.</w:t>
      </w:r>
    </w:p>
    <w:p w14:paraId="42426D99" w14:textId="77777777" w:rsidR="006A28A0" w:rsidRPr="00153121" w:rsidRDefault="006A28A0" w:rsidP="006A28A0">
      <w:pPr>
        <w:pStyle w:val="ListParagraph"/>
        <w:spacing w:line="240" w:lineRule="auto"/>
        <w:ind w:left="1701"/>
        <w:jc w:val="both"/>
        <w:rPr>
          <w:rFonts w:ascii="Arial" w:hAnsi="Arial" w:cs="Arial"/>
          <w:color w:val="000000" w:themeColor="text1"/>
        </w:rPr>
      </w:pPr>
    </w:p>
    <w:p w14:paraId="2D332CAA" w14:textId="20C5A211" w:rsidR="00013CED" w:rsidRDefault="00671D94" w:rsidP="72553E40">
      <w:pPr>
        <w:pStyle w:val="ListParagraph"/>
        <w:ind w:left="0"/>
        <w:jc w:val="both"/>
        <w:rPr>
          <w:rFonts w:ascii="Arial" w:hAnsi="Arial" w:cs="Arial"/>
        </w:rPr>
      </w:pPr>
      <w:r w:rsidRPr="2D0FF6FF">
        <w:rPr>
          <w:rFonts w:ascii="Arial" w:hAnsi="Arial" w:cs="Arial"/>
          <w:color w:val="000000" w:themeColor="text1"/>
        </w:rPr>
        <w:t>5</w:t>
      </w:r>
      <w:r w:rsidR="48F45811" w:rsidRPr="2D0FF6FF">
        <w:rPr>
          <w:rFonts w:ascii="Arial" w:hAnsi="Arial" w:cs="Arial"/>
          <w:color w:val="000000" w:themeColor="text1"/>
        </w:rPr>
        <w:t>.29</w:t>
      </w:r>
      <w:r w:rsidR="00CD5E05">
        <w:t xml:space="preserve"> I</w:t>
      </w:r>
      <w:r w:rsidR="006854B8" w:rsidRPr="2D0FF6FF">
        <w:rPr>
          <w:rFonts w:ascii="Arial" w:hAnsi="Arial" w:cs="Arial"/>
          <w:color w:val="000000" w:themeColor="text1"/>
        </w:rPr>
        <w:t xml:space="preserve">mportantly, it includes all the examples of sexual misconduct included in the </w:t>
      </w:r>
      <w:r w:rsidR="007C2A35" w:rsidRPr="2D0FF6FF">
        <w:rPr>
          <w:rFonts w:ascii="Arial" w:hAnsi="Arial" w:cs="Arial"/>
          <w:color w:val="000000" w:themeColor="text1"/>
        </w:rPr>
        <w:t>non-   exhaustive</w:t>
      </w:r>
      <w:r w:rsidR="006854B8" w:rsidRPr="2D0FF6FF">
        <w:rPr>
          <w:rFonts w:ascii="Arial" w:hAnsi="Arial" w:cs="Arial"/>
          <w:color w:val="000000" w:themeColor="text1"/>
        </w:rPr>
        <w:t xml:space="preserve"> list in Appendix 1.</w:t>
      </w:r>
      <w:r w:rsidR="006854B8" w:rsidRPr="2D0FF6FF">
        <w:rPr>
          <w:rFonts w:ascii="Arial" w:hAnsi="Arial" w:cs="Arial"/>
        </w:rPr>
        <w:t xml:space="preserve"> </w:t>
      </w:r>
    </w:p>
    <w:p w14:paraId="3F8483D8" w14:textId="77777777" w:rsidR="00013CED" w:rsidRDefault="00013CED" w:rsidP="00013CED">
      <w:pPr>
        <w:pStyle w:val="ListParagraph"/>
        <w:ind w:left="567"/>
        <w:jc w:val="both"/>
        <w:rPr>
          <w:rFonts w:ascii="Arial" w:hAnsi="Arial" w:cs="Arial"/>
        </w:rPr>
      </w:pPr>
    </w:p>
    <w:p w14:paraId="5B700836" w14:textId="681AC0ED" w:rsidR="006A28A0" w:rsidRPr="00013CED" w:rsidRDefault="00671D94" w:rsidP="72553E40">
      <w:pPr>
        <w:pStyle w:val="ListParagraph"/>
        <w:ind w:left="567" w:hanging="567"/>
        <w:jc w:val="both"/>
        <w:rPr>
          <w:rFonts w:ascii="Arial" w:hAnsi="Arial" w:cs="Arial"/>
        </w:rPr>
      </w:pPr>
      <w:r w:rsidRPr="2D0FF6FF">
        <w:rPr>
          <w:rFonts w:ascii="Arial" w:eastAsia="Arial" w:hAnsi="Arial" w:cs="Arial"/>
        </w:rPr>
        <w:t>5</w:t>
      </w:r>
      <w:r w:rsidR="27A06394" w:rsidRPr="2D0FF6FF">
        <w:rPr>
          <w:rFonts w:ascii="Arial" w:eastAsia="Arial" w:hAnsi="Arial" w:cs="Arial"/>
        </w:rPr>
        <w:t>.30</w:t>
      </w:r>
      <w:r>
        <w:tab/>
      </w:r>
      <w:r w:rsidR="442A43E9" w:rsidRPr="2D0FF6FF">
        <w:rPr>
          <w:rFonts w:ascii="Arial" w:eastAsia="Arial" w:hAnsi="Arial" w:cs="Arial"/>
        </w:rPr>
        <w:t>Sex</w:t>
      </w:r>
      <w:r w:rsidR="728DFC46" w:rsidRPr="2D0FF6FF">
        <w:rPr>
          <w:rFonts w:ascii="Arial" w:eastAsia="Arial" w:hAnsi="Arial" w:cs="Arial"/>
        </w:rPr>
        <w:t>ual</w:t>
      </w:r>
      <w:r w:rsidR="00F16A9D" w:rsidRPr="2D0FF6FF">
        <w:rPr>
          <w:rFonts w:ascii="Arial" w:eastAsia="Arial" w:hAnsi="Arial" w:cs="Arial"/>
        </w:rPr>
        <w:t xml:space="preserve"> and </w:t>
      </w:r>
      <w:r w:rsidR="007F001F" w:rsidRPr="2D0FF6FF">
        <w:rPr>
          <w:rFonts w:ascii="Arial" w:eastAsia="Arial" w:hAnsi="Arial" w:cs="Arial"/>
        </w:rPr>
        <w:t>Gender</w:t>
      </w:r>
      <w:r w:rsidR="28180E62" w:rsidRPr="2D0FF6FF">
        <w:rPr>
          <w:rFonts w:ascii="Arial" w:eastAsia="Arial" w:hAnsi="Arial" w:cs="Arial"/>
        </w:rPr>
        <w:t>-</w:t>
      </w:r>
      <w:r w:rsidR="007F001F" w:rsidRPr="2D0FF6FF">
        <w:rPr>
          <w:rFonts w:ascii="Arial" w:eastAsia="Arial" w:hAnsi="Arial" w:cs="Arial"/>
        </w:rPr>
        <w:t>based</w:t>
      </w:r>
      <w:r w:rsidR="3D0F326A" w:rsidRPr="2D0FF6FF">
        <w:rPr>
          <w:rFonts w:ascii="Arial" w:eastAsia="Arial" w:hAnsi="Arial" w:cs="Arial"/>
        </w:rPr>
        <w:t xml:space="preserve"> violence can include sexual, physical, mental and economic</w:t>
      </w:r>
      <w:r w:rsidR="4402A9AD" w:rsidRPr="2D0FF6FF">
        <w:rPr>
          <w:rFonts w:ascii="Arial" w:eastAsia="Arial" w:hAnsi="Arial" w:cs="Arial"/>
        </w:rPr>
        <w:t xml:space="preserve"> </w:t>
      </w:r>
      <w:r w:rsidR="3D0F326A" w:rsidRPr="2D0FF6FF">
        <w:rPr>
          <w:rFonts w:ascii="Arial" w:eastAsia="Arial" w:hAnsi="Arial" w:cs="Arial"/>
        </w:rPr>
        <w:t xml:space="preserve">harm </w:t>
      </w:r>
      <w:r w:rsidR="70AC3ACA" w:rsidRPr="2D0FF6FF">
        <w:rPr>
          <w:rFonts w:ascii="Arial" w:eastAsia="Arial" w:hAnsi="Arial" w:cs="Arial"/>
        </w:rPr>
        <w:t>inflicted in</w:t>
      </w:r>
      <w:r w:rsidR="3D0F326A" w:rsidRPr="2D0FF6FF">
        <w:rPr>
          <w:rFonts w:ascii="Arial" w:eastAsia="Arial" w:hAnsi="Arial" w:cs="Arial"/>
        </w:rPr>
        <w:t xml:space="preserve"> public or in privat</w:t>
      </w:r>
      <w:r w:rsidR="005807E3" w:rsidRPr="2D0FF6FF">
        <w:rPr>
          <w:rFonts w:ascii="Arial" w:eastAsia="Arial" w:hAnsi="Arial" w:cs="Arial"/>
        </w:rPr>
        <w:t>e th</w:t>
      </w:r>
      <w:r w:rsidR="00CD7E00" w:rsidRPr="2D0FF6FF">
        <w:rPr>
          <w:rFonts w:ascii="Arial" w:eastAsia="Arial" w:hAnsi="Arial" w:cs="Arial"/>
        </w:rPr>
        <w:t>at is directed against an individual based on their</w:t>
      </w:r>
      <w:r w:rsidR="6F74F95A" w:rsidRPr="2D0FF6FF">
        <w:rPr>
          <w:rFonts w:ascii="Arial" w:eastAsia="Arial" w:hAnsi="Arial" w:cs="Arial"/>
        </w:rPr>
        <w:t xml:space="preserve"> </w:t>
      </w:r>
      <w:r w:rsidR="78BE2A4C" w:rsidRPr="2D0FF6FF">
        <w:rPr>
          <w:rFonts w:ascii="Arial" w:eastAsia="Arial" w:hAnsi="Arial" w:cs="Arial"/>
        </w:rPr>
        <w:t xml:space="preserve">sex, </w:t>
      </w:r>
      <w:r w:rsidR="6F74F95A" w:rsidRPr="2D0FF6FF">
        <w:rPr>
          <w:rFonts w:ascii="Arial" w:eastAsia="Arial" w:hAnsi="Arial" w:cs="Arial"/>
        </w:rPr>
        <w:t xml:space="preserve">gender, </w:t>
      </w:r>
      <w:r w:rsidR="00CD7E00" w:rsidRPr="2D0FF6FF">
        <w:rPr>
          <w:rFonts w:ascii="Arial" w:eastAsia="Arial" w:hAnsi="Arial" w:cs="Arial"/>
        </w:rPr>
        <w:t>gender identity or perceived gender.</w:t>
      </w:r>
      <w:r w:rsidR="3D0F326A" w:rsidRPr="2D0FF6FF">
        <w:rPr>
          <w:rFonts w:ascii="Arial" w:eastAsia="Arial" w:hAnsi="Arial" w:cs="Arial"/>
        </w:rPr>
        <w:t xml:space="preserve"> It also includes threats of </w:t>
      </w:r>
      <w:r w:rsidR="00202E0F" w:rsidRPr="2D0FF6FF">
        <w:rPr>
          <w:rFonts w:ascii="Arial" w:eastAsia="Arial" w:hAnsi="Arial" w:cs="Arial"/>
        </w:rPr>
        <w:t>violence, coercion</w:t>
      </w:r>
      <w:r w:rsidR="4A8030FE" w:rsidRPr="2D0FF6FF">
        <w:rPr>
          <w:rFonts w:ascii="Arial" w:eastAsia="Arial" w:hAnsi="Arial" w:cs="Arial"/>
        </w:rPr>
        <w:t xml:space="preserve">, </w:t>
      </w:r>
      <w:r w:rsidR="3D0F326A" w:rsidRPr="2D0FF6FF">
        <w:rPr>
          <w:rFonts w:ascii="Arial" w:eastAsia="Arial" w:hAnsi="Arial" w:cs="Arial"/>
        </w:rPr>
        <w:t xml:space="preserve">manipulation domestic </w:t>
      </w:r>
      <w:r w:rsidR="00E65AD0" w:rsidRPr="2D0FF6FF">
        <w:rPr>
          <w:rFonts w:ascii="Arial" w:eastAsia="Arial" w:hAnsi="Arial" w:cs="Arial"/>
        </w:rPr>
        <w:t xml:space="preserve">abuse </w:t>
      </w:r>
      <w:r w:rsidR="3D0F326A" w:rsidRPr="2D0FF6FF">
        <w:rPr>
          <w:rFonts w:ascii="Arial" w:eastAsia="Arial" w:hAnsi="Arial" w:cs="Arial"/>
        </w:rPr>
        <w:t>and stalking.</w:t>
      </w:r>
    </w:p>
    <w:p w14:paraId="71FFCDC6" w14:textId="56357255" w:rsidR="00AD2D54" w:rsidRPr="006A28A0" w:rsidRDefault="007D0A77" w:rsidP="006A28A0">
      <w:pPr>
        <w:pStyle w:val="ListParagraph"/>
        <w:spacing w:line="276" w:lineRule="auto"/>
        <w:ind w:left="567"/>
        <w:rPr>
          <w:rFonts w:ascii="Arial" w:hAnsi="Arial" w:cs="Arial"/>
          <w:color w:val="000000" w:themeColor="text1"/>
        </w:rPr>
      </w:pPr>
      <w:r w:rsidRPr="2D0FF6FF">
        <w:rPr>
          <w:rFonts w:ascii="Arial" w:eastAsia="Arial" w:hAnsi="Arial" w:cs="Arial"/>
          <w:color w:val="000000" w:themeColor="text1"/>
        </w:rPr>
        <w:t xml:space="preserve"> </w:t>
      </w:r>
    </w:p>
    <w:p w14:paraId="241D281F" w14:textId="203F91A7" w:rsidR="00AD2D54" w:rsidRPr="002E3CE3" w:rsidRDefault="00671D94" w:rsidP="72553E40">
      <w:pPr>
        <w:pStyle w:val="ListParagraph"/>
        <w:spacing w:line="240" w:lineRule="auto"/>
        <w:ind w:left="567" w:hanging="567"/>
        <w:jc w:val="both"/>
        <w:rPr>
          <w:rFonts w:ascii="Arial" w:hAnsi="Arial" w:cs="Arial"/>
          <w:color w:val="000000" w:themeColor="text1"/>
        </w:rPr>
      </w:pPr>
      <w:r w:rsidRPr="2D0FF6FF">
        <w:rPr>
          <w:rFonts w:ascii="Arial" w:hAnsi="Arial" w:cs="Arial"/>
          <w:b/>
          <w:bCs/>
          <w:color w:val="000000" w:themeColor="text1"/>
        </w:rPr>
        <w:t>5</w:t>
      </w:r>
      <w:r w:rsidR="082438D4" w:rsidRPr="2D0FF6FF">
        <w:rPr>
          <w:rFonts w:ascii="Arial" w:hAnsi="Arial" w:cs="Arial"/>
          <w:b/>
          <w:bCs/>
          <w:color w:val="000000" w:themeColor="text1"/>
        </w:rPr>
        <w:t>.31</w:t>
      </w:r>
      <w:r>
        <w:tab/>
      </w:r>
      <w:r w:rsidR="10FCACC3" w:rsidRPr="2D0FF6FF">
        <w:rPr>
          <w:rFonts w:ascii="Arial" w:hAnsi="Arial" w:cs="Arial"/>
          <w:b/>
          <w:bCs/>
          <w:color w:val="000000" w:themeColor="text1"/>
        </w:rPr>
        <w:t>Victimisation</w:t>
      </w:r>
    </w:p>
    <w:p w14:paraId="1DC4411B" w14:textId="77777777" w:rsidR="00AD2D54" w:rsidRPr="00623902" w:rsidRDefault="00AD2D54" w:rsidP="008C67F4">
      <w:pPr>
        <w:pStyle w:val="ListParagraph"/>
        <w:spacing w:line="240" w:lineRule="auto"/>
        <w:ind w:left="567"/>
        <w:jc w:val="both"/>
        <w:rPr>
          <w:rFonts w:ascii="Arial" w:hAnsi="Arial" w:cs="Arial"/>
          <w:color w:val="000000" w:themeColor="text1"/>
        </w:rPr>
      </w:pPr>
    </w:p>
    <w:p w14:paraId="018B20CA" w14:textId="00F256C4" w:rsidR="00013CED" w:rsidRPr="00A909D0" w:rsidRDefault="00671D94" w:rsidP="00A909D0">
      <w:pPr>
        <w:pStyle w:val="ListParagraph"/>
        <w:spacing w:line="240" w:lineRule="auto"/>
        <w:ind w:left="567" w:hanging="567"/>
        <w:jc w:val="both"/>
        <w:rPr>
          <w:rFonts w:ascii="Arial" w:hAnsi="Arial" w:cs="Arial"/>
          <w:color w:val="000000" w:themeColor="text1"/>
        </w:rPr>
      </w:pPr>
      <w:r w:rsidRPr="2D0FF6FF">
        <w:rPr>
          <w:rFonts w:ascii="Arial" w:hAnsi="Arial" w:cs="Arial"/>
          <w:color w:val="000000" w:themeColor="text1"/>
        </w:rPr>
        <w:t>5</w:t>
      </w:r>
      <w:r w:rsidR="03E6C39A" w:rsidRPr="2D0FF6FF">
        <w:rPr>
          <w:rFonts w:ascii="Arial" w:hAnsi="Arial" w:cs="Arial"/>
          <w:color w:val="000000" w:themeColor="text1"/>
        </w:rPr>
        <w:t>.32</w:t>
      </w:r>
      <w:r>
        <w:tab/>
      </w:r>
      <w:r w:rsidR="00AD2D54" w:rsidRPr="2D0FF6FF">
        <w:rPr>
          <w:rFonts w:ascii="Arial" w:hAnsi="Arial" w:cs="Arial"/>
          <w:color w:val="000000" w:themeColor="text1"/>
        </w:rPr>
        <w:t xml:space="preserve">Victimisation under the Equality Act 2010 occurs </w:t>
      </w:r>
      <w:r w:rsidR="00231F00" w:rsidRPr="2D0FF6FF">
        <w:rPr>
          <w:rFonts w:ascii="Arial" w:hAnsi="Arial" w:cs="Arial"/>
          <w:color w:val="000000" w:themeColor="text1"/>
        </w:rPr>
        <w:t>when</w:t>
      </w:r>
      <w:r w:rsidR="00AD2D54" w:rsidRPr="2D0FF6FF">
        <w:rPr>
          <w:rFonts w:ascii="Arial" w:hAnsi="Arial" w:cs="Arial"/>
          <w:color w:val="000000" w:themeColor="text1"/>
        </w:rPr>
        <w:t xml:space="preserve"> an individual is </w:t>
      </w:r>
      <w:r w:rsidR="00D55322" w:rsidRPr="2D0FF6FF">
        <w:rPr>
          <w:rFonts w:ascii="Arial" w:hAnsi="Arial" w:cs="Arial"/>
          <w:color w:val="000000" w:themeColor="text1"/>
        </w:rPr>
        <w:t>subject to less favourable treatment</w:t>
      </w:r>
      <w:r w:rsidR="10B5770F" w:rsidRPr="2D0FF6FF">
        <w:rPr>
          <w:rFonts w:ascii="Arial" w:hAnsi="Arial" w:cs="Arial"/>
          <w:color w:val="000000" w:themeColor="text1"/>
        </w:rPr>
        <w:t xml:space="preserve"> </w:t>
      </w:r>
      <w:r w:rsidR="00AD2D54" w:rsidRPr="2D0FF6FF">
        <w:rPr>
          <w:rFonts w:ascii="Arial" w:hAnsi="Arial" w:cs="Arial"/>
          <w:color w:val="000000" w:themeColor="text1"/>
        </w:rPr>
        <w:t>because they have done (or it is believed that they have</w:t>
      </w:r>
      <w:r w:rsidR="006D1A32" w:rsidRPr="2D0FF6FF">
        <w:rPr>
          <w:rFonts w:ascii="Arial" w:hAnsi="Arial" w:cs="Arial"/>
          <w:color w:val="000000" w:themeColor="text1"/>
        </w:rPr>
        <w:t xml:space="preserve"> </w:t>
      </w:r>
      <w:r w:rsidR="00AD2D54" w:rsidRPr="2D0FF6FF">
        <w:rPr>
          <w:rFonts w:ascii="Arial" w:hAnsi="Arial" w:cs="Arial"/>
          <w:color w:val="000000" w:themeColor="text1"/>
        </w:rPr>
        <w:t>or will do) a ‘protected act’. A ‘protected act’ includes making a complaint or brin</w:t>
      </w:r>
      <w:r w:rsidR="003539E6" w:rsidRPr="2D0FF6FF">
        <w:rPr>
          <w:rFonts w:ascii="Arial" w:hAnsi="Arial" w:cs="Arial"/>
          <w:color w:val="000000" w:themeColor="text1"/>
        </w:rPr>
        <w:t>g</w:t>
      </w:r>
      <w:r w:rsidR="00AD2D54" w:rsidRPr="2D0FF6FF">
        <w:rPr>
          <w:rFonts w:ascii="Arial" w:hAnsi="Arial" w:cs="Arial"/>
          <w:color w:val="000000" w:themeColor="text1"/>
        </w:rPr>
        <w:t xml:space="preserve">ing a legal claim alleging a breach of the Equality Act 2010 </w:t>
      </w:r>
      <w:r w:rsidR="005A09AC" w:rsidRPr="2D0FF6FF">
        <w:rPr>
          <w:rFonts w:ascii="Arial" w:hAnsi="Arial" w:cs="Arial"/>
          <w:color w:val="000000" w:themeColor="text1"/>
        </w:rPr>
        <w:t xml:space="preserve">(e.g. of discrimination/harassment) </w:t>
      </w:r>
      <w:r w:rsidR="00AD2D54" w:rsidRPr="2D0FF6FF">
        <w:rPr>
          <w:rFonts w:ascii="Arial" w:hAnsi="Arial" w:cs="Arial"/>
          <w:color w:val="000000" w:themeColor="text1"/>
        </w:rPr>
        <w:t>or being involved in such a complaint/claim raised by someone else (for example, by giving evidence or otherwise supporting them).</w:t>
      </w:r>
      <w:r w:rsidR="00231F00" w:rsidRPr="2D0FF6FF">
        <w:rPr>
          <w:rFonts w:ascii="Arial" w:hAnsi="Arial" w:cs="Arial"/>
          <w:color w:val="000000" w:themeColor="text1"/>
        </w:rPr>
        <w:t xml:space="preserve">  </w:t>
      </w:r>
    </w:p>
    <w:p w14:paraId="1BFC57DE" w14:textId="1144DC82" w:rsidR="00B303DF" w:rsidRPr="00671D94" w:rsidRDefault="00671D94" w:rsidP="00671D94">
      <w:pPr>
        <w:spacing w:line="240" w:lineRule="auto"/>
        <w:jc w:val="both"/>
        <w:rPr>
          <w:rFonts w:ascii="Arial" w:hAnsi="Arial" w:cs="Arial"/>
          <w:b/>
          <w:bCs/>
          <w:color w:val="000000" w:themeColor="text1"/>
        </w:rPr>
      </w:pPr>
      <w:r w:rsidRPr="2D0FF6FF">
        <w:rPr>
          <w:rFonts w:ascii="Arial" w:hAnsi="Arial" w:cs="Arial"/>
          <w:b/>
          <w:bCs/>
          <w:color w:val="000000" w:themeColor="text1"/>
        </w:rPr>
        <w:t xml:space="preserve">6. </w:t>
      </w:r>
      <w:r w:rsidR="294AC78E" w:rsidRPr="2D0FF6FF">
        <w:rPr>
          <w:rFonts w:ascii="Arial" w:hAnsi="Arial" w:cs="Arial"/>
          <w:b/>
          <w:bCs/>
          <w:color w:val="000000" w:themeColor="text1"/>
        </w:rPr>
        <w:t xml:space="preserve">What to do if you have </w:t>
      </w:r>
      <w:r w:rsidR="294AC78E" w:rsidRPr="2D0FF6FF">
        <w:rPr>
          <w:rFonts w:ascii="Arial" w:hAnsi="Arial" w:cs="Arial"/>
          <w:b/>
          <w:bCs/>
          <w:color w:val="000000" w:themeColor="text1"/>
          <w:u w:val="single"/>
        </w:rPr>
        <w:t>experienced</w:t>
      </w:r>
      <w:r w:rsidR="294AC78E" w:rsidRPr="2D0FF6FF">
        <w:rPr>
          <w:rFonts w:ascii="Arial" w:hAnsi="Arial" w:cs="Arial"/>
          <w:b/>
          <w:bCs/>
          <w:color w:val="000000" w:themeColor="text1"/>
        </w:rPr>
        <w:t xml:space="preserve"> Unacceptable Behaviour - s</w:t>
      </w:r>
      <w:r w:rsidR="104DEE24" w:rsidRPr="2D0FF6FF">
        <w:rPr>
          <w:rFonts w:ascii="Arial" w:hAnsi="Arial" w:cs="Arial"/>
          <w:b/>
          <w:bCs/>
          <w:color w:val="000000" w:themeColor="text1"/>
        </w:rPr>
        <w:t>upporting procedures</w:t>
      </w:r>
    </w:p>
    <w:p w14:paraId="63DBB571" w14:textId="77777777" w:rsidR="002B07B2" w:rsidRPr="00623902" w:rsidRDefault="002B07B2" w:rsidP="002B07B2">
      <w:pPr>
        <w:pStyle w:val="ListParagraph"/>
        <w:spacing w:line="240" w:lineRule="auto"/>
        <w:ind w:left="567"/>
        <w:jc w:val="both"/>
        <w:rPr>
          <w:rFonts w:ascii="Arial" w:hAnsi="Arial" w:cs="Arial"/>
          <w:b/>
          <w:bCs/>
          <w:color w:val="000000" w:themeColor="text1"/>
        </w:rPr>
      </w:pPr>
    </w:p>
    <w:p w14:paraId="3621C4A3" w14:textId="44698880" w:rsidR="000062A0" w:rsidRPr="00081DFF" w:rsidRDefault="00671D94" w:rsidP="72553E40">
      <w:pPr>
        <w:pStyle w:val="ListParagraph"/>
        <w:spacing w:line="240" w:lineRule="auto"/>
        <w:ind w:left="567" w:hanging="567"/>
        <w:jc w:val="both"/>
        <w:rPr>
          <w:rFonts w:ascii="Arial" w:hAnsi="Arial" w:cs="Arial"/>
          <w:color w:val="000000" w:themeColor="text1"/>
        </w:rPr>
      </w:pPr>
      <w:r w:rsidRPr="2D0FF6FF">
        <w:rPr>
          <w:rFonts w:ascii="Arial" w:hAnsi="Arial" w:cs="Arial"/>
          <w:color w:val="000000" w:themeColor="text1"/>
        </w:rPr>
        <w:t>6</w:t>
      </w:r>
      <w:r w:rsidR="7548658F" w:rsidRPr="2D0FF6FF">
        <w:rPr>
          <w:rFonts w:ascii="Arial" w:hAnsi="Arial" w:cs="Arial"/>
          <w:color w:val="000000" w:themeColor="text1"/>
        </w:rPr>
        <w:t>.1</w:t>
      </w:r>
      <w:r>
        <w:tab/>
      </w:r>
      <w:r w:rsidR="0D66E403" w:rsidRPr="2D0FF6FF">
        <w:rPr>
          <w:rFonts w:ascii="Arial" w:hAnsi="Arial" w:cs="Arial"/>
          <w:color w:val="000000" w:themeColor="text1"/>
        </w:rPr>
        <w:t xml:space="preserve">We </w:t>
      </w:r>
      <w:r w:rsidR="0059069F" w:rsidRPr="2D0FF6FF">
        <w:rPr>
          <w:rFonts w:ascii="Arial" w:hAnsi="Arial" w:cs="Arial"/>
          <w:color w:val="000000" w:themeColor="text1"/>
        </w:rPr>
        <w:t>promote an inclusive environment that fosters accountability, where</w:t>
      </w:r>
      <w:r w:rsidR="0D66E403" w:rsidRPr="2D0FF6FF">
        <w:rPr>
          <w:rFonts w:ascii="Arial" w:hAnsi="Arial" w:cs="Arial"/>
          <w:color w:val="000000" w:themeColor="text1"/>
        </w:rPr>
        <w:t xml:space="preserve"> Unacceptable Behaviour</w:t>
      </w:r>
      <w:r w:rsidR="1F51292C" w:rsidRPr="2D0FF6FF">
        <w:rPr>
          <w:rFonts w:ascii="Arial" w:hAnsi="Arial" w:cs="Arial"/>
          <w:color w:val="000000" w:themeColor="text1"/>
        </w:rPr>
        <w:t xml:space="preserve"> </w:t>
      </w:r>
      <w:r w:rsidR="0059069F" w:rsidRPr="2D0FF6FF">
        <w:rPr>
          <w:rFonts w:ascii="Arial" w:hAnsi="Arial" w:cs="Arial"/>
          <w:color w:val="000000" w:themeColor="text1"/>
        </w:rPr>
        <w:t xml:space="preserve">is addressed </w:t>
      </w:r>
      <w:r w:rsidR="51387238" w:rsidRPr="2D0FF6FF">
        <w:rPr>
          <w:rFonts w:ascii="Arial" w:hAnsi="Arial" w:cs="Arial"/>
          <w:color w:val="000000" w:themeColor="text1"/>
        </w:rPr>
        <w:t>fairly</w:t>
      </w:r>
      <w:r w:rsidR="1FC390F1" w:rsidRPr="2D0FF6FF">
        <w:rPr>
          <w:rFonts w:ascii="Arial" w:hAnsi="Arial" w:cs="Arial"/>
          <w:color w:val="000000" w:themeColor="text1"/>
        </w:rPr>
        <w:t xml:space="preserve">, </w:t>
      </w:r>
      <w:r w:rsidR="007F448C" w:rsidRPr="2D0FF6FF">
        <w:rPr>
          <w:rFonts w:ascii="Arial" w:hAnsi="Arial" w:cs="Arial"/>
          <w:color w:val="000000" w:themeColor="text1"/>
        </w:rPr>
        <w:t xml:space="preserve">sensitively </w:t>
      </w:r>
      <w:r w:rsidR="1FC390F1" w:rsidRPr="2D0FF6FF">
        <w:rPr>
          <w:rFonts w:ascii="Arial" w:hAnsi="Arial" w:cs="Arial"/>
          <w:color w:val="000000" w:themeColor="text1"/>
        </w:rPr>
        <w:t xml:space="preserve">and </w:t>
      </w:r>
      <w:r w:rsidR="0059069F" w:rsidRPr="2D0FF6FF">
        <w:rPr>
          <w:rFonts w:ascii="Arial" w:hAnsi="Arial" w:cs="Arial"/>
          <w:color w:val="000000" w:themeColor="text1"/>
        </w:rPr>
        <w:t>where resolution is prior</w:t>
      </w:r>
      <w:r w:rsidR="00A97633" w:rsidRPr="2D0FF6FF">
        <w:rPr>
          <w:rFonts w:ascii="Arial" w:hAnsi="Arial" w:cs="Arial"/>
          <w:color w:val="000000" w:themeColor="text1"/>
        </w:rPr>
        <w:t xml:space="preserve">itised. </w:t>
      </w:r>
    </w:p>
    <w:p w14:paraId="720E5238" w14:textId="77777777" w:rsidR="000062A0" w:rsidRPr="00081DFF" w:rsidRDefault="000062A0" w:rsidP="000062A0">
      <w:pPr>
        <w:pStyle w:val="ListParagraph"/>
        <w:spacing w:line="240" w:lineRule="auto"/>
        <w:ind w:left="567"/>
        <w:jc w:val="both"/>
        <w:rPr>
          <w:rFonts w:ascii="Arial" w:hAnsi="Arial" w:cs="Arial"/>
          <w:color w:val="000000" w:themeColor="text1"/>
        </w:rPr>
      </w:pPr>
    </w:p>
    <w:p w14:paraId="4AE4E50D" w14:textId="4D36A20A" w:rsidR="00175E1E" w:rsidRPr="00081DFF" w:rsidRDefault="00671D94" w:rsidP="72553E40">
      <w:pPr>
        <w:pStyle w:val="ListParagraph"/>
        <w:spacing w:line="240" w:lineRule="auto"/>
        <w:ind w:left="567" w:hanging="567"/>
        <w:jc w:val="both"/>
        <w:rPr>
          <w:rFonts w:ascii="Arial" w:hAnsi="Arial" w:cs="Arial"/>
          <w:color w:val="000000" w:themeColor="text1"/>
        </w:rPr>
      </w:pPr>
      <w:r w:rsidRPr="2D0FF6FF">
        <w:rPr>
          <w:rFonts w:ascii="Arial" w:hAnsi="Arial" w:cs="Arial"/>
          <w:color w:val="000000" w:themeColor="text1"/>
        </w:rPr>
        <w:lastRenderedPageBreak/>
        <w:t>6</w:t>
      </w:r>
      <w:r w:rsidR="2723E6C3" w:rsidRPr="2D0FF6FF">
        <w:rPr>
          <w:rFonts w:ascii="Arial" w:hAnsi="Arial" w:cs="Arial"/>
          <w:color w:val="000000" w:themeColor="text1"/>
        </w:rPr>
        <w:t>.2</w:t>
      </w:r>
      <w:r>
        <w:tab/>
      </w:r>
      <w:r w:rsidR="005807E3" w:rsidRPr="2D0FF6FF">
        <w:rPr>
          <w:rFonts w:ascii="Arial" w:hAnsi="Arial" w:cs="Arial"/>
          <w:color w:val="000000" w:themeColor="text1"/>
        </w:rPr>
        <w:t>Four procedures</w:t>
      </w:r>
      <w:r w:rsidR="00812C77" w:rsidRPr="2D0FF6FF">
        <w:rPr>
          <w:rFonts w:ascii="Arial" w:hAnsi="Arial" w:cs="Arial"/>
          <w:color w:val="000000" w:themeColor="text1"/>
        </w:rPr>
        <w:t xml:space="preserve"> support this </w:t>
      </w:r>
      <w:r w:rsidR="00BC3A06" w:rsidRPr="2D0FF6FF">
        <w:rPr>
          <w:rFonts w:ascii="Arial" w:hAnsi="Arial" w:cs="Arial"/>
          <w:color w:val="000000" w:themeColor="text1"/>
        </w:rPr>
        <w:t>p</w:t>
      </w:r>
      <w:r w:rsidR="00812C77" w:rsidRPr="2D0FF6FF">
        <w:rPr>
          <w:rFonts w:ascii="Arial" w:hAnsi="Arial" w:cs="Arial"/>
          <w:color w:val="000000" w:themeColor="text1"/>
        </w:rPr>
        <w:t>olicy</w:t>
      </w:r>
      <w:r w:rsidR="00BC3A06" w:rsidRPr="2D0FF6FF">
        <w:rPr>
          <w:rFonts w:ascii="Arial" w:hAnsi="Arial" w:cs="Arial"/>
          <w:color w:val="000000" w:themeColor="text1"/>
        </w:rPr>
        <w:t xml:space="preserve"> framework</w:t>
      </w:r>
      <w:r w:rsidR="00D162DE" w:rsidRPr="2D0FF6FF">
        <w:rPr>
          <w:rFonts w:ascii="Arial" w:hAnsi="Arial" w:cs="Arial"/>
          <w:color w:val="000000" w:themeColor="text1"/>
        </w:rPr>
        <w:t xml:space="preserve">, offering both informal and </w:t>
      </w:r>
      <w:r w:rsidR="00606739" w:rsidRPr="2D0FF6FF">
        <w:rPr>
          <w:rFonts w:ascii="Arial" w:hAnsi="Arial" w:cs="Arial"/>
          <w:color w:val="000000" w:themeColor="text1"/>
        </w:rPr>
        <w:t>f</w:t>
      </w:r>
      <w:r w:rsidR="00D162DE" w:rsidRPr="2D0FF6FF">
        <w:rPr>
          <w:rFonts w:ascii="Arial" w:hAnsi="Arial" w:cs="Arial"/>
          <w:color w:val="000000" w:themeColor="text1"/>
        </w:rPr>
        <w:t>ormal</w:t>
      </w:r>
      <w:r w:rsidR="00812C77" w:rsidRPr="2D0FF6FF">
        <w:rPr>
          <w:rFonts w:ascii="Arial" w:hAnsi="Arial" w:cs="Arial"/>
          <w:color w:val="000000" w:themeColor="text1"/>
        </w:rPr>
        <w:t xml:space="preserve"> </w:t>
      </w:r>
      <w:r w:rsidR="00D162DE" w:rsidRPr="2D0FF6FF">
        <w:rPr>
          <w:rFonts w:ascii="Arial" w:hAnsi="Arial" w:cs="Arial"/>
          <w:color w:val="000000" w:themeColor="text1"/>
        </w:rPr>
        <w:t>pathways for</w:t>
      </w:r>
      <w:r w:rsidR="00812C77" w:rsidRPr="2D0FF6FF">
        <w:rPr>
          <w:rFonts w:ascii="Arial" w:hAnsi="Arial" w:cs="Arial"/>
          <w:color w:val="000000" w:themeColor="text1"/>
        </w:rPr>
        <w:t xml:space="preserve"> </w:t>
      </w:r>
      <w:r w:rsidR="00763658" w:rsidRPr="2D0FF6FF">
        <w:rPr>
          <w:rFonts w:ascii="Arial" w:hAnsi="Arial" w:cs="Arial"/>
          <w:color w:val="000000" w:themeColor="text1"/>
        </w:rPr>
        <w:t>employees and students</w:t>
      </w:r>
      <w:r w:rsidR="00172670" w:rsidRPr="2D0FF6FF">
        <w:rPr>
          <w:rFonts w:ascii="Arial" w:hAnsi="Arial" w:cs="Arial"/>
          <w:color w:val="000000" w:themeColor="text1"/>
        </w:rPr>
        <w:t>.</w:t>
      </w:r>
      <w:r w:rsidR="00172670">
        <w:t xml:space="preserve"> </w:t>
      </w:r>
      <w:r w:rsidR="00172670" w:rsidRPr="2D0FF6FF">
        <w:rPr>
          <w:rStyle w:val="cf01"/>
          <w:rFonts w:ascii="Arial" w:hAnsi="Arial" w:cs="Arial"/>
          <w:sz w:val="22"/>
          <w:szCs w:val="22"/>
        </w:rPr>
        <w:t>They are designed to prioritise and foster the restoration of relationships and trust</w:t>
      </w:r>
      <w:r w:rsidR="00883D7B" w:rsidRPr="2D0FF6FF">
        <w:rPr>
          <w:rStyle w:val="cf01"/>
          <w:rFonts w:ascii="Arial" w:hAnsi="Arial" w:cs="Arial"/>
          <w:sz w:val="22"/>
          <w:szCs w:val="22"/>
        </w:rPr>
        <w:t>,</w:t>
      </w:r>
      <w:r w:rsidR="00003311" w:rsidRPr="2D0FF6FF">
        <w:rPr>
          <w:rStyle w:val="cf01"/>
          <w:rFonts w:ascii="Arial" w:hAnsi="Arial" w:cs="Arial"/>
          <w:sz w:val="22"/>
          <w:szCs w:val="22"/>
        </w:rPr>
        <w:t xml:space="preserve"> and</w:t>
      </w:r>
      <w:r w:rsidR="00883D7B" w:rsidRPr="2D0FF6FF">
        <w:rPr>
          <w:rStyle w:val="cf01"/>
          <w:rFonts w:ascii="Arial" w:hAnsi="Arial" w:cs="Arial"/>
          <w:sz w:val="22"/>
          <w:szCs w:val="22"/>
        </w:rPr>
        <w:t xml:space="preserve"> seek to</w:t>
      </w:r>
      <w:r w:rsidR="00003311" w:rsidRPr="2D0FF6FF">
        <w:rPr>
          <w:rStyle w:val="cf01"/>
          <w:rFonts w:ascii="Arial" w:hAnsi="Arial" w:cs="Arial"/>
          <w:sz w:val="22"/>
          <w:szCs w:val="22"/>
        </w:rPr>
        <w:t xml:space="preserve"> repair harm</w:t>
      </w:r>
      <w:r w:rsidR="005807E3" w:rsidRPr="2D0FF6FF">
        <w:rPr>
          <w:rStyle w:val="cf01"/>
          <w:rFonts w:ascii="Arial" w:hAnsi="Arial" w:cs="Arial"/>
          <w:sz w:val="22"/>
          <w:szCs w:val="22"/>
        </w:rPr>
        <w:t>:</w:t>
      </w:r>
    </w:p>
    <w:p w14:paraId="4A33FBFD" w14:textId="77777777" w:rsidR="00175E1E" w:rsidRPr="001B06CB" w:rsidRDefault="00175E1E" w:rsidP="008C67F4">
      <w:pPr>
        <w:pStyle w:val="ListParagraph"/>
        <w:spacing w:line="240" w:lineRule="auto"/>
        <w:ind w:left="567"/>
        <w:jc w:val="both"/>
        <w:rPr>
          <w:rFonts w:ascii="Arial" w:hAnsi="Arial" w:cs="Arial"/>
          <w:b/>
          <w:bCs/>
          <w:color w:val="000000" w:themeColor="text1"/>
        </w:rPr>
      </w:pPr>
    </w:p>
    <w:p w14:paraId="4756F1B3" w14:textId="0D170CCB" w:rsidR="00175E1E" w:rsidRPr="00623902" w:rsidRDefault="25373294" w:rsidP="00E94845">
      <w:pPr>
        <w:pStyle w:val="ListParagraph"/>
        <w:numPr>
          <w:ilvl w:val="0"/>
          <w:numId w:val="3"/>
        </w:numPr>
        <w:spacing w:line="240" w:lineRule="auto"/>
        <w:jc w:val="both"/>
        <w:rPr>
          <w:rFonts w:ascii="Arial" w:hAnsi="Arial" w:cs="Arial"/>
          <w:color w:val="000000" w:themeColor="text1"/>
        </w:rPr>
      </w:pPr>
      <w:r w:rsidRPr="2D0FF6FF">
        <w:rPr>
          <w:rFonts w:ascii="Arial" w:hAnsi="Arial" w:cs="Arial"/>
          <w:color w:val="000000" w:themeColor="text1"/>
        </w:rPr>
        <w:t>Procedure for Reporting Unacceptable Behaviour (Employee reporting Employee)</w:t>
      </w:r>
    </w:p>
    <w:p w14:paraId="6D83433B" w14:textId="77777777" w:rsidR="00175E1E" w:rsidRPr="00623902" w:rsidRDefault="00175E1E" w:rsidP="008C67F4">
      <w:pPr>
        <w:pStyle w:val="ListParagraph"/>
        <w:spacing w:line="240" w:lineRule="auto"/>
        <w:ind w:left="927"/>
        <w:jc w:val="both"/>
        <w:rPr>
          <w:rFonts w:ascii="Arial" w:hAnsi="Arial" w:cs="Arial"/>
          <w:color w:val="000000" w:themeColor="text1"/>
        </w:rPr>
      </w:pPr>
    </w:p>
    <w:p w14:paraId="5FB71B27" w14:textId="1F7369B3" w:rsidR="00175E1E" w:rsidRPr="00623902" w:rsidRDefault="23047C8E" w:rsidP="00E94845">
      <w:pPr>
        <w:pStyle w:val="ListParagraph"/>
        <w:numPr>
          <w:ilvl w:val="0"/>
          <w:numId w:val="3"/>
        </w:numPr>
        <w:spacing w:line="240" w:lineRule="auto"/>
        <w:jc w:val="both"/>
        <w:rPr>
          <w:rFonts w:ascii="Arial" w:hAnsi="Arial" w:cs="Arial"/>
          <w:color w:val="000000" w:themeColor="text1"/>
        </w:rPr>
      </w:pPr>
      <w:r w:rsidRPr="2D0FF6FF">
        <w:rPr>
          <w:rFonts w:ascii="Arial" w:hAnsi="Arial" w:cs="Arial"/>
          <w:color w:val="000000" w:themeColor="text1"/>
        </w:rPr>
        <w:t xml:space="preserve">Procedure for </w:t>
      </w:r>
      <w:r w:rsidR="25C4B500" w:rsidRPr="2D0FF6FF">
        <w:rPr>
          <w:rFonts w:ascii="Arial" w:hAnsi="Arial" w:cs="Arial"/>
          <w:color w:val="000000" w:themeColor="text1"/>
        </w:rPr>
        <w:t>R</w:t>
      </w:r>
      <w:r w:rsidR="0FCC6F56" w:rsidRPr="2D0FF6FF">
        <w:rPr>
          <w:rFonts w:ascii="Arial" w:hAnsi="Arial" w:cs="Arial"/>
          <w:color w:val="000000" w:themeColor="text1"/>
        </w:rPr>
        <w:t>eporting</w:t>
      </w:r>
      <w:r w:rsidR="00175E1E" w:rsidRPr="2D0FF6FF">
        <w:rPr>
          <w:rFonts w:ascii="Arial" w:hAnsi="Arial" w:cs="Arial"/>
          <w:color w:val="000000" w:themeColor="text1"/>
        </w:rPr>
        <w:t xml:space="preserve"> Unacceptable Behaviour </w:t>
      </w:r>
      <w:r w:rsidR="58C07E14" w:rsidRPr="2D0FF6FF">
        <w:rPr>
          <w:rFonts w:ascii="Arial" w:hAnsi="Arial" w:cs="Arial"/>
          <w:color w:val="000000" w:themeColor="text1"/>
        </w:rPr>
        <w:t>(</w:t>
      </w:r>
      <w:r w:rsidR="00B57DEB" w:rsidRPr="2D0FF6FF">
        <w:rPr>
          <w:rFonts w:ascii="Arial" w:hAnsi="Arial" w:cs="Arial"/>
          <w:color w:val="000000" w:themeColor="text1"/>
        </w:rPr>
        <w:t>S</w:t>
      </w:r>
      <w:r w:rsidR="58C07E14" w:rsidRPr="2D0FF6FF">
        <w:rPr>
          <w:rFonts w:ascii="Arial" w:hAnsi="Arial" w:cs="Arial"/>
          <w:color w:val="000000" w:themeColor="text1"/>
        </w:rPr>
        <w:t>tudent</w:t>
      </w:r>
      <w:r w:rsidR="00153121" w:rsidRPr="2D0FF6FF">
        <w:rPr>
          <w:rFonts w:ascii="Arial" w:hAnsi="Arial" w:cs="Arial"/>
          <w:color w:val="000000" w:themeColor="text1"/>
        </w:rPr>
        <w:t xml:space="preserve"> </w:t>
      </w:r>
      <w:r w:rsidR="008C5172" w:rsidRPr="2D0FF6FF">
        <w:rPr>
          <w:rFonts w:ascii="Arial" w:hAnsi="Arial" w:cs="Arial"/>
          <w:color w:val="000000" w:themeColor="text1"/>
        </w:rPr>
        <w:t>r</w:t>
      </w:r>
      <w:r w:rsidR="00C95EF3" w:rsidRPr="2D0FF6FF">
        <w:rPr>
          <w:rFonts w:ascii="Arial" w:hAnsi="Arial" w:cs="Arial"/>
          <w:color w:val="000000" w:themeColor="text1"/>
        </w:rPr>
        <w:t xml:space="preserve">eporting </w:t>
      </w:r>
      <w:r w:rsidR="00B57DEB" w:rsidRPr="2D0FF6FF">
        <w:rPr>
          <w:rFonts w:ascii="Arial" w:hAnsi="Arial" w:cs="Arial"/>
          <w:color w:val="000000" w:themeColor="text1"/>
        </w:rPr>
        <w:t>S</w:t>
      </w:r>
      <w:r w:rsidR="58C07E14" w:rsidRPr="2D0FF6FF">
        <w:rPr>
          <w:rFonts w:ascii="Arial" w:hAnsi="Arial" w:cs="Arial"/>
          <w:color w:val="000000" w:themeColor="text1"/>
        </w:rPr>
        <w:t>tudent)</w:t>
      </w:r>
      <w:r w:rsidR="00175E1E" w:rsidRPr="2D0FF6FF">
        <w:rPr>
          <w:rFonts w:ascii="Arial" w:hAnsi="Arial" w:cs="Arial"/>
          <w:color w:val="000000" w:themeColor="text1"/>
        </w:rPr>
        <w:t xml:space="preserve"> </w:t>
      </w:r>
    </w:p>
    <w:p w14:paraId="0E999697" w14:textId="77777777" w:rsidR="00175E1E" w:rsidRPr="00623902" w:rsidRDefault="00175E1E" w:rsidP="008C67F4">
      <w:pPr>
        <w:pStyle w:val="ListParagraph"/>
        <w:spacing w:line="240" w:lineRule="auto"/>
        <w:rPr>
          <w:rFonts w:ascii="Arial" w:hAnsi="Arial" w:cs="Arial"/>
          <w:color w:val="000000" w:themeColor="text1"/>
        </w:rPr>
      </w:pPr>
    </w:p>
    <w:p w14:paraId="3532D627" w14:textId="16E93E5A" w:rsidR="00175E1E" w:rsidRPr="00623902" w:rsidRDefault="00175E1E" w:rsidP="00E94845">
      <w:pPr>
        <w:pStyle w:val="ListParagraph"/>
        <w:numPr>
          <w:ilvl w:val="0"/>
          <w:numId w:val="3"/>
        </w:numPr>
        <w:spacing w:line="240" w:lineRule="auto"/>
        <w:jc w:val="both"/>
        <w:rPr>
          <w:rFonts w:ascii="Arial" w:hAnsi="Arial" w:cs="Arial"/>
          <w:color w:val="000000" w:themeColor="text1"/>
        </w:rPr>
      </w:pPr>
      <w:r w:rsidRPr="2D0FF6FF">
        <w:rPr>
          <w:rFonts w:ascii="Arial" w:hAnsi="Arial" w:cs="Arial"/>
          <w:color w:val="000000" w:themeColor="text1"/>
        </w:rPr>
        <w:t xml:space="preserve">Procedure for </w:t>
      </w:r>
      <w:r w:rsidR="0100BF7E" w:rsidRPr="2D0FF6FF">
        <w:rPr>
          <w:rFonts w:ascii="Arial" w:hAnsi="Arial" w:cs="Arial"/>
          <w:color w:val="000000" w:themeColor="text1"/>
        </w:rPr>
        <w:t>R</w:t>
      </w:r>
      <w:r w:rsidR="3623F35F" w:rsidRPr="2D0FF6FF">
        <w:rPr>
          <w:rFonts w:ascii="Arial" w:hAnsi="Arial" w:cs="Arial"/>
          <w:color w:val="000000" w:themeColor="text1"/>
        </w:rPr>
        <w:t>eporting</w:t>
      </w:r>
      <w:r w:rsidRPr="2D0FF6FF">
        <w:rPr>
          <w:rFonts w:ascii="Arial" w:hAnsi="Arial" w:cs="Arial"/>
          <w:color w:val="000000" w:themeColor="text1"/>
        </w:rPr>
        <w:t xml:space="preserve"> Unacceptable Behaviour </w:t>
      </w:r>
      <w:r w:rsidR="72CDFD60" w:rsidRPr="2D0FF6FF">
        <w:rPr>
          <w:rFonts w:ascii="Arial" w:hAnsi="Arial" w:cs="Arial"/>
          <w:color w:val="000000" w:themeColor="text1"/>
        </w:rPr>
        <w:t>(</w:t>
      </w:r>
      <w:r w:rsidR="00B57DEB" w:rsidRPr="2D0FF6FF">
        <w:rPr>
          <w:rFonts w:ascii="Arial" w:hAnsi="Arial" w:cs="Arial"/>
          <w:color w:val="000000" w:themeColor="text1"/>
        </w:rPr>
        <w:t>S</w:t>
      </w:r>
      <w:r w:rsidR="72CDFD60" w:rsidRPr="2D0FF6FF">
        <w:rPr>
          <w:rFonts w:ascii="Arial" w:hAnsi="Arial" w:cs="Arial"/>
          <w:color w:val="000000" w:themeColor="text1"/>
        </w:rPr>
        <w:t>t</w:t>
      </w:r>
      <w:r w:rsidRPr="2D0FF6FF">
        <w:rPr>
          <w:rFonts w:ascii="Arial" w:hAnsi="Arial" w:cs="Arial"/>
          <w:color w:val="000000" w:themeColor="text1"/>
        </w:rPr>
        <w:t>udent</w:t>
      </w:r>
      <w:r w:rsidR="00C95EF3" w:rsidRPr="2D0FF6FF">
        <w:rPr>
          <w:rFonts w:ascii="Arial" w:hAnsi="Arial" w:cs="Arial"/>
          <w:color w:val="000000" w:themeColor="text1"/>
        </w:rPr>
        <w:t xml:space="preserve"> </w:t>
      </w:r>
      <w:r w:rsidR="008C5172" w:rsidRPr="2D0FF6FF">
        <w:rPr>
          <w:rFonts w:ascii="Arial" w:hAnsi="Arial" w:cs="Arial"/>
          <w:color w:val="000000" w:themeColor="text1"/>
        </w:rPr>
        <w:t>r</w:t>
      </w:r>
      <w:r w:rsidR="00C95EF3" w:rsidRPr="2D0FF6FF">
        <w:rPr>
          <w:rFonts w:ascii="Arial" w:hAnsi="Arial" w:cs="Arial"/>
          <w:color w:val="000000" w:themeColor="text1"/>
        </w:rPr>
        <w:t xml:space="preserve">eporting </w:t>
      </w:r>
      <w:r w:rsidR="00B57DEB" w:rsidRPr="2D0FF6FF">
        <w:rPr>
          <w:rFonts w:ascii="Arial" w:hAnsi="Arial" w:cs="Arial"/>
          <w:color w:val="000000" w:themeColor="text1"/>
        </w:rPr>
        <w:t>E</w:t>
      </w:r>
      <w:r w:rsidRPr="2D0FF6FF">
        <w:rPr>
          <w:rFonts w:ascii="Arial" w:hAnsi="Arial" w:cs="Arial"/>
          <w:color w:val="000000" w:themeColor="text1"/>
        </w:rPr>
        <w:t>mployee</w:t>
      </w:r>
      <w:r w:rsidR="5DD7BE76" w:rsidRPr="2D0FF6FF">
        <w:rPr>
          <w:rFonts w:ascii="Arial" w:hAnsi="Arial" w:cs="Arial"/>
          <w:color w:val="000000" w:themeColor="text1"/>
        </w:rPr>
        <w:t>)</w:t>
      </w:r>
    </w:p>
    <w:p w14:paraId="7A4E71F4" w14:textId="77777777" w:rsidR="00175E1E" w:rsidRPr="00623902" w:rsidRDefault="00175E1E" w:rsidP="008C67F4">
      <w:pPr>
        <w:pStyle w:val="ListParagraph"/>
        <w:spacing w:line="240" w:lineRule="auto"/>
        <w:ind w:left="927"/>
        <w:jc w:val="both"/>
        <w:rPr>
          <w:rFonts w:ascii="Arial" w:hAnsi="Arial" w:cs="Arial"/>
          <w:color w:val="000000" w:themeColor="text1"/>
        </w:rPr>
      </w:pPr>
    </w:p>
    <w:p w14:paraId="2E768B0A" w14:textId="4B254A8F" w:rsidR="00175E1E" w:rsidRPr="00623902" w:rsidRDefault="25373294" w:rsidP="00E94845">
      <w:pPr>
        <w:pStyle w:val="ListParagraph"/>
        <w:numPr>
          <w:ilvl w:val="0"/>
          <w:numId w:val="3"/>
        </w:numPr>
        <w:spacing w:line="240" w:lineRule="auto"/>
        <w:jc w:val="both"/>
        <w:rPr>
          <w:rFonts w:ascii="Arial" w:hAnsi="Arial" w:cs="Arial"/>
          <w:color w:val="000000" w:themeColor="text1"/>
        </w:rPr>
      </w:pPr>
      <w:r w:rsidRPr="2D0FF6FF">
        <w:rPr>
          <w:rFonts w:ascii="Arial" w:hAnsi="Arial" w:cs="Arial"/>
          <w:color w:val="000000" w:themeColor="text1"/>
        </w:rPr>
        <w:t xml:space="preserve">Procedure for Reporting Unacceptable Behaviour (Employee reporting Student) </w:t>
      </w:r>
    </w:p>
    <w:p w14:paraId="733960A4" w14:textId="77777777" w:rsidR="0088360C" w:rsidRDefault="0088360C" w:rsidP="008C67F4">
      <w:pPr>
        <w:pStyle w:val="ListParagraph"/>
        <w:spacing w:line="240" w:lineRule="auto"/>
        <w:rPr>
          <w:rFonts w:ascii="Arial" w:hAnsi="Arial" w:cs="Arial"/>
          <w:color w:val="000000" w:themeColor="text1"/>
        </w:rPr>
      </w:pPr>
    </w:p>
    <w:p w14:paraId="048AC7D9" w14:textId="636F419C" w:rsidR="00C14C18" w:rsidRDefault="00671D94" w:rsidP="72553E40">
      <w:pPr>
        <w:pStyle w:val="ListParagraph"/>
        <w:spacing w:line="240" w:lineRule="auto"/>
        <w:ind w:left="567" w:hanging="567"/>
        <w:jc w:val="both"/>
        <w:rPr>
          <w:rFonts w:ascii="Arial" w:hAnsi="Arial" w:cs="Arial"/>
          <w:color w:val="000000" w:themeColor="text1"/>
        </w:rPr>
      </w:pPr>
      <w:r w:rsidRPr="2D0FF6FF">
        <w:rPr>
          <w:rFonts w:ascii="Arial" w:hAnsi="Arial" w:cs="Arial"/>
          <w:color w:val="000000" w:themeColor="text1"/>
        </w:rPr>
        <w:t>6</w:t>
      </w:r>
      <w:r w:rsidR="61070483" w:rsidRPr="2D0FF6FF">
        <w:rPr>
          <w:rFonts w:ascii="Arial" w:hAnsi="Arial" w:cs="Arial"/>
          <w:color w:val="000000" w:themeColor="text1"/>
        </w:rPr>
        <w:t>.3</w:t>
      </w:r>
      <w:r>
        <w:tab/>
      </w:r>
      <w:r w:rsidR="00515CC8" w:rsidRPr="2D0FF6FF">
        <w:rPr>
          <w:rFonts w:ascii="Arial" w:hAnsi="Arial" w:cs="Arial"/>
          <w:color w:val="000000" w:themeColor="text1"/>
        </w:rPr>
        <w:t>Employees and students who fail to comply with</w:t>
      </w:r>
      <w:r w:rsidR="00C47BFA" w:rsidRPr="2D0FF6FF">
        <w:rPr>
          <w:rFonts w:ascii="Arial" w:hAnsi="Arial" w:cs="Arial"/>
          <w:color w:val="000000" w:themeColor="text1"/>
        </w:rPr>
        <w:t>,</w:t>
      </w:r>
      <w:r w:rsidR="00515CC8" w:rsidRPr="2D0FF6FF">
        <w:rPr>
          <w:rFonts w:ascii="Arial" w:hAnsi="Arial" w:cs="Arial"/>
          <w:color w:val="000000" w:themeColor="text1"/>
        </w:rPr>
        <w:t xml:space="preserve"> or breach this </w:t>
      </w:r>
      <w:r w:rsidR="001028F2" w:rsidRPr="2D0FF6FF">
        <w:rPr>
          <w:rFonts w:ascii="Arial" w:hAnsi="Arial" w:cs="Arial"/>
          <w:color w:val="000000" w:themeColor="text1"/>
        </w:rPr>
        <w:t>P</w:t>
      </w:r>
      <w:r w:rsidR="00766ABE" w:rsidRPr="2D0FF6FF">
        <w:rPr>
          <w:rFonts w:ascii="Arial" w:hAnsi="Arial" w:cs="Arial"/>
          <w:color w:val="000000" w:themeColor="text1"/>
        </w:rPr>
        <w:t>olicy</w:t>
      </w:r>
      <w:r w:rsidR="0098534F" w:rsidRPr="2D0FF6FF">
        <w:rPr>
          <w:rFonts w:ascii="Arial" w:hAnsi="Arial" w:cs="Arial"/>
          <w:color w:val="000000" w:themeColor="text1"/>
        </w:rPr>
        <w:t>,</w:t>
      </w:r>
      <w:r w:rsidR="00766ABE" w:rsidRPr="2D0FF6FF">
        <w:rPr>
          <w:rFonts w:ascii="Arial" w:hAnsi="Arial" w:cs="Arial"/>
          <w:color w:val="000000" w:themeColor="text1"/>
        </w:rPr>
        <w:t xml:space="preserve"> </w:t>
      </w:r>
      <w:r w:rsidR="002740B1" w:rsidRPr="2D0FF6FF">
        <w:rPr>
          <w:rFonts w:ascii="Arial" w:hAnsi="Arial" w:cs="Arial"/>
          <w:color w:val="000000" w:themeColor="text1"/>
        </w:rPr>
        <w:t>may face disciplinary action under the relevant disciplinary procedure.</w:t>
      </w:r>
    </w:p>
    <w:p w14:paraId="30335DBF" w14:textId="417A1BD6" w:rsidR="000C61D9" w:rsidRDefault="002740B1" w:rsidP="00C14C18">
      <w:pPr>
        <w:pStyle w:val="ListParagraph"/>
        <w:spacing w:line="240" w:lineRule="auto"/>
        <w:ind w:left="567"/>
        <w:jc w:val="both"/>
        <w:rPr>
          <w:rFonts w:ascii="Arial" w:hAnsi="Arial" w:cs="Arial"/>
          <w:color w:val="000000" w:themeColor="text1"/>
        </w:rPr>
      </w:pPr>
      <w:r w:rsidRPr="2D0FF6FF">
        <w:rPr>
          <w:rFonts w:ascii="Arial" w:hAnsi="Arial" w:cs="Arial"/>
          <w:color w:val="000000" w:themeColor="text1"/>
        </w:rPr>
        <w:t xml:space="preserve"> </w:t>
      </w:r>
    </w:p>
    <w:p w14:paraId="2FE31319" w14:textId="60830DC6" w:rsidR="00E3359C" w:rsidRDefault="00671D94" w:rsidP="72553E40">
      <w:pPr>
        <w:pStyle w:val="ListParagraph"/>
        <w:spacing w:line="240" w:lineRule="auto"/>
        <w:ind w:left="567" w:hanging="567"/>
        <w:jc w:val="both"/>
        <w:rPr>
          <w:rFonts w:ascii="Arial" w:hAnsi="Arial" w:cs="Arial"/>
          <w:color w:val="000000" w:themeColor="text1"/>
        </w:rPr>
      </w:pPr>
      <w:r w:rsidRPr="2D0FF6FF">
        <w:rPr>
          <w:rFonts w:ascii="Arial" w:hAnsi="Arial" w:cs="Arial"/>
          <w:color w:val="000000" w:themeColor="text1"/>
        </w:rPr>
        <w:t>6</w:t>
      </w:r>
      <w:r w:rsidR="2EC7E58B" w:rsidRPr="2D0FF6FF">
        <w:rPr>
          <w:rFonts w:ascii="Arial" w:hAnsi="Arial" w:cs="Arial"/>
          <w:color w:val="000000" w:themeColor="text1"/>
        </w:rPr>
        <w:t>.4</w:t>
      </w:r>
      <w:r>
        <w:tab/>
      </w:r>
      <w:r w:rsidR="005208C1" w:rsidRPr="005208C1">
        <w:rPr>
          <w:rFonts w:ascii="Arial" w:hAnsi="Arial" w:cs="Arial"/>
        </w:rPr>
        <w:t>Third party harassment has no place at the University and the procedures outlined above provide clear routes for reporting concerns and accessing support.</w:t>
      </w:r>
      <w:r w:rsidR="005208C1">
        <w:t xml:space="preserve"> </w:t>
      </w:r>
      <w:r w:rsidR="00B7041D" w:rsidRPr="2D0FF6FF">
        <w:rPr>
          <w:rFonts w:ascii="Arial" w:hAnsi="Arial" w:cs="Arial"/>
          <w:color w:val="000000" w:themeColor="text1"/>
        </w:rPr>
        <w:t xml:space="preserve">Third parties </w:t>
      </w:r>
      <w:r w:rsidR="00E3359C" w:rsidRPr="2D0FF6FF">
        <w:rPr>
          <w:rFonts w:ascii="Arial" w:hAnsi="Arial" w:cs="Arial"/>
          <w:color w:val="000000" w:themeColor="text1"/>
        </w:rPr>
        <w:t>working for or with the University who fail to comply</w:t>
      </w:r>
      <w:r w:rsidR="007E7B94" w:rsidRPr="2D0FF6FF">
        <w:rPr>
          <w:rFonts w:ascii="Arial" w:hAnsi="Arial" w:cs="Arial"/>
          <w:color w:val="000000" w:themeColor="text1"/>
        </w:rPr>
        <w:t xml:space="preserve"> with</w:t>
      </w:r>
      <w:r w:rsidR="0098534F" w:rsidRPr="2D0FF6FF">
        <w:rPr>
          <w:rFonts w:ascii="Arial" w:hAnsi="Arial" w:cs="Arial"/>
          <w:color w:val="000000" w:themeColor="text1"/>
        </w:rPr>
        <w:t>,</w:t>
      </w:r>
      <w:r w:rsidR="00E3359C" w:rsidRPr="2D0FF6FF">
        <w:rPr>
          <w:rFonts w:ascii="Arial" w:hAnsi="Arial" w:cs="Arial"/>
          <w:color w:val="000000" w:themeColor="text1"/>
        </w:rPr>
        <w:t xml:space="preserve"> or breach this </w:t>
      </w:r>
      <w:r w:rsidR="007E7B94" w:rsidRPr="2D0FF6FF">
        <w:rPr>
          <w:rFonts w:ascii="Arial" w:hAnsi="Arial" w:cs="Arial"/>
          <w:color w:val="000000" w:themeColor="text1"/>
        </w:rPr>
        <w:t>P</w:t>
      </w:r>
      <w:r w:rsidR="00E3359C" w:rsidRPr="2D0FF6FF">
        <w:rPr>
          <w:rFonts w:ascii="Arial" w:hAnsi="Arial" w:cs="Arial"/>
          <w:color w:val="000000" w:themeColor="text1"/>
        </w:rPr>
        <w:t>olicy</w:t>
      </w:r>
      <w:r w:rsidR="0098534F" w:rsidRPr="2D0FF6FF">
        <w:rPr>
          <w:rFonts w:ascii="Arial" w:hAnsi="Arial" w:cs="Arial"/>
          <w:color w:val="000000" w:themeColor="text1"/>
        </w:rPr>
        <w:t>,</w:t>
      </w:r>
      <w:r w:rsidR="00E3359C" w:rsidRPr="2D0FF6FF">
        <w:rPr>
          <w:rFonts w:ascii="Arial" w:hAnsi="Arial" w:cs="Arial"/>
          <w:color w:val="000000" w:themeColor="text1"/>
        </w:rPr>
        <w:t xml:space="preserve"> may have their engagement with the University terminated.</w:t>
      </w:r>
    </w:p>
    <w:p w14:paraId="3B0730E5" w14:textId="77777777" w:rsidR="00C14C18" w:rsidRDefault="00C14C18" w:rsidP="00C14C18">
      <w:pPr>
        <w:pStyle w:val="ListParagraph"/>
        <w:spacing w:line="240" w:lineRule="auto"/>
        <w:ind w:left="567"/>
        <w:jc w:val="both"/>
        <w:rPr>
          <w:rFonts w:ascii="Arial" w:hAnsi="Arial" w:cs="Arial"/>
          <w:color w:val="000000" w:themeColor="text1"/>
        </w:rPr>
      </w:pPr>
    </w:p>
    <w:p w14:paraId="2947FFA4" w14:textId="34B5034E" w:rsidR="000429F5" w:rsidRPr="005F6E4E" w:rsidRDefault="00671D94" w:rsidP="72553E40">
      <w:pPr>
        <w:pStyle w:val="ListParagraph"/>
        <w:spacing w:line="240" w:lineRule="auto"/>
        <w:ind w:left="567" w:hanging="567"/>
        <w:jc w:val="both"/>
        <w:rPr>
          <w:rFonts w:ascii="Arial" w:hAnsi="Arial" w:cs="Arial"/>
          <w:color w:val="000000" w:themeColor="text1"/>
        </w:rPr>
      </w:pPr>
      <w:r w:rsidRPr="2D0FF6FF">
        <w:rPr>
          <w:rFonts w:ascii="Arial" w:hAnsi="Arial" w:cs="Arial"/>
          <w:color w:val="000000" w:themeColor="text1"/>
        </w:rPr>
        <w:t>6</w:t>
      </w:r>
      <w:r w:rsidR="287FDED1" w:rsidRPr="2D0FF6FF">
        <w:rPr>
          <w:rFonts w:ascii="Arial" w:hAnsi="Arial" w:cs="Arial"/>
          <w:color w:val="000000" w:themeColor="text1"/>
        </w:rPr>
        <w:t>.5</w:t>
      </w:r>
      <w:r>
        <w:tab/>
      </w:r>
      <w:r w:rsidR="00515CC8" w:rsidRPr="2D0FF6FF">
        <w:rPr>
          <w:rFonts w:ascii="Arial" w:hAnsi="Arial" w:cs="Arial"/>
          <w:color w:val="000000" w:themeColor="text1"/>
        </w:rPr>
        <w:t>Any member of the public</w:t>
      </w:r>
      <w:r w:rsidR="00A250E8">
        <w:rPr>
          <w:rFonts w:ascii="Arial" w:hAnsi="Arial" w:cs="Arial"/>
          <w:color w:val="000000" w:themeColor="text1"/>
        </w:rPr>
        <w:t>,</w:t>
      </w:r>
      <w:r w:rsidR="006E31D6">
        <w:rPr>
          <w:rFonts w:ascii="Arial" w:hAnsi="Arial" w:cs="Arial"/>
          <w:color w:val="000000" w:themeColor="text1"/>
        </w:rPr>
        <w:t xml:space="preserve"> visit</w:t>
      </w:r>
      <w:r w:rsidR="00A250E8">
        <w:rPr>
          <w:rFonts w:ascii="Arial" w:hAnsi="Arial" w:cs="Arial"/>
          <w:color w:val="000000" w:themeColor="text1"/>
        </w:rPr>
        <w:t>or or other third party</w:t>
      </w:r>
      <w:r w:rsidR="00515CC8" w:rsidRPr="2D0FF6FF">
        <w:rPr>
          <w:rFonts w:ascii="Arial" w:hAnsi="Arial" w:cs="Arial"/>
          <w:color w:val="000000" w:themeColor="text1"/>
        </w:rPr>
        <w:t xml:space="preserve"> who behaves in a way that breaches the expectations set out in this </w:t>
      </w:r>
      <w:r w:rsidR="00744365" w:rsidRPr="2D0FF6FF">
        <w:rPr>
          <w:rFonts w:ascii="Arial" w:hAnsi="Arial" w:cs="Arial"/>
          <w:color w:val="000000" w:themeColor="text1"/>
        </w:rPr>
        <w:t>P</w:t>
      </w:r>
      <w:r w:rsidR="00515CC8" w:rsidRPr="2D0FF6FF">
        <w:rPr>
          <w:rFonts w:ascii="Arial" w:hAnsi="Arial" w:cs="Arial"/>
          <w:color w:val="000000" w:themeColor="text1"/>
        </w:rPr>
        <w:t xml:space="preserve">olicy may be removed from a </w:t>
      </w:r>
      <w:r w:rsidR="00202E0F" w:rsidRPr="2D0FF6FF">
        <w:rPr>
          <w:rFonts w:ascii="Arial" w:hAnsi="Arial" w:cs="Arial"/>
          <w:color w:val="000000" w:themeColor="text1"/>
        </w:rPr>
        <w:t>meeting</w:t>
      </w:r>
      <w:r w:rsidR="00202E0F">
        <w:rPr>
          <w:rFonts w:ascii="Arial" w:hAnsi="Arial" w:cs="Arial"/>
          <w:color w:val="000000" w:themeColor="text1"/>
        </w:rPr>
        <w:t>,</w:t>
      </w:r>
      <w:r w:rsidR="00202E0F" w:rsidRPr="2D0FF6FF">
        <w:rPr>
          <w:rFonts w:ascii="Arial" w:hAnsi="Arial" w:cs="Arial"/>
          <w:color w:val="000000" w:themeColor="text1"/>
        </w:rPr>
        <w:t xml:space="preserve"> event</w:t>
      </w:r>
      <w:r w:rsidR="00515CC8" w:rsidRPr="2D0FF6FF">
        <w:rPr>
          <w:rFonts w:ascii="Arial" w:hAnsi="Arial" w:cs="Arial"/>
          <w:color w:val="000000" w:themeColor="text1"/>
        </w:rPr>
        <w:t xml:space="preserve"> (including online</w:t>
      </w:r>
      <w:r w:rsidR="001E1CCD" w:rsidRPr="2D0FF6FF">
        <w:rPr>
          <w:rFonts w:ascii="Arial" w:hAnsi="Arial" w:cs="Arial"/>
          <w:color w:val="000000" w:themeColor="text1"/>
        </w:rPr>
        <w:t xml:space="preserve"> meetings/</w:t>
      </w:r>
      <w:r w:rsidR="00C32938" w:rsidRPr="2D0FF6FF">
        <w:rPr>
          <w:rFonts w:ascii="Arial" w:hAnsi="Arial" w:cs="Arial"/>
          <w:color w:val="000000" w:themeColor="text1"/>
        </w:rPr>
        <w:t>events</w:t>
      </w:r>
      <w:r w:rsidR="00515CC8" w:rsidRPr="2D0FF6FF">
        <w:rPr>
          <w:rFonts w:ascii="Arial" w:hAnsi="Arial" w:cs="Arial"/>
          <w:color w:val="000000" w:themeColor="text1"/>
        </w:rPr>
        <w:t>) or the University’s</w:t>
      </w:r>
      <w:r w:rsidR="005F6E4E" w:rsidRPr="2D0FF6FF">
        <w:rPr>
          <w:rFonts w:ascii="Arial" w:hAnsi="Arial" w:cs="Arial"/>
          <w:color w:val="000000" w:themeColor="text1"/>
        </w:rPr>
        <w:t xml:space="preserve"> </w:t>
      </w:r>
      <w:r w:rsidR="001B06CB" w:rsidRPr="2D0FF6FF">
        <w:rPr>
          <w:rFonts w:ascii="Arial" w:hAnsi="Arial" w:cs="Arial"/>
          <w:color w:val="000000" w:themeColor="text1"/>
        </w:rPr>
        <w:t>campus and</w:t>
      </w:r>
      <w:r w:rsidR="002F763C" w:rsidRPr="2D0FF6FF">
        <w:rPr>
          <w:rFonts w:ascii="Arial" w:hAnsi="Arial" w:cs="Arial"/>
          <w:color w:val="000000" w:themeColor="text1"/>
        </w:rPr>
        <w:t xml:space="preserve"> have any </w:t>
      </w:r>
      <w:r w:rsidR="00CB15E1" w:rsidRPr="2D0FF6FF">
        <w:rPr>
          <w:rFonts w:ascii="Arial" w:hAnsi="Arial" w:cs="Arial"/>
          <w:color w:val="000000" w:themeColor="text1"/>
        </w:rPr>
        <w:t xml:space="preserve">right of </w:t>
      </w:r>
      <w:r w:rsidR="00515CC8" w:rsidRPr="2D0FF6FF">
        <w:rPr>
          <w:rFonts w:ascii="Arial" w:hAnsi="Arial" w:cs="Arial"/>
          <w:color w:val="000000" w:themeColor="text1"/>
        </w:rPr>
        <w:t>access to campus or services</w:t>
      </w:r>
      <w:r w:rsidR="001C4C3A">
        <w:rPr>
          <w:rFonts w:ascii="Arial" w:hAnsi="Arial" w:cs="Arial"/>
          <w:color w:val="000000" w:themeColor="text1"/>
        </w:rPr>
        <w:t xml:space="preserve"> or society</w:t>
      </w:r>
      <w:r w:rsidR="00CB15E1" w:rsidRPr="2D0FF6FF">
        <w:rPr>
          <w:rFonts w:ascii="Arial" w:hAnsi="Arial" w:cs="Arial"/>
          <w:color w:val="000000" w:themeColor="text1"/>
        </w:rPr>
        <w:t xml:space="preserve"> </w:t>
      </w:r>
      <w:r w:rsidR="00B52DB5" w:rsidRPr="2D0FF6FF">
        <w:rPr>
          <w:rFonts w:ascii="Arial" w:hAnsi="Arial" w:cs="Arial"/>
          <w:color w:val="000000" w:themeColor="text1"/>
        </w:rPr>
        <w:t>(</w:t>
      </w:r>
      <w:r w:rsidR="00CB15E1" w:rsidRPr="2D0FF6FF">
        <w:rPr>
          <w:rFonts w:ascii="Arial" w:hAnsi="Arial" w:cs="Arial"/>
          <w:color w:val="000000" w:themeColor="text1"/>
        </w:rPr>
        <w:t xml:space="preserve">that </w:t>
      </w:r>
      <w:r w:rsidR="00485D17" w:rsidRPr="2D0FF6FF">
        <w:rPr>
          <w:rFonts w:ascii="Arial" w:hAnsi="Arial" w:cs="Arial"/>
          <w:color w:val="000000" w:themeColor="text1"/>
        </w:rPr>
        <w:t xml:space="preserve">might </w:t>
      </w:r>
      <w:r w:rsidR="00B52DB5" w:rsidRPr="2D0FF6FF">
        <w:rPr>
          <w:rFonts w:ascii="Arial" w:hAnsi="Arial" w:cs="Arial"/>
          <w:color w:val="000000" w:themeColor="text1"/>
        </w:rPr>
        <w:t xml:space="preserve">exist) revoked. </w:t>
      </w:r>
    </w:p>
    <w:p w14:paraId="13D5855B" w14:textId="77777777" w:rsidR="00C14C18" w:rsidRDefault="00C14C18" w:rsidP="00C14C18">
      <w:pPr>
        <w:pStyle w:val="ListParagraph"/>
        <w:spacing w:line="240" w:lineRule="auto"/>
        <w:ind w:left="567"/>
        <w:jc w:val="both"/>
        <w:rPr>
          <w:rFonts w:ascii="Arial" w:hAnsi="Arial" w:cs="Arial"/>
          <w:b/>
          <w:bCs/>
          <w:color w:val="000000" w:themeColor="text1"/>
        </w:rPr>
      </w:pPr>
    </w:p>
    <w:p w14:paraId="4D741E2B" w14:textId="1C3BF4A8" w:rsidR="0010698A" w:rsidRPr="00671D94" w:rsidRDefault="00671D94" w:rsidP="00671D94">
      <w:pPr>
        <w:spacing w:line="240" w:lineRule="auto"/>
        <w:jc w:val="both"/>
        <w:rPr>
          <w:rFonts w:ascii="Arial" w:hAnsi="Arial" w:cs="Arial"/>
          <w:b/>
          <w:bCs/>
          <w:color w:val="000000" w:themeColor="text1"/>
        </w:rPr>
      </w:pPr>
      <w:r w:rsidRPr="2D0FF6FF">
        <w:rPr>
          <w:rFonts w:ascii="Arial" w:hAnsi="Arial" w:cs="Arial"/>
          <w:b/>
          <w:bCs/>
          <w:color w:val="000000" w:themeColor="text1"/>
        </w:rPr>
        <w:t>7.</w:t>
      </w:r>
      <w:r w:rsidR="0010698A" w:rsidRPr="2D0FF6FF">
        <w:rPr>
          <w:rFonts w:ascii="Arial" w:hAnsi="Arial" w:cs="Arial"/>
          <w:b/>
          <w:bCs/>
          <w:color w:val="000000" w:themeColor="text1"/>
        </w:rPr>
        <w:t xml:space="preserve">What to do if you have </w:t>
      </w:r>
      <w:r w:rsidR="0010698A" w:rsidRPr="2D0FF6FF">
        <w:rPr>
          <w:rFonts w:ascii="Arial" w:hAnsi="Arial" w:cs="Arial"/>
          <w:b/>
          <w:bCs/>
          <w:color w:val="000000" w:themeColor="text1"/>
          <w:u w:val="single"/>
        </w:rPr>
        <w:t>witnessed</w:t>
      </w:r>
      <w:r w:rsidR="0010698A" w:rsidRPr="2D0FF6FF">
        <w:rPr>
          <w:rFonts w:ascii="Arial" w:hAnsi="Arial" w:cs="Arial"/>
          <w:b/>
          <w:bCs/>
          <w:color w:val="000000" w:themeColor="text1"/>
        </w:rPr>
        <w:t xml:space="preserve"> Unacceptable Behaviour</w:t>
      </w:r>
    </w:p>
    <w:p w14:paraId="7AB6367A" w14:textId="77777777" w:rsidR="0010698A" w:rsidRPr="00623902" w:rsidRDefault="0010698A" w:rsidP="008C67F4">
      <w:pPr>
        <w:pStyle w:val="ListParagraph"/>
        <w:spacing w:line="240" w:lineRule="auto"/>
        <w:ind w:left="567"/>
        <w:jc w:val="both"/>
        <w:rPr>
          <w:rFonts w:ascii="Arial" w:hAnsi="Arial" w:cs="Arial"/>
          <w:b/>
          <w:bCs/>
          <w:color w:val="000000" w:themeColor="text1"/>
        </w:rPr>
      </w:pPr>
    </w:p>
    <w:p w14:paraId="3B54E4E0" w14:textId="1298528C" w:rsidR="0010698A" w:rsidRPr="000062A0" w:rsidRDefault="00671D94" w:rsidP="72553E40">
      <w:pPr>
        <w:pStyle w:val="ListParagraph"/>
        <w:spacing w:line="240" w:lineRule="auto"/>
        <w:ind w:left="567" w:hanging="567"/>
        <w:jc w:val="both"/>
        <w:rPr>
          <w:rFonts w:ascii="Arial" w:hAnsi="Arial" w:cs="Arial"/>
          <w:color w:val="000000" w:themeColor="text1"/>
        </w:rPr>
      </w:pPr>
      <w:r w:rsidRPr="2D0FF6FF">
        <w:rPr>
          <w:rFonts w:ascii="Arial" w:hAnsi="Arial" w:cs="Arial"/>
          <w:color w:val="000000" w:themeColor="text1"/>
        </w:rPr>
        <w:t>7</w:t>
      </w:r>
      <w:r w:rsidR="51C7EA01" w:rsidRPr="2D0FF6FF">
        <w:rPr>
          <w:rFonts w:ascii="Arial" w:hAnsi="Arial" w:cs="Arial"/>
          <w:color w:val="000000" w:themeColor="text1"/>
        </w:rPr>
        <w:t>.1</w:t>
      </w:r>
      <w:r>
        <w:tab/>
      </w:r>
      <w:r w:rsidR="0010698A" w:rsidRPr="2D0FF6FF">
        <w:rPr>
          <w:rFonts w:ascii="Arial" w:hAnsi="Arial" w:cs="Arial"/>
          <w:color w:val="000000" w:themeColor="text1"/>
        </w:rPr>
        <w:t>I</w:t>
      </w:r>
      <w:r w:rsidR="4EC63BE5" w:rsidRPr="2D0FF6FF">
        <w:rPr>
          <w:rFonts w:ascii="Arial" w:hAnsi="Arial" w:cs="Arial"/>
          <w:color w:val="000000" w:themeColor="text1"/>
        </w:rPr>
        <w:t xml:space="preserve">f </w:t>
      </w:r>
      <w:r w:rsidR="0010698A" w:rsidRPr="2D0FF6FF">
        <w:rPr>
          <w:rFonts w:ascii="Arial" w:hAnsi="Arial" w:cs="Arial"/>
          <w:color w:val="000000" w:themeColor="text1"/>
        </w:rPr>
        <w:t xml:space="preserve">you have witnessed Unacceptable Behaviour by </w:t>
      </w:r>
      <w:r w:rsidR="00B241CF" w:rsidRPr="2D0FF6FF">
        <w:rPr>
          <w:rFonts w:ascii="Arial" w:hAnsi="Arial" w:cs="Arial"/>
          <w:color w:val="000000" w:themeColor="text1"/>
        </w:rPr>
        <w:t xml:space="preserve">an </w:t>
      </w:r>
      <w:r w:rsidR="0010698A" w:rsidRPr="2D0FF6FF">
        <w:rPr>
          <w:rFonts w:ascii="Arial" w:hAnsi="Arial" w:cs="Arial"/>
          <w:color w:val="000000" w:themeColor="text1"/>
        </w:rPr>
        <w:t>employee</w:t>
      </w:r>
      <w:r w:rsidR="00B241CF" w:rsidRPr="2D0FF6FF">
        <w:rPr>
          <w:rFonts w:ascii="Arial" w:hAnsi="Arial" w:cs="Arial"/>
          <w:color w:val="000000" w:themeColor="text1"/>
        </w:rPr>
        <w:t xml:space="preserve"> or student </w:t>
      </w:r>
      <w:r w:rsidR="0010698A" w:rsidRPr="2D0FF6FF">
        <w:rPr>
          <w:rFonts w:ascii="Arial" w:hAnsi="Arial" w:cs="Arial"/>
          <w:color w:val="000000" w:themeColor="text1"/>
        </w:rPr>
        <w:t xml:space="preserve">(but where you are not the victim of that behaviour), we encourage you to seek advice and guidance via one of the options below:  </w:t>
      </w:r>
    </w:p>
    <w:p w14:paraId="42DD3746" w14:textId="77777777" w:rsidR="0010698A" w:rsidRPr="000062A0" w:rsidRDefault="0010698A" w:rsidP="008C67F4">
      <w:pPr>
        <w:pStyle w:val="ListParagraph"/>
        <w:spacing w:line="240" w:lineRule="auto"/>
        <w:ind w:left="928"/>
        <w:jc w:val="both"/>
        <w:rPr>
          <w:rFonts w:ascii="Arial" w:hAnsi="Arial" w:cs="Arial"/>
          <w:b/>
          <w:bCs/>
          <w:color w:val="000000" w:themeColor="text1"/>
        </w:rPr>
      </w:pPr>
    </w:p>
    <w:p w14:paraId="5B449D12" w14:textId="37BB0E2E" w:rsidR="00B57DEB" w:rsidRPr="00B57DEB" w:rsidRDefault="000062A0" w:rsidP="00D37DD4">
      <w:pPr>
        <w:pStyle w:val="ListParagraph"/>
        <w:numPr>
          <w:ilvl w:val="0"/>
          <w:numId w:val="20"/>
        </w:numPr>
        <w:spacing w:line="240" w:lineRule="auto"/>
        <w:jc w:val="both"/>
        <w:rPr>
          <w:rFonts w:ascii="Arial" w:hAnsi="Arial" w:cs="Arial"/>
          <w:color w:val="000000" w:themeColor="text1"/>
        </w:rPr>
      </w:pPr>
      <w:r w:rsidRPr="000062A0">
        <w:rPr>
          <w:rFonts w:ascii="Arial" w:hAnsi="Arial" w:cs="Arial"/>
          <w:color w:val="000000" w:themeColor="text1"/>
        </w:rPr>
        <w:t xml:space="preserve">If you are an </w:t>
      </w:r>
      <w:r w:rsidR="00964CDB" w:rsidRPr="000062A0">
        <w:rPr>
          <w:rFonts w:ascii="Arial" w:hAnsi="Arial" w:cs="Arial"/>
          <w:color w:val="000000" w:themeColor="text1"/>
        </w:rPr>
        <w:t>employee,</w:t>
      </w:r>
      <w:r w:rsidRPr="000062A0">
        <w:rPr>
          <w:rFonts w:ascii="Arial" w:hAnsi="Arial" w:cs="Arial"/>
          <w:color w:val="000000" w:themeColor="text1"/>
        </w:rPr>
        <w:t xml:space="preserve"> you </w:t>
      </w:r>
      <w:r w:rsidR="383FE368" w:rsidRPr="000062A0">
        <w:rPr>
          <w:rFonts w:ascii="Arial" w:hAnsi="Arial" w:cs="Arial"/>
          <w:color w:val="000000" w:themeColor="text1"/>
        </w:rPr>
        <w:t xml:space="preserve">can </w:t>
      </w:r>
      <w:r w:rsidR="20496504" w:rsidRPr="000062A0">
        <w:rPr>
          <w:rFonts w:ascii="Arial" w:hAnsi="Arial" w:cs="Arial"/>
          <w:color w:val="000000" w:themeColor="text1"/>
        </w:rPr>
        <w:t>s</w:t>
      </w:r>
      <w:r w:rsidR="676EB5D1" w:rsidRPr="000062A0">
        <w:rPr>
          <w:rFonts w:ascii="Arial" w:hAnsi="Arial" w:cs="Arial"/>
          <w:color w:val="000000" w:themeColor="text1"/>
        </w:rPr>
        <w:t>peak to a</w:t>
      </w:r>
      <w:r w:rsidR="7B64F3C8" w:rsidRPr="000062A0">
        <w:rPr>
          <w:rFonts w:ascii="Arial" w:hAnsi="Arial" w:cs="Arial"/>
          <w:color w:val="000000" w:themeColor="text1"/>
        </w:rPr>
        <w:t xml:space="preserve"> Dignity and Respect </w:t>
      </w:r>
      <w:r w:rsidR="676EB5D1" w:rsidRPr="000062A0">
        <w:rPr>
          <w:rFonts w:ascii="Arial" w:hAnsi="Arial" w:cs="Arial"/>
          <w:color w:val="000000" w:themeColor="text1"/>
        </w:rPr>
        <w:t xml:space="preserve">advisor via the </w:t>
      </w:r>
      <w:hyperlink r:id="rId16" w:history="1">
        <w:r w:rsidR="676EB5D1" w:rsidRPr="000062A0">
          <w:rPr>
            <w:rFonts w:ascii="Arial" w:eastAsia="Times New Roman" w:hAnsi="Arial" w:cs="Arial"/>
            <w:color w:val="000000" w:themeColor="text1"/>
            <w:kern w:val="0"/>
            <w:u w:val="single"/>
            <w:lang w:eastAsia="en-GB"/>
            <w14:ligatures w14:val="none"/>
          </w:rPr>
          <w:t>Report and Support</w:t>
        </w:r>
      </w:hyperlink>
      <w:r w:rsidR="676EB5D1" w:rsidRPr="000062A0">
        <w:rPr>
          <w:rFonts w:ascii="Arial" w:eastAsia="Times New Roman" w:hAnsi="Arial" w:cs="Arial"/>
          <w:color w:val="000000" w:themeColor="text1"/>
          <w:kern w:val="0"/>
          <w:lang w:eastAsia="en-GB"/>
          <w14:ligatures w14:val="none"/>
        </w:rPr>
        <w:t xml:space="preserve"> platform</w:t>
      </w:r>
      <w:r w:rsidR="78C35EF9" w:rsidRPr="000062A0">
        <w:rPr>
          <w:rFonts w:ascii="Arial" w:eastAsia="Times New Roman" w:hAnsi="Arial" w:cs="Arial"/>
          <w:color w:val="000000" w:themeColor="text1"/>
          <w:kern w:val="0"/>
          <w:lang w:eastAsia="en-GB"/>
          <w14:ligatures w14:val="none"/>
        </w:rPr>
        <w:t>.</w:t>
      </w:r>
      <w:r w:rsidR="7C8712B1" w:rsidRPr="000062A0">
        <w:rPr>
          <w:rFonts w:ascii="Arial" w:eastAsia="Times New Roman" w:hAnsi="Arial" w:cs="Arial"/>
          <w:color w:val="000000" w:themeColor="text1"/>
          <w:kern w:val="0"/>
          <w:lang w:eastAsia="en-GB"/>
          <w14:ligatures w14:val="none"/>
        </w:rPr>
        <w:t xml:space="preserve">  </w:t>
      </w:r>
      <w:r w:rsidRPr="000062A0">
        <w:rPr>
          <w:rFonts w:ascii="Arial" w:hAnsi="Arial" w:cs="Arial"/>
          <w:color w:val="000000" w:themeColor="text1"/>
        </w:rPr>
        <w:t>You can also</w:t>
      </w:r>
      <w:r>
        <w:rPr>
          <w:rFonts w:ascii="Arial" w:hAnsi="Arial" w:cs="Arial"/>
          <w:color w:val="000000" w:themeColor="text1"/>
        </w:rPr>
        <w:t xml:space="preserve"> </w:t>
      </w:r>
      <w:r w:rsidR="7F8D7CB4" w:rsidRPr="000062A0">
        <w:rPr>
          <w:rFonts w:ascii="Arial" w:hAnsi="Arial" w:cs="Arial"/>
          <w:color w:val="000000" w:themeColor="text1"/>
        </w:rPr>
        <w:t>c</w:t>
      </w:r>
      <w:r w:rsidR="676EB5D1" w:rsidRPr="000062A0">
        <w:rPr>
          <w:rFonts w:ascii="Arial" w:hAnsi="Arial" w:cs="Arial"/>
          <w:color w:val="000000" w:themeColor="text1"/>
        </w:rPr>
        <w:t>ontact</w:t>
      </w:r>
      <w:r w:rsidR="676EB5D1" w:rsidRPr="000062A0">
        <w:rPr>
          <w:rFonts w:ascii="Arial" w:eastAsia="Times New Roman" w:hAnsi="Arial" w:cs="Arial"/>
          <w:color w:val="000000" w:themeColor="text1"/>
          <w:kern w:val="0"/>
          <w:lang w:eastAsia="en-GB"/>
          <w14:ligatures w14:val="none"/>
        </w:rPr>
        <w:t xml:space="preserve"> a member of the </w:t>
      </w:r>
      <w:hyperlink r:id="rId17">
        <w:r w:rsidR="00C958C8" w:rsidRPr="2D0FF6FF">
          <w:rPr>
            <w:rFonts w:ascii="Arial" w:eastAsia="Times New Roman" w:hAnsi="Arial" w:cs="Arial"/>
            <w:color w:val="000000" w:themeColor="text1"/>
            <w:u w:val="single"/>
          </w:rPr>
          <w:t>People Directorate</w:t>
        </w:r>
      </w:hyperlink>
      <w:r w:rsidR="676EB5D1" w:rsidRPr="000062A0">
        <w:rPr>
          <w:rFonts w:ascii="Arial" w:eastAsia="Times New Roman" w:hAnsi="Arial" w:cs="Arial"/>
          <w:color w:val="000000" w:themeColor="text1"/>
          <w:kern w:val="0"/>
          <w:lang w:eastAsia="en-GB"/>
          <w14:ligatures w14:val="none"/>
        </w:rPr>
        <w:t xml:space="preserve"> or </w:t>
      </w:r>
      <w:hyperlink r:id="rId18" w:history="1">
        <w:r w:rsidR="676EB5D1" w:rsidRPr="000062A0">
          <w:rPr>
            <w:rFonts w:ascii="Arial" w:eastAsia="Times New Roman" w:hAnsi="Arial" w:cs="Arial"/>
            <w:color w:val="000000" w:themeColor="text1"/>
            <w:kern w:val="0"/>
            <w:u w:val="single"/>
            <w:lang w:eastAsia="en-GB"/>
            <w14:ligatures w14:val="none"/>
          </w:rPr>
          <w:t>EDI Directorate</w:t>
        </w:r>
        <w:r w:rsidR="676EB5D1" w:rsidRPr="000062A0">
          <w:rPr>
            <w:rFonts w:ascii="Arial" w:eastAsia="Times New Roman" w:hAnsi="Arial" w:cs="Arial"/>
            <w:color w:val="000000" w:themeColor="text1"/>
            <w:kern w:val="0"/>
            <w:lang w:eastAsia="en-GB"/>
            <w14:ligatures w14:val="none"/>
          </w:rPr>
          <w:t> </w:t>
        </w:r>
      </w:hyperlink>
      <w:r>
        <w:rPr>
          <w:rFonts w:ascii="Arial" w:eastAsia="Times New Roman" w:hAnsi="Arial" w:cs="Arial"/>
          <w:color w:val="000000" w:themeColor="text1"/>
          <w:kern w:val="0"/>
          <w:lang w:eastAsia="en-GB"/>
          <w14:ligatures w14:val="none"/>
        </w:rPr>
        <w:t xml:space="preserve">or </w:t>
      </w:r>
      <w:r w:rsidR="7F8D7CB4" w:rsidRPr="000062A0">
        <w:rPr>
          <w:rFonts w:ascii="Arial" w:eastAsia="Times New Roman" w:hAnsi="Arial" w:cs="Arial"/>
          <w:color w:val="000000" w:themeColor="text1"/>
          <w:kern w:val="0"/>
          <w:lang w:eastAsia="en-GB"/>
          <w14:ligatures w14:val="none"/>
        </w:rPr>
        <w:t>s</w:t>
      </w:r>
      <w:r w:rsidR="676EB5D1" w:rsidRPr="000062A0">
        <w:rPr>
          <w:rFonts w:ascii="Arial" w:hAnsi="Arial" w:cs="Arial"/>
          <w:color w:val="000000" w:themeColor="text1"/>
        </w:rPr>
        <w:t>peak</w:t>
      </w:r>
      <w:r w:rsidR="676EB5D1" w:rsidRPr="000062A0">
        <w:rPr>
          <w:rFonts w:ascii="Arial" w:eastAsia="Times New Roman" w:hAnsi="Arial" w:cs="Arial"/>
          <w:color w:val="000000" w:themeColor="text1"/>
          <w:kern w:val="0"/>
          <w:lang w:eastAsia="en-GB"/>
          <w14:ligatures w14:val="none"/>
        </w:rPr>
        <w:t xml:space="preserve"> with your line manager</w:t>
      </w:r>
      <w:r w:rsidR="78C35EF9" w:rsidRPr="000062A0">
        <w:rPr>
          <w:rFonts w:ascii="Arial" w:eastAsia="Times New Roman" w:hAnsi="Arial" w:cs="Arial"/>
          <w:color w:val="000000" w:themeColor="text1"/>
          <w:kern w:val="0"/>
          <w:lang w:eastAsia="en-GB"/>
          <w14:ligatures w14:val="none"/>
        </w:rPr>
        <w:t>.</w:t>
      </w:r>
      <w:r w:rsidR="676EB5D1" w:rsidRPr="2CDF3B23">
        <w:rPr>
          <w:rFonts w:ascii="Arial" w:eastAsia="Times New Roman" w:hAnsi="Arial" w:cs="Arial"/>
          <w:color w:val="000000" w:themeColor="text1"/>
        </w:rPr>
        <w:t> </w:t>
      </w:r>
    </w:p>
    <w:p w14:paraId="75F6CF55" w14:textId="3F04732F" w:rsidR="00B57DEB" w:rsidRDefault="000062A0" w:rsidP="00D37DD4">
      <w:pPr>
        <w:pStyle w:val="ListParagraph"/>
        <w:numPr>
          <w:ilvl w:val="0"/>
          <w:numId w:val="20"/>
        </w:numPr>
        <w:spacing w:line="240" w:lineRule="auto"/>
        <w:jc w:val="both"/>
        <w:rPr>
          <w:rFonts w:ascii="Arial" w:hAnsi="Arial" w:cs="Arial"/>
          <w:color w:val="000000" w:themeColor="text1"/>
        </w:rPr>
      </w:pPr>
      <w:r w:rsidRPr="00B57DEB">
        <w:rPr>
          <w:rFonts w:ascii="Arial" w:eastAsia="Times New Roman" w:hAnsi="Arial" w:cs="Arial"/>
          <w:color w:val="000000" w:themeColor="text1"/>
          <w:kern w:val="0"/>
          <w:lang w:eastAsia="en-GB"/>
          <w14:ligatures w14:val="none"/>
        </w:rPr>
        <w:t xml:space="preserve">If you are a </w:t>
      </w:r>
      <w:r w:rsidRPr="00B57DEB">
        <w:rPr>
          <w:rFonts w:ascii="Arial" w:hAnsi="Arial" w:cs="Arial"/>
          <w:color w:val="000000" w:themeColor="text1"/>
        </w:rPr>
        <w:t>s</w:t>
      </w:r>
      <w:r w:rsidR="7F8D7CB4" w:rsidRPr="00B57DEB">
        <w:rPr>
          <w:rFonts w:ascii="Arial" w:hAnsi="Arial" w:cs="Arial"/>
          <w:color w:val="000000" w:themeColor="text1"/>
        </w:rPr>
        <w:t xml:space="preserve">tudent, </w:t>
      </w:r>
      <w:r w:rsidRPr="00B57DEB">
        <w:rPr>
          <w:rFonts w:ascii="Arial" w:hAnsi="Arial" w:cs="Arial"/>
          <w:color w:val="000000" w:themeColor="text1"/>
        </w:rPr>
        <w:t xml:space="preserve">you </w:t>
      </w:r>
      <w:r w:rsidR="41B821E0" w:rsidRPr="00B57DEB">
        <w:rPr>
          <w:rFonts w:ascii="Arial" w:hAnsi="Arial" w:cs="Arial"/>
          <w:color w:val="000000" w:themeColor="text1"/>
        </w:rPr>
        <w:t>can</w:t>
      </w:r>
      <w:r w:rsidRPr="00B57DEB">
        <w:rPr>
          <w:rFonts w:ascii="Arial" w:hAnsi="Arial" w:cs="Arial"/>
          <w:color w:val="000000" w:themeColor="text1"/>
        </w:rPr>
        <w:t xml:space="preserve"> </w:t>
      </w:r>
      <w:r w:rsidR="001435ED" w:rsidRPr="00B57DEB">
        <w:rPr>
          <w:rFonts w:ascii="Arial" w:hAnsi="Arial" w:cs="Arial"/>
          <w:color w:val="000000" w:themeColor="text1"/>
        </w:rPr>
        <w:t xml:space="preserve">contact Advice and Response via the </w:t>
      </w:r>
      <w:hyperlink r:id="rId19">
        <w:r w:rsidR="001435ED" w:rsidRPr="2D0FF6FF">
          <w:rPr>
            <w:rFonts w:ascii="Arial" w:eastAsia="Times New Roman" w:hAnsi="Arial" w:cs="Arial"/>
            <w:color w:val="000000" w:themeColor="text1"/>
            <w:u w:val="single"/>
          </w:rPr>
          <w:t xml:space="preserve">Report and </w:t>
        </w:r>
        <w:r w:rsidR="001435ED" w:rsidRPr="2D0FF6FF">
          <w:rPr>
            <w:rFonts w:ascii="Arial" w:hAnsi="Arial" w:cs="Arial"/>
            <w:color w:val="000000" w:themeColor="text1"/>
          </w:rPr>
          <w:t>Support</w:t>
        </w:r>
      </w:hyperlink>
      <w:r w:rsidR="001435ED" w:rsidRPr="00B57DEB">
        <w:rPr>
          <w:rFonts w:ascii="Arial" w:eastAsia="Times New Roman" w:hAnsi="Arial" w:cs="Arial"/>
          <w:color w:val="000000" w:themeColor="text1"/>
          <w:lang w:eastAsia="en-GB"/>
        </w:rPr>
        <w:t xml:space="preserve"> </w:t>
      </w:r>
      <w:r w:rsidR="1F3BD9C5" w:rsidRPr="00B57DEB">
        <w:rPr>
          <w:rFonts w:ascii="Arial" w:eastAsia="Times New Roman" w:hAnsi="Arial" w:cs="Arial"/>
          <w:color w:val="000000" w:themeColor="text1"/>
          <w:lang w:eastAsia="en-GB"/>
        </w:rPr>
        <w:t>platform or</w:t>
      </w:r>
      <w:r w:rsidRPr="00B57DEB">
        <w:rPr>
          <w:rFonts w:ascii="Arial" w:hAnsi="Arial" w:cs="Arial"/>
          <w:color w:val="000000" w:themeColor="text1"/>
        </w:rPr>
        <w:t xml:space="preserve"> speak with your School Hub</w:t>
      </w:r>
      <w:r w:rsidR="00E14074" w:rsidRPr="00B57DEB">
        <w:rPr>
          <w:rFonts w:ascii="Arial" w:hAnsi="Arial" w:cs="Arial"/>
          <w:color w:val="000000" w:themeColor="text1"/>
        </w:rPr>
        <w:t xml:space="preserve"> and/or the Student</w:t>
      </w:r>
      <w:r w:rsidR="00A80529">
        <w:rPr>
          <w:rFonts w:ascii="Arial" w:hAnsi="Arial" w:cs="Arial"/>
          <w:color w:val="000000" w:themeColor="text1"/>
        </w:rPr>
        <w:t>s’</w:t>
      </w:r>
      <w:r w:rsidR="00E14074" w:rsidRPr="00B57DEB">
        <w:rPr>
          <w:rFonts w:ascii="Arial" w:hAnsi="Arial" w:cs="Arial"/>
          <w:color w:val="000000" w:themeColor="text1"/>
        </w:rPr>
        <w:t xml:space="preserve"> Union</w:t>
      </w:r>
      <w:r w:rsidRPr="00B57DEB">
        <w:rPr>
          <w:rFonts w:ascii="Arial" w:hAnsi="Arial" w:cs="Arial"/>
          <w:color w:val="000000" w:themeColor="text1"/>
        </w:rPr>
        <w:t xml:space="preserve">. </w:t>
      </w:r>
    </w:p>
    <w:p w14:paraId="29934B0A" w14:textId="5B5F66C7" w:rsidR="00E174DA" w:rsidRPr="00B57DEB" w:rsidRDefault="00E80440" w:rsidP="00D37DD4">
      <w:pPr>
        <w:pStyle w:val="ListParagraph"/>
        <w:numPr>
          <w:ilvl w:val="0"/>
          <w:numId w:val="20"/>
        </w:numPr>
        <w:spacing w:line="240" w:lineRule="auto"/>
        <w:jc w:val="both"/>
        <w:rPr>
          <w:rFonts w:ascii="Arial" w:hAnsi="Arial" w:cs="Arial"/>
          <w:color w:val="000000" w:themeColor="text1"/>
        </w:rPr>
      </w:pPr>
      <w:r w:rsidRPr="2D0FF6FF">
        <w:rPr>
          <w:rFonts w:ascii="Arial" w:hAnsi="Arial" w:cs="Arial"/>
          <w:color w:val="000000" w:themeColor="text1"/>
        </w:rPr>
        <w:t>If you are a third party (i.e. not an employee or student), you may</w:t>
      </w:r>
      <w:r w:rsidR="00401F1F" w:rsidRPr="2D0FF6FF">
        <w:rPr>
          <w:rFonts w:ascii="Arial" w:hAnsi="Arial" w:cs="Arial"/>
          <w:color w:val="000000" w:themeColor="text1"/>
        </w:rPr>
        <w:t xml:space="preserve"> contact the University via the </w:t>
      </w:r>
      <w:hyperlink r:id="rId20">
        <w:r w:rsidR="00401F1F" w:rsidRPr="2D0FF6FF">
          <w:rPr>
            <w:rFonts w:ascii="Arial" w:eastAsia="Times New Roman" w:hAnsi="Arial" w:cs="Arial"/>
            <w:color w:val="000000" w:themeColor="text1"/>
            <w:u w:val="single"/>
          </w:rPr>
          <w:t>Report and Support</w:t>
        </w:r>
      </w:hyperlink>
      <w:r w:rsidR="00401F1F" w:rsidRPr="2D0FF6FF">
        <w:rPr>
          <w:rFonts w:ascii="Arial" w:eastAsia="Times New Roman" w:hAnsi="Arial" w:cs="Arial"/>
          <w:color w:val="000000" w:themeColor="text1"/>
        </w:rPr>
        <w:t xml:space="preserve"> platform.</w:t>
      </w:r>
      <w:r w:rsidR="00401F1F" w:rsidRPr="2D0FF6FF">
        <w:rPr>
          <w:rFonts w:ascii="Arial" w:hAnsi="Arial" w:cs="Arial"/>
          <w:color w:val="000000" w:themeColor="text1"/>
        </w:rPr>
        <w:t xml:space="preserve"> </w:t>
      </w:r>
    </w:p>
    <w:p w14:paraId="76FE74EF" w14:textId="77777777" w:rsidR="009F47E8" w:rsidRPr="00623902" w:rsidRDefault="009F47E8" w:rsidP="00A909D0">
      <w:pPr>
        <w:pStyle w:val="ListParagraph"/>
        <w:spacing w:line="240" w:lineRule="auto"/>
        <w:ind w:left="567" w:hanging="567"/>
        <w:jc w:val="both"/>
        <w:rPr>
          <w:rFonts w:ascii="Arial" w:hAnsi="Arial" w:cs="Arial"/>
          <w:color w:val="000000" w:themeColor="text1"/>
        </w:rPr>
      </w:pPr>
    </w:p>
    <w:p w14:paraId="79398F2D" w14:textId="000A72AF" w:rsidR="00930FF3" w:rsidRPr="0068734E" w:rsidRDefault="00A909D0" w:rsidP="0068734E">
      <w:pPr>
        <w:spacing w:line="240" w:lineRule="auto"/>
        <w:jc w:val="both"/>
        <w:rPr>
          <w:rFonts w:ascii="Arial" w:hAnsi="Arial" w:cs="Arial"/>
          <w:color w:val="000000" w:themeColor="text1"/>
        </w:rPr>
      </w:pPr>
      <w:r w:rsidRPr="2D0FF6FF">
        <w:rPr>
          <w:rFonts w:ascii="Arial" w:hAnsi="Arial" w:cs="Arial"/>
          <w:b/>
          <w:bCs/>
          <w:color w:val="000000" w:themeColor="text1"/>
        </w:rPr>
        <w:t>8</w:t>
      </w:r>
      <w:r w:rsidR="0068734E" w:rsidRPr="2D0FF6FF">
        <w:rPr>
          <w:rFonts w:ascii="Arial" w:hAnsi="Arial" w:cs="Arial"/>
          <w:b/>
          <w:bCs/>
          <w:color w:val="000000" w:themeColor="text1"/>
        </w:rPr>
        <w:t xml:space="preserve">. </w:t>
      </w:r>
      <w:r w:rsidR="00930FF3" w:rsidRPr="2D0FF6FF">
        <w:rPr>
          <w:rFonts w:ascii="Arial" w:hAnsi="Arial" w:cs="Arial"/>
          <w:b/>
          <w:bCs/>
          <w:color w:val="000000" w:themeColor="text1"/>
        </w:rPr>
        <w:t xml:space="preserve">Malicious or vexatious </w:t>
      </w:r>
      <w:r w:rsidR="001D18DE" w:rsidRPr="2D0FF6FF">
        <w:rPr>
          <w:rFonts w:ascii="Arial" w:hAnsi="Arial" w:cs="Arial"/>
          <w:b/>
          <w:bCs/>
          <w:color w:val="000000" w:themeColor="text1"/>
        </w:rPr>
        <w:t xml:space="preserve">reports </w:t>
      </w:r>
    </w:p>
    <w:p w14:paraId="13AA6FA9" w14:textId="77777777" w:rsidR="001D18DE" w:rsidRPr="00623902" w:rsidRDefault="001D18DE" w:rsidP="001D18DE">
      <w:pPr>
        <w:pStyle w:val="ListParagraph"/>
        <w:spacing w:line="240" w:lineRule="auto"/>
        <w:ind w:left="567"/>
        <w:jc w:val="both"/>
        <w:rPr>
          <w:rFonts w:ascii="Arial" w:hAnsi="Arial" w:cs="Arial"/>
          <w:color w:val="000000" w:themeColor="text1"/>
        </w:rPr>
      </w:pPr>
    </w:p>
    <w:p w14:paraId="3036AB68" w14:textId="0DE366B3" w:rsidR="00930FF3" w:rsidRPr="00623902" w:rsidRDefault="00A909D0" w:rsidP="72553E40">
      <w:pPr>
        <w:pStyle w:val="ListParagraph"/>
        <w:spacing w:line="240" w:lineRule="auto"/>
        <w:ind w:left="567" w:hanging="567"/>
        <w:jc w:val="both"/>
        <w:rPr>
          <w:rFonts w:ascii="Arial" w:hAnsi="Arial" w:cs="Arial"/>
          <w:color w:val="000000" w:themeColor="text1"/>
        </w:rPr>
      </w:pPr>
      <w:r>
        <w:rPr>
          <w:rFonts w:ascii="Arial" w:hAnsi="Arial" w:cs="Arial"/>
          <w:color w:val="000000" w:themeColor="text1"/>
        </w:rPr>
        <w:t>8</w:t>
      </w:r>
      <w:r w:rsidR="3F3EEE08" w:rsidRPr="00623902">
        <w:rPr>
          <w:rFonts w:ascii="Arial" w:hAnsi="Arial" w:cs="Arial"/>
          <w:color w:val="000000" w:themeColor="text1"/>
        </w:rPr>
        <w:t>.1</w:t>
      </w:r>
      <w:r w:rsidR="241BD885">
        <w:tab/>
      </w:r>
      <w:r w:rsidR="241BD885" w:rsidRPr="00623902">
        <w:rPr>
          <w:rFonts w:ascii="Arial" w:hAnsi="Arial" w:cs="Arial"/>
          <w:color w:val="000000" w:themeColor="text1"/>
        </w:rPr>
        <w:t>If it is found that a</w:t>
      </w:r>
      <w:r w:rsidR="0423D84B" w:rsidRPr="00623902">
        <w:rPr>
          <w:rFonts w:ascii="Arial" w:hAnsi="Arial" w:cs="Arial"/>
          <w:color w:val="000000" w:themeColor="text1"/>
        </w:rPr>
        <w:t>n</w:t>
      </w:r>
      <w:r w:rsidR="241BD885" w:rsidRPr="00623902">
        <w:rPr>
          <w:rFonts w:ascii="Arial" w:hAnsi="Arial" w:cs="Arial"/>
          <w:color w:val="000000" w:themeColor="text1"/>
        </w:rPr>
        <w:t xml:space="preserve"> employee </w:t>
      </w:r>
      <w:r w:rsidR="0423D84B" w:rsidRPr="00623902">
        <w:rPr>
          <w:rFonts w:ascii="Arial" w:hAnsi="Arial" w:cs="Arial"/>
          <w:color w:val="000000" w:themeColor="text1"/>
        </w:rPr>
        <w:t xml:space="preserve">or student </w:t>
      </w:r>
      <w:r w:rsidR="241BD885" w:rsidRPr="00623902">
        <w:rPr>
          <w:rFonts w:ascii="Arial" w:hAnsi="Arial" w:cs="Arial"/>
          <w:color w:val="000000" w:themeColor="text1"/>
        </w:rPr>
        <w:t xml:space="preserve">has made a </w:t>
      </w:r>
      <w:r w:rsidR="00CC002B">
        <w:rPr>
          <w:rFonts w:ascii="Arial" w:hAnsi="Arial" w:cs="Arial"/>
          <w:color w:val="000000" w:themeColor="text1"/>
        </w:rPr>
        <w:t xml:space="preserve">report </w:t>
      </w:r>
      <w:r w:rsidR="241BD885" w:rsidRPr="00623902">
        <w:rPr>
          <w:rFonts w:ascii="Arial" w:hAnsi="Arial" w:cs="Arial"/>
          <w:color w:val="000000" w:themeColor="text1"/>
        </w:rPr>
        <w:t xml:space="preserve">that is malicious or vexatious, the University may </w:t>
      </w:r>
      <w:r w:rsidR="241BD885" w:rsidRPr="00623902">
        <w:rPr>
          <w:rFonts w:ascii="Arial" w:eastAsia="Times New Roman" w:hAnsi="Arial" w:cs="Arial"/>
          <w:color w:val="000000" w:themeColor="text1"/>
          <w:kern w:val="0"/>
          <w:lang w:eastAsia="en-GB"/>
          <w14:ligatures w14:val="none"/>
        </w:rPr>
        <w:t>instigate</w:t>
      </w:r>
      <w:r w:rsidR="241BD885" w:rsidRPr="00623902">
        <w:rPr>
          <w:rFonts w:ascii="Arial" w:hAnsi="Arial" w:cs="Arial"/>
          <w:color w:val="000000" w:themeColor="text1"/>
        </w:rPr>
        <w:t xml:space="preserve"> a disciplinary process against them. Such action will not be taken where a </w:t>
      </w:r>
      <w:r w:rsidR="00B57DEB">
        <w:rPr>
          <w:rFonts w:ascii="Arial" w:hAnsi="Arial" w:cs="Arial"/>
          <w:color w:val="000000" w:themeColor="text1"/>
        </w:rPr>
        <w:t xml:space="preserve">report </w:t>
      </w:r>
      <w:r w:rsidR="241BD885" w:rsidRPr="00623902">
        <w:rPr>
          <w:rFonts w:ascii="Arial" w:hAnsi="Arial" w:cs="Arial"/>
          <w:color w:val="000000" w:themeColor="text1"/>
        </w:rPr>
        <w:t xml:space="preserve">is mistaken or otherwise ill-founded, but not malicious or vexatious. For the purposes of this </w:t>
      </w:r>
      <w:r w:rsidR="0423D84B" w:rsidRPr="00623902">
        <w:rPr>
          <w:rFonts w:ascii="Arial" w:hAnsi="Arial" w:cs="Arial"/>
          <w:color w:val="000000" w:themeColor="text1"/>
        </w:rPr>
        <w:t>Policy and the supporting p</w:t>
      </w:r>
      <w:r w:rsidR="241BD885" w:rsidRPr="00623902">
        <w:rPr>
          <w:rFonts w:ascii="Arial" w:hAnsi="Arial" w:cs="Arial"/>
          <w:color w:val="000000" w:themeColor="text1"/>
        </w:rPr>
        <w:t>rocedure</w:t>
      </w:r>
      <w:r w:rsidR="0423D84B" w:rsidRPr="00623902">
        <w:rPr>
          <w:rFonts w:ascii="Arial" w:hAnsi="Arial" w:cs="Arial"/>
          <w:color w:val="000000" w:themeColor="text1"/>
        </w:rPr>
        <w:t>s</w:t>
      </w:r>
      <w:r w:rsidR="241BD885" w:rsidRPr="00623902">
        <w:rPr>
          <w:rFonts w:ascii="Arial" w:hAnsi="Arial" w:cs="Arial"/>
          <w:color w:val="000000" w:themeColor="text1"/>
        </w:rPr>
        <w:t>:</w:t>
      </w:r>
    </w:p>
    <w:p w14:paraId="3C5A8A93" w14:textId="77777777" w:rsidR="00930FF3" w:rsidRPr="00623902" w:rsidRDefault="00930FF3" w:rsidP="008C67F4">
      <w:pPr>
        <w:pStyle w:val="ListParagraph"/>
        <w:spacing w:line="240" w:lineRule="auto"/>
        <w:ind w:left="432"/>
        <w:jc w:val="both"/>
        <w:rPr>
          <w:rFonts w:ascii="Arial" w:hAnsi="Arial" w:cs="Arial"/>
          <w:b/>
          <w:bCs/>
          <w:color w:val="000000" w:themeColor="text1"/>
        </w:rPr>
      </w:pPr>
    </w:p>
    <w:p w14:paraId="7883026A" w14:textId="3939160C" w:rsidR="00930FF3" w:rsidRPr="00623902" w:rsidRDefault="00A909D0" w:rsidP="72553E40">
      <w:pPr>
        <w:pStyle w:val="ListParagraph"/>
        <w:spacing w:line="276" w:lineRule="auto"/>
        <w:ind w:left="1287"/>
        <w:jc w:val="both"/>
        <w:rPr>
          <w:rFonts w:ascii="Arial" w:hAnsi="Arial" w:cs="Arial"/>
          <w:color w:val="000000" w:themeColor="text1"/>
        </w:rPr>
      </w:pPr>
      <w:r>
        <w:rPr>
          <w:rFonts w:ascii="Arial" w:hAnsi="Arial" w:cs="Arial"/>
          <w:color w:val="000000" w:themeColor="text1"/>
        </w:rPr>
        <w:t>8</w:t>
      </w:r>
      <w:r w:rsidR="605E5B61" w:rsidRPr="00623902">
        <w:rPr>
          <w:rFonts w:ascii="Arial" w:hAnsi="Arial" w:cs="Arial"/>
          <w:color w:val="000000" w:themeColor="text1"/>
        </w:rPr>
        <w:t xml:space="preserve">.1.1 </w:t>
      </w:r>
      <w:r w:rsidR="241BD885" w:rsidRPr="00623902">
        <w:rPr>
          <w:rFonts w:ascii="Arial" w:hAnsi="Arial" w:cs="Arial"/>
          <w:color w:val="000000" w:themeColor="text1"/>
        </w:rPr>
        <w:t xml:space="preserve">A malicious </w:t>
      </w:r>
      <w:r w:rsidR="00913482">
        <w:rPr>
          <w:rFonts w:ascii="Arial" w:hAnsi="Arial" w:cs="Arial"/>
          <w:color w:val="000000" w:themeColor="text1"/>
        </w:rPr>
        <w:t xml:space="preserve">report </w:t>
      </w:r>
      <w:r w:rsidR="241BD885" w:rsidRPr="00623902">
        <w:rPr>
          <w:rFonts w:ascii="Arial" w:hAnsi="Arial" w:cs="Arial"/>
          <w:color w:val="000000" w:themeColor="text1"/>
        </w:rPr>
        <w:t xml:space="preserve">is made with the intention to intimidate, lower the reputation of, or </w:t>
      </w:r>
      <w:r w:rsidR="241BD885" w:rsidRPr="00623902">
        <w:rPr>
          <w:rFonts w:ascii="Arial" w:eastAsia="Times New Roman" w:hAnsi="Arial" w:cs="Arial"/>
          <w:color w:val="000000" w:themeColor="text1"/>
          <w:kern w:val="0"/>
          <w:lang w:eastAsia="en-GB"/>
          <w14:ligatures w14:val="none"/>
        </w:rPr>
        <w:t>otherwise</w:t>
      </w:r>
      <w:r w:rsidR="241BD885" w:rsidRPr="00623902">
        <w:rPr>
          <w:rFonts w:ascii="Arial" w:hAnsi="Arial" w:cs="Arial"/>
          <w:color w:val="000000" w:themeColor="text1"/>
        </w:rPr>
        <w:t xml:space="preserve"> injure or harm </w:t>
      </w:r>
      <w:r w:rsidR="1E5EC233" w:rsidRPr="00623902">
        <w:rPr>
          <w:rFonts w:ascii="Arial" w:hAnsi="Arial" w:cs="Arial"/>
          <w:color w:val="000000" w:themeColor="text1"/>
        </w:rPr>
        <w:t>another person</w:t>
      </w:r>
      <w:r w:rsidR="241BD885" w:rsidRPr="00623902">
        <w:rPr>
          <w:rFonts w:ascii="Arial" w:hAnsi="Arial" w:cs="Arial"/>
          <w:color w:val="000000" w:themeColor="text1"/>
        </w:rPr>
        <w:t>, through knowingly providing false or misleading information or withholding information about an incident or issue.</w:t>
      </w:r>
    </w:p>
    <w:p w14:paraId="5500949E" w14:textId="77777777" w:rsidR="00930FF3" w:rsidRPr="00623902" w:rsidRDefault="00930FF3" w:rsidP="004C0660">
      <w:pPr>
        <w:pStyle w:val="ListParagraph"/>
        <w:spacing w:line="276" w:lineRule="auto"/>
        <w:ind w:left="1287" w:hanging="720"/>
        <w:jc w:val="both"/>
        <w:rPr>
          <w:rFonts w:ascii="Arial" w:hAnsi="Arial" w:cs="Arial"/>
          <w:b/>
          <w:bCs/>
          <w:color w:val="000000" w:themeColor="text1"/>
        </w:rPr>
      </w:pPr>
    </w:p>
    <w:p w14:paraId="125251D6" w14:textId="16830814" w:rsidR="00930FF3" w:rsidRDefault="00A909D0" w:rsidP="72553E40">
      <w:pPr>
        <w:pStyle w:val="ListParagraph"/>
        <w:spacing w:line="276" w:lineRule="auto"/>
        <w:ind w:left="1287"/>
        <w:jc w:val="both"/>
        <w:rPr>
          <w:rFonts w:ascii="Arial" w:hAnsi="Arial" w:cs="Arial"/>
          <w:color w:val="000000" w:themeColor="text1"/>
        </w:rPr>
      </w:pPr>
      <w:r>
        <w:rPr>
          <w:rFonts w:ascii="Arial" w:hAnsi="Arial" w:cs="Arial"/>
          <w:color w:val="000000" w:themeColor="text1"/>
        </w:rPr>
        <w:t>8</w:t>
      </w:r>
      <w:r w:rsidR="3F7F8B70" w:rsidRPr="00623902">
        <w:rPr>
          <w:rFonts w:ascii="Arial" w:hAnsi="Arial" w:cs="Arial"/>
          <w:color w:val="000000" w:themeColor="text1"/>
        </w:rPr>
        <w:t xml:space="preserve">.1.2 </w:t>
      </w:r>
      <w:r w:rsidR="241BD885" w:rsidRPr="00623902">
        <w:rPr>
          <w:rFonts w:ascii="Arial" w:hAnsi="Arial" w:cs="Arial"/>
          <w:color w:val="000000" w:themeColor="text1"/>
        </w:rPr>
        <w:t xml:space="preserve">A vexatious </w:t>
      </w:r>
      <w:r w:rsidR="00913482">
        <w:rPr>
          <w:rFonts w:ascii="Arial" w:hAnsi="Arial" w:cs="Arial"/>
          <w:color w:val="000000" w:themeColor="text1"/>
        </w:rPr>
        <w:t xml:space="preserve">report </w:t>
      </w:r>
      <w:r w:rsidR="241BD885" w:rsidRPr="00623902">
        <w:rPr>
          <w:rFonts w:ascii="Arial" w:hAnsi="Arial" w:cs="Arial"/>
          <w:color w:val="000000" w:themeColor="text1"/>
        </w:rPr>
        <w:t xml:space="preserve">is either one that is made with the sole or main intention to harass, annoy or </w:t>
      </w:r>
      <w:r w:rsidR="241BD885" w:rsidRPr="00623902">
        <w:rPr>
          <w:rFonts w:ascii="Arial" w:eastAsia="Times New Roman" w:hAnsi="Arial" w:cs="Arial"/>
          <w:color w:val="000000" w:themeColor="text1"/>
          <w:kern w:val="0"/>
          <w:lang w:eastAsia="en-GB"/>
          <w14:ligatures w14:val="none"/>
        </w:rPr>
        <w:t>subdue</w:t>
      </w:r>
      <w:r w:rsidR="241BD885" w:rsidRPr="00623902">
        <w:rPr>
          <w:rFonts w:ascii="Arial" w:hAnsi="Arial" w:cs="Arial"/>
          <w:color w:val="000000" w:themeColor="text1"/>
        </w:rPr>
        <w:t xml:space="preserve"> somebody, or one that is unreasonable, without foundation, frivolous, repetitive, deliberately burdensome or unwarranted.</w:t>
      </w:r>
    </w:p>
    <w:p w14:paraId="30798248" w14:textId="77777777" w:rsidR="006A28A0" w:rsidRPr="00623902" w:rsidRDefault="006A28A0" w:rsidP="006A28A0">
      <w:pPr>
        <w:pStyle w:val="ListParagraph"/>
        <w:spacing w:line="276" w:lineRule="auto"/>
        <w:ind w:left="1287"/>
        <w:jc w:val="both"/>
        <w:rPr>
          <w:rFonts w:ascii="Arial" w:hAnsi="Arial" w:cs="Arial"/>
          <w:color w:val="000000" w:themeColor="text1"/>
        </w:rPr>
      </w:pPr>
    </w:p>
    <w:p w14:paraId="21BB5585" w14:textId="22E78B19" w:rsidR="00A704FE" w:rsidRPr="0068734E" w:rsidRDefault="00A909D0" w:rsidP="0068734E">
      <w:pPr>
        <w:spacing w:line="240" w:lineRule="auto"/>
        <w:jc w:val="both"/>
        <w:rPr>
          <w:rFonts w:ascii="Arial" w:hAnsi="Arial" w:cs="Arial"/>
          <w:b/>
          <w:bCs/>
          <w:color w:val="000000" w:themeColor="text1"/>
        </w:rPr>
      </w:pPr>
      <w:r w:rsidRPr="2D0FF6FF">
        <w:rPr>
          <w:rFonts w:ascii="Arial" w:hAnsi="Arial" w:cs="Arial"/>
          <w:b/>
          <w:bCs/>
          <w:color w:val="000000" w:themeColor="text1"/>
        </w:rPr>
        <w:t>9</w:t>
      </w:r>
      <w:r w:rsidR="0068734E" w:rsidRPr="2D0FF6FF">
        <w:rPr>
          <w:rFonts w:ascii="Arial" w:hAnsi="Arial" w:cs="Arial"/>
          <w:b/>
          <w:bCs/>
          <w:color w:val="000000" w:themeColor="text1"/>
        </w:rPr>
        <w:t>.</w:t>
      </w:r>
      <w:r w:rsidR="00A704FE" w:rsidRPr="2D0FF6FF">
        <w:rPr>
          <w:rFonts w:ascii="Arial" w:hAnsi="Arial" w:cs="Arial"/>
          <w:b/>
          <w:bCs/>
          <w:color w:val="000000" w:themeColor="text1"/>
        </w:rPr>
        <w:t xml:space="preserve">Protection against </w:t>
      </w:r>
      <w:r w:rsidR="008B55A9" w:rsidRPr="2D0FF6FF">
        <w:rPr>
          <w:rFonts w:ascii="Arial" w:hAnsi="Arial" w:cs="Arial"/>
          <w:b/>
          <w:bCs/>
          <w:color w:val="000000" w:themeColor="text1"/>
        </w:rPr>
        <w:t>retaliation</w:t>
      </w:r>
      <w:r w:rsidR="00CC002B" w:rsidRPr="2D0FF6FF">
        <w:rPr>
          <w:rFonts w:ascii="Arial" w:hAnsi="Arial" w:cs="Arial"/>
          <w:b/>
          <w:bCs/>
          <w:color w:val="000000" w:themeColor="text1"/>
        </w:rPr>
        <w:t xml:space="preserve">/victimisation </w:t>
      </w:r>
    </w:p>
    <w:p w14:paraId="7BB0EDB8" w14:textId="77777777" w:rsidR="006A28A0" w:rsidRPr="006A28A0" w:rsidRDefault="006A28A0" w:rsidP="006A28A0">
      <w:pPr>
        <w:pStyle w:val="ListParagraph"/>
        <w:spacing w:line="240" w:lineRule="auto"/>
        <w:ind w:left="360"/>
        <w:jc w:val="both"/>
        <w:rPr>
          <w:rFonts w:ascii="Arial" w:hAnsi="Arial" w:cs="Arial"/>
          <w:b/>
          <w:bCs/>
          <w:color w:val="000000" w:themeColor="text1"/>
        </w:rPr>
      </w:pPr>
    </w:p>
    <w:p w14:paraId="34AFD223" w14:textId="6E3F595A" w:rsidR="00930FF3" w:rsidRDefault="00A909D0" w:rsidP="72553E40">
      <w:pPr>
        <w:pStyle w:val="ListParagraph"/>
        <w:spacing w:line="240" w:lineRule="auto"/>
        <w:ind w:left="567" w:hanging="567"/>
        <w:jc w:val="both"/>
        <w:rPr>
          <w:rFonts w:ascii="Arial" w:hAnsi="Arial" w:cs="Arial"/>
          <w:color w:val="000000" w:themeColor="text1"/>
        </w:rPr>
      </w:pPr>
      <w:r w:rsidRPr="2D0FF6FF">
        <w:rPr>
          <w:rFonts w:ascii="Arial" w:hAnsi="Arial" w:cs="Arial"/>
          <w:color w:val="000000" w:themeColor="text1"/>
        </w:rPr>
        <w:t>9</w:t>
      </w:r>
      <w:r w:rsidR="765DADB0" w:rsidRPr="2D0FF6FF">
        <w:rPr>
          <w:rFonts w:ascii="Arial" w:hAnsi="Arial" w:cs="Arial"/>
          <w:color w:val="000000" w:themeColor="text1"/>
        </w:rPr>
        <w:t>.1</w:t>
      </w:r>
      <w:r>
        <w:tab/>
      </w:r>
      <w:r w:rsidR="00930FF3" w:rsidRPr="2D0FF6FF">
        <w:rPr>
          <w:rFonts w:ascii="Arial" w:hAnsi="Arial" w:cs="Arial"/>
          <w:color w:val="000000" w:themeColor="text1"/>
        </w:rPr>
        <w:t xml:space="preserve">Employees </w:t>
      </w:r>
      <w:r w:rsidR="00FB12D6" w:rsidRPr="2D0FF6FF">
        <w:rPr>
          <w:rFonts w:ascii="Arial" w:hAnsi="Arial" w:cs="Arial"/>
          <w:color w:val="000000" w:themeColor="text1"/>
        </w:rPr>
        <w:t xml:space="preserve">and students </w:t>
      </w:r>
      <w:r w:rsidR="00930FF3" w:rsidRPr="2D0FF6FF">
        <w:rPr>
          <w:rFonts w:ascii="Arial" w:hAnsi="Arial" w:cs="Arial"/>
          <w:color w:val="000000" w:themeColor="text1"/>
        </w:rPr>
        <w:t xml:space="preserve">who, in good faith, raise </w:t>
      </w:r>
      <w:r w:rsidR="00913482" w:rsidRPr="2D0FF6FF">
        <w:rPr>
          <w:rFonts w:ascii="Arial" w:hAnsi="Arial" w:cs="Arial"/>
          <w:color w:val="000000" w:themeColor="text1"/>
        </w:rPr>
        <w:t xml:space="preserve">a report </w:t>
      </w:r>
      <w:r w:rsidR="00930FF3" w:rsidRPr="2D0FF6FF">
        <w:rPr>
          <w:rFonts w:ascii="Arial" w:hAnsi="Arial" w:cs="Arial"/>
          <w:color w:val="000000" w:themeColor="text1"/>
        </w:rPr>
        <w:t xml:space="preserve">or who otherwise participate in any investigation (for example, as a witness) must not suffer any form of retaliation or victimisation as a result. Anyone found to have retaliated against or victimised someone in this way </w:t>
      </w:r>
      <w:r w:rsidR="00C33AAB" w:rsidRPr="2D0FF6FF">
        <w:rPr>
          <w:rFonts w:ascii="Arial" w:hAnsi="Arial" w:cs="Arial"/>
          <w:color w:val="000000" w:themeColor="text1"/>
        </w:rPr>
        <w:t xml:space="preserve">may </w:t>
      </w:r>
      <w:r w:rsidR="00930FF3" w:rsidRPr="2D0FF6FF">
        <w:rPr>
          <w:rFonts w:ascii="Arial" w:hAnsi="Arial" w:cs="Arial"/>
          <w:color w:val="000000" w:themeColor="text1"/>
        </w:rPr>
        <w:t xml:space="preserve">be subject to disciplinary action under our disciplinary procedures. </w:t>
      </w:r>
    </w:p>
    <w:p w14:paraId="0EFF946B" w14:textId="77777777" w:rsidR="006A28A0" w:rsidRPr="006A28A0" w:rsidRDefault="006A28A0" w:rsidP="006A28A0">
      <w:pPr>
        <w:pStyle w:val="ListParagraph"/>
        <w:spacing w:line="240" w:lineRule="auto"/>
        <w:ind w:left="567" w:hanging="567"/>
        <w:jc w:val="both"/>
        <w:rPr>
          <w:rFonts w:ascii="Arial" w:hAnsi="Arial" w:cs="Arial"/>
          <w:color w:val="000000" w:themeColor="text1"/>
        </w:rPr>
      </w:pPr>
    </w:p>
    <w:p w14:paraId="17C69F38" w14:textId="4C260619" w:rsidR="005707D8" w:rsidRPr="006A28A0" w:rsidRDefault="00A909D0" w:rsidP="72553E40">
      <w:pPr>
        <w:pStyle w:val="ListParagraph"/>
        <w:spacing w:line="240" w:lineRule="auto"/>
        <w:ind w:left="567" w:hanging="567"/>
        <w:jc w:val="both"/>
        <w:rPr>
          <w:rFonts w:ascii="Arial" w:hAnsi="Arial" w:cs="Arial"/>
          <w:color w:val="000000" w:themeColor="text1"/>
        </w:rPr>
      </w:pPr>
      <w:r>
        <w:rPr>
          <w:rFonts w:ascii="Arial" w:eastAsia="Arial" w:hAnsi="Arial" w:cs="Arial"/>
          <w:kern w:val="0"/>
          <w14:ligatures w14:val="none"/>
        </w:rPr>
        <w:t>9</w:t>
      </w:r>
      <w:r w:rsidR="3296D3FE" w:rsidRPr="006A28A0">
        <w:rPr>
          <w:rFonts w:ascii="Arial" w:eastAsia="Arial" w:hAnsi="Arial" w:cs="Arial"/>
          <w:kern w:val="0"/>
          <w14:ligatures w14:val="none"/>
        </w:rPr>
        <w:t>.2</w:t>
      </w:r>
      <w:r w:rsidR="005707D8">
        <w:tab/>
      </w:r>
      <w:r w:rsidR="005707D8" w:rsidRPr="006A28A0">
        <w:rPr>
          <w:rFonts w:ascii="Arial" w:eastAsia="Arial" w:hAnsi="Arial" w:cs="Arial"/>
          <w:kern w:val="0"/>
          <w14:ligatures w14:val="none"/>
        </w:rPr>
        <w:t xml:space="preserve">If you </w:t>
      </w:r>
      <w:r w:rsidR="005707D8" w:rsidRPr="006A28A0">
        <w:rPr>
          <w:rFonts w:ascii="Arial" w:eastAsia="Arial" w:hAnsi="Arial" w:cs="Arial"/>
          <w:kern w:val="0"/>
          <w:lang w:eastAsia="en-GB"/>
          <w14:ligatures w14:val="none"/>
        </w:rPr>
        <w:t>believe</w:t>
      </w:r>
      <w:r w:rsidR="005707D8" w:rsidRPr="006A28A0">
        <w:rPr>
          <w:rFonts w:ascii="Arial" w:eastAsia="Arial" w:hAnsi="Arial" w:cs="Arial"/>
          <w:kern w:val="0"/>
          <w14:ligatures w14:val="none"/>
        </w:rPr>
        <w:t xml:space="preserve"> you have suffered any such treatment you should inform the University via </w:t>
      </w:r>
      <w:hyperlink r:id="rId21" w:history="1">
        <w:r w:rsidR="005707D8" w:rsidRPr="006A28A0">
          <w:rPr>
            <w:rFonts w:ascii="Arial" w:eastAsia="Arial" w:hAnsi="Arial" w:cs="Arial"/>
            <w:color w:val="0563C1"/>
            <w:kern w:val="0"/>
            <w:u w:val="single"/>
            <w14:ligatures w14:val="none"/>
          </w:rPr>
          <w:t>Report and Support</w:t>
        </w:r>
      </w:hyperlink>
    </w:p>
    <w:p w14:paraId="2BE3F42E" w14:textId="77777777" w:rsidR="006A28A0" w:rsidRPr="006A28A0" w:rsidRDefault="006A28A0" w:rsidP="006A28A0">
      <w:pPr>
        <w:pStyle w:val="ListParagraph"/>
        <w:spacing w:line="240" w:lineRule="auto"/>
        <w:ind w:left="567"/>
        <w:jc w:val="both"/>
        <w:rPr>
          <w:rFonts w:ascii="Arial" w:hAnsi="Arial" w:cs="Arial"/>
          <w:color w:val="000000" w:themeColor="text1"/>
        </w:rPr>
      </w:pPr>
    </w:p>
    <w:p w14:paraId="16D1CEE8" w14:textId="3C4126B8" w:rsidR="00930FF3" w:rsidRPr="0068734E" w:rsidRDefault="0068734E" w:rsidP="0068734E">
      <w:pPr>
        <w:spacing w:line="240" w:lineRule="auto"/>
        <w:jc w:val="both"/>
        <w:rPr>
          <w:rFonts w:ascii="Arial" w:hAnsi="Arial" w:cs="Arial"/>
          <w:b/>
          <w:bCs/>
          <w:color w:val="000000" w:themeColor="text1"/>
        </w:rPr>
      </w:pPr>
      <w:r w:rsidRPr="2D0FF6FF">
        <w:rPr>
          <w:rFonts w:ascii="Arial" w:hAnsi="Arial" w:cs="Arial"/>
          <w:b/>
          <w:bCs/>
          <w:color w:val="000000" w:themeColor="text1"/>
        </w:rPr>
        <w:t>1</w:t>
      </w:r>
      <w:r w:rsidR="00A909D0" w:rsidRPr="2D0FF6FF">
        <w:rPr>
          <w:rFonts w:ascii="Arial" w:hAnsi="Arial" w:cs="Arial"/>
          <w:b/>
          <w:bCs/>
          <w:color w:val="000000" w:themeColor="text1"/>
        </w:rPr>
        <w:t>0</w:t>
      </w:r>
      <w:r w:rsidRPr="2D0FF6FF">
        <w:rPr>
          <w:rFonts w:ascii="Arial" w:hAnsi="Arial" w:cs="Arial"/>
          <w:b/>
          <w:bCs/>
          <w:color w:val="000000" w:themeColor="text1"/>
        </w:rPr>
        <w:t>.</w:t>
      </w:r>
      <w:r w:rsidR="00930FF3" w:rsidRPr="2D0FF6FF">
        <w:rPr>
          <w:rFonts w:ascii="Arial" w:hAnsi="Arial" w:cs="Arial"/>
          <w:b/>
          <w:bCs/>
          <w:color w:val="000000" w:themeColor="text1"/>
        </w:rPr>
        <w:t xml:space="preserve">Confidentiality and data protection </w:t>
      </w:r>
    </w:p>
    <w:p w14:paraId="6B419D2B" w14:textId="77777777" w:rsidR="006A28A0" w:rsidRPr="006A28A0" w:rsidRDefault="006A28A0" w:rsidP="006A28A0">
      <w:pPr>
        <w:pStyle w:val="ListParagraph"/>
        <w:spacing w:line="240" w:lineRule="auto"/>
        <w:ind w:left="360"/>
        <w:jc w:val="both"/>
        <w:rPr>
          <w:rFonts w:ascii="Arial" w:hAnsi="Arial" w:cs="Arial"/>
          <w:b/>
          <w:bCs/>
          <w:color w:val="000000" w:themeColor="text1"/>
        </w:rPr>
      </w:pPr>
    </w:p>
    <w:p w14:paraId="4C847D77" w14:textId="397AEF9C" w:rsidR="00DB2E6A" w:rsidRPr="00CB20D1" w:rsidRDefault="3CABABC4" w:rsidP="00CB20D1">
      <w:pPr>
        <w:pStyle w:val="ListParagraph"/>
        <w:spacing w:line="240" w:lineRule="auto"/>
        <w:ind w:left="567" w:hanging="567"/>
        <w:jc w:val="both"/>
        <w:rPr>
          <w:rFonts w:ascii="Arial" w:hAnsi="Arial" w:cs="Arial"/>
          <w:color w:val="000000" w:themeColor="text1"/>
        </w:rPr>
      </w:pPr>
      <w:r w:rsidRPr="2D0FF6FF">
        <w:rPr>
          <w:rFonts w:ascii="Arial" w:hAnsi="Arial" w:cs="Arial"/>
          <w:color w:val="000000" w:themeColor="text1"/>
        </w:rPr>
        <w:t>1</w:t>
      </w:r>
      <w:r w:rsidR="00A909D0" w:rsidRPr="2D0FF6FF">
        <w:rPr>
          <w:rFonts w:ascii="Arial" w:hAnsi="Arial" w:cs="Arial"/>
          <w:color w:val="000000" w:themeColor="text1"/>
        </w:rPr>
        <w:t>0</w:t>
      </w:r>
      <w:r w:rsidRPr="2D0FF6FF">
        <w:rPr>
          <w:rFonts w:ascii="Arial" w:hAnsi="Arial" w:cs="Arial"/>
          <w:color w:val="000000" w:themeColor="text1"/>
        </w:rPr>
        <w:t>.1</w:t>
      </w:r>
      <w:r>
        <w:tab/>
      </w:r>
      <w:r w:rsidR="00930FF3" w:rsidRPr="2D0FF6FF">
        <w:rPr>
          <w:rFonts w:ascii="Arial" w:hAnsi="Arial" w:cs="Arial"/>
          <w:color w:val="000000" w:themeColor="text1"/>
        </w:rPr>
        <w:t xml:space="preserve">We will implement this </w:t>
      </w:r>
      <w:r w:rsidR="008A6385" w:rsidRPr="2D0FF6FF">
        <w:rPr>
          <w:rFonts w:ascii="Arial" w:hAnsi="Arial" w:cs="Arial"/>
          <w:color w:val="000000" w:themeColor="text1"/>
        </w:rPr>
        <w:t>Policy and the supporting p</w:t>
      </w:r>
      <w:r w:rsidR="00930FF3" w:rsidRPr="2D0FF6FF">
        <w:rPr>
          <w:rFonts w:ascii="Arial" w:hAnsi="Arial" w:cs="Arial"/>
          <w:color w:val="000000" w:themeColor="text1"/>
        </w:rPr>
        <w:t>rocedure</w:t>
      </w:r>
      <w:r w:rsidR="008A6385" w:rsidRPr="2D0FF6FF">
        <w:rPr>
          <w:rFonts w:ascii="Arial" w:hAnsi="Arial" w:cs="Arial"/>
          <w:color w:val="000000" w:themeColor="text1"/>
        </w:rPr>
        <w:t>s</w:t>
      </w:r>
      <w:r w:rsidR="00930FF3" w:rsidRPr="2D0FF6FF">
        <w:rPr>
          <w:rFonts w:ascii="Arial" w:hAnsi="Arial" w:cs="Arial"/>
          <w:color w:val="000000" w:themeColor="text1"/>
        </w:rPr>
        <w:t xml:space="preserve"> </w:t>
      </w:r>
      <w:r w:rsidR="00A80529" w:rsidRPr="2D0FF6FF">
        <w:rPr>
          <w:rFonts w:ascii="Arial" w:hAnsi="Arial" w:cs="Arial"/>
          <w:color w:val="000000" w:themeColor="text1"/>
        </w:rPr>
        <w:t xml:space="preserve">in line with </w:t>
      </w:r>
      <w:r w:rsidR="00930FF3" w:rsidRPr="2D0FF6FF">
        <w:rPr>
          <w:rFonts w:ascii="Arial" w:hAnsi="Arial" w:cs="Arial"/>
          <w:color w:val="000000" w:themeColor="text1"/>
        </w:rPr>
        <w:t>our confidentiality and data protection obligations and consistently with the</w:t>
      </w:r>
      <w:r w:rsidR="00C000B2" w:rsidRPr="2D0FF6FF">
        <w:rPr>
          <w:rFonts w:ascii="Arial" w:hAnsi="Arial" w:cs="Arial"/>
          <w:color w:val="000000" w:themeColor="text1"/>
        </w:rPr>
        <w:t xml:space="preserve"> </w:t>
      </w:r>
      <w:hyperlink r:id="rId22">
        <w:r w:rsidR="00633688" w:rsidRPr="2D0FF6FF">
          <w:rPr>
            <w:rFonts w:ascii="Arial" w:hAnsi="Arial" w:cs="Arial"/>
            <w:color w:val="000000" w:themeColor="text1"/>
          </w:rPr>
          <w:t xml:space="preserve">data privacy notices. </w:t>
        </w:r>
      </w:hyperlink>
    </w:p>
    <w:p w14:paraId="0D38E359" w14:textId="0E429C3B" w:rsidR="006A28A0" w:rsidRPr="00174602" w:rsidRDefault="19C8FAB1" w:rsidP="00174602">
      <w:pPr>
        <w:spacing w:line="240" w:lineRule="auto"/>
        <w:ind w:left="567" w:hanging="567"/>
        <w:jc w:val="both"/>
        <w:rPr>
          <w:rFonts w:ascii="Arial" w:hAnsi="Arial" w:cs="Arial"/>
        </w:rPr>
      </w:pPr>
      <w:r w:rsidRPr="2D0FF6FF">
        <w:rPr>
          <w:rFonts w:ascii="Arial" w:hAnsi="Arial" w:cs="Arial"/>
        </w:rPr>
        <w:t>1</w:t>
      </w:r>
      <w:r w:rsidR="00A909D0" w:rsidRPr="2D0FF6FF">
        <w:rPr>
          <w:rFonts w:ascii="Arial" w:hAnsi="Arial" w:cs="Arial"/>
        </w:rPr>
        <w:t>0</w:t>
      </w:r>
      <w:r w:rsidRPr="2D0FF6FF">
        <w:rPr>
          <w:rFonts w:ascii="Arial" w:hAnsi="Arial" w:cs="Arial"/>
        </w:rPr>
        <w:t>.2</w:t>
      </w:r>
      <w:r>
        <w:tab/>
      </w:r>
      <w:r w:rsidR="00930FF3" w:rsidRPr="2D0FF6FF">
        <w:rPr>
          <w:rFonts w:ascii="Arial" w:hAnsi="Arial" w:cs="Arial"/>
        </w:rPr>
        <w:t>Confidentiality</w:t>
      </w:r>
      <w:r w:rsidR="00941C45" w:rsidRPr="2D0FF6FF">
        <w:rPr>
          <w:rFonts w:ascii="Arial" w:hAnsi="Arial" w:cs="Arial"/>
        </w:rPr>
        <w:t>,</w:t>
      </w:r>
      <w:r w:rsidR="00494B0A" w:rsidRPr="2D0FF6FF">
        <w:rPr>
          <w:rFonts w:ascii="Arial" w:hAnsi="Arial" w:cs="Arial"/>
        </w:rPr>
        <w:t xml:space="preserve"> and the requirement to maintain confidentiality</w:t>
      </w:r>
      <w:r w:rsidR="00941C45" w:rsidRPr="2D0FF6FF">
        <w:rPr>
          <w:rFonts w:ascii="Arial" w:hAnsi="Arial" w:cs="Arial"/>
        </w:rPr>
        <w:t>,</w:t>
      </w:r>
      <w:r w:rsidR="00494B0A" w:rsidRPr="2D0FF6FF">
        <w:rPr>
          <w:rFonts w:ascii="Arial" w:hAnsi="Arial" w:cs="Arial"/>
        </w:rPr>
        <w:t xml:space="preserve"> </w:t>
      </w:r>
      <w:r w:rsidR="00930FF3" w:rsidRPr="2D0FF6FF">
        <w:rPr>
          <w:rFonts w:ascii="Arial" w:hAnsi="Arial" w:cs="Arial"/>
        </w:rPr>
        <w:t>is an important part of this P</w:t>
      </w:r>
      <w:r w:rsidR="00C820C6" w:rsidRPr="2D0FF6FF">
        <w:rPr>
          <w:rFonts w:ascii="Arial" w:hAnsi="Arial" w:cs="Arial"/>
        </w:rPr>
        <w:t>olicy</w:t>
      </w:r>
      <w:r w:rsidR="00DF374C" w:rsidRPr="2D0FF6FF">
        <w:rPr>
          <w:rFonts w:ascii="Arial" w:hAnsi="Arial" w:cs="Arial"/>
        </w:rPr>
        <w:t xml:space="preserve"> </w:t>
      </w:r>
      <w:r w:rsidR="00494B0A" w:rsidRPr="2D0FF6FF">
        <w:rPr>
          <w:rFonts w:ascii="Arial" w:hAnsi="Arial" w:cs="Arial"/>
        </w:rPr>
        <w:t>and the supporting pr</w:t>
      </w:r>
      <w:r w:rsidR="00C702F1" w:rsidRPr="2D0FF6FF">
        <w:rPr>
          <w:rFonts w:ascii="Arial" w:hAnsi="Arial" w:cs="Arial"/>
        </w:rPr>
        <w:t xml:space="preserve">ocedures detailed in Section 6.  </w:t>
      </w:r>
      <w:r w:rsidR="002D75C6" w:rsidRPr="2D0FF6FF">
        <w:rPr>
          <w:rFonts w:ascii="Arial" w:hAnsi="Arial" w:cs="Arial"/>
        </w:rPr>
        <w:t>Information</w:t>
      </w:r>
      <w:r w:rsidR="00B9226A" w:rsidRPr="2D0FF6FF">
        <w:rPr>
          <w:rFonts w:ascii="Arial" w:hAnsi="Arial" w:cs="Arial"/>
        </w:rPr>
        <w:t xml:space="preserve"> relating to the parties involved and the report must only </w:t>
      </w:r>
      <w:r w:rsidR="00930FF3" w:rsidRPr="2D0FF6FF">
        <w:rPr>
          <w:rFonts w:ascii="Arial" w:hAnsi="Arial" w:cs="Arial"/>
        </w:rPr>
        <w:t xml:space="preserve">be disclosed on a "need to know" basis. Breach of confidentiality may </w:t>
      </w:r>
      <w:r w:rsidR="002D75C6" w:rsidRPr="2D0FF6FF">
        <w:rPr>
          <w:rFonts w:ascii="Arial" w:hAnsi="Arial" w:cs="Arial"/>
        </w:rPr>
        <w:t xml:space="preserve">result in </w:t>
      </w:r>
      <w:r w:rsidR="00930FF3" w:rsidRPr="2D0FF6FF">
        <w:rPr>
          <w:rFonts w:ascii="Arial" w:hAnsi="Arial" w:cs="Arial"/>
        </w:rPr>
        <w:t xml:space="preserve">disciplinary action under the University’s disciplinary procedures. </w:t>
      </w:r>
    </w:p>
    <w:p w14:paraId="0440BD8D" w14:textId="660EB04D" w:rsidR="002D1F7B" w:rsidRPr="00C702F1" w:rsidRDefault="00C702F1" w:rsidP="00C702F1">
      <w:pPr>
        <w:spacing w:line="240" w:lineRule="auto"/>
        <w:ind w:left="567" w:hanging="567"/>
        <w:jc w:val="both"/>
        <w:rPr>
          <w:rFonts w:ascii="Arial" w:hAnsi="Arial" w:cs="Arial"/>
          <w:color w:val="000000" w:themeColor="text1"/>
        </w:rPr>
      </w:pPr>
      <w:r w:rsidRPr="2D0FF6FF">
        <w:rPr>
          <w:rFonts w:ascii="Arial" w:hAnsi="Arial" w:cs="Arial"/>
          <w:color w:val="000000" w:themeColor="text1"/>
        </w:rPr>
        <w:t>1</w:t>
      </w:r>
      <w:r w:rsidR="00A909D0" w:rsidRPr="2D0FF6FF">
        <w:rPr>
          <w:rFonts w:ascii="Arial" w:hAnsi="Arial" w:cs="Arial"/>
          <w:color w:val="000000" w:themeColor="text1"/>
        </w:rPr>
        <w:t>0</w:t>
      </w:r>
      <w:r w:rsidR="227C1C14" w:rsidRPr="2D0FF6FF">
        <w:rPr>
          <w:rFonts w:ascii="Arial" w:hAnsi="Arial" w:cs="Arial"/>
          <w:color w:val="000000" w:themeColor="text1"/>
        </w:rPr>
        <w:t>.3</w:t>
      </w:r>
      <w:r>
        <w:tab/>
      </w:r>
      <w:r w:rsidR="00817FF6" w:rsidRPr="2D0FF6FF">
        <w:rPr>
          <w:rFonts w:ascii="Arial" w:hAnsi="Arial" w:cs="Arial"/>
          <w:color w:val="000000" w:themeColor="text1"/>
        </w:rPr>
        <w:t xml:space="preserve">The University may be required to disclose specific information to an external funder in accordance with the funders terms, conditions or policies.  This may apply to employees who are submitting a grant application, have an application under consideration, or are in receipt of a grant.   Employees will be informed if a disclosure is necessary and what specific information is required to be disclosed, which may include confirmation that a formal investigation has commenced and its outcome. </w:t>
      </w:r>
    </w:p>
    <w:p w14:paraId="4255467F" w14:textId="5CA213AE" w:rsidR="00930FF3" w:rsidRPr="006A28A0" w:rsidRDefault="65BCDB44" w:rsidP="72553E40">
      <w:pPr>
        <w:pStyle w:val="ListParagraph"/>
        <w:spacing w:line="240" w:lineRule="auto"/>
        <w:ind w:left="567" w:hanging="567"/>
        <w:jc w:val="both"/>
        <w:rPr>
          <w:rFonts w:ascii="Arial" w:hAnsi="Arial" w:cs="Arial"/>
          <w:color w:val="000000" w:themeColor="text1"/>
        </w:rPr>
      </w:pPr>
      <w:r w:rsidRPr="006A28A0">
        <w:rPr>
          <w:rFonts w:ascii="Arial" w:hAnsi="Arial" w:cs="Arial"/>
          <w:color w:val="000000" w:themeColor="text1"/>
        </w:rPr>
        <w:t>1</w:t>
      </w:r>
      <w:r w:rsidR="00A909D0">
        <w:rPr>
          <w:rFonts w:ascii="Arial" w:hAnsi="Arial" w:cs="Arial"/>
          <w:color w:val="000000" w:themeColor="text1"/>
        </w:rPr>
        <w:t>0</w:t>
      </w:r>
      <w:r w:rsidRPr="006A28A0">
        <w:rPr>
          <w:rFonts w:ascii="Arial" w:hAnsi="Arial" w:cs="Arial"/>
          <w:color w:val="000000" w:themeColor="text1"/>
        </w:rPr>
        <w:t>.4</w:t>
      </w:r>
      <w:r w:rsidR="10EEBB0A">
        <w:tab/>
      </w:r>
      <w:r w:rsidR="10EEBB0A" w:rsidRPr="006A28A0">
        <w:rPr>
          <w:rFonts w:ascii="Arial" w:hAnsi="Arial" w:cs="Arial"/>
          <w:color w:val="000000" w:themeColor="text1"/>
        </w:rPr>
        <w:t xml:space="preserve">When </w:t>
      </w:r>
      <w:r w:rsidR="10EEBB0A" w:rsidRPr="006A28A0">
        <w:rPr>
          <w:rFonts w:ascii="Arial" w:eastAsia="Times New Roman" w:hAnsi="Arial" w:cs="Arial"/>
          <w:color w:val="000000" w:themeColor="text1"/>
          <w:kern w:val="0"/>
          <w:lang w:eastAsia="en-GB"/>
          <w14:ligatures w14:val="none"/>
        </w:rPr>
        <w:t>implementing</w:t>
      </w:r>
      <w:r w:rsidR="10EEBB0A" w:rsidRPr="006A28A0">
        <w:rPr>
          <w:rFonts w:ascii="Arial" w:hAnsi="Arial" w:cs="Arial"/>
          <w:color w:val="000000" w:themeColor="text1"/>
        </w:rPr>
        <w:t xml:space="preserve"> this </w:t>
      </w:r>
      <w:r w:rsidR="54454BF4" w:rsidRPr="006A28A0">
        <w:rPr>
          <w:rFonts w:ascii="Arial" w:hAnsi="Arial" w:cs="Arial"/>
          <w:color w:val="000000" w:themeColor="text1"/>
        </w:rPr>
        <w:t>Policy and supporting procedures</w:t>
      </w:r>
      <w:r w:rsidR="10EEBB0A" w:rsidRPr="006A28A0">
        <w:rPr>
          <w:rFonts w:ascii="Arial" w:hAnsi="Arial" w:cs="Arial"/>
          <w:color w:val="000000" w:themeColor="text1"/>
        </w:rPr>
        <w:t xml:space="preserve">, the University may be </w:t>
      </w:r>
      <w:r w:rsidR="008A7C5F" w:rsidRPr="006A28A0">
        <w:rPr>
          <w:rFonts w:ascii="Arial" w:hAnsi="Arial" w:cs="Arial"/>
          <w:color w:val="000000" w:themeColor="text1"/>
        </w:rPr>
        <w:t xml:space="preserve">  </w:t>
      </w:r>
      <w:r w:rsidR="10EEBB0A" w:rsidRPr="006A28A0">
        <w:rPr>
          <w:rFonts w:ascii="Arial" w:hAnsi="Arial" w:cs="Arial"/>
          <w:color w:val="000000" w:themeColor="text1"/>
        </w:rPr>
        <w:t xml:space="preserve">required to: </w:t>
      </w:r>
    </w:p>
    <w:p w14:paraId="5C7E4BEE" w14:textId="77777777" w:rsidR="00930FF3" w:rsidRPr="00623902" w:rsidRDefault="00930FF3" w:rsidP="008C67F4">
      <w:pPr>
        <w:pStyle w:val="ListParagraph"/>
        <w:spacing w:line="240" w:lineRule="auto"/>
        <w:ind w:left="1224"/>
        <w:jc w:val="both"/>
        <w:rPr>
          <w:rFonts w:ascii="Arial" w:hAnsi="Arial" w:cs="Arial"/>
          <w:color w:val="000000" w:themeColor="text1"/>
        </w:rPr>
      </w:pPr>
    </w:p>
    <w:p w14:paraId="22C3507B" w14:textId="5107789E" w:rsidR="00DC23A4" w:rsidRPr="00DC23A4" w:rsidRDefault="0DD6AEEE" w:rsidP="72553E40">
      <w:pPr>
        <w:pStyle w:val="ListParagraph"/>
        <w:spacing w:line="276" w:lineRule="auto"/>
        <w:ind w:left="1287"/>
        <w:jc w:val="both"/>
        <w:rPr>
          <w:rFonts w:ascii="Arial" w:hAnsi="Arial" w:cs="Arial"/>
          <w:color w:val="000000" w:themeColor="text1"/>
        </w:rPr>
      </w:pPr>
      <w:r w:rsidRPr="2D0FF6FF">
        <w:rPr>
          <w:rFonts w:ascii="Arial" w:hAnsi="Arial" w:cs="Arial"/>
          <w:color w:val="000000" w:themeColor="text1"/>
        </w:rPr>
        <w:t>1</w:t>
      </w:r>
      <w:r w:rsidR="00A909D0" w:rsidRPr="2D0FF6FF">
        <w:rPr>
          <w:rFonts w:ascii="Arial" w:hAnsi="Arial" w:cs="Arial"/>
          <w:color w:val="000000" w:themeColor="text1"/>
        </w:rPr>
        <w:t>0</w:t>
      </w:r>
      <w:r w:rsidRPr="2D0FF6FF">
        <w:rPr>
          <w:rFonts w:ascii="Arial" w:hAnsi="Arial" w:cs="Arial"/>
          <w:color w:val="000000" w:themeColor="text1"/>
        </w:rPr>
        <w:t>.4.1</w:t>
      </w:r>
      <w:r>
        <w:tab/>
      </w:r>
      <w:r w:rsidR="241BD885" w:rsidRPr="2D0FF6FF">
        <w:rPr>
          <w:rFonts w:ascii="Arial" w:hAnsi="Arial" w:cs="Arial"/>
          <w:color w:val="000000" w:themeColor="text1"/>
        </w:rPr>
        <w:t xml:space="preserve">share an employee’s </w:t>
      </w:r>
      <w:r w:rsidR="45FC758F" w:rsidRPr="2D0FF6FF">
        <w:rPr>
          <w:rFonts w:ascii="Arial" w:hAnsi="Arial" w:cs="Arial"/>
          <w:color w:val="000000" w:themeColor="text1"/>
        </w:rPr>
        <w:t xml:space="preserve">or student’s </w:t>
      </w:r>
      <w:r w:rsidR="241BD885" w:rsidRPr="2D0FF6FF">
        <w:rPr>
          <w:rFonts w:ascii="Arial" w:hAnsi="Arial" w:cs="Arial"/>
          <w:color w:val="000000" w:themeColor="text1"/>
        </w:rPr>
        <w:t xml:space="preserve">personal data (and in some cases, </w:t>
      </w:r>
      <w:r>
        <w:tab/>
      </w:r>
      <w:r>
        <w:tab/>
      </w:r>
      <w:r w:rsidR="241BD885" w:rsidRPr="2D0FF6FF">
        <w:rPr>
          <w:rFonts w:ascii="Arial" w:hAnsi="Arial" w:cs="Arial"/>
          <w:color w:val="000000" w:themeColor="text1"/>
        </w:rPr>
        <w:t>special category data); and</w:t>
      </w:r>
      <w:r w:rsidR="241BD885" w:rsidRPr="2D0FF6FF">
        <w:rPr>
          <w:rFonts w:ascii="Arial" w:hAnsi="Arial" w:cs="Arial"/>
          <w:b/>
          <w:bCs/>
          <w:color w:val="000000" w:themeColor="text1"/>
        </w:rPr>
        <w:t xml:space="preserve"> </w:t>
      </w:r>
    </w:p>
    <w:p w14:paraId="04BE4A4C" w14:textId="0D2DC098" w:rsidR="00930FF3" w:rsidRPr="00DC23A4" w:rsidRDefault="691D67DC" w:rsidP="72553E40">
      <w:pPr>
        <w:pStyle w:val="ListParagraph"/>
        <w:spacing w:line="276" w:lineRule="auto"/>
        <w:ind w:left="1287"/>
        <w:jc w:val="both"/>
        <w:rPr>
          <w:rFonts w:ascii="Arial" w:hAnsi="Arial" w:cs="Arial"/>
          <w:color w:val="000000" w:themeColor="text1"/>
        </w:rPr>
      </w:pPr>
      <w:r w:rsidRPr="2D0FF6FF">
        <w:rPr>
          <w:rFonts w:ascii="Arial" w:hAnsi="Arial" w:cs="Arial"/>
          <w:color w:val="000000" w:themeColor="text1"/>
        </w:rPr>
        <w:t>1</w:t>
      </w:r>
      <w:r w:rsidR="00A909D0" w:rsidRPr="2D0FF6FF">
        <w:rPr>
          <w:rFonts w:ascii="Arial" w:hAnsi="Arial" w:cs="Arial"/>
          <w:color w:val="000000" w:themeColor="text1"/>
        </w:rPr>
        <w:t>0</w:t>
      </w:r>
      <w:r w:rsidRPr="2D0FF6FF">
        <w:rPr>
          <w:rFonts w:ascii="Arial" w:hAnsi="Arial" w:cs="Arial"/>
          <w:color w:val="000000" w:themeColor="text1"/>
        </w:rPr>
        <w:t>.4.2</w:t>
      </w:r>
      <w:r>
        <w:tab/>
      </w:r>
      <w:r w:rsidR="241BD885" w:rsidRPr="2D0FF6FF">
        <w:rPr>
          <w:rFonts w:ascii="Arial" w:hAnsi="Arial" w:cs="Arial"/>
          <w:color w:val="000000" w:themeColor="text1"/>
        </w:rPr>
        <w:t>share information and evidence provided by other individuals (for</w:t>
      </w:r>
      <w:r w:rsidR="6B19E95B" w:rsidRPr="2D0FF6FF">
        <w:rPr>
          <w:rFonts w:ascii="Arial" w:hAnsi="Arial" w:cs="Arial"/>
          <w:color w:val="000000" w:themeColor="text1"/>
        </w:rPr>
        <w:t xml:space="preserve"> </w:t>
      </w:r>
      <w:r>
        <w:tab/>
      </w:r>
    </w:p>
    <w:p w14:paraId="4415309C" w14:textId="443A6A5F" w:rsidR="00930FF3" w:rsidRPr="00DC23A4" w:rsidRDefault="5828E04D" w:rsidP="72553E40">
      <w:pPr>
        <w:pStyle w:val="ListParagraph"/>
        <w:spacing w:line="276" w:lineRule="auto"/>
        <w:ind w:left="1440" w:firstLine="720"/>
        <w:jc w:val="both"/>
        <w:rPr>
          <w:rFonts w:ascii="Arial" w:hAnsi="Arial" w:cs="Arial"/>
          <w:color w:val="000000" w:themeColor="text1"/>
        </w:rPr>
      </w:pPr>
      <w:r w:rsidRPr="2D0FF6FF">
        <w:rPr>
          <w:rFonts w:ascii="Arial" w:hAnsi="Arial" w:cs="Arial"/>
          <w:color w:val="000000" w:themeColor="text1"/>
        </w:rPr>
        <w:t xml:space="preserve"> </w:t>
      </w:r>
      <w:r w:rsidR="2A054BB4" w:rsidRPr="2D0FF6FF">
        <w:rPr>
          <w:rFonts w:ascii="Arial" w:hAnsi="Arial" w:cs="Arial"/>
          <w:color w:val="000000" w:themeColor="text1"/>
        </w:rPr>
        <w:t>example</w:t>
      </w:r>
      <w:r w:rsidR="241BD885" w:rsidRPr="2D0FF6FF">
        <w:rPr>
          <w:rFonts w:ascii="Arial" w:hAnsi="Arial" w:cs="Arial"/>
          <w:color w:val="000000" w:themeColor="text1"/>
        </w:rPr>
        <w:t>, witnesses, experts, etc.);</w:t>
      </w:r>
      <w:r w:rsidR="241BD885" w:rsidRPr="2D0FF6FF">
        <w:rPr>
          <w:rFonts w:ascii="Arial" w:hAnsi="Arial" w:cs="Arial"/>
          <w:b/>
          <w:bCs/>
          <w:color w:val="000000" w:themeColor="text1"/>
        </w:rPr>
        <w:t xml:space="preserve"> </w:t>
      </w:r>
    </w:p>
    <w:p w14:paraId="7BF6A1BE" w14:textId="77777777" w:rsidR="00930FF3" w:rsidRPr="00623902" w:rsidRDefault="00930FF3" w:rsidP="008C67F4">
      <w:pPr>
        <w:pStyle w:val="ListParagraph"/>
        <w:spacing w:line="240" w:lineRule="auto"/>
        <w:ind w:left="567"/>
        <w:jc w:val="both"/>
        <w:rPr>
          <w:rFonts w:ascii="Arial" w:hAnsi="Arial" w:cs="Arial"/>
          <w:color w:val="000000" w:themeColor="text1"/>
        </w:rPr>
      </w:pPr>
    </w:p>
    <w:p w14:paraId="3FA7EFDB" w14:textId="24390588" w:rsidR="00930FF3" w:rsidRPr="00623902" w:rsidRDefault="00203961" w:rsidP="008C67F4">
      <w:pPr>
        <w:pStyle w:val="ListParagraph"/>
        <w:spacing w:line="240" w:lineRule="auto"/>
        <w:ind w:left="567"/>
        <w:jc w:val="both"/>
        <w:rPr>
          <w:rFonts w:ascii="Arial" w:hAnsi="Arial" w:cs="Arial"/>
          <w:color w:val="000000" w:themeColor="text1"/>
        </w:rPr>
      </w:pPr>
      <w:r>
        <w:rPr>
          <w:rFonts w:ascii="Arial" w:hAnsi="Arial" w:cs="Arial"/>
          <w:color w:val="000000" w:themeColor="text1"/>
        </w:rPr>
        <w:t>f</w:t>
      </w:r>
      <w:r w:rsidR="00930FF3" w:rsidRPr="00623902">
        <w:rPr>
          <w:rFonts w:ascii="Arial" w:hAnsi="Arial" w:cs="Arial"/>
          <w:color w:val="000000" w:themeColor="text1"/>
        </w:rPr>
        <w:t xml:space="preserve">or the purposes of considering, investigating and determining a </w:t>
      </w:r>
      <w:r w:rsidR="009A2F60">
        <w:rPr>
          <w:rFonts w:ascii="Arial" w:hAnsi="Arial" w:cs="Arial"/>
          <w:color w:val="000000" w:themeColor="text1"/>
        </w:rPr>
        <w:t xml:space="preserve">report </w:t>
      </w:r>
      <w:r w:rsidR="00930FF3" w:rsidRPr="00623902">
        <w:rPr>
          <w:rFonts w:ascii="Arial" w:hAnsi="Arial" w:cs="Arial"/>
          <w:color w:val="000000" w:themeColor="text1"/>
        </w:rPr>
        <w:t xml:space="preserve">(and any appeal). This may involve sharing details of the </w:t>
      </w:r>
      <w:r w:rsidR="009A2F60">
        <w:rPr>
          <w:rFonts w:ascii="Arial" w:hAnsi="Arial" w:cs="Arial"/>
          <w:color w:val="000000" w:themeColor="text1"/>
        </w:rPr>
        <w:t xml:space="preserve">report </w:t>
      </w:r>
      <w:r w:rsidR="00930FF3" w:rsidRPr="00623902">
        <w:rPr>
          <w:rFonts w:ascii="Arial" w:hAnsi="Arial" w:cs="Arial"/>
          <w:color w:val="000000" w:themeColor="text1"/>
        </w:rPr>
        <w:t>with the other party, with relevant witnesses (</w:t>
      </w:r>
      <w:r w:rsidR="00930FF3" w:rsidRPr="00623902">
        <w:rPr>
          <w:rFonts w:ascii="Arial" w:eastAsia="Times New Roman" w:hAnsi="Arial" w:cs="Arial"/>
          <w:color w:val="000000" w:themeColor="text1"/>
          <w:kern w:val="0"/>
          <w:lang w:eastAsia="en-GB"/>
          <w14:ligatures w14:val="none"/>
        </w:rPr>
        <w:t>to</w:t>
      </w:r>
      <w:r w:rsidR="00930FF3" w:rsidRPr="00623902">
        <w:rPr>
          <w:rFonts w:ascii="Arial" w:hAnsi="Arial" w:cs="Arial"/>
          <w:color w:val="000000" w:themeColor="text1"/>
        </w:rPr>
        <w:t xml:space="preserve"> enable them to provide evidence) and </w:t>
      </w:r>
      <w:r w:rsidR="00B77407">
        <w:rPr>
          <w:rFonts w:ascii="Arial" w:hAnsi="Arial" w:cs="Arial"/>
          <w:color w:val="000000" w:themeColor="text1"/>
        </w:rPr>
        <w:t>with</w:t>
      </w:r>
      <w:r w:rsidR="00930FF3" w:rsidRPr="00623902">
        <w:rPr>
          <w:rFonts w:ascii="Arial" w:hAnsi="Arial" w:cs="Arial"/>
          <w:color w:val="000000" w:themeColor="text1"/>
        </w:rPr>
        <w:t xml:space="preserve"> </w:t>
      </w:r>
      <w:r w:rsidR="71594E33" w:rsidRPr="00623902">
        <w:rPr>
          <w:rFonts w:ascii="Arial" w:hAnsi="Arial" w:cs="Arial"/>
          <w:color w:val="000000" w:themeColor="text1"/>
        </w:rPr>
        <w:t>employees</w:t>
      </w:r>
      <w:r w:rsidR="00930FF3" w:rsidRPr="00623902">
        <w:rPr>
          <w:rFonts w:ascii="Arial" w:hAnsi="Arial" w:cs="Arial"/>
          <w:color w:val="000000" w:themeColor="text1"/>
        </w:rPr>
        <w:t xml:space="preserve"> who have a role in considering, investigating and making decisions under </w:t>
      </w:r>
      <w:r w:rsidR="000A3EE4" w:rsidRPr="00623902">
        <w:rPr>
          <w:rFonts w:ascii="Arial" w:hAnsi="Arial" w:cs="Arial"/>
          <w:color w:val="000000" w:themeColor="text1"/>
        </w:rPr>
        <w:t>the supporting procedures</w:t>
      </w:r>
      <w:r w:rsidR="00930FF3" w:rsidRPr="00623902">
        <w:rPr>
          <w:rFonts w:ascii="Arial" w:hAnsi="Arial" w:cs="Arial"/>
          <w:color w:val="000000" w:themeColor="text1"/>
        </w:rPr>
        <w:t xml:space="preserve">. Similarly, evidence given by witnesses may be shared with the parties to the complaint and </w:t>
      </w:r>
      <w:r w:rsidR="00B77407">
        <w:rPr>
          <w:rFonts w:ascii="Arial" w:hAnsi="Arial" w:cs="Arial"/>
          <w:color w:val="000000" w:themeColor="text1"/>
        </w:rPr>
        <w:t>with</w:t>
      </w:r>
      <w:r w:rsidR="00930FF3" w:rsidRPr="00623902">
        <w:rPr>
          <w:rFonts w:ascii="Arial" w:hAnsi="Arial" w:cs="Arial"/>
          <w:color w:val="000000" w:themeColor="text1"/>
        </w:rPr>
        <w:t xml:space="preserve"> </w:t>
      </w:r>
      <w:r w:rsidR="34C2C571" w:rsidRPr="00623902">
        <w:rPr>
          <w:rFonts w:ascii="Arial" w:hAnsi="Arial" w:cs="Arial"/>
          <w:color w:val="000000" w:themeColor="text1"/>
        </w:rPr>
        <w:t xml:space="preserve">employees </w:t>
      </w:r>
      <w:r w:rsidR="00930FF3" w:rsidRPr="00623902">
        <w:rPr>
          <w:rFonts w:ascii="Arial" w:hAnsi="Arial" w:cs="Arial"/>
          <w:color w:val="000000" w:themeColor="text1"/>
        </w:rPr>
        <w:t xml:space="preserve">who have a role in considering, investigating and making decisions under </w:t>
      </w:r>
      <w:r w:rsidR="000A3EE4" w:rsidRPr="00623902">
        <w:rPr>
          <w:rFonts w:ascii="Arial" w:hAnsi="Arial" w:cs="Arial"/>
          <w:color w:val="000000" w:themeColor="text1"/>
        </w:rPr>
        <w:t>the supporting p</w:t>
      </w:r>
      <w:r w:rsidR="00930FF3" w:rsidRPr="00623902">
        <w:rPr>
          <w:rFonts w:ascii="Arial" w:hAnsi="Arial" w:cs="Arial"/>
          <w:color w:val="000000" w:themeColor="text1"/>
        </w:rPr>
        <w:t>rocedure</w:t>
      </w:r>
      <w:r w:rsidR="000A3EE4" w:rsidRPr="00623902">
        <w:rPr>
          <w:rFonts w:ascii="Arial" w:hAnsi="Arial" w:cs="Arial"/>
          <w:color w:val="000000" w:themeColor="text1"/>
        </w:rPr>
        <w:t>s</w:t>
      </w:r>
      <w:r w:rsidR="00930FF3" w:rsidRPr="00623902">
        <w:rPr>
          <w:rFonts w:ascii="Arial" w:hAnsi="Arial" w:cs="Arial"/>
          <w:color w:val="000000" w:themeColor="text1"/>
        </w:rPr>
        <w:t xml:space="preserve">. </w:t>
      </w:r>
    </w:p>
    <w:p w14:paraId="28A98BE3" w14:textId="77777777" w:rsidR="00930FF3" w:rsidRPr="00623902" w:rsidRDefault="00930FF3" w:rsidP="008C67F4">
      <w:pPr>
        <w:pStyle w:val="ListParagraph"/>
        <w:spacing w:line="240" w:lineRule="auto"/>
        <w:ind w:left="567"/>
        <w:jc w:val="both"/>
        <w:rPr>
          <w:rFonts w:ascii="Arial" w:hAnsi="Arial" w:cs="Arial"/>
          <w:color w:val="000000" w:themeColor="text1"/>
        </w:rPr>
      </w:pPr>
    </w:p>
    <w:p w14:paraId="56F861BF" w14:textId="1D50B3A1" w:rsidR="00AD5B37" w:rsidRDefault="30ED4089" w:rsidP="72553E40">
      <w:pPr>
        <w:pStyle w:val="ListParagraph"/>
        <w:spacing w:line="240" w:lineRule="auto"/>
        <w:ind w:left="567" w:hanging="567"/>
        <w:jc w:val="both"/>
        <w:rPr>
          <w:rFonts w:ascii="Arial" w:hAnsi="Arial" w:cs="Arial"/>
          <w:color w:val="000000" w:themeColor="text1"/>
        </w:rPr>
      </w:pPr>
      <w:r w:rsidRPr="00623902">
        <w:rPr>
          <w:rFonts w:ascii="Arial" w:hAnsi="Arial" w:cs="Arial"/>
          <w:color w:val="000000" w:themeColor="text1"/>
        </w:rPr>
        <w:lastRenderedPageBreak/>
        <w:t>1</w:t>
      </w:r>
      <w:r w:rsidR="00A909D0">
        <w:rPr>
          <w:rFonts w:ascii="Arial" w:hAnsi="Arial" w:cs="Arial"/>
          <w:color w:val="000000" w:themeColor="text1"/>
        </w:rPr>
        <w:t>0</w:t>
      </w:r>
      <w:r w:rsidRPr="00623902">
        <w:rPr>
          <w:rFonts w:ascii="Arial" w:hAnsi="Arial" w:cs="Arial"/>
          <w:color w:val="000000" w:themeColor="text1"/>
        </w:rPr>
        <w:t>.5</w:t>
      </w:r>
      <w:r w:rsidR="00930FF3">
        <w:tab/>
      </w:r>
      <w:r w:rsidR="00930FF3" w:rsidRPr="00623902">
        <w:rPr>
          <w:rFonts w:ascii="Arial" w:hAnsi="Arial" w:cs="Arial"/>
          <w:color w:val="000000" w:themeColor="text1"/>
        </w:rPr>
        <w:t xml:space="preserve">Information about a </w:t>
      </w:r>
      <w:r w:rsidR="00DB2E6A" w:rsidRPr="2CDF3B23">
        <w:rPr>
          <w:rFonts w:ascii="Arial" w:hAnsi="Arial" w:cs="Arial"/>
          <w:color w:val="000000" w:themeColor="text1"/>
        </w:rPr>
        <w:t xml:space="preserve">report </w:t>
      </w:r>
      <w:r w:rsidR="00930FF3" w:rsidRPr="00623902">
        <w:rPr>
          <w:rFonts w:ascii="Arial" w:hAnsi="Arial" w:cs="Arial"/>
          <w:color w:val="000000" w:themeColor="text1"/>
        </w:rPr>
        <w:t xml:space="preserve">by or about an employee </w:t>
      </w:r>
      <w:r w:rsidR="004873F3" w:rsidRPr="00623902">
        <w:rPr>
          <w:rFonts w:ascii="Arial" w:hAnsi="Arial" w:cs="Arial"/>
          <w:color w:val="000000" w:themeColor="text1"/>
        </w:rPr>
        <w:t xml:space="preserve">or student </w:t>
      </w:r>
      <w:r w:rsidR="00930FF3" w:rsidRPr="00623902">
        <w:rPr>
          <w:rFonts w:ascii="Arial" w:hAnsi="Arial" w:cs="Arial"/>
          <w:color w:val="000000" w:themeColor="text1"/>
        </w:rPr>
        <w:t xml:space="preserve">may be placed on the employee's </w:t>
      </w:r>
      <w:r w:rsidR="004873F3" w:rsidRPr="00623902">
        <w:rPr>
          <w:rFonts w:ascii="Arial" w:hAnsi="Arial" w:cs="Arial"/>
          <w:color w:val="000000" w:themeColor="text1"/>
        </w:rPr>
        <w:t xml:space="preserve">or student’s </w:t>
      </w:r>
      <w:r w:rsidR="00930FF3" w:rsidRPr="00623902">
        <w:rPr>
          <w:rFonts w:ascii="Arial" w:hAnsi="Arial" w:cs="Arial"/>
          <w:color w:val="000000" w:themeColor="text1"/>
        </w:rPr>
        <w:t xml:space="preserve">file, </w:t>
      </w:r>
      <w:r w:rsidR="00930FF3" w:rsidRPr="00623902">
        <w:rPr>
          <w:rFonts w:ascii="Arial" w:eastAsia="Times New Roman" w:hAnsi="Arial" w:cs="Arial"/>
          <w:color w:val="000000" w:themeColor="text1"/>
          <w:kern w:val="0"/>
          <w:lang w:eastAsia="en-GB"/>
          <w14:ligatures w14:val="none"/>
        </w:rPr>
        <w:t>along</w:t>
      </w:r>
      <w:r w:rsidR="00930FF3" w:rsidRPr="00623902">
        <w:rPr>
          <w:rFonts w:ascii="Arial" w:hAnsi="Arial" w:cs="Arial"/>
          <w:color w:val="000000" w:themeColor="text1"/>
        </w:rPr>
        <w:t xml:space="preserve"> with a record of the outcome and of any notes or other documents compiled during the process. These will be processed </w:t>
      </w:r>
      <w:r w:rsidR="00AD2333">
        <w:rPr>
          <w:rFonts w:ascii="Arial" w:hAnsi="Arial" w:cs="Arial"/>
          <w:color w:val="000000" w:themeColor="text1"/>
        </w:rPr>
        <w:t>following</w:t>
      </w:r>
      <w:r w:rsidR="00930FF3" w:rsidRPr="00623902">
        <w:rPr>
          <w:rFonts w:ascii="Arial" w:hAnsi="Arial" w:cs="Arial"/>
          <w:color w:val="000000" w:themeColor="text1"/>
        </w:rPr>
        <w:t xml:space="preserve"> the</w:t>
      </w:r>
      <w:r w:rsidR="00CB7D6F" w:rsidRPr="00623902">
        <w:rPr>
          <w:rFonts w:ascii="Arial" w:hAnsi="Arial" w:cs="Arial"/>
          <w:color w:val="000000" w:themeColor="text1"/>
        </w:rPr>
        <w:t xml:space="preserve"> </w:t>
      </w:r>
      <w:hyperlink r:id="rId23">
        <w:r w:rsidR="00CB7D6F" w:rsidRPr="2D0FF6FF">
          <w:rPr>
            <w:rStyle w:val="Hyperlink"/>
            <w:rFonts w:ascii="Arial" w:hAnsi="Arial" w:cs="Arial"/>
            <w:color w:val="000000" w:themeColor="text1"/>
          </w:rPr>
          <w:t>University’s privacy notices</w:t>
        </w:r>
      </w:hyperlink>
      <w:r w:rsidR="00CB7D6F" w:rsidRPr="00623902">
        <w:rPr>
          <w:rFonts w:ascii="Arial" w:hAnsi="Arial" w:cs="Arial"/>
          <w:color w:val="000000" w:themeColor="text1"/>
        </w:rPr>
        <w:t xml:space="preserve"> </w:t>
      </w:r>
      <w:r w:rsidR="00930FF3" w:rsidRPr="00623902">
        <w:rPr>
          <w:rFonts w:ascii="Arial" w:hAnsi="Arial" w:cs="Arial"/>
          <w:color w:val="000000" w:themeColor="text1"/>
        </w:rPr>
        <w:t xml:space="preserve">and our data retention periods. </w:t>
      </w:r>
    </w:p>
    <w:p w14:paraId="1D0DA640" w14:textId="77777777" w:rsidR="00F14B4B" w:rsidRDefault="00F14B4B" w:rsidP="00D50E36">
      <w:pPr>
        <w:pStyle w:val="ListParagraph"/>
        <w:spacing w:line="240" w:lineRule="auto"/>
        <w:ind w:left="567"/>
        <w:jc w:val="both"/>
        <w:rPr>
          <w:rFonts w:ascii="Arial" w:hAnsi="Arial" w:cs="Arial"/>
          <w:color w:val="000000" w:themeColor="text1"/>
        </w:rPr>
      </w:pPr>
    </w:p>
    <w:p w14:paraId="524DA548" w14:textId="1536FE18" w:rsidR="00F14B4B" w:rsidRPr="008818BB" w:rsidRDefault="4DD44DE2" w:rsidP="00174602">
      <w:pPr>
        <w:spacing w:line="240" w:lineRule="auto"/>
        <w:jc w:val="both"/>
        <w:rPr>
          <w:rFonts w:ascii="Arial" w:hAnsi="Arial" w:cs="Arial"/>
          <w:color w:val="000000" w:themeColor="text1"/>
        </w:rPr>
      </w:pPr>
      <w:r w:rsidRPr="008818BB">
        <w:rPr>
          <w:rFonts w:ascii="Arial" w:hAnsi="Arial" w:cs="Arial"/>
          <w:color w:val="000000" w:themeColor="text1"/>
        </w:rPr>
        <w:t>1</w:t>
      </w:r>
      <w:r w:rsidR="00A909D0">
        <w:rPr>
          <w:rFonts w:ascii="Arial" w:hAnsi="Arial" w:cs="Arial"/>
          <w:color w:val="000000" w:themeColor="text1"/>
        </w:rPr>
        <w:t>0</w:t>
      </w:r>
      <w:r w:rsidRPr="008818BB">
        <w:rPr>
          <w:rFonts w:ascii="Arial" w:hAnsi="Arial" w:cs="Arial"/>
          <w:color w:val="000000" w:themeColor="text1"/>
        </w:rPr>
        <w:t>.6</w:t>
      </w:r>
      <w:r w:rsidR="008818BB">
        <w:tab/>
      </w:r>
      <w:r w:rsidR="00B53574" w:rsidRPr="008818BB">
        <w:rPr>
          <w:rFonts w:ascii="Arial" w:hAnsi="Arial" w:cs="Arial"/>
          <w:color w:val="000000" w:themeColor="text1"/>
        </w:rPr>
        <w:t xml:space="preserve">Where a </w:t>
      </w:r>
      <w:r w:rsidR="00DB2E6A" w:rsidRPr="008818BB">
        <w:rPr>
          <w:rFonts w:ascii="Arial" w:hAnsi="Arial" w:cs="Arial"/>
          <w:color w:val="000000" w:themeColor="text1"/>
        </w:rPr>
        <w:t xml:space="preserve">report </w:t>
      </w:r>
      <w:r w:rsidR="00B53574" w:rsidRPr="008818BB">
        <w:rPr>
          <w:rFonts w:ascii="Arial" w:hAnsi="Arial" w:cs="Arial"/>
          <w:color w:val="000000" w:themeColor="text1"/>
        </w:rPr>
        <w:t xml:space="preserve">is upheld and is subsequently considered further under an employee </w:t>
      </w:r>
      <w:r w:rsidR="008818BB">
        <w:tab/>
      </w:r>
      <w:r w:rsidR="00B53574" w:rsidRPr="008818BB">
        <w:rPr>
          <w:rFonts w:ascii="Arial" w:hAnsi="Arial" w:cs="Arial"/>
          <w:color w:val="000000" w:themeColor="text1"/>
        </w:rPr>
        <w:t xml:space="preserve">or student disciplinary process, it may be appropriate for relevant information about </w:t>
      </w:r>
      <w:r w:rsidR="008818BB">
        <w:tab/>
      </w:r>
      <w:r w:rsidR="00B53574" w:rsidRPr="008818BB">
        <w:rPr>
          <w:rFonts w:ascii="Arial" w:hAnsi="Arial" w:cs="Arial"/>
          <w:color w:val="000000" w:themeColor="text1"/>
        </w:rPr>
        <w:t xml:space="preserve">the outcome of that process to be shared with affected individuals, including the </w:t>
      </w:r>
      <w:r w:rsidR="008818BB">
        <w:tab/>
      </w:r>
      <w:r w:rsidR="008818BB">
        <w:tab/>
      </w:r>
      <w:r w:rsidR="00B53574" w:rsidRPr="008818BB">
        <w:rPr>
          <w:rFonts w:ascii="Arial" w:hAnsi="Arial" w:cs="Arial"/>
          <w:color w:val="000000" w:themeColor="text1"/>
        </w:rPr>
        <w:t xml:space="preserve">reporting party. In such circumstances, the University will be guided by its obligations </w:t>
      </w:r>
      <w:r w:rsidR="008818BB">
        <w:tab/>
      </w:r>
      <w:r w:rsidR="00B53574" w:rsidRPr="008818BB">
        <w:rPr>
          <w:rFonts w:ascii="Arial" w:hAnsi="Arial" w:cs="Arial"/>
          <w:color w:val="000000" w:themeColor="text1"/>
        </w:rPr>
        <w:t>under data protection legislation and appropriate sector guidance</w:t>
      </w:r>
      <w:r w:rsidR="009D5A11">
        <w:rPr>
          <w:rStyle w:val="FootnoteReference"/>
          <w:rFonts w:ascii="Arial" w:hAnsi="Arial" w:cs="Arial"/>
          <w:color w:val="000000" w:themeColor="text1"/>
        </w:rPr>
        <w:footnoteReference w:id="7"/>
      </w:r>
      <w:r w:rsidR="00B53574" w:rsidRPr="008818BB">
        <w:rPr>
          <w:rFonts w:ascii="Arial" w:hAnsi="Arial" w:cs="Arial"/>
          <w:color w:val="000000" w:themeColor="text1"/>
        </w:rPr>
        <w:t>.</w:t>
      </w:r>
    </w:p>
    <w:p w14:paraId="73E90CF9" w14:textId="77777777" w:rsidR="00BB442A" w:rsidRDefault="00BB442A" w:rsidP="00DA5606">
      <w:pPr>
        <w:pStyle w:val="ListParagraph"/>
        <w:spacing w:line="240" w:lineRule="auto"/>
        <w:ind w:left="567"/>
        <w:jc w:val="both"/>
        <w:rPr>
          <w:rFonts w:ascii="Arial" w:hAnsi="Arial" w:cs="Arial"/>
          <w:color w:val="000000" w:themeColor="text1"/>
        </w:rPr>
      </w:pPr>
    </w:p>
    <w:p w14:paraId="639EEEE1" w14:textId="20710907" w:rsidR="005353BA" w:rsidRPr="004337D9" w:rsidRDefault="004337D9" w:rsidP="004337D9">
      <w:pPr>
        <w:spacing w:line="240" w:lineRule="auto"/>
        <w:jc w:val="both"/>
        <w:rPr>
          <w:rFonts w:ascii="Arial" w:hAnsi="Arial" w:cs="Arial"/>
          <w:b/>
          <w:bCs/>
          <w:color w:val="000000" w:themeColor="text1"/>
        </w:rPr>
      </w:pPr>
      <w:r w:rsidRPr="2D0FF6FF">
        <w:rPr>
          <w:rFonts w:ascii="Arial" w:hAnsi="Arial" w:cs="Arial"/>
          <w:b/>
          <w:bCs/>
          <w:color w:val="000000" w:themeColor="text1"/>
        </w:rPr>
        <w:t>1</w:t>
      </w:r>
      <w:r w:rsidR="00A909D0" w:rsidRPr="2D0FF6FF">
        <w:rPr>
          <w:rFonts w:ascii="Arial" w:hAnsi="Arial" w:cs="Arial"/>
          <w:b/>
          <w:bCs/>
          <w:color w:val="000000" w:themeColor="text1"/>
        </w:rPr>
        <w:t>1</w:t>
      </w:r>
      <w:r w:rsidRPr="2D0FF6FF">
        <w:rPr>
          <w:rFonts w:ascii="Arial" w:hAnsi="Arial" w:cs="Arial"/>
          <w:b/>
          <w:bCs/>
          <w:color w:val="000000" w:themeColor="text1"/>
        </w:rPr>
        <w:t>.</w:t>
      </w:r>
      <w:r w:rsidR="75153C98" w:rsidRPr="2D0FF6FF">
        <w:rPr>
          <w:rFonts w:ascii="Arial" w:hAnsi="Arial" w:cs="Arial"/>
          <w:b/>
          <w:bCs/>
          <w:color w:val="000000" w:themeColor="text1"/>
        </w:rPr>
        <w:t xml:space="preserve">Monitoring </w:t>
      </w:r>
      <w:r w:rsidR="64C8CE68" w:rsidRPr="2D0FF6FF">
        <w:rPr>
          <w:rFonts w:ascii="Arial" w:hAnsi="Arial" w:cs="Arial"/>
          <w:b/>
          <w:bCs/>
          <w:color w:val="000000" w:themeColor="text1"/>
        </w:rPr>
        <w:t>effectiveness</w:t>
      </w:r>
    </w:p>
    <w:p w14:paraId="17E98749" w14:textId="77777777" w:rsidR="00E94845" w:rsidRPr="00231F00" w:rsidRDefault="00E94845" w:rsidP="00E94845">
      <w:pPr>
        <w:pStyle w:val="ListParagraph"/>
        <w:spacing w:line="240" w:lineRule="auto"/>
        <w:ind w:left="357"/>
        <w:jc w:val="both"/>
        <w:rPr>
          <w:rFonts w:ascii="Arial" w:hAnsi="Arial" w:cs="Arial"/>
          <w:b/>
          <w:bCs/>
          <w:color w:val="000000" w:themeColor="text1"/>
        </w:rPr>
      </w:pPr>
    </w:p>
    <w:p w14:paraId="078B44F9" w14:textId="1D13E0F0" w:rsidR="005353BA" w:rsidRPr="00E94845" w:rsidRDefault="5C245ECE" w:rsidP="72553E40">
      <w:pPr>
        <w:pStyle w:val="ListParagraph"/>
        <w:spacing w:line="240" w:lineRule="auto"/>
        <w:ind w:left="0"/>
        <w:jc w:val="both"/>
        <w:rPr>
          <w:rFonts w:ascii="Arial" w:hAnsi="Arial" w:cs="Arial"/>
          <w:color w:val="000000" w:themeColor="text1"/>
        </w:rPr>
      </w:pPr>
      <w:r w:rsidRPr="2D0FF6FF">
        <w:rPr>
          <w:rFonts w:ascii="Arial" w:hAnsi="Arial" w:cs="Arial"/>
          <w:color w:val="000000" w:themeColor="text1"/>
        </w:rPr>
        <w:t>1</w:t>
      </w:r>
      <w:r w:rsidR="00A909D0" w:rsidRPr="2D0FF6FF">
        <w:rPr>
          <w:rFonts w:ascii="Arial" w:hAnsi="Arial" w:cs="Arial"/>
          <w:color w:val="000000" w:themeColor="text1"/>
        </w:rPr>
        <w:t>1</w:t>
      </w:r>
      <w:r w:rsidRPr="2D0FF6FF">
        <w:rPr>
          <w:rFonts w:ascii="Arial" w:hAnsi="Arial" w:cs="Arial"/>
          <w:color w:val="000000" w:themeColor="text1"/>
        </w:rPr>
        <w:t>.1</w:t>
      </w:r>
      <w:r>
        <w:tab/>
      </w:r>
      <w:r w:rsidR="005353BA" w:rsidRPr="2D0FF6FF">
        <w:rPr>
          <w:rFonts w:ascii="Arial" w:hAnsi="Arial" w:cs="Arial"/>
          <w:color w:val="000000" w:themeColor="text1"/>
        </w:rPr>
        <w:t xml:space="preserve">We will, </w:t>
      </w:r>
      <w:r w:rsidR="00231F00" w:rsidRPr="2D0FF6FF">
        <w:rPr>
          <w:rFonts w:ascii="Arial" w:hAnsi="Arial" w:cs="Arial"/>
          <w:color w:val="000000" w:themeColor="text1"/>
        </w:rPr>
        <w:t>periodically</w:t>
      </w:r>
      <w:r w:rsidR="005353BA" w:rsidRPr="2D0FF6FF">
        <w:rPr>
          <w:rFonts w:ascii="Arial" w:hAnsi="Arial" w:cs="Arial"/>
          <w:color w:val="000000" w:themeColor="text1"/>
        </w:rPr>
        <w:t xml:space="preserve">, review </w:t>
      </w:r>
      <w:r w:rsidR="00A53075" w:rsidRPr="2D0FF6FF">
        <w:rPr>
          <w:rFonts w:ascii="Arial" w:hAnsi="Arial" w:cs="Arial"/>
          <w:color w:val="000000" w:themeColor="text1"/>
        </w:rPr>
        <w:t xml:space="preserve">the data we hold </w:t>
      </w:r>
      <w:r w:rsidR="00231F00" w:rsidRPr="2D0FF6FF">
        <w:rPr>
          <w:rFonts w:ascii="Arial" w:hAnsi="Arial" w:cs="Arial"/>
          <w:color w:val="000000" w:themeColor="text1"/>
        </w:rPr>
        <w:t>concerning</w:t>
      </w:r>
      <w:r w:rsidR="00A53075" w:rsidRPr="2D0FF6FF">
        <w:rPr>
          <w:rFonts w:ascii="Arial" w:hAnsi="Arial" w:cs="Arial"/>
          <w:color w:val="000000" w:themeColor="text1"/>
        </w:rPr>
        <w:t xml:space="preserve"> </w:t>
      </w:r>
      <w:r w:rsidR="009A2F60" w:rsidRPr="2D0FF6FF">
        <w:rPr>
          <w:rFonts w:ascii="Arial" w:hAnsi="Arial" w:cs="Arial"/>
          <w:color w:val="000000" w:themeColor="text1"/>
        </w:rPr>
        <w:t xml:space="preserve">reports </w:t>
      </w:r>
      <w:r w:rsidR="00A53075" w:rsidRPr="2D0FF6FF">
        <w:rPr>
          <w:rFonts w:ascii="Arial" w:hAnsi="Arial" w:cs="Arial"/>
          <w:color w:val="000000" w:themeColor="text1"/>
        </w:rPr>
        <w:t xml:space="preserve">of Unacceptable </w:t>
      </w:r>
      <w:r>
        <w:tab/>
      </w:r>
      <w:r w:rsidR="00A53075" w:rsidRPr="2D0FF6FF">
        <w:rPr>
          <w:rFonts w:ascii="Arial" w:hAnsi="Arial" w:cs="Arial"/>
          <w:color w:val="000000" w:themeColor="text1"/>
        </w:rPr>
        <w:t xml:space="preserve">Behaviour </w:t>
      </w:r>
      <w:r w:rsidR="00ED3821" w:rsidRPr="2D0FF6FF">
        <w:rPr>
          <w:rFonts w:ascii="Arial" w:hAnsi="Arial" w:cs="Arial"/>
          <w:color w:val="000000" w:themeColor="text1"/>
        </w:rPr>
        <w:t xml:space="preserve">and assess whether we can enhance this Policy and </w:t>
      </w:r>
      <w:r w:rsidR="001209FA" w:rsidRPr="2D0FF6FF">
        <w:rPr>
          <w:rFonts w:ascii="Arial" w:hAnsi="Arial" w:cs="Arial"/>
          <w:color w:val="000000" w:themeColor="text1"/>
        </w:rPr>
        <w:t xml:space="preserve">the supporting </w:t>
      </w:r>
      <w:r>
        <w:tab/>
      </w:r>
      <w:r>
        <w:tab/>
      </w:r>
      <w:r w:rsidR="001209FA" w:rsidRPr="2D0FF6FF">
        <w:rPr>
          <w:rFonts w:ascii="Arial" w:hAnsi="Arial" w:cs="Arial"/>
          <w:color w:val="000000" w:themeColor="text1"/>
        </w:rPr>
        <w:t xml:space="preserve">procedures or introduce broader changes </w:t>
      </w:r>
      <w:r w:rsidR="0095778A" w:rsidRPr="2D0FF6FF">
        <w:rPr>
          <w:rFonts w:ascii="Arial" w:hAnsi="Arial" w:cs="Arial"/>
          <w:color w:val="000000" w:themeColor="text1"/>
        </w:rPr>
        <w:t xml:space="preserve">to ensure the commitments we describe in </w:t>
      </w:r>
      <w:r>
        <w:tab/>
      </w:r>
      <w:r w:rsidR="0095778A" w:rsidRPr="2D0FF6FF">
        <w:rPr>
          <w:rFonts w:ascii="Arial" w:hAnsi="Arial" w:cs="Arial"/>
          <w:color w:val="000000" w:themeColor="text1"/>
        </w:rPr>
        <w:t xml:space="preserve">this Policy are met. </w:t>
      </w:r>
    </w:p>
    <w:p w14:paraId="110015CC" w14:textId="77777777" w:rsidR="0011587B" w:rsidRPr="00623902" w:rsidRDefault="0011587B" w:rsidP="008C67F4">
      <w:pPr>
        <w:spacing w:line="240" w:lineRule="auto"/>
        <w:jc w:val="both"/>
        <w:rPr>
          <w:rFonts w:ascii="Arial" w:hAnsi="Arial" w:cs="Arial"/>
          <w:color w:val="000000" w:themeColor="text1"/>
        </w:rPr>
      </w:pPr>
    </w:p>
    <w:p w14:paraId="5D821F33" w14:textId="2B0D40E0" w:rsidR="005D56EC" w:rsidRPr="00623902" w:rsidRDefault="005D56EC" w:rsidP="008C67F4">
      <w:pPr>
        <w:spacing w:line="240" w:lineRule="auto"/>
        <w:rPr>
          <w:rFonts w:ascii="Arial" w:eastAsia="Times New Roman" w:hAnsi="Arial" w:cs="Arial"/>
          <w:b/>
          <w:bCs/>
          <w:color w:val="000000" w:themeColor="text1"/>
          <w:kern w:val="0"/>
          <w:lang w:val="en-US"/>
          <w14:ligatures w14:val="none"/>
        </w:rPr>
      </w:pPr>
      <w:r w:rsidRPr="2D0FF6FF">
        <w:rPr>
          <w:rFonts w:ascii="Arial" w:hAnsi="Arial" w:cs="Arial"/>
          <w:b/>
          <w:bCs/>
          <w:color w:val="000000" w:themeColor="text1"/>
        </w:rPr>
        <w:br w:type="page"/>
      </w:r>
    </w:p>
    <w:p w14:paraId="2FADEE74" w14:textId="7C15704C" w:rsidR="0028168A" w:rsidRPr="008C67F4" w:rsidRDefault="00AD2D54" w:rsidP="2D0FF6FF">
      <w:pPr>
        <w:pStyle w:val="NormalWeb"/>
        <w:spacing w:beforeAutospacing="0" w:after="0" w:afterAutospacing="0"/>
        <w:jc w:val="center"/>
        <w:textAlignment w:val="baseline"/>
        <w:rPr>
          <w:rFonts w:ascii="Arial" w:hAnsi="Arial" w:cs="Arial"/>
          <w:b/>
          <w:bCs/>
          <w:color w:val="000000" w:themeColor="text1"/>
          <w:sz w:val="22"/>
          <w:szCs w:val="22"/>
        </w:rPr>
      </w:pPr>
      <w:r w:rsidRPr="2D0FF6FF">
        <w:rPr>
          <w:rFonts w:ascii="Arial" w:hAnsi="Arial" w:cs="Arial"/>
          <w:b/>
          <w:bCs/>
          <w:color w:val="000000" w:themeColor="text1"/>
          <w:sz w:val="22"/>
          <w:szCs w:val="22"/>
        </w:rPr>
        <w:lastRenderedPageBreak/>
        <w:t>Appendix 1</w:t>
      </w:r>
    </w:p>
    <w:p w14:paraId="5AECFED2" w14:textId="77777777" w:rsidR="00AD2D54" w:rsidRPr="008C67F4" w:rsidRDefault="00AD2D54" w:rsidP="2D0FF6FF">
      <w:pPr>
        <w:pStyle w:val="NormalWeb"/>
        <w:spacing w:beforeAutospacing="0" w:after="0" w:afterAutospacing="0"/>
        <w:jc w:val="center"/>
        <w:textAlignment w:val="baseline"/>
        <w:rPr>
          <w:rFonts w:ascii="Arial" w:hAnsi="Arial" w:cs="Arial"/>
          <w:b/>
          <w:bCs/>
          <w:color w:val="000000" w:themeColor="text1"/>
          <w:sz w:val="22"/>
          <w:szCs w:val="22"/>
        </w:rPr>
      </w:pPr>
    </w:p>
    <w:p w14:paraId="6B614220" w14:textId="17B3C940" w:rsidR="00AD2D54" w:rsidRPr="008C67F4" w:rsidRDefault="00AD2D54" w:rsidP="2D0FF6FF">
      <w:pPr>
        <w:pStyle w:val="NormalWeb"/>
        <w:spacing w:beforeAutospacing="0" w:after="0" w:afterAutospacing="0"/>
        <w:jc w:val="center"/>
        <w:textAlignment w:val="baseline"/>
        <w:rPr>
          <w:rFonts w:ascii="Arial" w:hAnsi="Arial" w:cs="Arial"/>
          <w:b/>
          <w:bCs/>
          <w:color w:val="000000" w:themeColor="text1"/>
          <w:sz w:val="22"/>
          <w:szCs w:val="22"/>
        </w:rPr>
      </w:pPr>
      <w:r w:rsidRPr="2D0FF6FF">
        <w:rPr>
          <w:rFonts w:ascii="Arial" w:hAnsi="Arial" w:cs="Arial"/>
          <w:b/>
          <w:bCs/>
          <w:color w:val="000000" w:themeColor="text1"/>
          <w:sz w:val="22"/>
          <w:szCs w:val="22"/>
        </w:rPr>
        <w:t>Non-exhaustive examples of</w:t>
      </w:r>
      <w:r w:rsidR="00B64A6F" w:rsidRPr="2D0FF6FF">
        <w:rPr>
          <w:rFonts w:ascii="Arial" w:hAnsi="Arial" w:cs="Arial"/>
          <w:b/>
          <w:bCs/>
          <w:color w:val="000000" w:themeColor="text1"/>
          <w:sz w:val="22"/>
          <w:szCs w:val="22"/>
        </w:rPr>
        <w:t xml:space="preserve"> Unacceptable </w:t>
      </w:r>
      <w:proofErr w:type="spellStart"/>
      <w:r w:rsidR="00B64A6F" w:rsidRPr="2D0FF6FF">
        <w:rPr>
          <w:rFonts w:ascii="Arial" w:hAnsi="Arial" w:cs="Arial"/>
          <w:b/>
          <w:bCs/>
          <w:color w:val="000000" w:themeColor="text1"/>
          <w:sz w:val="22"/>
          <w:szCs w:val="22"/>
        </w:rPr>
        <w:t>Behaviour</w:t>
      </w:r>
      <w:proofErr w:type="spellEnd"/>
    </w:p>
    <w:p w14:paraId="60427B02" w14:textId="77777777" w:rsidR="00EF2C22" w:rsidRPr="008C67F4" w:rsidRDefault="00EF2C22" w:rsidP="008C67F4">
      <w:pPr>
        <w:spacing w:line="240" w:lineRule="auto"/>
        <w:jc w:val="both"/>
        <w:rPr>
          <w:rFonts w:ascii="Arial" w:hAnsi="Arial" w:cs="Arial"/>
          <w:b/>
          <w:bCs/>
          <w:color w:val="000000" w:themeColor="text1"/>
        </w:rPr>
      </w:pPr>
    </w:p>
    <w:p w14:paraId="2A7CDD97" w14:textId="0925331C" w:rsidR="00640FD2" w:rsidRDefault="00EF2C22" w:rsidP="001449C2">
      <w:pPr>
        <w:spacing w:line="240" w:lineRule="auto"/>
        <w:jc w:val="both"/>
        <w:rPr>
          <w:rFonts w:ascii="Arial" w:hAnsi="Arial" w:cs="Arial"/>
          <w:color w:val="000000" w:themeColor="text1"/>
        </w:rPr>
      </w:pPr>
      <w:r w:rsidRPr="2D0FF6FF">
        <w:rPr>
          <w:rFonts w:ascii="Arial" w:hAnsi="Arial" w:cs="Arial"/>
          <w:color w:val="000000" w:themeColor="text1"/>
        </w:rPr>
        <w:t>This Appendix includes a non-</w:t>
      </w:r>
      <w:r w:rsidR="00FF07CA" w:rsidRPr="2D0FF6FF">
        <w:rPr>
          <w:rFonts w:ascii="Arial" w:hAnsi="Arial" w:cs="Arial"/>
          <w:color w:val="000000" w:themeColor="text1"/>
        </w:rPr>
        <w:t>exhaustive</w:t>
      </w:r>
      <w:r w:rsidRPr="2D0FF6FF">
        <w:rPr>
          <w:rFonts w:ascii="Arial" w:hAnsi="Arial" w:cs="Arial"/>
          <w:color w:val="000000" w:themeColor="text1"/>
        </w:rPr>
        <w:t xml:space="preserve"> </w:t>
      </w:r>
      <w:r w:rsidR="00307763" w:rsidRPr="2D0FF6FF">
        <w:rPr>
          <w:rFonts w:ascii="Arial" w:hAnsi="Arial" w:cs="Arial"/>
          <w:color w:val="000000" w:themeColor="text1"/>
        </w:rPr>
        <w:t xml:space="preserve">and </w:t>
      </w:r>
      <w:r w:rsidR="00EF51E0" w:rsidRPr="2D0FF6FF">
        <w:rPr>
          <w:rFonts w:ascii="Arial" w:hAnsi="Arial" w:cs="Arial"/>
          <w:color w:val="000000" w:themeColor="text1"/>
        </w:rPr>
        <w:t>illustrative list</w:t>
      </w:r>
      <w:r w:rsidRPr="2D0FF6FF">
        <w:rPr>
          <w:rFonts w:ascii="Arial" w:hAnsi="Arial" w:cs="Arial"/>
          <w:color w:val="000000" w:themeColor="text1"/>
        </w:rPr>
        <w:t xml:space="preserve"> of some examples of bullying, discrimination,</w:t>
      </w:r>
      <w:r w:rsidR="00563B0F" w:rsidRPr="2D0FF6FF">
        <w:rPr>
          <w:rFonts w:ascii="Arial" w:hAnsi="Arial" w:cs="Arial"/>
          <w:color w:val="000000" w:themeColor="text1"/>
        </w:rPr>
        <w:t xml:space="preserve"> harassment, hate,</w:t>
      </w:r>
      <w:r w:rsidRPr="2D0FF6FF">
        <w:rPr>
          <w:rFonts w:ascii="Arial" w:hAnsi="Arial" w:cs="Arial"/>
          <w:color w:val="000000" w:themeColor="text1"/>
        </w:rPr>
        <w:t xml:space="preserve"> sexual misconduct </w:t>
      </w:r>
      <w:r w:rsidR="00CE4D2F" w:rsidRPr="2D0FF6FF">
        <w:rPr>
          <w:rFonts w:ascii="Arial" w:hAnsi="Arial" w:cs="Arial"/>
          <w:color w:val="000000" w:themeColor="text1"/>
        </w:rPr>
        <w:t xml:space="preserve">and </w:t>
      </w:r>
      <w:r w:rsidR="004337D9" w:rsidRPr="2D0FF6FF">
        <w:rPr>
          <w:rFonts w:ascii="Arial" w:hAnsi="Arial" w:cs="Arial"/>
          <w:color w:val="000000" w:themeColor="text1"/>
        </w:rPr>
        <w:t xml:space="preserve">sexual and </w:t>
      </w:r>
      <w:r w:rsidR="00CE4D2F" w:rsidRPr="2D0FF6FF">
        <w:rPr>
          <w:rFonts w:ascii="Arial" w:hAnsi="Arial" w:cs="Arial"/>
          <w:color w:val="000000" w:themeColor="text1"/>
        </w:rPr>
        <w:t xml:space="preserve">gender-based violence </w:t>
      </w:r>
      <w:r w:rsidRPr="2D0FF6FF">
        <w:rPr>
          <w:rFonts w:ascii="Arial" w:hAnsi="Arial" w:cs="Arial"/>
          <w:color w:val="000000" w:themeColor="text1"/>
        </w:rPr>
        <w:t>and victimisation.</w:t>
      </w:r>
      <w:r w:rsidR="004840AF" w:rsidRPr="2D0FF6FF">
        <w:rPr>
          <w:rFonts w:ascii="Arial" w:hAnsi="Arial" w:cs="Arial"/>
          <w:color w:val="000000" w:themeColor="text1"/>
        </w:rPr>
        <w:t xml:space="preserve"> Whether or not </w:t>
      </w:r>
      <w:r w:rsidR="00C4416F" w:rsidRPr="2D0FF6FF">
        <w:rPr>
          <w:rFonts w:ascii="Arial" w:hAnsi="Arial" w:cs="Arial"/>
          <w:color w:val="000000" w:themeColor="text1"/>
        </w:rPr>
        <w:t xml:space="preserve">alleged behaviour meets the </w:t>
      </w:r>
      <w:r w:rsidR="009F7DB6" w:rsidRPr="2D0FF6FF">
        <w:rPr>
          <w:rFonts w:ascii="Arial" w:hAnsi="Arial" w:cs="Arial"/>
          <w:color w:val="000000" w:themeColor="text1"/>
        </w:rPr>
        <w:t xml:space="preserve">relevant </w:t>
      </w:r>
      <w:r w:rsidR="00C4416F" w:rsidRPr="2D0FF6FF">
        <w:rPr>
          <w:rFonts w:ascii="Arial" w:hAnsi="Arial" w:cs="Arial"/>
          <w:color w:val="000000" w:themeColor="text1"/>
        </w:rPr>
        <w:t xml:space="preserve">definition </w:t>
      </w:r>
      <w:r w:rsidR="0081431F" w:rsidRPr="2D0FF6FF">
        <w:rPr>
          <w:rFonts w:ascii="Arial" w:hAnsi="Arial" w:cs="Arial"/>
          <w:color w:val="000000" w:themeColor="text1"/>
        </w:rPr>
        <w:t xml:space="preserve">will require </w:t>
      </w:r>
      <w:r w:rsidR="0072282F" w:rsidRPr="2D0FF6FF">
        <w:rPr>
          <w:rFonts w:ascii="Arial" w:hAnsi="Arial" w:cs="Arial"/>
          <w:color w:val="000000" w:themeColor="text1"/>
        </w:rPr>
        <w:t xml:space="preserve">careful consideration of the </w:t>
      </w:r>
      <w:r w:rsidR="002309BE" w:rsidRPr="2D0FF6FF">
        <w:rPr>
          <w:rFonts w:ascii="Arial" w:hAnsi="Arial" w:cs="Arial"/>
          <w:color w:val="000000" w:themeColor="text1"/>
        </w:rPr>
        <w:t xml:space="preserve">evidence </w:t>
      </w:r>
      <w:r w:rsidR="0085684F" w:rsidRPr="2D0FF6FF">
        <w:rPr>
          <w:rFonts w:ascii="Arial" w:hAnsi="Arial" w:cs="Arial"/>
          <w:color w:val="000000" w:themeColor="text1"/>
        </w:rPr>
        <w:t xml:space="preserve">in individual cases. </w:t>
      </w:r>
    </w:p>
    <w:p w14:paraId="30E400E5" w14:textId="77777777" w:rsidR="00640FD2" w:rsidRPr="0033561E" w:rsidRDefault="00640FD2" w:rsidP="001449C2">
      <w:pPr>
        <w:spacing w:line="240" w:lineRule="auto"/>
        <w:jc w:val="both"/>
        <w:rPr>
          <w:rFonts w:ascii="Arial" w:hAnsi="Arial" w:cs="Arial"/>
          <w:color w:val="000000" w:themeColor="text1"/>
        </w:rPr>
      </w:pPr>
    </w:p>
    <w:p w14:paraId="7BF4783F" w14:textId="48E606B4" w:rsidR="008D639D" w:rsidRPr="0033561E" w:rsidRDefault="008D639D" w:rsidP="00E94845">
      <w:pPr>
        <w:pStyle w:val="ListParagraph"/>
        <w:numPr>
          <w:ilvl w:val="0"/>
          <w:numId w:val="7"/>
        </w:numPr>
        <w:spacing w:line="240" w:lineRule="auto"/>
        <w:jc w:val="both"/>
        <w:rPr>
          <w:rFonts w:ascii="Arial" w:hAnsi="Arial" w:cs="Arial"/>
          <w:b/>
          <w:bCs/>
          <w:color w:val="000000" w:themeColor="text1"/>
        </w:rPr>
      </w:pPr>
      <w:r w:rsidRPr="2D0FF6FF">
        <w:rPr>
          <w:rFonts w:ascii="Arial" w:hAnsi="Arial" w:cs="Arial"/>
          <w:b/>
          <w:bCs/>
          <w:color w:val="000000" w:themeColor="text1"/>
        </w:rPr>
        <w:t>Bullying</w:t>
      </w:r>
      <w:r w:rsidR="00EB776D" w:rsidRPr="2D0FF6FF">
        <w:rPr>
          <w:rFonts w:ascii="Arial" w:hAnsi="Arial" w:cs="Arial"/>
          <w:b/>
          <w:bCs/>
          <w:color w:val="000000" w:themeColor="text1"/>
        </w:rPr>
        <w:t xml:space="preserve"> </w:t>
      </w:r>
    </w:p>
    <w:p w14:paraId="648E1CB4" w14:textId="753C2186" w:rsidR="008D639D" w:rsidRPr="0033561E" w:rsidRDefault="008D639D" w:rsidP="2D0FF6FF">
      <w:pPr>
        <w:pStyle w:val="NormalWeb"/>
        <w:spacing w:beforeAutospacing="0" w:after="0" w:afterAutospacing="0"/>
        <w:jc w:val="both"/>
        <w:textAlignment w:val="baseline"/>
        <w:rPr>
          <w:rFonts w:ascii="Arial" w:hAnsi="Arial" w:cs="Arial"/>
          <w:color w:val="000000" w:themeColor="text1"/>
          <w:sz w:val="22"/>
          <w:szCs w:val="22"/>
        </w:rPr>
      </w:pPr>
      <w:r w:rsidRPr="2D0FF6FF">
        <w:rPr>
          <w:rFonts w:ascii="Arial" w:hAnsi="Arial" w:cs="Arial"/>
          <w:color w:val="000000" w:themeColor="text1"/>
          <w:sz w:val="22"/>
          <w:szCs w:val="22"/>
        </w:rPr>
        <w:t xml:space="preserve">Some </w:t>
      </w:r>
      <w:r w:rsidR="00563B0F" w:rsidRPr="2D0FF6FF">
        <w:rPr>
          <w:rFonts w:ascii="Arial" w:hAnsi="Arial" w:cs="Arial"/>
          <w:color w:val="000000" w:themeColor="text1"/>
          <w:sz w:val="22"/>
          <w:szCs w:val="22"/>
        </w:rPr>
        <w:t xml:space="preserve">illustrative </w:t>
      </w:r>
      <w:r w:rsidRPr="2D0FF6FF">
        <w:rPr>
          <w:rFonts w:ascii="Arial" w:hAnsi="Arial" w:cs="Arial"/>
          <w:color w:val="000000" w:themeColor="text1"/>
          <w:sz w:val="22"/>
          <w:szCs w:val="22"/>
        </w:rPr>
        <w:t>examples of bullying include:</w:t>
      </w:r>
    </w:p>
    <w:p w14:paraId="3AF004A0" w14:textId="77777777" w:rsidR="008D639D" w:rsidRPr="0033561E" w:rsidRDefault="008D639D" w:rsidP="2D0FF6FF">
      <w:pPr>
        <w:pStyle w:val="NormalWeb"/>
        <w:spacing w:beforeAutospacing="0" w:after="0" w:afterAutospacing="0"/>
        <w:jc w:val="both"/>
        <w:textAlignment w:val="baseline"/>
        <w:rPr>
          <w:rFonts w:ascii="Arial" w:hAnsi="Arial" w:cs="Arial"/>
          <w:color w:val="000000" w:themeColor="text1"/>
          <w:sz w:val="22"/>
          <w:szCs w:val="22"/>
        </w:rPr>
      </w:pPr>
    </w:p>
    <w:p w14:paraId="1E982AC0" w14:textId="4D2100AA" w:rsidR="00051208" w:rsidRDefault="00F0576B" w:rsidP="2D0FF6FF">
      <w:pPr>
        <w:pStyle w:val="NormalWeb"/>
        <w:numPr>
          <w:ilvl w:val="0"/>
          <w:numId w:val="44"/>
        </w:numPr>
        <w:spacing w:beforeAutospacing="0" w:after="0" w:afterAutospacing="0"/>
        <w:jc w:val="both"/>
        <w:textAlignment w:val="baseline"/>
        <w:rPr>
          <w:rFonts w:ascii="Arial" w:hAnsi="Arial" w:cs="Arial"/>
          <w:color w:val="000000" w:themeColor="text1"/>
          <w:sz w:val="22"/>
          <w:szCs w:val="22"/>
        </w:rPr>
      </w:pPr>
      <w:r w:rsidRPr="2D0FF6FF">
        <w:rPr>
          <w:rFonts w:ascii="Arial" w:hAnsi="Arial" w:cs="Arial"/>
          <w:color w:val="000000" w:themeColor="text1"/>
          <w:sz w:val="22"/>
          <w:szCs w:val="22"/>
        </w:rPr>
        <w:t>Repeated, unwarranted, and unfair criticism of someone's work or research, including excessive negative feedback without constructive purpose</w:t>
      </w:r>
    </w:p>
    <w:p w14:paraId="566FAB45" w14:textId="77777777" w:rsidR="005530C1" w:rsidRPr="0033561E" w:rsidRDefault="005530C1" w:rsidP="2D0FF6FF">
      <w:pPr>
        <w:pStyle w:val="NormalWeb"/>
        <w:spacing w:beforeAutospacing="0" w:after="0" w:afterAutospacing="0"/>
        <w:ind w:left="720"/>
        <w:jc w:val="both"/>
        <w:textAlignment w:val="baseline"/>
        <w:rPr>
          <w:rFonts w:ascii="Arial" w:hAnsi="Arial" w:cs="Arial"/>
          <w:color w:val="000000" w:themeColor="text1"/>
          <w:sz w:val="22"/>
          <w:szCs w:val="22"/>
        </w:rPr>
      </w:pPr>
    </w:p>
    <w:p w14:paraId="6D20F4CB" w14:textId="77777777" w:rsidR="008818BB" w:rsidRDefault="00E5035B" w:rsidP="2D0FF6FF">
      <w:pPr>
        <w:pStyle w:val="NormalWeb"/>
        <w:numPr>
          <w:ilvl w:val="0"/>
          <w:numId w:val="4"/>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S</w:t>
      </w:r>
      <w:r w:rsidR="008D639D" w:rsidRPr="2D0FF6FF">
        <w:rPr>
          <w:rFonts w:ascii="Arial" w:hAnsi="Arial" w:cs="Arial"/>
          <w:color w:val="000000" w:themeColor="text1"/>
          <w:sz w:val="22"/>
          <w:szCs w:val="22"/>
        </w:rPr>
        <w:t xml:space="preserve">preading malicious </w:t>
      </w:r>
      <w:proofErr w:type="spellStart"/>
      <w:r w:rsidR="008D639D" w:rsidRPr="2D0FF6FF">
        <w:rPr>
          <w:rFonts w:ascii="Arial" w:hAnsi="Arial" w:cs="Arial"/>
          <w:color w:val="000000" w:themeColor="text1"/>
          <w:sz w:val="22"/>
          <w:szCs w:val="22"/>
        </w:rPr>
        <w:t>rumours</w:t>
      </w:r>
      <w:proofErr w:type="spellEnd"/>
      <w:r w:rsidR="008D639D" w:rsidRPr="2D0FF6FF">
        <w:rPr>
          <w:rFonts w:ascii="Arial" w:hAnsi="Arial" w:cs="Arial"/>
          <w:color w:val="000000" w:themeColor="text1"/>
          <w:sz w:val="22"/>
          <w:szCs w:val="22"/>
        </w:rPr>
        <w:t xml:space="preserve"> about someone</w:t>
      </w:r>
    </w:p>
    <w:p w14:paraId="40C6DFF6" w14:textId="77777777" w:rsidR="008818BB" w:rsidRDefault="008818BB" w:rsidP="2D0FF6FF">
      <w:pPr>
        <w:pStyle w:val="NormalWeb"/>
        <w:spacing w:beforeAutospacing="0" w:after="0" w:afterAutospacing="0"/>
        <w:ind w:left="720"/>
        <w:jc w:val="both"/>
        <w:rPr>
          <w:rFonts w:ascii="Arial" w:hAnsi="Arial" w:cs="Arial"/>
          <w:color w:val="000000" w:themeColor="text1"/>
          <w:sz w:val="22"/>
          <w:szCs w:val="22"/>
        </w:rPr>
      </w:pPr>
    </w:p>
    <w:p w14:paraId="3C33B429" w14:textId="348D934D" w:rsidR="00051208" w:rsidRPr="0033561E" w:rsidRDefault="004B3341" w:rsidP="2D0FF6FF">
      <w:pPr>
        <w:pStyle w:val="NormalWeb"/>
        <w:numPr>
          <w:ilvl w:val="0"/>
          <w:numId w:val="4"/>
        </w:numPr>
        <w:spacing w:beforeAutospacing="0" w:after="0" w:afterAutospacing="0"/>
        <w:jc w:val="both"/>
        <w:textAlignment w:val="baseline"/>
        <w:rPr>
          <w:rFonts w:ascii="Arial" w:hAnsi="Arial" w:cs="Arial"/>
          <w:color w:val="000000" w:themeColor="text1"/>
          <w:sz w:val="22"/>
          <w:szCs w:val="22"/>
        </w:rPr>
      </w:pPr>
      <w:r w:rsidRPr="2D0FF6FF">
        <w:rPr>
          <w:rFonts w:ascii="Arial" w:hAnsi="Arial" w:cs="Arial"/>
          <w:color w:val="000000" w:themeColor="text1"/>
          <w:sz w:val="22"/>
          <w:szCs w:val="22"/>
        </w:rPr>
        <w:t>Repeatedly undermining or belittling someone during meetings or seminars</w:t>
      </w:r>
    </w:p>
    <w:p w14:paraId="443998E4" w14:textId="6C102064" w:rsidR="72553E40" w:rsidRDefault="72553E40" w:rsidP="2D0FF6FF">
      <w:pPr>
        <w:pStyle w:val="NormalWeb"/>
        <w:spacing w:beforeAutospacing="0" w:after="0" w:afterAutospacing="0"/>
        <w:ind w:left="720"/>
        <w:jc w:val="both"/>
        <w:rPr>
          <w:rFonts w:ascii="Arial" w:hAnsi="Arial" w:cs="Arial"/>
          <w:color w:val="000000" w:themeColor="text1"/>
          <w:sz w:val="22"/>
          <w:szCs w:val="22"/>
        </w:rPr>
      </w:pPr>
    </w:p>
    <w:p w14:paraId="3810FD6F" w14:textId="6712FD05" w:rsidR="008D639D" w:rsidRPr="0033561E" w:rsidRDefault="00E5035B" w:rsidP="2D0FF6FF">
      <w:pPr>
        <w:pStyle w:val="NormalWeb"/>
        <w:numPr>
          <w:ilvl w:val="0"/>
          <w:numId w:val="4"/>
        </w:numPr>
        <w:spacing w:beforeAutospacing="0" w:after="0" w:afterAutospacing="0"/>
        <w:jc w:val="both"/>
        <w:textAlignment w:val="baseline"/>
        <w:rPr>
          <w:rFonts w:ascii="Arial" w:hAnsi="Arial" w:cs="Arial"/>
          <w:color w:val="000000" w:themeColor="text1"/>
          <w:sz w:val="22"/>
          <w:szCs w:val="22"/>
        </w:rPr>
      </w:pPr>
      <w:r w:rsidRPr="2D0FF6FF">
        <w:rPr>
          <w:rFonts w:ascii="Arial" w:hAnsi="Arial" w:cs="Arial"/>
          <w:color w:val="000000" w:themeColor="text1"/>
          <w:sz w:val="22"/>
          <w:szCs w:val="22"/>
        </w:rPr>
        <w:t>D</w:t>
      </w:r>
      <w:r w:rsidR="008D639D" w:rsidRPr="2D0FF6FF">
        <w:rPr>
          <w:rFonts w:ascii="Arial" w:hAnsi="Arial" w:cs="Arial"/>
          <w:color w:val="000000" w:themeColor="text1"/>
          <w:sz w:val="22"/>
          <w:szCs w:val="22"/>
        </w:rPr>
        <w:t>eliberately giving someone a heavier workload than everyone else</w:t>
      </w:r>
    </w:p>
    <w:p w14:paraId="6C3C1675" w14:textId="77777777" w:rsidR="00051208" w:rsidRPr="0033561E" w:rsidRDefault="00051208" w:rsidP="2D0FF6FF">
      <w:pPr>
        <w:pStyle w:val="NormalWeb"/>
        <w:spacing w:beforeAutospacing="0" w:after="0" w:afterAutospacing="0"/>
        <w:ind w:left="720"/>
        <w:jc w:val="both"/>
        <w:textAlignment w:val="baseline"/>
        <w:rPr>
          <w:rFonts w:ascii="Arial" w:hAnsi="Arial" w:cs="Arial"/>
          <w:color w:val="000000" w:themeColor="text1"/>
          <w:sz w:val="22"/>
          <w:szCs w:val="22"/>
        </w:rPr>
      </w:pPr>
    </w:p>
    <w:p w14:paraId="7ED763E3" w14:textId="0E55D994" w:rsidR="008D639D" w:rsidRPr="0033561E" w:rsidRDefault="37D1D1DF" w:rsidP="2D0FF6FF">
      <w:pPr>
        <w:pStyle w:val="NormalWeb"/>
        <w:numPr>
          <w:ilvl w:val="0"/>
          <w:numId w:val="4"/>
        </w:numPr>
        <w:spacing w:beforeAutospacing="0" w:after="0" w:afterAutospacing="0"/>
        <w:jc w:val="both"/>
        <w:textAlignment w:val="baseline"/>
        <w:rPr>
          <w:rFonts w:ascii="Arial" w:hAnsi="Arial" w:cs="Arial"/>
          <w:color w:val="000000" w:themeColor="text1"/>
          <w:sz w:val="22"/>
          <w:szCs w:val="22"/>
        </w:rPr>
      </w:pPr>
      <w:r w:rsidRPr="2D0FF6FF">
        <w:rPr>
          <w:rFonts w:ascii="Arial" w:hAnsi="Arial" w:cs="Arial"/>
          <w:color w:val="000000" w:themeColor="text1"/>
          <w:sz w:val="22"/>
          <w:szCs w:val="22"/>
        </w:rPr>
        <w:t xml:space="preserve">Behaving in a way that excludes others - </w:t>
      </w:r>
      <w:r w:rsidR="46422FC2" w:rsidRPr="2D0FF6FF">
        <w:rPr>
          <w:rFonts w:ascii="Arial" w:hAnsi="Arial" w:cs="Arial"/>
          <w:color w:val="000000" w:themeColor="text1"/>
          <w:sz w:val="22"/>
          <w:szCs w:val="22"/>
        </w:rPr>
        <w:t>e.g.</w:t>
      </w:r>
      <w:r w:rsidR="008D639D" w:rsidRPr="2D0FF6FF">
        <w:rPr>
          <w:rFonts w:ascii="Arial" w:hAnsi="Arial" w:cs="Arial"/>
          <w:color w:val="000000" w:themeColor="text1"/>
          <w:sz w:val="22"/>
          <w:szCs w:val="22"/>
        </w:rPr>
        <w:t xml:space="preserve"> from team/</w:t>
      </w:r>
      <w:proofErr w:type="spellStart"/>
      <w:r w:rsidR="008D639D" w:rsidRPr="2D0FF6FF">
        <w:rPr>
          <w:rFonts w:ascii="Arial" w:hAnsi="Arial" w:cs="Arial"/>
          <w:color w:val="000000" w:themeColor="text1"/>
          <w:sz w:val="22"/>
          <w:szCs w:val="22"/>
        </w:rPr>
        <w:t>programme</w:t>
      </w:r>
      <w:proofErr w:type="spellEnd"/>
      <w:r w:rsidR="008D639D" w:rsidRPr="2D0FF6FF">
        <w:rPr>
          <w:rFonts w:ascii="Arial" w:hAnsi="Arial" w:cs="Arial"/>
          <w:color w:val="000000" w:themeColor="text1"/>
          <w:sz w:val="22"/>
          <w:szCs w:val="22"/>
        </w:rPr>
        <w:t xml:space="preserve"> social events</w:t>
      </w:r>
      <w:r w:rsidR="09B34D2C" w:rsidRPr="2D0FF6FF">
        <w:rPr>
          <w:rFonts w:ascii="Arial" w:hAnsi="Arial" w:cs="Arial"/>
          <w:color w:val="000000" w:themeColor="text1"/>
          <w:sz w:val="22"/>
          <w:szCs w:val="22"/>
        </w:rPr>
        <w:t>, or in general</w:t>
      </w:r>
    </w:p>
    <w:p w14:paraId="26BE5869" w14:textId="77777777" w:rsidR="00051208" w:rsidRPr="0033561E" w:rsidRDefault="00051208" w:rsidP="2D0FF6FF">
      <w:pPr>
        <w:pStyle w:val="NormalWeb"/>
        <w:spacing w:beforeAutospacing="0" w:after="0" w:afterAutospacing="0"/>
        <w:ind w:left="720"/>
        <w:jc w:val="both"/>
        <w:textAlignment w:val="baseline"/>
        <w:rPr>
          <w:rFonts w:ascii="Arial" w:hAnsi="Arial" w:cs="Arial"/>
          <w:color w:val="000000" w:themeColor="text1"/>
          <w:sz w:val="22"/>
          <w:szCs w:val="22"/>
        </w:rPr>
      </w:pPr>
    </w:p>
    <w:p w14:paraId="281FF021" w14:textId="6C426653" w:rsidR="008D639D" w:rsidRPr="0033561E" w:rsidRDefault="36961E80" w:rsidP="2D0FF6FF">
      <w:pPr>
        <w:pStyle w:val="NormalWeb"/>
        <w:numPr>
          <w:ilvl w:val="0"/>
          <w:numId w:val="4"/>
        </w:numPr>
        <w:spacing w:beforeAutospacing="0" w:after="0" w:afterAutospacing="0"/>
        <w:jc w:val="both"/>
        <w:textAlignment w:val="baseline"/>
        <w:rPr>
          <w:rFonts w:ascii="Arial" w:hAnsi="Arial" w:cs="Arial"/>
          <w:color w:val="000000" w:themeColor="text1"/>
          <w:sz w:val="22"/>
          <w:szCs w:val="22"/>
        </w:rPr>
      </w:pPr>
      <w:r w:rsidRPr="2D0FF6FF">
        <w:rPr>
          <w:rFonts w:ascii="Arial" w:hAnsi="Arial" w:cs="Arial"/>
          <w:color w:val="000000" w:themeColor="text1"/>
          <w:sz w:val="22"/>
          <w:szCs w:val="22"/>
        </w:rPr>
        <w:t>Making</w:t>
      </w:r>
      <w:r w:rsidR="008D639D" w:rsidRPr="2D0FF6FF">
        <w:rPr>
          <w:rFonts w:ascii="Arial" w:hAnsi="Arial" w:cs="Arial"/>
          <w:color w:val="000000" w:themeColor="text1"/>
          <w:sz w:val="22"/>
          <w:szCs w:val="22"/>
        </w:rPr>
        <w:t xml:space="preserve"> comments </w:t>
      </w:r>
      <w:r w:rsidR="008E4DDD" w:rsidRPr="2D0FF6FF">
        <w:rPr>
          <w:rFonts w:ascii="Arial" w:hAnsi="Arial" w:cs="Arial"/>
          <w:color w:val="000000" w:themeColor="text1"/>
          <w:sz w:val="22"/>
          <w:szCs w:val="22"/>
        </w:rPr>
        <w:t xml:space="preserve">directed at a person which are </w:t>
      </w:r>
      <w:r w:rsidR="43D194BA" w:rsidRPr="2D0FF6FF">
        <w:rPr>
          <w:rFonts w:ascii="Arial" w:hAnsi="Arial" w:cs="Arial"/>
          <w:color w:val="000000" w:themeColor="text1"/>
          <w:sz w:val="22"/>
          <w:szCs w:val="22"/>
        </w:rPr>
        <w:t xml:space="preserve">intimidating, malicious, </w:t>
      </w:r>
      <w:r w:rsidR="008E4DDD" w:rsidRPr="2D0FF6FF">
        <w:rPr>
          <w:rFonts w:ascii="Arial" w:hAnsi="Arial" w:cs="Arial"/>
          <w:color w:val="000000" w:themeColor="text1"/>
          <w:sz w:val="22"/>
          <w:szCs w:val="22"/>
        </w:rPr>
        <w:t>humiliating,</w:t>
      </w:r>
      <w:r w:rsidR="14A11128" w:rsidRPr="2D0FF6FF">
        <w:rPr>
          <w:rFonts w:ascii="Arial" w:hAnsi="Arial" w:cs="Arial"/>
          <w:color w:val="000000" w:themeColor="text1"/>
          <w:sz w:val="22"/>
          <w:szCs w:val="22"/>
        </w:rPr>
        <w:t xml:space="preserve"> </w:t>
      </w:r>
      <w:r w:rsidR="008E4DDD" w:rsidRPr="2D0FF6FF">
        <w:rPr>
          <w:rFonts w:ascii="Arial" w:hAnsi="Arial" w:cs="Arial"/>
          <w:color w:val="000000" w:themeColor="text1"/>
          <w:sz w:val="22"/>
          <w:szCs w:val="22"/>
        </w:rPr>
        <w:t>threatening</w:t>
      </w:r>
      <w:r w:rsidR="18811D25" w:rsidRPr="2D0FF6FF">
        <w:rPr>
          <w:rFonts w:ascii="Arial" w:hAnsi="Arial" w:cs="Arial"/>
          <w:color w:val="000000" w:themeColor="text1"/>
          <w:sz w:val="22"/>
          <w:szCs w:val="22"/>
        </w:rPr>
        <w:t xml:space="preserve"> or insulting</w:t>
      </w:r>
      <w:r w:rsidR="007A7D23" w:rsidRPr="2D0FF6FF">
        <w:rPr>
          <w:rFonts w:ascii="Arial" w:hAnsi="Arial" w:cs="Arial"/>
          <w:color w:val="000000" w:themeColor="text1"/>
          <w:sz w:val="22"/>
          <w:szCs w:val="22"/>
        </w:rPr>
        <w:t xml:space="preserve"> whether</w:t>
      </w:r>
      <w:r w:rsidR="008E4DDD" w:rsidRPr="2D0FF6FF">
        <w:rPr>
          <w:rFonts w:ascii="Arial" w:hAnsi="Arial" w:cs="Arial"/>
          <w:color w:val="000000" w:themeColor="text1"/>
          <w:sz w:val="22"/>
          <w:szCs w:val="22"/>
        </w:rPr>
        <w:t xml:space="preserve"> </w:t>
      </w:r>
      <w:r w:rsidR="00F02FE1" w:rsidRPr="2D0FF6FF">
        <w:rPr>
          <w:rFonts w:ascii="Arial" w:hAnsi="Arial" w:cs="Arial"/>
          <w:color w:val="000000" w:themeColor="text1"/>
          <w:sz w:val="22"/>
          <w:szCs w:val="22"/>
        </w:rPr>
        <w:t>in person</w:t>
      </w:r>
      <w:r w:rsidR="003E04DC" w:rsidRPr="2D0FF6FF">
        <w:rPr>
          <w:rFonts w:ascii="Arial" w:hAnsi="Arial" w:cs="Arial"/>
          <w:color w:val="000000" w:themeColor="text1"/>
          <w:sz w:val="22"/>
          <w:szCs w:val="22"/>
        </w:rPr>
        <w:t xml:space="preserve"> </w:t>
      </w:r>
      <w:r w:rsidR="4F6217F6" w:rsidRPr="2D0FF6FF">
        <w:rPr>
          <w:rFonts w:ascii="Arial" w:hAnsi="Arial" w:cs="Arial"/>
          <w:color w:val="000000" w:themeColor="text1"/>
          <w:sz w:val="22"/>
          <w:szCs w:val="22"/>
        </w:rPr>
        <w:t>or</w:t>
      </w:r>
      <w:r w:rsidR="003E04DC" w:rsidRPr="2D0FF6FF">
        <w:rPr>
          <w:rFonts w:ascii="Arial" w:hAnsi="Arial" w:cs="Arial"/>
          <w:color w:val="000000" w:themeColor="text1"/>
          <w:sz w:val="22"/>
          <w:szCs w:val="22"/>
        </w:rPr>
        <w:t xml:space="preserve"> on</w:t>
      </w:r>
      <w:r w:rsidR="008D639D" w:rsidRPr="2D0FF6FF">
        <w:rPr>
          <w:rFonts w:ascii="Arial" w:hAnsi="Arial" w:cs="Arial"/>
          <w:color w:val="000000" w:themeColor="text1"/>
          <w:sz w:val="22"/>
          <w:szCs w:val="22"/>
        </w:rPr>
        <w:t xml:space="preserve"> social media</w:t>
      </w:r>
      <w:r w:rsidR="00586DB2" w:rsidRPr="2D0FF6FF">
        <w:rPr>
          <w:rFonts w:ascii="Arial" w:hAnsi="Arial" w:cs="Arial"/>
          <w:color w:val="000000" w:themeColor="text1"/>
          <w:sz w:val="22"/>
          <w:szCs w:val="22"/>
        </w:rPr>
        <w:t>/online</w:t>
      </w:r>
    </w:p>
    <w:p w14:paraId="1DC4BA91" w14:textId="77777777" w:rsidR="0089582C" w:rsidRPr="0033561E" w:rsidRDefault="0089582C" w:rsidP="2D0FF6FF">
      <w:pPr>
        <w:pStyle w:val="NormalWeb"/>
        <w:spacing w:beforeAutospacing="0" w:after="0" w:afterAutospacing="0"/>
        <w:ind w:left="720"/>
        <w:jc w:val="both"/>
        <w:rPr>
          <w:rFonts w:ascii="Arial" w:hAnsi="Arial" w:cs="Arial"/>
          <w:color w:val="000000" w:themeColor="text1"/>
          <w:sz w:val="22"/>
          <w:szCs w:val="22"/>
        </w:rPr>
      </w:pPr>
    </w:p>
    <w:p w14:paraId="24021865" w14:textId="0FEE4807" w:rsidR="00984834" w:rsidRDefault="004F415C" w:rsidP="2D0FF6FF">
      <w:pPr>
        <w:pStyle w:val="NormalWeb"/>
        <w:numPr>
          <w:ilvl w:val="0"/>
          <w:numId w:val="4"/>
        </w:numPr>
        <w:spacing w:beforeAutospacing="0" w:after="0" w:afterAutospacing="0"/>
        <w:jc w:val="both"/>
        <w:textAlignment w:val="baseline"/>
        <w:rPr>
          <w:rFonts w:ascii="Arial" w:hAnsi="Arial" w:cs="Arial"/>
          <w:color w:val="000000" w:themeColor="text1"/>
          <w:sz w:val="22"/>
          <w:szCs w:val="22"/>
        </w:rPr>
      </w:pPr>
      <w:r w:rsidRPr="2D0FF6FF">
        <w:rPr>
          <w:rFonts w:ascii="Arial" w:hAnsi="Arial" w:cs="Arial"/>
          <w:color w:val="000000" w:themeColor="text1"/>
          <w:sz w:val="22"/>
          <w:szCs w:val="22"/>
        </w:rPr>
        <w:t xml:space="preserve">Behaving </w:t>
      </w:r>
      <w:r w:rsidR="006A26A0" w:rsidRPr="2D0FF6FF">
        <w:rPr>
          <w:rFonts w:ascii="Arial" w:hAnsi="Arial" w:cs="Arial"/>
          <w:color w:val="000000" w:themeColor="text1"/>
          <w:sz w:val="22"/>
          <w:szCs w:val="22"/>
        </w:rPr>
        <w:t>in a violent, aggressive</w:t>
      </w:r>
      <w:r w:rsidR="009E1AF8" w:rsidRPr="2D0FF6FF">
        <w:rPr>
          <w:rFonts w:ascii="Arial" w:hAnsi="Arial" w:cs="Arial"/>
          <w:color w:val="000000" w:themeColor="text1"/>
          <w:sz w:val="22"/>
          <w:szCs w:val="22"/>
        </w:rPr>
        <w:t xml:space="preserve">, intimidating or abusive </w:t>
      </w:r>
      <w:r w:rsidR="00B95361" w:rsidRPr="2D0FF6FF">
        <w:rPr>
          <w:rFonts w:ascii="Arial" w:hAnsi="Arial" w:cs="Arial"/>
          <w:color w:val="000000" w:themeColor="text1"/>
          <w:sz w:val="22"/>
          <w:szCs w:val="22"/>
        </w:rPr>
        <w:t xml:space="preserve">manner </w:t>
      </w:r>
    </w:p>
    <w:p w14:paraId="7F7ECEA9" w14:textId="77777777" w:rsidR="00984834" w:rsidRDefault="00984834" w:rsidP="2D0FF6FF">
      <w:pPr>
        <w:pStyle w:val="NormalWeb"/>
        <w:spacing w:beforeAutospacing="0" w:after="0" w:afterAutospacing="0"/>
        <w:jc w:val="both"/>
        <w:textAlignment w:val="baseline"/>
        <w:rPr>
          <w:rFonts w:ascii="Arial" w:hAnsi="Arial" w:cs="Arial"/>
          <w:color w:val="000000" w:themeColor="text1"/>
          <w:sz w:val="22"/>
          <w:szCs w:val="22"/>
        </w:rPr>
      </w:pPr>
    </w:p>
    <w:p w14:paraId="1A1D53AF" w14:textId="2780490A" w:rsidR="008D639D" w:rsidRPr="0033561E" w:rsidRDefault="008D639D" w:rsidP="2D0FF6FF">
      <w:pPr>
        <w:pStyle w:val="NormalWeb"/>
        <w:spacing w:beforeAutospacing="0" w:after="0" w:afterAutospacing="0"/>
        <w:jc w:val="both"/>
        <w:textAlignment w:val="baseline"/>
        <w:rPr>
          <w:rFonts w:ascii="Arial" w:hAnsi="Arial" w:cs="Arial"/>
          <w:color w:val="000000" w:themeColor="text1"/>
          <w:sz w:val="22"/>
          <w:szCs w:val="22"/>
        </w:rPr>
      </w:pPr>
      <w:r w:rsidRPr="2D0FF6FF">
        <w:rPr>
          <w:rFonts w:ascii="Arial" w:hAnsi="Arial" w:cs="Arial"/>
          <w:color w:val="000000" w:themeColor="text1"/>
          <w:sz w:val="22"/>
          <w:szCs w:val="22"/>
        </w:rPr>
        <w:t>Some</w:t>
      </w:r>
      <w:r w:rsidR="00563B0F" w:rsidRPr="2D0FF6FF">
        <w:rPr>
          <w:rFonts w:ascii="Arial" w:hAnsi="Arial" w:cs="Arial"/>
          <w:color w:val="000000" w:themeColor="text1"/>
          <w:sz w:val="22"/>
          <w:szCs w:val="22"/>
        </w:rPr>
        <w:t xml:space="preserve"> illustrative</w:t>
      </w:r>
      <w:r w:rsidRPr="2D0FF6FF">
        <w:rPr>
          <w:rFonts w:ascii="Arial" w:hAnsi="Arial" w:cs="Arial"/>
          <w:color w:val="000000" w:themeColor="text1"/>
          <w:sz w:val="22"/>
          <w:szCs w:val="22"/>
        </w:rPr>
        <w:t xml:space="preserve"> examples of upward</w:t>
      </w:r>
      <w:r w:rsidR="0007340E" w:rsidRPr="2D0FF6FF">
        <w:rPr>
          <w:rFonts w:ascii="Arial" w:hAnsi="Arial" w:cs="Arial"/>
          <w:color w:val="000000" w:themeColor="text1"/>
          <w:sz w:val="22"/>
          <w:szCs w:val="22"/>
        </w:rPr>
        <w:t>/subordinate</w:t>
      </w:r>
      <w:r w:rsidRPr="2D0FF6FF">
        <w:rPr>
          <w:rFonts w:ascii="Arial" w:hAnsi="Arial" w:cs="Arial"/>
          <w:color w:val="000000" w:themeColor="text1"/>
          <w:sz w:val="22"/>
          <w:szCs w:val="22"/>
        </w:rPr>
        <w:t xml:space="preserve"> bullying include:</w:t>
      </w:r>
    </w:p>
    <w:p w14:paraId="72201E3D" w14:textId="77777777" w:rsidR="008D639D" w:rsidRPr="0033561E" w:rsidRDefault="008D639D" w:rsidP="2D0FF6FF">
      <w:pPr>
        <w:pStyle w:val="NormalWeb"/>
        <w:spacing w:beforeAutospacing="0" w:after="0" w:afterAutospacing="0"/>
        <w:jc w:val="both"/>
        <w:textAlignment w:val="baseline"/>
        <w:rPr>
          <w:rFonts w:ascii="Arial" w:hAnsi="Arial" w:cs="Arial"/>
          <w:color w:val="000000" w:themeColor="text1"/>
          <w:sz w:val="22"/>
          <w:szCs w:val="22"/>
        </w:rPr>
      </w:pPr>
    </w:p>
    <w:p w14:paraId="5534F6CE" w14:textId="097B1185" w:rsidR="008D639D" w:rsidRPr="0033561E" w:rsidRDefault="00E5035B" w:rsidP="2D0FF6FF">
      <w:pPr>
        <w:pStyle w:val="NormalWeb"/>
        <w:numPr>
          <w:ilvl w:val="0"/>
          <w:numId w:val="5"/>
        </w:numPr>
        <w:spacing w:beforeAutospacing="0" w:after="0" w:afterAutospacing="0"/>
        <w:jc w:val="both"/>
        <w:textAlignment w:val="baseline"/>
        <w:rPr>
          <w:rFonts w:ascii="Arial" w:hAnsi="Arial" w:cs="Arial"/>
          <w:color w:val="000000" w:themeColor="text1"/>
          <w:sz w:val="22"/>
          <w:szCs w:val="22"/>
        </w:rPr>
      </w:pPr>
      <w:r w:rsidRPr="2D0FF6FF">
        <w:rPr>
          <w:rFonts w:ascii="Arial" w:hAnsi="Arial" w:cs="Arial"/>
          <w:color w:val="000000" w:themeColor="text1"/>
          <w:sz w:val="22"/>
          <w:szCs w:val="22"/>
        </w:rPr>
        <w:t>S</w:t>
      </w:r>
      <w:r w:rsidR="008D639D" w:rsidRPr="2D0FF6FF">
        <w:rPr>
          <w:rFonts w:ascii="Arial" w:hAnsi="Arial" w:cs="Arial"/>
          <w:color w:val="000000" w:themeColor="text1"/>
          <w:sz w:val="22"/>
          <w:szCs w:val="22"/>
        </w:rPr>
        <w:t>howing continued disrespect</w:t>
      </w:r>
    </w:p>
    <w:p w14:paraId="11B2A863" w14:textId="78F034BC" w:rsidR="00051208" w:rsidRPr="0033561E" w:rsidRDefault="00051208" w:rsidP="2D0FF6FF">
      <w:pPr>
        <w:pStyle w:val="NormalWeb"/>
        <w:spacing w:beforeAutospacing="0" w:after="0" w:afterAutospacing="0"/>
        <w:jc w:val="both"/>
        <w:textAlignment w:val="baseline"/>
        <w:rPr>
          <w:rFonts w:ascii="Arial" w:hAnsi="Arial" w:cs="Arial"/>
          <w:color w:val="000000" w:themeColor="text1"/>
          <w:sz w:val="22"/>
          <w:szCs w:val="22"/>
        </w:rPr>
      </w:pPr>
    </w:p>
    <w:p w14:paraId="03BF232D" w14:textId="33954224" w:rsidR="008D639D" w:rsidRPr="0033561E" w:rsidRDefault="00E5035B" w:rsidP="2D0FF6FF">
      <w:pPr>
        <w:pStyle w:val="NormalWeb"/>
        <w:numPr>
          <w:ilvl w:val="0"/>
          <w:numId w:val="5"/>
        </w:numPr>
        <w:spacing w:beforeAutospacing="0" w:after="0" w:afterAutospacing="0"/>
        <w:jc w:val="both"/>
        <w:textAlignment w:val="baseline"/>
        <w:rPr>
          <w:rFonts w:ascii="Arial" w:hAnsi="Arial" w:cs="Arial"/>
          <w:color w:val="000000" w:themeColor="text1"/>
          <w:sz w:val="22"/>
          <w:szCs w:val="22"/>
        </w:rPr>
      </w:pPr>
      <w:r w:rsidRPr="2D0FF6FF">
        <w:rPr>
          <w:rFonts w:ascii="Arial" w:hAnsi="Arial" w:cs="Arial"/>
          <w:color w:val="000000" w:themeColor="text1"/>
          <w:sz w:val="22"/>
          <w:szCs w:val="22"/>
        </w:rPr>
        <w:t>S</w:t>
      </w:r>
      <w:r w:rsidR="008D639D" w:rsidRPr="2D0FF6FF">
        <w:rPr>
          <w:rFonts w:ascii="Arial" w:hAnsi="Arial" w:cs="Arial"/>
          <w:color w:val="000000" w:themeColor="text1"/>
          <w:sz w:val="22"/>
          <w:szCs w:val="22"/>
        </w:rPr>
        <w:t xml:space="preserve">preading </w:t>
      </w:r>
      <w:proofErr w:type="spellStart"/>
      <w:r w:rsidR="008D639D" w:rsidRPr="2D0FF6FF">
        <w:rPr>
          <w:rFonts w:ascii="Arial" w:hAnsi="Arial" w:cs="Arial"/>
          <w:color w:val="000000" w:themeColor="text1"/>
          <w:sz w:val="22"/>
          <w:szCs w:val="22"/>
        </w:rPr>
        <w:t>rumours</w:t>
      </w:r>
      <w:proofErr w:type="spellEnd"/>
    </w:p>
    <w:p w14:paraId="07452984" w14:textId="77777777" w:rsidR="00051208" w:rsidRPr="0033561E" w:rsidRDefault="00051208" w:rsidP="2D0FF6FF">
      <w:pPr>
        <w:pStyle w:val="NormalWeb"/>
        <w:spacing w:beforeAutospacing="0" w:after="0" w:afterAutospacing="0"/>
        <w:ind w:left="720"/>
        <w:jc w:val="both"/>
        <w:textAlignment w:val="baseline"/>
        <w:rPr>
          <w:rFonts w:ascii="Arial" w:hAnsi="Arial" w:cs="Arial"/>
          <w:color w:val="000000" w:themeColor="text1"/>
          <w:sz w:val="22"/>
          <w:szCs w:val="22"/>
        </w:rPr>
      </w:pPr>
    </w:p>
    <w:p w14:paraId="56B5266D" w14:textId="79917ED7" w:rsidR="008D639D" w:rsidRPr="0033561E" w:rsidRDefault="008D639D" w:rsidP="2D0FF6FF">
      <w:pPr>
        <w:pStyle w:val="NormalWeb"/>
        <w:numPr>
          <w:ilvl w:val="0"/>
          <w:numId w:val="5"/>
        </w:numPr>
        <w:spacing w:beforeAutospacing="0" w:after="0" w:afterAutospacing="0"/>
        <w:jc w:val="both"/>
        <w:textAlignment w:val="baseline"/>
        <w:rPr>
          <w:rFonts w:ascii="Arial" w:hAnsi="Arial" w:cs="Arial"/>
          <w:color w:val="000000" w:themeColor="text1"/>
          <w:sz w:val="22"/>
          <w:szCs w:val="22"/>
        </w:rPr>
      </w:pPr>
      <w:r w:rsidRPr="2D0FF6FF">
        <w:rPr>
          <w:rFonts w:ascii="Arial" w:hAnsi="Arial" w:cs="Arial"/>
          <w:color w:val="000000" w:themeColor="text1"/>
          <w:sz w:val="22"/>
          <w:szCs w:val="22"/>
        </w:rPr>
        <w:t xml:space="preserve"> </w:t>
      </w:r>
      <w:r w:rsidR="328AA481" w:rsidRPr="2D0FF6FF">
        <w:rPr>
          <w:rFonts w:ascii="Arial" w:hAnsi="Arial" w:cs="Arial"/>
          <w:color w:val="000000" w:themeColor="text1"/>
          <w:sz w:val="22"/>
          <w:szCs w:val="22"/>
        </w:rPr>
        <w:t>Repeatedly</w:t>
      </w:r>
      <w:r w:rsidRPr="2D0FF6FF">
        <w:rPr>
          <w:rFonts w:ascii="Arial" w:hAnsi="Arial" w:cs="Arial"/>
          <w:color w:val="000000" w:themeColor="text1"/>
          <w:sz w:val="22"/>
          <w:szCs w:val="22"/>
        </w:rPr>
        <w:t xml:space="preserve"> undermining someone's authority</w:t>
      </w:r>
    </w:p>
    <w:p w14:paraId="02D81A2F" w14:textId="77777777" w:rsidR="00051208" w:rsidRPr="0033561E" w:rsidRDefault="00051208" w:rsidP="2D0FF6FF">
      <w:pPr>
        <w:pStyle w:val="NormalWeb"/>
        <w:spacing w:beforeAutospacing="0" w:after="0" w:afterAutospacing="0"/>
        <w:ind w:left="720"/>
        <w:jc w:val="both"/>
        <w:textAlignment w:val="baseline"/>
        <w:rPr>
          <w:rFonts w:ascii="Arial" w:hAnsi="Arial" w:cs="Arial"/>
          <w:color w:val="000000" w:themeColor="text1"/>
          <w:sz w:val="22"/>
          <w:szCs w:val="22"/>
        </w:rPr>
      </w:pPr>
    </w:p>
    <w:p w14:paraId="09EF557D" w14:textId="7D961790" w:rsidR="00585289" w:rsidRPr="0033561E" w:rsidRDefault="00585289" w:rsidP="72553E40">
      <w:pPr>
        <w:spacing w:line="240" w:lineRule="auto"/>
        <w:jc w:val="both"/>
        <w:rPr>
          <w:rFonts w:ascii="Arial" w:hAnsi="Arial" w:cs="Arial"/>
          <w:color w:val="000000" w:themeColor="text1"/>
        </w:rPr>
      </w:pPr>
      <w:r w:rsidRPr="2D0FF6FF">
        <w:rPr>
          <w:rFonts w:ascii="Arial" w:hAnsi="Arial" w:cs="Arial"/>
          <w:color w:val="000000" w:themeColor="text1"/>
        </w:rPr>
        <w:t xml:space="preserve">Some </w:t>
      </w:r>
      <w:r w:rsidR="00563B0F" w:rsidRPr="2D0FF6FF">
        <w:rPr>
          <w:rFonts w:ascii="Arial" w:hAnsi="Arial" w:cs="Arial"/>
          <w:color w:val="000000" w:themeColor="text1"/>
        </w:rPr>
        <w:t xml:space="preserve">illustrative </w:t>
      </w:r>
      <w:r w:rsidRPr="2D0FF6FF">
        <w:rPr>
          <w:rFonts w:ascii="Arial" w:hAnsi="Arial" w:cs="Arial"/>
          <w:color w:val="000000" w:themeColor="text1"/>
        </w:rPr>
        <w:t>examples of cyber bullying include:</w:t>
      </w:r>
    </w:p>
    <w:p w14:paraId="3DAF48B1" w14:textId="36916C79" w:rsidR="00585289" w:rsidRPr="0033561E" w:rsidRDefault="381B09C7" w:rsidP="00E94845">
      <w:pPr>
        <w:pStyle w:val="ListParagraph"/>
        <w:numPr>
          <w:ilvl w:val="0"/>
          <w:numId w:val="8"/>
        </w:numPr>
        <w:spacing w:line="240" w:lineRule="auto"/>
        <w:jc w:val="both"/>
        <w:rPr>
          <w:rFonts w:ascii="Arial" w:hAnsi="Arial" w:cs="Arial"/>
          <w:color w:val="000000" w:themeColor="text1"/>
        </w:rPr>
      </w:pPr>
      <w:r w:rsidRPr="2D0FF6FF">
        <w:rPr>
          <w:rFonts w:ascii="Arial" w:hAnsi="Arial" w:cs="Arial"/>
          <w:color w:val="000000" w:themeColor="text1"/>
        </w:rPr>
        <w:t>Abusive</w:t>
      </w:r>
      <w:r w:rsidR="7EDF9507" w:rsidRPr="2D0FF6FF">
        <w:rPr>
          <w:rFonts w:ascii="Arial" w:hAnsi="Arial" w:cs="Arial"/>
          <w:color w:val="000000" w:themeColor="text1"/>
        </w:rPr>
        <w:t>,</w:t>
      </w:r>
      <w:r w:rsidRPr="2D0FF6FF">
        <w:rPr>
          <w:rFonts w:ascii="Arial" w:hAnsi="Arial" w:cs="Arial"/>
          <w:color w:val="000000" w:themeColor="text1"/>
        </w:rPr>
        <w:t xml:space="preserve"> </w:t>
      </w:r>
      <w:r w:rsidR="00585289" w:rsidRPr="2D0FF6FF">
        <w:rPr>
          <w:rFonts w:ascii="Arial" w:hAnsi="Arial" w:cs="Arial"/>
          <w:color w:val="000000" w:themeColor="text1"/>
        </w:rPr>
        <w:t>threatening</w:t>
      </w:r>
      <w:r w:rsidR="63F3B7A4" w:rsidRPr="2D0FF6FF">
        <w:rPr>
          <w:rFonts w:ascii="Arial" w:hAnsi="Arial" w:cs="Arial"/>
          <w:color w:val="000000" w:themeColor="text1"/>
        </w:rPr>
        <w:t xml:space="preserve"> or incessant</w:t>
      </w:r>
      <w:r w:rsidR="00585289" w:rsidRPr="2D0FF6FF">
        <w:rPr>
          <w:rFonts w:ascii="Arial" w:hAnsi="Arial" w:cs="Arial"/>
          <w:color w:val="000000" w:themeColor="text1"/>
        </w:rPr>
        <w:t xml:space="preserve"> </w:t>
      </w:r>
      <w:r w:rsidR="39846FB4" w:rsidRPr="2D0FF6FF">
        <w:rPr>
          <w:rFonts w:ascii="Arial" w:hAnsi="Arial" w:cs="Arial"/>
          <w:color w:val="000000" w:themeColor="text1"/>
        </w:rPr>
        <w:t>communications</w:t>
      </w:r>
    </w:p>
    <w:p w14:paraId="0C7ECC1D" w14:textId="77777777" w:rsidR="00FE25B3" w:rsidRPr="0033561E" w:rsidRDefault="00FE25B3" w:rsidP="001449C2">
      <w:pPr>
        <w:pStyle w:val="ListParagraph"/>
        <w:spacing w:line="240" w:lineRule="auto"/>
        <w:jc w:val="both"/>
        <w:rPr>
          <w:rFonts w:ascii="Arial" w:hAnsi="Arial" w:cs="Arial"/>
          <w:color w:val="000000" w:themeColor="text1"/>
        </w:rPr>
      </w:pPr>
    </w:p>
    <w:p w14:paraId="429F9096" w14:textId="64E8B7B8" w:rsidR="0015529B" w:rsidRPr="0033561E" w:rsidRDefault="47180346" w:rsidP="00E94845">
      <w:pPr>
        <w:pStyle w:val="ListParagraph"/>
        <w:numPr>
          <w:ilvl w:val="0"/>
          <w:numId w:val="8"/>
        </w:numPr>
        <w:spacing w:line="240" w:lineRule="auto"/>
        <w:jc w:val="both"/>
        <w:rPr>
          <w:rFonts w:ascii="Arial" w:hAnsi="Arial" w:cs="Arial"/>
          <w:color w:val="000000" w:themeColor="text1"/>
        </w:rPr>
      </w:pPr>
      <w:r w:rsidRPr="2D0FF6FF">
        <w:rPr>
          <w:rFonts w:ascii="Arial" w:hAnsi="Arial" w:cs="Arial"/>
          <w:color w:val="000000" w:themeColor="text1"/>
        </w:rPr>
        <w:t>Abusive</w:t>
      </w:r>
      <w:r w:rsidR="00585289" w:rsidRPr="2D0FF6FF">
        <w:rPr>
          <w:rFonts w:ascii="Arial" w:hAnsi="Arial" w:cs="Arial"/>
          <w:color w:val="000000" w:themeColor="text1"/>
        </w:rPr>
        <w:t xml:space="preserve"> or threating comments, </w:t>
      </w:r>
      <w:r w:rsidR="00664E06" w:rsidRPr="2D0FF6FF">
        <w:rPr>
          <w:rFonts w:ascii="Arial" w:hAnsi="Arial" w:cs="Arial"/>
          <w:color w:val="000000" w:themeColor="text1"/>
        </w:rPr>
        <w:t>pictures</w:t>
      </w:r>
      <w:r w:rsidR="00585289" w:rsidRPr="2D0FF6FF">
        <w:rPr>
          <w:rFonts w:ascii="Arial" w:hAnsi="Arial" w:cs="Arial"/>
          <w:color w:val="000000" w:themeColor="text1"/>
        </w:rPr>
        <w:t xml:space="preserve"> or </w:t>
      </w:r>
      <w:r w:rsidR="00003F94" w:rsidRPr="2D0FF6FF">
        <w:rPr>
          <w:rFonts w:ascii="Arial" w:hAnsi="Arial" w:cs="Arial"/>
          <w:color w:val="000000" w:themeColor="text1"/>
        </w:rPr>
        <w:t>video clips</w:t>
      </w:r>
      <w:r w:rsidR="00585289" w:rsidRPr="2D0FF6FF">
        <w:rPr>
          <w:rFonts w:ascii="Arial" w:hAnsi="Arial" w:cs="Arial"/>
          <w:color w:val="000000" w:themeColor="text1"/>
        </w:rPr>
        <w:t xml:space="preserve"> via SMS/WhatsApp or equivalent</w:t>
      </w:r>
    </w:p>
    <w:p w14:paraId="54BD76C9" w14:textId="77777777" w:rsidR="007320F5" w:rsidRPr="0033561E" w:rsidRDefault="007320F5" w:rsidP="001449C2">
      <w:pPr>
        <w:pStyle w:val="ListParagraph"/>
        <w:spacing w:line="240" w:lineRule="auto"/>
        <w:jc w:val="both"/>
        <w:rPr>
          <w:rFonts w:ascii="Arial" w:hAnsi="Arial" w:cs="Arial"/>
          <w:color w:val="000000" w:themeColor="text1"/>
        </w:rPr>
      </w:pPr>
    </w:p>
    <w:p w14:paraId="616A2799" w14:textId="09EB730A" w:rsidR="00585289" w:rsidRPr="0033561E" w:rsidRDefault="006216F5" w:rsidP="00E94845">
      <w:pPr>
        <w:pStyle w:val="ListParagraph"/>
        <w:numPr>
          <w:ilvl w:val="0"/>
          <w:numId w:val="8"/>
        </w:numPr>
        <w:spacing w:line="240" w:lineRule="auto"/>
        <w:jc w:val="both"/>
        <w:rPr>
          <w:rFonts w:ascii="Arial" w:hAnsi="Arial" w:cs="Arial"/>
          <w:color w:val="000000" w:themeColor="text1"/>
        </w:rPr>
      </w:pPr>
      <w:r w:rsidRPr="2D0FF6FF">
        <w:rPr>
          <w:rFonts w:ascii="Arial" w:hAnsi="Arial" w:cs="Arial"/>
          <w:color w:val="000000" w:themeColor="text1"/>
        </w:rPr>
        <w:t>P</w:t>
      </w:r>
      <w:r w:rsidR="00585289" w:rsidRPr="2D0FF6FF">
        <w:rPr>
          <w:rFonts w:ascii="Arial" w:hAnsi="Arial" w:cs="Arial"/>
          <w:color w:val="000000" w:themeColor="text1"/>
        </w:rPr>
        <w:t xml:space="preserve">osting </w:t>
      </w:r>
      <w:r w:rsidR="29D38B49" w:rsidRPr="2D0FF6FF">
        <w:rPr>
          <w:rFonts w:ascii="Arial" w:hAnsi="Arial" w:cs="Arial"/>
          <w:color w:val="000000" w:themeColor="text1"/>
        </w:rPr>
        <w:t>abusive</w:t>
      </w:r>
      <w:r w:rsidR="00585289" w:rsidRPr="2D0FF6FF">
        <w:rPr>
          <w:rFonts w:ascii="Arial" w:hAnsi="Arial" w:cs="Arial"/>
          <w:color w:val="000000" w:themeColor="text1"/>
        </w:rPr>
        <w:t xml:space="preserve"> blogs/leaving comments on social networking sites </w:t>
      </w:r>
    </w:p>
    <w:p w14:paraId="632E6FA4" w14:textId="77777777" w:rsidR="00FE25B3" w:rsidRPr="0033561E" w:rsidRDefault="00FE25B3" w:rsidP="001449C2">
      <w:pPr>
        <w:pStyle w:val="ListParagraph"/>
        <w:spacing w:line="240" w:lineRule="auto"/>
        <w:jc w:val="both"/>
        <w:rPr>
          <w:rFonts w:ascii="Arial" w:hAnsi="Arial" w:cs="Arial"/>
          <w:color w:val="000000" w:themeColor="text1"/>
        </w:rPr>
      </w:pPr>
    </w:p>
    <w:p w14:paraId="407E0F92" w14:textId="49307352" w:rsidR="00585289" w:rsidRPr="0033561E" w:rsidRDefault="006216F5" w:rsidP="00E94845">
      <w:pPr>
        <w:pStyle w:val="ListParagraph"/>
        <w:numPr>
          <w:ilvl w:val="0"/>
          <w:numId w:val="8"/>
        </w:numPr>
        <w:spacing w:line="240" w:lineRule="auto"/>
        <w:jc w:val="both"/>
        <w:rPr>
          <w:rFonts w:ascii="Arial" w:hAnsi="Arial" w:cs="Arial"/>
          <w:color w:val="000000" w:themeColor="text1"/>
        </w:rPr>
      </w:pPr>
      <w:r w:rsidRPr="2D0FF6FF">
        <w:rPr>
          <w:rFonts w:ascii="Arial" w:hAnsi="Arial" w:cs="Arial"/>
          <w:color w:val="000000" w:themeColor="text1"/>
        </w:rPr>
        <w:t>P</w:t>
      </w:r>
      <w:r w:rsidR="00585289" w:rsidRPr="2D0FF6FF">
        <w:rPr>
          <w:rFonts w:ascii="Arial" w:hAnsi="Arial" w:cs="Arial"/>
          <w:color w:val="000000" w:themeColor="text1"/>
        </w:rPr>
        <w:t>ropagating defamatory gossip on social networking sites and blogs</w:t>
      </w:r>
    </w:p>
    <w:p w14:paraId="4785E8E6" w14:textId="77777777" w:rsidR="00E850D3" w:rsidRPr="0033561E" w:rsidRDefault="00E850D3" w:rsidP="2D0FF6FF">
      <w:pPr>
        <w:pStyle w:val="NormalWeb"/>
        <w:spacing w:beforeAutospacing="0" w:after="0" w:afterAutospacing="0"/>
        <w:jc w:val="both"/>
        <w:textAlignment w:val="baseline"/>
        <w:rPr>
          <w:rFonts w:ascii="Arial" w:hAnsi="Arial" w:cs="Arial"/>
          <w:b/>
          <w:bCs/>
          <w:color w:val="000000" w:themeColor="text1"/>
          <w:sz w:val="22"/>
          <w:szCs w:val="22"/>
        </w:rPr>
      </w:pPr>
    </w:p>
    <w:p w14:paraId="704DB0BA" w14:textId="4D787761" w:rsidR="00585289" w:rsidRPr="0033561E" w:rsidRDefault="506D9C57" w:rsidP="2D0FF6FF">
      <w:pPr>
        <w:pStyle w:val="NormalWeb"/>
        <w:numPr>
          <w:ilvl w:val="0"/>
          <w:numId w:val="7"/>
        </w:numPr>
        <w:spacing w:beforeAutospacing="0" w:after="0" w:afterAutospacing="0"/>
        <w:jc w:val="both"/>
        <w:textAlignment w:val="baseline"/>
        <w:rPr>
          <w:rFonts w:ascii="Arial" w:hAnsi="Arial" w:cs="Arial"/>
          <w:b/>
          <w:bCs/>
          <w:color w:val="000000" w:themeColor="text1"/>
          <w:sz w:val="22"/>
          <w:szCs w:val="22"/>
        </w:rPr>
      </w:pPr>
      <w:r w:rsidRPr="2D0FF6FF">
        <w:rPr>
          <w:rFonts w:ascii="Arial" w:hAnsi="Arial" w:cs="Arial"/>
          <w:b/>
          <w:bCs/>
          <w:color w:val="000000" w:themeColor="text1"/>
          <w:sz w:val="22"/>
          <w:szCs w:val="22"/>
        </w:rPr>
        <w:t>Discrimination</w:t>
      </w:r>
    </w:p>
    <w:p w14:paraId="3752CFB4" w14:textId="77777777" w:rsidR="0033561E" w:rsidRDefault="0033561E" w:rsidP="001449C2">
      <w:pPr>
        <w:spacing w:line="240" w:lineRule="auto"/>
        <w:jc w:val="both"/>
        <w:rPr>
          <w:rFonts w:ascii="Arial" w:hAnsi="Arial" w:cs="Arial"/>
          <w:color w:val="000000" w:themeColor="text1"/>
        </w:rPr>
      </w:pPr>
    </w:p>
    <w:p w14:paraId="3C6833D8" w14:textId="5D5F2027" w:rsidR="506D9C57" w:rsidRPr="0033561E" w:rsidRDefault="506D9C57" w:rsidP="001449C2">
      <w:pPr>
        <w:spacing w:line="240" w:lineRule="auto"/>
        <w:jc w:val="both"/>
        <w:rPr>
          <w:rFonts w:ascii="Arial" w:hAnsi="Arial" w:cs="Arial"/>
          <w:color w:val="000000" w:themeColor="text1"/>
        </w:rPr>
      </w:pPr>
      <w:r w:rsidRPr="2D0FF6FF">
        <w:rPr>
          <w:rFonts w:ascii="Arial" w:hAnsi="Arial" w:cs="Arial"/>
          <w:color w:val="000000" w:themeColor="text1"/>
        </w:rPr>
        <w:lastRenderedPageBreak/>
        <w:t xml:space="preserve">Some </w:t>
      </w:r>
      <w:r w:rsidR="00563B0F" w:rsidRPr="2D0FF6FF">
        <w:rPr>
          <w:rFonts w:ascii="Arial" w:hAnsi="Arial" w:cs="Arial"/>
          <w:color w:val="000000" w:themeColor="text1"/>
        </w:rPr>
        <w:t xml:space="preserve">illustrative </w:t>
      </w:r>
      <w:r w:rsidRPr="2D0FF6FF">
        <w:rPr>
          <w:rFonts w:ascii="Arial" w:hAnsi="Arial" w:cs="Arial"/>
          <w:color w:val="000000" w:themeColor="text1"/>
        </w:rPr>
        <w:t>examples of direct discrimination</w:t>
      </w:r>
      <w:r w:rsidR="00BF4FA6" w:rsidRPr="2D0FF6FF">
        <w:rPr>
          <w:rFonts w:ascii="Arial" w:hAnsi="Arial" w:cs="Arial"/>
          <w:color w:val="000000" w:themeColor="text1"/>
        </w:rPr>
        <w:t xml:space="preserve"> because of a Protec</w:t>
      </w:r>
      <w:r w:rsidR="00451CA9" w:rsidRPr="2D0FF6FF">
        <w:rPr>
          <w:rFonts w:ascii="Arial" w:hAnsi="Arial" w:cs="Arial"/>
          <w:color w:val="000000" w:themeColor="text1"/>
        </w:rPr>
        <w:t xml:space="preserve">ted Characteristic or perceived Protected Characteristic </w:t>
      </w:r>
      <w:r w:rsidR="6658AC32" w:rsidRPr="2D0FF6FF">
        <w:rPr>
          <w:rFonts w:ascii="Arial" w:hAnsi="Arial" w:cs="Arial"/>
          <w:color w:val="000000" w:themeColor="text1"/>
        </w:rPr>
        <w:t>in</w:t>
      </w:r>
      <w:r w:rsidRPr="2D0FF6FF">
        <w:rPr>
          <w:rFonts w:ascii="Arial" w:hAnsi="Arial" w:cs="Arial"/>
          <w:color w:val="000000" w:themeColor="text1"/>
        </w:rPr>
        <w:t xml:space="preserve">clude: </w:t>
      </w:r>
    </w:p>
    <w:p w14:paraId="306419B7" w14:textId="50FC02F5" w:rsidR="506D9C57" w:rsidRPr="00CB07BB" w:rsidRDefault="1BE7D805" w:rsidP="00816E3C">
      <w:pPr>
        <w:pStyle w:val="ListParagraph"/>
        <w:numPr>
          <w:ilvl w:val="0"/>
          <w:numId w:val="9"/>
        </w:numPr>
        <w:spacing w:line="240" w:lineRule="auto"/>
        <w:jc w:val="both"/>
        <w:rPr>
          <w:rFonts w:ascii="Arial" w:hAnsi="Arial" w:cs="Arial"/>
          <w:color w:val="000000" w:themeColor="text1"/>
        </w:rPr>
      </w:pPr>
      <w:r w:rsidRPr="2D0FF6FF">
        <w:rPr>
          <w:rFonts w:ascii="Arial" w:hAnsi="Arial" w:cs="Arial"/>
          <w:color w:val="000000" w:themeColor="text1"/>
        </w:rPr>
        <w:t>F</w:t>
      </w:r>
      <w:r w:rsidR="29C1009A" w:rsidRPr="2D0FF6FF">
        <w:rPr>
          <w:rFonts w:ascii="Arial" w:hAnsi="Arial" w:cs="Arial"/>
          <w:color w:val="000000" w:themeColor="text1"/>
        </w:rPr>
        <w:t xml:space="preserve">ailure to consider/shortlist, employ or admit someone </w:t>
      </w:r>
    </w:p>
    <w:p w14:paraId="6EE87EFB" w14:textId="3B847970" w:rsidR="72553E40" w:rsidRDefault="72553E40" w:rsidP="72553E40">
      <w:pPr>
        <w:pStyle w:val="ListParagraph"/>
        <w:spacing w:line="240" w:lineRule="auto"/>
        <w:jc w:val="both"/>
        <w:rPr>
          <w:rFonts w:ascii="Arial" w:hAnsi="Arial" w:cs="Arial"/>
          <w:color w:val="000000" w:themeColor="text1"/>
        </w:rPr>
      </w:pPr>
    </w:p>
    <w:p w14:paraId="161E00E6" w14:textId="77B95116" w:rsidR="506D9C57" w:rsidRPr="00CB07BB" w:rsidRDefault="0089582C" w:rsidP="00816E3C">
      <w:pPr>
        <w:pStyle w:val="ListParagraph"/>
        <w:numPr>
          <w:ilvl w:val="0"/>
          <w:numId w:val="9"/>
        </w:numPr>
        <w:spacing w:line="240" w:lineRule="auto"/>
        <w:jc w:val="both"/>
        <w:rPr>
          <w:rFonts w:ascii="Arial" w:hAnsi="Arial" w:cs="Arial"/>
          <w:color w:val="000000" w:themeColor="text1"/>
        </w:rPr>
      </w:pPr>
      <w:r w:rsidRPr="2D0FF6FF">
        <w:rPr>
          <w:rFonts w:ascii="Arial" w:hAnsi="Arial" w:cs="Arial"/>
          <w:color w:val="000000" w:themeColor="text1"/>
        </w:rPr>
        <w:t>F</w:t>
      </w:r>
      <w:r w:rsidR="506D9C57" w:rsidRPr="2D0FF6FF">
        <w:rPr>
          <w:rFonts w:ascii="Arial" w:hAnsi="Arial" w:cs="Arial"/>
          <w:color w:val="000000" w:themeColor="text1"/>
        </w:rPr>
        <w:t xml:space="preserve">ailure to provide the same promotion/training/development opportunities </w:t>
      </w:r>
    </w:p>
    <w:p w14:paraId="7AAE42DB" w14:textId="6AD2E3C3" w:rsidR="72553E40" w:rsidRDefault="72553E40" w:rsidP="72553E40">
      <w:pPr>
        <w:pStyle w:val="ListParagraph"/>
        <w:spacing w:line="240" w:lineRule="auto"/>
        <w:jc w:val="both"/>
        <w:rPr>
          <w:rFonts w:ascii="Arial" w:hAnsi="Arial" w:cs="Arial"/>
          <w:color w:val="000000" w:themeColor="text1"/>
        </w:rPr>
      </w:pPr>
    </w:p>
    <w:p w14:paraId="545F5EC7" w14:textId="3BBFD458" w:rsidR="506D9C57" w:rsidRPr="0033561E" w:rsidRDefault="0089582C" w:rsidP="00816E3C">
      <w:pPr>
        <w:pStyle w:val="ListParagraph"/>
        <w:numPr>
          <w:ilvl w:val="0"/>
          <w:numId w:val="9"/>
        </w:numPr>
        <w:spacing w:line="240" w:lineRule="auto"/>
        <w:jc w:val="both"/>
        <w:rPr>
          <w:rFonts w:ascii="Arial" w:hAnsi="Arial" w:cs="Arial"/>
          <w:color w:val="000000" w:themeColor="text1"/>
        </w:rPr>
      </w:pPr>
      <w:r w:rsidRPr="2D0FF6FF">
        <w:rPr>
          <w:rFonts w:ascii="Arial" w:hAnsi="Arial" w:cs="Arial"/>
          <w:color w:val="000000" w:themeColor="text1"/>
        </w:rPr>
        <w:t>E</w:t>
      </w:r>
      <w:r w:rsidR="506D9C57" w:rsidRPr="2D0FF6FF">
        <w:rPr>
          <w:rFonts w:ascii="Arial" w:hAnsi="Arial" w:cs="Arial"/>
          <w:color w:val="000000" w:themeColor="text1"/>
        </w:rPr>
        <w:t xml:space="preserve">mploying someone on less favourable terms </w:t>
      </w:r>
    </w:p>
    <w:p w14:paraId="0774492D" w14:textId="6EDF427E" w:rsidR="72553E40" w:rsidRDefault="72553E40" w:rsidP="72553E40">
      <w:pPr>
        <w:pStyle w:val="ListParagraph"/>
        <w:spacing w:line="240" w:lineRule="auto"/>
        <w:jc w:val="both"/>
        <w:rPr>
          <w:rFonts w:ascii="Arial" w:hAnsi="Arial" w:cs="Arial"/>
          <w:color w:val="000000" w:themeColor="text1"/>
        </w:rPr>
      </w:pPr>
    </w:p>
    <w:p w14:paraId="45EA58F9" w14:textId="77C4F500" w:rsidR="506D9C57" w:rsidRDefault="0089582C" w:rsidP="00816E3C">
      <w:pPr>
        <w:pStyle w:val="ListParagraph"/>
        <w:numPr>
          <w:ilvl w:val="0"/>
          <w:numId w:val="9"/>
        </w:numPr>
        <w:spacing w:line="240" w:lineRule="auto"/>
        <w:jc w:val="both"/>
        <w:rPr>
          <w:rFonts w:ascii="Arial" w:hAnsi="Arial" w:cs="Arial"/>
          <w:color w:val="000000" w:themeColor="text1"/>
        </w:rPr>
      </w:pPr>
      <w:r w:rsidRPr="2D0FF6FF">
        <w:rPr>
          <w:rFonts w:ascii="Arial" w:hAnsi="Arial" w:cs="Arial"/>
          <w:color w:val="000000" w:themeColor="text1"/>
        </w:rPr>
        <w:t>M</w:t>
      </w:r>
      <w:r w:rsidR="506D9C57" w:rsidRPr="2D0FF6FF">
        <w:rPr>
          <w:rFonts w:ascii="Arial" w:hAnsi="Arial" w:cs="Arial"/>
          <w:color w:val="000000" w:themeColor="text1"/>
        </w:rPr>
        <w:t xml:space="preserve">aking a less favourable decision on a student’s educational outcome </w:t>
      </w:r>
    </w:p>
    <w:p w14:paraId="07DA97FF" w14:textId="77777777" w:rsidR="007232D5" w:rsidRPr="007232D5" w:rsidRDefault="007232D5" w:rsidP="007232D5">
      <w:pPr>
        <w:pStyle w:val="ListParagraph"/>
        <w:rPr>
          <w:rFonts w:ascii="Arial" w:hAnsi="Arial" w:cs="Arial"/>
          <w:color w:val="000000" w:themeColor="text1"/>
        </w:rPr>
      </w:pPr>
    </w:p>
    <w:p w14:paraId="4F398B2C" w14:textId="65819450" w:rsidR="00A909D0" w:rsidRDefault="007232D5" w:rsidP="00A909D0">
      <w:pPr>
        <w:pStyle w:val="ListParagraph"/>
        <w:numPr>
          <w:ilvl w:val="0"/>
          <w:numId w:val="9"/>
        </w:numPr>
        <w:spacing w:line="240" w:lineRule="auto"/>
        <w:jc w:val="both"/>
        <w:rPr>
          <w:rFonts w:ascii="Arial" w:hAnsi="Arial" w:cs="Arial"/>
          <w:color w:val="000000" w:themeColor="text1"/>
        </w:rPr>
      </w:pPr>
      <w:r w:rsidRPr="2D0FF6FF">
        <w:rPr>
          <w:rFonts w:ascii="Arial" w:hAnsi="Arial" w:cs="Arial"/>
          <w:color w:val="000000" w:themeColor="text1"/>
        </w:rPr>
        <w:t xml:space="preserve">Dismissing someone </w:t>
      </w:r>
    </w:p>
    <w:p w14:paraId="6D02D5B0" w14:textId="77777777" w:rsidR="00A909D0" w:rsidRPr="00A909D0" w:rsidRDefault="00A909D0" w:rsidP="00A909D0">
      <w:pPr>
        <w:pStyle w:val="ListParagraph"/>
        <w:spacing w:line="240" w:lineRule="auto"/>
        <w:jc w:val="both"/>
        <w:rPr>
          <w:rFonts w:ascii="Arial" w:hAnsi="Arial" w:cs="Arial"/>
          <w:color w:val="000000" w:themeColor="text1"/>
        </w:rPr>
      </w:pPr>
    </w:p>
    <w:p w14:paraId="04C040D8" w14:textId="39BA1A4F" w:rsidR="506D9C57" w:rsidRPr="00CB07BB" w:rsidRDefault="0089582C" w:rsidP="00816E3C">
      <w:pPr>
        <w:pStyle w:val="ListParagraph"/>
        <w:numPr>
          <w:ilvl w:val="0"/>
          <w:numId w:val="9"/>
        </w:numPr>
        <w:spacing w:line="240" w:lineRule="auto"/>
        <w:jc w:val="both"/>
        <w:rPr>
          <w:rFonts w:ascii="Arial" w:hAnsi="Arial" w:cs="Arial"/>
          <w:color w:val="000000" w:themeColor="text1"/>
        </w:rPr>
      </w:pPr>
      <w:r w:rsidRPr="2D0FF6FF">
        <w:rPr>
          <w:rFonts w:ascii="Arial" w:hAnsi="Arial" w:cs="Arial"/>
          <w:color w:val="000000" w:themeColor="text1"/>
        </w:rPr>
        <w:t>U</w:t>
      </w:r>
      <w:r w:rsidR="506D9C57" w:rsidRPr="2D0FF6FF">
        <w:rPr>
          <w:rFonts w:ascii="Arial" w:hAnsi="Arial" w:cs="Arial"/>
          <w:color w:val="000000" w:themeColor="text1"/>
        </w:rPr>
        <w:t xml:space="preserve">nreasonable workplace or job segregation </w:t>
      </w:r>
    </w:p>
    <w:p w14:paraId="54DE89F7" w14:textId="66127B03" w:rsidR="72553E40" w:rsidRDefault="72553E40" w:rsidP="72553E40">
      <w:pPr>
        <w:pStyle w:val="ListParagraph"/>
        <w:spacing w:line="240" w:lineRule="auto"/>
        <w:jc w:val="both"/>
        <w:rPr>
          <w:rFonts w:ascii="Arial" w:hAnsi="Arial" w:cs="Arial"/>
          <w:color w:val="000000" w:themeColor="text1"/>
        </w:rPr>
      </w:pPr>
    </w:p>
    <w:p w14:paraId="5CD179AD" w14:textId="7872ED45" w:rsidR="506D9C57" w:rsidRPr="00CB07BB" w:rsidRDefault="0089582C" w:rsidP="00816E3C">
      <w:pPr>
        <w:pStyle w:val="ListParagraph"/>
        <w:numPr>
          <w:ilvl w:val="0"/>
          <w:numId w:val="9"/>
        </w:numPr>
        <w:spacing w:line="240" w:lineRule="auto"/>
        <w:jc w:val="both"/>
        <w:rPr>
          <w:rFonts w:ascii="Arial" w:hAnsi="Arial" w:cs="Arial"/>
          <w:color w:val="000000" w:themeColor="text1"/>
        </w:rPr>
      </w:pPr>
      <w:r w:rsidRPr="2D0FF6FF">
        <w:rPr>
          <w:rFonts w:ascii="Arial" w:hAnsi="Arial" w:cs="Arial"/>
          <w:color w:val="000000" w:themeColor="text1"/>
        </w:rPr>
        <w:t>T</w:t>
      </w:r>
      <w:r w:rsidR="506D9C57" w:rsidRPr="2D0FF6FF">
        <w:rPr>
          <w:rFonts w:ascii="Arial" w:hAnsi="Arial" w:cs="Arial"/>
          <w:color w:val="000000" w:themeColor="text1"/>
        </w:rPr>
        <w:t xml:space="preserve">argeting someone in a restructure/redundancy situation </w:t>
      </w:r>
    </w:p>
    <w:p w14:paraId="68E994DA" w14:textId="0D8BDDA1" w:rsidR="72553E40" w:rsidRDefault="72553E40" w:rsidP="72553E40">
      <w:pPr>
        <w:pStyle w:val="ListParagraph"/>
        <w:spacing w:line="240" w:lineRule="auto"/>
        <w:jc w:val="both"/>
        <w:rPr>
          <w:rFonts w:ascii="Arial" w:hAnsi="Arial" w:cs="Arial"/>
          <w:color w:val="000000" w:themeColor="text1"/>
        </w:rPr>
      </w:pPr>
    </w:p>
    <w:p w14:paraId="2C449E44" w14:textId="30948230" w:rsidR="506D9C57" w:rsidRPr="00CB07BB" w:rsidRDefault="0089582C" w:rsidP="00816E3C">
      <w:pPr>
        <w:pStyle w:val="ListParagraph"/>
        <w:numPr>
          <w:ilvl w:val="0"/>
          <w:numId w:val="9"/>
        </w:numPr>
        <w:spacing w:line="240" w:lineRule="auto"/>
        <w:jc w:val="both"/>
        <w:rPr>
          <w:rFonts w:ascii="Arial" w:hAnsi="Arial" w:cs="Arial"/>
          <w:color w:val="000000" w:themeColor="text1"/>
        </w:rPr>
      </w:pPr>
      <w:r w:rsidRPr="2D0FF6FF">
        <w:rPr>
          <w:rFonts w:ascii="Arial" w:hAnsi="Arial" w:cs="Arial"/>
          <w:color w:val="000000" w:themeColor="text1"/>
        </w:rPr>
        <w:t>T</w:t>
      </w:r>
      <w:r w:rsidR="506D9C57" w:rsidRPr="2D0FF6FF">
        <w:rPr>
          <w:rFonts w:ascii="Arial" w:hAnsi="Arial" w:cs="Arial"/>
          <w:color w:val="000000" w:themeColor="text1"/>
        </w:rPr>
        <w:t xml:space="preserve">reating colleagues less favourably in relation to absences from work/study </w:t>
      </w:r>
    </w:p>
    <w:p w14:paraId="7071FAED" w14:textId="51CE2A20" w:rsidR="72553E40" w:rsidRDefault="72553E40" w:rsidP="72553E40">
      <w:pPr>
        <w:pStyle w:val="ListParagraph"/>
        <w:spacing w:line="240" w:lineRule="auto"/>
        <w:jc w:val="both"/>
        <w:rPr>
          <w:rFonts w:ascii="Arial" w:hAnsi="Arial" w:cs="Arial"/>
          <w:color w:val="000000" w:themeColor="text1"/>
        </w:rPr>
      </w:pPr>
    </w:p>
    <w:p w14:paraId="4D591B94" w14:textId="77777777" w:rsidR="008818BB" w:rsidRDefault="506D9C57" w:rsidP="00816E3C">
      <w:pPr>
        <w:pStyle w:val="ListParagraph"/>
        <w:numPr>
          <w:ilvl w:val="0"/>
          <w:numId w:val="5"/>
        </w:numPr>
        <w:spacing w:after="0" w:line="240" w:lineRule="auto"/>
        <w:jc w:val="both"/>
        <w:rPr>
          <w:rFonts w:ascii="Arial" w:hAnsi="Arial" w:cs="Arial"/>
          <w:color w:val="000000" w:themeColor="text1"/>
        </w:rPr>
      </w:pPr>
      <w:r w:rsidRPr="2D0FF6FF">
        <w:rPr>
          <w:rFonts w:ascii="Arial" w:hAnsi="Arial" w:cs="Arial"/>
          <w:color w:val="000000" w:themeColor="text1"/>
        </w:rPr>
        <w:t xml:space="preserve">Moving a student to a different seminar group </w:t>
      </w:r>
    </w:p>
    <w:p w14:paraId="76EF26EA" w14:textId="46B32A4B" w:rsidR="72553E40" w:rsidRDefault="72553E40" w:rsidP="72553E40">
      <w:pPr>
        <w:pStyle w:val="ListParagraph"/>
        <w:spacing w:after="0" w:line="240" w:lineRule="auto"/>
        <w:jc w:val="both"/>
        <w:rPr>
          <w:rFonts w:ascii="Arial" w:hAnsi="Arial" w:cs="Arial"/>
          <w:color w:val="000000" w:themeColor="text1"/>
        </w:rPr>
      </w:pPr>
    </w:p>
    <w:p w14:paraId="224A2315" w14:textId="6296C6E5" w:rsidR="00CB07BB" w:rsidRPr="0033561E" w:rsidRDefault="00CB07BB" w:rsidP="00816E3C">
      <w:pPr>
        <w:pStyle w:val="ListParagraph"/>
        <w:numPr>
          <w:ilvl w:val="0"/>
          <w:numId w:val="5"/>
        </w:numPr>
        <w:spacing w:after="0" w:line="240" w:lineRule="auto"/>
        <w:jc w:val="both"/>
        <w:rPr>
          <w:rFonts w:ascii="Arial" w:hAnsi="Arial" w:cs="Arial"/>
          <w:color w:val="000000" w:themeColor="text1"/>
        </w:rPr>
      </w:pPr>
      <w:r w:rsidRPr="2D0FF6FF">
        <w:rPr>
          <w:rFonts w:ascii="Arial" w:hAnsi="Arial" w:cs="Arial"/>
          <w:color w:val="000000" w:themeColor="text1"/>
        </w:rPr>
        <w:t>Refusing to work with another student/employee</w:t>
      </w:r>
    </w:p>
    <w:p w14:paraId="01271670" w14:textId="0821EEF4" w:rsidR="72553E40" w:rsidRDefault="72553E40" w:rsidP="72553E40">
      <w:pPr>
        <w:pStyle w:val="ListParagraph"/>
        <w:spacing w:after="0" w:line="240" w:lineRule="auto"/>
        <w:jc w:val="both"/>
        <w:rPr>
          <w:rFonts w:ascii="Arial" w:hAnsi="Arial" w:cs="Arial"/>
          <w:color w:val="000000" w:themeColor="text1"/>
        </w:rPr>
      </w:pPr>
    </w:p>
    <w:p w14:paraId="5ABEC118" w14:textId="77777777" w:rsidR="008818BB" w:rsidRDefault="506D9C57" w:rsidP="008818BB">
      <w:pPr>
        <w:pStyle w:val="ListParagraph"/>
        <w:numPr>
          <w:ilvl w:val="0"/>
          <w:numId w:val="5"/>
        </w:numPr>
        <w:spacing w:after="0" w:line="240" w:lineRule="auto"/>
        <w:jc w:val="both"/>
        <w:rPr>
          <w:rFonts w:ascii="Arial" w:hAnsi="Arial" w:cs="Arial"/>
          <w:color w:val="000000" w:themeColor="text1"/>
        </w:rPr>
      </w:pPr>
      <w:r w:rsidRPr="2D0FF6FF">
        <w:rPr>
          <w:rFonts w:ascii="Arial" w:hAnsi="Arial" w:cs="Arial"/>
          <w:color w:val="000000" w:themeColor="text1"/>
        </w:rPr>
        <w:t>Excluding a student/colleague from social events because they are close friends with someone with a protected characteristic (discrimination by association)</w:t>
      </w:r>
    </w:p>
    <w:p w14:paraId="5962D0CD" w14:textId="1A359F0B" w:rsidR="72553E40" w:rsidRDefault="72553E40" w:rsidP="72553E40">
      <w:pPr>
        <w:pStyle w:val="ListParagraph"/>
        <w:spacing w:after="0" w:line="240" w:lineRule="auto"/>
        <w:jc w:val="both"/>
        <w:rPr>
          <w:rFonts w:ascii="Arial" w:hAnsi="Arial" w:cs="Arial"/>
          <w:color w:val="000000" w:themeColor="text1"/>
        </w:rPr>
      </w:pPr>
    </w:p>
    <w:p w14:paraId="7273FFAC" w14:textId="63875B19" w:rsidR="506D9C57" w:rsidRPr="008818BB" w:rsidRDefault="506D9C57" w:rsidP="008818BB">
      <w:pPr>
        <w:pStyle w:val="ListParagraph"/>
        <w:numPr>
          <w:ilvl w:val="0"/>
          <w:numId w:val="5"/>
        </w:numPr>
        <w:spacing w:after="0" w:line="240" w:lineRule="auto"/>
        <w:jc w:val="both"/>
        <w:rPr>
          <w:rFonts w:ascii="Arial" w:hAnsi="Arial" w:cs="Arial"/>
          <w:color w:val="000000" w:themeColor="text1"/>
        </w:rPr>
      </w:pPr>
      <w:r w:rsidRPr="2D0FF6FF">
        <w:rPr>
          <w:rFonts w:ascii="Arial" w:hAnsi="Arial" w:cs="Arial"/>
          <w:color w:val="000000" w:themeColor="text1"/>
        </w:rPr>
        <w:t>Mistakenly drawing inferences about an individual’s religion because of their name and rejecting that individual for that reason (discrimination by perception).</w:t>
      </w:r>
    </w:p>
    <w:p w14:paraId="7C69F016" w14:textId="77777777" w:rsidR="506D9C57" w:rsidRPr="00352EC0" w:rsidRDefault="506D9C57" w:rsidP="2D0FF6FF">
      <w:pPr>
        <w:pStyle w:val="NormalWeb"/>
        <w:spacing w:beforeAutospacing="0" w:after="0" w:afterAutospacing="0"/>
        <w:ind w:left="720"/>
        <w:jc w:val="both"/>
        <w:rPr>
          <w:rFonts w:ascii="Arial" w:hAnsi="Arial" w:cs="Arial"/>
          <w:color w:val="000000" w:themeColor="text1"/>
          <w:sz w:val="22"/>
          <w:szCs w:val="22"/>
        </w:rPr>
      </w:pPr>
    </w:p>
    <w:p w14:paraId="76C72026" w14:textId="207B7552" w:rsidR="506D9C57" w:rsidRPr="0033561E" w:rsidRDefault="506D9C57" w:rsidP="2D0FF6FF">
      <w:pPr>
        <w:pStyle w:val="NormalWeb"/>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 xml:space="preserve">Some </w:t>
      </w:r>
      <w:r w:rsidR="00563B0F" w:rsidRPr="2D0FF6FF">
        <w:rPr>
          <w:rFonts w:ascii="Arial" w:hAnsi="Arial" w:cs="Arial"/>
          <w:color w:val="000000" w:themeColor="text1"/>
          <w:sz w:val="22"/>
          <w:szCs w:val="22"/>
        </w:rPr>
        <w:t xml:space="preserve">illustrative </w:t>
      </w:r>
      <w:r w:rsidRPr="2D0FF6FF">
        <w:rPr>
          <w:rFonts w:ascii="Arial" w:hAnsi="Arial" w:cs="Arial"/>
          <w:color w:val="000000" w:themeColor="text1"/>
          <w:sz w:val="22"/>
          <w:szCs w:val="22"/>
        </w:rPr>
        <w:t xml:space="preserve">examples of </w:t>
      </w:r>
      <w:r w:rsidRPr="2D0FF6FF">
        <w:rPr>
          <w:rFonts w:ascii="Arial" w:hAnsi="Arial" w:cs="Arial"/>
          <w:color w:val="000000" w:themeColor="text1"/>
          <w:sz w:val="22"/>
          <w:szCs w:val="22"/>
          <w:u w:val="single"/>
        </w:rPr>
        <w:t>indirect</w:t>
      </w:r>
      <w:r w:rsidRPr="2D0FF6FF">
        <w:rPr>
          <w:rFonts w:ascii="Arial" w:hAnsi="Arial" w:cs="Arial"/>
          <w:color w:val="000000" w:themeColor="text1"/>
          <w:sz w:val="22"/>
          <w:szCs w:val="22"/>
        </w:rPr>
        <w:t xml:space="preserve"> discrimination include:</w:t>
      </w:r>
    </w:p>
    <w:p w14:paraId="0AAFD280" w14:textId="77777777" w:rsidR="506D9C57" w:rsidRPr="0033561E" w:rsidRDefault="506D9C57" w:rsidP="2D0FF6FF">
      <w:pPr>
        <w:pStyle w:val="NormalWeb"/>
        <w:spacing w:beforeAutospacing="0" w:after="0" w:afterAutospacing="0"/>
        <w:ind w:left="720"/>
        <w:jc w:val="both"/>
        <w:rPr>
          <w:rFonts w:ascii="Arial" w:hAnsi="Arial" w:cs="Arial"/>
          <w:color w:val="000000" w:themeColor="text1"/>
          <w:sz w:val="22"/>
          <w:szCs w:val="22"/>
        </w:rPr>
      </w:pPr>
    </w:p>
    <w:p w14:paraId="13BCC66A" w14:textId="4A0CE5F8" w:rsidR="506D9C57" w:rsidRPr="0033561E" w:rsidRDefault="506D9C57" w:rsidP="2D0FF6FF">
      <w:pPr>
        <w:pStyle w:val="NormalWeb"/>
        <w:numPr>
          <w:ilvl w:val="0"/>
          <w:numId w:val="5"/>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Applying a dress code which results in individuals of certain religions being unable to wear religious symbols or dress, in circumstances where the dress code cannot otherwise be justified</w:t>
      </w:r>
    </w:p>
    <w:p w14:paraId="0E210691" w14:textId="77777777" w:rsidR="506D9C57" w:rsidRPr="0033561E" w:rsidRDefault="506D9C57" w:rsidP="2D0FF6FF">
      <w:pPr>
        <w:pStyle w:val="NormalWeb"/>
        <w:spacing w:beforeAutospacing="0" w:after="0" w:afterAutospacing="0"/>
        <w:ind w:left="720"/>
        <w:jc w:val="both"/>
        <w:rPr>
          <w:rFonts w:ascii="Arial" w:hAnsi="Arial" w:cs="Arial"/>
          <w:color w:val="000000" w:themeColor="text1"/>
          <w:sz w:val="22"/>
          <w:szCs w:val="22"/>
        </w:rPr>
      </w:pPr>
    </w:p>
    <w:p w14:paraId="42CC818B" w14:textId="2627D8B8" w:rsidR="506D9C57" w:rsidRPr="0033561E" w:rsidRDefault="506D9C57" w:rsidP="2D0FF6FF">
      <w:pPr>
        <w:pStyle w:val="NormalWeb"/>
        <w:numPr>
          <w:ilvl w:val="0"/>
          <w:numId w:val="5"/>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 xml:space="preserve">Applying selection criteria (for example, for attending a field trip) which places certain individuals (for example, individuals with a disability) at a particular disadvantage, in circumstances where the </w:t>
      </w:r>
      <w:r w:rsidR="00C239E2" w:rsidRPr="2D0FF6FF">
        <w:rPr>
          <w:rFonts w:ascii="Arial" w:hAnsi="Arial" w:cs="Arial"/>
          <w:color w:val="000000" w:themeColor="text1"/>
          <w:sz w:val="22"/>
          <w:szCs w:val="22"/>
        </w:rPr>
        <w:t xml:space="preserve">criteria </w:t>
      </w:r>
      <w:r w:rsidRPr="2D0FF6FF">
        <w:rPr>
          <w:rFonts w:ascii="Arial" w:hAnsi="Arial" w:cs="Arial"/>
          <w:color w:val="000000" w:themeColor="text1"/>
          <w:sz w:val="22"/>
          <w:szCs w:val="22"/>
        </w:rPr>
        <w:t>cannot otherwise be justified</w:t>
      </w:r>
    </w:p>
    <w:p w14:paraId="317C4627" w14:textId="77777777" w:rsidR="506D9C57" w:rsidRPr="0033561E" w:rsidRDefault="506D9C57" w:rsidP="2D0FF6FF">
      <w:pPr>
        <w:pStyle w:val="NormalWeb"/>
        <w:spacing w:beforeAutospacing="0" w:after="0" w:afterAutospacing="0"/>
        <w:ind w:left="720"/>
        <w:jc w:val="both"/>
        <w:rPr>
          <w:rFonts w:ascii="Arial" w:hAnsi="Arial" w:cs="Arial"/>
          <w:color w:val="000000" w:themeColor="text1"/>
          <w:sz w:val="22"/>
          <w:szCs w:val="22"/>
        </w:rPr>
      </w:pPr>
    </w:p>
    <w:p w14:paraId="6CEDA821" w14:textId="23C47C68" w:rsidR="506D9C57" w:rsidRPr="0033561E" w:rsidRDefault="506D9C57" w:rsidP="2D0FF6FF">
      <w:pPr>
        <w:pStyle w:val="NormalWeb"/>
        <w:numPr>
          <w:ilvl w:val="0"/>
          <w:numId w:val="5"/>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Scheduling academic sessions/events at times which place individuals with a protected characteristic (for example, women) at a particular disadvantage, in circumstances where the scheduling cannot otherwise be justified</w:t>
      </w:r>
    </w:p>
    <w:p w14:paraId="70FE3D99" w14:textId="77777777" w:rsidR="008D639D" w:rsidRPr="0033561E" w:rsidRDefault="008D639D" w:rsidP="001449C2">
      <w:pPr>
        <w:pStyle w:val="ListParagraph"/>
        <w:spacing w:line="240" w:lineRule="auto"/>
        <w:ind w:left="360"/>
        <w:jc w:val="both"/>
        <w:rPr>
          <w:rFonts w:ascii="Arial" w:hAnsi="Arial" w:cs="Arial"/>
          <w:b/>
          <w:bCs/>
          <w:color w:val="000000" w:themeColor="text1"/>
        </w:rPr>
      </w:pPr>
    </w:p>
    <w:p w14:paraId="52EAB3E5" w14:textId="160472F1" w:rsidR="00FF07CA" w:rsidRPr="00A906D2" w:rsidRDefault="00FF07CA" w:rsidP="00A906D2">
      <w:pPr>
        <w:pStyle w:val="ListParagraph"/>
        <w:numPr>
          <w:ilvl w:val="0"/>
          <w:numId w:val="7"/>
        </w:numPr>
        <w:spacing w:line="240" w:lineRule="auto"/>
        <w:jc w:val="both"/>
        <w:rPr>
          <w:rFonts w:ascii="Arial" w:hAnsi="Arial" w:cs="Arial"/>
          <w:b/>
          <w:bCs/>
          <w:color w:val="000000" w:themeColor="text1"/>
        </w:rPr>
      </w:pPr>
      <w:r w:rsidRPr="2D0FF6FF">
        <w:rPr>
          <w:rFonts w:ascii="Arial" w:hAnsi="Arial" w:cs="Arial"/>
          <w:b/>
          <w:bCs/>
          <w:color w:val="000000" w:themeColor="text1"/>
        </w:rPr>
        <w:t xml:space="preserve">Harassment </w:t>
      </w:r>
    </w:p>
    <w:p w14:paraId="1E9B42DF" w14:textId="3A81A823" w:rsidR="00721E81" w:rsidRPr="0033561E" w:rsidRDefault="00721E81" w:rsidP="2D0FF6FF">
      <w:pPr>
        <w:pStyle w:val="NormalWeb"/>
        <w:spacing w:beforeAutospacing="0" w:after="0" w:afterAutospacing="0"/>
        <w:jc w:val="both"/>
        <w:textAlignment w:val="baseline"/>
        <w:rPr>
          <w:rFonts w:ascii="Arial" w:hAnsi="Arial" w:cs="Arial"/>
          <w:color w:val="000000" w:themeColor="text1"/>
          <w:sz w:val="22"/>
          <w:szCs w:val="22"/>
        </w:rPr>
      </w:pPr>
    </w:p>
    <w:p w14:paraId="61F7214D" w14:textId="4DCE89F1" w:rsidR="004F030E" w:rsidRPr="0033561E" w:rsidRDefault="004F030E" w:rsidP="001449C2">
      <w:pPr>
        <w:spacing w:line="240" w:lineRule="auto"/>
        <w:jc w:val="both"/>
        <w:rPr>
          <w:rFonts w:ascii="Arial" w:hAnsi="Arial" w:cs="Arial"/>
          <w:color w:val="000000" w:themeColor="text1"/>
        </w:rPr>
      </w:pPr>
      <w:r w:rsidRPr="2D0FF6FF">
        <w:rPr>
          <w:rFonts w:ascii="Arial" w:hAnsi="Arial" w:cs="Arial"/>
          <w:color w:val="000000" w:themeColor="text1"/>
        </w:rPr>
        <w:t xml:space="preserve">Some </w:t>
      </w:r>
      <w:r w:rsidR="00563B0F" w:rsidRPr="2D0FF6FF">
        <w:rPr>
          <w:rFonts w:ascii="Arial" w:hAnsi="Arial" w:cs="Arial"/>
          <w:color w:val="000000" w:themeColor="text1"/>
        </w:rPr>
        <w:t xml:space="preserve">illustrative </w:t>
      </w:r>
      <w:r w:rsidRPr="2D0FF6FF">
        <w:rPr>
          <w:rFonts w:ascii="Arial" w:hAnsi="Arial" w:cs="Arial"/>
          <w:color w:val="000000" w:themeColor="text1"/>
        </w:rPr>
        <w:t xml:space="preserve">examples of harassment </w:t>
      </w:r>
      <w:r w:rsidRPr="2D0FF6FF">
        <w:rPr>
          <w:rFonts w:ascii="Arial" w:hAnsi="Arial" w:cs="Arial"/>
          <w:color w:val="000000" w:themeColor="text1"/>
          <w:u w:val="single"/>
        </w:rPr>
        <w:t>under the Equality Act 2010</w:t>
      </w:r>
      <w:r w:rsidRPr="2D0FF6FF">
        <w:rPr>
          <w:rFonts w:ascii="Arial" w:hAnsi="Arial" w:cs="Arial"/>
          <w:color w:val="000000" w:themeColor="text1"/>
        </w:rPr>
        <w:t xml:space="preserve"> due to age include</w:t>
      </w:r>
      <w:r w:rsidR="00C239E2" w:rsidRPr="2D0FF6FF">
        <w:rPr>
          <w:rFonts w:ascii="Arial" w:hAnsi="Arial" w:cs="Arial"/>
          <w:color w:val="000000" w:themeColor="text1"/>
        </w:rPr>
        <w:t>:</w:t>
      </w:r>
      <w:r w:rsidRPr="2D0FF6FF">
        <w:rPr>
          <w:rFonts w:ascii="Arial" w:hAnsi="Arial" w:cs="Arial"/>
          <w:color w:val="000000" w:themeColor="text1"/>
        </w:rPr>
        <w:t xml:space="preserve"> </w:t>
      </w:r>
    </w:p>
    <w:p w14:paraId="60C56AED" w14:textId="5946D045" w:rsidR="00802169" w:rsidRDefault="0089582C" w:rsidP="2D0FF6FF">
      <w:pPr>
        <w:pStyle w:val="NormalWeb"/>
        <w:numPr>
          <w:ilvl w:val="0"/>
          <w:numId w:val="5"/>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D</w:t>
      </w:r>
      <w:r w:rsidR="004F030E" w:rsidRPr="2D0FF6FF">
        <w:rPr>
          <w:rFonts w:ascii="Arial" w:hAnsi="Arial" w:cs="Arial"/>
          <w:color w:val="000000" w:themeColor="text1"/>
          <w:sz w:val="22"/>
          <w:szCs w:val="22"/>
        </w:rPr>
        <w:t>erogatory comments relating to age made to or about a colleague/student</w:t>
      </w:r>
    </w:p>
    <w:p w14:paraId="0BB620A2" w14:textId="77777777" w:rsidR="00411A62" w:rsidRPr="0033561E" w:rsidRDefault="00411A62" w:rsidP="2D0FF6FF">
      <w:pPr>
        <w:pStyle w:val="NormalWeb"/>
        <w:spacing w:beforeAutospacing="0" w:after="0" w:afterAutospacing="0"/>
        <w:ind w:left="720"/>
        <w:jc w:val="both"/>
        <w:rPr>
          <w:rFonts w:ascii="Arial" w:hAnsi="Arial" w:cs="Arial"/>
          <w:color w:val="000000" w:themeColor="text1"/>
          <w:sz w:val="22"/>
          <w:szCs w:val="22"/>
        </w:rPr>
      </w:pPr>
    </w:p>
    <w:p w14:paraId="565138A4" w14:textId="213F3451" w:rsidR="00411A62" w:rsidRPr="00411A62" w:rsidRDefault="0089582C" w:rsidP="2D0FF6FF">
      <w:pPr>
        <w:pStyle w:val="NormalWeb"/>
        <w:numPr>
          <w:ilvl w:val="0"/>
          <w:numId w:val="5"/>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A</w:t>
      </w:r>
      <w:r w:rsidR="004F030E" w:rsidRPr="2D0FF6FF">
        <w:rPr>
          <w:rFonts w:ascii="Arial" w:hAnsi="Arial" w:cs="Arial"/>
          <w:color w:val="000000" w:themeColor="text1"/>
          <w:sz w:val="22"/>
          <w:szCs w:val="22"/>
        </w:rPr>
        <w:t xml:space="preserve">geist jokes </w:t>
      </w:r>
    </w:p>
    <w:p w14:paraId="5447F61F" w14:textId="77777777" w:rsidR="00411A62" w:rsidRDefault="00411A62" w:rsidP="2D0FF6FF">
      <w:pPr>
        <w:pStyle w:val="NormalWeb"/>
        <w:spacing w:beforeAutospacing="0" w:after="0" w:afterAutospacing="0"/>
        <w:ind w:left="720"/>
        <w:jc w:val="both"/>
        <w:rPr>
          <w:rFonts w:ascii="Arial" w:hAnsi="Arial" w:cs="Arial"/>
          <w:color w:val="000000" w:themeColor="text1"/>
          <w:sz w:val="22"/>
          <w:szCs w:val="22"/>
        </w:rPr>
      </w:pPr>
    </w:p>
    <w:p w14:paraId="7B98F76C" w14:textId="27546D4A" w:rsidR="004F030E" w:rsidRPr="0033561E" w:rsidRDefault="00E57ACE" w:rsidP="2D0FF6FF">
      <w:pPr>
        <w:pStyle w:val="NormalWeb"/>
        <w:numPr>
          <w:ilvl w:val="0"/>
          <w:numId w:val="5"/>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Negative a</w:t>
      </w:r>
      <w:r w:rsidR="004F030E" w:rsidRPr="2D0FF6FF">
        <w:rPr>
          <w:rFonts w:ascii="Arial" w:hAnsi="Arial" w:cs="Arial"/>
          <w:color w:val="000000" w:themeColor="text1"/>
          <w:sz w:val="22"/>
          <w:szCs w:val="22"/>
        </w:rPr>
        <w:t xml:space="preserve">ssumptions about a person based on their age </w:t>
      </w:r>
    </w:p>
    <w:p w14:paraId="10930F28" w14:textId="77777777" w:rsidR="00411A62" w:rsidRDefault="00411A62" w:rsidP="2D0FF6FF">
      <w:pPr>
        <w:pStyle w:val="NormalWeb"/>
        <w:spacing w:beforeAutospacing="0" w:after="0" w:afterAutospacing="0"/>
        <w:ind w:left="720"/>
        <w:jc w:val="both"/>
        <w:rPr>
          <w:rFonts w:ascii="Arial" w:hAnsi="Arial" w:cs="Arial"/>
          <w:color w:val="000000" w:themeColor="text1"/>
          <w:sz w:val="22"/>
          <w:szCs w:val="22"/>
        </w:rPr>
      </w:pPr>
    </w:p>
    <w:p w14:paraId="3658EB09" w14:textId="4AB8048A" w:rsidR="004F030E" w:rsidRPr="0033561E" w:rsidRDefault="0089582C" w:rsidP="2D0FF6FF">
      <w:pPr>
        <w:pStyle w:val="NormalWeb"/>
        <w:numPr>
          <w:ilvl w:val="0"/>
          <w:numId w:val="5"/>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lastRenderedPageBreak/>
        <w:t>B</w:t>
      </w:r>
      <w:r w:rsidR="004F030E" w:rsidRPr="2D0FF6FF">
        <w:rPr>
          <w:rFonts w:ascii="Arial" w:hAnsi="Arial" w:cs="Arial"/>
          <w:color w:val="000000" w:themeColor="text1"/>
          <w:sz w:val="22"/>
          <w:szCs w:val="22"/>
        </w:rPr>
        <w:t xml:space="preserve">eing dismissive towards a person because of their age </w:t>
      </w:r>
    </w:p>
    <w:p w14:paraId="4B961A69" w14:textId="77777777" w:rsidR="00411A62" w:rsidRDefault="00411A62" w:rsidP="2D0FF6FF">
      <w:pPr>
        <w:pStyle w:val="NormalWeb"/>
        <w:spacing w:beforeAutospacing="0" w:after="0" w:afterAutospacing="0"/>
        <w:ind w:left="720"/>
        <w:jc w:val="both"/>
        <w:rPr>
          <w:rFonts w:ascii="Arial" w:hAnsi="Arial" w:cs="Arial"/>
          <w:color w:val="000000" w:themeColor="text1"/>
          <w:sz w:val="22"/>
          <w:szCs w:val="22"/>
        </w:rPr>
      </w:pPr>
    </w:p>
    <w:p w14:paraId="0C3D9B67" w14:textId="08DAC3CC" w:rsidR="004F030E" w:rsidRPr="0033561E" w:rsidRDefault="0089582C" w:rsidP="2D0FF6FF">
      <w:pPr>
        <w:pStyle w:val="NormalWeb"/>
        <w:numPr>
          <w:ilvl w:val="0"/>
          <w:numId w:val="5"/>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E</w:t>
      </w:r>
      <w:r w:rsidR="004F030E" w:rsidRPr="2D0FF6FF">
        <w:rPr>
          <w:rFonts w:ascii="Arial" w:hAnsi="Arial" w:cs="Arial"/>
          <w:color w:val="000000" w:themeColor="text1"/>
          <w:sz w:val="22"/>
          <w:szCs w:val="22"/>
        </w:rPr>
        <w:t>xcluding a person from work related/ academic related social events because of their age</w:t>
      </w:r>
    </w:p>
    <w:p w14:paraId="16F3A5D6" w14:textId="77777777" w:rsidR="00411A62" w:rsidRDefault="00411A62" w:rsidP="2D0FF6FF">
      <w:pPr>
        <w:pStyle w:val="NormalWeb"/>
        <w:spacing w:beforeAutospacing="0" w:after="0" w:afterAutospacing="0"/>
        <w:ind w:left="720"/>
        <w:jc w:val="both"/>
        <w:rPr>
          <w:rFonts w:ascii="Arial" w:hAnsi="Arial" w:cs="Arial"/>
          <w:color w:val="000000" w:themeColor="text1"/>
          <w:sz w:val="22"/>
          <w:szCs w:val="22"/>
        </w:rPr>
      </w:pPr>
    </w:p>
    <w:p w14:paraId="327F7DCF" w14:textId="7E8A33D6" w:rsidR="004F030E" w:rsidRPr="0033561E" w:rsidRDefault="0089582C" w:rsidP="2D0FF6FF">
      <w:pPr>
        <w:pStyle w:val="NormalWeb"/>
        <w:numPr>
          <w:ilvl w:val="0"/>
          <w:numId w:val="5"/>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B</w:t>
      </w:r>
      <w:r w:rsidR="004F030E" w:rsidRPr="2D0FF6FF">
        <w:rPr>
          <w:rFonts w:ascii="Arial" w:hAnsi="Arial" w:cs="Arial"/>
          <w:color w:val="000000" w:themeColor="text1"/>
          <w:sz w:val="22"/>
          <w:szCs w:val="22"/>
        </w:rPr>
        <w:t xml:space="preserve">anter relating to the decline of a person’s physical/mental abilities on account of age </w:t>
      </w:r>
    </w:p>
    <w:p w14:paraId="09E636C6" w14:textId="77777777" w:rsidR="00411A62" w:rsidRDefault="00411A62" w:rsidP="2D0FF6FF">
      <w:pPr>
        <w:pStyle w:val="NormalWeb"/>
        <w:spacing w:beforeAutospacing="0" w:after="0" w:afterAutospacing="0"/>
        <w:ind w:left="720"/>
        <w:jc w:val="both"/>
        <w:rPr>
          <w:rFonts w:ascii="Arial" w:hAnsi="Arial" w:cs="Arial"/>
          <w:color w:val="000000" w:themeColor="text1"/>
          <w:sz w:val="22"/>
          <w:szCs w:val="22"/>
        </w:rPr>
      </w:pPr>
    </w:p>
    <w:p w14:paraId="600A3B4C" w14:textId="0CBB5630" w:rsidR="004F030E" w:rsidRPr="0033561E" w:rsidRDefault="0089582C" w:rsidP="2D0FF6FF">
      <w:pPr>
        <w:pStyle w:val="NormalWeb"/>
        <w:numPr>
          <w:ilvl w:val="0"/>
          <w:numId w:val="5"/>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B</w:t>
      </w:r>
      <w:r w:rsidR="004F030E" w:rsidRPr="2D0FF6FF">
        <w:rPr>
          <w:rFonts w:ascii="Arial" w:hAnsi="Arial" w:cs="Arial"/>
          <w:color w:val="000000" w:themeColor="text1"/>
          <w:sz w:val="22"/>
          <w:szCs w:val="22"/>
        </w:rPr>
        <w:t>anter relating to the age of a person’s partner, such as an older or a younger partner</w:t>
      </w:r>
    </w:p>
    <w:p w14:paraId="3405EA9F" w14:textId="77777777" w:rsidR="0089582C" w:rsidRPr="0033561E" w:rsidRDefault="0089582C" w:rsidP="2D0FF6FF">
      <w:pPr>
        <w:pStyle w:val="NormalWeb"/>
        <w:spacing w:beforeAutospacing="0" w:after="0" w:afterAutospacing="0"/>
        <w:jc w:val="both"/>
        <w:rPr>
          <w:rFonts w:ascii="Arial" w:hAnsi="Arial" w:cs="Arial"/>
          <w:color w:val="000000" w:themeColor="text1"/>
          <w:sz w:val="22"/>
          <w:szCs w:val="22"/>
        </w:rPr>
      </w:pPr>
    </w:p>
    <w:p w14:paraId="30F1DA82" w14:textId="3222BA5D" w:rsidR="004F030E" w:rsidRPr="0033561E" w:rsidRDefault="004F030E" w:rsidP="001449C2">
      <w:pPr>
        <w:spacing w:line="240" w:lineRule="auto"/>
        <w:jc w:val="both"/>
        <w:rPr>
          <w:rFonts w:ascii="Arial" w:hAnsi="Arial" w:cs="Arial"/>
          <w:color w:val="000000" w:themeColor="text1"/>
        </w:rPr>
      </w:pPr>
      <w:r w:rsidRPr="2D0FF6FF">
        <w:rPr>
          <w:rFonts w:ascii="Arial" w:hAnsi="Arial" w:cs="Arial"/>
          <w:color w:val="000000" w:themeColor="text1"/>
        </w:rPr>
        <w:t xml:space="preserve">Some </w:t>
      </w:r>
      <w:r w:rsidR="00563B0F" w:rsidRPr="2D0FF6FF">
        <w:rPr>
          <w:rFonts w:ascii="Arial" w:hAnsi="Arial" w:cs="Arial"/>
          <w:color w:val="000000" w:themeColor="text1"/>
        </w:rPr>
        <w:t xml:space="preserve">illustrative </w:t>
      </w:r>
      <w:r w:rsidRPr="2D0FF6FF">
        <w:rPr>
          <w:rFonts w:ascii="Arial" w:hAnsi="Arial" w:cs="Arial"/>
          <w:color w:val="000000" w:themeColor="text1"/>
        </w:rPr>
        <w:t xml:space="preserve">examples of harassment </w:t>
      </w:r>
      <w:r w:rsidRPr="2D0FF6FF">
        <w:rPr>
          <w:rFonts w:ascii="Arial" w:hAnsi="Arial" w:cs="Arial"/>
          <w:color w:val="000000" w:themeColor="text1"/>
          <w:u w:val="single"/>
        </w:rPr>
        <w:t>under the Equality Act 2010</w:t>
      </w:r>
      <w:r w:rsidRPr="2D0FF6FF">
        <w:rPr>
          <w:rFonts w:ascii="Arial" w:hAnsi="Arial" w:cs="Arial"/>
          <w:color w:val="000000" w:themeColor="text1"/>
        </w:rPr>
        <w:t xml:space="preserve"> on the grounds of disability include: </w:t>
      </w:r>
    </w:p>
    <w:p w14:paraId="49588830" w14:textId="38282F1C" w:rsidR="004F030E" w:rsidRPr="0033561E" w:rsidDel="00F41E4F" w:rsidRDefault="0089582C" w:rsidP="2D0FF6FF">
      <w:pPr>
        <w:pStyle w:val="NormalWeb"/>
        <w:numPr>
          <w:ilvl w:val="0"/>
          <w:numId w:val="5"/>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Asking intrusive/inappropriate questions about a person’s disability such as how it occurred and what it is like to be disabled</w:t>
      </w:r>
    </w:p>
    <w:p w14:paraId="5ED2BAD1" w14:textId="77777777" w:rsidR="00411A62" w:rsidRDefault="00411A62" w:rsidP="2D0FF6FF">
      <w:pPr>
        <w:pStyle w:val="NormalWeb"/>
        <w:spacing w:beforeAutospacing="0" w:after="0" w:afterAutospacing="0"/>
        <w:ind w:left="720"/>
        <w:jc w:val="both"/>
        <w:rPr>
          <w:rFonts w:ascii="Arial" w:hAnsi="Arial" w:cs="Arial"/>
          <w:color w:val="000000" w:themeColor="text1"/>
          <w:sz w:val="22"/>
          <w:szCs w:val="22"/>
        </w:rPr>
      </w:pPr>
    </w:p>
    <w:p w14:paraId="646D86E8" w14:textId="40923438" w:rsidR="004F030E" w:rsidRPr="0033561E" w:rsidRDefault="0089582C" w:rsidP="2D0FF6FF">
      <w:pPr>
        <w:pStyle w:val="NormalWeb"/>
        <w:numPr>
          <w:ilvl w:val="0"/>
          <w:numId w:val="5"/>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N</w:t>
      </w:r>
      <w:r w:rsidR="004F030E" w:rsidRPr="2D0FF6FF">
        <w:rPr>
          <w:rFonts w:ascii="Arial" w:hAnsi="Arial" w:cs="Arial"/>
          <w:color w:val="000000" w:themeColor="text1"/>
          <w:sz w:val="22"/>
          <w:szCs w:val="22"/>
        </w:rPr>
        <w:t xml:space="preserve">ame calling, jokes, taunts and use of </w:t>
      </w:r>
      <w:r w:rsidR="000F78E3" w:rsidRPr="2D0FF6FF">
        <w:rPr>
          <w:rFonts w:ascii="Arial" w:hAnsi="Arial" w:cs="Arial"/>
          <w:color w:val="000000" w:themeColor="text1"/>
          <w:sz w:val="22"/>
          <w:szCs w:val="22"/>
        </w:rPr>
        <w:t>insulting language</w:t>
      </w:r>
      <w:r w:rsidR="004F030E" w:rsidRPr="2D0FF6FF">
        <w:rPr>
          <w:rFonts w:ascii="Arial" w:hAnsi="Arial" w:cs="Arial"/>
          <w:color w:val="000000" w:themeColor="text1"/>
          <w:sz w:val="22"/>
          <w:szCs w:val="22"/>
        </w:rPr>
        <w:t xml:space="preserve"> </w:t>
      </w:r>
    </w:p>
    <w:p w14:paraId="053075A7" w14:textId="77777777" w:rsidR="00411A62" w:rsidRDefault="00411A62" w:rsidP="2D0FF6FF">
      <w:pPr>
        <w:pStyle w:val="NormalWeb"/>
        <w:spacing w:beforeAutospacing="0" w:after="0" w:afterAutospacing="0"/>
        <w:ind w:left="720"/>
        <w:jc w:val="both"/>
        <w:rPr>
          <w:rFonts w:ascii="Arial" w:hAnsi="Arial" w:cs="Arial"/>
          <w:color w:val="000000" w:themeColor="text1"/>
          <w:sz w:val="22"/>
          <w:szCs w:val="22"/>
        </w:rPr>
      </w:pPr>
    </w:p>
    <w:p w14:paraId="58DD5A95" w14:textId="323A648E" w:rsidR="004F030E" w:rsidRPr="0033561E" w:rsidRDefault="0089582C" w:rsidP="2D0FF6FF">
      <w:pPr>
        <w:pStyle w:val="NormalWeb"/>
        <w:numPr>
          <w:ilvl w:val="0"/>
          <w:numId w:val="5"/>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B</w:t>
      </w:r>
      <w:r w:rsidR="004F030E" w:rsidRPr="2D0FF6FF">
        <w:rPr>
          <w:rFonts w:ascii="Arial" w:hAnsi="Arial" w:cs="Arial"/>
          <w:color w:val="000000" w:themeColor="text1"/>
          <w:sz w:val="22"/>
          <w:szCs w:val="22"/>
        </w:rPr>
        <w:t xml:space="preserve">anter relating to the disability of a person, or mocking a person with a disability </w:t>
      </w:r>
    </w:p>
    <w:p w14:paraId="25EDC95E" w14:textId="77777777" w:rsidR="00411A62" w:rsidRDefault="00411A62" w:rsidP="2D0FF6FF">
      <w:pPr>
        <w:pStyle w:val="NormalWeb"/>
        <w:spacing w:beforeAutospacing="0" w:after="0" w:afterAutospacing="0"/>
        <w:ind w:left="720"/>
        <w:jc w:val="both"/>
        <w:rPr>
          <w:rFonts w:ascii="Arial" w:hAnsi="Arial" w:cs="Arial"/>
          <w:color w:val="000000" w:themeColor="text1"/>
          <w:sz w:val="22"/>
          <w:szCs w:val="22"/>
        </w:rPr>
      </w:pPr>
    </w:p>
    <w:p w14:paraId="3EE8D9F9" w14:textId="646C3302" w:rsidR="004F030E" w:rsidRPr="0033561E" w:rsidRDefault="0089582C" w:rsidP="2D0FF6FF">
      <w:pPr>
        <w:pStyle w:val="NormalWeb"/>
        <w:numPr>
          <w:ilvl w:val="0"/>
          <w:numId w:val="5"/>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E</w:t>
      </w:r>
      <w:r w:rsidR="004F030E" w:rsidRPr="2D0FF6FF">
        <w:rPr>
          <w:rFonts w:ascii="Arial" w:hAnsi="Arial" w:cs="Arial"/>
          <w:color w:val="000000" w:themeColor="text1"/>
          <w:sz w:val="22"/>
          <w:szCs w:val="22"/>
        </w:rPr>
        <w:t>xcluding a person because of their disability</w:t>
      </w:r>
    </w:p>
    <w:p w14:paraId="2AF3BBE2" w14:textId="77777777" w:rsidR="00411A62" w:rsidRDefault="00411A62" w:rsidP="2D0FF6FF">
      <w:pPr>
        <w:pStyle w:val="NormalWeb"/>
        <w:spacing w:beforeAutospacing="0" w:after="0" w:afterAutospacing="0"/>
        <w:ind w:left="720"/>
        <w:jc w:val="both"/>
        <w:rPr>
          <w:rFonts w:ascii="Arial" w:hAnsi="Arial" w:cs="Arial"/>
          <w:color w:val="000000" w:themeColor="text1"/>
          <w:sz w:val="22"/>
          <w:szCs w:val="22"/>
        </w:rPr>
      </w:pPr>
    </w:p>
    <w:p w14:paraId="05FF091E" w14:textId="2C5ACB48" w:rsidR="004F030E" w:rsidRPr="0033561E" w:rsidRDefault="0089582C" w:rsidP="2D0FF6FF">
      <w:pPr>
        <w:pStyle w:val="NormalWeb"/>
        <w:numPr>
          <w:ilvl w:val="0"/>
          <w:numId w:val="5"/>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U</w:t>
      </w:r>
      <w:r w:rsidR="004F030E" w:rsidRPr="2D0FF6FF">
        <w:rPr>
          <w:rFonts w:ascii="Arial" w:hAnsi="Arial" w:cs="Arial"/>
          <w:color w:val="000000" w:themeColor="text1"/>
          <w:sz w:val="22"/>
          <w:szCs w:val="22"/>
        </w:rPr>
        <w:t xml:space="preserve">sing </w:t>
      </w:r>
      <w:r w:rsidR="00B2457C" w:rsidRPr="2D0FF6FF">
        <w:rPr>
          <w:rFonts w:ascii="Arial" w:hAnsi="Arial" w:cs="Arial"/>
          <w:color w:val="000000" w:themeColor="text1"/>
          <w:sz w:val="22"/>
          <w:szCs w:val="22"/>
        </w:rPr>
        <w:t xml:space="preserve">negative </w:t>
      </w:r>
      <w:proofErr w:type="gramStart"/>
      <w:r w:rsidR="007F30CA" w:rsidRPr="2D0FF6FF">
        <w:rPr>
          <w:rFonts w:ascii="Arial" w:hAnsi="Arial" w:cs="Arial"/>
          <w:color w:val="000000" w:themeColor="text1"/>
          <w:sz w:val="22"/>
          <w:szCs w:val="22"/>
        </w:rPr>
        <w:t>and</w:t>
      </w:r>
      <w:r w:rsidR="00B2457C" w:rsidRPr="2D0FF6FF">
        <w:rPr>
          <w:rFonts w:ascii="Arial" w:hAnsi="Arial" w:cs="Arial"/>
          <w:color w:val="000000" w:themeColor="text1"/>
          <w:sz w:val="22"/>
          <w:szCs w:val="22"/>
        </w:rPr>
        <w:t xml:space="preserve"> </w:t>
      </w:r>
      <w:r w:rsidR="007F30CA" w:rsidRPr="2D0FF6FF">
        <w:rPr>
          <w:rFonts w:ascii="Arial" w:hAnsi="Arial" w:cs="Arial"/>
          <w:color w:val="000000" w:themeColor="text1"/>
          <w:sz w:val="22"/>
          <w:szCs w:val="22"/>
        </w:rPr>
        <w:t>or</w:t>
      </w:r>
      <w:proofErr w:type="gramEnd"/>
      <w:r w:rsidR="007F30CA" w:rsidRPr="2D0FF6FF">
        <w:rPr>
          <w:rFonts w:ascii="Arial" w:hAnsi="Arial" w:cs="Arial"/>
          <w:color w:val="000000" w:themeColor="text1"/>
          <w:sz w:val="22"/>
          <w:szCs w:val="22"/>
        </w:rPr>
        <w:t xml:space="preserve"> </w:t>
      </w:r>
      <w:r w:rsidR="00B2457C" w:rsidRPr="2D0FF6FF">
        <w:rPr>
          <w:rFonts w:ascii="Arial" w:hAnsi="Arial" w:cs="Arial"/>
          <w:color w:val="000000" w:themeColor="text1"/>
          <w:sz w:val="22"/>
          <w:szCs w:val="22"/>
        </w:rPr>
        <w:t xml:space="preserve">inappropriate </w:t>
      </w:r>
      <w:r w:rsidR="004F030E" w:rsidRPr="2D0FF6FF">
        <w:rPr>
          <w:rFonts w:ascii="Arial" w:hAnsi="Arial" w:cs="Arial"/>
          <w:color w:val="000000" w:themeColor="text1"/>
          <w:sz w:val="22"/>
          <w:szCs w:val="22"/>
        </w:rPr>
        <w:t xml:space="preserve">words about, or being </w:t>
      </w:r>
      <w:r w:rsidR="497D7F03" w:rsidRPr="2D0FF6FF">
        <w:rPr>
          <w:rFonts w:ascii="Arial" w:hAnsi="Arial" w:cs="Arial"/>
          <w:color w:val="000000" w:themeColor="text1"/>
          <w:sz w:val="22"/>
          <w:szCs w:val="22"/>
        </w:rPr>
        <w:t>insulting</w:t>
      </w:r>
      <w:r w:rsidR="004F030E" w:rsidRPr="2D0FF6FF">
        <w:rPr>
          <w:rFonts w:ascii="Arial" w:hAnsi="Arial" w:cs="Arial"/>
          <w:color w:val="000000" w:themeColor="text1"/>
          <w:sz w:val="22"/>
          <w:szCs w:val="22"/>
        </w:rPr>
        <w:t xml:space="preserve"> when describing, a person’s disability, or when generally describing the person </w:t>
      </w:r>
    </w:p>
    <w:p w14:paraId="30170523" w14:textId="77777777" w:rsidR="00411A62" w:rsidRDefault="00411A62" w:rsidP="2D0FF6FF">
      <w:pPr>
        <w:pStyle w:val="NormalWeb"/>
        <w:spacing w:beforeAutospacing="0" w:after="0" w:afterAutospacing="0"/>
        <w:ind w:left="720"/>
        <w:jc w:val="both"/>
        <w:rPr>
          <w:rFonts w:ascii="Arial" w:hAnsi="Arial" w:cs="Arial"/>
          <w:color w:val="000000" w:themeColor="text1"/>
          <w:sz w:val="22"/>
          <w:szCs w:val="22"/>
        </w:rPr>
      </w:pPr>
    </w:p>
    <w:p w14:paraId="240D6757" w14:textId="0F404801" w:rsidR="004F030E" w:rsidRPr="0033561E" w:rsidRDefault="0089582C" w:rsidP="2D0FF6FF">
      <w:pPr>
        <w:pStyle w:val="NormalWeb"/>
        <w:numPr>
          <w:ilvl w:val="0"/>
          <w:numId w:val="5"/>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S</w:t>
      </w:r>
      <w:r w:rsidR="004F030E" w:rsidRPr="2D0FF6FF">
        <w:rPr>
          <w:rFonts w:ascii="Arial" w:hAnsi="Arial" w:cs="Arial"/>
          <w:color w:val="000000" w:themeColor="text1"/>
          <w:sz w:val="22"/>
          <w:szCs w:val="22"/>
        </w:rPr>
        <w:t xml:space="preserve">taring and/or uninvited touching </w:t>
      </w:r>
    </w:p>
    <w:p w14:paraId="3B834401" w14:textId="77777777" w:rsidR="00411A62" w:rsidRDefault="00411A62" w:rsidP="2D0FF6FF">
      <w:pPr>
        <w:pStyle w:val="NormalWeb"/>
        <w:spacing w:beforeAutospacing="0" w:after="0" w:afterAutospacing="0"/>
        <w:ind w:left="720"/>
        <w:jc w:val="both"/>
        <w:rPr>
          <w:rFonts w:ascii="Arial" w:hAnsi="Arial" w:cs="Arial"/>
          <w:color w:val="000000" w:themeColor="text1"/>
          <w:sz w:val="22"/>
          <w:szCs w:val="22"/>
        </w:rPr>
      </w:pPr>
    </w:p>
    <w:p w14:paraId="31424B39" w14:textId="2B537383" w:rsidR="004F030E" w:rsidRPr="0033561E" w:rsidRDefault="0089582C" w:rsidP="2D0FF6FF">
      <w:pPr>
        <w:pStyle w:val="NormalWeb"/>
        <w:numPr>
          <w:ilvl w:val="0"/>
          <w:numId w:val="5"/>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S</w:t>
      </w:r>
      <w:r w:rsidR="004F030E" w:rsidRPr="2D0FF6FF">
        <w:rPr>
          <w:rFonts w:ascii="Arial" w:hAnsi="Arial" w:cs="Arial"/>
          <w:color w:val="000000" w:themeColor="text1"/>
          <w:sz w:val="22"/>
          <w:szCs w:val="22"/>
        </w:rPr>
        <w:t xml:space="preserve">peaking to others rather than to the disabled person directly </w:t>
      </w:r>
    </w:p>
    <w:p w14:paraId="7166E94F" w14:textId="77777777" w:rsidR="0089582C" w:rsidRPr="0033561E" w:rsidRDefault="0089582C" w:rsidP="2D0FF6FF">
      <w:pPr>
        <w:pStyle w:val="NormalWeb"/>
        <w:spacing w:beforeAutospacing="0" w:after="0" w:afterAutospacing="0"/>
        <w:jc w:val="both"/>
        <w:rPr>
          <w:rFonts w:ascii="Arial" w:hAnsi="Arial" w:cs="Arial"/>
          <w:color w:val="000000" w:themeColor="text1"/>
          <w:sz w:val="22"/>
          <w:szCs w:val="22"/>
        </w:rPr>
      </w:pPr>
    </w:p>
    <w:p w14:paraId="2E587067" w14:textId="1C31BAED" w:rsidR="004F030E" w:rsidRPr="0033561E" w:rsidRDefault="004F030E" w:rsidP="001449C2">
      <w:pPr>
        <w:spacing w:line="240" w:lineRule="auto"/>
        <w:jc w:val="both"/>
        <w:rPr>
          <w:rFonts w:ascii="Arial" w:hAnsi="Arial" w:cs="Arial"/>
          <w:color w:val="000000" w:themeColor="text1"/>
        </w:rPr>
      </w:pPr>
      <w:r w:rsidRPr="2D0FF6FF">
        <w:rPr>
          <w:rFonts w:ascii="Arial" w:hAnsi="Arial" w:cs="Arial"/>
          <w:color w:val="000000" w:themeColor="text1"/>
        </w:rPr>
        <w:t xml:space="preserve">Some </w:t>
      </w:r>
      <w:r w:rsidR="00563B0F" w:rsidRPr="2D0FF6FF">
        <w:rPr>
          <w:rFonts w:ascii="Arial" w:hAnsi="Arial" w:cs="Arial"/>
          <w:color w:val="000000" w:themeColor="text1"/>
        </w:rPr>
        <w:t xml:space="preserve">illustrative </w:t>
      </w:r>
      <w:r w:rsidRPr="2D0FF6FF">
        <w:rPr>
          <w:rFonts w:ascii="Arial" w:hAnsi="Arial" w:cs="Arial"/>
          <w:color w:val="000000" w:themeColor="text1"/>
        </w:rPr>
        <w:t xml:space="preserve">examples of harassment </w:t>
      </w:r>
      <w:r w:rsidRPr="2D0FF6FF">
        <w:rPr>
          <w:rFonts w:ascii="Arial" w:hAnsi="Arial" w:cs="Arial"/>
          <w:color w:val="000000" w:themeColor="text1"/>
          <w:u w:val="single"/>
        </w:rPr>
        <w:t>under the Equality Act 2010</w:t>
      </w:r>
      <w:r w:rsidRPr="2D0FF6FF">
        <w:rPr>
          <w:rFonts w:ascii="Arial" w:hAnsi="Arial" w:cs="Arial"/>
          <w:color w:val="000000" w:themeColor="text1"/>
        </w:rPr>
        <w:t xml:space="preserve"> on the grounds of gender</w:t>
      </w:r>
      <w:r w:rsidR="00F41E4F" w:rsidRPr="2D0FF6FF">
        <w:rPr>
          <w:rFonts w:ascii="Arial" w:hAnsi="Arial" w:cs="Arial"/>
          <w:color w:val="000000" w:themeColor="text1"/>
        </w:rPr>
        <w:t xml:space="preserve"> reassignment </w:t>
      </w:r>
      <w:r w:rsidRPr="2D0FF6FF">
        <w:rPr>
          <w:rFonts w:ascii="Arial" w:hAnsi="Arial" w:cs="Arial"/>
          <w:color w:val="000000" w:themeColor="text1"/>
        </w:rPr>
        <w:t>include:</w:t>
      </w:r>
    </w:p>
    <w:p w14:paraId="11DCEFE5" w14:textId="77677820" w:rsidR="004F030E" w:rsidRPr="0033561E" w:rsidRDefault="0089582C" w:rsidP="2D0FF6FF">
      <w:pPr>
        <w:pStyle w:val="NormalWeb"/>
        <w:numPr>
          <w:ilvl w:val="0"/>
          <w:numId w:val="5"/>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T</w:t>
      </w:r>
      <w:r w:rsidR="004F030E" w:rsidRPr="2D0FF6FF">
        <w:rPr>
          <w:rFonts w:ascii="Arial" w:hAnsi="Arial" w:cs="Arial"/>
          <w:color w:val="000000" w:themeColor="text1"/>
          <w:sz w:val="22"/>
          <w:szCs w:val="22"/>
        </w:rPr>
        <w:t xml:space="preserve">ransphobic comments, jokes and name-calling </w:t>
      </w:r>
    </w:p>
    <w:p w14:paraId="51F07377" w14:textId="77777777" w:rsidR="00411A62" w:rsidRDefault="00411A62" w:rsidP="2D0FF6FF">
      <w:pPr>
        <w:pStyle w:val="NormalWeb"/>
        <w:spacing w:beforeAutospacing="0" w:after="0" w:afterAutospacing="0"/>
        <w:ind w:left="720"/>
        <w:jc w:val="both"/>
        <w:rPr>
          <w:rFonts w:ascii="Arial" w:hAnsi="Arial" w:cs="Arial"/>
          <w:color w:val="000000" w:themeColor="text1"/>
          <w:sz w:val="22"/>
          <w:szCs w:val="22"/>
        </w:rPr>
      </w:pPr>
    </w:p>
    <w:p w14:paraId="6A36475C" w14:textId="07D60624" w:rsidR="004F030E" w:rsidRDefault="0089582C" w:rsidP="2D0FF6FF">
      <w:pPr>
        <w:pStyle w:val="NormalWeb"/>
        <w:numPr>
          <w:ilvl w:val="0"/>
          <w:numId w:val="5"/>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D</w:t>
      </w:r>
      <w:r w:rsidR="004F030E" w:rsidRPr="2D0FF6FF">
        <w:rPr>
          <w:rFonts w:ascii="Arial" w:hAnsi="Arial" w:cs="Arial"/>
          <w:color w:val="000000" w:themeColor="text1"/>
          <w:sz w:val="22"/>
          <w:szCs w:val="22"/>
        </w:rPr>
        <w:t xml:space="preserve">eliberately </w:t>
      </w:r>
      <w:r w:rsidR="00F82117" w:rsidRPr="2D0FF6FF">
        <w:rPr>
          <w:rFonts w:ascii="Arial" w:hAnsi="Arial" w:cs="Arial"/>
          <w:color w:val="000000" w:themeColor="text1"/>
          <w:sz w:val="22"/>
          <w:szCs w:val="22"/>
        </w:rPr>
        <w:t xml:space="preserve">addressing </w:t>
      </w:r>
      <w:r w:rsidR="004F030E" w:rsidRPr="2D0FF6FF">
        <w:rPr>
          <w:rFonts w:ascii="Arial" w:hAnsi="Arial" w:cs="Arial"/>
          <w:color w:val="000000" w:themeColor="text1"/>
          <w:sz w:val="22"/>
          <w:szCs w:val="22"/>
        </w:rPr>
        <w:t xml:space="preserve">a </w:t>
      </w:r>
      <w:r w:rsidR="00EA61EB" w:rsidRPr="2D0FF6FF">
        <w:rPr>
          <w:rFonts w:ascii="Arial" w:hAnsi="Arial" w:cs="Arial"/>
          <w:color w:val="000000" w:themeColor="text1"/>
          <w:sz w:val="22"/>
          <w:szCs w:val="22"/>
        </w:rPr>
        <w:t xml:space="preserve">trans </w:t>
      </w:r>
      <w:r w:rsidR="004F030E" w:rsidRPr="2D0FF6FF">
        <w:rPr>
          <w:rFonts w:ascii="Arial" w:hAnsi="Arial" w:cs="Arial"/>
          <w:color w:val="000000" w:themeColor="text1"/>
          <w:sz w:val="22"/>
          <w:szCs w:val="22"/>
        </w:rPr>
        <w:t xml:space="preserve">person by their </w:t>
      </w:r>
      <w:r w:rsidR="00F82117" w:rsidRPr="2D0FF6FF">
        <w:rPr>
          <w:rFonts w:ascii="Arial" w:hAnsi="Arial" w:cs="Arial"/>
          <w:color w:val="000000" w:themeColor="text1"/>
          <w:sz w:val="22"/>
          <w:szCs w:val="22"/>
        </w:rPr>
        <w:t xml:space="preserve">birth </w:t>
      </w:r>
      <w:r w:rsidR="004F030E" w:rsidRPr="2D0FF6FF">
        <w:rPr>
          <w:rFonts w:ascii="Arial" w:hAnsi="Arial" w:cs="Arial"/>
          <w:color w:val="000000" w:themeColor="text1"/>
          <w:sz w:val="22"/>
          <w:szCs w:val="22"/>
        </w:rPr>
        <w:t>name (deadnaming)</w:t>
      </w:r>
    </w:p>
    <w:p w14:paraId="5A2E4A93" w14:textId="44B106C3" w:rsidR="00411A62" w:rsidRDefault="00411A62" w:rsidP="2D0FF6FF">
      <w:pPr>
        <w:pStyle w:val="NormalWeb"/>
        <w:spacing w:beforeAutospacing="0" w:after="0" w:afterAutospacing="0"/>
        <w:ind w:left="720"/>
        <w:jc w:val="both"/>
        <w:rPr>
          <w:rFonts w:ascii="Arial" w:hAnsi="Arial" w:cs="Arial"/>
          <w:color w:val="000000" w:themeColor="text1"/>
          <w:sz w:val="22"/>
          <w:szCs w:val="22"/>
        </w:rPr>
      </w:pPr>
    </w:p>
    <w:p w14:paraId="5ABC3274" w14:textId="2C336F02" w:rsidR="004F030E" w:rsidRPr="0033561E" w:rsidRDefault="0089582C" w:rsidP="2D0FF6FF">
      <w:pPr>
        <w:pStyle w:val="NormalWeb"/>
        <w:numPr>
          <w:ilvl w:val="0"/>
          <w:numId w:val="5"/>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O</w:t>
      </w:r>
      <w:r w:rsidR="004F030E" w:rsidRPr="2D0FF6FF">
        <w:rPr>
          <w:rFonts w:ascii="Arial" w:hAnsi="Arial" w:cs="Arial"/>
          <w:color w:val="000000" w:themeColor="text1"/>
          <w:sz w:val="22"/>
          <w:szCs w:val="22"/>
        </w:rPr>
        <w:t xml:space="preserve">uting a person as transgender without their consent or spreading </w:t>
      </w:r>
      <w:proofErr w:type="spellStart"/>
      <w:r w:rsidR="004F030E" w:rsidRPr="2D0FF6FF">
        <w:rPr>
          <w:rFonts w:ascii="Arial" w:hAnsi="Arial" w:cs="Arial"/>
          <w:color w:val="000000" w:themeColor="text1"/>
          <w:sz w:val="22"/>
          <w:szCs w:val="22"/>
        </w:rPr>
        <w:t>rumours</w:t>
      </w:r>
      <w:proofErr w:type="spellEnd"/>
      <w:r w:rsidR="004F030E" w:rsidRPr="2D0FF6FF">
        <w:rPr>
          <w:rFonts w:ascii="Arial" w:hAnsi="Arial" w:cs="Arial"/>
          <w:color w:val="000000" w:themeColor="text1"/>
          <w:sz w:val="22"/>
          <w:szCs w:val="22"/>
        </w:rPr>
        <w:t xml:space="preserve"> </w:t>
      </w:r>
    </w:p>
    <w:p w14:paraId="443F5B3D" w14:textId="77777777" w:rsidR="00411A62" w:rsidRDefault="00411A62" w:rsidP="2D0FF6FF">
      <w:pPr>
        <w:pStyle w:val="NormalWeb"/>
        <w:spacing w:beforeAutospacing="0" w:after="0" w:afterAutospacing="0"/>
        <w:ind w:left="720"/>
        <w:jc w:val="both"/>
        <w:rPr>
          <w:rFonts w:ascii="Arial" w:hAnsi="Arial" w:cs="Arial"/>
          <w:color w:val="000000" w:themeColor="text1"/>
          <w:sz w:val="22"/>
          <w:szCs w:val="22"/>
        </w:rPr>
      </w:pPr>
    </w:p>
    <w:p w14:paraId="00E883CE" w14:textId="7B5B4101" w:rsidR="004F030E" w:rsidRPr="0033561E" w:rsidRDefault="2DD1038B" w:rsidP="2D0FF6FF">
      <w:pPr>
        <w:pStyle w:val="NormalWeb"/>
        <w:numPr>
          <w:ilvl w:val="0"/>
          <w:numId w:val="5"/>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Inappropriate</w:t>
      </w:r>
      <w:r w:rsidR="60FEF894" w:rsidRPr="2D0FF6FF">
        <w:rPr>
          <w:rFonts w:ascii="Arial" w:hAnsi="Arial" w:cs="Arial"/>
          <w:color w:val="000000" w:themeColor="text1"/>
          <w:sz w:val="22"/>
          <w:szCs w:val="22"/>
        </w:rPr>
        <w:t>/</w:t>
      </w:r>
      <w:r w:rsidR="750F53FA" w:rsidRPr="2D0FF6FF">
        <w:rPr>
          <w:rFonts w:ascii="Arial" w:hAnsi="Arial" w:cs="Arial"/>
          <w:color w:val="000000" w:themeColor="text1"/>
          <w:sz w:val="22"/>
          <w:szCs w:val="22"/>
        </w:rPr>
        <w:t>i</w:t>
      </w:r>
      <w:r w:rsidR="004F030E" w:rsidRPr="2D0FF6FF">
        <w:rPr>
          <w:rFonts w:ascii="Arial" w:hAnsi="Arial" w:cs="Arial"/>
          <w:color w:val="000000" w:themeColor="text1"/>
          <w:sz w:val="22"/>
          <w:szCs w:val="22"/>
        </w:rPr>
        <w:t xml:space="preserve">ntrusive questioning regarding their gender </w:t>
      </w:r>
    </w:p>
    <w:p w14:paraId="264F9961" w14:textId="77777777" w:rsidR="004F030E" w:rsidRPr="0033561E" w:rsidRDefault="004F030E" w:rsidP="001449C2">
      <w:pPr>
        <w:spacing w:line="240" w:lineRule="auto"/>
        <w:jc w:val="both"/>
        <w:rPr>
          <w:rFonts w:ascii="Arial" w:hAnsi="Arial" w:cs="Arial"/>
          <w:color w:val="000000" w:themeColor="text1"/>
        </w:rPr>
      </w:pPr>
    </w:p>
    <w:p w14:paraId="602CD8F3" w14:textId="770354E6" w:rsidR="008A010D" w:rsidRPr="0033561E" w:rsidRDefault="008A010D" w:rsidP="001449C2">
      <w:pPr>
        <w:spacing w:line="240" w:lineRule="auto"/>
        <w:jc w:val="both"/>
        <w:rPr>
          <w:rFonts w:ascii="Arial" w:hAnsi="Arial" w:cs="Arial"/>
          <w:color w:val="000000" w:themeColor="text1"/>
        </w:rPr>
      </w:pPr>
      <w:r w:rsidRPr="2D0FF6FF">
        <w:rPr>
          <w:rFonts w:ascii="Arial" w:hAnsi="Arial" w:cs="Arial"/>
          <w:color w:val="000000" w:themeColor="text1"/>
        </w:rPr>
        <w:t xml:space="preserve">Some </w:t>
      </w:r>
      <w:r w:rsidR="00563B0F" w:rsidRPr="2D0FF6FF">
        <w:rPr>
          <w:rFonts w:ascii="Arial" w:hAnsi="Arial" w:cs="Arial"/>
          <w:color w:val="000000" w:themeColor="text1"/>
        </w:rPr>
        <w:t xml:space="preserve">illustrative </w:t>
      </w:r>
      <w:r w:rsidRPr="2D0FF6FF">
        <w:rPr>
          <w:rFonts w:ascii="Arial" w:hAnsi="Arial" w:cs="Arial"/>
          <w:color w:val="000000" w:themeColor="text1"/>
        </w:rPr>
        <w:t xml:space="preserve">examples of harassment </w:t>
      </w:r>
      <w:r w:rsidR="004F030E" w:rsidRPr="2D0FF6FF">
        <w:rPr>
          <w:rFonts w:ascii="Arial" w:hAnsi="Arial" w:cs="Arial"/>
          <w:color w:val="000000" w:themeColor="text1"/>
          <w:u w:val="single"/>
        </w:rPr>
        <w:t>under the Equality Act 2010</w:t>
      </w:r>
      <w:r w:rsidR="004F030E" w:rsidRPr="2D0FF6FF">
        <w:rPr>
          <w:rFonts w:ascii="Arial" w:hAnsi="Arial" w:cs="Arial"/>
          <w:color w:val="000000" w:themeColor="text1"/>
        </w:rPr>
        <w:t xml:space="preserve"> </w:t>
      </w:r>
      <w:r w:rsidRPr="2D0FF6FF">
        <w:rPr>
          <w:rFonts w:ascii="Arial" w:hAnsi="Arial" w:cs="Arial"/>
          <w:color w:val="000000" w:themeColor="text1"/>
        </w:rPr>
        <w:t xml:space="preserve">on the grounds of race include: </w:t>
      </w:r>
    </w:p>
    <w:p w14:paraId="53685C33" w14:textId="77777777" w:rsidR="00A909D0" w:rsidRDefault="0089582C" w:rsidP="2D0FF6FF">
      <w:pPr>
        <w:pStyle w:val="NormalWeb"/>
        <w:numPr>
          <w:ilvl w:val="0"/>
          <w:numId w:val="5"/>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R</w:t>
      </w:r>
      <w:r w:rsidR="008A010D" w:rsidRPr="2D0FF6FF">
        <w:rPr>
          <w:rFonts w:ascii="Arial" w:hAnsi="Arial" w:cs="Arial"/>
          <w:color w:val="000000" w:themeColor="text1"/>
          <w:sz w:val="22"/>
          <w:szCs w:val="22"/>
        </w:rPr>
        <w:t>efusing to work or study with someone or isolating them because of their race, nationality, or ethnic origin</w:t>
      </w:r>
    </w:p>
    <w:p w14:paraId="2CF3FD98" w14:textId="77777777" w:rsidR="00A909D0" w:rsidRDefault="00A909D0" w:rsidP="2D0FF6FF">
      <w:pPr>
        <w:pStyle w:val="NormalWeb"/>
        <w:spacing w:beforeAutospacing="0" w:after="0" w:afterAutospacing="0"/>
        <w:ind w:left="720"/>
        <w:jc w:val="both"/>
        <w:rPr>
          <w:rFonts w:ascii="Arial" w:hAnsi="Arial" w:cs="Arial"/>
          <w:color w:val="000000" w:themeColor="text1"/>
          <w:sz w:val="22"/>
          <w:szCs w:val="22"/>
        </w:rPr>
      </w:pPr>
    </w:p>
    <w:p w14:paraId="6821314A" w14:textId="48DCA30F" w:rsidR="00330D6C" w:rsidRPr="00A909D0" w:rsidRDefault="00CC36C1" w:rsidP="2D0FF6FF">
      <w:pPr>
        <w:pStyle w:val="NormalWeb"/>
        <w:numPr>
          <w:ilvl w:val="0"/>
          <w:numId w:val="5"/>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 xml:space="preserve">Displaying </w:t>
      </w:r>
      <w:r w:rsidR="283179EA" w:rsidRPr="2D0FF6FF">
        <w:rPr>
          <w:rFonts w:ascii="Arial" w:hAnsi="Arial" w:cs="Arial"/>
          <w:color w:val="000000" w:themeColor="text1"/>
          <w:sz w:val="22"/>
          <w:szCs w:val="22"/>
        </w:rPr>
        <w:t>racist</w:t>
      </w:r>
      <w:r w:rsidR="00EC5FAB" w:rsidRPr="2D0FF6FF">
        <w:rPr>
          <w:rFonts w:ascii="Arial" w:hAnsi="Arial" w:cs="Arial"/>
          <w:color w:val="000000" w:themeColor="text1"/>
          <w:sz w:val="22"/>
          <w:szCs w:val="22"/>
        </w:rPr>
        <w:t xml:space="preserve"> </w:t>
      </w:r>
      <w:r w:rsidRPr="2D0FF6FF">
        <w:rPr>
          <w:rFonts w:ascii="Arial" w:hAnsi="Arial" w:cs="Arial"/>
          <w:color w:val="000000" w:themeColor="text1"/>
          <w:sz w:val="22"/>
          <w:szCs w:val="22"/>
        </w:rPr>
        <w:t>material including graffiti, graphics, slogans or logos (this includes online material), unless that is used</w:t>
      </w:r>
      <w:r w:rsidR="186898E4" w:rsidRPr="2D0FF6FF">
        <w:rPr>
          <w:rFonts w:ascii="Arial" w:hAnsi="Arial" w:cs="Arial"/>
          <w:color w:val="000000" w:themeColor="text1"/>
          <w:sz w:val="22"/>
          <w:szCs w:val="22"/>
        </w:rPr>
        <w:t xml:space="preserve"> appropriately </w:t>
      </w:r>
      <w:r w:rsidRPr="2D0FF6FF">
        <w:rPr>
          <w:rFonts w:ascii="Arial" w:hAnsi="Arial" w:cs="Arial"/>
          <w:color w:val="000000" w:themeColor="text1"/>
          <w:sz w:val="22"/>
          <w:szCs w:val="22"/>
        </w:rPr>
        <w:t xml:space="preserve">in the specific context of legitimate </w:t>
      </w:r>
      <w:r w:rsidR="008818BB" w:rsidRPr="2D0FF6FF">
        <w:rPr>
          <w:rFonts w:ascii="Arial" w:hAnsi="Arial" w:cs="Arial"/>
          <w:color w:val="000000" w:themeColor="text1"/>
          <w:sz w:val="22"/>
          <w:szCs w:val="22"/>
        </w:rPr>
        <w:t>teaching, research</w:t>
      </w:r>
      <w:r w:rsidR="0D07FA6A" w:rsidRPr="2D0FF6FF">
        <w:rPr>
          <w:rFonts w:ascii="Arial" w:hAnsi="Arial" w:cs="Arial"/>
          <w:color w:val="000000" w:themeColor="text1"/>
          <w:sz w:val="22"/>
          <w:szCs w:val="22"/>
        </w:rPr>
        <w:t xml:space="preserve">, </w:t>
      </w:r>
      <w:r w:rsidRPr="2D0FF6FF">
        <w:rPr>
          <w:rFonts w:ascii="Arial" w:hAnsi="Arial" w:cs="Arial"/>
          <w:color w:val="000000" w:themeColor="text1"/>
          <w:sz w:val="22"/>
          <w:szCs w:val="22"/>
        </w:rPr>
        <w:t>study</w:t>
      </w:r>
      <w:r w:rsidR="17C60E63" w:rsidRPr="2D0FF6FF">
        <w:rPr>
          <w:rFonts w:ascii="Arial" w:hAnsi="Arial" w:cs="Arial"/>
          <w:color w:val="000000" w:themeColor="text1"/>
          <w:sz w:val="22"/>
          <w:szCs w:val="22"/>
        </w:rPr>
        <w:t xml:space="preserve"> or </w:t>
      </w:r>
      <w:r w:rsidR="7FFEBC8A" w:rsidRPr="2D0FF6FF">
        <w:rPr>
          <w:rFonts w:ascii="Arial" w:hAnsi="Arial" w:cs="Arial"/>
          <w:color w:val="000000" w:themeColor="text1"/>
          <w:sz w:val="22"/>
          <w:szCs w:val="22"/>
        </w:rPr>
        <w:t>training</w:t>
      </w:r>
    </w:p>
    <w:p w14:paraId="77ADAA98" w14:textId="77777777" w:rsidR="00A40D44" w:rsidRDefault="00A40D44" w:rsidP="2D0FF6FF">
      <w:pPr>
        <w:pStyle w:val="NormalWeb"/>
        <w:spacing w:beforeAutospacing="0" w:after="0" w:afterAutospacing="0"/>
        <w:ind w:left="720"/>
        <w:jc w:val="both"/>
        <w:rPr>
          <w:rFonts w:ascii="Arial" w:hAnsi="Arial" w:cs="Arial"/>
          <w:color w:val="000000" w:themeColor="text1"/>
          <w:sz w:val="22"/>
          <w:szCs w:val="22"/>
        </w:rPr>
      </w:pPr>
    </w:p>
    <w:p w14:paraId="1F285E2E" w14:textId="6F82601A" w:rsidR="008A010D" w:rsidRPr="0033561E" w:rsidRDefault="0089582C" w:rsidP="2D0FF6FF">
      <w:pPr>
        <w:pStyle w:val="NormalWeb"/>
        <w:numPr>
          <w:ilvl w:val="0"/>
          <w:numId w:val="5"/>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R</w:t>
      </w:r>
      <w:r w:rsidR="008A010D" w:rsidRPr="2D0FF6FF">
        <w:rPr>
          <w:rFonts w:ascii="Arial" w:hAnsi="Arial" w:cs="Arial"/>
          <w:color w:val="000000" w:themeColor="text1"/>
          <w:sz w:val="22"/>
          <w:szCs w:val="22"/>
        </w:rPr>
        <w:t xml:space="preserve">acist jokes, banter, insinuations, insults, and taunts </w:t>
      </w:r>
    </w:p>
    <w:p w14:paraId="4164F66A" w14:textId="77777777" w:rsidR="00482D5D" w:rsidRDefault="00482D5D" w:rsidP="2D0FF6FF">
      <w:pPr>
        <w:pStyle w:val="NormalWeb"/>
        <w:spacing w:beforeAutospacing="0" w:after="0" w:afterAutospacing="0"/>
        <w:ind w:left="720"/>
        <w:jc w:val="both"/>
        <w:rPr>
          <w:rFonts w:ascii="Arial" w:hAnsi="Arial" w:cs="Arial"/>
          <w:color w:val="000000" w:themeColor="text1"/>
          <w:sz w:val="22"/>
          <w:szCs w:val="22"/>
        </w:rPr>
      </w:pPr>
    </w:p>
    <w:p w14:paraId="02D7C889" w14:textId="5EED462B" w:rsidR="00802169" w:rsidRPr="0033561E" w:rsidRDefault="0089582C" w:rsidP="2D0FF6FF">
      <w:pPr>
        <w:pStyle w:val="NormalWeb"/>
        <w:numPr>
          <w:ilvl w:val="0"/>
          <w:numId w:val="5"/>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V</w:t>
      </w:r>
      <w:r w:rsidR="008A010D" w:rsidRPr="2D0FF6FF">
        <w:rPr>
          <w:rFonts w:ascii="Arial" w:hAnsi="Arial" w:cs="Arial"/>
          <w:color w:val="000000" w:themeColor="text1"/>
          <w:sz w:val="22"/>
          <w:szCs w:val="22"/>
        </w:rPr>
        <w:t>erbal and physical abuse/attacks on individuals because of their race,</w:t>
      </w:r>
      <w:r w:rsidR="0095144F" w:rsidRPr="2D0FF6FF">
        <w:rPr>
          <w:rFonts w:ascii="Arial" w:hAnsi="Arial" w:cs="Arial"/>
          <w:color w:val="000000" w:themeColor="text1"/>
          <w:sz w:val="22"/>
          <w:szCs w:val="22"/>
        </w:rPr>
        <w:t xml:space="preserve"> </w:t>
      </w:r>
      <w:r w:rsidR="008A010D" w:rsidRPr="2D0FF6FF">
        <w:rPr>
          <w:rFonts w:ascii="Arial" w:hAnsi="Arial" w:cs="Arial"/>
          <w:color w:val="000000" w:themeColor="text1"/>
          <w:sz w:val="22"/>
          <w:szCs w:val="22"/>
        </w:rPr>
        <w:t xml:space="preserve">nationality, or ethnic origin </w:t>
      </w:r>
    </w:p>
    <w:p w14:paraId="05EADEEE" w14:textId="77777777" w:rsidR="00482D5D" w:rsidRDefault="00482D5D" w:rsidP="2D0FF6FF">
      <w:pPr>
        <w:pStyle w:val="NormalWeb"/>
        <w:spacing w:beforeAutospacing="0" w:after="0" w:afterAutospacing="0"/>
        <w:ind w:left="720"/>
        <w:jc w:val="both"/>
        <w:rPr>
          <w:rFonts w:ascii="Arial" w:hAnsi="Arial" w:cs="Arial"/>
          <w:color w:val="000000" w:themeColor="text1"/>
          <w:sz w:val="22"/>
          <w:szCs w:val="22"/>
        </w:rPr>
      </w:pPr>
    </w:p>
    <w:p w14:paraId="449CD246" w14:textId="55F84820" w:rsidR="008A010D" w:rsidRPr="0033561E" w:rsidRDefault="0089582C" w:rsidP="2D0FF6FF">
      <w:pPr>
        <w:pStyle w:val="NormalWeb"/>
        <w:numPr>
          <w:ilvl w:val="0"/>
          <w:numId w:val="5"/>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U</w:t>
      </w:r>
      <w:r w:rsidR="008A010D" w:rsidRPr="2D0FF6FF">
        <w:rPr>
          <w:rFonts w:ascii="Arial" w:hAnsi="Arial" w:cs="Arial"/>
          <w:color w:val="000000" w:themeColor="text1"/>
          <w:sz w:val="22"/>
          <w:szCs w:val="22"/>
        </w:rPr>
        <w:t xml:space="preserve">sing language that is </w:t>
      </w:r>
      <w:r w:rsidR="1E3DF2C4" w:rsidRPr="2D0FF6FF">
        <w:rPr>
          <w:rFonts w:ascii="Arial" w:hAnsi="Arial" w:cs="Arial"/>
          <w:color w:val="000000" w:themeColor="text1"/>
          <w:sz w:val="22"/>
          <w:szCs w:val="22"/>
        </w:rPr>
        <w:t>insulting</w:t>
      </w:r>
      <w:r w:rsidR="008A010D" w:rsidRPr="2D0FF6FF">
        <w:rPr>
          <w:rFonts w:ascii="Arial" w:hAnsi="Arial" w:cs="Arial"/>
          <w:color w:val="000000" w:themeColor="text1"/>
          <w:sz w:val="22"/>
          <w:szCs w:val="22"/>
        </w:rPr>
        <w:t xml:space="preserve"> or derogatory </w:t>
      </w:r>
      <w:proofErr w:type="gramStart"/>
      <w:r w:rsidR="008A010D" w:rsidRPr="2D0FF6FF">
        <w:rPr>
          <w:rFonts w:ascii="Arial" w:hAnsi="Arial" w:cs="Arial"/>
          <w:color w:val="000000" w:themeColor="text1"/>
          <w:sz w:val="22"/>
          <w:szCs w:val="22"/>
        </w:rPr>
        <w:t>on the basis of</w:t>
      </w:r>
      <w:proofErr w:type="gramEnd"/>
      <w:r w:rsidR="008A010D" w:rsidRPr="2D0FF6FF">
        <w:rPr>
          <w:rFonts w:ascii="Arial" w:hAnsi="Arial" w:cs="Arial"/>
          <w:color w:val="000000" w:themeColor="text1"/>
          <w:sz w:val="22"/>
          <w:szCs w:val="22"/>
        </w:rPr>
        <w:t xml:space="preserve"> race, or making racist remarks to or about a person</w:t>
      </w:r>
    </w:p>
    <w:p w14:paraId="40F239F1" w14:textId="77777777" w:rsidR="0089582C" w:rsidRPr="0033561E" w:rsidRDefault="0089582C" w:rsidP="001449C2">
      <w:pPr>
        <w:spacing w:line="240" w:lineRule="auto"/>
        <w:jc w:val="both"/>
        <w:rPr>
          <w:rFonts w:ascii="Arial" w:hAnsi="Arial" w:cs="Arial"/>
          <w:color w:val="000000" w:themeColor="text1"/>
        </w:rPr>
      </w:pPr>
    </w:p>
    <w:p w14:paraId="04A0975D" w14:textId="7DE8F0C8" w:rsidR="00802169" w:rsidRPr="0033561E" w:rsidRDefault="00802169" w:rsidP="001449C2">
      <w:pPr>
        <w:spacing w:line="240" w:lineRule="auto"/>
        <w:jc w:val="both"/>
        <w:rPr>
          <w:rFonts w:ascii="Arial" w:hAnsi="Arial" w:cs="Arial"/>
          <w:color w:val="000000" w:themeColor="text1"/>
        </w:rPr>
      </w:pPr>
      <w:r w:rsidRPr="2D0FF6FF">
        <w:rPr>
          <w:rFonts w:ascii="Arial" w:hAnsi="Arial" w:cs="Arial"/>
          <w:color w:val="000000" w:themeColor="text1"/>
        </w:rPr>
        <w:t xml:space="preserve">Some </w:t>
      </w:r>
      <w:r w:rsidR="00563B0F" w:rsidRPr="2D0FF6FF">
        <w:rPr>
          <w:rFonts w:ascii="Arial" w:hAnsi="Arial" w:cs="Arial"/>
          <w:color w:val="000000" w:themeColor="text1"/>
        </w:rPr>
        <w:t xml:space="preserve">illustrative </w:t>
      </w:r>
      <w:r w:rsidRPr="2D0FF6FF">
        <w:rPr>
          <w:rFonts w:ascii="Arial" w:hAnsi="Arial" w:cs="Arial"/>
          <w:color w:val="000000" w:themeColor="text1"/>
        </w:rPr>
        <w:t>examples of harassment</w:t>
      </w:r>
      <w:r w:rsidRPr="2D0FF6FF">
        <w:rPr>
          <w:rFonts w:ascii="Arial" w:hAnsi="Arial" w:cs="Arial"/>
          <w:color w:val="000000" w:themeColor="text1"/>
          <w:u w:val="single"/>
        </w:rPr>
        <w:t xml:space="preserve"> under the Equality Act 2010</w:t>
      </w:r>
      <w:r w:rsidRPr="2D0FF6FF">
        <w:rPr>
          <w:rFonts w:ascii="Arial" w:hAnsi="Arial" w:cs="Arial"/>
          <w:color w:val="000000" w:themeColor="text1"/>
        </w:rPr>
        <w:t xml:space="preserve"> on the grounds of religion </w:t>
      </w:r>
      <w:r w:rsidR="00D655B3" w:rsidRPr="2D0FF6FF">
        <w:rPr>
          <w:rFonts w:ascii="Arial" w:hAnsi="Arial" w:cs="Arial"/>
          <w:color w:val="000000" w:themeColor="text1"/>
        </w:rPr>
        <w:t xml:space="preserve">or belief </w:t>
      </w:r>
      <w:r w:rsidRPr="2D0FF6FF">
        <w:rPr>
          <w:rFonts w:ascii="Arial" w:hAnsi="Arial" w:cs="Arial"/>
          <w:color w:val="000000" w:themeColor="text1"/>
        </w:rPr>
        <w:t>include:</w:t>
      </w:r>
    </w:p>
    <w:p w14:paraId="1FDB8322" w14:textId="29971732" w:rsidR="00802169" w:rsidRPr="0033561E" w:rsidRDefault="007A2E23" w:rsidP="2D0FF6FF">
      <w:pPr>
        <w:pStyle w:val="NormalWeb"/>
        <w:numPr>
          <w:ilvl w:val="0"/>
          <w:numId w:val="5"/>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M</w:t>
      </w:r>
      <w:r w:rsidR="00802169" w:rsidRPr="2D0FF6FF">
        <w:rPr>
          <w:rFonts w:ascii="Arial" w:hAnsi="Arial" w:cs="Arial"/>
          <w:color w:val="000000" w:themeColor="text1"/>
          <w:sz w:val="22"/>
          <w:szCs w:val="22"/>
        </w:rPr>
        <w:t xml:space="preserve">ocking a person’s religious </w:t>
      </w:r>
      <w:r w:rsidR="00D655B3" w:rsidRPr="2D0FF6FF">
        <w:rPr>
          <w:rFonts w:ascii="Arial" w:hAnsi="Arial" w:cs="Arial"/>
          <w:color w:val="000000" w:themeColor="text1"/>
          <w:sz w:val="22"/>
          <w:szCs w:val="22"/>
        </w:rPr>
        <w:t xml:space="preserve">or protected </w:t>
      </w:r>
      <w:r w:rsidR="00802169" w:rsidRPr="2D0FF6FF">
        <w:rPr>
          <w:rFonts w:ascii="Arial" w:hAnsi="Arial" w:cs="Arial"/>
          <w:color w:val="000000" w:themeColor="text1"/>
          <w:sz w:val="22"/>
          <w:szCs w:val="22"/>
        </w:rPr>
        <w:t xml:space="preserve">beliefs </w:t>
      </w:r>
    </w:p>
    <w:p w14:paraId="0DA2583D" w14:textId="77777777" w:rsidR="00482D5D" w:rsidRDefault="00482D5D" w:rsidP="2D0FF6FF">
      <w:pPr>
        <w:pStyle w:val="NormalWeb"/>
        <w:spacing w:beforeAutospacing="0" w:after="0" w:afterAutospacing="0"/>
        <w:ind w:left="720"/>
        <w:jc w:val="both"/>
        <w:rPr>
          <w:rFonts w:ascii="Arial" w:hAnsi="Arial" w:cs="Arial"/>
          <w:color w:val="000000" w:themeColor="text1"/>
          <w:sz w:val="22"/>
          <w:szCs w:val="22"/>
        </w:rPr>
      </w:pPr>
    </w:p>
    <w:p w14:paraId="4342799B" w14:textId="2F65402A" w:rsidR="00802169" w:rsidRPr="0033561E" w:rsidRDefault="0089582C" w:rsidP="2D0FF6FF">
      <w:pPr>
        <w:pStyle w:val="NormalWeb"/>
        <w:numPr>
          <w:ilvl w:val="0"/>
          <w:numId w:val="5"/>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M</w:t>
      </w:r>
      <w:r w:rsidR="00802169" w:rsidRPr="2D0FF6FF">
        <w:rPr>
          <w:rFonts w:ascii="Arial" w:hAnsi="Arial" w:cs="Arial"/>
          <w:color w:val="000000" w:themeColor="text1"/>
          <w:sz w:val="22"/>
          <w:szCs w:val="22"/>
        </w:rPr>
        <w:t>aking</w:t>
      </w:r>
      <w:r w:rsidR="00542E0F" w:rsidRPr="2D0FF6FF">
        <w:rPr>
          <w:rFonts w:ascii="Arial" w:hAnsi="Arial" w:cs="Arial"/>
          <w:color w:val="000000" w:themeColor="text1"/>
          <w:sz w:val="22"/>
          <w:szCs w:val="22"/>
        </w:rPr>
        <w:t xml:space="preserve"> </w:t>
      </w:r>
      <w:r w:rsidR="460E77EE" w:rsidRPr="2D0FF6FF">
        <w:rPr>
          <w:rFonts w:ascii="Arial" w:hAnsi="Arial" w:cs="Arial"/>
          <w:color w:val="000000" w:themeColor="text1"/>
          <w:sz w:val="22"/>
          <w:szCs w:val="22"/>
        </w:rPr>
        <w:t xml:space="preserve">insulting </w:t>
      </w:r>
      <w:r w:rsidR="00542E0F" w:rsidRPr="2D0FF6FF">
        <w:rPr>
          <w:rFonts w:ascii="Arial" w:hAnsi="Arial" w:cs="Arial"/>
          <w:color w:val="000000" w:themeColor="text1"/>
          <w:sz w:val="22"/>
          <w:szCs w:val="22"/>
        </w:rPr>
        <w:t xml:space="preserve">or derogatory comments to a person about their </w:t>
      </w:r>
      <w:r w:rsidR="007A2E23" w:rsidRPr="2D0FF6FF">
        <w:rPr>
          <w:rFonts w:ascii="Arial" w:hAnsi="Arial" w:cs="Arial"/>
          <w:color w:val="000000" w:themeColor="text1"/>
          <w:sz w:val="22"/>
          <w:szCs w:val="22"/>
        </w:rPr>
        <w:t xml:space="preserve">religious </w:t>
      </w:r>
      <w:r w:rsidR="00802169" w:rsidRPr="2D0FF6FF">
        <w:rPr>
          <w:rFonts w:ascii="Arial" w:hAnsi="Arial" w:cs="Arial"/>
          <w:color w:val="000000" w:themeColor="text1"/>
          <w:sz w:val="22"/>
          <w:szCs w:val="22"/>
        </w:rPr>
        <w:t xml:space="preserve">dress or appearance </w:t>
      </w:r>
    </w:p>
    <w:p w14:paraId="71720E1D" w14:textId="77777777" w:rsidR="00482D5D" w:rsidRDefault="00482D5D" w:rsidP="2D0FF6FF">
      <w:pPr>
        <w:pStyle w:val="NormalWeb"/>
        <w:spacing w:beforeAutospacing="0" w:after="0" w:afterAutospacing="0"/>
        <w:jc w:val="both"/>
        <w:rPr>
          <w:rFonts w:ascii="Arial" w:hAnsi="Arial" w:cs="Arial"/>
          <w:color w:val="000000" w:themeColor="text1"/>
          <w:sz w:val="22"/>
          <w:szCs w:val="22"/>
        </w:rPr>
      </w:pPr>
    </w:p>
    <w:p w14:paraId="530A0762" w14:textId="6342C554" w:rsidR="00802169" w:rsidRPr="0033561E" w:rsidRDefault="0089582C" w:rsidP="2D0FF6FF">
      <w:pPr>
        <w:pStyle w:val="NormalWeb"/>
        <w:numPr>
          <w:ilvl w:val="0"/>
          <w:numId w:val="5"/>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G</w:t>
      </w:r>
      <w:r w:rsidR="00802169" w:rsidRPr="2D0FF6FF">
        <w:rPr>
          <w:rFonts w:ascii="Arial" w:hAnsi="Arial" w:cs="Arial"/>
          <w:color w:val="000000" w:themeColor="text1"/>
          <w:sz w:val="22"/>
          <w:szCs w:val="22"/>
        </w:rPr>
        <w:t xml:space="preserve">ossiping about a person’s religious views or </w:t>
      </w:r>
      <w:r w:rsidR="0055168F" w:rsidRPr="2D0FF6FF">
        <w:rPr>
          <w:rFonts w:ascii="Arial" w:hAnsi="Arial" w:cs="Arial"/>
          <w:color w:val="000000" w:themeColor="text1"/>
          <w:sz w:val="22"/>
          <w:szCs w:val="22"/>
        </w:rPr>
        <w:t xml:space="preserve">protected </w:t>
      </w:r>
      <w:r w:rsidR="00802169" w:rsidRPr="2D0FF6FF">
        <w:rPr>
          <w:rFonts w:ascii="Arial" w:hAnsi="Arial" w:cs="Arial"/>
          <w:color w:val="000000" w:themeColor="text1"/>
          <w:sz w:val="22"/>
          <w:szCs w:val="22"/>
        </w:rPr>
        <w:t xml:space="preserve">beliefs </w:t>
      </w:r>
    </w:p>
    <w:p w14:paraId="0BC98C32" w14:textId="77777777" w:rsidR="00482D5D" w:rsidRDefault="00482D5D" w:rsidP="2D0FF6FF">
      <w:pPr>
        <w:pStyle w:val="NormalWeb"/>
        <w:spacing w:beforeAutospacing="0" w:after="0" w:afterAutospacing="0"/>
        <w:ind w:left="720"/>
        <w:jc w:val="both"/>
        <w:rPr>
          <w:rFonts w:ascii="Arial" w:hAnsi="Arial" w:cs="Arial"/>
          <w:color w:val="000000" w:themeColor="text1"/>
          <w:sz w:val="22"/>
          <w:szCs w:val="22"/>
        </w:rPr>
      </w:pPr>
    </w:p>
    <w:p w14:paraId="42CA09F3" w14:textId="63A03A3D" w:rsidR="00802169" w:rsidRPr="0033561E" w:rsidRDefault="0089582C" w:rsidP="2D0FF6FF">
      <w:pPr>
        <w:pStyle w:val="NormalWeb"/>
        <w:numPr>
          <w:ilvl w:val="0"/>
          <w:numId w:val="5"/>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Ex</w:t>
      </w:r>
      <w:r w:rsidR="00802169" w:rsidRPr="2D0FF6FF">
        <w:rPr>
          <w:rFonts w:ascii="Arial" w:hAnsi="Arial" w:cs="Arial"/>
          <w:color w:val="000000" w:themeColor="text1"/>
          <w:sz w:val="22"/>
          <w:szCs w:val="22"/>
        </w:rPr>
        <w:t xml:space="preserve">cluding a person </w:t>
      </w:r>
      <w:r w:rsidR="00B07086" w:rsidRPr="2D0FF6FF">
        <w:rPr>
          <w:rFonts w:ascii="Arial" w:hAnsi="Arial" w:cs="Arial"/>
          <w:color w:val="000000" w:themeColor="text1"/>
          <w:sz w:val="22"/>
          <w:szCs w:val="22"/>
        </w:rPr>
        <w:t xml:space="preserve">or treating them differently </w:t>
      </w:r>
      <w:r w:rsidR="00802169" w:rsidRPr="2D0FF6FF">
        <w:rPr>
          <w:rFonts w:ascii="Arial" w:hAnsi="Arial" w:cs="Arial"/>
          <w:color w:val="000000" w:themeColor="text1"/>
          <w:sz w:val="22"/>
          <w:szCs w:val="22"/>
        </w:rPr>
        <w:t xml:space="preserve">because of their religious views or </w:t>
      </w:r>
      <w:r w:rsidR="0055168F" w:rsidRPr="2D0FF6FF">
        <w:rPr>
          <w:rFonts w:ascii="Arial" w:hAnsi="Arial" w:cs="Arial"/>
          <w:color w:val="000000" w:themeColor="text1"/>
          <w:sz w:val="22"/>
          <w:szCs w:val="22"/>
        </w:rPr>
        <w:t xml:space="preserve">protected </w:t>
      </w:r>
      <w:r w:rsidR="00802169" w:rsidRPr="2D0FF6FF">
        <w:rPr>
          <w:rFonts w:ascii="Arial" w:hAnsi="Arial" w:cs="Arial"/>
          <w:color w:val="000000" w:themeColor="text1"/>
          <w:sz w:val="22"/>
          <w:szCs w:val="22"/>
        </w:rPr>
        <w:t xml:space="preserve">beliefs </w:t>
      </w:r>
    </w:p>
    <w:p w14:paraId="6F15C383" w14:textId="77777777" w:rsidR="00482D5D" w:rsidRDefault="00482D5D" w:rsidP="2D0FF6FF">
      <w:pPr>
        <w:pStyle w:val="NormalWeb"/>
        <w:spacing w:beforeAutospacing="0" w:after="0" w:afterAutospacing="0"/>
        <w:ind w:left="720"/>
        <w:jc w:val="both"/>
        <w:rPr>
          <w:rFonts w:ascii="Arial" w:hAnsi="Arial" w:cs="Arial"/>
          <w:color w:val="000000" w:themeColor="text1"/>
          <w:sz w:val="22"/>
          <w:szCs w:val="22"/>
        </w:rPr>
      </w:pPr>
    </w:p>
    <w:p w14:paraId="47781FE6" w14:textId="7279BA8F" w:rsidR="00BE3B1D" w:rsidRDefault="00132B90" w:rsidP="00231F00">
      <w:pPr>
        <w:spacing w:line="240" w:lineRule="auto"/>
        <w:jc w:val="both"/>
        <w:rPr>
          <w:rFonts w:ascii="Arial" w:hAnsi="Arial" w:cs="Arial"/>
          <w:color w:val="000000" w:themeColor="text1"/>
        </w:rPr>
      </w:pPr>
      <w:r w:rsidRPr="2D0FF6FF">
        <w:rPr>
          <w:rFonts w:ascii="Arial" w:hAnsi="Arial" w:cs="Arial"/>
          <w:color w:val="000000" w:themeColor="text1"/>
        </w:rPr>
        <w:t xml:space="preserve">Some illustrative examples of harassment under the </w:t>
      </w:r>
      <w:r w:rsidR="00BE3B1D" w:rsidRPr="2D0FF6FF">
        <w:rPr>
          <w:rFonts w:ascii="Arial" w:hAnsi="Arial" w:cs="Arial"/>
          <w:color w:val="000000" w:themeColor="text1"/>
        </w:rPr>
        <w:t>Equality</w:t>
      </w:r>
      <w:r w:rsidRPr="2D0FF6FF">
        <w:rPr>
          <w:rFonts w:ascii="Arial" w:hAnsi="Arial" w:cs="Arial"/>
          <w:color w:val="000000" w:themeColor="text1"/>
        </w:rPr>
        <w:t xml:space="preserve"> Act 20</w:t>
      </w:r>
      <w:r w:rsidR="3AF5C478" w:rsidRPr="2D0FF6FF">
        <w:rPr>
          <w:rFonts w:ascii="Arial" w:hAnsi="Arial" w:cs="Arial"/>
          <w:color w:val="000000" w:themeColor="text1"/>
        </w:rPr>
        <w:t>1</w:t>
      </w:r>
      <w:r w:rsidRPr="2D0FF6FF">
        <w:rPr>
          <w:rFonts w:ascii="Arial" w:hAnsi="Arial" w:cs="Arial"/>
          <w:color w:val="000000" w:themeColor="text1"/>
        </w:rPr>
        <w:t xml:space="preserve">0 on the grounds of sex include: </w:t>
      </w:r>
    </w:p>
    <w:p w14:paraId="623CF44C" w14:textId="5993D2E0" w:rsidR="00BE3B1D" w:rsidRDefault="00BE3B1D" w:rsidP="2D0FF6FF">
      <w:pPr>
        <w:pStyle w:val="NormalWeb"/>
        <w:numPr>
          <w:ilvl w:val="0"/>
          <w:numId w:val="5"/>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 xml:space="preserve">Failure to appoint </w:t>
      </w:r>
      <w:r w:rsidR="001A4E6E" w:rsidRPr="2D0FF6FF">
        <w:rPr>
          <w:rFonts w:ascii="Arial" w:hAnsi="Arial" w:cs="Arial"/>
          <w:color w:val="000000" w:themeColor="text1"/>
          <w:sz w:val="22"/>
          <w:szCs w:val="22"/>
        </w:rPr>
        <w:t xml:space="preserve">or promote </w:t>
      </w:r>
      <w:r w:rsidRPr="2D0FF6FF">
        <w:rPr>
          <w:rFonts w:ascii="Arial" w:hAnsi="Arial" w:cs="Arial"/>
          <w:color w:val="000000" w:themeColor="text1"/>
          <w:sz w:val="22"/>
          <w:szCs w:val="22"/>
        </w:rPr>
        <w:t xml:space="preserve">someone due to their sex </w:t>
      </w:r>
    </w:p>
    <w:p w14:paraId="0069BF70" w14:textId="77777777" w:rsidR="00423856" w:rsidRDefault="00423856" w:rsidP="2D0FF6FF">
      <w:pPr>
        <w:pStyle w:val="NormalWeb"/>
        <w:spacing w:beforeAutospacing="0" w:after="0" w:afterAutospacing="0"/>
        <w:ind w:left="720"/>
        <w:jc w:val="both"/>
        <w:rPr>
          <w:rFonts w:ascii="Arial" w:hAnsi="Arial" w:cs="Arial"/>
          <w:color w:val="000000" w:themeColor="text1"/>
          <w:sz w:val="22"/>
          <w:szCs w:val="22"/>
        </w:rPr>
      </w:pPr>
    </w:p>
    <w:p w14:paraId="12F07EAB" w14:textId="218B4883" w:rsidR="008818BB" w:rsidRPr="00A26013" w:rsidRDefault="00793E74" w:rsidP="2D0FF6FF">
      <w:pPr>
        <w:pStyle w:val="NormalWeb"/>
        <w:numPr>
          <w:ilvl w:val="0"/>
          <w:numId w:val="5"/>
        </w:numPr>
        <w:spacing w:beforeAutospacing="0" w:after="0" w:afterAutospacing="0"/>
        <w:jc w:val="both"/>
        <w:rPr>
          <w:rFonts w:ascii="Arial" w:hAnsi="Arial" w:cs="Arial"/>
          <w:color w:val="000000" w:themeColor="text1"/>
        </w:rPr>
      </w:pPr>
      <w:r w:rsidRPr="2D0FF6FF">
        <w:rPr>
          <w:rFonts w:ascii="Arial" w:hAnsi="Arial" w:cs="Arial"/>
          <w:color w:val="000000" w:themeColor="text1"/>
          <w:sz w:val="22"/>
          <w:szCs w:val="22"/>
        </w:rPr>
        <w:t xml:space="preserve">Making </w:t>
      </w:r>
      <w:r w:rsidR="16953852" w:rsidRPr="2D0FF6FF">
        <w:rPr>
          <w:rFonts w:ascii="Arial" w:hAnsi="Arial" w:cs="Arial"/>
          <w:color w:val="000000" w:themeColor="text1"/>
          <w:sz w:val="22"/>
          <w:szCs w:val="22"/>
        </w:rPr>
        <w:t xml:space="preserve">insulting </w:t>
      </w:r>
      <w:r w:rsidRPr="2D0FF6FF">
        <w:rPr>
          <w:rFonts w:ascii="Arial" w:hAnsi="Arial" w:cs="Arial"/>
          <w:color w:val="000000" w:themeColor="text1"/>
          <w:sz w:val="22"/>
          <w:szCs w:val="22"/>
        </w:rPr>
        <w:t xml:space="preserve">or derogatory comments </w:t>
      </w:r>
      <w:r w:rsidR="009F3286" w:rsidRPr="2D0FF6FF">
        <w:rPr>
          <w:rFonts w:ascii="Arial" w:hAnsi="Arial" w:cs="Arial"/>
          <w:color w:val="000000" w:themeColor="text1"/>
          <w:sz w:val="22"/>
          <w:szCs w:val="22"/>
        </w:rPr>
        <w:t xml:space="preserve">related to a person’s sex </w:t>
      </w:r>
    </w:p>
    <w:p w14:paraId="348D0388" w14:textId="77777777" w:rsidR="00A26013" w:rsidRDefault="00A26013" w:rsidP="2D0FF6FF">
      <w:pPr>
        <w:pStyle w:val="NormalWeb"/>
        <w:spacing w:beforeAutospacing="0" w:after="0" w:afterAutospacing="0"/>
        <w:ind w:left="720"/>
        <w:jc w:val="both"/>
        <w:rPr>
          <w:rFonts w:ascii="Arial" w:hAnsi="Arial" w:cs="Arial"/>
          <w:color w:val="000000" w:themeColor="text1"/>
        </w:rPr>
      </w:pPr>
    </w:p>
    <w:p w14:paraId="7708C1B8" w14:textId="7AE291E1" w:rsidR="00423856" w:rsidRPr="00A26013" w:rsidRDefault="00423856" w:rsidP="2D0FF6FF">
      <w:pPr>
        <w:pStyle w:val="NormalWeb"/>
        <w:numPr>
          <w:ilvl w:val="0"/>
          <w:numId w:val="5"/>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Excluding a person from work related</w:t>
      </w:r>
      <w:r w:rsidR="052CD6B8" w:rsidRPr="2D0FF6FF">
        <w:rPr>
          <w:rFonts w:ascii="Arial" w:hAnsi="Arial" w:cs="Arial"/>
          <w:color w:val="000000" w:themeColor="text1"/>
          <w:sz w:val="22"/>
          <w:szCs w:val="22"/>
        </w:rPr>
        <w:t xml:space="preserve"> </w:t>
      </w:r>
      <w:r w:rsidR="008818BB" w:rsidRPr="2D0FF6FF">
        <w:rPr>
          <w:rFonts w:ascii="Arial" w:hAnsi="Arial" w:cs="Arial"/>
          <w:color w:val="000000" w:themeColor="text1"/>
          <w:sz w:val="22"/>
          <w:szCs w:val="22"/>
        </w:rPr>
        <w:t>or study</w:t>
      </w:r>
      <w:r w:rsidR="59DE78D5" w:rsidRPr="2D0FF6FF">
        <w:rPr>
          <w:rFonts w:ascii="Arial" w:hAnsi="Arial" w:cs="Arial"/>
          <w:color w:val="000000" w:themeColor="text1"/>
          <w:sz w:val="22"/>
          <w:szCs w:val="22"/>
        </w:rPr>
        <w:t xml:space="preserve"> </w:t>
      </w:r>
      <w:r w:rsidR="3EEAEA43" w:rsidRPr="2D0FF6FF">
        <w:rPr>
          <w:rFonts w:ascii="Arial" w:hAnsi="Arial" w:cs="Arial"/>
          <w:color w:val="000000" w:themeColor="text1"/>
          <w:sz w:val="22"/>
          <w:szCs w:val="22"/>
        </w:rPr>
        <w:t>r</w:t>
      </w:r>
      <w:r w:rsidRPr="2D0FF6FF">
        <w:rPr>
          <w:rFonts w:ascii="Arial" w:hAnsi="Arial" w:cs="Arial"/>
          <w:color w:val="000000" w:themeColor="text1"/>
          <w:sz w:val="22"/>
          <w:szCs w:val="22"/>
        </w:rPr>
        <w:t>elated social events because of their sex</w:t>
      </w:r>
    </w:p>
    <w:p w14:paraId="54B3F72C" w14:textId="0B865002" w:rsidR="72553E40" w:rsidRDefault="72553E40" w:rsidP="72553E40">
      <w:pPr>
        <w:spacing w:line="240" w:lineRule="auto"/>
        <w:jc w:val="both"/>
        <w:rPr>
          <w:rFonts w:ascii="Arial" w:hAnsi="Arial" w:cs="Arial"/>
          <w:color w:val="000000" w:themeColor="text1"/>
        </w:rPr>
      </w:pPr>
    </w:p>
    <w:p w14:paraId="4F3BB234" w14:textId="49B3C032" w:rsidR="008A010D" w:rsidRDefault="008A010D" w:rsidP="72553E40">
      <w:pPr>
        <w:spacing w:line="240" w:lineRule="auto"/>
        <w:jc w:val="both"/>
        <w:rPr>
          <w:rFonts w:ascii="Arial" w:hAnsi="Arial" w:cs="Arial"/>
          <w:color w:val="000000" w:themeColor="text1"/>
        </w:rPr>
      </w:pPr>
      <w:r w:rsidRPr="2D0FF6FF">
        <w:rPr>
          <w:rFonts w:ascii="Arial" w:hAnsi="Arial" w:cs="Arial"/>
          <w:color w:val="000000" w:themeColor="text1"/>
        </w:rPr>
        <w:t xml:space="preserve">Some </w:t>
      </w:r>
      <w:r w:rsidR="00563B0F" w:rsidRPr="2D0FF6FF">
        <w:rPr>
          <w:rFonts w:ascii="Arial" w:hAnsi="Arial" w:cs="Arial"/>
          <w:color w:val="000000" w:themeColor="text1"/>
        </w:rPr>
        <w:t xml:space="preserve">illustrative </w:t>
      </w:r>
      <w:r w:rsidRPr="2D0FF6FF">
        <w:rPr>
          <w:rFonts w:ascii="Arial" w:hAnsi="Arial" w:cs="Arial"/>
          <w:color w:val="000000" w:themeColor="text1"/>
        </w:rPr>
        <w:t>examples of harassment</w:t>
      </w:r>
      <w:r w:rsidR="00802169" w:rsidRPr="2D0FF6FF">
        <w:rPr>
          <w:rFonts w:ascii="Arial" w:hAnsi="Arial" w:cs="Arial"/>
          <w:color w:val="000000" w:themeColor="text1"/>
          <w:u w:val="single"/>
        </w:rPr>
        <w:t xml:space="preserve"> under the Equality Act 2010</w:t>
      </w:r>
      <w:r w:rsidR="00802169" w:rsidRPr="2D0FF6FF">
        <w:rPr>
          <w:rFonts w:ascii="Arial" w:hAnsi="Arial" w:cs="Arial"/>
          <w:color w:val="000000" w:themeColor="text1"/>
        </w:rPr>
        <w:t xml:space="preserve"> </w:t>
      </w:r>
      <w:r w:rsidRPr="2D0FF6FF">
        <w:rPr>
          <w:rFonts w:ascii="Arial" w:hAnsi="Arial" w:cs="Arial"/>
          <w:color w:val="000000" w:themeColor="text1"/>
        </w:rPr>
        <w:t xml:space="preserve">on the grounds of sexual orientation include: </w:t>
      </w:r>
    </w:p>
    <w:p w14:paraId="40304883" w14:textId="170513DD" w:rsidR="008A010D" w:rsidRPr="0033561E" w:rsidRDefault="0089582C" w:rsidP="2D0FF6FF">
      <w:pPr>
        <w:pStyle w:val="NormalWeb"/>
        <w:numPr>
          <w:ilvl w:val="0"/>
          <w:numId w:val="5"/>
        </w:numPr>
        <w:spacing w:beforeAutospacing="0" w:after="0" w:afterAutospacing="0"/>
        <w:jc w:val="both"/>
        <w:rPr>
          <w:rFonts w:ascii="Arial" w:hAnsi="Arial" w:cs="Arial"/>
          <w:color w:val="000000" w:themeColor="text1"/>
          <w:sz w:val="22"/>
          <w:szCs w:val="22"/>
        </w:rPr>
      </w:pPr>
      <w:r w:rsidRPr="706F5006">
        <w:rPr>
          <w:rFonts w:ascii="Arial" w:hAnsi="Arial" w:cs="Arial"/>
          <w:color w:val="000000" w:themeColor="text1"/>
          <w:sz w:val="22"/>
          <w:szCs w:val="22"/>
        </w:rPr>
        <w:t>H</w:t>
      </w:r>
      <w:r w:rsidR="008A010D" w:rsidRPr="706F5006">
        <w:rPr>
          <w:rFonts w:ascii="Arial" w:hAnsi="Arial" w:cs="Arial"/>
          <w:color w:val="000000" w:themeColor="text1"/>
          <w:sz w:val="22"/>
          <w:szCs w:val="22"/>
        </w:rPr>
        <w:t>omophobic</w:t>
      </w:r>
      <w:r w:rsidR="00755381">
        <w:rPr>
          <w:rStyle w:val="FootnoteReference"/>
          <w:rFonts w:ascii="Arial" w:hAnsi="Arial" w:cs="Arial"/>
          <w:color w:val="000000" w:themeColor="text1"/>
          <w:sz w:val="22"/>
          <w:szCs w:val="22"/>
        </w:rPr>
        <w:footnoteReference w:id="8"/>
      </w:r>
      <w:r w:rsidR="008A010D" w:rsidRPr="706F5006">
        <w:rPr>
          <w:rFonts w:ascii="Arial" w:hAnsi="Arial" w:cs="Arial"/>
          <w:color w:val="000000" w:themeColor="text1"/>
          <w:sz w:val="22"/>
          <w:szCs w:val="22"/>
        </w:rPr>
        <w:t xml:space="preserve"> comments, jokes</w:t>
      </w:r>
      <w:r w:rsidR="7BC28C99" w:rsidRPr="6B376B59">
        <w:rPr>
          <w:rFonts w:ascii="Arial" w:hAnsi="Arial" w:cs="Arial"/>
          <w:color w:val="000000" w:themeColor="text1"/>
          <w:sz w:val="22"/>
          <w:szCs w:val="22"/>
        </w:rPr>
        <w:t>, banter</w:t>
      </w:r>
      <w:r w:rsidR="008A010D" w:rsidRPr="706F5006">
        <w:rPr>
          <w:rFonts w:ascii="Arial" w:hAnsi="Arial" w:cs="Arial"/>
          <w:color w:val="000000" w:themeColor="text1"/>
          <w:sz w:val="22"/>
          <w:szCs w:val="22"/>
        </w:rPr>
        <w:t xml:space="preserve"> and name-calling to</w:t>
      </w:r>
      <w:r w:rsidR="3A4FD584" w:rsidRPr="6B376B59">
        <w:rPr>
          <w:rFonts w:ascii="Arial" w:hAnsi="Arial" w:cs="Arial"/>
          <w:color w:val="000000" w:themeColor="text1"/>
          <w:sz w:val="22"/>
          <w:szCs w:val="22"/>
        </w:rPr>
        <w:t xml:space="preserve"> </w:t>
      </w:r>
      <w:r w:rsidR="14CEEAA7" w:rsidRPr="6B376B59">
        <w:rPr>
          <w:rFonts w:ascii="Arial" w:hAnsi="Arial" w:cs="Arial"/>
          <w:color w:val="000000" w:themeColor="text1"/>
          <w:sz w:val="22"/>
          <w:szCs w:val="22"/>
        </w:rPr>
        <w:t xml:space="preserve">or </w:t>
      </w:r>
      <w:r w:rsidR="008A010D" w:rsidRPr="706F5006">
        <w:rPr>
          <w:rFonts w:ascii="Arial" w:hAnsi="Arial" w:cs="Arial"/>
          <w:color w:val="000000" w:themeColor="text1"/>
          <w:sz w:val="22"/>
          <w:szCs w:val="22"/>
        </w:rPr>
        <w:t>about a person based on their sexual orientation</w:t>
      </w:r>
    </w:p>
    <w:p w14:paraId="4317EE56" w14:textId="59206CA4" w:rsidR="00482D5D" w:rsidRPr="008818BB" w:rsidRDefault="00482D5D" w:rsidP="2D0FF6FF">
      <w:pPr>
        <w:pStyle w:val="NormalWeb"/>
        <w:spacing w:beforeAutospacing="0" w:after="0" w:afterAutospacing="0"/>
        <w:jc w:val="both"/>
        <w:rPr>
          <w:rFonts w:ascii="Arial" w:hAnsi="Arial" w:cs="Arial"/>
          <w:color w:val="000000" w:themeColor="text1"/>
          <w:sz w:val="22"/>
          <w:szCs w:val="22"/>
        </w:rPr>
      </w:pPr>
    </w:p>
    <w:p w14:paraId="5A3571A6" w14:textId="77777777" w:rsidR="00482D5D" w:rsidRDefault="0089582C" w:rsidP="2D0FF6FF">
      <w:pPr>
        <w:pStyle w:val="NormalWeb"/>
        <w:numPr>
          <w:ilvl w:val="0"/>
          <w:numId w:val="5"/>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S</w:t>
      </w:r>
      <w:r w:rsidR="008A010D" w:rsidRPr="2D0FF6FF">
        <w:rPr>
          <w:rFonts w:ascii="Arial" w:hAnsi="Arial" w:cs="Arial"/>
          <w:color w:val="000000" w:themeColor="text1"/>
          <w:sz w:val="22"/>
          <w:szCs w:val="22"/>
        </w:rPr>
        <w:t>preading perceptions/</w:t>
      </w:r>
      <w:proofErr w:type="spellStart"/>
      <w:r w:rsidR="008A010D" w:rsidRPr="2D0FF6FF">
        <w:rPr>
          <w:rFonts w:ascii="Arial" w:hAnsi="Arial" w:cs="Arial"/>
          <w:color w:val="000000" w:themeColor="text1"/>
          <w:sz w:val="22"/>
          <w:szCs w:val="22"/>
        </w:rPr>
        <w:t>rumours</w:t>
      </w:r>
      <w:proofErr w:type="spellEnd"/>
      <w:r w:rsidR="008A010D" w:rsidRPr="2D0FF6FF">
        <w:rPr>
          <w:rFonts w:ascii="Arial" w:hAnsi="Arial" w:cs="Arial"/>
          <w:color w:val="000000" w:themeColor="text1"/>
          <w:sz w:val="22"/>
          <w:szCs w:val="22"/>
        </w:rPr>
        <w:t xml:space="preserve"> about a person’s sexual orientation, either actual or perceived </w:t>
      </w:r>
    </w:p>
    <w:p w14:paraId="4F55DBF9" w14:textId="77777777" w:rsidR="00482D5D" w:rsidRDefault="00482D5D" w:rsidP="001449C2">
      <w:pPr>
        <w:pStyle w:val="ListParagraph"/>
        <w:spacing w:after="0"/>
        <w:jc w:val="both"/>
        <w:rPr>
          <w:rFonts w:ascii="Arial" w:hAnsi="Arial" w:cs="Arial"/>
          <w:color w:val="000000" w:themeColor="text1"/>
        </w:rPr>
      </w:pPr>
    </w:p>
    <w:p w14:paraId="0E2BFEBE" w14:textId="2F3D3560" w:rsidR="008A010D" w:rsidRPr="00482D5D" w:rsidRDefault="0089582C" w:rsidP="2D0FF6FF">
      <w:pPr>
        <w:pStyle w:val="NormalWeb"/>
        <w:numPr>
          <w:ilvl w:val="0"/>
          <w:numId w:val="5"/>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O</w:t>
      </w:r>
      <w:r w:rsidR="008A010D" w:rsidRPr="2D0FF6FF">
        <w:rPr>
          <w:rFonts w:ascii="Arial" w:hAnsi="Arial" w:cs="Arial"/>
          <w:color w:val="000000" w:themeColor="text1"/>
          <w:sz w:val="22"/>
          <w:szCs w:val="22"/>
        </w:rPr>
        <w:t xml:space="preserve">uting a person without their consent or spreading </w:t>
      </w:r>
      <w:proofErr w:type="spellStart"/>
      <w:r w:rsidR="008A010D" w:rsidRPr="2D0FF6FF">
        <w:rPr>
          <w:rFonts w:ascii="Arial" w:hAnsi="Arial" w:cs="Arial"/>
          <w:color w:val="000000" w:themeColor="text1"/>
          <w:sz w:val="22"/>
          <w:szCs w:val="22"/>
        </w:rPr>
        <w:t>rumours</w:t>
      </w:r>
      <w:proofErr w:type="spellEnd"/>
      <w:r w:rsidR="008A010D" w:rsidRPr="2D0FF6FF">
        <w:rPr>
          <w:rFonts w:ascii="Arial" w:hAnsi="Arial" w:cs="Arial"/>
          <w:color w:val="000000" w:themeColor="text1"/>
          <w:sz w:val="22"/>
          <w:szCs w:val="22"/>
        </w:rPr>
        <w:t xml:space="preserve"> </w:t>
      </w:r>
    </w:p>
    <w:p w14:paraId="6D78B34B" w14:textId="77777777" w:rsidR="00802169" w:rsidRPr="0033561E" w:rsidRDefault="00802169" w:rsidP="001449C2">
      <w:pPr>
        <w:pStyle w:val="ListParagraph"/>
        <w:spacing w:after="0" w:line="240" w:lineRule="auto"/>
        <w:jc w:val="both"/>
        <w:rPr>
          <w:rFonts w:ascii="Arial" w:hAnsi="Arial" w:cs="Arial"/>
          <w:color w:val="000000" w:themeColor="text1"/>
        </w:rPr>
      </w:pPr>
    </w:p>
    <w:p w14:paraId="4962CA5D" w14:textId="02889460" w:rsidR="00802169" w:rsidRPr="0033561E" w:rsidRDefault="0089582C" w:rsidP="2D0FF6FF">
      <w:pPr>
        <w:pStyle w:val="NormalWeb"/>
        <w:numPr>
          <w:ilvl w:val="0"/>
          <w:numId w:val="5"/>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E</w:t>
      </w:r>
      <w:r w:rsidR="008A010D" w:rsidRPr="2D0FF6FF">
        <w:rPr>
          <w:rFonts w:ascii="Arial" w:hAnsi="Arial" w:cs="Arial"/>
          <w:color w:val="000000" w:themeColor="text1"/>
          <w:sz w:val="22"/>
          <w:szCs w:val="22"/>
        </w:rPr>
        <w:t>xcluding a person from conversation and activities because of their sexual orientation</w:t>
      </w:r>
    </w:p>
    <w:p w14:paraId="48D87AE4" w14:textId="1BAFFBFD" w:rsidR="008A010D" w:rsidRPr="0033561E" w:rsidRDefault="008A010D" w:rsidP="001449C2">
      <w:pPr>
        <w:pStyle w:val="ListParagraph"/>
        <w:spacing w:after="0" w:line="240" w:lineRule="auto"/>
        <w:jc w:val="both"/>
        <w:rPr>
          <w:rFonts w:ascii="Arial" w:hAnsi="Arial" w:cs="Arial"/>
          <w:color w:val="000000" w:themeColor="text1"/>
        </w:rPr>
      </w:pPr>
      <w:r w:rsidRPr="2D0FF6FF">
        <w:rPr>
          <w:rFonts w:ascii="Arial" w:hAnsi="Arial" w:cs="Arial"/>
          <w:color w:val="000000" w:themeColor="text1"/>
        </w:rPr>
        <w:t xml:space="preserve"> </w:t>
      </w:r>
    </w:p>
    <w:p w14:paraId="33EF5BB0" w14:textId="12555D83" w:rsidR="008A010D" w:rsidRPr="0033561E" w:rsidRDefault="0089582C" w:rsidP="2D0FF6FF">
      <w:pPr>
        <w:pStyle w:val="NormalWeb"/>
        <w:numPr>
          <w:ilvl w:val="0"/>
          <w:numId w:val="5"/>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E</w:t>
      </w:r>
      <w:r w:rsidR="008A010D" w:rsidRPr="2D0FF6FF">
        <w:rPr>
          <w:rFonts w:ascii="Arial" w:hAnsi="Arial" w:cs="Arial"/>
          <w:color w:val="000000" w:themeColor="text1"/>
          <w:sz w:val="22"/>
          <w:szCs w:val="22"/>
        </w:rPr>
        <w:t xml:space="preserve">xcluding a same sex partner when opposite sex partners are included </w:t>
      </w:r>
    </w:p>
    <w:p w14:paraId="5AEFABE6" w14:textId="77777777" w:rsidR="00802169" w:rsidRPr="0033561E" w:rsidRDefault="00802169" w:rsidP="001449C2">
      <w:pPr>
        <w:pStyle w:val="ListParagraph"/>
        <w:spacing w:after="0" w:line="240" w:lineRule="auto"/>
        <w:jc w:val="both"/>
        <w:rPr>
          <w:rFonts w:ascii="Arial" w:hAnsi="Arial" w:cs="Arial"/>
          <w:color w:val="000000" w:themeColor="text1"/>
        </w:rPr>
      </w:pPr>
    </w:p>
    <w:p w14:paraId="37D334CA" w14:textId="6EB2D3FB" w:rsidR="001C409A" w:rsidRPr="0033561E" w:rsidRDefault="001C409A" w:rsidP="2D0FF6FF">
      <w:pPr>
        <w:pStyle w:val="NormalWeb"/>
        <w:spacing w:beforeAutospacing="0" w:after="0" w:afterAutospacing="0"/>
        <w:jc w:val="both"/>
        <w:rPr>
          <w:rFonts w:ascii="Arial" w:hAnsi="Arial" w:cs="Arial"/>
          <w:color w:val="000000" w:themeColor="text1"/>
          <w:sz w:val="22"/>
          <w:szCs w:val="22"/>
        </w:rPr>
      </w:pPr>
    </w:p>
    <w:p w14:paraId="4620E735" w14:textId="6FDE089A" w:rsidR="00814997" w:rsidRPr="0033561E" w:rsidRDefault="00C84B94" w:rsidP="2D0FF6FF">
      <w:pPr>
        <w:pStyle w:val="NormalWeb"/>
        <w:spacing w:beforeAutospacing="0" w:after="0" w:afterAutospacing="0"/>
        <w:jc w:val="both"/>
        <w:textAlignment w:val="baseline"/>
        <w:rPr>
          <w:rFonts w:ascii="Arial" w:hAnsi="Arial" w:cs="Arial"/>
          <w:color w:val="000000" w:themeColor="text1"/>
          <w:sz w:val="22"/>
          <w:szCs w:val="22"/>
        </w:rPr>
      </w:pPr>
      <w:r w:rsidRPr="2D0FF6FF">
        <w:rPr>
          <w:rFonts w:ascii="Arial" w:hAnsi="Arial" w:cs="Arial"/>
          <w:color w:val="000000" w:themeColor="text1"/>
          <w:sz w:val="22"/>
          <w:szCs w:val="22"/>
        </w:rPr>
        <w:t xml:space="preserve">Some </w:t>
      </w:r>
      <w:r w:rsidR="00563B0F" w:rsidRPr="2D0FF6FF">
        <w:rPr>
          <w:rFonts w:ascii="Arial" w:hAnsi="Arial" w:cs="Arial"/>
          <w:color w:val="000000" w:themeColor="text1"/>
          <w:sz w:val="22"/>
          <w:szCs w:val="22"/>
        </w:rPr>
        <w:t xml:space="preserve">illustrative </w:t>
      </w:r>
      <w:r w:rsidRPr="2D0FF6FF">
        <w:rPr>
          <w:rFonts w:ascii="Arial" w:hAnsi="Arial" w:cs="Arial"/>
          <w:color w:val="000000" w:themeColor="text1"/>
          <w:sz w:val="22"/>
          <w:szCs w:val="22"/>
        </w:rPr>
        <w:t xml:space="preserve">examples of </w:t>
      </w:r>
      <w:r w:rsidRPr="2D0FF6FF">
        <w:rPr>
          <w:rFonts w:ascii="Arial" w:hAnsi="Arial" w:cs="Arial"/>
          <w:color w:val="000000" w:themeColor="text1"/>
          <w:sz w:val="22"/>
          <w:szCs w:val="22"/>
          <w:u w:val="single"/>
        </w:rPr>
        <w:t>harassment under the Protection from Harassment Act 1997</w:t>
      </w:r>
      <w:r w:rsidRPr="2D0FF6FF">
        <w:rPr>
          <w:rFonts w:ascii="Arial" w:hAnsi="Arial" w:cs="Arial"/>
          <w:color w:val="000000" w:themeColor="text1"/>
          <w:sz w:val="22"/>
          <w:szCs w:val="22"/>
        </w:rPr>
        <w:t xml:space="preserve"> include:</w:t>
      </w:r>
    </w:p>
    <w:p w14:paraId="313A8D8B" w14:textId="77777777" w:rsidR="00814997" w:rsidRPr="0033561E" w:rsidRDefault="00814997" w:rsidP="2D0FF6FF">
      <w:pPr>
        <w:pStyle w:val="NormalWeb"/>
        <w:spacing w:beforeAutospacing="0" w:after="0" w:afterAutospacing="0"/>
        <w:jc w:val="both"/>
        <w:textAlignment w:val="baseline"/>
        <w:rPr>
          <w:rFonts w:ascii="Arial" w:hAnsi="Arial" w:cs="Arial"/>
          <w:color w:val="000000" w:themeColor="text1"/>
          <w:sz w:val="22"/>
          <w:szCs w:val="22"/>
        </w:rPr>
      </w:pPr>
    </w:p>
    <w:p w14:paraId="7243BAA6" w14:textId="23D9DA4D" w:rsidR="00814997" w:rsidRPr="0033561E" w:rsidRDefault="00814997" w:rsidP="2D0FF6FF">
      <w:pPr>
        <w:pStyle w:val="NormalWeb"/>
        <w:numPr>
          <w:ilvl w:val="0"/>
          <w:numId w:val="5"/>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 xml:space="preserve">Engaging in </w:t>
      </w:r>
      <w:r w:rsidR="67AC7E80" w:rsidRPr="2D0FF6FF">
        <w:rPr>
          <w:rFonts w:ascii="Arial" w:hAnsi="Arial" w:cs="Arial"/>
          <w:color w:val="000000" w:themeColor="text1"/>
          <w:sz w:val="22"/>
          <w:szCs w:val="22"/>
        </w:rPr>
        <w:t xml:space="preserve">Unacceptable </w:t>
      </w:r>
      <w:r w:rsidR="008818BB" w:rsidRPr="2D0FF6FF">
        <w:rPr>
          <w:rFonts w:ascii="Arial" w:hAnsi="Arial" w:cs="Arial"/>
          <w:color w:val="000000" w:themeColor="text1"/>
          <w:sz w:val="22"/>
          <w:szCs w:val="22"/>
        </w:rPr>
        <w:t>Behaviors</w:t>
      </w:r>
      <w:r w:rsidRPr="2D0FF6FF">
        <w:rPr>
          <w:rFonts w:ascii="Arial" w:hAnsi="Arial" w:cs="Arial"/>
          <w:color w:val="000000" w:themeColor="text1"/>
          <w:sz w:val="22"/>
          <w:szCs w:val="22"/>
        </w:rPr>
        <w:t xml:space="preserve"> on more than one occasion which </w:t>
      </w:r>
      <w:proofErr w:type="gramStart"/>
      <w:r w:rsidRPr="2D0FF6FF">
        <w:rPr>
          <w:rFonts w:ascii="Arial" w:hAnsi="Arial" w:cs="Arial"/>
          <w:color w:val="000000" w:themeColor="text1"/>
          <w:sz w:val="22"/>
          <w:szCs w:val="22"/>
        </w:rPr>
        <w:t>cause</w:t>
      </w:r>
      <w:proofErr w:type="gramEnd"/>
      <w:r w:rsidRPr="2D0FF6FF">
        <w:rPr>
          <w:rFonts w:ascii="Arial" w:hAnsi="Arial" w:cs="Arial"/>
          <w:color w:val="000000" w:themeColor="text1"/>
          <w:sz w:val="22"/>
          <w:szCs w:val="22"/>
        </w:rPr>
        <w:t xml:space="preserve"> a student or </w:t>
      </w:r>
      <w:r w:rsidR="5D024D55" w:rsidRPr="2D0FF6FF">
        <w:rPr>
          <w:rFonts w:ascii="Arial" w:hAnsi="Arial" w:cs="Arial"/>
          <w:color w:val="000000" w:themeColor="text1"/>
          <w:sz w:val="22"/>
          <w:szCs w:val="22"/>
        </w:rPr>
        <w:t xml:space="preserve">employee </w:t>
      </w:r>
      <w:r w:rsidRPr="2D0FF6FF">
        <w:rPr>
          <w:rFonts w:ascii="Arial" w:hAnsi="Arial" w:cs="Arial"/>
          <w:color w:val="000000" w:themeColor="text1"/>
          <w:sz w:val="22"/>
          <w:szCs w:val="22"/>
        </w:rPr>
        <w:t>to feel alarmed</w:t>
      </w:r>
      <w:r w:rsidR="65371C90" w:rsidRPr="2D0FF6FF">
        <w:rPr>
          <w:rFonts w:ascii="Arial" w:hAnsi="Arial" w:cs="Arial"/>
          <w:color w:val="000000" w:themeColor="text1"/>
          <w:sz w:val="22"/>
          <w:szCs w:val="22"/>
        </w:rPr>
        <w:t xml:space="preserve"> or distressed</w:t>
      </w:r>
      <w:r w:rsidR="77D77433" w:rsidRPr="2D0FF6FF">
        <w:rPr>
          <w:rFonts w:ascii="Arial" w:hAnsi="Arial" w:cs="Arial"/>
          <w:color w:val="000000" w:themeColor="text1"/>
          <w:sz w:val="22"/>
          <w:szCs w:val="22"/>
        </w:rPr>
        <w:t xml:space="preserve">, </w:t>
      </w:r>
      <w:r w:rsidR="224049C9" w:rsidRPr="2D0FF6FF">
        <w:rPr>
          <w:rFonts w:ascii="Arial" w:hAnsi="Arial" w:cs="Arial"/>
          <w:color w:val="000000" w:themeColor="text1"/>
          <w:sz w:val="22"/>
          <w:szCs w:val="22"/>
        </w:rPr>
        <w:t xml:space="preserve">where </w:t>
      </w:r>
      <w:r w:rsidR="00B15894" w:rsidRPr="2D0FF6FF">
        <w:rPr>
          <w:rFonts w:ascii="Arial" w:hAnsi="Arial" w:cs="Arial"/>
          <w:color w:val="000000" w:themeColor="text1"/>
          <w:sz w:val="22"/>
          <w:szCs w:val="22"/>
        </w:rPr>
        <w:t xml:space="preserve">such impact was either </w:t>
      </w:r>
      <w:r w:rsidR="006D7CAC" w:rsidRPr="2D0FF6FF">
        <w:rPr>
          <w:rFonts w:ascii="Arial" w:hAnsi="Arial" w:cs="Arial"/>
          <w:color w:val="000000" w:themeColor="text1"/>
          <w:sz w:val="22"/>
          <w:szCs w:val="22"/>
        </w:rPr>
        <w:t xml:space="preserve">known </w:t>
      </w:r>
      <w:r w:rsidR="00B15894" w:rsidRPr="2D0FF6FF">
        <w:rPr>
          <w:rFonts w:ascii="Arial" w:hAnsi="Arial" w:cs="Arial"/>
          <w:color w:val="000000" w:themeColor="text1"/>
          <w:sz w:val="22"/>
          <w:szCs w:val="22"/>
        </w:rPr>
        <w:t>or reasonably foreseeable.</w:t>
      </w:r>
    </w:p>
    <w:p w14:paraId="3FC914A9" w14:textId="77777777" w:rsidR="00814997" w:rsidRPr="0033561E" w:rsidRDefault="00814997" w:rsidP="2D0FF6FF">
      <w:pPr>
        <w:pStyle w:val="NormalWeb"/>
        <w:spacing w:beforeAutospacing="0" w:after="0" w:afterAutospacing="0"/>
        <w:ind w:left="720"/>
        <w:jc w:val="both"/>
        <w:textAlignment w:val="baseline"/>
        <w:rPr>
          <w:rFonts w:ascii="Arial" w:hAnsi="Arial" w:cs="Arial"/>
          <w:color w:val="000000" w:themeColor="text1"/>
          <w:sz w:val="22"/>
          <w:szCs w:val="22"/>
        </w:rPr>
      </w:pPr>
    </w:p>
    <w:p w14:paraId="2A3FD58A" w14:textId="3620B60A" w:rsidR="006D7CAC" w:rsidRPr="0033561E" w:rsidRDefault="00814997" w:rsidP="2D0FF6FF">
      <w:pPr>
        <w:pStyle w:val="NormalWeb"/>
        <w:numPr>
          <w:ilvl w:val="0"/>
          <w:numId w:val="5"/>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lastRenderedPageBreak/>
        <w:t xml:space="preserve">Using threatening language on more than one </w:t>
      </w:r>
      <w:r w:rsidR="007A6241" w:rsidRPr="2D0FF6FF">
        <w:rPr>
          <w:rFonts w:ascii="Arial" w:hAnsi="Arial" w:cs="Arial"/>
          <w:color w:val="000000" w:themeColor="text1"/>
          <w:sz w:val="22"/>
          <w:szCs w:val="22"/>
        </w:rPr>
        <w:t>occasion</w:t>
      </w:r>
      <w:r w:rsidR="00604D50" w:rsidRPr="2D0FF6FF">
        <w:rPr>
          <w:rFonts w:ascii="Arial" w:hAnsi="Arial" w:cs="Arial"/>
          <w:color w:val="000000" w:themeColor="text1"/>
          <w:sz w:val="22"/>
          <w:szCs w:val="22"/>
        </w:rPr>
        <w:t xml:space="preserve"> </w:t>
      </w:r>
      <w:r w:rsidRPr="2D0FF6FF">
        <w:rPr>
          <w:rFonts w:ascii="Arial" w:hAnsi="Arial" w:cs="Arial"/>
          <w:color w:val="000000" w:themeColor="text1"/>
          <w:sz w:val="22"/>
          <w:szCs w:val="22"/>
        </w:rPr>
        <w:t xml:space="preserve">results in a student or </w:t>
      </w:r>
      <w:r w:rsidR="38968534" w:rsidRPr="2D0FF6FF">
        <w:rPr>
          <w:rFonts w:ascii="Arial" w:hAnsi="Arial" w:cs="Arial"/>
          <w:color w:val="000000" w:themeColor="text1"/>
          <w:sz w:val="22"/>
          <w:szCs w:val="22"/>
        </w:rPr>
        <w:t>employee feeling</w:t>
      </w:r>
      <w:r w:rsidRPr="2D0FF6FF">
        <w:rPr>
          <w:rFonts w:ascii="Arial" w:hAnsi="Arial" w:cs="Arial"/>
          <w:color w:val="000000" w:themeColor="text1"/>
          <w:sz w:val="22"/>
          <w:szCs w:val="22"/>
        </w:rPr>
        <w:t xml:space="preserve"> </w:t>
      </w:r>
      <w:r w:rsidR="4C2FDEF8" w:rsidRPr="2D0FF6FF">
        <w:rPr>
          <w:rFonts w:ascii="Arial" w:hAnsi="Arial" w:cs="Arial"/>
          <w:color w:val="000000" w:themeColor="text1"/>
          <w:sz w:val="22"/>
          <w:szCs w:val="22"/>
        </w:rPr>
        <w:t xml:space="preserve">alarmed or </w:t>
      </w:r>
      <w:r w:rsidRPr="2D0FF6FF">
        <w:rPr>
          <w:rFonts w:ascii="Arial" w:hAnsi="Arial" w:cs="Arial"/>
          <w:color w:val="000000" w:themeColor="text1"/>
          <w:sz w:val="22"/>
          <w:szCs w:val="22"/>
        </w:rPr>
        <w:t>distressed</w:t>
      </w:r>
      <w:r w:rsidR="28EC07AA" w:rsidRPr="2D0FF6FF">
        <w:rPr>
          <w:rFonts w:ascii="Arial" w:hAnsi="Arial" w:cs="Arial"/>
          <w:color w:val="000000" w:themeColor="text1"/>
          <w:sz w:val="22"/>
          <w:szCs w:val="22"/>
        </w:rPr>
        <w:t>,</w:t>
      </w:r>
      <w:r w:rsidR="201A3927" w:rsidRPr="2D0FF6FF">
        <w:rPr>
          <w:rFonts w:ascii="Arial" w:hAnsi="Arial" w:cs="Arial"/>
          <w:color w:val="000000" w:themeColor="text1"/>
          <w:sz w:val="22"/>
          <w:szCs w:val="22"/>
        </w:rPr>
        <w:t xml:space="preserve"> </w:t>
      </w:r>
      <w:r w:rsidR="006D7CAC" w:rsidRPr="2D0FF6FF">
        <w:rPr>
          <w:rFonts w:ascii="Arial" w:hAnsi="Arial" w:cs="Arial"/>
          <w:color w:val="000000" w:themeColor="text1"/>
          <w:sz w:val="22"/>
          <w:szCs w:val="22"/>
        </w:rPr>
        <w:t>where such impact was either known or reasonably foreseeable.</w:t>
      </w:r>
    </w:p>
    <w:p w14:paraId="4C795B8C" w14:textId="26B4069C" w:rsidR="003934DC" w:rsidRPr="006D7CAC" w:rsidRDefault="003934DC" w:rsidP="2D0FF6FF">
      <w:pPr>
        <w:pStyle w:val="NormalWeb"/>
        <w:spacing w:beforeAutospacing="0" w:after="0" w:afterAutospacing="0"/>
        <w:jc w:val="both"/>
        <w:rPr>
          <w:rFonts w:ascii="Arial" w:hAnsi="Arial" w:cs="Arial"/>
          <w:b/>
          <w:bCs/>
          <w:color w:val="000000" w:themeColor="text1"/>
        </w:rPr>
      </w:pPr>
    </w:p>
    <w:p w14:paraId="41232B9E" w14:textId="1F735815" w:rsidR="4AB189F1" w:rsidRPr="0033561E" w:rsidRDefault="4AB189F1" w:rsidP="00A906D2">
      <w:pPr>
        <w:pStyle w:val="ListParagraph"/>
        <w:numPr>
          <w:ilvl w:val="0"/>
          <w:numId w:val="7"/>
        </w:numPr>
        <w:spacing w:line="240" w:lineRule="auto"/>
        <w:jc w:val="both"/>
        <w:rPr>
          <w:rFonts w:ascii="Arial" w:hAnsi="Arial" w:cs="Arial"/>
          <w:b/>
          <w:bCs/>
          <w:color w:val="000000" w:themeColor="text1"/>
        </w:rPr>
      </w:pPr>
      <w:r w:rsidRPr="2D0FF6FF">
        <w:rPr>
          <w:rFonts w:ascii="Arial" w:hAnsi="Arial" w:cs="Arial"/>
          <w:b/>
          <w:bCs/>
          <w:color w:val="000000" w:themeColor="text1"/>
        </w:rPr>
        <w:t xml:space="preserve">Hate </w:t>
      </w:r>
      <w:r w:rsidR="007320F5" w:rsidRPr="2D0FF6FF">
        <w:rPr>
          <w:rFonts w:ascii="Arial" w:hAnsi="Arial" w:cs="Arial"/>
          <w:b/>
          <w:bCs/>
          <w:color w:val="000000" w:themeColor="text1"/>
        </w:rPr>
        <w:t>Incidents and Hate Crimes</w:t>
      </w:r>
    </w:p>
    <w:p w14:paraId="37481A6C" w14:textId="0927905C" w:rsidR="4E8034E9" w:rsidRDefault="007A6241" w:rsidP="007A6241">
      <w:pPr>
        <w:spacing w:line="240" w:lineRule="auto"/>
        <w:jc w:val="both"/>
      </w:pPr>
      <w:r w:rsidRPr="2D0FF6FF">
        <w:rPr>
          <w:rFonts w:ascii="Arial" w:hAnsi="Arial" w:cs="Arial"/>
          <w:color w:val="000000" w:themeColor="text1"/>
        </w:rPr>
        <w:t>Some i</w:t>
      </w:r>
      <w:r w:rsidR="4E8034E9" w:rsidRPr="2D0FF6FF">
        <w:rPr>
          <w:rFonts w:ascii="Arial" w:hAnsi="Arial" w:cs="Arial"/>
          <w:color w:val="000000" w:themeColor="text1"/>
        </w:rPr>
        <w:t>llustrative examples of hate crimes and hate incidents can be found here:</w:t>
      </w:r>
      <w:r w:rsidR="008818BB" w:rsidRPr="2D0FF6FF">
        <w:rPr>
          <w:rFonts w:ascii="Arial" w:hAnsi="Arial" w:cs="Arial"/>
          <w:color w:val="000000" w:themeColor="text1"/>
        </w:rPr>
        <w:t xml:space="preserve"> </w:t>
      </w:r>
      <w:hyperlink r:id="rId24">
        <w:r w:rsidR="4E8034E9" w:rsidRPr="2D0FF6FF">
          <w:rPr>
            <w:rStyle w:val="Hyperlink"/>
            <w:rFonts w:ascii="Arial" w:hAnsi="Arial" w:cs="Arial"/>
          </w:rPr>
          <w:t xml:space="preserve">Report </w:t>
        </w:r>
        <w:proofErr w:type="gramStart"/>
        <w:r w:rsidR="4E8034E9" w:rsidRPr="2D0FF6FF">
          <w:rPr>
            <w:rStyle w:val="Hyperlink"/>
            <w:rFonts w:ascii="Arial" w:hAnsi="Arial" w:cs="Arial"/>
          </w:rPr>
          <w:t>And</w:t>
        </w:r>
        <w:proofErr w:type="gramEnd"/>
        <w:r w:rsidR="4E8034E9" w:rsidRPr="2D0FF6FF">
          <w:rPr>
            <w:rStyle w:val="Hyperlink"/>
            <w:rFonts w:ascii="Arial" w:hAnsi="Arial" w:cs="Arial"/>
          </w:rPr>
          <w:t xml:space="preserve"> Support</w:t>
        </w:r>
      </w:hyperlink>
    </w:p>
    <w:p w14:paraId="0004E020" w14:textId="77777777" w:rsidR="00A909D0" w:rsidRDefault="00A909D0" w:rsidP="007A6241">
      <w:pPr>
        <w:spacing w:line="240" w:lineRule="auto"/>
        <w:jc w:val="both"/>
        <w:rPr>
          <w:rFonts w:ascii="Arial" w:hAnsi="Arial" w:cs="Arial"/>
          <w:color w:val="000000" w:themeColor="text1"/>
        </w:rPr>
      </w:pPr>
    </w:p>
    <w:p w14:paraId="297CB0E9" w14:textId="37EDAE8C" w:rsidR="003934DC" w:rsidRPr="0033561E" w:rsidRDefault="003934DC" w:rsidP="00A906D2">
      <w:pPr>
        <w:pStyle w:val="ListParagraph"/>
        <w:numPr>
          <w:ilvl w:val="0"/>
          <w:numId w:val="7"/>
        </w:numPr>
        <w:spacing w:line="240" w:lineRule="auto"/>
        <w:jc w:val="both"/>
        <w:rPr>
          <w:rFonts w:ascii="Arial" w:hAnsi="Arial" w:cs="Arial"/>
          <w:b/>
          <w:bCs/>
          <w:color w:val="000000" w:themeColor="text1"/>
        </w:rPr>
      </w:pPr>
      <w:r w:rsidRPr="2D0FF6FF">
        <w:rPr>
          <w:rFonts w:ascii="Arial" w:hAnsi="Arial" w:cs="Arial"/>
          <w:b/>
          <w:bCs/>
          <w:color w:val="000000" w:themeColor="text1"/>
        </w:rPr>
        <w:t xml:space="preserve">Sexual misconduct </w:t>
      </w:r>
      <w:r w:rsidR="009A03F3" w:rsidRPr="2D0FF6FF">
        <w:rPr>
          <w:rFonts w:ascii="Arial" w:hAnsi="Arial" w:cs="Arial"/>
          <w:b/>
          <w:bCs/>
          <w:color w:val="000000" w:themeColor="text1"/>
        </w:rPr>
        <w:t xml:space="preserve">and </w:t>
      </w:r>
      <w:r w:rsidR="008818BB" w:rsidRPr="2D0FF6FF">
        <w:rPr>
          <w:rFonts w:ascii="Arial" w:hAnsi="Arial" w:cs="Arial"/>
          <w:b/>
          <w:bCs/>
          <w:color w:val="000000" w:themeColor="text1"/>
        </w:rPr>
        <w:t>Sexual</w:t>
      </w:r>
      <w:r w:rsidR="00F16A9D" w:rsidRPr="2D0FF6FF">
        <w:rPr>
          <w:rFonts w:ascii="Arial" w:hAnsi="Arial" w:cs="Arial"/>
          <w:b/>
          <w:bCs/>
          <w:color w:val="000000" w:themeColor="text1"/>
        </w:rPr>
        <w:t xml:space="preserve"> and </w:t>
      </w:r>
      <w:r w:rsidR="009A03F3" w:rsidRPr="2D0FF6FF">
        <w:rPr>
          <w:rFonts w:ascii="Arial" w:hAnsi="Arial" w:cs="Arial"/>
          <w:b/>
          <w:bCs/>
          <w:color w:val="000000" w:themeColor="text1"/>
        </w:rPr>
        <w:t>Gen</w:t>
      </w:r>
      <w:r w:rsidR="04B4C27E" w:rsidRPr="2D0FF6FF">
        <w:rPr>
          <w:rFonts w:ascii="Arial" w:hAnsi="Arial" w:cs="Arial"/>
          <w:b/>
          <w:bCs/>
          <w:color w:val="000000" w:themeColor="text1"/>
        </w:rPr>
        <w:t>d</w:t>
      </w:r>
      <w:r w:rsidR="009A03F3" w:rsidRPr="2D0FF6FF">
        <w:rPr>
          <w:rFonts w:ascii="Arial" w:hAnsi="Arial" w:cs="Arial"/>
          <w:b/>
          <w:bCs/>
          <w:color w:val="000000" w:themeColor="text1"/>
        </w:rPr>
        <w:t>er</w:t>
      </w:r>
      <w:r w:rsidR="00984834" w:rsidRPr="2D0FF6FF">
        <w:rPr>
          <w:rFonts w:ascii="Arial" w:hAnsi="Arial" w:cs="Arial"/>
          <w:b/>
          <w:bCs/>
          <w:color w:val="000000" w:themeColor="text1"/>
        </w:rPr>
        <w:t>-</w:t>
      </w:r>
      <w:r w:rsidR="009A03F3" w:rsidRPr="2D0FF6FF">
        <w:rPr>
          <w:rFonts w:ascii="Arial" w:hAnsi="Arial" w:cs="Arial"/>
          <w:b/>
          <w:bCs/>
          <w:color w:val="000000" w:themeColor="text1"/>
        </w:rPr>
        <w:t xml:space="preserve">Based Violence </w:t>
      </w:r>
    </w:p>
    <w:p w14:paraId="3236C962" w14:textId="4A456AAE" w:rsidR="003934DC" w:rsidRPr="0033561E" w:rsidRDefault="003934DC" w:rsidP="001449C2">
      <w:pPr>
        <w:spacing w:line="240" w:lineRule="auto"/>
        <w:jc w:val="both"/>
        <w:rPr>
          <w:rFonts w:ascii="Arial" w:hAnsi="Arial" w:cs="Arial"/>
          <w:color w:val="000000" w:themeColor="text1"/>
        </w:rPr>
      </w:pPr>
      <w:r w:rsidRPr="2D0FF6FF">
        <w:rPr>
          <w:rFonts w:ascii="Arial" w:hAnsi="Arial" w:cs="Arial"/>
          <w:color w:val="000000" w:themeColor="text1"/>
        </w:rPr>
        <w:t xml:space="preserve">Some </w:t>
      </w:r>
      <w:r w:rsidR="119CD7FD" w:rsidRPr="2D0FF6FF">
        <w:rPr>
          <w:rFonts w:ascii="Arial" w:hAnsi="Arial" w:cs="Arial"/>
          <w:color w:val="000000" w:themeColor="text1"/>
        </w:rPr>
        <w:t xml:space="preserve">illustrative </w:t>
      </w:r>
      <w:r w:rsidRPr="2D0FF6FF">
        <w:rPr>
          <w:rFonts w:ascii="Arial" w:hAnsi="Arial" w:cs="Arial"/>
          <w:color w:val="000000" w:themeColor="text1"/>
        </w:rPr>
        <w:t xml:space="preserve">examples of sexual misconduct </w:t>
      </w:r>
      <w:r w:rsidR="009A03F3" w:rsidRPr="2D0FF6FF">
        <w:rPr>
          <w:rFonts w:ascii="Arial" w:hAnsi="Arial" w:cs="Arial"/>
          <w:color w:val="000000" w:themeColor="text1"/>
        </w:rPr>
        <w:t xml:space="preserve">and </w:t>
      </w:r>
      <w:r w:rsidR="00A26013" w:rsidRPr="2D0FF6FF">
        <w:rPr>
          <w:rFonts w:ascii="Arial" w:hAnsi="Arial" w:cs="Arial"/>
          <w:color w:val="000000" w:themeColor="text1"/>
        </w:rPr>
        <w:t>Sexual</w:t>
      </w:r>
      <w:r w:rsidR="00F16A9D" w:rsidRPr="2D0FF6FF">
        <w:rPr>
          <w:rFonts w:ascii="Arial" w:hAnsi="Arial" w:cs="Arial"/>
          <w:color w:val="000000" w:themeColor="text1"/>
        </w:rPr>
        <w:t xml:space="preserve"> and </w:t>
      </w:r>
      <w:r w:rsidR="009A03F3" w:rsidRPr="2D0FF6FF">
        <w:rPr>
          <w:rFonts w:ascii="Arial" w:hAnsi="Arial" w:cs="Arial"/>
          <w:color w:val="000000" w:themeColor="text1"/>
        </w:rPr>
        <w:t>Gender</w:t>
      </w:r>
      <w:r w:rsidR="3E658A3B" w:rsidRPr="2D0FF6FF">
        <w:rPr>
          <w:rFonts w:ascii="Arial" w:hAnsi="Arial" w:cs="Arial"/>
          <w:color w:val="000000" w:themeColor="text1"/>
        </w:rPr>
        <w:t>-</w:t>
      </w:r>
      <w:r w:rsidR="009A03F3" w:rsidRPr="2D0FF6FF">
        <w:rPr>
          <w:rFonts w:ascii="Arial" w:hAnsi="Arial" w:cs="Arial"/>
          <w:color w:val="000000" w:themeColor="text1"/>
        </w:rPr>
        <w:t xml:space="preserve">Based Violence </w:t>
      </w:r>
      <w:r w:rsidRPr="2D0FF6FF">
        <w:rPr>
          <w:rFonts w:ascii="Arial" w:hAnsi="Arial" w:cs="Arial"/>
          <w:color w:val="000000" w:themeColor="text1"/>
        </w:rPr>
        <w:t xml:space="preserve">are included below. </w:t>
      </w:r>
      <w:r w:rsidR="00D77B2B" w:rsidRPr="2D0FF6FF">
        <w:rPr>
          <w:rFonts w:ascii="Arial" w:hAnsi="Arial" w:cs="Arial"/>
          <w:color w:val="000000" w:themeColor="text1"/>
        </w:rPr>
        <w:t>Please note that t</w:t>
      </w:r>
      <w:r w:rsidRPr="2D0FF6FF">
        <w:rPr>
          <w:rFonts w:ascii="Arial" w:hAnsi="Arial" w:cs="Arial"/>
          <w:color w:val="000000" w:themeColor="text1"/>
        </w:rPr>
        <w:t xml:space="preserve">he University adopts the legal definition of sexual consent: a person consents if </w:t>
      </w:r>
      <w:r w:rsidR="00BC2AFA" w:rsidRPr="2D0FF6FF">
        <w:rPr>
          <w:rFonts w:ascii="Arial" w:hAnsi="Arial" w:cs="Arial"/>
          <w:color w:val="000000" w:themeColor="text1"/>
        </w:rPr>
        <w:t xml:space="preserve">they </w:t>
      </w:r>
      <w:r w:rsidRPr="2D0FF6FF">
        <w:rPr>
          <w:rFonts w:ascii="Arial" w:hAnsi="Arial" w:cs="Arial"/>
          <w:color w:val="000000" w:themeColor="text1"/>
        </w:rPr>
        <w:t>agree by choice</w:t>
      </w:r>
      <w:r w:rsidR="610B8B24" w:rsidRPr="2D0FF6FF">
        <w:rPr>
          <w:rFonts w:ascii="Arial" w:hAnsi="Arial" w:cs="Arial"/>
          <w:color w:val="000000" w:themeColor="text1"/>
        </w:rPr>
        <w:t xml:space="preserve"> </w:t>
      </w:r>
      <w:r w:rsidRPr="2D0FF6FF">
        <w:rPr>
          <w:rFonts w:ascii="Arial" w:hAnsi="Arial" w:cs="Arial"/>
          <w:color w:val="000000" w:themeColor="text1"/>
        </w:rPr>
        <w:t>and ha</w:t>
      </w:r>
      <w:r w:rsidR="005A23E2" w:rsidRPr="2D0FF6FF">
        <w:rPr>
          <w:rFonts w:ascii="Arial" w:hAnsi="Arial" w:cs="Arial"/>
          <w:color w:val="000000" w:themeColor="text1"/>
        </w:rPr>
        <w:t>ve</w:t>
      </w:r>
      <w:r w:rsidRPr="2D0FF6FF">
        <w:rPr>
          <w:rFonts w:ascii="Arial" w:hAnsi="Arial" w:cs="Arial"/>
          <w:color w:val="000000" w:themeColor="text1"/>
        </w:rPr>
        <w:t xml:space="preserve"> the freedom and capacity to make that choice.</w:t>
      </w:r>
    </w:p>
    <w:p w14:paraId="247A820A" w14:textId="77777777" w:rsidR="00557FF0" w:rsidRDefault="39711425" w:rsidP="2D0FF6FF">
      <w:pPr>
        <w:pStyle w:val="paragraph"/>
        <w:numPr>
          <w:ilvl w:val="0"/>
          <w:numId w:val="14"/>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Verbal harassment of a sexual nature, including jokes referring to sexual acts or sexual orientation</w:t>
      </w:r>
    </w:p>
    <w:p w14:paraId="1405A777" w14:textId="77777777" w:rsidR="00557FF0" w:rsidRDefault="00557FF0" w:rsidP="2D0FF6FF">
      <w:pPr>
        <w:pStyle w:val="paragraph"/>
        <w:spacing w:beforeAutospacing="0" w:after="0" w:afterAutospacing="0"/>
        <w:ind w:left="720"/>
        <w:jc w:val="both"/>
        <w:rPr>
          <w:rFonts w:ascii="Arial" w:hAnsi="Arial" w:cs="Arial"/>
          <w:color w:val="000000" w:themeColor="text1"/>
          <w:sz w:val="22"/>
          <w:szCs w:val="22"/>
        </w:rPr>
      </w:pPr>
    </w:p>
    <w:p w14:paraId="4D27002C" w14:textId="31BF53FC" w:rsidR="39711425" w:rsidRPr="00557FF0" w:rsidRDefault="39711425" w:rsidP="2D0FF6FF">
      <w:pPr>
        <w:pStyle w:val="paragraph"/>
        <w:numPr>
          <w:ilvl w:val="0"/>
          <w:numId w:val="14"/>
        </w:numPr>
        <w:spacing w:beforeAutospacing="0" w:after="0" w:afterAutospacing="0"/>
        <w:jc w:val="both"/>
        <w:rPr>
          <w:rFonts w:ascii="Arial" w:hAnsi="Arial" w:cs="Arial"/>
          <w:color w:val="000000" w:themeColor="text1"/>
          <w:sz w:val="22"/>
          <w:szCs w:val="22"/>
        </w:rPr>
      </w:pPr>
      <w:r w:rsidRPr="2D0FF6FF">
        <w:rPr>
          <w:rFonts w:ascii="Arial" w:hAnsi="Arial" w:cs="Arial"/>
          <w:color w:val="000000" w:themeColor="text1"/>
          <w:sz w:val="22"/>
          <w:szCs w:val="22"/>
        </w:rPr>
        <w:t>Unwanted touching or physical contact</w:t>
      </w:r>
    </w:p>
    <w:p w14:paraId="16846746" w14:textId="77777777" w:rsidR="00557FF0" w:rsidRPr="00557FF0" w:rsidRDefault="00557FF0" w:rsidP="2D0FF6FF">
      <w:pPr>
        <w:pStyle w:val="paragraph"/>
        <w:spacing w:beforeAutospacing="0" w:after="0" w:afterAutospacing="0"/>
        <w:ind w:left="720"/>
        <w:jc w:val="both"/>
        <w:rPr>
          <w:rFonts w:ascii="Arial" w:hAnsi="Arial" w:cs="Arial"/>
          <w:color w:val="000000" w:themeColor="text1"/>
          <w:sz w:val="22"/>
          <w:szCs w:val="22"/>
        </w:rPr>
      </w:pPr>
    </w:p>
    <w:p w14:paraId="24A0CDC4" w14:textId="5FAD4D89" w:rsidR="00F24626" w:rsidRPr="00F24626" w:rsidRDefault="006B7537" w:rsidP="2D0FF6FF">
      <w:pPr>
        <w:pStyle w:val="paragraph"/>
        <w:numPr>
          <w:ilvl w:val="0"/>
          <w:numId w:val="14"/>
        </w:numPr>
        <w:spacing w:beforeAutospacing="0" w:after="0" w:afterAutospacing="0"/>
        <w:jc w:val="both"/>
        <w:rPr>
          <w:rFonts w:ascii="Arial" w:hAnsi="Arial" w:cs="Arial"/>
          <w:color w:val="000000" w:themeColor="text1"/>
          <w:sz w:val="22"/>
          <w:szCs w:val="22"/>
        </w:rPr>
      </w:pPr>
      <w:r w:rsidRPr="2D0FF6FF">
        <w:rPr>
          <w:rFonts w:ascii="Arial" w:hAnsi="Arial" w:cs="Arial"/>
          <w:sz w:val="22"/>
          <w:szCs w:val="22"/>
        </w:rPr>
        <w:t>Intrusive questions about a person’s private life or physical appearance</w:t>
      </w:r>
    </w:p>
    <w:p w14:paraId="6CD4B3BE" w14:textId="77777777" w:rsidR="00557FF0" w:rsidRPr="00557FF0" w:rsidRDefault="00557FF0" w:rsidP="2D0FF6FF">
      <w:pPr>
        <w:pStyle w:val="paragraph"/>
        <w:spacing w:beforeAutospacing="0" w:after="0" w:afterAutospacing="0"/>
        <w:ind w:left="720"/>
        <w:jc w:val="both"/>
        <w:rPr>
          <w:rFonts w:ascii="Arial" w:hAnsi="Arial" w:cs="Arial"/>
          <w:color w:val="000000" w:themeColor="text1"/>
          <w:sz w:val="22"/>
          <w:szCs w:val="22"/>
        </w:rPr>
      </w:pPr>
    </w:p>
    <w:p w14:paraId="178C1DB5" w14:textId="77777777" w:rsidR="00557FF0" w:rsidRDefault="00557FF0" w:rsidP="2D0FF6FF">
      <w:pPr>
        <w:pStyle w:val="paragraph"/>
        <w:numPr>
          <w:ilvl w:val="0"/>
          <w:numId w:val="14"/>
        </w:numPr>
        <w:spacing w:beforeAutospacing="0" w:after="0" w:afterAutospacing="0"/>
        <w:jc w:val="both"/>
        <w:rPr>
          <w:rFonts w:ascii="Arial" w:hAnsi="Arial" w:cs="Arial"/>
          <w:color w:val="000000" w:themeColor="text1"/>
          <w:sz w:val="22"/>
          <w:szCs w:val="22"/>
        </w:rPr>
      </w:pPr>
      <w:r w:rsidRPr="2D0FF6FF">
        <w:rPr>
          <w:rFonts w:ascii="Arial" w:hAnsi="Arial" w:cs="Arial"/>
          <w:sz w:val="22"/>
          <w:szCs w:val="22"/>
        </w:rPr>
        <w:t>I</w:t>
      </w:r>
      <w:r w:rsidR="006B7537" w:rsidRPr="2D0FF6FF">
        <w:rPr>
          <w:rFonts w:ascii="Arial" w:hAnsi="Arial" w:cs="Arial"/>
          <w:sz w:val="22"/>
          <w:szCs w:val="22"/>
        </w:rPr>
        <w:t>nappropriate staring or leering</w:t>
      </w:r>
    </w:p>
    <w:p w14:paraId="7E8FF433" w14:textId="77777777" w:rsidR="00557FF0" w:rsidRPr="00557FF0" w:rsidRDefault="00557FF0" w:rsidP="2D0FF6FF">
      <w:pPr>
        <w:pStyle w:val="paragraph"/>
        <w:spacing w:beforeAutospacing="0" w:after="0" w:afterAutospacing="0"/>
        <w:ind w:left="720"/>
        <w:jc w:val="both"/>
        <w:rPr>
          <w:rStyle w:val="normaltextrun"/>
          <w:rFonts w:ascii="Arial" w:hAnsi="Arial" w:cs="Arial"/>
          <w:color w:val="000000" w:themeColor="text1"/>
          <w:sz w:val="22"/>
          <w:szCs w:val="22"/>
        </w:rPr>
      </w:pPr>
    </w:p>
    <w:p w14:paraId="7FD465ED" w14:textId="4EF3EB1F" w:rsidR="73C694F7" w:rsidRPr="00557FF0" w:rsidRDefault="73C694F7" w:rsidP="2D0FF6FF">
      <w:pPr>
        <w:pStyle w:val="paragraph"/>
        <w:numPr>
          <w:ilvl w:val="0"/>
          <w:numId w:val="14"/>
        </w:numPr>
        <w:spacing w:beforeAutospacing="0" w:after="0" w:afterAutospacing="0"/>
        <w:jc w:val="both"/>
        <w:rPr>
          <w:rStyle w:val="normaltextrun"/>
          <w:rFonts w:ascii="Arial" w:hAnsi="Arial" w:cs="Arial"/>
          <w:color w:val="000000" w:themeColor="text1"/>
          <w:sz w:val="22"/>
          <w:szCs w:val="22"/>
        </w:rPr>
      </w:pPr>
      <w:r w:rsidRPr="2D0FF6FF">
        <w:rPr>
          <w:rStyle w:val="normaltextrun"/>
          <w:rFonts w:ascii="Arial" w:hAnsi="Arial" w:cs="Arial"/>
          <w:sz w:val="22"/>
          <w:szCs w:val="22"/>
        </w:rPr>
        <w:t xml:space="preserve">Unwanted and unsolicited contact/advances of a sexual nature with another person by email, text </w:t>
      </w:r>
      <w:r>
        <w:t>message</w:t>
      </w:r>
      <w:r w:rsidRPr="2D0FF6FF">
        <w:rPr>
          <w:rStyle w:val="normaltextrun"/>
          <w:rFonts w:ascii="Arial" w:hAnsi="Arial" w:cs="Arial"/>
          <w:sz w:val="22"/>
          <w:szCs w:val="22"/>
        </w:rPr>
        <w:t>, social media or in any online or digital space</w:t>
      </w:r>
      <w:r w:rsidR="003979AE" w:rsidRPr="2D0FF6FF">
        <w:rPr>
          <w:rFonts w:ascii="Arial" w:hAnsi="Arial" w:cs="Arial"/>
          <w:sz w:val="22"/>
          <w:szCs w:val="22"/>
        </w:rPr>
        <w:t xml:space="preserve"> including the use of emojis with sexual connotations</w:t>
      </w:r>
    </w:p>
    <w:p w14:paraId="4D48F13A" w14:textId="77777777" w:rsidR="00DC51AD" w:rsidRPr="00AC3A93" w:rsidRDefault="00DC51AD" w:rsidP="2D0FF6FF">
      <w:pPr>
        <w:pStyle w:val="paragraph"/>
        <w:spacing w:beforeAutospacing="0" w:after="0" w:afterAutospacing="0"/>
        <w:jc w:val="both"/>
        <w:rPr>
          <w:rStyle w:val="normaltextrun"/>
          <w:rFonts w:ascii="Arial" w:hAnsi="Arial" w:cs="Arial"/>
          <w:sz w:val="22"/>
          <w:szCs w:val="22"/>
        </w:rPr>
      </w:pPr>
    </w:p>
    <w:p w14:paraId="0C27982E" w14:textId="414AF5CC" w:rsidR="73C694F7" w:rsidRDefault="73C694F7" w:rsidP="2D0FF6FF">
      <w:pPr>
        <w:pStyle w:val="paragraph"/>
        <w:numPr>
          <w:ilvl w:val="0"/>
          <w:numId w:val="14"/>
        </w:numPr>
        <w:spacing w:beforeAutospacing="0" w:after="0" w:afterAutospacing="0"/>
        <w:jc w:val="both"/>
        <w:rPr>
          <w:rStyle w:val="normaltextrun"/>
          <w:rFonts w:ascii="Arial" w:hAnsi="Arial" w:cs="Arial"/>
          <w:sz w:val="22"/>
          <w:szCs w:val="22"/>
        </w:rPr>
      </w:pPr>
      <w:r w:rsidRPr="2D0FF6FF">
        <w:rPr>
          <w:rStyle w:val="normaltextrun"/>
          <w:rFonts w:ascii="Arial" w:hAnsi="Arial" w:cs="Arial"/>
          <w:sz w:val="22"/>
          <w:szCs w:val="22"/>
        </w:rPr>
        <w:t>Conduct of a sexual nature which creates (or could create) an intimidating, hostile, degrading, humiliating, or offensive environment for others including making unwanted remarks of a sexual nature, wolf-whistling, making sex-based noises</w:t>
      </w:r>
    </w:p>
    <w:p w14:paraId="53AB1FE5" w14:textId="77777777" w:rsidR="00DC51AD" w:rsidRPr="00DC51AD" w:rsidRDefault="00DC51AD" w:rsidP="2D0FF6FF">
      <w:pPr>
        <w:pStyle w:val="paragraph"/>
        <w:spacing w:beforeAutospacing="0" w:after="0" w:afterAutospacing="0"/>
        <w:jc w:val="both"/>
        <w:rPr>
          <w:rStyle w:val="eop"/>
          <w:rFonts w:ascii="Arial" w:hAnsi="Arial" w:cs="Arial"/>
          <w:sz w:val="22"/>
          <w:szCs w:val="22"/>
        </w:rPr>
      </w:pPr>
    </w:p>
    <w:p w14:paraId="0D19361A" w14:textId="77777777" w:rsidR="00DC51AD" w:rsidRDefault="00FC3BB4" w:rsidP="2D0FF6FF">
      <w:pPr>
        <w:pStyle w:val="paragraph"/>
        <w:numPr>
          <w:ilvl w:val="0"/>
          <w:numId w:val="14"/>
        </w:numPr>
        <w:spacing w:beforeAutospacing="0" w:after="0" w:afterAutospacing="0"/>
        <w:jc w:val="both"/>
        <w:textAlignment w:val="baseline"/>
        <w:rPr>
          <w:rStyle w:val="normaltextrun"/>
          <w:rFonts w:ascii="Arial" w:hAnsi="Arial" w:cs="Arial"/>
          <w:sz w:val="22"/>
          <w:szCs w:val="22"/>
        </w:rPr>
      </w:pPr>
      <w:r w:rsidRPr="2D0FF6FF">
        <w:rPr>
          <w:rStyle w:val="normaltextrun"/>
          <w:rFonts w:ascii="Arial" w:hAnsi="Arial" w:cs="Arial"/>
          <w:sz w:val="22"/>
          <w:szCs w:val="22"/>
        </w:rPr>
        <w:t>Engaging in a sexual act with another individual without consent</w:t>
      </w:r>
    </w:p>
    <w:p w14:paraId="3DD9B8B5" w14:textId="19958F6E" w:rsidR="00DC51AD" w:rsidRPr="00DC51AD" w:rsidRDefault="00DC51AD" w:rsidP="2D0FF6FF">
      <w:pPr>
        <w:pStyle w:val="paragraph"/>
        <w:spacing w:beforeAutospacing="0" w:after="0" w:afterAutospacing="0"/>
        <w:jc w:val="both"/>
        <w:textAlignment w:val="baseline"/>
        <w:rPr>
          <w:rFonts w:ascii="Arial" w:hAnsi="Arial" w:cs="Arial"/>
          <w:sz w:val="22"/>
          <w:szCs w:val="22"/>
        </w:rPr>
      </w:pPr>
    </w:p>
    <w:p w14:paraId="541D53DB" w14:textId="1A37AD27" w:rsidR="008926E4" w:rsidRDefault="00FC3BB4" w:rsidP="2D0FF6FF">
      <w:pPr>
        <w:pStyle w:val="paragraph"/>
        <w:numPr>
          <w:ilvl w:val="0"/>
          <w:numId w:val="14"/>
        </w:numPr>
        <w:spacing w:beforeAutospacing="0" w:after="0" w:afterAutospacing="0"/>
        <w:jc w:val="both"/>
        <w:textAlignment w:val="baseline"/>
        <w:rPr>
          <w:rStyle w:val="normaltextrun"/>
          <w:rFonts w:ascii="Arial" w:hAnsi="Arial" w:cs="Arial"/>
          <w:sz w:val="22"/>
          <w:szCs w:val="22"/>
        </w:rPr>
      </w:pPr>
      <w:r w:rsidRPr="2D0FF6FF">
        <w:rPr>
          <w:rStyle w:val="normaltextrun"/>
          <w:rFonts w:ascii="Arial" w:hAnsi="Arial" w:cs="Arial"/>
          <w:sz w:val="22"/>
          <w:szCs w:val="22"/>
        </w:rPr>
        <w:t>Attempting to engage in a sexual act with another individual without their consent</w:t>
      </w:r>
    </w:p>
    <w:p w14:paraId="7E469060" w14:textId="77777777" w:rsidR="00DC51AD" w:rsidRPr="00AC3A93" w:rsidRDefault="00DC51AD" w:rsidP="2D0FF6FF">
      <w:pPr>
        <w:pStyle w:val="paragraph"/>
        <w:spacing w:beforeAutospacing="0" w:after="0" w:afterAutospacing="0"/>
        <w:jc w:val="both"/>
        <w:textAlignment w:val="baseline"/>
        <w:rPr>
          <w:rStyle w:val="eop"/>
          <w:rFonts w:ascii="Arial" w:hAnsi="Arial" w:cs="Arial"/>
          <w:sz w:val="22"/>
          <w:szCs w:val="22"/>
        </w:rPr>
      </w:pPr>
    </w:p>
    <w:p w14:paraId="19A26972" w14:textId="0754BFE8" w:rsidR="008926E4" w:rsidRDefault="00FC3BB4" w:rsidP="2D0FF6FF">
      <w:pPr>
        <w:pStyle w:val="paragraph"/>
        <w:numPr>
          <w:ilvl w:val="0"/>
          <w:numId w:val="14"/>
        </w:numPr>
        <w:spacing w:beforeAutospacing="0" w:after="0" w:afterAutospacing="0"/>
        <w:jc w:val="both"/>
        <w:textAlignment w:val="baseline"/>
        <w:rPr>
          <w:rStyle w:val="eop"/>
          <w:rFonts w:ascii="Arial" w:hAnsi="Arial" w:cs="Arial"/>
          <w:sz w:val="22"/>
          <w:szCs w:val="22"/>
        </w:rPr>
      </w:pPr>
      <w:r w:rsidRPr="2D0FF6FF">
        <w:rPr>
          <w:rStyle w:val="normaltextrun"/>
          <w:rFonts w:ascii="Arial" w:hAnsi="Arial" w:cs="Arial"/>
          <w:sz w:val="22"/>
          <w:szCs w:val="22"/>
        </w:rPr>
        <w:t xml:space="preserve">Stealthing </w:t>
      </w:r>
      <w:r w:rsidR="5BE6F710" w:rsidRPr="2D0FF6FF">
        <w:rPr>
          <w:rStyle w:val="normaltextrun"/>
          <w:rFonts w:ascii="Arial" w:hAnsi="Arial" w:cs="Arial"/>
          <w:sz w:val="22"/>
          <w:szCs w:val="22"/>
        </w:rPr>
        <w:t>i</w:t>
      </w:r>
      <w:r w:rsidR="00EF3B99" w:rsidRPr="2D0FF6FF">
        <w:rPr>
          <w:rStyle w:val="normaltextrun"/>
          <w:rFonts w:ascii="Arial" w:hAnsi="Arial" w:cs="Arial"/>
          <w:sz w:val="22"/>
          <w:szCs w:val="22"/>
        </w:rPr>
        <w:t>.</w:t>
      </w:r>
      <w:r w:rsidRPr="2D0FF6FF">
        <w:rPr>
          <w:rStyle w:val="normaltextrun"/>
          <w:rFonts w:ascii="Arial" w:hAnsi="Arial" w:cs="Arial"/>
          <w:sz w:val="22"/>
          <w:szCs w:val="22"/>
        </w:rPr>
        <w:t>e. Removing a condom without consent</w:t>
      </w:r>
    </w:p>
    <w:p w14:paraId="15CDED93" w14:textId="77777777" w:rsidR="00DC51AD" w:rsidRPr="00AC3A93" w:rsidRDefault="00DC51AD" w:rsidP="2D0FF6FF">
      <w:pPr>
        <w:pStyle w:val="paragraph"/>
        <w:spacing w:beforeAutospacing="0" w:after="0" w:afterAutospacing="0"/>
        <w:jc w:val="both"/>
        <w:textAlignment w:val="baseline"/>
        <w:rPr>
          <w:rFonts w:ascii="Arial" w:hAnsi="Arial" w:cs="Arial"/>
          <w:sz w:val="22"/>
          <w:szCs w:val="22"/>
        </w:rPr>
      </w:pPr>
    </w:p>
    <w:p w14:paraId="32DF884A" w14:textId="0D30C8C7" w:rsidR="008926E4" w:rsidRDefault="00FC3BB4" w:rsidP="2D0FF6FF">
      <w:pPr>
        <w:pStyle w:val="paragraph"/>
        <w:numPr>
          <w:ilvl w:val="0"/>
          <w:numId w:val="14"/>
        </w:numPr>
        <w:spacing w:beforeAutospacing="0" w:after="0" w:afterAutospacing="0"/>
        <w:jc w:val="both"/>
        <w:textAlignment w:val="baseline"/>
        <w:rPr>
          <w:rStyle w:val="eop"/>
          <w:rFonts w:ascii="Arial" w:hAnsi="Arial" w:cs="Arial"/>
          <w:sz w:val="22"/>
          <w:szCs w:val="22"/>
        </w:rPr>
      </w:pPr>
      <w:r w:rsidRPr="2D0FF6FF">
        <w:rPr>
          <w:rStyle w:val="normaltextrun"/>
          <w:rFonts w:ascii="Arial" w:hAnsi="Arial" w:cs="Arial"/>
          <w:sz w:val="22"/>
          <w:szCs w:val="22"/>
        </w:rPr>
        <w:t>Touching another person in what may be reasonably perceived as a sexual manner without their consent e.g. caressing someone’s lower back or leg</w:t>
      </w:r>
    </w:p>
    <w:p w14:paraId="09312F59" w14:textId="77777777" w:rsidR="00DC51AD" w:rsidRPr="00AC3A93" w:rsidRDefault="00DC51AD" w:rsidP="2D0FF6FF">
      <w:pPr>
        <w:pStyle w:val="paragraph"/>
        <w:spacing w:beforeAutospacing="0" w:after="0" w:afterAutospacing="0"/>
        <w:jc w:val="both"/>
        <w:textAlignment w:val="baseline"/>
        <w:rPr>
          <w:rFonts w:ascii="Arial" w:hAnsi="Arial" w:cs="Arial"/>
          <w:sz w:val="22"/>
          <w:szCs w:val="22"/>
        </w:rPr>
      </w:pPr>
    </w:p>
    <w:p w14:paraId="2EDEC894" w14:textId="4867ABD8" w:rsidR="008926E4" w:rsidRDefault="00FC3BB4" w:rsidP="2D0FF6FF">
      <w:pPr>
        <w:pStyle w:val="paragraph"/>
        <w:numPr>
          <w:ilvl w:val="0"/>
          <w:numId w:val="14"/>
        </w:numPr>
        <w:spacing w:beforeAutospacing="0" w:after="0" w:afterAutospacing="0"/>
        <w:jc w:val="both"/>
        <w:textAlignment w:val="baseline"/>
        <w:rPr>
          <w:rStyle w:val="eop"/>
          <w:rFonts w:ascii="Arial" w:hAnsi="Arial" w:cs="Arial"/>
          <w:sz w:val="22"/>
          <w:szCs w:val="22"/>
        </w:rPr>
      </w:pPr>
      <w:r w:rsidRPr="2D0FF6FF">
        <w:rPr>
          <w:rStyle w:val="normaltextrun"/>
          <w:rFonts w:ascii="Arial" w:hAnsi="Arial" w:cs="Arial"/>
          <w:sz w:val="22"/>
          <w:szCs w:val="22"/>
        </w:rPr>
        <w:t>Voyeurism i.e. watching others when they are getting undressed, naked or engaged in sexual activity without consent</w:t>
      </w:r>
    </w:p>
    <w:p w14:paraId="79E23EE2" w14:textId="77777777" w:rsidR="00DC51AD" w:rsidRPr="00AC3A93" w:rsidRDefault="00DC51AD" w:rsidP="2D0FF6FF">
      <w:pPr>
        <w:pStyle w:val="paragraph"/>
        <w:spacing w:beforeAutospacing="0" w:after="0" w:afterAutospacing="0"/>
        <w:jc w:val="both"/>
        <w:textAlignment w:val="baseline"/>
        <w:rPr>
          <w:rFonts w:ascii="Arial" w:hAnsi="Arial" w:cs="Arial"/>
          <w:sz w:val="22"/>
          <w:szCs w:val="22"/>
        </w:rPr>
      </w:pPr>
    </w:p>
    <w:p w14:paraId="34D1B4B2" w14:textId="57240A4B" w:rsidR="00DC51AD" w:rsidRDefault="00FC3BB4" w:rsidP="6075D6A8">
      <w:pPr>
        <w:pStyle w:val="paragraph"/>
        <w:numPr>
          <w:ilvl w:val="0"/>
          <w:numId w:val="14"/>
        </w:numPr>
        <w:spacing w:beforeAutospacing="0" w:after="0" w:afterAutospacing="0"/>
        <w:jc w:val="both"/>
        <w:textAlignment w:val="baseline"/>
        <w:rPr>
          <w:rStyle w:val="normaltextrun"/>
          <w:rFonts w:ascii="Arial" w:hAnsi="Arial" w:cs="Arial"/>
          <w:sz w:val="22"/>
          <w:szCs w:val="22"/>
        </w:rPr>
      </w:pPr>
      <w:r w:rsidRPr="6075D6A8">
        <w:rPr>
          <w:rStyle w:val="normaltextrun"/>
          <w:rFonts w:ascii="Arial" w:hAnsi="Arial" w:cs="Arial"/>
          <w:sz w:val="22"/>
          <w:szCs w:val="22"/>
        </w:rPr>
        <w:t>Flashing (including cyber-flashing) i.e. Showing genitals to another person without their consen</w:t>
      </w:r>
      <w:r w:rsidR="00FE2DA5" w:rsidRPr="6075D6A8">
        <w:rPr>
          <w:rStyle w:val="normaltextrun"/>
          <w:rFonts w:ascii="Arial" w:hAnsi="Arial" w:cs="Arial"/>
          <w:sz w:val="22"/>
          <w:szCs w:val="22"/>
        </w:rPr>
        <w:t>t</w:t>
      </w:r>
    </w:p>
    <w:p w14:paraId="088DCFE1" w14:textId="6EAB1857" w:rsidR="008926E4" w:rsidRPr="00AC3A93" w:rsidRDefault="00FC3BB4" w:rsidP="2D0FF6FF">
      <w:pPr>
        <w:pStyle w:val="paragraph"/>
        <w:spacing w:beforeAutospacing="0" w:after="0" w:afterAutospacing="0"/>
        <w:jc w:val="both"/>
        <w:textAlignment w:val="baseline"/>
        <w:rPr>
          <w:rFonts w:ascii="Arial" w:hAnsi="Arial" w:cs="Arial"/>
          <w:sz w:val="22"/>
          <w:szCs w:val="22"/>
        </w:rPr>
      </w:pPr>
      <w:r w:rsidRPr="2D0FF6FF">
        <w:rPr>
          <w:rStyle w:val="normaltextrun"/>
          <w:rFonts w:ascii="Arial" w:hAnsi="Arial" w:cs="Arial"/>
          <w:sz w:val="22"/>
          <w:szCs w:val="22"/>
        </w:rPr>
        <w:t> </w:t>
      </w:r>
      <w:r w:rsidRPr="2D0FF6FF">
        <w:rPr>
          <w:rStyle w:val="eop"/>
          <w:rFonts w:ascii="Arial" w:hAnsi="Arial" w:cs="Arial"/>
          <w:sz w:val="22"/>
          <w:szCs w:val="22"/>
        </w:rPr>
        <w:t> </w:t>
      </w:r>
    </w:p>
    <w:p w14:paraId="2D0D25CE" w14:textId="0EA8CD23" w:rsidR="008926E4" w:rsidRDefault="00FC3BB4" w:rsidP="2D0FF6FF">
      <w:pPr>
        <w:pStyle w:val="paragraph"/>
        <w:numPr>
          <w:ilvl w:val="0"/>
          <w:numId w:val="14"/>
        </w:numPr>
        <w:spacing w:beforeAutospacing="0" w:after="0" w:afterAutospacing="0"/>
        <w:jc w:val="both"/>
        <w:textAlignment w:val="baseline"/>
        <w:rPr>
          <w:rStyle w:val="eop"/>
          <w:rFonts w:ascii="Arial" w:hAnsi="Arial" w:cs="Arial"/>
          <w:sz w:val="22"/>
          <w:szCs w:val="22"/>
        </w:rPr>
      </w:pPr>
      <w:r w:rsidRPr="2D0FF6FF">
        <w:rPr>
          <w:rStyle w:val="normaltextrun"/>
          <w:rFonts w:ascii="Arial" w:hAnsi="Arial" w:cs="Arial"/>
          <w:sz w:val="22"/>
          <w:szCs w:val="22"/>
        </w:rPr>
        <w:t>Taking</w:t>
      </w:r>
      <w:r w:rsidR="1BAF0F14" w:rsidRPr="2D0FF6FF">
        <w:rPr>
          <w:rStyle w:val="normaltextrun"/>
          <w:rFonts w:ascii="Arial" w:hAnsi="Arial" w:cs="Arial"/>
          <w:sz w:val="22"/>
          <w:szCs w:val="22"/>
        </w:rPr>
        <w:t xml:space="preserve"> or </w:t>
      </w:r>
      <w:r w:rsidR="058681E0" w:rsidRPr="2D0FF6FF">
        <w:rPr>
          <w:rStyle w:val="normaltextrun"/>
          <w:rFonts w:ascii="Arial" w:hAnsi="Arial" w:cs="Arial"/>
          <w:sz w:val="22"/>
          <w:szCs w:val="22"/>
        </w:rPr>
        <w:t>r</w:t>
      </w:r>
      <w:r w:rsidRPr="2D0FF6FF">
        <w:rPr>
          <w:rStyle w:val="normaltextrun"/>
          <w:rFonts w:ascii="Arial" w:hAnsi="Arial" w:cs="Arial"/>
          <w:sz w:val="22"/>
          <w:szCs w:val="22"/>
        </w:rPr>
        <w:t>ecording intimate images</w:t>
      </w:r>
      <w:r w:rsidR="00ED71E0" w:rsidRPr="2D0FF6FF">
        <w:rPr>
          <w:rStyle w:val="normaltextrun"/>
          <w:rFonts w:ascii="Arial" w:hAnsi="Arial" w:cs="Arial"/>
          <w:sz w:val="22"/>
          <w:szCs w:val="22"/>
        </w:rPr>
        <w:t xml:space="preserve"> (including AI generated images)</w:t>
      </w:r>
      <w:r w:rsidRPr="2D0FF6FF">
        <w:rPr>
          <w:rStyle w:val="normaltextrun"/>
          <w:rFonts w:ascii="Arial" w:hAnsi="Arial" w:cs="Arial"/>
          <w:sz w:val="22"/>
          <w:szCs w:val="22"/>
        </w:rPr>
        <w:t xml:space="preserve"> of another person without their consent</w:t>
      </w:r>
    </w:p>
    <w:p w14:paraId="763A5CBD" w14:textId="77777777" w:rsidR="00DC51AD" w:rsidRPr="00AC3A93" w:rsidRDefault="00DC51AD" w:rsidP="2D0FF6FF">
      <w:pPr>
        <w:pStyle w:val="paragraph"/>
        <w:spacing w:beforeAutospacing="0" w:after="0" w:afterAutospacing="0"/>
        <w:jc w:val="both"/>
        <w:textAlignment w:val="baseline"/>
        <w:rPr>
          <w:rFonts w:ascii="Arial" w:hAnsi="Arial" w:cs="Arial"/>
          <w:sz w:val="22"/>
          <w:szCs w:val="22"/>
        </w:rPr>
      </w:pPr>
    </w:p>
    <w:p w14:paraId="33904D74" w14:textId="61B693EF" w:rsidR="006502E3" w:rsidRDefault="00FC3BB4" w:rsidP="2D0FF6FF">
      <w:pPr>
        <w:pStyle w:val="paragraph"/>
        <w:numPr>
          <w:ilvl w:val="0"/>
          <w:numId w:val="14"/>
        </w:numPr>
        <w:spacing w:beforeAutospacing="0" w:after="0" w:afterAutospacing="0"/>
        <w:jc w:val="both"/>
        <w:textAlignment w:val="baseline"/>
        <w:rPr>
          <w:rStyle w:val="eop"/>
          <w:rFonts w:ascii="Arial" w:hAnsi="Arial" w:cs="Arial"/>
          <w:sz w:val="22"/>
          <w:szCs w:val="22"/>
        </w:rPr>
      </w:pPr>
      <w:r w:rsidRPr="2D0FF6FF">
        <w:rPr>
          <w:rStyle w:val="normaltextrun"/>
          <w:rFonts w:ascii="Arial" w:hAnsi="Arial" w:cs="Arial"/>
          <w:sz w:val="22"/>
          <w:szCs w:val="22"/>
        </w:rPr>
        <w:t>Sharing intimate images or recordings of another person without their consent</w:t>
      </w:r>
    </w:p>
    <w:p w14:paraId="108960D2" w14:textId="77777777" w:rsidR="006502E3" w:rsidRDefault="006502E3" w:rsidP="2D0FF6FF">
      <w:pPr>
        <w:pStyle w:val="paragraph"/>
        <w:spacing w:beforeAutospacing="0" w:after="0" w:afterAutospacing="0"/>
        <w:jc w:val="both"/>
        <w:textAlignment w:val="baseline"/>
        <w:rPr>
          <w:rStyle w:val="eop"/>
          <w:rFonts w:ascii="Arial" w:hAnsi="Arial" w:cs="Arial"/>
          <w:sz w:val="22"/>
          <w:szCs w:val="22"/>
        </w:rPr>
      </w:pPr>
    </w:p>
    <w:p w14:paraId="58BA6C89" w14:textId="13E7800D" w:rsidR="00DC51AD" w:rsidRPr="006502E3" w:rsidRDefault="006502E3" w:rsidP="2D0FF6FF">
      <w:pPr>
        <w:pStyle w:val="paragraph"/>
        <w:numPr>
          <w:ilvl w:val="0"/>
          <w:numId w:val="14"/>
        </w:numPr>
        <w:spacing w:beforeAutospacing="0" w:after="0" w:afterAutospacing="0"/>
        <w:jc w:val="both"/>
        <w:textAlignment w:val="baseline"/>
        <w:rPr>
          <w:rStyle w:val="eop"/>
          <w:rFonts w:ascii="Arial" w:hAnsi="Arial" w:cs="Arial"/>
          <w:sz w:val="22"/>
          <w:szCs w:val="22"/>
        </w:rPr>
      </w:pPr>
      <w:r w:rsidRPr="2D0FF6FF">
        <w:rPr>
          <w:rFonts w:ascii="Arial" w:hAnsi="Arial" w:cs="Arial"/>
          <w:sz w:val="22"/>
          <w:szCs w:val="22"/>
        </w:rPr>
        <w:t>Accessing or storing inappropriate material using University IT equipment or facilities, or accessing inappropriate material on campus using non-University IT equipment or facilities</w:t>
      </w:r>
    </w:p>
    <w:p w14:paraId="0E3B9CB0" w14:textId="77777777" w:rsidR="00DC51AD" w:rsidRPr="00DC51AD" w:rsidRDefault="00DC51AD" w:rsidP="2D0FF6FF">
      <w:pPr>
        <w:pStyle w:val="paragraph"/>
        <w:spacing w:beforeAutospacing="0" w:after="0" w:afterAutospacing="0"/>
        <w:jc w:val="both"/>
        <w:textAlignment w:val="baseline"/>
        <w:rPr>
          <w:rStyle w:val="eop"/>
          <w:rFonts w:ascii="Arial" w:hAnsi="Arial" w:cs="Arial"/>
          <w:sz w:val="22"/>
          <w:szCs w:val="22"/>
        </w:rPr>
      </w:pPr>
    </w:p>
    <w:p w14:paraId="1B6ED5EF" w14:textId="0812C985" w:rsidR="008926E4" w:rsidRDefault="00FC3BB4" w:rsidP="2D0FF6FF">
      <w:pPr>
        <w:pStyle w:val="paragraph"/>
        <w:numPr>
          <w:ilvl w:val="0"/>
          <w:numId w:val="14"/>
        </w:numPr>
        <w:spacing w:beforeAutospacing="0" w:after="0" w:afterAutospacing="0"/>
        <w:jc w:val="both"/>
        <w:textAlignment w:val="baseline"/>
        <w:rPr>
          <w:rStyle w:val="eop"/>
          <w:rFonts w:ascii="Arial" w:hAnsi="Arial" w:cs="Arial"/>
          <w:sz w:val="22"/>
          <w:szCs w:val="22"/>
        </w:rPr>
      </w:pPr>
      <w:r w:rsidRPr="2D0FF6FF">
        <w:rPr>
          <w:rStyle w:val="normaltextrun"/>
          <w:rFonts w:ascii="Arial" w:hAnsi="Arial" w:cs="Arial"/>
          <w:sz w:val="22"/>
          <w:szCs w:val="22"/>
        </w:rPr>
        <w:t xml:space="preserve">Controlling behaviour; </w:t>
      </w:r>
      <w:r w:rsidR="004D3588" w:rsidRPr="2D0FF6FF">
        <w:rPr>
          <w:rStyle w:val="normaltextrun"/>
          <w:rFonts w:ascii="Arial" w:hAnsi="Arial" w:cs="Arial"/>
          <w:sz w:val="22"/>
          <w:szCs w:val="22"/>
        </w:rPr>
        <w:t>controlling</w:t>
      </w:r>
      <w:r w:rsidRPr="2D0FF6FF">
        <w:rPr>
          <w:rStyle w:val="normaltextrun"/>
          <w:rFonts w:ascii="Arial" w:hAnsi="Arial" w:cs="Arial"/>
          <w:sz w:val="22"/>
          <w:szCs w:val="22"/>
        </w:rPr>
        <w:t xml:space="preserve"> behaviour is an act or range of acts designed to make someone subordinate and dependent by controlling their sources of support, finances, movements, health, body, means needed for independence, resistance and escape</w:t>
      </w:r>
    </w:p>
    <w:p w14:paraId="3714A35F" w14:textId="77777777" w:rsidR="00DC51AD" w:rsidRPr="00AC3A93" w:rsidRDefault="00DC51AD" w:rsidP="2D0FF6FF">
      <w:pPr>
        <w:pStyle w:val="paragraph"/>
        <w:spacing w:beforeAutospacing="0" w:after="0" w:afterAutospacing="0"/>
        <w:jc w:val="both"/>
        <w:textAlignment w:val="baseline"/>
        <w:rPr>
          <w:rFonts w:ascii="Arial" w:hAnsi="Arial" w:cs="Arial"/>
          <w:sz w:val="22"/>
          <w:szCs w:val="22"/>
        </w:rPr>
      </w:pPr>
    </w:p>
    <w:p w14:paraId="4D404DD9" w14:textId="5B804CA2" w:rsidR="008926E4" w:rsidRDefault="00FC3BB4" w:rsidP="2D0FF6FF">
      <w:pPr>
        <w:pStyle w:val="paragraph"/>
        <w:numPr>
          <w:ilvl w:val="0"/>
          <w:numId w:val="14"/>
        </w:numPr>
        <w:spacing w:beforeAutospacing="0" w:after="0" w:afterAutospacing="0"/>
        <w:jc w:val="both"/>
        <w:textAlignment w:val="baseline"/>
        <w:rPr>
          <w:rStyle w:val="eop"/>
          <w:rFonts w:ascii="Arial" w:hAnsi="Arial" w:cs="Arial"/>
          <w:sz w:val="22"/>
          <w:szCs w:val="22"/>
        </w:rPr>
      </w:pPr>
      <w:r w:rsidRPr="2D0FF6FF">
        <w:rPr>
          <w:rStyle w:val="normaltextrun"/>
          <w:rFonts w:ascii="Arial" w:hAnsi="Arial" w:cs="Arial"/>
          <w:sz w:val="22"/>
          <w:szCs w:val="22"/>
        </w:rPr>
        <w:t xml:space="preserve">Coercive behaviour; </w:t>
      </w:r>
      <w:r w:rsidR="004D3588" w:rsidRPr="2D0FF6FF">
        <w:rPr>
          <w:rStyle w:val="normaltextrun"/>
          <w:rFonts w:ascii="Arial" w:hAnsi="Arial" w:cs="Arial"/>
          <w:sz w:val="22"/>
          <w:szCs w:val="22"/>
        </w:rPr>
        <w:t>coercive</w:t>
      </w:r>
      <w:r w:rsidRPr="2D0FF6FF">
        <w:rPr>
          <w:rStyle w:val="normaltextrun"/>
          <w:rFonts w:ascii="Arial" w:hAnsi="Arial" w:cs="Arial"/>
          <w:sz w:val="22"/>
          <w:szCs w:val="22"/>
        </w:rPr>
        <w:t xml:space="preserve"> behaviour is an act or pattern of acts which make someone feel dependent, isolated, punished, or frightened. Examples include isolating someone from their family or friends, monitoring someone’s activities or movements and threatening to harm someone</w:t>
      </w:r>
    </w:p>
    <w:p w14:paraId="5C50D8EE" w14:textId="77777777" w:rsidR="00DC51AD" w:rsidRPr="00AC3A93" w:rsidRDefault="00DC51AD" w:rsidP="2D0FF6FF">
      <w:pPr>
        <w:pStyle w:val="paragraph"/>
        <w:spacing w:beforeAutospacing="0" w:after="0" w:afterAutospacing="0"/>
        <w:jc w:val="both"/>
        <w:textAlignment w:val="baseline"/>
        <w:rPr>
          <w:rFonts w:ascii="Arial" w:hAnsi="Arial" w:cs="Arial"/>
          <w:sz w:val="22"/>
          <w:szCs w:val="22"/>
        </w:rPr>
      </w:pPr>
    </w:p>
    <w:p w14:paraId="5DF23636" w14:textId="7E252DBF" w:rsidR="008926E4" w:rsidRDefault="00FC3BB4" w:rsidP="2D0FF6FF">
      <w:pPr>
        <w:pStyle w:val="paragraph"/>
        <w:numPr>
          <w:ilvl w:val="0"/>
          <w:numId w:val="14"/>
        </w:numPr>
        <w:spacing w:beforeAutospacing="0" w:after="0" w:afterAutospacing="0"/>
        <w:jc w:val="both"/>
        <w:textAlignment w:val="baseline"/>
        <w:rPr>
          <w:rStyle w:val="eop"/>
          <w:rFonts w:ascii="Arial" w:hAnsi="Arial" w:cs="Arial"/>
          <w:sz w:val="22"/>
          <w:szCs w:val="22"/>
        </w:rPr>
      </w:pPr>
      <w:r w:rsidRPr="2D0FF6FF">
        <w:rPr>
          <w:rStyle w:val="normaltextrun"/>
          <w:rFonts w:ascii="Arial" w:hAnsi="Arial" w:cs="Arial"/>
          <w:sz w:val="22"/>
          <w:szCs w:val="22"/>
        </w:rPr>
        <w:t>Stalking; a pattern of unwanted, fixated, or obsessive behaviour that is intrusive and causes fear or distress. Stalking can occur both online and in person</w:t>
      </w:r>
    </w:p>
    <w:p w14:paraId="014C2DDE" w14:textId="77777777" w:rsidR="00DC51AD" w:rsidRPr="00AC3A93" w:rsidRDefault="00DC51AD" w:rsidP="2D0FF6FF">
      <w:pPr>
        <w:pStyle w:val="paragraph"/>
        <w:spacing w:beforeAutospacing="0" w:after="0" w:afterAutospacing="0"/>
        <w:jc w:val="both"/>
        <w:textAlignment w:val="baseline"/>
        <w:rPr>
          <w:rFonts w:ascii="Arial" w:hAnsi="Arial" w:cs="Arial"/>
          <w:sz w:val="22"/>
          <w:szCs w:val="22"/>
        </w:rPr>
      </w:pPr>
    </w:p>
    <w:p w14:paraId="5728D596" w14:textId="1AFD2D24" w:rsidR="008926E4" w:rsidRDefault="00FC3BB4" w:rsidP="2D0FF6FF">
      <w:pPr>
        <w:pStyle w:val="paragraph"/>
        <w:numPr>
          <w:ilvl w:val="0"/>
          <w:numId w:val="14"/>
        </w:numPr>
        <w:spacing w:beforeAutospacing="0" w:after="0" w:afterAutospacing="0"/>
        <w:jc w:val="both"/>
        <w:textAlignment w:val="baseline"/>
        <w:rPr>
          <w:rStyle w:val="eop"/>
          <w:rFonts w:ascii="Arial" w:hAnsi="Arial" w:cs="Arial"/>
          <w:sz w:val="22"/>
          <w:szCs w:val="22"/>
        </w:rPr>
      </w:pPr>
      <w:r w:rsidRPr="2D0FF6FF">
        <w:rPr>
          <w:rStyle w:val="normaltextrun"/>
          <w:rFonts w:ascii="Arial" w:hAnsi="Arial" w:cs="Arial"/>
          <w:sz w:val="22"/>
          <w:szCs w:val="22"/>
        </w:rPr>
        <w:t>Non-fatal strangulation</w:t>
      </w:r>
    </w:p>
    <w:p w14:paraId="2127E6F4" w14:textId="77777777" w:rsidR="00DC51AD" w:rsidRPr="00AC3A93" w:rsidRDefault="00DC51AD" w:rsidP="2D0FF6FF">
      <w:pPr>
        <w:pStyle w:val="paragraph"/>
        <w:spacing w:beforeAutospacing="0" w:after="0" w:afterAutospacing="0"/>
        <w:jc w:val="both"/>
        <w:textAlignment w:val="baseline"/>
        <w:rPr>
          <w:rFonts w:ascii="Arial" w:hAnsi="Arial" w:cs="Arial"/>
          <w:sz w:val="22"/>
          <w:szCs w:val="22"/>
        </w:rPr>
      </w:pPr>
    </w:p>
    <w:p w14:paraId="67CAFEA4" w14:textId="03300A6B" w:rsidR="008926E4" w:rsidRDefault="00FC3BB4" w:rsidP="2D0FF6FF">
      <w:pPr>
        <w:pStyle w:val="paragraph"/>
        <w:numPr>
          <w:ilvl w:val="0"/>
          <w:numId w:val="14"/>
        </w:numPr>
        <w:spacing w:beforeAutospacing="0" w:after="0" w:afterAutospacing="0"/>
        <w:jc w:val="both"/>
        <w:textAlignment w:val="baseline"/>
        <w:rPr>
          <w:rStyle w:val="eop"/>
          <w:rFonts w:ascii="Arial" w:hAnsi="Arial" w:cs="Arial"/>
          <w:sz w:val="22"/>
          <w:szCs w:val="22"/>
        </w:rPr>
      </w:pPr>
      <w:r w:rsidRPr="2D0FF6FF">
        <w:rPr>
          <w:rStyle w:val="normaltextrun"/>
          <w:rFonts w:ascii="Arial" w:hAnsi="Arial" w:cs="Arial"/>
          <w:sz w:val="22"/>
          <w:szCs w:val="22"/>
        </w:rPr>
        <w:t>Intentional or negligent transmission of a sexual infection</w:t>
      </w:r>
    </w:p>
    <w:p w14:paraId="776C4399" w14:textId="77777777" w:rsidR="00DC51AD" w:rsidRPr="00AC3A93" w:rsidRDefault="00DC51AD" w:rsidP="2D0FF6FF">
      <w:pPr>
        <w:pStyle w:val="paragraph"/>
        <w:spacing w:beforeAutospacing="0" w:after="0" w:afterAutospacing="0"/>
        <w:ind w:left="360"/>
        <w:jc w:val="both"/>
        <w:textAlignment w:val="baseline"/>
        <w:rPr>
          <w:rFonts w:ascii="Arial" w:hAnsi="Arial" w:cs="Arial"/>
          <w:sz w:val="22"/>
          <w:szCs w:val="22"/>
        </w:rPr>
      </w:pPr>
    </w:p>
    <w:p w14:paraId="427DFA67" w14:textId="77777777" w:rsidR="00DC51AD" w:rsidRDefault="00FC3BB4" w:rsidP="2D0FF6FF">
      <w:pPr>
        <w:pStyle w:val="paragraph"/>
        <w:numPr>
          <w:ilvl w:val="0"/>
          <w:numId w:val="14"/>
        </w:numPr>
        <w:spacing w:beforeAutospacing="0" w:after="0" w:afterAutospacing="0"/>
        <w:jc w:val="both"/>
        <w:textAlignment w:val="baseline"/>
        <w:rPr>
          <w:rStyle w:val="eop"/>
          <w:rFonts w:ascii="Arial" w:hAnsi="Arial" w:cs="Arial"/>
          <w:sz w:val="22"/>
          <w:szCs w:val="22"/>
        </w:rPr>
      </w:pPr>
      <w:r w:rsidRPr="2D0FF6FF">
        <w:rPr>
          <w:rStyle w:val="normaltextrun"/>
          <w:rFonts w:ascii="Arial" w:hAnsi="Arial" w:cs="Arial"/>
          <w:sz w:val="22"/>
          <w:szCs w:val="22"/>
        </w:rPr>
        <w:t>Spiking (</w:t>
      </w:r>
      <w:r w:rsidR="1B2A1384" w:rsidRPr="2D0FF6FF">
        <w:rPr>
          <w:rStyle w:val="normaltextrun"/>
          <w:rFonts w:ascii="Arial" w:hAnsi="Arial" w:cs="Arial"/>
          <w:sz w:val="22"/>
          <w:szCs w:val="22"/>
        </w:rPr>
        <w:t xml:space="preserve">adding drugs or alcohol to </w:t>
      </w:r>
      <w:r w:rsidRPr="2D0FF6FF">
        <w:rPr>
          <w:rStyle w:val="normaltextrun"/>
          <w:rFonts w:ascii="Arial" w:hAnsi="Arial" w:cs="Arial"/>
          <w:sz w:val="22"/>
          <w:szCs w:val="22"/>
        </w:rPr>
        <w:t>another person’s drink, food or similar item, w</w:t>
      </w:r>
      <w:r w:rsidR="570A7ED8" w:rsidRPr="2D0FF6FF">
        <w:rPr>
          <w:rStyle w:val="normaltextrun"/>
          <w:rFonts w:ascii="Arial" w:hAnsi="Arial" w:cs="Arial"/>
          <w:sz w:val="22"/>
          <w:szCs w:val="22"/>
        </w:rPr>
        <w:t>ithout their consent</w:t>
      </w:r>
      <w:r w:rsidRPr="2D0FF6FF">
        <w:rPr>
          <w:rStyle w:val="normaltextrun"/>
          <w:rFonts w:ascii="Arial" w:hAnsi="Arial" w:cs="Arial"/>
          <w:sz w:val="22"/>
          <w:szCs w:val="22"/>
        </w:rPr>
        <w:t>)</w:t>
      </w:r>
      <w:r w:rsidRPr="2D0FF6FF">
        <w:rPr>
          <w:rStyle w:val="eop"/>
          <w:rFonts w:ascii="Arial" w:hAnsi="Arial" w:cs="Arial"/>
          <w:sz w:val="22"/>
          <w:szCs w:val="22"/>
        </w:rPr>
        <w:t> </w:t>
      </w:r>
    </w:p>
    <w:p w14:paraId="7925D8A0" w14:textId="77777777" w:rsidR="00DC51AD" w:rsidRDefault="00DC51AD" w:rsidP="2D0FF6FF">
      <w:pPr>
        <w:pStyle w:val="paragraph"/>
        <w:spacing w:beforeAutospacing="0" w:after="0" w:afterAutospacing="0"/>
        <w:jc w:val="both"/>
        <w:textAlignment w:val="baseline"/>
        <w:rPr>
          <w:rFonts w:ascii="Arial" w:hAnsi="Arial" w:cs="Arial"/>
          <w:sz w:val="22"/>
          <w:szCs w:val="22"/>
        </w:rPr>
      </w:pPr>
    </w:p>
    <w:p w14:paraId="50F37A75" w14:textId="421126C7" w:rsidR="00FC3BB4" w:rsidRPr="00DC51AD" w:rsidRDefault="00FC3BB4" w:rsidP="2D0FF6FF">
      <w:pPr>
        <w:pStyle w:val="paragraph"/>
        <w:numPr>
          <w:ilvl w:val="0"/>
          <w:numId w:val="14"/>
        </w:numPr>
        <w:spacing w:beforeAutospacing="0" w:after="0" w:afterAutospacing="0"/>
        <w:jc w:val="both"/>
        <w:textAlignment w:val="baseline"/>
        <w:rPr>
          <w:rFonts w:ascii="Arial" w:hAnsi="Arial" w:cs="Arial"/>
          <w:sz w:val="22"/>
          <w:szCs w:val="22"/>
        </w:rPr>
      </w:pPr>
      <w:r w:rsidRPr="2D0FF6FF">
        <w:rPr>
          <w:rStyle w:val="normaltextrun"/>
          <w:rFonts w:ascii="Arial" w:hAnsi="Arial" w:cs="Arial"/>
          <w:sz w:val="22"/>
          <w:szCs w:val="22"/>
        </w:rPr>
        <w:t>Complicity is any act that knowingly helps, promotes, or encourages any form of Sexual Misconduct or</w:t>
      </w:r>
      <w:r w:rsidR="12652284" w:rsidRPr="2D0FF6FF">
        <w:rPr>
          <w:rStyle w:val="normaltextrun"/>
          <w:rFonts w:ascii="Arial" w:hAnsi="Arial" w:cs="Arial"/>
          <w:sz w:val="22"/>
          <w:szCs w:val="22"/>
        </w:rPr>
        <w:t xml:space="preserve"> Sexual and </w:t>
      </w:r>
      <w:r w:rsidRPr="2D0FF6FF">
        <w:rPr>
          <w:rStyle w:val="normaltextrun"/>
          <w:rFonts w:ascii="Arial" w:hAnsi="Arial" w:cs="Arial"/>
          <w:sz w:val="22"/>
          <w:szCs w:val="22"/>
        </w:rPr>
        <w:t>Gender-Based Violence by another individual</w:t>
      </w:r>
    </w:p>
    <w:p w14:paraId="12506B73" w14:textId="77777777" w:rsidR="003934DC" w:rsidRPr="0033561E" w:rsidRDefault="003934DC" w:rsidP="001449C2">
      <w:pPr>
        <w:spacing w:line="240" w:lineRule="auto"/>
        <w:jc w:val="both"/>
        <w:rPr>
          <w:rFonts w:ascii="Arial" w:hAnsi="Arial" w:cs="Arial"/>
          <w:b/>
          <w:bCs/>
          <w:color w:val="000000" w:themeColor="text1"/>
        </w:rPr>
      </w:pPr>
    </w:p>
    <w:p w14:paraId="682A0E6E" w14:textId="32A8D065" w:rsidR="003934DC" w:rsidRPr="0033561E" w:rsidRDefault="003934DC" w:rsidP="00A906D2">
      <w:pPr>
        <w:pStyle w:val="ListParagraph"/>
        <w:numPr>
          <w:ilvl w:val="0"/>
          <w:numId w:val="7"/>
        </w:numPr>
        <w:spacing w:line="240" w:lineRule="auto"/>
        <w:jc w:val="both"/>
        <w:rPr>
          <w:rFonts w:ascii="Arial" w:hAnsi="Arial" w:cs="Arial"/>
          <w:b/>
          <w:bCs/>
          <w:color w:val="000000" w:themeColor="text1"/>
        </w:rPr>
      </w:pPr>
      <w:r w:rsidRPr="2D0FF6FF">
        <w:rPr>
          <w:rFonts w:ascii="Arial" w:hAnsi="Arial" w:cs="Arial"/>
          <w:b/>
          <w:bCs/>
          <w:color w:val="000000" w:themeColor="text1"/>
        </w:rPr>
        <w:t>Victimisation</w:t>
      </w:r>
    </w:p>
    <w:p w14:paraId="5406B3E8" w14:textId="68A7D483" w:rsidR="00040AC7" w:rsidRPr="0033561E" w:rsidRDefault="00040AC7" w:rsidP="001449C2">
      <w:pPr>
        <w:spacing w:line="240" w:lineRule="auto"/>
        <w:jc w:val="both"/>
        <w:rPr>
          <w:rFonts w:ascii="Arial" w:hAnsi="Arial" w:cs="Arial"/>
          <w:color w:val="000000" w:themeColor="text1"/>
        </w:rPr>
      </w:pPr>
      <w:r w:rsidRPr="2D0FF6FF">
        <w:rPr>
          <w:rFonts w:ascii="Arial" w:hAnsi="Arial" w:cs="Arial"/>
          <w:color w:val="000000" w:themeColor="text1"/>
        </w:rPr>
        <w:t xml:space="preserve">Some </w:t>
      </w:r>
      <w:r w:rsidR="00D4743D" w:rsidRPr="2D0FF6FF">
        <w:rPr>
          <w:rFonts w:ascii="Arial" w:hAnsi="Arial" w:cs="Arial"/>
          <w:color w:val="000000" w:themeColor="text1"/>
        </w:rPr>
        <w:t xml:space="preserve">illustrative </w:t>
      </w:r>
      <w:r w:rsidRPr="2D0FF6FF">
        <w:rPr>
          <w:rFonts w:ascii="Arial" w:hAnsi="Arial" w:cs="Arial"/>
          <w:color w:val="000000" w:themeColor="text1"/>
        </w:rPr>
        <w:t>examples of victimisation include:</w:t>
      </w:r>
    </w:p>
    <w:p w14:paraId="0560C642" w14:textId="2947C5A8" w:rsidR="00040AC7" w:rsidRPr="0033561E" w:rsidRDefault="00040AC7" w:rsidP="2D0FF6FF">
      <w:pPr>
        <w:pStyle w:val="NormalWeb"/>
        <w:numPr>
          <w:ilvl w:val="0"/>
          <w:numId w:val="5"/>
        </w:numPr>
        <w:spacing w:beforeAutospacing="0" w:after="0" w:afterAutospacing="0"/>
        <w:jc w:val="both"/>
        <w:textAlignment w:val="baseline"/>
        <w:rPr>
          <w:rFonts w:ascii="Arial" w:hAnsi="Arial" w:cs="Arial"/>
          <w:color w:val="000000" w:themeColor="text1"/>
          <w:sz w:val="22"/>
          <w:szCs w:val="22"/>
        </w:rPr>
      </w:pPr>
      <w:r w:rsidRPr="2D0FF6FF">
        <w:rPr>
          <w:rFonts w:ascii="Arial" w:hAnsi="Arial" w:cs="Arial"/>
          <w:color w:val="000000" w:themeColor="text1"/>
          <w:sz w:val="22"/>
          <w:szCs w:val="22"/>
        </w:rPr>
        <w:t>Excluding someone from a group/project because they have previously raised a complaint of discrimination</w:t>
      </w:r>
    </w:p>
    <w:p w14:paraId="08A8AA87" w14:textId="77777777" w:rsidR="00AB4CA2" w:rsidRPr="0033561E" w:rsidRDefault="00AB4CA2" w:rsidP="2D0FF6FF">
      <w:pPr>
        <w:pStyle w:val="NormalWeb"/>
        <w:spacing w:beforeAutospacing="0" w:after="0" w:afterAutospacing="0"/>
        <w:ind w:left="720"/>
        <w:jc w:val="both"/>
        <w:textAlignment w:val="baseline"/>
        <w:rPr>
          <w:rFonts w:ascii="Arial" w:hAnsi="Arial" w:cs="Arial"/>
          <w:color w:val="000000" w:themeColor="text1"/>
          <w:sz w:val="22"/>
          <w:szCs w:val="22"/>
        </w:rPr>
      </w:pPr>
    </w:p>
    <w:p w14:paraId="2F8DBFD8" w14:textId="0897643D" w:rsidR="00040AC7" w:rsidRPr="0033561E" w:rsidRDefault="00040AC7" w:rsidP="2D0FF6FF">
      <w:pPr>
        <w:pStyle w:val="NormalWeb"/>
        <w:numPr>
          <w:ilvl w:val="0"/>
          <w:numId w:val="5"/>
        </w:numPr>
        <w:spacing w:beforeAutospacing="0" w:after="0" w:afterAutospacing="0"/>
        <w:jc w:val="both"/>
        <w:textAlignment w:val="baseline"/>
        <w:rPr>
          <w:rFonts w:ascii="Arial" w:hAnsi="Arial" w:cs="Arial"/>
          <w:color w:val="000000" w:themeColor="text1"/>
          <w:sz w:val="22"/>
          <w:szCs w:val="22"/>
        </w:rPr>
      </w:pPr>
      <w:r w:rsidRPr="2D0FF6FF">
        <w:rPr>
          <w:rFonts w:ascii="Arial" w:hAnsi="Arial" w:cs="Arial"/>
          <w:color w:val="000000" w:themeColor="text1"/>
          <w:sz w:val="22"/>
          <w:szCs w:val="22"/>
        </w:rPr>
        <w:t xml:space="preserve">Rejecting an individual’s promotion </w:t>
      </w:r>
      <w:r w:rsidR="00D4743D" w:rsidRPr="2D0FF6FF">
        <w:rPr>
          <w:rFonts w:ascii="Arial" w:hAnsi="Arial" w:cs="Arial"/>
          <w:color w:val="000000" w:themeColor="text1"/>
          <w:sz w:val="22"/>
          <w:szCs w:val="22"/>
        </w:rPr>
        <w:t>application/holiday</w:t>
      </w:r>
      <w:r w:rsidRPr="2D0FF6FF">
        <w:rPr>
          <w:rFonts w:ascii="Arial" w:hAnsi="Arial" w:cs="Arial"/>
          <w:color w:val="000000" w:themeColor="text1"/>
          <w:sz w:val="22"/>
          <w:szCs w:val="22"/>
        </w:rPr>
        <w:t xml:space="preserve"> request (etc.) because they have previously given evidence in support of another individual’s complaint of discrimination</w:t>
      </w:r>
    </w:p>
    <w:p w14:paraId="79679427" w14:textId="77777777" w:rsidR="00AB4CA2" w:rsidRPr="0033561E" w:rsidRDefault="00AB4CA2" w:rsidP="2D0FF6FF">
      <w:pPr>
        <w:pStyle w:val="NormalWeb"/>
        <w:spacing w:beforeAutospacing="0" w:after="0" w:afterAutospacing="0"/>
        <w:ind w:left="720"/>
        <w:jc w:val="both"/>
        <w:textAlignment w:val="baseline"/>
        <w:rPr>
          <w:rFonts w:ascii="Arial" w:hAnsi="Arial" w:cs="Arial"/>
          <w:color w:val="000000" w:themeColor="text1"/>
          <w:sz w:val="22"/>
          <w:szCs w:val="22"/>
        </w:rPr>
      </w:pPr>
    </w:p>
    <w:p w14:paraId="53A2D6AA" w14:textId="0FFDED50" w:rsidR="00040AC7" w:rsidRPr="0033561E" w:rsidRDefault="00040AC7" w:rsidP="2D0FF6FF">
      <w:pPr>
        <w:pStyle w:val="NormalWeb"/>
        <w:numPr>
          <w:ilvl w:val="0"/>
          <w:numId w:val="5"/>
        </w:numPr>
        <w:spacing w:beforeAutospacing="0" w:after="0" w:afterAutospacing="0"/>
        <w:jc w:val="both"/>
        <w:textAlignment w:val="baseline"/>
        <w:rPr>
          <w:rFonts w:ascii="Arial" w:hAnsi="Arial" w:cs="Arial"/>
          <w:color w:val="000000" w:themeColor="text1"/>
          <w:sz w:val="22"/>
          <w:szCs w:val="22"/>
        </w:rPr>
      </w:pPr>
      <w:r w:rsidRPr="2D0FF6FF">
        <w:rPr>
          <w:rFonts w:ascii="Arial" w:hAnsi="Arial" w:cs="Arial"/>
          <w:color w:val="000000" w:themeColor="text1"/>
          <w:sz w:val="22"/>
          <w:szCs w:val="22"/>
        </w:rPr>
        <w:t>Treating someone in a hostile manner / ignoring them because they have previously raised a complaint of harassment under the Equality Act 2010</w:t>
      </w:r>
    </w:p>
    <w:p w14:paraId="612272A2" w14:textId="77777777" w:rsidR="0096255C" w:rsidRPr="0033561E" w:rsidRDefault="0096255C" w:rsidP="2D0FF6FF">
      <w:pPr>
        <w:pStyle w:val="NormalWeb"/>
        <w:spacing w:beforeAutospacing="0" w:after="0" w:afterAutospacing="0"/>
        <w:ind w:left="720"/>
        <w:jc w:val="both"/>
        <w:textAlignment w:val="baseline"/>
        <w:rPr>
          <w:rFonts w:ascii="Arial" w:hAnsi="Arial" w:cs="Arial"/>
          <w:color w:val="000000" w:themeColor="text1"/>
          <w:sz w:val="22"/>
          <w:szCs w:val="22"/>
        </w:rPr>
      </w:pPr>
    </w:p>
    <w:p w14:paraId="1447343E" w14:textId="5F347038" w:rsidR="0096255C" w:rsidRPr="0033561E" w:rsidRDefault="0096255C" w:rsidP="2D0FF6FF">
      <w:pPr>
        <w:pStyle w:val="NormalWeb"/>
        <w:numPr>
          <w:ilvl w:val="0"/>
          <w:numId w:val="5"/>
        </w:numPr>
        <w:spacing w:beforeAutospacing="0" w:after="0" w:afterAutospacing="0"/>
        <w:jc w:val="both"/>
        <w:textAlignment w:val="baseline"/>
        <w:rPr>
          <w:rFonts w:ascii="Arial" w:hAnsi="Arial" w:cs="Arial"/>
          <w:color w:val="000000" w:themeColor="text1"/>
          <w:sz w:val="22"/>
          <w:szCs w:val="22"/>
        </w:rPr>
      </w:pPr>
      <w:r w:rsidRPr="2D0FF6FF">
        <w:rPr>
          <w:rFonts w:ascii="Arial" w:hAnsi="Arial" w:cs="Arial"/>
          <w:color w:val="000000" w:themeColor="text1"/>
          <w:sz w:val="22"/>
          <w:szCs w:val="22"/>
        </w:rPr>
        <w:t xml:space="preserve">Rejecting a student’s request for an interruption from studies or an employee’s request for a research sabbatical because they have previously </w:t>
      </w:r>
      <w:r w:rsidR="003E433E" w:rsidRPr="2D0FF6FF">
        <w:rPr>
          <w:rFonts w:ascii="Arial" w:hAnsi="Arial" w:cs="Arial"/>
          <w:color w:val="000000" w:themeColor="text1"/>
          <w:sz w:val="22"/>
          <w:szCs w:val="22"/>
        </w:rPr>
        <w:t>supported a fellow student/colleague raise a complaint of discrimination</w:t>
      </w:r>
    </w:p>
    <w:p w14:paraId="2319E70F" w14:textId="77777777" w:rsidR="00BA0E22" w:rsidRPr="008C67F4" w:rsidRDefault="00BA0E22" w:rsidP="008C67F4">
      <w:pPr>
        <w:spacing w:line="240" w:lineRule="auto"/>
        <w:jc w:val="both"/>
        <w:rPr>
          <w:rFonts w:ascii="Arial" w:hAnsi="Arial" w:cs="Arial"/>
          <w:b/>
          <w:bCs/>
          <w:color w:val="000000" w:themeColor="text1"/>
        </w:rPr>
      </w:pPr>
    </w:p>
    <w:sectPr w:rsidR="00BA0E22" w:rsidRPr="008C67F4">
      <w:headerReference w:type="even" r:id="rId25"/>
      <w:headerReference w:type="default" r:id="rId26"/>
      <w:footerReference w:type="default" r:id="rId27"/>
      <w:headerReference w:type="firs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D76E5" w14:textId="77777777" w:rsidR="00CC3E98" w:rsidRDefault="00CC3E98" w:rsidP="000D3631">
      <w:pPr>
        <w:spacing w:after="0" w:line="240" w:lineRule="auto"/>
      </w:pPr>
      <w:r>
        <w:separator/>
      </w:r>
    </w:p>
  </w:endnote>
  <w:endnote w:type="continuationSeparator" w:id="0">
    <w:p w14:paraId="746A7D5D" w14:textId="77777777" w:rsidR="00CC3E98" w:rsidRDefault="00CC3E98" w:rsidP="000D3631">
      <w:pPr>
        <w:spacing w:after="0" w:line="240" w:lineRule="auto"/>
      </w:pPr>
      <w:r>
        <w:continuationSeparator/>
      </w:r>
    </w:p>
  </w:endnote>
  <w:endnote w:type="continuationNotice" w:id="1">
    <w:p w14:paraId="390AB9BC" w14:textId="77777777" w:rsidR="00CC3E98" w:rsidRDefault="00CC3E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6438648"/>
      <w:docPartObj>
        <w:docPartGallery w:val="Page Numbers (Bottom of Page)"/>
        <w:docPartUnique/>
      </w:docPartObj>
    </w:sdtPr>
    <w:sdtEndPr>
      <w:rPr>
        <w:noProof/>
      </w:rPr>
    </w:sdtEndPr>
    <w:sdtContent>
      <w:p w14:paraId="3C282742" w14:textId="6AAA082E" w:rsidR="005A3849" w:rsidRDefault="005A3849">
        <w:pPr>
          <w:pStyle w:val="Footer"/>
          <w:jc w:val="center"/>
        </w:pPr>
        <w:r>
          <w:fldChar w:fldCharType="begin"/>
        </w:r>
        <w:r>
          <w:instrText xml:space="preserve"> PAGE   \* MERGEFORMAT </w:instrText>
        </w:r>
        <w:r>
          <w:fldChar w:fldCharType="separate"/>
        </w:r>
        <w:r w:rsidR="2D0FF6FF">
          <w:t>2</w:t>
        </w:r>
        <w:r>
          <w:fldChar w:fldCharType="end"/>
        </w:r>
      </w:p>
    </w:sdtContent>
  </w:sdt>
  <w:p w14:paraId="1D971217" w14:textId="77777777" w:rsidR="000D3631" w:rsidRDefault="000D36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B1123" w14:textId="77777777" w:rsidR="00CC3E98" w:rsidRDefault="00CC3E98" w:rsidP="000D3631">
      <w:pPr>
        <w:spacing w:after="0" w:line="240" w:lineRule="auto"/>
      </w:pPr>
      <w:r>
        <w:separator/>
      </w:r>
    </w:p>
  </w:footnote>
  <w:footnote w:type="continuationSeparator" w:id="0">
    <w:p w14:paraId="07D276E1" w14:textId="77777777" w:rsidR="00CC3E98" w:rsidRDefault="00CC3E98" w:rsidP="000D3631">
      <w:pPr>
        <w:spacing w:after="0" w:line="240" w:lineRule="auto"/>
      </w:pPr>
      <w:r>
        <w:continuationSeparator/>
      </w:r>
    </w:p>
  </w:footnote>
  <w:footnote w:type="continuationNotice" w:id="1">
    <w:p w14:paraId="6E78716B" w14:textId="77777777" w:rsidR="00CC3E98" w:rsidRDefault="00CC3E98">
      <w:pPr>
        <w:spacing w:after="0" w:line="240" w:lineRule="auto"/>
      </w:pPr>
    </w:p>
  </w:footnote>
  <w:footnote w:id="2">
    <w:p w14:paraId="1BD735FE" w14:textId="168968AA" w:rsidR="004C34A2" w:rsidRDefault="004C34A2">
      <w:pPr>
        <w:pStyle w:val="FootnoteText"/>
      </w:pPr>
      <w:r>
        <w:rPr>
          <w:rStyle w:val="FootnoteReference"/>
        </w:rPr>
        <w:footnoteRef/>
      </w:r>
      <w:r>
        <w:t xml:space="preserve"> </w:t>
      </w:r>
      <w:r w:rsidRPr="004C34A2">
        <w:t>For the purposes of this Policy, this is wider than the legal definition of employees, and is anyone who carries out work for the University, including academic and professional services employees, agency workers, apprentices, holders of honorary status (e.g. professor emeriti, NHS Staff), casual workers, contractors, mentors/mentees, volunteers, visiting lecturers/researchers and University students when they are carrying out the duties of the role they are employed to do by the University (such as Ph.D. students in the role of Graduate Teaching Assistants, Student Ambassadors, or those on casual contracts within hospitality).</w:t>
      </w:r>
    </w:p>
  </w:footnote>
  <w:footnote w:id="3">
    <w:p w14:paraId="0FF9247E" w14:textId="77777777" w:rsidR="004C34A2" w:rsidRPr="003F23D7" w:rsidRDefault="004C34A2" w:rsidP="003F23D7">
      <w:pPr>
        <w:spacing w:line="240" w:lineRule="auto"/>
        <w:jc w:val="both"/>
        <w:rPr>
          <w:rFonts w:ascii="Arial" w:hAnsi="Arial" w:cs="Arial"/>
          <w:color w:val="000000" w:themeColor="text1"/>
        </w:rPr>
      </w:pPr>
      <w:r>
        <w:rPr>
          <w:rStyle w:val="FootnoteReference"/>
        </w:rPr>
        <w:footnoteRef/>
      </w:r>
      <w:r>
        <w:t xml:space="preserve"> </w:t>
      </w:r>
      <w:r w:rsidRPr="003F23D7">
        <w:rPr>
          <w:rFonts w:cstheme="minorHAnsi"/>
          <w:color w:val="000000" w:themeColor="text1"/>
          <w:sz w:val="20"/>
          <w:szCs w:val="20"/>
        </w:rPr>
        <w:t>this includes all students registered with, or on placement/exchange with the</w:t>
      </w:r>
      <w:r w:rsidRPr="003F23D7">
        <w:rPr>
          <w:rStyle w:val="CommentReference"/>
          <w:rFonts w:cstheme="minorHAnsi"/>
          <w:sz w:val="20"/>
          <w:szCs w:val="20"/>
        </w:rPr>
        <w:t/>
      </w:r>
      <w:r w:rsidRPr="003F23D7">
        <w:rPr>
          <w:rStyle w:val="CommentReference"/>
          <w:rFonts w:cstheme="minorHAnsi"/>
          <w:sz w:val="20"/>
          <w:szCs w:val="20"/>
        </w:rPr>
        <w:t/>
      </w:r>
      <w:r w:rsidRPr="003F23D7">
        <w:rPr>
          <w:rFonts w:cstheme="minorHAnsi"/>
          <w:color w:val="000000" w:themeColor="text1"/>
          <w:sz w:val="20"/>
          <w:szCs w:val="20"/>
        </w:rPr>
        <w:t xml:space="preserve"> University (whether part-time or full-time, undergraduate or post-graduate).</w:t>
      </w:r>
      <w:r w:rsidRPr="003F23D7">
        <w:rPr>
          <w:rFonts w:ascii="Arial" w:hAnsi="Arial" w:cs="Arial"/>
          <w:color w:val="000000" w:themeColor="text1"/>
        </w:rPr>
        <w:t xml:space="preserve"> </w:t>
      </w:r>
    </w:p>
    <w:p w14:paraId="1739E195" w14:textId="63F9B17D" w:rsidR="004C34A2" w:rsidRDefault="004C34A2">
      <w:pPr>
        <w:pStyle w:val="FootnoteText"/>
      </w:pPr>
    </w:p>
  </w:footnote>
  <w:footnote w:id="4">
    <w:p w14:paraId="3A89C27A" w14:textId="6E99CF5D" w:rsidR="00D66033" w:rsidRDefault="00D66033" w:rsidP="00655885">
      <w:pPr>
        <w:pStyle w:val="FootnoteText"/>
        <w:jc w:val="both"/>
      </w:pPr>
      <w:r>
        <w:rPr>
          <w:rStyle w:val="FootnoteReference"/>
        </w:rPr>
        <w:footnoteRef/>
      </w:r>
      <w:r>
        <w:t xml:space="preserve"> Under the Equality Act 2010 (and therefore under this Policy), indirect discrimination appl</w:t>
      </w:r>
      <w:r w:rsidR="003E5769">
        <w:t xml:space="preserve">ies to </w:t>
      </w:r>
      <w:proofErr w:type="gramStart"/>
      <w:r w:rsidR="003E5769">
        <w:t>all of</w:t>
      </w:r>
      <w:proofErr w:type="gramEnd"/>
      <w:r w:rsidR="003E5769">
        <w:t xml:space="preserve"> </w:t>
      </w:r>
      <w:r>
        <w:t>the Protected Characteristic</w:t>
      </w:r>
      <w:r w:rsidR="000C0D90">
        <w:t>s</w:t>
      </w:r>
      <w:r>
        <w:t xml:space="preserve"> </w:t>
      </w:r>
      <w:r w:rsidR="003E5769">
        <w:t>except pregnancy and maternity</w:t>
      </w:r>
      <w:r>
        <w:t>.</w:t>
      </w:r>
    </w:p>
  </w:footnote>
  <w:footnote w:id="5">
    <w:p w14:paraId="61326BFB" w14:textId="2A49CEE4" w:rsidR="0013627F" w:rsidRDefault="0013627F" w:rsidP="0013627F">
      <w:pPr>
        <w:pStyle w:val="FootnoteText"/>
        <w:jc w:val="both"/>
      </w:pPr>
      <w:r>
        <w:rPr>
          <w:rStyle w:val="FootnoteReference"/>
        </w:rPr>
        <w:footnoteRef/>
      </w:r>
      <w:r w:rsidR="00FC14C4" w:rsidRPr="00FC14C4">
        <w:t>Under the Equality Act 2010, and for the purposes of this Policy, harassment applies to all protected characteristics except marriage and civil partnership, and pregnancy and maternity (which are covered under discrimination and victimisation). Although the Act does not cover harassment between students, this Policy extends the definition to include student-on-student harassment, in line with guidance from the Office for Students.</w:t>
      </w:r>
      <w:r>
        <w:t xml:space="preserve"> </w:t>
      </w:r>
    </w:p>
  </w:footnote>
  <w:footnote w:id="6">
    <w:p w14:paraId="650785A0" w14:textId="78199DA9" w:rsidR="6B376B59" w:rsidRDefault="6B376B59" w:rsidP="005807E3">
      <w:pPr>
        <w:pStyle w:val="FootnoteText"/>
      </w:pPr>
      <w:r w:rsidRPr="6B376B59">
        <w:rPr>
          <w:rStyle w:val="FootnoteReference"/>
        </w:rPr>
        <w:footnoteRef/>
      </w:r>
      <w:r w:rsidR="5CD7BCB5">
        <w:t xml:space="preserve"> </w:t>
      </w:r>
      <w:hyperlink r:id="rId1" w:history="1">
        <w:r w:rsidR="000C3E73">
          <w:rPr>
            <w:rStyle w:val="Hyperlink"/>
          </w:rPr>
          <w:t xml:space="preserve">Government definition of hate crime. </w:t>
        </w:r>
      </w:hyperlink>
    </w:p>
  </w:footnote>
  <w:footnote w:id="7">
    <w:p w14:paraId="51CD6B61" w14:textId="26F6105A" w:rsidR="009D5A11" w:rsidRDefault="009D5A11">
      <w:pPr>
        <w:pStyle w:val="FootnoteText"/>
      </w:pPr>
      <w:r>
        <w:rPr>
          <w:rStyle w:val="FootnoteReference"/>
        </w:rPr>
        <w:footnoteRef/>
      </w:r>
      <w:r>
        <w:t xml:space="preserve"> </w:t>
      </w:r>
      <w:hyperlink r:id="rId2" w:history="1">
        <w:r w:rsidR="001E6F21" w:rsidRPr="00B45DCA">
          <w:rPr>
            <w:rStyle w:val="Hyperlink"/>
          </w:rPr>
          <w:t>www.universitiesuk.ac.uk/what-we-do/policy-and-research/publications/features/tackling-harassment/changing-culture-sharing-personal-data</w:t>
        </w:r>
      </w:hyperlink>
      <w:r w:rsidR="001E6F21">
        <w:t xml:space="preserve"> </w:t>
      </w:r>
    </w:p>
  </w:footnote>
  <w:footnote w:id="8">
    <w:p w14:paraId="619093E6" w14:textId="242BE903" w:rsidR="00755381" w:rsidRPr="00496711" w:rsidRDefault="00755381">
      <w:pPr>
        <w:pStyle w:val="FootnoteText"/>
        <w:rPr>
          <w:rFonts w:ascii="Arial" w:hAnsi="Arial" w:cs="Arial"/>
          <w:sz w:val="16"/>
          <w:szCs w:val="16"/>
        </w:rPr>
      </w:pPr>
      <w:r>
        <w:rPr>
          <w:rStyle w:val="FootnoteReference"/>
        </w:rPr>
        <w:footnoteRef/>
      </w:r>
      <w:r w:rsidR="49A2837E">
        <w:t xml:space="preserve"> </w:t>
      </w:r>
      <w:r w:rsidR="49A2837E" w:rsidRPr="00330D6C">
        <w:rPr>
          <w:rFonts w:ascii="Arial" w:hAnsi="Arial" w:cs="Arial"/>
          <w:sz w:val="16"/>
          <w:szCs w:val="16"/>
        </w:rPr>
        <w:t xml:space="preserve">The term Homophobic </w:t>
      </w:r>
      <w:r w:rsidR="49A2837E" w:rsidRPr="00330D6C">
        <w:rPr>
          <w:rFonts w:ascii="Arial" w:eastAsiaTheme="minorEastAsia" w:hAnsi="Arial" w:cs="Arial"/>
          <w:color w:val="111111"/>
          <w:sz w:val="16"/>
          <w:szCs w:val="16"/>
        </w:rPr>
        <w:t xml:space="preserve">refers to the irrational fear, dislike, or prejudice against individuals who identify as or are perceived to be </w:t>
      </w:r>
      <w:r w:rsidR="49A2837E" w:rsidRPr="00496711">
        <w:rPr>
          <w:rFonts w:ascii="Arial" w:eastAsiaTheme="minorEastAsia" w:hAnsi="Arial" w:cs="Arial"/>
          <w:color w:val="111111"/>
          <w:sz w:val="16"/>
          <w:szCs w:val="16"/>
        </w:rPr>
        <w:t>lesbian, gay, or bisexual.</w:t>
      </w:r>
      <w:r w:rsidR="49A2837E" w:rsidRPr="00496711">
        <w:rPr>
          <w:rFonts w:ascii="Arial" w:hAnsi="Arial"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BFFD8" w14:textId="08469B71" w:rsidR="00F36942" w:rsidRDefault="00CC3E98">
    <w:pPr>
      <w:pStyle w:val="Header"/>
    </w:pPr>
    <w:r>
      <w:rPr>
        <w:noProof/>
      </w:rPr>
      <w:pict w14:anchorId="1E1AE1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996157" o:spid="_x0000_s1026" type="#_x0000_t136" style="position:absolute;margin-left:0;margin-top:0;width:397.7pt;height:238.6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C09A7" w14:textId="56D2B950" w:rsidR="00AE6D0C" w:rsidRDefault="00CC3E98">
    <w:pPr>
      <w:pStyle w:val="Header"/>
    </w:pPr>
    <w:r>
      <w:rPr>
        <w:noProof/>
      </w:rPr>
      <w:pict w14:anchorId="5CCD9B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996158" o:spid="_x0000_s1027" type="#_x0000_t136" style="position:absolute;margin-left:0;margin-top:0;width:397.7pt;height:238.6pt;rotation:315;z-index:-25165823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706F5006">
      <w:rPr>
        <w:noProof/>
      </w:rPr>
      <w:drawing>
        <wp:inline distT="0" distB="0" distL="0" distR="0" wp14:anchorId="6D1FFE3C" wp14:editId="4FE93BBA">
          <wp:extent cx="1533525" cy="589817"/>
          <wp:effectExtent l="0" t="0" r="0" b="1270"/>
          <wp:docPr id="3" name="Picture 3" descr="A purpl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533525" cy="589817"/>
                  </a:xfrm>
                  <a:prstGeom prst="rect">
                    <a:avLst/>
                  </a:prstGeom>
                </pic:spPr>
              </pic:pic>
            </a:graphicData>
          </a:graphic>
        </wp:inline>
      </w:drawing>
    </w:r>
    <w:r w:rsidR="00CE7CAD">
      <w:tab/>
    </w:r>
    <w:r w:rsidR="00CE7CAD">
      <w:tab/>
      <w:t xml:space="preserve">DRAFT DIGNITY AND RESPECT POLICY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F1FC5" w14:textId="08BC8B96" w:rsidR="00F36942" w:rsidRDefault="00CC3E98">
    <w:pPr>
      <w:pStyle w:val="Header"/>
    </w:pPr>
    <w:r>
      <w:rPr>
        <w:noProof/>
      </w:rPr>
      <w:pict w14:anchorId="4A325A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996156" o:spid="_x0000_s1025" type="#_x0000_t136" style="position:absolute;margin-left:0;margin-top:0;width:397.7pt;height:238.6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5D1"/>
    <w:multiLevelType w:val="multilevel"/>
    <w:tmpl w:val="4A2AC1AA"/>
    <w:lvl w:ilvl="0">
      <w:start w:val="1"/>
      <w:numFmt w:val="decimal"/>
      <w:lvlText w:val="%1."/>
      <w:lvlJc w:val="left"/>
      <w:pPr>
        <w:ind w:left="360" w:hanging="360"/>
      </w:pPr>
      <w:rPr>
        <w:b/>
        <w:bCs/>
      </w:rPr>
    </w:lvl>
    <w:lvl w:ilvl="1">
      <w:start w:val="1"/>
      <w:numFmt w:val="decimal"/>
      <w:lvlText w:val="%1.%2."/>
      <w:lvlJc w:val="left"/>
      <w:pPr>
        <w:ind w:left="432" w:hanging="432"/>
      </w:pPr>
      <w:rPr>
        <w:b w:val="0"/>
        <w:bCs w:val="0"/>
      </w:rPr>
    </w:lvl>
    <w:lvl w:ilvl="2">
      <w:start w:val="1"/>
      <w:numFmt w:val="bullet"/>
      <w:lvlText w:val=""/>
      <w:lvlJc w:val="left"/>
      <w:pPr>
        <w:ind w:left="928" w:hanging="360"/>
      </w:pPr>
      <w:rPr>
        <w:rFonts w:ascii="Symbol" w:hAnsi="Symbol"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3D2C64"/>
    <w:multiLevelType w:val="multilevel"/>
    <w:tmpl w:val="25FA7472"/>
    <w:lvl w:ilvl="0">
      <w:start w:val="5"/>
      <w:numFmt w:val="decimal"/>
      <w:lvlText w:val="%1"/>
      <w:lvlJc w:val="left"/>
      <w:pPr>
        <w:ind w:left="420" w:hanging="420"/>
      </w:pPr>
      <w:rPr>
        <w:rFonts w:hint="default"/>
        <w:b/>
      </w:rPr>
    </w:lvl>
    <w:lvl w:ilvl="1">
      <w:start w:val="28"/>
      <w:numFmt w:val="decimal"/>
      <w:lvlText w:val="%1.%2"/>
      <w:lvlJc w:val="left"/>
      <w:pPr>
        <w:ind w:left="420" w:hanging="42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8AA1DC9"/>
    <w:multiLevelType w:val="multilevel"/>
    <w:tmpl w:val="A2648914"/>
    <w:lvl w:ilvl="0">
      <w:start w:val="11"/>
      <w:numFmt w:val="decimal"/>
      <w:lvlText w:val="%1"/>
      <w:lvlJc w:val="left"/>
      <w:pPr>
        <w:ind w:left="590" w:hanging="590"/>
      </w:pPr>
      <w:rPr>
        <w:rFonts w:hint="default"/>
      </w:rPr>
    </w:lvl>
    <w:lvl w:ilvl="1">
      <w:start w:val="4"/>
      <w:numFmt w:val="decimal"/>
      <w:lvlText w:val="%1.%2"/>
      <w:lvlJc w:val="left"/>
      <w:pPr>
        <w:ind w:left="1228" w:hanging="59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3" w15:restartNumberingAfterBreak="0">
    <w:nsid w:val="0EBD0FC2"/>
    <w:multiLevelType w:val="hybridMultilevel"/>
    <w:tmpl w:val="2562A6A4"/>
    <w:lvl w:ilvl="0" w:tplc="B8B2268C">
      <w:start w:val="3"/>
      <w:numFmt w:val="decimal"/>
      <w:lvlText w:val="%1."/>
      <w:lvlJc w:val="left"/>
      <w:pPr>
        <w:ind w:left="720" w:hanging="360"/>
      </w:pPr>
      <w:rPr>
        <w:rFonts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ED14FC"/>
    <w:multiLevelType w:val="hybridMultilevel"/>
    <w:tmpl w:val="06D68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F10562"/>
    <w:multiLevelType w:val="hybridMultilevel"/>
    <w:tmpl w:val="F1025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110651"/>
    <w:multiLevelType w:val="multilevel"/>
    <w:tmpl w:val="DD300F16"/>
    <w:lvl w:ilvl="0">
      <w:start w:val="5"/>
      <w:numFmt w:val="decimal"/>
      <w:lvlText w:val="%1"/>
      <w:lvlJc w:val="left"/>
      <w:pPr>
        <w:ind w:left="420" w:hanging="420"/>
      </w:pPr>
      <w:rPr>
        <w:rFonts w:hint="default"/>
      </w:rPr>
    </w:lvl>
    <w:lvl w:ilvl="1">
      <w:start w:val="1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363D76"/>
    <w:multiLevelType w:val="hybridMultilevel"/>
    <w:tmpl w:val="E812B2C8"/>
    <w:lvl w:ilvl="0" w:tplc="C9765BE6">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A7707F"/>
    <w:multiLevelType w:val="hybridMultilevel"/>
    <w:tmpl w:val="0C30D9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0AD374B"/>
    <w:multiLevelType w:val="hybridMultilevel"/>
    <w:tmpl w:val="CB843A7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0" w15:restartNumberingAfterBreak="0">
    <w:nsid w:val="272A384F"/>
    <w:multiLevelType w:val="multilevel"/>
    <w:tmpl w:val="4C3038F0"/>
    <w:lvl w:ilvl="0">
      <w:start w:val="6"/>
      <w:numFmt w:val="decimal"/>
      <w:lvlText w:val="%1"/>
      <w:lvlJc w:val="left"/>
      <w:pPr>
        <w:ind w:left="390" w:hanging="390"/>
      </w:pPr>
      <w:rPr>
        <w:rFonts w:cstheme="minorBidi" w:hint="default"/>
      </w:rPr>
    </w:lvl>
    <w:lvl w:ilvl="1">
      <w:start w:val="1"/>
      <w:numFmt w:val="decimal"/>
      <w:lvlText w:val="%1.%2"/>
      <w:lvlJc w:val="left"/>
      <w:pPr>
        <w:ind w:left="390" w:hanging="390"/>
      </w:pPr>
      <w:rPr>
        <w:b w:val="0"/>
        <w:bCs w:val="0"/>
      </w:rPr>
    </w:lvl>
    <w:lvl w:ilvl="2">
      <w:start w:val="1"/>
      <w:numFmt w:val="decimal"/>
      <w:lvlText w:val="%1.%2.%3"/>
      <w:lvlJc w:val="left"/>
      <w:pPr>
        <w:ind w:left="720" w:hanging="720"/>
      </w:pPr>
      <w:rPr>
        <w:rFonts w:cstheme="minorBidi" w:hint="default"/>
        <w:b w:val="0"/>
        <w:bCs w:val="0"/>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11" w15:restartNumberingAfterBreak="0">
    <w:nsid w:val="2C184D8B"/>
    <w:multiLevelType w:val="hybridMultilevel"/>
    <w:tmpl w:val="07DCD3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07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AD5518"/>
    <w:multiLevelType w:val="multilevel"/>
    <w:tmpl w:val="2B9C62A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F99324F"/>
    <w:multiLevelType w:val="hybridMultilevel"/>
    <w:tmpl w:val="9CF26D34"/>
    <w:lvl w:ilvl="0" w:tplc="C70A5398">
      <w:start w:val="1"/>
      <w:numFmt w:val="bullet"/>
      <w:lvlText w:val=""/>
      <w:lvlJc w:val="left"/>
      <w:pPr>
        <w:ind w:left="720" w:hanging="360"/>
      </w:pPr>
      <w:rPr>
        <w:rFonts w:ascii="Symbol" w:hAnsi="Symbol"/>
      </w:rPr>
    </w:lvl>
    <w:lvl w:ilvl="1" w:tplc="73B4637C">
      <w:start w:val="1"/>
      <w:numFmt w:val="bullet"/>
      <w:lvlText w:val=""/>
      <w:lvlJc w:val="left"/>
      <w:pPr>
        <w:ind w:left="720" w:hanging="360"/>
      </w:pPr>
      <w:rPr>
        <w:rFonts w:ascii="Symbol" w:hAnsi="Symbol"/>
      </w:rPr>
    </w:lvl>
    <w:lvl w:ilvl="2" w:tplc="E47AD720">
      <w:start w:val="1"/>
      <w:numFmt w:val="bullet"/>
      <w:lvlText w:val=""/>
      <w:lvlJc w:val="left"/>
      <w:pPr>
        <w:ind w:left="720" w:hanging="360"/>
      </w:pPr>
      <w:rPr>
        <w:rFonts w:ascii="Symbol" w:hAnsi="Symbol"/>
      </w:rPr>
    </w:lvl>
    <w:lvl w:ilvl="3" w:tplc="8E32AE4E">
      <w:start w:val="1"/>
      <w:numFmt w:val="bullet"/>
      <w:lvlText w:val=""/>
      <w:lvlJc w:val="left"/>
      <w:pPr>
        <w:ind w:left="720" w:hanging="360"/>
      </w:pPr>
      <w:rPr>
        <w:rFonts w:ascii="Symbol" w:hAnsi="Symbol"/>
      </w:rPr>
    </w:lvl>
    <w:lvl w:ilvl="4" w:tplc="90069D94">
      <w:start w:val="1"/>
      <w:numFmt w:val="bullet"/>
      <w:lvlText w:val=""/>
      <w:lvlJc w:val="left"/>
      <w:pPr>
        <w:ind w:left="720" w:hanging="360"/>
      </w:pPr>
      <w:rPr>
        <w:rFonts w:ascii="Symbol" w:hAnsi="Symbol"/>
      </w:rPr>
    </w:lvl>
    <w:lvl w:ilvl="5" w:tplc="BBBCC8EE">
      <w:start w:val="1"/>
      <w:numFmt w:val="bullet"/>
      <w:lvlText w:val=""/>
      <w:lvlJc w:val="left"/>
      <w:pPr>
        <w:ind w:left="720" w:hanging="360"/>
      </w:pPr>
      <w:rPr>
        <w:rFonts w:ascii="Symbol" w:hAnsi="Symbol"/>
      </w:rPr>
    </w:lvl>
    <w:lvl w:ilvl="6" w:tplc="F22285E8">
      <w:start w:val="1"/>
      <w:numFmt w:val="bullet"/>
      <w:lvlText w:val=""/>
      <w:lvlJc w:val="left"/>
      <w:pPr>
        <w:ind w:left="720" w:hanging="360"/>
      </w:pPr>
      <w:rPr>
        <w:rFonts w:ascii="Symbol" w:hAnsi="Symbol"/>
      </w:rPr>
    </w:lvl>
    <w:lvl w:ilvl="7" w:tplc="7B0046DC">
      <w:start w:val="1"/>
      <w:numFmt w:val="bullet"/>
      <w:lvlText w:val=""/>
      <w:lvlJc w:val="left"/>
      <w:pPr>
        <w:ind w:left="720" w:hanging="360"/>
      </w:pPr>
      <w:rPr>
        <w:rFonts w:ascii="Symbol" w:hAnsi="Symbol"/>
      </w:rPr>
    </w:lvl>
    <w:lvl w:ilvl="8" w:tplc="F9C816C6">
      <w:start w:val="1"/>
      <w:numFmt w:val="bullet"/>
      <w:lvlText w:val=""/>
      <w:lvlJc w:val="left"/>
      <w:pPr>
        <w:ind w:left="720" w:hanging="360"/>
      </w:pPr>
      <w:rPr>
        <w:rFonts w:ascii="Symbol" w:hAnsi="Symbol"/>
      </w:rPr>
    </w:lvl>
  </w:abstractNum>
  <w:abstractNum w:abstractNumId="14" w15:restartNumberingAfterBreak="0">
    <w:nsid w:val="32EA6A49"/>
    <w:multiLevelType w:val="hybridMultilevel"/>
    <w:tmpl w:val="A4A49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0E14E4"/>
    <w:multiLevelType w:val="multilevel"/>
    <w:tmpl w:val="4DE80B76"/>
    <w:lvl w:ilvl="0">
      <w:start w:val="5"/>
      <w:numFmt w:val="decimal"/>
      <w:lvlText w:val="%1"/>
      <w:lvlJc w:val="left"/>
      <w:pPr>
        <w:ind w:left="600" w:hanging="600"/>
      </w:pPr>
      <w:rPr>
        <w:rFonts w:hint="default"/>
      </w:rPr>
    </w:lvl>
    <w:lvl w:ilvl="1">
      <w:start w:val="26"/>
      <w:numFmt w:val="decimal"/>
      <w:lvlText w:val="%1.%2"/>
      <w:lvlJc w:val="left"/>
      <w:pPr>
        <w:ind w:left="1238" w:hanging="60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6" w15:restartNumberingAfterBreak="0">
    <w:nsid w:val="3AE46F1E"/>
    <w:multiLevelType w:val="hybridMultilevel"/>
    <w:tmpl w:val="46C45720"/>
    <w:lvl w:ilvl="0" w:tplc="FFFFFFFF">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7" w15:restartNumberingAfterBreak="0">
    <w:nsid w:val="3C3159F9"/>
    <w:multiLevelType w:val="multilevel"/>
    <w:tmpl w:val="3CB0A002"/>
    <w:lvl w:ilvl="0">
      <w:start w:val="1"/>
      <w:numFmt w:val="decimal"/>
      <w:lvlText w:val="%1"/>
      <w:lvlJc w:val="left"/>
      <w:pPr>
        <w:ind w:left="405" w:hanging="405"/>
      </w:p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FBF3291"/>
    <w:multiLevelType w:val="multilevel"/>
    <w:tmpl w:val="9E6650FC"/>
    <w:lvl w:ilvl="0">
      <w:start w:val="5"/>
      <w:numFmt w:val="decimal"/>
      <w:lvlText w:val="%1"/>
      <w:lvlJc w:val="left"/>
      <w:pPr>
        <w:ind w:left="420" w:hanging="420"/>
      </w:pPr>
      <w:rPr>
        <w:rFonts w:hint="default"/>
      </w:rPr>
    </w:lvl>
    <w:lvl w:ilvl="1">
      <w:start w:val="2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10804BA"/>
    <w:multiLevelType w:val="hybridMultilevel"/>
    <w:tmpl w:val="2CC872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2810DE6"/>
    <w:multiLevelType w:val="multilevel"/>
    <w:tmpl w:val="AD32D05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35F6033"/>
    <w:multiLevelType w:val="multilevel"/>
    <w:tmpl w:val="72C69D2A"/>
    <w:lvl w:ilvl="0">
      <w:start w:val="1"/>
      <w:numFmt w:val="decimal"/>
      <w:lvlText w:val="%1"/>
      <w:lvlJc w:val="left"/>
      <w:pPr>
        <w:ind w:left="360" w:hanging="360"/>
      </w:pPr>
      <w:rPr>
        <w:rFonts w:ascii="Arial" w:hAnsi="Arial" w:cs="Arial" w:hint="default"/>
        <w:color w:val="auto"/>
      </w:rPr>
    </w:lvl>
    <w:lvl w:ilvl="1">
      <w:start w:val="4"/>
      <w:numFmt w:val="decimal"/>
      <w:lvlText w:val="%1.%2"/>
      <w:lvlJc w:val="left"/>
      <w:pPr>
        <w:ind w:left="360" w:hanging="360"/>
      </w:pPr>
      <w:rPr>
        <w:rFonts w:ascii="Arial" w:hAnsi="Arial" w:cs="Arial" w:hint="default"/>
        <w:color w:val="auto"/>
      </w:rPr>
    </w:lvl>
    <w:lvl w:ilvl="2">
      <w:start w:val="1"/>
      <w:numFmt w:val="decimal"/>
      <w:lvlText w:val="%1.%2.%3"/>
      <w:lvlJc w:val="left"/>
      <w:pPr>
        <w:ind w:left="720" w:hanging="720"/>
      </w:pPr>
      <w:rPr>
        <w:rFonts w:asciiTheme="minorHAnsi" w:hAnsiTheme="minorHAnsi" w:cstheme="minorBidi" w:hint="default"/>
        <w:color w:val="auto"/>
      </w:rPr>
    </w:lvl>
    <w:lvl w:ilvl="3">
      <w:start w:val="1"/>
      <w:numFmt w:val="decimal"/>
      <w:lvlText w:val="%1.%2.%3.%4"/>
      <w:lvlJc w:val="left"/>
      <w:pPr>
        <w:ind w:left="1145" w:hanging="720"/>
      </w:pPr>
      <w:rPr>
        <w:rFonts w:asciiTheme="minorHAnsi" w:hAnsiTheme="minorHAnsi" w:cstheme="minorBidi" w:hint="default"/>
        <w:color w:val="auto"/>
      </w:rPr>
    </w:lvl>
    <w:lvl w:ilvl="4">
      <w:start w:val="1"/>
      <w:numFmt w:val="decimal"/>
      <w:lvlText w:val="%1.%2.%3.%4.%5"/>
      <w:lvlJc w:val="left"/>
      <w:pPr>
        <w:ind w:left="1080" w:hanging="1080"/>
      </w:pPr>
      <w:rPr>
        <w:rFonts w:asciiTheme="minorHAnsi" w:hAnsiTheme="minorHAnsi" w:cstheme="minorBidi" w:hint="default"/>
        <w:color w:val="auto"/>
      </w:rPr>
    </w:lvl>
    <w:lvl w:ilvl="5">
      <w:start w:val="1"/>
      <w:numFmt w:val="decimal"/>
      <w:lvlText w:val="%1.%2.%3.%4.%5.%6"/>
      <w:lvlJc w:val="left"/>
      <w:pPr>
        <w:ind w:left="1080" w:hanging="1080"/>
      </w:pPr>
      <w:rPr>
        <w:rFonts w:asciiTheme="minorHAnsi" w:hAnsiTheme="minorHAnsi" w:cstheme="minorBidi" w:hint="default"/>
        <w:color w:val="auto"/>
      </w:rPr>
    </w:lvl>
    <w:lvl w:ilvl="6">
      <w:start w:val="1"/>
      <w:numFmt w:val="decimal"/>
      <w:lvlText w:val="%1.%2.%3.%4.%5.%6.%7"/>
      <w:lvlJc w:val="left"/>
      <w:pPr>
        <w:ind w:left="1440" w:hanging="1440"/>
      </w:pPr>
      <w:rPr>
        <w:rFonts w:asciiTheme="minorHAnsi" w:hAnsiTheme="minorHAnsi" w:cstheme="minorBidi" w:hint="default"/>
        <w:color w:val="auto"/>
      </w:rPr>
    </w:lvl>
    <w:lvl w:ilvl="7">
      <w:start w:val="1"/>
      <w:numFmt w:val="decimal"/>
      <w:lvlText w:val="%1.%2.%3.%4.%5.%6.%7.%8"/>
      <w:lvlJc w:val="left"/>
      <w:pPr>
        <w:ind w:left="1440" w:hanging="1440"/>
      </w:pPr>
      <w:rPr>
        <w:rFonts w:asciiTheme="minorHAnsi" w:hAnsiTheme="minorHAnsi" w:cstheme="minorBidi" w:hint="default"/>
        <w:color w:val="auto"/>
      </w:rPr>
    </w:lvl>
    <w:lvl w:ilvl="8">
      <w:start w:val="1"/>
      <w:numFmt w:val="decimal"/>
      <w:lvlText w:val="%1.%2.%3.%4.%5.%6.%7.%8.%9"/>
      <w:lvlJc w:val="left"/>
      <w:pPr>
        <w:ind w:left="1800" w:hanging="1800"/>
      </w:pPr>
      <w:rPr>
        <w:rFonts w:asciiTheme="minorHAnsi" w:hAnsiTheme="minorHAnsi" w:cstheme="minorBidi" w:hint="default"/>
        <w:color w:val="auto"/>
      </w:rPr>
    </w:lvl>
  </w:abstractNum>
  <w:abstractNum w:abstractNumId="22" w15:restartNumberingAfterBreak="0">
    <w:nsid w:val="44425F4C"/>
    <w:multiLevelType w:val="hybridMultilevel"/>
    <w:tmpl w:val="740A0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3D431C"/>
    <w:multiLevelType w:val="multilevel"/>
    <w:tmpl w:val="91725B8C"/>
    <w:lvl w:ilvl="0">
      <w:start w:val="5"/>
      <w:numFmt w:val="decimal"/>
      <w:lvlText w:val="%1"/>
      <w:lvlJc w:val="left"/>
      <w:pPr>
        <w:ind w:left="420" w:hanging="420"/>
      </w:pPr>
      <w:rPr>
        <w:rFonts w:hint="default"/>
        <w:b/>
      </w:rPr>
    </w:lvl>
    <w:lvl w:ilvl="1">
      <w:start w:val="25"/>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49A91002"/>
    <w:multiLevelType w:val="multilevel"/>
    <w:tmpl w:val="2B9C62A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A309A9"/>
    <w:multiLevelType w:val="multilevel"/>
    <w:tmpl w:val="8792861E"/>
    <w:lvl w:ilvl="0">
      <w:start w:val="5"/>
      <w:numFmt w:val="decimal"/>
      <w:lvlText w:val="%1"/>
      <w:lvlJc w:val="left"/>
      <w:pPr>
        <w:ind w:left="420" w:hanging="420"/>
      </w:pPr>
      <w:rPr>
        <w:rFonts w:hint="default"/>
      </w:rPr>
    </w:lvl>
    <w:lvl w:ilvl="1">
      <w:start w:val="1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EF1456"/>
    <w:multiLevelType w:val="multilevel"/>
    <w:tmpl w:val="2278CE5E"/>
    <w:lvl w:ilvl="0">
      <w:start w:val="1"/>
      <w:numFmt w:val="decimal"/>
      <w:lvlText w:val="%12.1"/>
      <w:lvlJc w:val="left"/>
      <w:pPr>
        <w:ind w:left="590" w:hanging="590"/>
      </w:pPr>
      <w:rPr>
        <w:rFonts w:hint="default"/>
      </w:rPr>
    </w:lvl>
    <w:lvl w:ilvl="1">
      <w:start w:val="4"/>
      <w:numFmt w:val="decimal"/>
      <w:lvlText w:val="%1.%2"/>
      <w:lvlJc w:val="left"/>
      <w:pPr>
        <w:ind w:left="1228" w:hanging="59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27" w15:restartNumberingAfterBreak="0">
    <w:nsid w:val="4FE266E5"/>
    <w:multiLevelType w:val="multilevel"/>
    <w:tmpl w:val="52FE478E"/>
    <w:lvl w:ilvl="0">
      <w:start w:val="2"/>
      <w:numFmt w:val="decimal"/>
      <w:lvlText w:val="%1"/>
      <w:lvlJc w:val="left"/>
      <w:pPr>
        <w:ind w:left="360" w:hanging="360"/>
      </w:pPr>
      <w:rPr>
        <w:rFonts w:eastAsia="Arial" w:hint="default"/>
      </w:rPr>
    </w:lvl>
    <w:lvl w:ilvl="1">
      <w:start w:val="1"/>
      <w:numFmt w:val="decimal"/>
      <w:lvlText w:val="%1.%2"/>
      <w:lvlJc w:val="left"/>
      <w:pPr>
        <w:ind w:left="360" w:hanging="36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800" w:hanging="1800"/>
      </w:pPr>
      <w:rPr>
        <w:rFonts w:eastAsia="Arial" w:hint="default"/>
      </w:rPr>
    </w:lvl>
  </w:abstractNum>
  <w:abstractNum w:abstractNumId="28" w15:restartNumberingAfterBreak="0">
    <w:nsid w:val="512F3947"/>
    <w:multiLevelType w:val="hybridMultilevel"/>
    <w:tmpl w:val="14208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69112A"/>
    <w:multiLevelType w:val="hybridMultilevel"/>
    <w:tmpl w:val="A7029A34"/>
    <w:lvl w:ilvl="0" w:tplc="571E6B1C">
      <w:start w:val="1"/>
      <w:numFmt w:val="bullet"/>
      <w:lvlText w:val=""/>
      <w:lvlJc w:val="left"/>
      <w:pPr>
        <w:ind w:left="1647" w:hanging="360"/>
      </w:pPr>
      <w:rPr>
        <w:rFonts w:ascii="Symbol" w:hAnsi="Symbol" w:hint="default"/>
      </w:rPr>
    </w:lvl>
    <w:lvl w:ilvl="1" w:tplc="A8DA3340">
      <w:start w:val="1"/>
      <w:numFmt w:val="bullet"/>
      <w:lvlText w:val="o"/>
      <w:lvlJc w:val="left"/>
      <w:pPr>
        <w:ind w:left="2367" w:hanging="360"/>
      </w:pPr>
      <w:rPr>
        <w:rFonts w:ascii="Courier New" w:hAnsi="Courier New" w:hint="default"/>
      </w:rPr>
    </w:lvl>
    <w:lvl w:ilvl="2" w:tplc="85A8EC48">
      <w:start w:val="1"/>
      <w:numFmt w:val="bullet"/>
      <w:lvlText w:val=""/>
      <w:lvlJc w:val="left"/>
      <w:pPr>
        <w:ind w:left="3087" w:hanging="360"/>
      </w:pPr>
      <w:rPr>
        <w:rFonts w:ascii="Wingdings" w:hAnsi="Wingdings" w:hint="default"/>
      </w:rPr>
    </w:lvl>
    <w:lvl w:ilvl="3" w:tplc="40128256">
      <w:start w:val="1"/>
      <w:numFmt w:val="bullet"/>
      <w:lvlText w:val=""/>
      <w:lvlJc w:val="left"/>
      <w:pPr>
        <w:ind w:left="3807" w:hanging="360"/>
      </w:pPr>
      <w:rPr>
        <w:rFonts w:ascii="Symbol" w:hAnsi="Symbol" w:hint="default"/>
      </w:rPr>
    </w:lvl>
    <w:lvl w:ilvl="4" w:tplc="C4A8DD0E">
      <w:start w:val="1"/>
      <w:numFmt w:val="bullet"/>
      <w:lvlText w:val="o"/>
      <w:lvlJc w:val="left"/>
      <w:pPr>
        <w:ind w:left="4527" w:hanging="360"/>
      </w:pPr>
      <w:rPr>
        <w:rFonts w:ascii="Courier New" w:hAnsi="Courier New" w:hint="default"/>
      </w:rPr>
    </w:lvl>
    <w:lvl w:ilvl="5" w:tplc="247C093E">
      <w:start w:val="1"/>
      <w:numFmt w:val="bullet"/>
      <w:lvlText w:val=""/>
      <w:lvlJc w:val="left"/>
      <w:pPr>
        <w:ind w:left="5247" w:hanging="360"/>
      </w:pPr>
      <w:rPr>
        <w:rFonts w:ascii="Wingdings" w:hAnsi="Wingdings" w:hint="default"/>
      </w:rPr>
    </w:lvl>
    <w:lvl w:ilvl="6" w:tplc="F4F4D504">
      <w:start w:val="1"/>
      <w:numFmt w:val="bullet"/>
      <w:lvlText w:val=""/>
      <w:lvlJc w:val="left"/>
      <w:pPr>
        <w:ind w:left="5967" w:hanging="360"/>
      </w:pPr>
      <w:rPr>
        <w:rFonts w:ascii="Symbol" w:hAnsi="Symbol" w:hint="default"/>
      </w:rPr>
    </w:lvl>
    <w:lvl w:ilvl="7" w:tplc="91CA723E">
      <w:start w:val="1"/>
      <w:numFmt w:val="bullet"/>
      <w:lvlText w:val="o"/>
      <w:lvlJc w:val="left"/>
      <w:pPr>
        <w:ind w:left="6687" w:hanging="360"/>
      </w:pPr>
      <w:rPr>
        <w:rFonts w:ascii="Courier New" w:hAnsi="Courier New" w:hint="default"/>
      </w:rPr>
    </w:lvl>
    <w:lvl w:ilvl="8" w:tplc="34B808F2">
      <w:start w:val="1"/>
      <w:numFmt w:val="bullet"/>
      <w:lvlText w:val=""/>
      <w:lvlJc w:val="left"/>
      <w:pPr>
        <w:ind w:left="7407" w:hanging="360"/>
      </w:pPr>
      <w:rPr>
        <w:rFonts w:ascii="Wingdings" w:hAnsi="Wingdings" w:hint="default"/>
      </w:rPr>
    </w:lvl>
  </w:abstractNum>
  <w:abstractNum w:abstractNumId="30" w15:restartNumberingAfterBreak="0">
    <w:nsid w:val="548F2F9A"/>
    <w:multiLevelType w:val="hybridMultilevel"/>
    <w:tmpl w:val="B7188130"/>
    <w:lvl w:ilvl="0" w:tplc="88325C7A">
      <w:start w:val="1"/>
      <w:numFmt w:val="bullet"/>
      <w:lvlText w:val=""/>
      <w:lvlJc w:val="left"/>
      <w:pPr>
        <w:ind w:left="720" w:hanging="360"/>
      </w:pPr>
      <w:rPr>
        <w:rFonts w:ascii="Symbol" w:hAnsi="Symbol"/>
      </w:rPr>
    </w:lvl>
    <w:lvl w:ilvl="1" w:tplc="3AE49726">
      <w:start w:val="1"/>
      <w:numFmt w:val="bullet"/>
      <w:lvlText w:val=""/>
      <w:lvlJc w:val="left"/>
      <w:pPr>
        <w:ind w:left="720" w:hanging="360"/>
      </w:pPr>
      <w:rPr>
        <w:rFonts w:ascii="Symbol" w:hAnsi="Symbol"/>
      </w:rPr>
    </w:lvl>
    <w:lvl w:ilvl="2" w:tplc="FFFC2E5E">
      <w:start w:val="1"/>
      <w:numFmt w:val="bullet"/>
      <w:lvlText w:val=""/>
      <w:lvlJc w:val="left"/>
      <w:pPr>
        <w:ind w:left="720" w:hanging="360"/>
      </w:pPr>
      <w:rPr>
        <w:rFonts w:ascii="Symbol" w:hAnsi="Symbol"/>
      </w:rPr>
    </w:lvl>
    <w:lvl w:ilvl="3" w:tplc="4F3AD31A">
      <w:start w:val="1"/>
      <w:numFmt w:val="bullet"/>
      <w:lvlText w:val=""/>
      <w:lvlJc w:val="left"/>
      <w:pPr>
        <w:ind w:left="720" w:hanging="360"/>
      </w:pPr>
      <w:rPr>
        <w:rFonts w:ascii="Symbol" w:hAnsi="Symbol"/>
      </w:rPr>
    </w:lvl>
    <w:lvl w:ilvl="4" w:tplc="16F41250">
      <w:start w:val="1"/>
      <w:numFmt w:val="bullet"/>
      <w:lvlText w:val=""/>
      <w:lvlJc w:val="left"/>
      <w:pPr>
        <w:ind w:left="720" w:hanging="360"/>
      </w:pPr>
      <w:rPr>
        <w:rFonts w:ascii="Symbol" w:hAnsi="Symbol"/>
      </w:rPr>
    </w:lvl>
    <w:lvl w:ilvl="5" w:tplc="0726B92C">
      <w:start w:val="1"/>
      <w:numFmt w:val="bullet"/>
      <w:lvlText w:val=""/>
      <w:lvlJc w:val="left"/>
      <w:pPr>
        <w:ind w:left="720" w:hanging="360"/>
      </w:pPr>
      <w:rPr>
        <w:rFonts w:ascii="Symbol" w:hAnsi="Symbol"/>
      </w:rPr>
    </w:lvl>
    <w:lvl w:ilvl="6" w:tplc="6B2603E6">
      <w:start w:val="1"/>
      <w:numFmt w:val="bullet"/>
      <w:lvlText w:val=""/>
      <w:lvlJc w:val="left"/>
      <w:pPr>
        <w:ind w:left="720" w:hanging="360"/>
      </w:pPr>
      <w:rPr>
        <w:rFonts w:ascii="Symbol" w:hAnsi="Symbol"/>
      </w:rPr>
    </w:lvl>
    <w:lvl w:ilvl="7" w:tplc="D68A015E">
      <w:start w:val="1"/>
      <w:numFmt w:val="bullet"/>
      <w:lvlText w:val=""/>
      <w:lvlJc w:val="left"/>
      <w:pPr>
        <w:ind w:left="720" w:hanging="360"/>
      </w:pPr>
      <w:rPr>
        <w:rFonts w:ascii="Symbol" w:hAnsi="Symbol"/>
      </w:rPr>
    </w:lvl>
    <w:lvl w:ilvl="8" w:tplc="DC9ABA98">
      <w:start w:val="1"/>
      <w:numFmt w:val="bullet"/>
      <w:lvlText w:val=""/>
      <w:lvlJc w:val="left"/>
      <w:pPr>
        <w:ind w:left="720" w:hanging="360"/>
      </w:pPr>
      <w:rPr>
        <w:rFonts w:ascii="Symbol" w:hAnsi="Symbol"/>
      </w:rPr>
    </w:lvl>
  </w:abstractNum>
  <w:abstractNum w:abstractNumId="31" w15:restartNumberingAfterBreak="0">
    <w:nsid w:val="596072E1"/>
    <w:multiLevelType w:val="hybridMultilevel"/>
    <w:tmpl w:val="E1BECC3C"/>
    <w:lvl w:ilvl="0" w:tplc="08090001">
      <w:start w:val="1"/>
      <w:numFmt w:val="bullet"/>
      <w:lvlText w:val=""/>
      <w:lvlJc w:val="left"/>
      <w:pPr>
        <w:ind w:left="1710" w:hanging="360"/>
      </w:pPr>
      <w:rPr>
        <w:rFonts w:ascii="Symbol" w:hAnsi="Symbol" w:hint="default"/>
      </w:rPr>
    </w:lvl>
    <w:lvl w:ilvl="1" w:tplc="08090003" w:tentative="1">
      <w:start w:val="1"/>
      <w:numFmt w:val="bullet"/>
      <w:lvlText w:val="o"/>
      <w:lvlJc w:val="left"/>
      <w:pPr>
        <w:ind w:left="2430" w:hanging="360"/>
      </w:pPr>
      <w:rPr>
        <w:rFonts w:ascii="Courier New" w:hAnsi="Courier New" w:cs="Courier New" w:hint="default"/>
      </w:rPr>
    </w:lvl>
    <w:lvl w:ilvl="2" w:tplc="08090005" w:tentative="1">
      <w:start w:val="1"/>
      <w:numFmt w:val="bullet"/>
      <w:lvlText w:val=""/>
      <w:lvlJc w:val="left"/>
      <w:pPr>
        <w:ind w:left="3150" w:hanging="360"/>
      </w:pPr>
      <w:rPr>
        <w:rFonts w:ascii="Wingdings" w:hAnsi="Wingdings" w:hint="default"/>
      </w:rPr>
    </w:lvl>
    <w:lvl w:ilvl="3" w:tplc="08090001" w:tentative="1">
      <w:start w:val="1"/>
      <w:numFmt w:val="bullet"/>
      <w:lvlText w:val=""/>
      <w:lvlJc w:val="left"/>
      <w:pPr>
        <w:ind w:left="3870" w:hanging="360"/>
      </w:pPr>
      <w:rPr>
        <w:rFonts w:ascii="Symbol" w:hAnsi="Symbol" w:hint="default"/>
      </w:rPr>
    </w:lvl>
    <w:lvl w:ilvl="4" w:tplc="08090003" w:tentative="1">
      <w:start w:val="1"/>
      <w:numFmt w:val="bullet"/>
      <w:lvlText w:val="o"/>
      <w:lvlJc w:val="left"/>
      <w:pPr>
        <w:ind w:left="4590" w:hanging="360"/>
      </w:pPr>
      <w:rPr>
        <w:rFonts w:ascii="Courier New" w:hAnsi="Courier New" w:cs="Courier New" w:hint="default"/>
      </w:rPr>
    </w:lvl>
    <w:lvl w:ilvl="5" w:tplc="08090005" w:tentative="1">
      <w:start w:val="1"/>
      <w:numFmt w:val="bullet"/>
      <w:lvlText w:val=""/>
      <w:lvlJc w:val="left"/>
      <w:pPr>
        <w:ind w:left="5310" w:hanging="360"/>
      </w:pPr>
      <w:rPr>
        <w:rFonts w:ascii="Wingdings" w:hAnsi="Wingdings" w:hint="default"/>
      </w:rPr>
    </w:lvl>
    <w:lvl w:ilvl="6" w:tplc="08090001" w:tentative="1">
      <w:start w:val="1"/>
      <w:numFmt w:val="bullet"/>
      <w:lvlText w:val=""/>
      <w:lvlJc w:val="left"/>
      <w:pPr>
        <w:ind w:left="6030" w:hanging="360"/>
      </w:pPr>
      <w:rPr>
        <w:rFonts w:ascii="Symbol" w:hAnsi="Symbol" w:hint="default"/>
      </w:rPr>
    </w:lvl>
    <w:lvl w:ilvl="7" w:tplc="08090003" w:tentative="1">
      <w:start w:val="1"/>
      <w:numFmt w:val="bullet"/>
      <w:lvlText w:val="o"/>
      <w:lvlJc w:val="left"/>
      <w:pPr>
        <w:ind w:left="6750" w:hanging="360"/>
      </w:pPr>
      <w:rPr>
        <w:rFonts w:ascii="Courier New" w:hAnsi="Courier New" w:cs="Courier New" w:hint="default"/>
      </w:rPr>
    </w:lvl>
    <w:lvl w:ilvl="8" w:tplc="08090005" w:tentative="1">
      <w:start w:val="1"/>
      <w:numFmt w:val="bullet"/>
      <w:lvlText w:val=""/>
      <w:lvlJc w:val="left"/>
      <w:pPr>
        <w:ind w:left="7470" w:hanging="360"/>
      </w:pPr>
      <w:rPr>
        <w:rFonts w:ascii="Wingdings" w:hAnsi="Wingdings" w:hint="default"/>
      </w:rPr>
    </w:lvl>
  </w:abstractNum>
  <w:abstractNum w:abstractNumId="32" w15:restartNumberingAfterBreak="0">
    <w:nsid w:val="599F76A1"/>
    <w:multiLevelType w:val="multilevel"/>
    <w:tmpl w:val="4DE80B76"/>
    <w:styleLink w:val="CurrentList1"/>
    <w:lvl w:ilvl="0">
      <w:start w:val="5"/>
      <w:numFmt w:val="decimal"/>
      <w:lvlText w:val="%1"/>
      <w:lvlJc w:val="left"/>
      <w:pPr>
        <w:ind w:left="600" w:hanging="600"/>
      </w:pPr>
      <w:rPr>
        <w:rFonts w:hint="default"/>
      </w:rPr>
    </w:lvl>
    <w:lvl w:ilvl="1">
      <w:start w:val="26"/>
      <w:numFmt w:val="decimal"/>
      <w:lvlText w:val="%1.%2"/>
      <w:lvlJc w:val="left"/>
      <w:pPr>
        <w:ind w:left="1238" w:hanging="60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33" w15:restartNumberingAfterBreak="0">
    <w:nsid w:val="5A7F0FDD"/>
    <w:multiLevelType w:val="hybridMultilevel"/>
    <w:tmpl w:val="9210E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AB6CC5"/>
    <w:multiLevelType w:val="hybridMultilevel"/>
    <w:tmpl w:val="28A8306C"/>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5" w15:restartNumberingAfterBreak="0">
    <w:nsid w:val="5C1E46A8"/>
    <w:multiLevelType w:val="multilevel"/>
    <w:tmpl w:val="3F44796A"/>
    <w:lvl w:ilvl="0">
      <w:start w:val="5"/>
      <w:numFmt w:val="decimal"/>
      <w:lvlText w:val="%1"/>
      <w:lvlJc w:val="left"/>
      <w:pPr>
        <w:ind w:left="420" w:hanging="420"/>
      </w:pPr>
      <w:rPr>
        <w:rFonts w:hint="default"/>
      </w:rPr>
    </w:lvl>
    <w:lvl w:ilvl="1">
      <w:start w:val="28"/>
      <w:numFmt w:val="decimal"/>
      <w:lvlText w:val="%1.%2"/>
      <w:lvlJc w:val="left"/>
      <w:pPr>
        <w:ind w:left="420" w:hanging="4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43A3FB1"/>
    <w:multiLevelType w:val="hybridMultilevel"/>
    <w:tmpl w:val="5C2A130A"/>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FF2101"/>
    <w:multiLevelType w:val="hybridMultilevel"/>
    <w:tmpl w:val="D62288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E101BCC"/>
    <w:multiLevelType w:val="multilevel"/>
    <w:tmpl w:val="A068596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22556F2"/>
    <w:multiLevelType w:val="multilevel"/>
    <w:tmpl w:val="8CBEB71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44837D2"/>
    <w:multiLevelType w:val="hybridMultilevel"/>
    <w:tmpl w:val="4E30DFDA"/>
    <w:lvl w:ilvl="0" w:tplc="2DD6DB4E">
      <w:start w:val="1"/>
      <w:numFmt w:val="bullet"/>
      <w:lvlText w:val=""/>
      <w:lvlJc w:val="left"/>
      <w:pPr>
        <w:ind w:left="720" w:hanging="360"/>
      </w:pPr>
      <w:rPr>
        <w:rFonts w:ascii="Symbol" w:hAnsi="Symbol"/>
      </w:rPr>
    </w:lvl>
    <w:lvl w:ilvl="1" w:tplc="C276BF68">
      <w:start w:val="1"/>
      <w:numFmt w:val="bullet"/>
      <w:lvlText w:val=""/>
      <w:lvlJc w:val="left"/>
      <w:pPr>
        <w:ind w:left="720" w:hanging="360"/>
      </w:pPr>
      <w:rPr>
        <w:rFonts w:ascii="Symbol" w:hAnsi="Symbol"/>
      </w:rPr>
    </w:lvl>
    <w:lvl w:ilvl="2" w:tplc="A082141E">
      <w:start w:val="1"/>
      <w:numFmt w:val="bullet"/>
      <w:lvlText w:val=""/>
      <w:lvlJc w:val="left"/>
      <w:pPr>
        <w:ind w:left="720" w:hanging="360"/>
      </w:pPr>
      <w:rPr>
        <w:rFonts w:ascii="Symbol" w:hAnsi="Symbol"/>
      </w:rPr>
    </w:lvl>
    <w:lvl w:ilvl="3" w:tplc="1494DE36">
      <w:start w:val="1"/>
      <w:numFmt w:val="bullet"/>
      <w:lvlText w:val=""/>
      <w:lvlJc w:val="left"/>
      <w:pPr>
        <w:ind w:left="720" w:hanging="360"/>
      </w:pPr>
      <w:rPr>
        <w:rFonts w:ascii="Symbol" w:hAnsi="Symbol"/>
      </w:rPr>
    </w:lvl>
    <w:lvl w:ilvl="4" w:tplc="66EE3B1A">
      <w:start w:val="1"/>
      <w:numFmt w:val="bullet"/>
      <w:lvlText w:val=""/>
      <w:lvlJc w:val="left"/>
      <w:pPr>
        <w:ind w:left="720" w:hanging="360"/>
      </w:pPr>
      <w:rPr>
        <w:rFonts w:ascii="Symbol" w:hAnsi="Symbol"/>
      </w:rPr>
    </w:lvl>
    <w:lvl w:ilvl="5" w:tplc="9EC69B02">
      <w:start w:val="1"/>
      <w:numFmt w:val="bullet"/>
      <w:lvlText w:val=""/>
      <w:lvlJc w:val="left"/>
      <w:pPr>
        <w:ind w:left="720" w:hanging="360"/>
      </w:pPr>
      <w:rPr>
        <w:rFonts w:ascii="Symbol" w:hAnsi="Symbol"/>
      </w:rPr>
    </w:lvl>
    <w:lvl w:ilvl="6" w:tplc="3334CB32">
      <w:start w:val="1"/>
      <w:numFmt w:val="bullet"/>
      <w:lvlText w:val=""/>
      <w:lvlJc w:val="left"/>
      <w:pPr>
        <w:ind w:left="720" w:hanging="360"/>
      </w:pPr>
      <w:rPr>
        <w:rFonts w:ascii="Symbol" w:hAnsi="Symbol"/>
      </w:rPr>
    </w:lvl>
    <w:lvl w:ilvl="7" w:tplc="CD0CF4C6">
      <w:start w:val="1"/>
      <w:numFmt w:val="bullet"/>
      <w:lvlText w:val=""/>
      <w:lvlJc w:val="left"/>
      <w:pPr>
        <w:ind w:left="720" w:hanging="360"/>
      </w:pPr>
      <w:rPr>
        <w:rFonts w:ascii="Symbol" w:hAnsi="Symbol"/>
      </w:rPr>
    </w:lvl>
    <w:lvl w:ilvl="8" w:tplc="EF2C26C0">
      <w:start w:val="1"/>
      <w:numFmt w:val="bullet"/>
      <w:lvlText w:val=""/>
      <w:lvlJc w:val="left"/>
      <w:pPr>
        <w:ind w:left="720" w:hanging="360"/>
      </w:pPr>
      <w:rPr>
        <w:rFonts w:ascii="Symbol" w:hAnsi="Symbol"/>
      </w:rPr>
    </w:lvl>
  </w:abstractNum>
  <w:abstractNum w:abstractNumId="41" w15:restartNumberingAfterBreak="0">
    <w:nsid w:val="74ED6B16"/>
    <w:multiLevelType w:val="hybridMultilevel"/>
    <w:tmpl w:val="D8388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5D53B6"/>
    <w:multiLevelType w:val="hybridMultilevel"/>
    <w:tmpl w:val="829295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B0821D5"/>
    <w:multiLevelType w:val="multilevel"/>
    <w:tmpl w:val="60FCFB64"/>
    <w:lvl w:ilvl="0">
      <w:start w:val="5"/>
      <w:numFmt w:val="decimal"/>
      <w:lvlText w:val="%1"/>
      <w:lvlJc w:val="left"/>
      <w:pPr>
        <w:ind w:left="420" w:hanging="420"/>
      </w:pPr>
      <w:rPr>
        <w:rFonts w:hint="default"/>
      </w:rPr>
    </w:lvl>
    <w:lvl w:ilvl="1">
      <w:start w:val="1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E6E0C77"/>
    <w:multiLevelType w:val="multilevel"/>
    <w:tmpl w:val="1D129EB0"/>
    <w:lvl w:ilvl="0">
      <w:start w:val="1"/>
      <w:numFmt w:val="decimal"/>
      <w:lvlText w:val="%1"/>
      <w:lvlJc w:val="left"/>
      <w:pPr>
        <w:ind w:left="360" w:hanging="360"/>
      </w:pPr>
      <w:rPr>
        <w:rFonts w:ascii="Arial" w:hAnsi="Arial" w:cs="Arial" w:hint="default"/>
        <w:color w:val="auto"/>
      </w:rPr>
    </w:lvl>
    <w:lvl w:ilvl="1">
      <w:start w:val="3"/>
      <w:numFmt w:val="decimal"/>
      <w:lvlText w:val="%1.%2"/>
      <w:lvlJc w:val="left"/>
      <w:pPr>
        <w:ind w:left="360" w:hanging="360"/>
      </w:pPr>
      <w:rPr>
        <w:rFonts w:ascii="Arial" w:hAnsi="Arial" w:cs="Arial" w:hint="default"/>
        <w:color w:val="auto"/>
      </w:rPr>
    </w:lvl>
    <w:lvl w:ilvl="2">
      <w:start w:val="1"/>
      <w:numFmt w:val="decimal"/>
      <w:lvlText w:val="%1.%2.%3"/>
      <w:lvlJc w:val="left"/>
      <w:pPr>
        <w:ind w:left="720" w:hanging="720"/>
      </w:pPr>
      <w:rPr>
        <w:rFonts w:asciiTheme="minorHAnsi" w:hAnsiTheme="minorHAnsi" w:cstheme="minorBidi" w:hint="default"/>
        <w:color w:val="auto"/>
      </w:rPr>
    </w:lvl>
    <w:lvl w:ilvl="3">
      <w:start w:val="1"/>
      <w:numFmt w:val="decimal"/>
      <w:lvlText w:val="%1.%2.%3.%4"/>
      <w:lvlJc w:val="left"/>
      <w:pPr>
        <w:ind w:left="1145" w:hanging="720"/>
      </w:pPr>
      <w:rPr>
        <w:rFonts w:asciiTheme="minorHAnsi" w:hAnsiTheme="minorHAnsi" w:cstheme="minorBidi" w:hint="default"/>
        <w:color w:val="auto"/>
      </w:rPr>
    </w:lvl>
    <w:lvl w:ilvl="4">
      <w:start w:val="1"/>
      <w:numFmt w:val="decimal"/>
      <w:lvlText w:val="%1.%2.%3.%4.%5"/>
      <w:lvlJc w:val="left"/>
      <w:pPr>
        <w:ind w:left="1080" w:hanging="1080"/>
      </w:pPr>
      <w:rPr>
        <w:rFonts w:asciiTheme="minorHAnsi" w:hAnsiTheme="minorHAnsi" w:cstheme="minorBidi" w:hint="default"/>
        <w:color w:val="auto"/>
      </w:rPr>
    </w:lvl>
    <w:lvl w:ilvl="5">
      <w:start w:val="1"/>
      <w:numFmt w:val="decimal"/>
      <w:lvlText w:val="%1.%2.%3.%4.%5.%6"/>
      <w:lvlJc w:val="left"/>
      <w:pPr>
        <w:ind w:left="1080" w:hanging="1080"/>
      </w:pPr>
      <w:rPr>
        <w:rFonts w:asciiTheme="minorHAnsi" w:hAnsiTheme="minorHAnsi" w:cstheme="minorBidi" w:hint="default"/>
        <w:color w:val="auto"/>
      </w:rPr>
    </w:lvl>
    <w:lvl w:ilvl="6">
      <w:start w:val="1"/>
      <w:numFmt w:val="decimal"/>
      <w:lvlText w:val="%1.%2.%3.%4.%5.%6.%7"/>
      <w:lvlJc w:val="left"/>
      <w:pPr>
        <w:ind w:left="1440" w:hanging="1440"/>
      </w:pPr>
      <w:rPr>
        <w:rFonts w:asciiTheme="minorHAnsi" w:hAnsiTheme="minorHAnsi" w:cstheme="minorBidi" w:hint="default"/>
        <w:color w:val="auto"/>
      </w:rPr>
    </w:lvl>
    <w:lvl w:ilvl="7">
      <w:start w:val="1"/>
      <w:numFmt w:val="decimal"/>
      <w:lvlText w:val="%1.%2.%3.%4.%5.%6.%7.%8"/>
      <w:lvlJc w:val="left"/>
      <w:pPr>
        <w:ind w:left="1440" w:hanging="1440"/>
      </w:pPr>
      <w:rPr>
        <w:rFonts w:asciiTheme="minorHAnsi" w:hAnsiTheme="minorHAnsi" w:cstheme="minorBidi" w:hint="default"/>
        <w:color w:val="auto"/>
      </w:rPr>
    </w:lvl>
    <w:lvl w:ilvl="8">
      <w:start w:val="1"/>
      <w:numFmt w:val="decimal"/>
      <w:lvlText w:val="%1.%2.%3.%4.%5.%6.%7.%8.%9"/>
      <w:lvlJc w:val="left"/>
      <w:pPr>
        <w:ind w:left="1800" w:hanging="1800"/>
      </w:pPr>
      <w:rPr>
        <w:rFonts w:asciiTheme="minorHAnsi" w:hAnsiTheme="minorHAnsi" w:cstheme="minorBidi" w:hint="default"/>
        <w:color w:val="auto"/>
      </w:rPr>
    </w:lvl>
  </w:abstractNum>
  <w:num w:numId="1" w16cid:durableId="749742298">
    <w:abstractNumId w:val="29"/>
  </w:num>
  <w:num w:numId="2" w16cid:durableId="719671585">
    <w:abstractNumId w:val="0"/>
  </w:num>
  <w:num w:numId="3" w16cid:durableId="410468193">
    <w:abstractNumId w:val="16"/>
  </w:num>
  <w:num w:numId="4" w16cid:durableId="1559515635">
    <w:abstractNumId w:val="5"/>
  </w:num>
  <w:num w:numId="5" w16cid:durableId="2036151544">
    <w:abstractNumId w:val="33"/>
  </w:num>
  <w:num w:numId="6" w16cid:durableId="1156263692">
    <w:abstractNumId w:val="11"/>
  </w:num>
  <w:num w:numId="7" w16cid:durableId="1032262918">
    <w:abstractNumId w:val="17"/>
  </w:num>
  <w:num w:numId="8" w16cid:durableId="210582714">
    <w:abstractNumId w:val="41"/>
  </w:num>
  <w:num w:numId="9" w16cid:durableId="349992635">
    <w:abstractNumId w:val="22"/>
  </w:num>
  <w:num w:numId="10" w16cid:durableId="828987349">
    <w:abstractNumId w:val="3"/>
  </w:num>
  <w:num w:numId="11" w16cid:durableId="570579339">
    <w:abstractNumId w:val="38"/>
  </w:num>
  <w:num w:numId="12" w16cid:durableId="425612089">
    <w:abstractNumId w:val="2"/>
  </w:num>
  <w:num w:numId="13" w16cid:durableId="1416127792">
    <w:abstractNumId w:val="10"/>
  </w:num>
  <w:num w:numId="14" w16cid:durableId="391655213">
    <w:abstractNumId w:val="4"/>
  </w:num>
  <w:num w:numId="15" w16cid:durableId="1576628449">
    <w:abstractNumId w:val="35"/>
  </w:num>
  <w:num w:numId="16" w16cid:durableId="2065517370">
    <w:abstractNumId w:val="15"/>
  </w:num>
  <w:num w:numId="17" w16cid:durableId="1260866417">
    <w:abstractNumId w:val="32"/>
  </w:num>
  <w:num w:numId="18" w16cid:durableId="120269078">
    <w:abstractNumId w:val="44"/>
  </w:num>
  <w:num w:numId="19" w16cid:durableId="1379354297">
    <w:abstractNumId w:val="18"/>
  </w:num>
  <w:num w:numId="20" w16cid:durableId="1225525976">
    <w:abstractNumId w:val="9"/>
  </w:num>
  <w:num w:numId="21" w16cid:durableId="1729038321">
    <w:abstractNumId w:val="12"/>
  </w:num>
  <w:num w:numId="22" w16cid:durableId="1832217368">
    <w:abstractNumId w:val="21"/>
  </w:num>
  <w:num w:numId="23" w16cid:durableId="1328481987">
    <w:abstractNumId w:val="26"/>
  </w:num>
  <w:num w:numId="24" w16cid:durableId="730150447">
    <w:abstractNumId w:val="36"/>
  </w:num>
  <w:num w:numId="25" w16cid:durableId="262418223">
    <w:abstractNumId w:val="31"/>
  </w:num>
  <w:num w:numId="26" w16cid:durableId="790980676">
    <w:abstractNumId w:val="24"/>
  </w:num>
  <w:num w:numId="27" w16cid:durableId="2072801142">
    <w:abstractNumId w:val="28"/>
  </w:num>
  <w:num w:numId="28" w16cid:durableId="2038190235">
    <w:abstractNumId w:val="40"/>
  </w:num>
  <w:num w:numId="29" w16cid:durableId="282536253">
    <w:abstractNumId w:val="13"/>
  </w:num>
  <w:num w:numId="30" w16cid:durableId="1790321950">
    <w:abstractNumId w:val="30"/>
  </w:num>
  <w:num w:numId="31" w16cid:durableId="2054846987">
    <w:abstractNumId w:val="19"/>
  </w:num>
  <w:num w:numId="32" w16cid:durableId="76368910">
    <w:abstractNumId w:val="42"/>
  </w:num>
  <w:num w:numId="33" w16cid:durableId="855074189">
    <w:abstractNumId w:val="27"/>
  </w:num>
  <w:num w:numId="34" w16cid:durableId="449519719">
    <w:abstractNumId w:val="39"/>
  </w:num>
  <w:num w:numId="35" w16cid:durableId="1040394815">
    <w:abstractNumId w:val="37"/>
  </w:num>
  <w:num w:numId="36" w16cid:durableId="1796564035">
    <w:abstractNumId w:val="43"/>
  </w:num>
  <w:num w:numId="37" w16cid:durableId="1731615834">
    <w:abstractNumId w:val="25"/>
  </w:num>
  <w:num w:numId="38" w16cid:durableId="147597170">
    <w:abstractNumId w:val="6"/>
  </w:num>
  <w:num w:numId="39" w16cid:durableId="896819678">
    <w:abstractNumId w:val="23"/>
  </w:num>
  <w:num w:numId="40" w16cid:durableId="1996838317">
    <w:abstractNumId w:val="1"/>
  </w:num>
  <w:num w:numId="41" w16cid:durableId="2826507">
    <w:abstractNumId w:val="34"/>
  </w:num>
  <w:num w:numId="42" w16cid:durableId="497816111">
    <w:abstractNumId w:val="20"/>
  </w:num>
  <w:num w:numId="43" w16cid:durableId="483474062">
    <w:abstractNumId w:val="8"/>
  </w:num>
  <w:num w:numId="44" w16cid:durableId="787822676">
    <w:abstractNumId w:val="14"/>
  </w:num>
  <w:num w:numId="45" w16cid:durableId="1150747840">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FF1"/>
    <w:rsid w:val="000004DC"/>
    <w:rsid w:val="00001262"/>
    <w:rsid w:val="000013D0"/>
    <w:rsid w:val="0000158C"/>
    <w:rsid w:val="00001B91"/>
    <w:rsid w:val="00003311"/>
    <w:rsid w:val="00003E0A"/>
    <w:rsid w:val="00003F94"/>
    <w:rsid w:val="000048FC"/>
    <w:rsid w:val="00004A2C"/>
    <w:rsid w:val="000055DE"/>
    <w:rsid w:val="000062A0"/>
    <w:rsid w:val="0000665F"/>
    <w:rsid w:val="00006C9F"/>
    <w:rsid w:val="00006FB2"/>
    <w:rsid w:val="000106E1"/>
    <w:rsid w:val="00010B4B"/>
    <w:rsid w:val="00011019"/>
    <w:rsid w:val="00011C88"/>
    <w:rsid w:val="00012550"/>
    <w:rsid w:val="00012680"/>
    <w:rsid w:val="000131D9"/>
    <w:rsid w:val="00013785"/>
    <w:rsid w:val="00013ABF"/>
    <w:rsid w:val="00013CED"/>
    <w:rsid w:val="00014552"/>
    <w:rsid w:val="00014672"/>
    <w:rsid w:val="000149D0"/>
    <w:rsid w:val="000149DA"/>
    <w:rsid w:val="00015435"/>
    <w:rsid w:val="00016490"/>
    <w:rsid w:val="00016BED"/>
    <w:rsid w:val="00016C37"/>
    <w:rsid w:val="00016DA4"/>
    <w:rsid w:val="00017E4F"/>
    <w:rsid w:val="00020AC5"/>
    <w:rsid w:val="00020D9D"/>
    <w:rsid w:val="000211A8"/>
    <w:rsid w:val="000214D1"/>
    <w:rsid w:val="00022F7A"/>
    <w:rsid w:val="00023096"/>
    <w:rsid w:val="000235F8"/>
    <w:rsid w:val="000236C7"/>
    <w:rsid w:val="00024E5A"/>
    <w:rsid w:val="00026449"/>
    <w:rsid w:val="00026A12"/>
    <w:rsid w:val="00026D2C"/>
    <w:rsid w:val="00026E73"/>
    <w:rsid w:val="000276D3"/>
    <w:rsid w:val="00030454"/>
    <w:rsid w:val="00030589"/>
    <w:rsid w:val="000317EF"/>
    <w:rsid w:val="00031821"/>
    <w:rsid w:val="000320A8"/>
    <w:rsid w:val="00032EF7"/>
    <w:rsid w:val="0003322A"/>
    <w:rsid w:val="00033513"/>
    <w:rsid w:val="00034B9D"/>
    <w:rsid w:val="00034DB9"/>
    <w:rsid w:val="00034FFC"/>
    <w:rsid w:val="00035BE5"/>
    <w:rsid w:val="00037691"/>
    <w:rsid w:val="00037B03"/>
    <w:rsid w:val="00037E21"/>
    <w:rsid w:val="00040157"/>
    <w:rsid w:val="00040378"/>
    <w:rsid w:val="00040667"/>
    <w:rsid w:val="000409E6"/>
    <w:rsid w:val="00040AC7"/>
    <w:rsid w:val="00040C54"/>
    <w:rsid w:val="00042224"/>
    <w:rsid w:val="000429F5"/>
    <w:rsid w:val="000444A8"/>
    <w:rsid w:val="00044E80"/>
    <w:rsid w:val="000458E8"/>
    <w:rsid w:val="00045ECF"/>
    <w:rsid w:val="00050AB9"/>
    <w:rsid w:val="00050C74"/>
    <w:rsid w:val="00051208"/>
    <w:rsid w:val="000517D4"/>
    <w:rsid w:val="00052300"/>
    <w:rsid w:val="00052D42"/>
    <w:rsid w:val="00052DE9"/>
    <w:rsid w:val="00052F93"/>
    <w:rsid w:val="00053920"/>
    <w:rsid w:val="00053D03"/>
    <w:rsid w:val="000540E9"/>
    <w:rsid w:val="000542BC"/>
    <w:rsid w:val="00054631"/>
    <w:rsid w:val="00054EC0"/>
    <w:rsid w:val="0005595B"/>
    <w:rsid w:val="000559A6"/>
    <w:rsid w:val="00055B38"/>
    <w:rsid w:val="000569FE"/>
    <w:rsid w:val="0005780D"/>
    <w:rsid w:val="000578B1"/>
    <w:rsid w:val="000610C3"/>
    <w:rsid w:val="00061C45"/>
    <w:rsid w:val="00061D11"/>
    <w:rsid w:val="00062F10"/>
    <w:rsid w:val="00063304"/>
    <w:rsid w:val="0006330C"/>
    <w:rsid w:val="00064A68"/>
    <w:rsid w:val="00064FA9"/>
    <w:rsid w:val="00065148"/>
    <w:rsid w:val="00065218"/>
    <w:rsid w:val="000655EF"/>
    <w:rsid w:val="00066883"/>
    <w:rsid w:val="00066B97"/>
    <w:rsid w:val="00067EF5"/>
    <w:rsid w:val="0007064A"/>
    <w:rsid w:val="0007087D"/>
    <w:rsid w:val="00070986"/>
    <w:rsid w:val="00070A83"/>
    <w:rsid w:val="00071161"/>
    <w:rsid w:val="0007163F"/>
    <w:rsid w:val="00072E73"/>
    <w:rsid w:val="00072ED3"/>
    <w:rsid w:val="00073376"/>
    <w:rsid w:val="0007340E"/>
    <w:rsid w:val="00075A5A"/>
    <w:rsid w:val="00075F50"/>
    <w:rsid w:val="000761CE"/>
    <w:rsid w:val="000768E7"/>
    <w:rsid w:val="00076B23"/>
    <w:rsid w:val="00077847"/>
    <w:rsid w:val="000778F0"/>
    <w:rsid w:val="00080391"/>
    <w:rsid w:val="00080D6C"/>
    <w:rsid w:val="00081336"/>
    <w:rsid w:val="00081407"/>
    <w:rsid w:val="000819FC"/>
    <w:rsid w:val="00081DFF"/>
    <w:rsid w:val="0008330E"/>
    <w:rsid w:val="000840B4"/>
    <w:rsid w:val="00084166"/>
    <w:rsid w:val="00084EB6"/>
    <w:rsid w:val="0008510D"/>
    <w:rsid w:val="00085113"/>
    <w:rsid w:val="00086A40"/>
    <w:rsid w:val="00087673"/>
    <w:rsid w:val="00087737"/>
    <w:rsid w:val="00087F2F"/>
    <w:rsid w:val="00087FEA"/>
    <w:rsid w:val="00091B1B"/>
    <w:rsid w:val="0009291C"/>
    <w:rsid w:val="00093034"/>
    <w:rsid w:val="0009381C"/>
    <w:rsid w:val="0009423B"/>
    <w:rsid w:val="00095751"/>
    <w:rsid w:val="00095B0B"/>
    <w:rsid w:val="00096E2E"/>
    <w:rsid w:val="00099A90"/>
    <w:rsid w:val="000A275B"/>
    <w:rsid w:val="000A2A3C"/>
    <w:rsid w:val="000A3EE4"/>
    <w:rsid w:val="000A4641"/>
    <w:rsid w:val="000A4BDE"/>
    <w:rsid w:val="000A542F"/>
    <w:rsid w:val="000A7E7E"/>
    <w:rsid w:val="000A7EAA"/>
    <w:rsid w:val="000B02CC"/>
    <w:rsid w:val="000B0CE8"/>
    <w:rsid w:val="000B1281"/>
    <w:rsid w:val="000B212F"/>
    <w:rsid w:val="000B29B9"/>
    <w:rsid w:val="000B455A"/>
    <w:rsid w:val="000B5E45"/>
    <w:rsid w:val="000B6339"/>
    <w:rsid w:val="000B66D6"/>
    <w:rsid w:val="000C03A2"/>
    <w:rsid w:val="000C0D90"/>
    <w:rsid w:val="000C0EA1"/>
    <w:rsid w:val="000C1292"/>
    <w:rsid w:val="000C1953"/>
    <w:rsid w:val="000C2DA0"/>
    <w:rsid w:val="000C2DF9"/>
    <w:rsid w:val="000C3496"/>
    <w:rsid w:val="000C3E73"/>
    <w:rsid w:val="000C46D5"/>
    <w:rsid w:val="000C4B94"/>
    <w:rsid w:val="000C5202"/>
    <w:rsid w:val="000C567B"/>
    <w:rsid w:val="000C61D9"/>
    <w:rsid w:val="000C6A35"/>
    <w:rsid w:val="000C7339"/>
    <w:rsid w:val="000C7C5C"/>
    <w:rsid w:val="000D1085"/>
    <w:rsid w:val="000D2953"/>
    <w:rsid w:val="000D2A92"/>
    <w:rsid w:val="000D2B6A"/>
    <w:rsid w:val="000D2C0F"/>
    <w:rsid w:val="000D3631"/>
    <w:rsid w:val="000D435C"/>
    <w:rsid w:val="000D493C"/>
    <w:rsid w:val="000D4F3F"/>
    <w:rsid w:val="000D559E"/>
    <w:rsid w:val="000D6586"/>
    <w:rsid w:val="000D6752"/>
    <w:rsid w:val="000D7127"/>
    <w:rsid w:val="000D729C"/>
    <w:rsid w:val="000D78CF"/>
    <w:rsid w:val="000D790F"/>
    <w:rsid w:val="000D7C4A"/>
    <w:rsid w:val="000E06C4"/>
    <w:rsid w:val="000E06DE"/>
    <w:rsid w:val="000E1512"/>
    <w:rsid w:val="000E2575"/>
    <w:rsid w:val="000E290E"/>
    <w:rsid w:val="000E38DA"/>
    <w:rsid w:val="000E3A53"/>
    <w:rsid w:val="000E45DE"/>
    <w:rsid w:val="000E51DF"/>
    <w:rsid w:val="000E5402"/>
    <w:rsid w:val="000E5B5F"/>
    <w:rsid w:val="000E631C"/>
    <w:rsid w:val="000E6914"/>
    <w:rsid w:val="000E6B7D"/>
    <w:rsid w:val="000E6BEF"/>
    <w:rsid w:val="000E7DFF"/>
    <w:rsid w:val="000F0639"/>
    <w:rsid w:val="000F1E07"/>
    <w:rsid w:val="000F2146"/>
    <w:rsid w:val="000F27A0"/>
    <w:rsid w:val="000F2C21"/>
    <w:rsid w:val="000F2C63"/>
    <w:rsid w:val="000F2F27"/>
    <w:rsid w:val="000F42DB"/>
    <w:rsid w:val="000F4A9E"/>
    <w:rsid w:val="000F4E71"/>
    <w:rsid w:val="000F50D4"/>
    <w:rsid w:val="000F5855"/>
    <w:rsid w:val="000F5E58"/>
    <w:rsid w:val="000F6E73"/>
    <w:rsid w:val="000F70BB"/>
    <w:rsid w:val="000F78E3"/>
    <w:rsid w:val="000F7BD8"/>
    <w:rsid w:val="000F7D36"/>
    <w:rsid w:val="001003D8"/>
    <w:rsid w:val="001005EB"/>
    <w:rsid w:val="001012E2"/>
    <w:rsid w:val="00101384"/>
    <w:rsid w:val="001016F7"/>
    <w:rsid w:val="00101C18"/>
    <w:rsid w:val="00102434"/>
    <w:rsid w:val="001024AA"/>
    <w:rsid w:val="001028F2"/>
    <w:rsid w:val="00103598"/>
    <w:rsid w:val="001035D7"/>
    <w:rsid w:val="00103AE9"/>
    <w:rsid w:val="00104C15"/>
    <w:rsid w:val="00104EA8"/>
    <w:rsid w:val="001057C3"/>
    <w:rsid w:val="00105850"/>
    <w:rsid w:val="00106448"/>
    <w:rsid w:val="001065BD"/>
    <w:rsid w:val="0010698A"/>
    <w:rsid w:val="001102E9"/>
    <w:rsid w:val="00110B8A"/>
    <w:rsid w:val="00114086"/>
    <w:rsid w:val="0011432A"/>
    <w:rsid w:val="0011587B"/>
    <w:rsid w:val="00115A82"/>
    <w:rsid w:val="001209FA"/>
    <w:rsid w:val="00121047"/>
    <w:rsid w:val="00121B4D"/>
    <w:rsid w:val="00124A2B"/>
    <w:rsid w:val="00124A54"/>
    <w:rsid w:val="00124CF6"/>
    <w:rsid w:val="00126B58"/>
    <w:rsid w:val="00127409"/>
    <w:rsid w:val="00130F3F"/>
    <w:rsid w:val="001313DC"/>
    <w:rsid w:val="00132B90"/>
    <w:rsid w:val="00133AC6"/>
    <w:rsid w:val="0013475D"/>
    <w:rsid w:val="001349CE"/>
    <w:rsid w:val="00134EC1"/>
    <w:rsid w:val="00135D19"/>
    <w:rsid w:val="0013627F"/>
    <w:rsid w:val="00137663"/>
    <w:rsid w:val="0014127F"/>
    <w:rsid w:val="0014191B"/>
    <w:rsid w:val="00143589"/>
    <w:rsid w:val="001435ED"/>
    <w:rsid w:val="001439BB"/>
    <w:rsid w:val="00144439"/>
    <w:rsid w:val="001449C2"/>
    <w:rsid w:val="00144D68"/>
    <w:rsid w:val="00145187"/>
    <w:rsid w:val="001454F8"/>
    <w:rsid w:val="001471D4"/>
    <w:rsid w:val="0014764A"/>
    <w:rsid w:val="0015061A"/>
    <w:rsid w:val="00150C43"/>
    <w:rsid w:val="00151E79"/>
    <w:rsid w:val="00152495"/>
    <w:rsid w:val="00153121"/>
    <w:rsid w:val="0015314D"/>
    <w:rsid w:val="001531EF"/>
    <w:rsid w:val="00154006"/>
    <w:rsid w:val="00154386"/>
    <w:rsid w:val="0015516B"/>
    <w:rsid w:val="0015529B"/>
    <w:rsid w:val="001556DF"/>
    <w:rsid w:val="00157BCE"/>
    <w:rsid w:val="00157C56"/>
    <w:rsid w:val="001602A7"/>
    <w:rsid w:val="0016049C"/>
    <w:rsid w:val="00160F46"/>
    <w:rsid w:val="00161218"/>
    <w:rsid w:val="001626D1"/>
    <w:rsid w:val="00162F4B"/>
    <w:rsid w:val="00163817"/>
    <w:rsid w:val="0016422A"/>
    <w:rsid w:val="00164284"/>
    <w:rsid w:val="0016577B"/>
    <w:rsid w:val="00165F9E"/>
    <w:rsid w:val="0016621A"/>
    <w:rsid w:val="00166BEA"/>
    <w:rsid w:val="00167345"/>
    <w:rsid w:val="00167E95"/>
    <w:rsid w:val="001703EA"/>
    <w:rsid w:val="001709D7"/>
    <w:rsid w:val="00171BB4"/>
    <w:rsid w:val="00172670"/>
    <w:rsid w:val="00173C87"/>
    <w:rsid w:val="00174602"/>
    <w:rsid w:val="00174D11"/>
    <w:rsid w:val="00175423"/>
    <w:rsid w:val="0017564D"/>
    <w:rsid w:val="00175E1E"/>
    <w:rsid w:val="00177455"/>
    <w:rsid w:val="0018093A"/>
    <w:rsid w:val="00181454"/>
    <w:rsid w:val="0018330E"/>
    <w:rsid w:val="0018331D"/>
    <w:rsid w:val="001833DD"/>
    <w:rsid w:val="0018366A"/>
    <w:rsid w:val="00184990"/>
    <w:rsid w:val="00185717"/>
    <w:rsid w:val="00186323"/>
    <w:rsid w:val="00186D43"/>
    <w:rsid w:val="001905BE"/>
    <w:rsid w:val="0019162E"/>
    <w:rsid w:val="00191643"/>
    <w:rsid w:val="00192A8C"/>
    <w:rsid w:val="001955D7"/>
    <w:rsid w:val="00196465"/>
    <w:rsid w:val="00196D7C"/>
    <w:rsid w:val="00197031"/>
    <w:rsid w:val="00197DDB"/>
    <w:rsid w:val="001A0B13"/>
    <w:rsid w:val="001A0BFD"/>
    <w:rsid w:val="001A105D"/>
    <w:rsid w:val="001A1B4C"/>
    <w:rsid w:val="001A2A90"/>
    <w:rsid w:val="001A2E43"/>
    <w:rsid w:val="001A30E3"/>
    <w:rsid w:val="001A48DC"/>
    <w:rsid w:val="001A4E6E"/>
    <w:rsid w:val="001A5475"/>
    <w:rsid w:val="001A709F"/>
    <w:rsid w:val="001B06CB"/>
    <w:rsid w:val="001B1745"/>
    <w:rsid w:val="001B1841"/>
    <w:rsid w:val="001B20EB"/>
    <w:rsid w:val="001B22C8"/>
    <w:rsid w:val="001B2804"/>
    <w:rsid w:val="001B5953"/>
    <w:rsid w:val="001B6760"/>
    <w:rsid w:val="001B75D7"/>
    <w:rsid w:val="001C0192"/>
    <w:rsid w:val="001C0B9F"/>
    <w:rsid w:val="001C0CC5"/>
    <w:rsid w:val="001C10E5"/>
    <w:rsid w:val="001C116D"/>
    <w:rsid w:val="001C1263"/>
    <w:rsid w:val="001C1766"/>
    <w:rsid w:val="001C2031"/>
    <w:rsid w:val="001C2139"/>
    <w:rsid w:val="001C2547"/>
    <w:rsid w:val="001C2DA9"/>
    <w:rsid w:val="001C30AD"/>
    <w:rsid w:val="001C337C"/>
    <w:rsid w:val="001C3962"/>
    <w:rsid w:val="001C3E19"/>
    <w:rsid w:val="001C409A"/>
    <w:rsid w:val="001C419D"/>
    <w:rsid w:val="001C4203"/>
    <w:rsid w:val="001C4C3A"/>
    <w:rsid w:val="001C5438"/>
    <w:rsid w:val="001C5FD7"/>
    <w:rsid w:val="001C6E58"/>
    <w:rsid w:val="001C7E51"/>
    <w:rsid w:val="001D0B06"/>
    <w:rsid w:val="001D18DE"/>
    <w:rsid w:val="001D1999"/>
    <w:rsid w:val="001D22FD"/>
    <w:rsid w:val="001D2D58"/>
    <w:rsid w:val="001D2DCE"/>
    <w:rsid w:val="001D33A5"/>
    <w:rsid w:val="001D38D4"/>
    <w:rsid w:val="001D3CA3"/>
    <w:rsid w:val="001D405B"/>
    <w:rsid w:val="001D4EAD"/>
    <w:rsid w:val="001D5C1D"/>
    <w:rsid w:val="001D6394"/>
    <w:rsid w:val="001D71A9"/>
    <w:rsid w:val="001D7333"/>
    <w:rsid w:val="001D74EE"/>
    <w:rsid w:val="001D7584"/>
    <w:rsid w:val="001D7FD6"/>
    <w:rsid w:val="001E0B11"/>
    <w:rsid w:val="001E0C57"/>
    <w:rsid w:val="001E0EE0"/>
    <w:rsid w:val="001E13D8"/>
    <w:rsid w:val="001E1CCD"/>
    <w:rsid w:val="001E2D83"/>
    <w:rsid w:val="001E2EF1"/>
    <w:rsid w:val="001E3780"/>
    <w:rsid w:val="001E39F2"/>
    <w:rsid w:val="001E3BC3"/>
    <w:rsid w:val="001E3E23"/>
    <w:rsid w:val="001E4189"/>
    <w:rsid w:val="001E4D2C"/>
    <w:rsid w:val="001E6841"/>
    <w:rsid w:val="001E6F21"/>
    <w:rsid w:val="001E76E0"/>
    <w:rsid w:val="001F0243"/>
    <w:rsid w:val="001F0786"/>
    <w:rsid w:val="001F2260"/>
    <w:rsid w:val="001F256D"/>
    <w:rsid w:val="001F25D1"/>
    <w:rsid w:val="001F2B7B"/>
    <w:rsid w:val="001F33DD"/>
    <w:rsid w:val="001F582E"/>
    <w:rsid w:val="001F65CC"/>
    <w:rsid w:val="001F7CCA"/>
    <w:rsid w:val="001F7FEC"/>
    <w:rsid w:val="0020069D"/>
    <w:rsid w:val="0020081F"/>
    <w:rsid w:val="0020226B"/>
    <w:rsid w:val="00202E0F"/>
    <w:rsid w:val="00203759"/>
    <w:rsid w:val="00203855"/>
    <w:rsid w:val="0020389D"/>
    <w:rsid w:val="00203961"/>
    <w:rsid w:val="002043D1"/>
    <w:rsid w:val="00204EAF"/>
    <w:rsid w:val="00204F51"/>
    <w:rsid w:val="0020534F"/>
    <w:rsid w:val="00205558"/>
    <w:rsid w:val="0020588A"/>
    <w:rsid w:val="002104A0"/>
    <w:rsid w:val="002104C0"/>
    <w:rsid w:val="00210C95"/>
    <w:rsid w:val="00210D33"/>
    <w:rsid w:val="00211BB5"/>
    <w:rsid w:val="00212D29"/>
    <w:rsid w:val="00213BAF"/>
    <w:rsid w:val="00213D42"/>
    <w:rsid w:val="00214ADB"/>
    <w:rsid w:val="00215BE1"/>
    <w:rsid w:val="002215C1"/>
    <w:rsid w:val="00221719"/>
    <w:rsid w:val="002227B5"/>
    <w:rsid w:val="002238BC"/>
    <w:rsid w:val="00225B1F"/>
    <w:rsid w:val="00225CE0"/>
    <w:rsid w:val="00227E79"/>
    <w:rsid w:val="002309BE"/>
    <w:rsid w:val="00230A4F"/>
    <w:rsid w:val="00231784"/>
    <w:rsid w:val="00231F00"/>
    <w:rsid w:val="00232119"/>
    <w:rsid w:val="0023287E"/>
    <w:rsid w:val="002329F1"/>
    <w:rsid w:val="00232BE2"/>
    <w:rsid w:val="0023358E"/>
    <w:rsid w:val="00233DAB"/>
    <w:rsid w:val="00236FC5"/>
    <w:rsid w:val="00237140"/>
    <w:rsid w:val="0023750B"/>
    <w:rsid w:val="00240781"/>
    <w:rsid w:val="00240D9D"/>
    <w:rsid w:val="00241145"/>
    <w:rsid w:val="00241A49"/>
    <w:rsid w:val="00241A71"/>
    <w:rsid w:val="00243429"/>
    <w:rsid w:val="00243BB7"/>
    <w:rsid w:val="00243F74"/>
    <w:rsid w:val="00244B33"/>
    <w:rsid w:val="002463FB"/>
    <w:rsid w:val="002475C9"/>
    <w:rsid w:val="00247A2D"/>
    <w:rsid w:val="00250870"/>
    <w:rsid w:val="002509ED"/>
    <w:rsid w:val="0025163D"/>
    <w:rsid w:val="00251DBC"/>
    <w:rsid w:val="00252907"/>
    <w:rsid w:val="00253786"/>
    <w:rsid w:val="00253B5E"/>
    <w:rsid w:val="00253D2A"/>
    <w:rsid w:val="00254044"/>
    <w:rsid w:val="00254186"/>
    <w:rsid w:val="002558A4"/>
    <w:rsid w:val="002558CA"/>
    <w:rsid w:val="00255CAA"/>
    <w:rsid w:val="00255CED"/>
    <w:rsid w:val="00255E17"/>
    <w:rsid w:val="00255E7F"/>
    <w:rsid w:val="002601A1"/>
    <w:rsid w:val="00260472"/>
    <w:rsid w:val="00260B33"/>
    <w:rsid w:val="0026264C"/>
    <w:rsid w:val="0026268B"/>
    <w:rsid w:val="00262D74"/>
    <w:rsid w:val="00263B1E"/>
    <w:rsid w:val="0026496E"/>
    <w:rsid w:val="002650BA"/>
    <w:rsid w:val="00265CF3"/>
    <w:rsid w:val="0026625E"/>
    <w:rsid w:val="002662F2"/>
    <w:rsid w:val="00266612"/>
    <w:rsid w:val="00266E01"/>
    <w:rsid w:val="0026793A"/>
    <w:rsid w:val="00267F27"/>
    <w:rsid w:val="002700AF"/>
    <w:rsid w:val="002710C6"/>
    <w:rsid w:val="00271590"/>
    <w:rsid w:val="002716DE"/>
    <w:rsid w:val="00271A46"/>
    <w:rsid w:val="00271C7B"/>
    <w:rsid w:val="0027354D"/>
    <w:rsid w:val="00273786"/>
    <w:rsid w:val="002737A1"/>
    <w:rsid w:val="002737AF"/>
    <w:rsid w:val="00274072"/>
    <w:rsid w:val="002740B1"/>
    <w:rsid w:val="0027431D"/>
    <w:rsid w:val="00275276"/>
    <w:rsid w:val="00277D43"/>
    <w:rsid w:val="00280B67"/>
    <w:rsid w:val="0028168A"/>
    <w:rsid w:val="002817DE"/>
    <w:rsid w:val="00281911"/>
    <w:rsid w:val="00282307"/>
    <w:rsid w:val="002838DA"/>
    <w:rsid w:val="00283A6F"/>
    <w:rsid w:val="00283C81"/>
    <w:rsid w:val="002845E6"/>
    <w:rsid w:val="00284D59"/>
    <w:rsid w:val="00285012"/>
    <w:rsid w:val="0028534D"/>
    <w:rsid w:val="00285B0D"/>
    <w:rsid w:val="00286208"/>
    <w:rsid w:val="002864ED"/>
    <w:rsid w:val="00287499"/>
    <w:rsid w:val="00290775"/>
    <w:rsid w:val="00290A06"/>
    <w:rsid w:val="00290F02"/>
    <w:rsid w:val="0029200A"/>
    <w:rsid w:val="00293999"/>
    <w:rsid w:val="0029415C"/>
    <w:rsid w:val="002942D8"/>
    <w:rsid w:val="002945D2"/>
    <w:rsid w:val="00294811"/>
    <w:rsid w:val="00294C8A"/>
    <w:rsid w:val="00295194"/>
    <w:rsid w:val="00295E1C"/>
    <w:rsid w:val="00296A67"/>
    <w:rsid w:val="00297AE3"/>
    <w:rsid w:val="002A037C"/>
    <w:rsid w:val="002A040B"/>
    <w:rsid w:val="002A0B13"/>
    <w:rsid w:val="002A0C2D"/>
    <w:rsid w:val="002A0CEB"/>
    <w:rsid w:val="002A2A89"/>
    <w:rsid w:val="002A5149"/>
    <w:rsid w:val="002A66E4"/>
    <w:rsid w:val="002A73C0"/>
    <w:rsid w:val="002A757E"/>
    <w:rsid w:val="002A7E07"/>
    <w:rsid w:val="002A7F87"/>
    <w:rsid w:val="002B057C"/>
    <w:rsid w:val="002B07B2"/>
    <w:rsid w:val="002B1F68"/>
    <w:rsid w:val="002B2D85"/>
    <w:rsid w:val="002B523F"/>
    <w:rsid w:val="002B53AC"/>
    <w:rsid w:val="002B5F70"/>
    <w:rsid w:val="002B5F9B"/>
    <w:rsid w:val="002B60E3"/>
    <w:rsid w:val="002B7137"/>
    <w:rsid w:val="002B7179"/>
    <w:rsid w:val="002B77E9"/>
    <w:rsid w:val="002B7DAC"/>
    <w:rsid w:val="002C0418"/>
    <w:rsid w:val="002C049C"/>
    <w:rsid w:val="002C1154"/>
    <w:rsid w:val="002C1202"/>
    <w:rsid w:val="002C1BD3"/>
    <w:rsid w:val="002C47D7"/>
    <w:rsid w:val="002C604A"/>
    <w:rsid w:val="002D1581"/>
    <w:rsid w:val="002D15C3"/>
    <w:rsid w:val="002D1F7B"/>
    <w:rsid w:val="002D23D8"/>
    <w:rsid w:val="002D2721"/>
    <w:rsid w:val="002D2D4C"/>
    <w:rsid w:val="002D4160"/>
    <w:rsid w:val="002D444A"/>
    <w:rsid w:val="002D4606"/>
    <w:rsid w:val="002D47B9"/>
    <w:rsid w:val="002D4A0F"/>
    <w:rsid w:val="002D69E3"/>
    <w:rsid w:val="002D70D9"/>
    <w:rsid w:val="002D75C6"/>
    <w:rsid w:val="002E0362"/>
    <w:rsid w:val="002E1013"/>
    <w:rsid w:val="002E2D36"/>
    <w:rsid w:val="002E3CE3"/>
    <w:rsid w:val="002E5BE2"/>
    <w:rsid w:val="002E6392"/>
    <w:rsid w:val="002E66FD"/>
    <w:rsid w:val="002E6A01"/>
    <w:rsid w:val="002E70B0"/>
    <w:rsid w:val="002E7104"/>
    <w:rsid w:val="002E7463"/>
    <w:rsid w:val="002F002A"/>
    <w:rsid w:val="002F1016"/>
    <w:rsid w:val="002F3C4D"/>
    <w:rsid w:val="002F3C81"/>
    <w:rsid w:val="002F40C0"/>
    <w:rsid w:val="002F53B4"/>
    <w:rsid w:val="002F5748"/>
    <w:rsid w:val="002F5E91"/>
    <w:rsid w:val="002F6269"/>
    <w:rsid w:val="002F6F62"/>
    <w:rsid w:val="002F724D"/>
    <w:rsid w:val="002F744A"/>
    <w:rsid w:val="002F75A1"/>
    <w:rsid w:val="002F763C"/>
    <w:rsid w:val="0030067F"/>
    <w:rsid w:val="00300E19"/>
    <w:rsid w:val="00300E4E"/>
    <w:rsid w:val="003019B0"/>
    <w:rsid w:val="00302247"/>
    <w:rsid w:val="00302B90"/>
    <w:rsid w:val="0030326D"/>
    <w:rsid w:val="00304C25"/>
    <w:rsid w:val="00304E71"/>
    <w:rsid w:val="0030625C"/>
    <w:rsid w:val="003065BD"/>
    <w:rsid w:val="003068E7"/>
    <w:rsid w:val="00307763"/>
    <w:rsid w:val="0031121B"/>
    <w:rsid w:val="00311B0D"/>
    <w:rsid w:val="00311E38"/>
    <w:rsid w:val="0031275A"/>
    <w:rsid w:val="003127FE"/>
    <w:rsid w:val="00312F19"/>
    <w:rsid w:val="003139D2"/>
    <w:rsid w:val="003173A9"/>
    <w:rsid w:val="00317956"/>
    <w:rsid w:val="00320420"/>
    <w:rsid w:val="00321651"/>
    <w:rsid w:val="0032228F"/>
    <w:rsid w:val="00322639"/>
    <w:rsid w:val="00322E05"/>
    <w:rsid w:val="00323D0F"/>
    <w:rsid w:val="0032429B"/>
    <w:rsid w:val="00324D0D"/>
    <w:rsid w:val="0032572B"/>
    <w:rsid w:val="00325C1F"/>
    <w:rsid w:val="0032641E"/>
    <w:rsid w:val="0032772D"/>
    <w:rsid w:val="00330623"/>
    <w:rsid w:val="00330D6C"/>
    <w:rsid w:val="00330FEB"/>
    <w:rsid w:val="0033175E"/>
    <w:rsid w:val="00331D27"/>
    <w:rsid w:val="003324F0"/>
    <w:rsid w:val="00332B0D"/>
    <w:rsid w:val="00332FB4"/>
    <w:rsid w:val="00333AD2"/>
    <w:rsid w:val="00333C4D"/>
    <w:rsid w:val="00333CB4"/>
    <w:rsid w:val="00334BA1"/>
    <w:rsid w:val="0033561E"/>
    <w:rsid w:val="00335F40"/>
    <w:rsid w:val="00336233"/>
    <w:rsid w:val="003369F4"/>
    <w:rsid w:val="00337A3E"/>
    <w:rsid w:val="00341933"/>
    <w:rsid w:val="00341C17"/>
    <w:rsid w:val="003424AB"/>
    <w:rsid w:val="00343D04"/>
    <w:rsid w:val="00343EAF"/>
    <w:rsid w:val="00344734"/>
    <w:rsid w:val="00346965"/>
    <w:rsid w:val="003474B8"/>
    <w:rsid w:val="00347B94"/>
    <w:rsid w:val="00350A3E"/>
    <w:rsid w:val="003512B9"/>
    <w:rsid w:val="0035238E"/>
    <w:rsid w:val="00352A61"/>
    <w:rsid w:val="00352E80"/>
    <w:rsid w:val="00352EC0"/>
    <w:rsid w:val="0035396D"/>
    <w:rsid w:val="003539E6"/>
    <w:rsid w:val="00357E1D"/>
    <w:rsid w:val="00357EBB"/>
    <w:rsid w:val="00360544"/>
    <w:rsid w:val="00360F58"/>
    <w:rsid w:val="003610F7"/>
    <w:rsid w:val="00361F0E"/>
    <w:rsid w:val="00362ECF"/>
    <w:rsid w:val="003635A8"/>
    <w:rsid w:val="0036360C"/>
    <w:rsid w:val="003643A8"/>
    <w:rsid w:val="00364FAC"/>
    <w:rsid w:val="00365AD4"/>
    <w:rsid w:val="003663C2"/>
    <w:rsid w:val="00366520"/>
    <w:rsid w:val="00366719"/>
    <w:rsid w:val="003669A9"/>
    <w:rsid w:val="00366FF2"/>
    <w:rsid w:val="0036708B"/>
    <w:rsid w:val="0036731F"/>
    <w:rsid w:val="00367537"/>
    <w:rsid w:val="00367923"/>
    <w:rsid w:val="00370C55"/>
    <w:rsid w:val="003710AB"/>
    <w:rsid w:val="003710B8"/>
    <w:rsid w:val="00371928"/>
    <w:rsid w:val="00371BBF"/>
    <w:rsid w:val="00372208"/>
    <w:rsid w:val="003755C1"/>
    <w:rsid w:val="00375939"/>
    <w:rsid w:val="003763F7"/>
    <w:rsid w:val="0037698D"/>
    <w:rsid w:val="00377A47"/>
    <w:rsid w:val="003807C1"/>
    <w:rsid w:val="00381024"/>
    <w:rsid w:val="00381795"/>
    <w:rsid w:val="00381A64"/>
    <w:rsid w:val="00381AB6"/>
    <w:rsid w:val="00382119"/>
    <w:rsid w:val="00383D76"/>
    <w:rsid w:val="00383ECB"/>
    <w:rsid w:val="00383F3A"/>
    <w:rsid w:val="003847B0"/>
    <w:rsid w:val="003849BD"/>
    <w:rsid w:val="00385505"/>
    <w:rsid w:val="00385570"/>
    <w:rsid w:val="0038642F"/>
    <w:rsid w:val="00387596"/>
    <w:rsid w:val="00390068"/>
    <w:rsid w:val="00390748"/>
    <w:rsid w:val="00390979"/>
    <w:rsid w:val="00391B5C"/>
    <w:rsid w:val="003934DC"/>
    <w:rsid w:val="00393E84"/>
    <w:rsid w:val="00394848"/>
    <w:rsid w:val="00395825"/>
    <w:rsid w:val="003979AE"/>
    <w:rsid w:val="00397B4A"/>
    <w:rsid w:val="003A02E1"/>
    <w:rsid w:val="003A1214"/>
    <w:rsid w:val="003A2800"/>
    <w:rsid w:val="003A3F9C"/>
    <w:rsid w:val="003A4B4C"/>
    <w:rsid w:val="003A6A2C"/>
    <w:rsid w:val="003A6B5D"/>
    <w:rsid w:val="003A7123"/>
    <w:rsid w:val="003A7C52"/>
    <w:rsid w:val="003B02B0"/>
    <w:rsid w:val="003B2381"/>
    <w:rsid w:val="003B2827"/>
    <w:rsid w:val="003B2BFB"/>
    <w:rsid w:val="003B3259"/>
    <w:rsid w:val="003B348C"/>
    <w:rsid w:val="003B41BD"/>
    <w:rsid w:val="003B732F"/>
    <w:rsid w:val="003B7A78"/>
    <w:rsid w:val="003B7C7A"/>
    <w:rsid w:val="003C0042"/>
    <w:rsid w:val="003C0CF1"/>
    <w:rsid w:val="003C103C"/>
    <w:rsid w:val="003C116B"/>
    <w:rsid w:val="003C1766"/>
    <w:rsid w:val="003C2908"/>
    <w:rsid w:val="003C4DB8"/>
    <w:rsid w:val="003C528A"/>
    <w:rsid w:val="003C5D1B"/>
    <w:rsid w:val="003C657F"/>
    <w:rsid w:val="003C662F"/>
    <w:rsid w:val="003C7357"/>
    <w:rsid w:val="003C7789"/>
    <w:rsid w:val="003D0F81"/>
    <w:rsid w:val="003D2AD4"/>
    <w:rsid w:val="003D2C39"/>
    <w:rsid w:val="003D3148"/>
    <w:rsid w:val="003D341A"/>
    <w:rsid w:val="003D5A4C"/>
    <w:rsid w:val="003D7F6E"/>
    <w:rsid w:val="003E0027"/>
    <w:rsid w:val="003E04DC"/>
    <w:rsid w:val="003E1B5C"/>
    <w:rsid w:val="003E1F20"/>
    <w:rsid w:val="003E250C"/>
    <w:rsid w:val="003E2E53"/>
    <w:rsid w:val="003E393E"/>
    <w:rsid w:val="003E433E"/>
    <w:rsid w:val="003E45F3"/>
    <w:rsid w:val="003E4DF1"/>
    <w:rsid w:val="003E53CC"/>
    <w:rsid w:val="003E5769"/>
    <w:rsid w:val="003E6BEB"/>
    <w:rsid w:val="003F0CBB"/>
    <w:rsid w:val="003F0CF6"/>
    <w:rsid w:val="003F0D08"/>
    <w:rsid w:val="003F23D7"/>
    <w:rsid w:val="003F32C5"/>
    <w:rsid w:val="003F3B77"/>
    <w:rsid w:val="003F44B2"/>
    <w:rsid w:val="003F4769"/>
    <w:rsid w:val="003F6341"/>
    <w:rsid w:val="003F63F3"/>
    <w:rsid w:val="00401261"/>
    <w:rsid w:val="00401F1F"/>
    <w:rsid w:val="0040210B"/>
    <w:rsid w:val="0040233E"/>
    <w:rsid w:val="00406D01"/>
    <w:rsid w:val="00406FA7"/>
    <w:rsid w:val="00406FD7"/>
    <w:rsid w:val="00407897"/>
    <w:rsid w:val="00407A49"/>
    <w:rsid w:val="00407E93"/>
    <w:rsid w:val="004102DB"/>
    <w:rsid w:val="004108D6"/>
    <w:rsid w:val="00411639"/>
    <w:rsid w:val="00411A62"/>
    <w:rsid w:val="00412FB0"/>
    <w:rsid w:val="00413255"/>
    <w:rsid w:val="004137C3"/>
    <w:rsid w:val="00414CE6"/>
    <w:rsid w:val="00415469"/>
    <w:rsid w:val="004157E9"/>
    <w:rsid w:val="00415ABA"/>
    <w:rsid w:val="004167ED"/>
    <w:rsid w:val="0041790A"/>
    <w:rsid w:val="00417A76"/>
    <w:rsid w:val="00420E8E"/>
    <w:rsid w:val="004210F8"/>
    <w:rsid w:val="00421641"/>
    <w:rsid w:val="004227EF"/>
    <w:rsid w:val="00422F4F"/>
    <w:rsid w:val="00422FC1"/>
    <w:rsid w:val="00423856"/>
    <w:rsid w:val="00423FB0"/>
    <w:rsid w:val="004240AF"/>
    <w:rsid w:val="00424468"/>
    <w:rsid w:val="00424AFF"/>
    <w:rsid w:val="00424F40"/>
    <w:rsid w:val="004253D6"/>
    <w:rsid w:val="00425DF3"/>
    <w:rsid w:val="00425FB5"/>
    <w:rsid w:val="00426278"/>
    <w:rsid w:val="0042639A"/>
    <w:rsid w:val="00426654"/>
    <w:rsid w:val="004268EE"/>
    <w:rsid w:val="0043077F"/>
    <w:rsid w:val="00432EC3"/>
    <w:rsid w:val="004334EC"/>
    <w:rsid w:val="004337D9"/>
    <w:rsid w:val="004343E9"/>
    <w:rsid w:val="0043493E"/>
    <w:rsid w:val="00435F29"/>
    <w:rsid w:val="00436769"/>
    <w:rsid w:val="00436910"/>
    <w:rsid w:val="00436E2F"/>
    <w:rsid w:val="00437436"/>
    <w:rsid w:val="004377A3"/>
    <w:rsid w:val="00440118"/>
    <w:rsid w:val="004402B9"/>
    <w:rsid w:val="00440519"/>
    <w:rsid w:val="00440AB4"/>
    <w:rsid w:val="00441504"/>
    <w:rsid w:val="00442F67"/>
    <w:rsid w:val="004435B4"/>
    <w:rsid w:val="004439ED"/>
    <w:rsid w:val="00443B59"/>
    <w:rsid w:val="00444D60"/>
    <w:rsid w:val="00444F19"/>
    <w:rsid w:val="0044558D"/>
    <w:rsid w:val="00445E03"/>
    <w:rsid w:val="00445F1A"/>
    <w:rsid w:val="004467D1"/>
    <w:rsid w:val="00450581"/>
    <w:rsid w:val="004517FE"/>
    <w:rsid w:val="00451CA9"/>
    <w:rsid w:val="00453005"/>
    <w:rsid w:val="00453439"/>
    <w:rsid w:val="004537C2"/>
    <w:rsid w:val="004548F8"/>
    <w:rsid w:val="00455CB9"/>
    <w:rsid w:val="00455D8E"/>
    <w:rsid w:val="00455E8B"/>
    <w:rsid w:val="004567C4"/>
    <w:rsid w:val="004568A0"/>
    <w:rsid w:val="00456BB2"/>
    <w:rsid w:val="00456CDD"/>
    <w:rsid w:val="00457434"/>
    <w:rsid w:val="00457700"/>
    <w:rsid w:val="0046092B"/>
    <w:rsid w:val="00460DDC"/>
    <w:rsid w:val="00461347"/>
    <w:rsid w:val="00461D88"/>
    <w:rsid w:val="00462661"/>
    <w:rsid w:val="004640BB"/>
    <w:rsid w:val="004653DB"/>
    <w:rsid w:val="004665AC"/>
    <w:rsid w:val="004666CC"/>
    <w:rsid w:val="0046688E"/>
    <w:rsid w:val="004672DB"/>
    <w:rsid w:val="00471319"/>
    <w:rsid w:val="00471E20"/>
    <w:rsid w:val="004727AA"/>
    <w:rsid w:val="00472E49"/>
    <w:rsid w:val="00473D05"/>
    <w:rsid w:val="00474510"/>
    <w:rsid w:val="004754AD"/>
    <w:rsid w:val="004754E3"/>
    <w:rsid w:val="00476CBD"/>
    <w:rsid w:val="00476F2D"/>
    <w:rsid w:val="0047719A"/>
    <w:rsid w:val="00477AF5"/>
    <w:rsid w:val="0048011A"/>
    <w:rsid w:val="00480281"/>
    <w:rsid w:val="00480749"/>
    <w:rsid w:val="00480918"/>
    <w:rsid w:val="00481CF0"/>
    <w:rsid w:val="00481DBF"/>
    <w:rsid w:val="00481E55"/>
    <w:rsid w:val="00482D5D"/>
    <w:rsid w:val="00482F4C"/>
    <w:rsid w:val="00483AC5"/>
    <w:rsid w:val="00483FAC"/>
    <w:rsid w:val="004840AF"/>
    <w:rsid w:val="00484C74"/>
    <w:rsid w:val="00485995"/>
    <w:rsid w:val="00485D17"/>
    <w:rsid w:val="00486042"/>
    <w:rsid w:val="00486B08"/>
    <w:rsid w:val="00486FAF"/>
    <w:rsid w:val="004873F3"/>
    <w:rsid w:val="00487A15"/>
    <w:rsid w:val="00491C3E"/>
    <w:rsid w:val="0049278A"/>
    <w:rsid w:val="004930DF"/>
    <w:rsid w:val="00494B0A"/>
    <w:rsid w:val="00494FBC"/>
    <w:rsid w:val="0049593B"/>
    <w:rsid w:val="00496711"/>
    <w:rsid w:val="004971DF"/>
    <w:rsid w:val="004979AF"/>
    <w:rsid w:val="004A04D6"/>
    <w:rsid w:val="004A1E52"/>
    <w:rsid w:val="004A250F"/>
    <w:rsid w:val="004A3304"/>
    <w:rsid w:val="004A7595"/>
    <w:rsid w:val="004A773F"/>
    <w:rsid w:val="004B0687"/>
    <w:rsid w:val="004B1F4A"/>
    <w:rsid w:val="004B3046"/>
    <w:rsid w:val="004B30BE"/>
    <w:rsid w:val="004B3341"/>
    <w:rsid w:val="004B3376"/>
    <w:rsid w:val="004B464F"/>
    <w:rsid w:val="004B681A"/>
    <w:rsid w:val="004B72D9"/>
    <w:rsid w:val="004B7AF2"/>
    <w:rsid w:val="004BF436"/>
    <w:rsid w:val="004C0660"/>
    <w:rsid w:val="004C06F5"/>
    <w:rsid w:val="004C11F1"/>
    <w:rsid w:val="004C1B35"/>
    <w:rsid w:val="004C1E5C"/>
    <w:rsid w:val="004C2508"/>
    <w:rsid w:val="004C252F"/>
    <w:rsid w:val="004C2BDC"/>
    <w:rsid w:val="004C34A2"/>
    <w:rsid w:val="004C3F42"/>
    <w:rsid w:val="004C40BE"/>
    <w:rsid w:val="004C43DA"/>
    <w:rsid w:val="004C4943"/>
    <w:rsid w:val="004C4AC9"/>
    <w:rsid w:val="004C741A"/>
    <w:rsid w:val="004C769F"/>
    <w:rsid w:val="004C7C50"/>
    <w:rsid w:val="004C7D06"/>
    <w:rsid w:val="004D04D8"/>
    <w:rsid w:val="004D08D6"/>
    <w:rsid w:val="004D0C7F"/>
    <w:rsid w:val="004D3588"/>
    <w:rsid w:val="004D39C1"/>
    <w:rsid w:val="004D423F"/>
    <w:rsid w:val="004D7358"/>
    <w:rsid w:val="004D75DE"/>
    <w:rsid w:val="004D768D"/>
    <w:rsid w:val="004E02C9"/>
    <w:rsid w:val="004E0741"/>
    <w:rsid w:val="004E13DD"/>
    <w:rsid w:val="004E1891"/>
    <w:rsid w:val="004E2045"/>
    <w:rsid w:val="004E216E"/>
    <w:rsid w:val="004E2B01"/>
    <w:rsid w:val="004E3952"/>
    <w:rsid w:val="004E4BB4"/>
    <w:rsid w:val="004E5B57"/>
    <w:rsid w:val="004E5D28"/>
    <w:rsid w:val="004E66DF"/>
    <w:rsid w:val="004E76AD"/>
    <w:rsid w:val="004E78B3"/>
    <w:rsid w:val="004F030E"/>
    <w:rsid w:val="004F0BB8"/>
    <w:rsid w:val="004F11A5"/>
    <w:rsid w:val="004F155F"/>
    <w:rsid w:val="004F1A3C"/>
    <w:rsid w:val="004F2BE2"/>
    <w:rsid w:val="004F3CA3"/>
    <w:rsid w:val="004F3CB9"/>
    <w:rsid w:val="004F40FF"/>
    <w:rsid w:val="004F415C"/>
    <w:rsid w:val="004F4274"/>
    <w:rsid w:val="004F5328"/>
    <w:rsid w:val="004F707B"/>
    <w:rsid w:val="004F7603"/>
    <w:rsid w:val="004F795B"/>
    <w:rsid w:val="004F7FD5"/>
    <w:rsid w:val="005009E6"/>
    <w:rsid w:val="005013C3"/>
    <w:rsid w:val="0050169C"/>
    <w:rsid w:val="00502119"/>
    <w:rsid w:val="0050268A"/>
    <w:rsid w:val="00503125"/>
    <w:rsid w:val="0050394D"/>
    <w:rsid w:val="005044CD"/>
    <w:rsid w:val="005052B6"/>
    <w:rsid w:val="005058E8"/>
    <w:rsid w:val="00506B77"/>
    <w:rsid w:val="0050C218"/>
    <w:rsid w:val="005103DB"/>
    <w:rsid w:val="005104DC"/>
    <w:rsid w:val="00510783"/>
    <w:rsid w:val="005109D1"/>
    <w:rsid w:val="00511184"/>
    <w:rsid w:val="0051520D"/>
    <w:rsid w:val="00515654"/>
    <w:rsid w:val="00515CC8"/>
    <w:rsid w:val="00515FF0"/>
    <w:rsid w:val="00516C43"/>
    <w:rsid w:val="00516FB1"/>
    <w:rsid w:val="00520055"/>
    <w:rsid w:val="005203E0"/>
    <w:rsid w:val="005208C1"/>
    <w:rsid w:val="00520987"/>
    <w:rsid w:val="005218CE"/>
    <w:rsid w:val="00522675"/>
    <w:rsid w:val="00522713"/>
    <w:rsid w:val="00522BC8"/>
    <w:rsid w:val="00522CA3"/>
    <w:rsid w:val="00523200"/>
    <w:rsid w:val="00523817"/>
    <w:rsid w:val="00523BD0"/>
    <w:rsid w:val="0052492A"/>
    <w:rsid w:val="00525712"/>
    <w:rsid w:val="00525B42"/>
    <w:rsid w:val="00525CFA"/>
    <w:rsid w:val="005260AC"/>
    <w:rsid w:val="00530263"/>
    <w:rsid w:val="00530774"/>
    <w:rsid w:val="00530E10"/>
    <w:rsid w:val="00531506"/>
    <w:rsid w:val="00532498"/>
    <w:rsid w:val="005325C3"/>
    <w:rsid w:val="00533076"/>
    <w:rsid w:val="00533E64"/>
    <w:rsid w:val="005353BA"/>
    <w:rsid w:val="005357B1"/>
    <w:rsid w:val="00535E73"/>
    <w:rsid w:val="00535F46"/>
    <w:rsid w:val="00536A1B"/>
    <w:rsid w:val="00537B22"/>
    <w:rsid w:val="00537C99"/>
    <w:rsid w:val="005403B9"/>
    <w:rsid w:val="0054126E"/>
    <w:rsid w:val="00541539"/>
    <w:rsid w:val="00541734"/>
    <w:rsid w:val="00542E0F"/>
    <w:rsid w:val="0054525E"/>
    <w:rsid w:val="0054527D"/>
    <w:rsid w:val="0054532D"/>
    <w:rsid w:val="0054560C"/>
    <w:rsid w:val="00545A63"/>
    <w:rsid w:val="00545D9E"/>
    <w:rsid w:val="0054601C"/>
    <w:rsid w:val="00546376"/>
    <w:rsid w:val="00546991"/>
    <w:rsid w:val="00546D61"/>
    <w:rsid w:val="00546ECC"/>
    <w:rsid w:val="005507A4"/>
    <w:rsid w:val="00550ABA"/>
    <w:rsid w:val="0055168F"/>
    <w:rsid w:val="00552861"/>
    <w:rsid w:val="00552C18"/>
    <w:rsid w:val="005530C1"/>
    <w:rsid w:val="00553382"/>
    <w:rsid w:val="00554687"/>
    <w:rsid w:val="0055594E"/>
    <w:rsid w:val="005574B0"/>
    <w:rsid w:val="0055770F"/>
    <w:rsid w:val="00557F23"/>
    <w:rsid w:val="00557FF0"/>
    <w:rsid w:val="00560738"/>
    <w:rsid w:val="00562341"/>
    <w:rsid w:val="00562823"/>
    <w:rsid w:val="00562E58"/>
    <w:rsid w:val="00563614"/>
    <w:rsid w:val="00563B0F"/>
    <w:rsid w:val="00567ECA"/>
    <w:rsid w:val="005706DA"/>
    <w:rsid w:val="005707D8"/>
    <w:rsid w:val="00570843"/>
    <w:rsid w:val="00572383"/>
    <w:rsid w:val="0057254D"/>
    <w:rsid w:val="00572628"/>
    <w:rsid w:val="00572D1F"/>
    <w:rsid w:val="00572E53"/>
    <w:rsid w:val="00573B1C"/>
    <w:rsid w:val="00573F5A"/>
    <w:rsid w:val="00575690"/>
    <w:rsid w:val="00575B09"/>
    <w:rsid w:val="00575F7F"/>
    <w:rsid w:val="00576629"/>
    <w:rsid w:val="0057762A"/>
    <w:rsid w:val="00577877"/>
    <w:rsid w:val="00577AA7"/>
    <w:rsid w:val="0058053E"/>
    <w:rsid w:val="00580561"/>
    <w:rsid w:val="005807E3"/>
    <w:rsid w:val="005823B4"/>
    <w:rsid w:val="005830FC"/>
    <w:rsid w:val="005841D5"/>
    <w:rsid w:val="00585289"/>
    <w:rsid w:val="00586DB2"/>
    <w:rsid w:val="005876FA"/>
    <w:rsid w:val="0059069F"/>
    <w:rsid w:val="005906A3"/>
    <w:rsid w:val="00590920"/>
    <w:rsid w:val="005937F7"/>
    <w:rsid w:val="00593827"/>
    <w:rsid w:val="0059476F"/>
    <w:rsid w:val="005954A3"/>
    <w:rsid w:val="005956E4"/>
    <w:rsid w:val="00595D30"/>
    <w:rsid w:val="00596B12"/>
    <w:rsid w:val="005970BA"/>
    <w:rsid w:val="005A003B"/>
    <w:rsid w:val="005A0747"/>
    <w:rsid w:val="005A09AC"/>
    <w:rsid w:val="005A13ED"/>
    <w:rsid w:val="005A16F3"/>
    <w:rsid w:val="005A1BD5"/>
    <w:rsid w:val="005A1ECE"/>
    <w:rsid w:val="005A1FFC"/>
    <w:rsid w:val="005A23E2"/>
    <w:rsid w:val="005A283A"/>
    <w:rsid w:val="005A3849"/>
    <w:rsid w:val="005A4BF3"/>
    <w:rsid w:val="005A504F"/>
    <w:rsid w:val="005A5711"/>
    <w:rsid w:val="005A5D0A"/>
    <w:rsid w:val="005A5FC3"/>
    <w:rsid w:val="005B101C"/>
    <w:rsid w:val="005B1AD0"/>
    <w:rsid w:val="005B2745"/>
    <w:rsid w:val="005B29C1"/>
    <w:rsid w:val="005B2D1B"/>
    <w:rsid w:val="005B2DF1"/>
    <w:rsid w:val="005B352E"/>
    <w:rsid w:val="005B4012"/>
    <w:rsid w:val="005B5A06"/>
    <w:rsid w:val="005B60DC"/>
    <w:rsid w:val="005B7540"/>
    <w:rsid w:val="005C0465"/>
    <w:rsid w:val="005C0FA5"/>
    <w:rsid w:val="005C1183"/>
    <w:rsid w:val="005C16E7"/>
    <w:rsid w:val="005C1902"/>
    <w:rsid w:val="005C2539"/>
    <w:rsid w:val="005C2666"/>
    <w:rsid w:val="005C2C51"/>
    <w:rsid w:val="005C3350"/>
    <w:rsid w:val="005C3446"/>
    <w:rsid w:val="005C4A8C"/>
    <w:rsid w:val="005C61B1"/>
    <w:rsid w:val="005C65DC"/>
    <w:rsid w:val="005C67F1"/>
    <w:rsid w:val="005D05B4"/>
    <w:rsid w:val="005D18D6"/>
    <w:rsid w:val="005D1EF5"/>
    <w:rsid w:val="005D2384"/>
    <w:rsid w:val="005D30BD"/>
    <w:rsid w:val="005D434F"/>
    <w:rsid w:val="005D56EC"/>
    <w:rsid w:val="005D5D81"/>
    <w:rsid w:val="005D648B"/>
    <w:rsid w:val="005D7421"/>
    <w:rsid w:val="005D7B96"/>
    <w:rsid w:val="005D7E9E"/>
    <w:rsid w:val="005E0AFA"/>
    <w:rsid w:val="005E0E58"/>
    <w:rsid w:val="005E1395"/>
    <w:rsid w:val="005E2416"/>
    <w:rsid w:val="005E2715"/>
    <w:rsid w:val="005E3093"/>
    <w:rsid w:val="005E433D"/>
    <w:rsid w:val="005E47DD"/>
    <w:rsid w:val="005E4C05"/>
    <w:rsid w:val="005E4E7E"/>
    <w:rsid w:val="005E5302"/>
    <w:rsid w:val="005E6318"/>
    <w:rsid w:val="005E6464"/>
    <w:rsid w:val="005E72EE"/>
    <w:rsid w:val="005F0198"/>
    <w:rsid w:val="005F0ACF"/>
    <w:rsid w:val="005F0B59"/>
    <w:rsid w:val="005F0D82"/>
    <w:rsid w:val="005F139F"/>
    <w:rsid w:val="005F2887"/>
    <w:rsid w:val="005F335D"/>
    <w:rsid w:val="005F4E31"/>
    <w:rsid w:val="005F6E4E"/>
    <w:rsid w:val="005F792E"/>
    <w:rsid w:val="005F7C15"/>
    <w:rsid w:val="0060115B"/>
    <w:rsid w:val="00601B3B"/>
    <w:rsid w:val="006043A7"/>
    <w:rsid w:val="00604D50"/>
    <w:rsid w:val="00606739"/>
    <w:rsid w:val="00606BD2"/>
    <w:rsid w:val="006070A7"/>
    <w:rsid w:val="006106E9"/>
    <w:rsid w:val="0061163C"/>
    <w:rsid w:val="00612E8A"/>
    <w:rsid w:val="0061346C"/>
    <w:rsid w:val="00614CCF"/>
    <w:rsid w:val="00614ED5"/>
    <w:rsid w:val="00615F64"/>
    <w:rsid w:val="006202BD"/>
    <w:rsid w:val="00620D5B"/>
    <w:rsid w:val="00621318"/>
    <w:rsid w:val="006213D3"/>
    <w:rsid w:val="006216F5"/>
    <w:rsid w:val="00622831"/>
    <w:rsid w:val="00622C3F"/>
    <w:rsid w:val="00623902"/>
    <w:rsid w:val="006241BE"/>
    <w:rsid w:val="00625446"/>
    <w:rsid w:val="00625588"/>
    <w:rsid w:val="00626A44"/>
    <w:rsid w:val="00626E36"/>
    <w:rsid w:val="00630BE6"/>
    <w:rsid w:val="006327BD"/>
    <w:rsid w:val="00632C0B"/>
    <w:rsid w:val="00632CC0"/>
    <w:rsid w:val="00633688"/>
    <w:rsid w:val="0063389B"/>
    <w:rsid w:val="006339FD"/>
    <w:rsid w:val="006356F9"/>
    <w:rsid w:val="00636CAD"/>
    <w:rsid w:val="006372EA"/>
    <w:rsid w:val="00640FD2"/>
    <w:rsid w:val="00642BE3"/>
    <w:rsid w:val="00642C17"/>
    <w:rsid w:val="006432F2"/>
    <w:rsid w:val="00643362"/>
    <w:rsid w:val="0064535C"/>
    <w:rsid w:val="0064539B"/>
    <w:rsid w:val="006464F8"/>
    <w:rsid w:val="006475CE"/>
    <w:rsid w:val="006502E3"/>
    <w:rsid w:val="006504DD"/>
    <w:rsid w:val="00651230"/>
    <w:rsid w:val="00651B9C"/>
    <w:rsid w:val="00651E00"/>
    <w:rsid w:val="00653236"/>
    <w:rsid w:val="00654C0C"/>
    <w:rsid w:val="00655885"/>
    <w:rsid w:val="00655E59"/>
    <w:rsid w:val="00657D99"/>
    <w:rsid w:val="00661387"/>
    <w:rsid w:val="006615FA"/>
    <w:rsid w:val="00662056"/>
    <w:rsid w:val="00662075"/>
    <w:rsid w:val="00664607"/>
    <w:rsid w:val="00664E06"/>
    <w:rsid w:val="00665B0D"/>
    <w:rsid w:val="006674D7"/>
    <w:rsid w:val="006678E6"/>
    <w:rsid w:val="0067121D"/>
    <w:rsid w:val="00671D94"/>
    <w:rsid w:val="00671E78"/>
    <w:rsid w:val="0067206D"/>
    <w:rsid w:val="00673889"/>
    <w:rsid w:val="00673F38"/>
    <w:rsid w:val="006742EA"/>
    <w:rsid w:val="006749B9"/>
    <w:rsid w:val="00675AAB"/>
    <w:rsid w:val="00676A30"/>
    <w:rsid w:val="00676C0E"/>
    <w:rsid w:val="00677534"/>
    <w:rsid w:val="00680072"/>
    <w:rsid w:val="00680D53"/>
    <w:rsid w:val="00680E4D"/>
    <w:rsid w:val="006818D7"/>
    <w:rsid w:val="00681AAC"/>
    <w:rsid w:val="0068250C"/>
    <w:rsid w:val="0068372E"/>
    <w:rsid w:val="00683DAF"/>
    <w:rsid w:val="00684F25"/>
    <w:rsid w:val="00685123"/>
    <w:rsid w:val="006854B8"/>
    <w:rsid w:val="006861F3"/>
    <w:rsid w:val="00686E5A"/>
    <w:rsid w:val="0068734E"/>
    <w:rsid w:val="00687654"/>
    <w:rsid w:val="00687D82"/>
    <w:rsid w:val="00691188"/>
    <w:rsid w:val="0069211A"/>
    <w:rsid w:val="00692202"/>
    <w:rsid w:val="00692611"/>
    <w:rsid w:val="00692982"/>
    <w:rsid w:val="00692CE6"/>
    <w:rsid w:val="00693C60"/>
    <w:rsid w:val="006941C7"/>
    <w:rsid w:val="00694ECC"/>
    <w:rsid w:val="006959D6"/>
    <w:rsid w:val="00696026"/>
    <w:rsid w:val="0069698A"/>
    <w:rsid w:val="00696BB7"/>
    <w:rsid w:val="006A03F0"/>
    <w:rsid w:val="006A19B7"/>
    <w:rsid w:val="006A1CA8"/>
    <w:rsid w:val="006A26A0"/>
    <w:rsid w:val="006A28A0"/>
    <w:rsid w:val="006A2BCD"/>
    <w:rsid w:val="006A3455"/>
    <w:rsid w:val="006A380F"/>
    <w:rsid w:val="006A5A84"/>
    <w:rsid w:val="006A629D"/>
    <w:rsid w:val="006A65C1"/>
    <w:rsid w:val="006A6784"/>
    <w:rsid w:val="006A680F"/>
    <w:rsid w:val="006A6893"/>
    <w:rsid w:val="006A7BB8"/>
    <w:rsid w:val="006B0F1A"/>
    <w:rsid w:val="006B1B1C"/>
    <w:rsid w:val="006B1CD0"/>
    <w:rsid w:val="006B2963"/>
    <w:rsid w:val="006B2C0C"/>
    <w:rsid w:val="006B2EBC"/>
    <w:rsid w:val="006B31B2"/>
    <w:rsid w:val="006B348A"/>
    <w:rsid w:val="006B34B2"/>
    <w:rsid w:val="006B62E8"/>
    <w:rsid w:val="006B68CD"/>
    <w:rsid w:val="006B7537"/>
    <w:rsid w:val="006B7786"/>
    <w:rsid w:val="006C12DC"/>
    <w:rsid w:val="006C2FD6"/>
    <w:rsid w:val="006C3036"/>
    <w:rsid w:val="006C370E"/>
    <w:rsid w:val="006C4CFD"/>
    <w:rsid w:val="006C59BC"/>
    <w:rsid w:val="006C6C9C"/>
    <w:rsid w:val="006D0169"/>
    <w:rsid w:val="006D0370"/>
    <w:rsid w:val="006D09B2"/>
    <w:rsid w:val="006D0DAD"/>
    <w:rsid w:val="006D1312"/>
    <w:rsid w:val="006D172D"/>
    <w:rsid w:val="006D1A32"/>
    <w:rsid w:val="006D2162"/>
    <w:rsid w:val="006D2CA4"/>
    <w:rsid w:val="006D2FEA"/>
    <w:rsid w:val="006D3F09"/>
    <w:rsid w:val="006D47CA"/>
    <w:rsid w:val="006D4E39"/>
    <w:rsid w:val="006D4FE2"/>
    <w:rsid w:val="006D6917"/>
    <w:rsid w:val="006D7AE8"/>
    <w:rsid w:val="006D7CAC"/>
    <w:rsid w:val="006E0AA2"/>
    <w:rsid w:val="006E0C66"/>
    <w:rsid w:val="006E19DE"/>
    <w:rsid w:val="006E26F1"/>
    <w:rsid w:val="006E2FE9"/>
    <w:rsid w:val="006E31D6"/>
    <w:rsid w:val="006E4E7A"/>
    <w:rsid w:val="006E57A3"/>
    <w:rsid w:val="006E5A61"/>
    <w:rsid w:val="006E6349"/>
    <w:rsid w:val="006E70A2"/>
    <w:rsid w:val="006F1371"/>
    <w:rsid w:val="006F1930"/>
    <w:rsid w:val="006F2001"/>
    <w:rsid w:val="006F31B1"/>
    <w:rsid w:val="006F33C9"/>
    <w:rsid w:val="006F4126"/>
    <w:rsid w:val="006F45FE"/>
    <w:rsid w:val="006F6193"/>
    <w:rsid w:val="006F6414"/>
    <w:rsid w:val="006F7B29"/>
    <w:rsid w:val="006F7C2A"/>
    <w:rsid w:val="00701070"/>
    <w:rsid w:val="00702464"/>
    <w:rsid w:val="00702508"/>
    <w:rsid w:val="00703115"/>
    <w:rsid w:val="0070426D"/>
    <w:rsid w:val="00704437"/>
    <w:rsid w:val="007048E5"/>
    <w:rsid w:val="00705511"/>
    <w:rsid w:val="00707237"/>
    <w:rsid w:val="007078AA"/>
    <w:rsid w:val="00710052"/>
    <w:rsid w:val="00711C1F"/>
    <w:rsid w:val="00712D8D"/>
    <w:rsid w:val="00713AFA"/>
    <w:rsid w:val="0071475E"/>
    <w:rsid w:val="0071525E"/>
    <w:rsid w:val="00715A83"/>
    <w:rsid w:val="0071606A"/>
    <w:rsid w:val="00717907"/>
    <w:rsid w:val="00717957"/>
    <w:rsid w:val="00717E2A"/>
    <w:rsid w:val="00720335"/>
    <w:rsid w:val="0072038F"/>
    <w:rsid w:val="00721E81"/>
    <w:rsid w:val="007224FC"/>
    <w:rsid w:val="00722659"/>
    <w:rsid w:val="0072282F"/>
    <w:rsid w:val="00722FDD"/>
    <w:rsid w:val="007232D5"/>
    <w:rsid w:val="0072376E"/>
    <w:rsid w:val="007237E3"/>
    <w:rsid w:val="00723DBC"/>
    <w:rsid w:val="00724EF3"/>
    <w:rsid w:val="00725675"/>
    <w:rsid w:val="007267B5"/>
    <w:rsid w:val="007306AC"/>
    <w:rsid w:val="007320F5"/>
    <w:rsid w:val="00732EF3"/>
    <w:rsid w:val="0073382F"/>
    <w:rsid w:val="00734769"/>
    <w:rsid w:val="00734CAF"/>
    <w:rsid w:val="0073523C"/>
    <w:rsid w:val="00735C02"/>
    <w:rsid w:val="007368C2"/>
    <w:rsid w:val="00736A3B"/>
    <w:rsid w:val="007375E4"/>
    <w:rsid w:val="0073780D"/>
    <w:rsid w:val="00740537"/>
    <w:rsid w:val="007405A6"/>
    <w:rsid w:val="007407B1"/>
    <w:rsid w:val="00740A92"/>
    <w:rsid w:val="00740DF6"/>
    <w:rsid w:val="00741F83"/>
    <w:rsid w:val="007422E1"/>
    <w:rsid w:val="00742376"/>
    <w:rsid w:val="0074286C"/>
    <w:rsid w:val="00744365"/>
    <w:rsid w:val="007448DD"/>
    <w:rsid w:val="00746919"/>
    <w:rsid w:val="00751E8A"/>
    <w:rsid w:val="007531B8"/>
    <w:rsid w:val="00754BF7"/>
    <w:rsid w:val="0075515F"/>
    <w:rsid w:val="00755381"/>
    <w:rsid w:val="00755477"/>
    <w:rsid w:val="00755CCF"/>
    <w:rsid w:val="0075609B"/>
    <w:rsid w:val="00756877"/>
    <w:rsid w:val="00756E1F"/>
    <w:rsid w:val="00757D44"/>
    <w:rsid w:val="007606DF"/>
    <w:rsid w:val="00761225"/>
    <w:rsid w:val="007612BD"/>
    <w:rsid w:val="00761E37"/>
    <w:rsid w:val="00762901"/>
    <w:rsid w:val="00762C24"/>
    <w:rsid w:val="00762FB9"/>
    <w:rsid w:val="00763068"/>
    <w:rsid w:val="00763658"/>
    <w:rsid w:val="00763B00"/>
    <w:rsid w:val="007649EB"/>
    <w:rsid w:val="007656D3"/>
    <w:rsid w:val="00766ABE"/>
    <w:rsid w:val="0076771E"/>
    <w:rsid w:val="007678F8"/>
    <w:rsid w:val="007704FA"/>
    <w:rsid w:val="00771283"/>
    <w:rsid w:val="00771E78"/>
    <w:rsid w:val="00772A93"/>
    <w:rsid w:val="007736BF"/>
    <w:rsid w:val="00773CE1"/>
    <w:rsid w:val="00773FC7"/>
    <w:rsid w:val="007744D3"/>
    <w:rsid w:val="00774DAA"/>
    <w:rsid w:val="00775077"/>
    <w:rsid w:val="00775F09"/>
    <w:rsid w:val="0077655A"/>
    <w:rsid w:val="0078072D"/>
    <w:rsid w:val="00780B97"/>
    <w:rsid w:val="00781D77"/>
    <w:rsid w:val="00782713"/>
    <w:rsid w:val="007840F7"/>
    <w:rsid w:val="007849DA"/>
    <w:rsid w:val="007874E1"/>
    <w:rsid w:val="00790309"/>
    <w:rsid w:val="007908F4"/>
    <w:rsid w:val="00790B04"/>
    <w:rsid w:val="007917B4"/>
    <w:rsid w:val="00792273"/>
    <w:rsid w:val="00792426"/>
    <w:rsid w:val="00793880"/>
    <w:rsid w:val="00793C27"/>
    <w:rsid w:val="00793E74"/>
    <w:rsid w:val="0079402D"/>
    <w:rsid w:val="007943E2"/>
    <w:rsid w:val="007951C9"/>
    <w:rsid w:val="00795F95"/>
    <w:rsid w:val="00796077"/>
    <w:rsid w:val="0079764E"/>
    <w:rsid w:val="00797E29"/>
    <w:rsid w:val="007A1C89"/>
    <w:rsid w:val="007A24E3"/>
    <w:rsid w:val="007A2DA6"/>
    <w:rsid w:val="007A2E23"/>
    <w:rsid w:val="007A2E72"/>
    <w:rsid w:val="007A37F8"/>
    <w:rsid w:val="007A417C"/>
    <w:rsid w:val="007A43E2"/>
    <w:rsid w:val="007A4AB2"/>
    <w:rsid w:val="007A4DD4"/>
    <w:rsid w:val="007A4FF2"/>
    <w:rsid w:val="007A6241"/>
    <w:rsid w:val="007A7D23"/>
    <w:rsid w:val="007B1210"/>
    <w:rsid w:val="007B2BCB"/>
    <w:rsid w:val="007B2E38"/>
    <w:rsid w:val="007B3025"/>
    <w:rsid w:val="007B3158"/>
    <w:rsid w:val="007B3EF5"/>
    <w:rsid w:val="007B5CBA"/>
    <w:rsid w:val="007B5E9E"/>
    <w:rsid w:val="007B60AB"/>
    <w:rsid w:val="007B674C"/>
    <w:rsid w:val="007B77CB"/>
    <w:rsid w:val="007C0978"/>
    <w:rsid w:val="007C0E82"/>
    <w:rsid w:val="007C2A35"/>
    <w:rsid w:val="007C2FF1"/>
    <w:rsid w:val="007C3978"/>
    <w:rsid w:val="007C3C28"/>
    <w:rsid w:val="007C3F8C"/>
    <w:rsid w:val="007C4638"/>
    <w:rsid w:val="007C5593"/>
    <w:rsid w:val="007C5B6A"/>
    <w:rsid w:val="007C5D93"/>
    <w:rsid w:val="007C6379"/>
    <w:rsid w:val="007C6473"/>
    <w:rsid w:val="007C6BCA"/>
    <w:rsid w:val="007C7547"/>
    <w:rsid w:val="007D0338"/>
    <w:rsid w:val="007D0919"/>
    <w:rsid w:val="007D0A77"/>
    <w:rsid w:val="007D1343"/>
    <w:rsid w:val="007D1786"/>
    <w:rsid w:val="007D2391"/>
    <w:rsid w:val="007D2E17"/>
    <w:rsid w:val="007D3308"/>
    <w:rsid w:val="007D40B1"/>
    <w:rsid w:val="007D52C4"/>
    <w:rsid w:val="007D52EF"/>
    <w:rsid w:val="007D5BDF"/>
    <w:rsid w:val="007D5DDA"/>
    <w:rsid w:val="007D6AAE"/>
    <w:rsid w:val="007D7DEE"/>
    <w:rsid w:val="007E04B7"/>
    <w:rsid w:val="007E0A03"/>
    <w:rsid w:val="007E0C52"/>
    <w:rsid w:val="007E28E1"/>
    <w:rsid w:val="007E2CB3"/>
    <w:rsid w:val="007E3575"/>
    <w:rsid w:val="007E4D71"/>
    <w:rsid w:val="007E4F6E"/>
    <w:rsid w:val="007E5AC0"/>
    <w:rsid w:val="007E5FD1"/>
    <w:rsid w:val="007E76C5"/>
    <w:rsid w:val="007E7B94"/>
    <w:rsid w:val="007F001F"/>
    <w:rsid w:val="007F0A4A"/>
    <w:rsid w:val="007F165E"/>
    <w:rsid w:val="007F30CA"/>
    <w:rsid w:val="007F30EF"/>
    <w:rsid w:val="007F3595"/>
    <w:rsid w:val="007F42E7"/>
    <w:rsid w:val="007F448C"/>
    <w:rsid w:val="007F523F"/>
    <w:rsid w:val="007F5606"/>
    <w:rsid w:val="007F574A"/>
    <w:rsid w:val="007F5D93"/>
    <w:rsid w:val="007F6932"/>
    <w:rsid w:val="008014BA"/>
    <w:rsid w:val="00802169"/>
    <w:rsid w:val="00802CB5"/>
    <w:rsid w:val="00803080"/>
    <w:rsid w:val="00803469"/>
    <w:rsid w:val="00803715"/>
    <w:rsid w:val="00803E84"/>
    <w:rsid w:val="00806033"/>
    <w:rsid w:val="00806959"/>
    <w:rsid w:val="00806A7B"/>
    <w:rsid w:val="00806BD2"/>
    <w:rsid w:val="0080981D"/>
    <w:rsid w:val="00811271"/>
    <w:rsid w:val="00811C6B"/>
    <w:rsid w:val="0081236F"/>
    <w:rsid w:val="00812C77"/>
    <w:rsid w:val="00812E3B"/>
    <w:rsid w:val="00813BCD"/>
    <w:rsid w:val="0081431F"/>
    <w:rsid w:val="00814997"/>
    <w:rsid w:val="008149F2"/>
    <w:rsid w:val="00815129"/>
    <w:rsid w:val="00815358"/>
    <w:rsid w:val="00816207"/>
    <w:rsid w:val="00816E3C"/>
    <w:rsid w:val="00817FF6"/>
    <w:rsid w:val="00820140"/>
    <w:rsid w:val="0082018A"/>
    <w:rsid w:val="008202B7"/>
    <w:rsid w:val="008215FF"/>
    <w:rsid w:val="00822BFF"/>
    <w:rsid w:val="008246AC"/>
    <w:rsid w:val="00826A5B"/>
    <w:rsid w:val="008304DB"/>
    <w:rsid w:val="0083068B"/>
    <w:rsid w:val="00830C1B"/>
    <w:rsid w:val="00831DDA"/>
    <w:rsid w:val="00833019"/>
    <w:rsid w:val="0083387A"/>
    <w:rsid w:val="0083392E"/>
    <w:rsid w:val="00833A2E"/>
    <w:rsid w:val="00833B2E"/>
    <w:rsid w:val="00836210"/>
    <w:rsid w:val="008373ED"/>
    <w:rsid w:val="008376AA"/>
    <w:rsid w:val="00840F91"/>
    <w:rsid w:val="00841CDD"/>
    <w:rsid w:val="008420B3"/>
    <w:rsid w:val="00842464"/>
    <w:rsid w:val="00842C02"/>
    <w:rsid w:val="00842F29"/>
    <w:rsid w:val="00843BD8"/>
    <w:rsid w:val="00843EE0"/>
    <w:rsid w:val="00845CA2"/>
    <w:rsid w:val="00847125"/>
    <w:rsid w:val="008478F5"/>
    <w:rsid w:val="00851A8F"/>
    <w:rsid w:val="0085221C"/>
    <w:rsid w:val="00852228"/>
    <w:rsid w:val="008536F4"/>
    <w:rsid w:val="0085381B"/>
    <w:rsid w:val="00853D2F"/>
    <w:rsid w:val="00854D31"/>
    <w:rsid w:val="008566A9"/>
    <w:rsid w:val="0085684F"/>
    <w:rsid w:val="00857A94"/>
    <w:rsid w:val="008607F5"/>
    <w:rsid w:val="00860F23"/>
    <w:rsid w:val="00860F5E"/>
    <w:rsid w:val="008611E0"/>
    <w:rsid w:val="008633E3"/>
    <w:rsid w:val="00864004"/>
    <w:rsid w:val="0086491F"/>
    <w:rsid w:val="008650D6"/>
    <w:rsid w:val="0086684D"/>
    <w:rsid w:val="00870040"/>
    <w:rsid w:val="008747E3"/>
    <w:rsid w:val="008757F5"/>
    <w:rsid w:val="00876729"/>
    <w:rsid w:val="00877D8E"/>
    <w:rsid w:val="00880484"/>
    <w:rsid w:val="008809B0"/>
    <w:rsid w:val="0088126B"/>
    <w:rsid w:val="008818BB"/>
    <w:rsid w:val="00882306"/>
    <w:rsid w:val="00882B48"/>
    <w:rsid w:val="00882C79"/>
    <w:rsid w:val="00882E5C"/>
    <w:rsid w:val="00883241"/>
    <w:rsid w:val="008835BB"/>
    <w:rsid w:val="0088360C"/>
    <w:rsid w:val="00883D7B"/>
    <w:rsid w:val="008841CD"/>
    <w:rsid w:val="00884B4A"/>
    <w:rsid w:val="00884D54"/>
    <w:rsid w:val="00885830"/>
    <w:rsid w:val="0088587D"/>
    <w:rsid w:val="008875FE"/>
    <w:rsid w:val="00887686"/>
    <w:rsid w:val="0088775A"/>
    <w:rsid w:val="008879C6"/>
    <w:rsid w:val="008915F1"/>
    <w:rsid w:val="00892107"/>
    <w:rsid w:val="008926E4"/>
    <w:rsid w:val="00894699"/>
    <w:rsid w:val="0089582C"/>
    <w:rsid w:val="00895BF1"/>
    <w:rsid w:val="00895EE0"/>
    <w:rsid w:val="008965FD"/>
    <w:rsid w:val="00897C67"/>
    <w:rsid w:val="00898C2C"/>
    <w:rsid w:val="008A010D"/>
    <w:rsid w:val="008A0D15"/>
    <w:rsid w:val="008A0E77"/>
    <w:rsid w:val="008A236B"/>
    <w:rsid w:val="008A320E"/>
    <w:rsid w:val="008A3328"/>
    <w:rsid w:val="008A4331"/>
    <w:rsid w:val="008A4B5E"/>
    <w:rsid w:val="008A53FF"/>
    <w:rsid w:val="008A5F90"/>
    <w:rsid w:val="008A6385"/>
    <w:rsid w:val="008A6A9D"/>
    <w:rsid w:val="008A6E09"/>
    <w:rsid w:val="008A773F"/>
    <w:rsid w:val="008A7A14"/>
    <w:rsid w:val="008A7C5F"/>
    <w:rsid w:val="008B10CE"/>
    <w:rsid w:val="008B16A4"/>
    <w:rsid w:val="008B1788"/>
    <w:rsid w:val="008B18ED"/>
    <w:rsid w:val="008B523A"/>
    <w:rsid w:val="008B55A9"/>
    <w:rsid w:val="008B7669"/>
    <w:rsid w:val="008B7F53"/>
    <w:rsid w:val="008C02EA"/>
    <w:rsid w:val="008C0643"/>
    <w:rsid w:val="008C0CA6"/>
    <w:rsid w:val="008C1F50"/>
    <w:rsid w:val="008C2BDB"/>
    <w:rsid w:val="008C348D"/>
    <w:rsid w:val="008C3F42"/>
    <w:rsid w:val="008C4A6F"/>
    <w:rsid w:val="008C5172"/>
    <w:rsid w:val="008C547C"/>
    <w:rsid w:val="008C5D8A"/>
    <w:rsid w:val="008C5E92"/>
    <w:rsid w:val="008C67F4"/>
    <w:rsid w:val="008C6960"/>
    <w:rsid w:val="008C7134"/>
    <w:rsid w:val="008C7255"/>
    <w:rsid w:val="008C7BEE"/>
    <w:rsid w:val="008C7F87"/>
    <w:rsid w:val="008D011E"/>
    <w:rsid w:val="008D0659"/>
    <w:rsid w:val="008D1541"/>
    <w:rsid w:val="008D2E59"/>
    <w:rsid w:val="008D3857"/>
    <w:rsid w:val="008D3A27"/>
    <w:rsid w:val="008D40F7"/>
    <w:rsid w:val="008D415D"/>
    <w:rsid w:val="008D5BA2"/>
    <w:rsid w:val="008D639D"/>
    <w:rsid w:val="008D6A96"/>
    <w:rsid w:val="008D78FD"/>
    <w:rsid w:val="008D7DAD"/>
    <w:rsid w:val="008E05C1"/>
    <w:rsid w:val="008E0C6B"/>
    <w:rsid w:val="008E23B4"/>
    <w:rsid w:val="008E27CE"/>
    <w:rsid w:val="008E2A83"/>
    <w:rsid w:val="008E2E8F"/>
    <w:rsid w:val="008E3795"/>
    <w:rsid w:val="008E4434"/>
    <w:rsid w:val="008E47F7"/>
    <w:rsid w:val="008E48C4"/>
    <w:rsid w:val="008E4DDD"/>
    <w:rsid w:val="008E53F7"/>
    <w:rsid w:val="008E67A4"/>
    <w:rsid w:val="008E682C"/>
    <w:rsid w:val="008E727A"/>
    <w:rsid w:val="008E78C1"/>
    <w:rsid w:val="008F05DC"/>
    <w:rsid w:val="008F0614"/>
    <w:rsid w:val="008F0A43"/>
    <w:rsid w:val="008F1C5E"/>
    <w:rsid w:val="008F2E87"/>
    <w:rsid w:val="008F3E41"/>
    <w:rsid w:val="008F3EFA"/>
    <w:rsid w:val="008F3FD2"/>
    <w:rsid w:val="008F5ECF"/>
    <w:rsid w:val="008F61BA"/>
    <w:rsid w:val="008F63BA"/>
    <w:rsid w:val="008F6E15"/>
    <w:rsid w:val="00900600"/>
    <w:rsid w:val="00900B62"/>
    <w:rsid w:val="00900C3A"/>
    <w:rsid w:val="00902857"/>
    <w:rsid w:val="00902CEB"/>
    <w:rsid w:val="00903874"/>
    <w:rsid w:val="00903C0E"/>
    <w:rsid w:val="00905C1A"/>
    <w:rsid w:val="00905F43"/>
    <w:rsid w:val="00906725"/>
    <w:rsid w:val="00906758"/>
    <w:rsid w:val="00910565"/>
    <w:rsid w:val="009106A4"/>
    <w:rsid w:val="00911D7D"/>
    <w:rsid w:val="00912AA7"/>
    <w:rsid w:val="00913482"/>
    <w:rsid w:val="00913495"/>
    <w:rsid w:val="0091418B"/>
    <w:rsid w:val="0091564D"/>
    <w:rsid w:val="00915CFD"/>
    <w:rsid w:val="0091639E"/>
    <w:rsid w:val="00916E1A"/>
    <w:rsid w:val="00917CA6"/>
    <w:rsid w:val="00920E37"/>
    <w:rsid w:val="0092161B"/>
    <w:rsid w:val="00922BA6"/>
    <w:rsid w:val="009237F7"/>
    <w:rsid w:val="00924F73"/>
    <w:rsid w:val="009251DE"/>
    <w:rsid w:val="0092693B"/>
    <w:rsid w:val="00926B61"/>
    <w:rsid w:val="00927133"/>
    <w:rsid w:val="00930030"/>
    <w:rsid w:val="00930F68"/>
    <w:rsid w:val="00930FF3"/>
    <w:rsid w:val="00932137"/>
    <w:rsid w:val="00932692"/>
    <w:rsid w:val="00933D08"/>
    <w:rsid w:val="00934D41"/>
    <w:rsid w:val="00935068"/>
    <w:rsid w:val="00935615"/>
    <w:rsid w:val="00935E1A"/>
    <w:rsid w:val="00936209"/>
    <w:rsid w:val="00937CE5"/>
    <w:rsid w:val="0094042B"/>
    <w:rsid w:val="009407F4"/>
    <w:rsid w:val="00940E70"/>
    <w:rsid w:val="00941C45"/>
    <w:rsid w:val="0094363D"/>
    <w:rsid w:val="00943BBA"/>
    <w:rsid w:val="00944232"/>
    <w:rsid w:val="00944246"/>
    <w:rsid w:val="009444A6"/>
    <w:rsid w:val="0094575C"/>
    <w:rsid w:val="00945B0E"/>
    <w:rsid w:val="00946708"/>
    <w:rsid w:val="0095128D"/>
    <w:rsid w:val="0095144F"/>
    <w:rsid w:val="009523D6"/>
    <w:rsid w:val="0095437B"/>
    <w:rsid w:val="00954BA2"/>
    <w:rsid w:val="00954D24"/>
    <w:rsid w:val="00954E6A"/>
    <w:rsid w:val="009569EF"/>
    <w:rsid w:val="00956EFF"/>
    <w:rsid w:val="00957238"/>
    <w:rsid w:val="00957600"/>
    <w:rsid w:val="0095778A"/>
    <w:rsid w:val="00957B9A"/>
    <w:rsid w:val="00960669"/>
    <w:rsid w:val="0096144F"/>
    <w:rsid w:val="00961787"/>
    <w:rsid w:val="00962192"/>
    <w:rsid w:val="00962494"/>
    <w:rsid w:val="009624C0"/>
    <w:rsid w:val="0096255C"/>
    <w:rsid w:val="00962C8C"/>
    <w:rsid w:val="00963248"/>
    <w:rsid w:val="009639B5"/>
    <w:rsid w:val="00963C6C"/>
    <w:rsid w:val="0096420B"/>
    <w:rsid w:val="00964CDB"/>
    <w:rsid w:val="0096653D"/>
    <w:rsid w:val="00966C6B"/>
    <w:rsid w:val="00971BEA"/>
    <w:rsid w:val="00972D80"/>
    <w:rsid w:val="0097317A"/>
    <w:rsid w:val="009758F9"/>
    <w:rsid w:val="00975B24"/>
    <w:rsid w:val="00976272"/>
    <w:rsid w:val="009768F8"/>
    <w:rsid w:val="00981108"/>
    <w:rsid w:val="0098467C"/>
    <w:rsid w:val="00984834"/>
    <w:rsid w:val="009849B0"/>
    <w:rsid w:val="00984ADB"/>
    <w:rsid w:val="00984CED"/>
    <w:rsid w:val="0098534F"/>
    <w:rsid w:val="009855FD"/>
    <w:rsid w:val="00985D34"/>
    <w:rsid w:val="00986CA7"/>
    <w:rsid w:val="009870D0"/>
    <w:rsid w:val="009873AF"/>
    <w:rsid w:val="009875A1"/>
    <w:rsid w:val="0099012C"/>
    <w:rsid w:val="00990E70"/>
    <w:rsid w:val="009935D6"/>
    <w:rsid w:val="009942A3"/>
    <w:rsid w:val="009945B2"/>
    <w:rsid w:val="009945FF"/>
    <w:rsid w:val="00995685"/>
    <w:rsid w:val="009956B1"/>
    <w:rsid w:val="00996D53"/>
    <w:rsid w:val="00997E8C"/>
    <w:rsid w:val="009A03F3"/>
    <w:rsid w:val="009A070A"/>
    <w:rsid w:val="009A0FA6"/>
    <w:rsid w:val="009A13A1"/>
    <w:rsid w:val="009A2663"/>
    <w:rsid w:val="009A2F60"/>
    <w:rsid w:val="009A2FFA"/>
    <w:rsid w:val="009A3794"/>
    <w:rsid w:val="009A48DC"/>
    <w:rsid w:val="009A4EB1"/>
    <w:rsid w:val="009A566D"/>
    <w:rsid w:val="009B0229"/>
    <w:rsid w:val="009B0A0D"/>
    <w:rsid w:val="009B0A3F"/>
    <w:rsid w:val="009B220B"/>
    <w:rsid w:val="009B3D31"/>
    <w:rsid w:val="009B590A"/>
    <w:rsid w:val="009B5AA3"/>
    <w:rsid w:val="009B5F09"/>
    <w:rsid w:val="009B6153"/>
    <w:rsid w:val="009B628E"/>
    <w:rsid w:val="009B7C19"/>
    <w:rsid w:val="009C14D7"/>
    <w:rsid w:val="009C2B0F"/>
    <w:rsid w:val="009C3370"/>
    <w:rsid w:val="009C3751"/>
    <w:rsid w:val="009C3AA2"/>
    <w:rsid w:val="009C5D19"/>
    <w:rsid w:val="009C65BA"/>
    <w:rsid w:val="009C706A"/>
    <w:rsid w:val="009D0F7A"/>
    <w:rsid w:val="009D0F92"/>
    <w:rsid w:val="009D1083"/>
    <w:rsid w:val="009D15D7"/>
    <w:rsid w:val="009D49F8"/>
    <w:rsid w:val="009D5A11"/>
    <w:rsid w:val="009D7201"/>
    <w:rsid w:val="009D7A21"/>
    <w:rsid w:val="009D7F9B"/>
    <w:rsid w:val="009E0A43"/>
    <w:rsid w:val="009E1AF8"/>
    <w:rsid w:val="009E2488"/>
    <w:rsid w:val="009E288F"/>
    <w:rsid w:val="009E28F9"/>
    <w:rsid w:val="009E29FD"/>
    <w:rsid w:val="009E3B7D"/>
    <w:rsid w:val="009E48EA"/>
    <w:rsid w:val="009E4BE2"/>
    <w:rsid w:val="009E54A3"/>
    <w:rsid w:val="009E55EE"/>
    <w:rsid w:val="009E5B77"/>
    <w:rsid w:val="009E759F"/>
    <w:rsid w:val="009E76DB"/>
    <w:rsid w:val="009E7F8A"/>
    <w:rsid w:val="009F0101"/>
    <w:rsid w:val="009F122D"/>
    <w:rsid w:val="009F1337"/>
    <w:rsid w:val="009F168C"/>
    <w:rsid w:val="009F307A"/>
    <w:rsid w:val="009F3286"/>
    <w:rsid w:val="009F47E8"/>
    <w:rsid w:val="009F4A6C"/>
    <w:rsid w:val="009F69EC"/>
    <w:rsid w:val="009F6CEF"/>
    <w:rsid w:val="009F6E3C"/>
    <w:rsid w:val="009F7326"/>
    <w:rsid w:val="009F7420"/>
    <w:rsid w:val="009F7DB6"/>
    <w:rsid w:val="00A00B44"/>
    <w:rsid w:val="00A00E9D"/>
    <w:rsid w:val="00A0105D"/>
    <w:rsid w:val="00A01CCC"/>
    <w:rsid w:val="00A01F3E"/>
    <w:rsid w:val="00A026E1"/>
    <w:rsid w:val="00A02C6D"/>
    <w:rsid w:val="00A0676D"/>
    <w:rsid w:val="00A06A90"/>
    <w:rsid w:val="00A0703B"/>
    <w:rsid w:val="00A07943"/>
    <w:rsid w:val="00A07A44"/>
    <w:rsid w:val="00A07BBA"/>
    <w:rsid w:val="00A103FE"/>
    <w:rsid w:val="00A11017"/>
    <w:rsid w:val="00A11EDF"/>
    <w:rsid w:val="00A134F6"/>
    <w:rsid w:val="00A143D5"/>
    <w:rsid w:val="00A147D5"/>
    <w:rsid w:val="00A14889"/>
    <w:rsid w:val="00A1502C"/>
    <w:rsid w:val="00A15E06"/>
    <w:rsid w:val="00A1691C"/>
    <w:rsid w:val="00A200CB"/>
    <w:rsid w:val="00A205D9"/>
    <w:rsid w:val="00A206E1"/>
    <w:rsid w:val="00A20779"/>
    <w:rsid w:val="00A20E4E"/>
    <w:rsid w:val="00A2132C"/>
    <w:rsid w:val="00A2133E"/>
    <w:rsid w:val="00A219F5"/>
    <w:rsid w:val="00A22004"/>
    <w:rsid w:val="00A22F66"/>
    <w:rsid w:val="00A234EC"/>
    <w:rsid w:val="00A23A7A"/>
    <w:rsid w:val="00A24DBD"/>
    <w:rsid w:val="00A250E8"/>
    <w:rsid w:val="00A26013"/>
    <w:rsid w:val="00A26441"/>
    <w:rsid w:val="00A272F8"/>
    <w:rsid w:val="00A27A8C"/>
    <w:rsid w:val="00A27D80"/>
    <w:rsid w:val="00A27E98"/>
    <w:rsid w:val="00A300DB"/>
    <w:rsid w:val="00A3075D"/>
    <w:rsid w:val="00A30F47"/>
    <w:rsid w:val="00A3137E"/>
    <w:rsid w:val="00A32C48"/>
    <w:rsid w:val="00A32FD6"/>
    <w:rsid w:val="00A33057"/>
    <w:rsid w:val="00A33B00"/>
    <w:rsid w:val="00A34A3D"/>
    <w:rsid w:val="00A35BEE"/>
    <w:rsid w:val="00A35E3F"/>
    <w:rsid w:val="00A365B2"/>
    <w:rsid w:val="00A37CB6"/>
    <w:rsid w:val="00A40D44"/>
    <w:rsid w:val="00A43950"/>
    <w:rsid w:val="00A4411F"/>
    <w:rsid w:val="00A44BE7"/>
    <w:rsid w:val="00A450CD"/>
    <w:rsid w:val="00A462D9"/>
    <w:rsid w:val="00A4644F"/>
    <w:rsid w:val="00A47B5A"/>
    <w:rsid w:val="00A519A2"/>
    <w:rsid w:val="00A53075"/>
    <w:rsid w:val="00A55607"/>
    <w:rsid w:val="00A563D4"/>
    <w:rsid w:val="00A56A55"/>
    <w:rsid w:val="00A56D74"/>
    <w:rsid w:val="00A57FD5"/>
    <w:rsid w:val="00A6294A"/>
    <w:rsid w:val="00A63721"/>
    <w:rsid w:val="00A63A37"/>
    <w:rsid w:val="00A64C43"/>
    <w:rsid w:val="00A65361"/>
    <w:rsid w:val="00A675E3"/>
    <w:rsid w:val="00A703A7"/>
    <w:rsid w:val="00A704FE"/>
    <w:rsid w:val="00A70856"/>
    <w:rsid w:val="00A70BD4"/>
    <w:rsid w:val="00A71306"/>
    <w:rsid w:val="00A72D42"/>
    <w:rsid w:val="00A72FC8"/>
    <w:rsid w:val="00A73655"/>
    <w:rsid w:val="00A7420B"/>
    <w:rsid w:val="00A748CD"/>
    <w:rsid w:val="00A76448"/>
    <w:rsid w:val="00A766A1"/>
    <w:rsid w:val="00A76DA3"/>
    <w:rsid w:val="00A80214"/>
    <w:rsid w:val="00A80529"/>
    <w:rsid w:val="00A8173A"/>
    <w:rsid w:val="00A827AF"/>
    <w:rsid w:val="00A82E26"/>
    <w:rsid w:val="00A83485"/>
    <w:rsid w:val="00A842A0"/>
    <w:rsid w:val="00A84EA4"/>
    <w:rsid w:val="00A84EA5"/>
    <w:rsid w:val="00A851D5"/>
    <w:rsid w:val="00A85212"/>
    <w:rsid w:val="00A85783"/>
    <w:rsid w:val="00A85E4F"/>
    <w:rsid w:val="00A871A6"/>
    <w:rsid w:val="00A87E30"/>
    <w:rsid w:val="00A906BA"/>
    <w:rsid w:val="00A906D2"/>
    <w:rsid w:val="00A909D0"/>
    <w:rsid w:val="00A91B79"/>
    <w:rsid w:val="00A92816"/>
    <w:rsid w:val="00A92A12"/>
    <w:rsid w:val="00A92FA0"/>
    <w:rsid w:val="00A93114"/>
    <w:rsid w:val="00A94060"/>
    <w:rsid w:val="00A94588"/>
    <w:rsid w:val="00A9488A"/>
    <w:rsid w:val="00A94C0E"/>
    <w:rsid w:val="00A9532A"/>
    <w:rsid w:val="00A96409"/>
    <w:rsid w:val="00A965BF"/>
    <w:rsid w:val="00A966A2"/>
    <w:rsid w:val="00A97633"/>
    <w:rsid w:val="00A97FA4"/>
    <w:rsid w:val="00A97FC9"/>
    <w:rsid w:val="00AA0761"/>
    <w:rsid w:val="00AA0BD8"/>
    <w:rsid w:val="00AA1510"/>
    <w:rsid w:val="00AA1B1B"/>
    <w:rsid w:val="00AA1D2F"/>
    <w:rsid w:val="00AA2914"/>
    <w:rsid w:val="00AA381F"/>
    <w:rsid w:val="00AA3DF3"/>
    <w:rsid w:val="00AA44EC"/>
    <w:rsid w:val="00AA4571"/>
    <w:rsid w:val="00AA46AD"/>
    <w:rsid w:val="00AA4E50"/>
    <w:rsid w:val="00AA5895"/>
    <w:rsid w:val="00AA6459"/>
    <w:rsid w:val="00AA72E9"/>
    <w:rsid w:val="00AA72F1"/>
    <w:rsid w:val="00AB0380"/>
    <w:rsid w:val="00AB13E7"/>
    <w:rsid w:val="00AB177B"/>
    <w:rsid w:val="00AB1D93"/>
    <w:rsid w:val="00AB2F88"/>
    <w:rsid w:val="00AB3340"/>
    <w:rsid w:val="00AB3C08"/>
    <w:rsid w:val="00AB4AC7"/>
    <w:rsid w:val="00AB4C03"/>
    <w:rsid w:val="00AB4CA2"/>
    <w:rsid w:val="00AB5CC7"/>
    <w:rsid w:val="00AB5F1F"/>
    <w:rsid w:val="00AB6BDA"/>
    <w:rsid w:val="00AB7D69"/>
    <w:rsid w:val="00AC0F4F"/>
    <w:rsid w:val="00AC234D"/>
    <w:rsid w:val="00AC2758"/>
    <w:rsid w:val="00AC2B56"/>
    <w:rsid w:val="00AC3A93"/>
    <w:rsid w:val="00AC4869"/>
    <w:rsid w:val="00AC513D"/>
    <w:rsid w:val="00AC576A"/>
    <w:rsid w:val="00AC61BC"/>
    <w:rsid w:val="00AC7692"/>
    <w:rsid w:val="00AC79C9"/>
    <w:rsid w:val="00AD0011"/>
    <w:rsid w:val="00AD05BA"/>
    <w:rsid w:val="00AD0ADB"/>
    <w:rsid w:val="00AD0AE5"/>
    <w:rsid w:val="00AD0BA9"/>
    <w:rsid w:val="00AD17F0"/>
    <w:rsid w:val="00AD1BD6"/>
    <w:rsid w:val="00AD2333"/>
    <w:rsid w:val="00AD2D54"/>
    <w:rsid w:val="00AD3B2E"/>
    <w:rsid w:val="00AD3F1A"/>
    <w:rsid w:val="00AD420F"/>
    <w:rsid w:val="00AD4472"/>
    <w:rsid w:val="00AD46DF"/>
    <w:rsid w:val="00AD4E6E"/>
    <w:rsid w:val="00AD526A"/>
    <w:rsid w:val="00AD59B4"/>
    <w:rsid w:val="00AD5B37"/>
    <w:rsid w:val="00AD6138"/>
    <w:rsid w:val="00AD713B"/>
    <w:rsid w:val="00AD7B73"/>
    <w:rsid w:val="00AE07BA"/>
    <w:rsid w:val="00AE0D74"/>
    <w:rsid w:val="00AE14A6"/>
    <w:rsid w:val="00AE1BAA"/>
    <w:rsid w:val="00AE3139"/>
    <w:rsid w:val="00AE48E8"/>
    <w:rsid w:val="00AE633B"/>
    <w:rsid w:val="00AE699E"/>
    <w:rsid w:val="00AE6D0C"/>
    <w:rsid w:val="00AE7582"/>
    <w:rsid w:val="00AF07A2"/>
    <w:rsid w:val="00AF0AB9"/>
    <w:rsid w:val="00AF107E"/>
    <w:rsid w:val="00AF1482"/>
    <w:rsid w:val="00AF14D3"/>
    <w:rsid w:val="00AF312B"/>
    <w:rsid w:val="00AF3608"/>
    <w:rsid w:val="00AF3D43"/>
    <w:rsid w:val="00AF4E8F"/>
    <w:rsid w:val="00AF4FAA"/>
    <w:rsid w:val="00AF6082"/>
    <w:rsid w:val="00B003C4"/>
    <w:rsid w:val="00B01C53"/>
    <w:rsid w:val="00B02474"/>
    <w:rsid w:val="00B02B3F"/>
    <w:rsid w:val="00B02C4F"/>
    <w:rsid w:val="00B02D9D"/>
    <w:rsid w:val="00B02DFD"/>
    <w:rsid w:val="00B02E67"/>
    <w:rsid w:val="00B03594"/>
    <w:rsid w:val="00B0426C"/>
    <w:rsid w:val="00B04F9E"/>
    <w:rsid w:val="00B05B2C"/>
    <w:rsid w:val="00B05F14"/>
    <w:rsid w:val="00B07086"/>
    <w:rsid w:val="00B072CE"/>
    <w:rsid w:val="00B10221"/>
    <w:rsid w:val="00B10786"/>
    <w:rsid w:val="00B112EF"/>
    <w:rsid w:val="00B11A8E"/>
    <w:rsid w:val="00B11CBA"/>
    <w:rsid w:val="00B11E45"/>
    <w:rsid w:val="00B1271C"/>
    <w:rsid w:val="00B13842"/>
    <w:rsid w:val="00B13F50"/>
    <w:rsid w:val="00B147FE"/>
    <w:rsid w:val="00B155D6"/>
    <w:rsid w:val="00B157B0"/>
    <w:rsid w:val="00B15894"/>
    <w:rsid w:val="00B15F99"/>
    <w:rsid w:val="00B1695C"/>
    <w:rsid w:val="00B1705D"/>
    <w:rsid w:val="00B17273"/>
    <w:rsid w:val="00B17578"/>
    <w:rsid w:val="00B179D8"/>
    <w:rsid w:val="00B17B80"/>
    <w:rsid w:val="00B20088"/>
    <w:rsid w:val="00B20D45"/>
    <w:rsid w:val="00B20FCC"/>
    <w:rsid w:val="00B21920"/>
    <w:rsid w:val="00B21C06"/>
    <w:rsid w:val="00B230B9"/>
    <w:rsid w:val="00B23117"/>
    <w:rsid w:val="00B23CC3"/>
    <w:rsid w:val="00B241CF"/>
    <w:rsid w:val="00B2457C"/>
    <w:rsid w:val="00B2559B"/>
    <w:rsid w:val="00B262DC"/>
    <w:rsid w:val="00B2653A"/>
    <w:rsid w:val="00B26BB9"/>
    <w:rsid w:val="00B2718F"/>
    <w:rsid w:val="00B303DF"/>
    <w:rsid w:val="00B31A93"/>
    <w:rsid w:val="00B32292"/>
    <w:rsid w:val="00B32F43"/>
    <w:rsid w:val="00B33CD1"/>
    <w:rsid w:val="00B353CF"/>
    <w:rsid w:val="00B35421"/>
    <w:rsid w:val="00B407CC"/>
    <w:rsid w:val="00B407FD"/>
    <w:rsid w:val="00B40C23"/>
    <w:rsid w:val="00B412A5"/>
    <w:rsid w:val="00B413A0"/>
    <w:rsid w:val="00B41D6F"/>
    <w:rsid w:val="00B42154"/>
    <w:rsid w:val="00B42D83"/>
    <w:rsid w:val="00B44BD8"/>
    <w:rsid w:val="00B45F7D"/>
    <w:rsid w:val="00B466C3"/>
    <w:rsid w:val="00B46950"/>
    <w:rsid w:val="00B47743"/>
    <w:rsid w:val="00B520FB"/>
    <w:rsid w:val="00B5218B"/>
    <w:rsid w:val="00B52AA7"/>
    <w:rsid w:val="00B52DB5"/>
    <w:rsid w:val="00B53574"/>
    <w:rsid w:val="00B5387F"/>
    <w:rsid w:val="00B540B0"/>
    <w:rsid w:val="00B54201"/>
    <w:rsid w:val="00B556E3"/>
    <w:rsid w:val="00B56235"/>
    <w:rsid w:val="00B5676D"/>
    <w:rsid w:val="00B56E3E"/>
    <w:rsid w:val="00B57C02"/>
    <w:rsid w:val="00B57DEB"/>
    <w:rsid w:val="00B606CA"/>
    <w:rsid w:val="00B616CA"/>
    <w:rsid w:val="00B6182A"/>
    <w:rsid w:val="00B629B0"/>
    <w:rsid w:val="00B64A6F"/>
    <w:rsid w:val="00B64C37"/>
    <w:rsid w:val="00B653CC"/>
    <w:rsid w:val="00B65B00"/>
    <w:rsid w:val="00B65CD6"/>
    <w:rsid w:val="00B66D5A"/>
    <w:rsid w:val="00B6793A"/>
    <w:rsid w:val="00B67B8E"/>
    <w:rsid w:val="00B7041D"/>
    <w:rsid w:val="00B70968"/>
    <w:rsid w:val="00B71826"/>
    <w:rsid w:val="00B72E1E"/>
    <w:rsid w:val="00B72E26"/>
    <w:rsid w:val="00B73693"/>
    <w:rsid w:val="00B73721"/>
    <w:rsid w:val="00B737D8"/>
    <w:rsid w:val="00B73A0B"/>
    <w:rsid w:val="00B73CDD"/>
    <w:rsid w:val="00B73F40"/>
    <w:rsid w:val="00B742ED"/>
    <w:rsid w:val="00B7466F"/>
    <w:rsid w:val="00B74B46"/>
    <w:rsid w:val="00B752CC"/>
    <w:rsid w:val="00B755F3"/>
    <w:rsid w:val="00B756AA"/>
    <w:rsid w:val="00B758B8"/>
    <w:rsid w:val="00B77285"/>
    <w:rsid w:val="00B77407"/>
    <w:rsid w:val="00B77A63"/>
    <w:rsid w:val="00B77C99"/>
    <w:rsid w:val="00B8038A"/>
    <w:rsid w:val="00B8080F"/>
    <w:rsid w:val="00B81346"/>
    <w:rsid w:val="00B815EC"/>
    <w:rsid w:val="00B8270F"/>
    <w:rsid w:val="00B83295"/>
    <w:rsid w:val="00B838D2"/>
    <w:rsid w:val="00B83E0E"/>
    <w:rsid w:val="00B8400D"/>
    <w:rsid w:val="00B84140"/>
    <w:rsid w:val="00B8426A"/>
    <w:rsid w:val="00B84898"/>
    <w:rsid w:val="00B84970"/>
    <w:rsid w:val="00B856B1"/>
    <w:rsid w:val="00B86A84"/>
    <w:rsid w:val="00B86B8A"/>
    <w:rsid w:val="00B878EE"/>
    <w:rsid w:val="00B91369"/>
    <w:rsid w:val="00B91B1B"/>
    <w:rsid w:val="00B91BFD"/>
    <w:rsid w:val="00B91E76"/>
    <w:rsid w:val="00B9226A"/>
    <w:rsid w:val="00B9301E"/>
    <w:rsid w:val="00B932E5"/>
    <w:rsid w:val="00B9340F"/>
    <w:rsid w:val="00B943BC"/>
    <w:rsid w:val="00B94F29"/>
    <w:rsid w:val="00B94F76"/>
    <w:rsid w:val="00B95361"/>
    <w:rsid w:val="00B953CC"/>
    <w:rsid w:val="00B95502"/>
    <w:rsid w:val="00B95E2D"/>
    <w:rsid w:val="00B95E53"/>
    <w:rsid w:val="00B969B6"/>
    <w:rsid w:val="00B96DFE"/>
    <w:rsid w:val="00B97078"/>
    <w:rsid w:val="00B9719F"/>
    <w:rsid w:val="00B97F23"/>
    <w:rsid w:val="00BA0309"/>
    <w:rsid w:val="00BA03FB"/>
    <w:rsid w:val="00BA0E22"/>
    <w:rsid w:val="00BA1567"/>
    <w:rsid w:val="00BA1A62"/>
    <w:rsid w:val="00BA454D"/>
    <w:rsid w:val="00BA4BE5"/>
    <w:rsid w:val="00BA5784"/>
    <w:rsid w:val="00BA6201"/>
    <w:rsid w:val="00BA689E"/>
    <w:rsid w:val="00BA6C4E"/>
    <w:rsid w:val="00BA7923"/>
    <w:rsid w:val="00BA7E8E"/>
    <w:rsid w:val="00BB1EFE"/>
    <w:rsid w:val="00BB2249"/>
    <w:rsid w:val="00BB23DB"/>
    <w:rsid w:val="00BB2762"/>
    <w:rsid w:val="00BB3F64"/>
    <w:rsid w:val="00BB442A"/>
    <w:rsid w:val="00BB542E"/>
    <w:rsid w:val="00BB5442"/>
    <w:rsid w:val="00BB5936"/>
    <w:rsid w:val="00BB60D5"/>
    <w:rsid w:val="00BB6A45"/>
    <w:rsid w:val="00BB7275"/>
    <w:rsid w:val="00BB7467"/>
    <w:rsid w:val="00BC16F7"/>
    <w:rsid w:val="00BC1938"/>
    <w:rsid w:val="00BC24CF"/>
    <w:rsid w:val="00BC2AFA"/>
    <w:rsid w:val="00BC329C"/>
    <w:rsid w:val="00BC3A06"/>
    <w:rsid w:val="00BC3BF3"/>
    <w:rsid w:val="00BC4FA0"/>
    <w:rsid w:val="00BC6123"/>
    <w:rsid w:val="00BC6D53"/>
    <w:rsid w:val="00BC6DD3"/>
    <w:rsid w:val="00BC6EAA"/>
    <w:rsid w:val="00BC7576"/>
    <w:rsid w:val="00BC7EBB"/>
    <w:rsid w:val="00BD0F26"/>
    <w:rsid w:val="00BD1227"/>
    <w:rsid w:val="00BD187D"/>
    <w:rsid w:val="00BD1DBE"/>
    <w:rsid w:val="00BD24B9"/>
    <w:rsid w:val="00BD27A7"/>
    <w:rsid w:val="00BD2DED"/>
    <w:rsid w:val="00BD3868"/>
    <w:rsid w:val="00BD4009"/>
    <w:rsid w:val="00BD417F"/>
    <w:rsid w:val="00BD43E5"/>
    <w:rsid w:val="00BD5B59"/>
    <w:rsid w:val="00BD5B9D"/>
    <w:rsid w:val="00BD5DDB"/>
    <w:rsid w:val="00BD65E8"/>
    <w:rsid w:val="00BD6D0D"/>
    <w:rsid w:val="00BE0DEB"/>
    <w:rsid w:val="00BE2582"/>
    <w:rsid w:val="00BE2651"/>
    <w:rsid w:val="00BE3420"/>
    <w:rsid w:val="00BE38FD"/>
    <w:rsid w:val="00BE3B11"/>
    <w:rsid w:val="00BE3B1D"/>
    <w:rsid w:val="00BE3D84"/>
    <w:rsid w:val="00BE4E2C"/>
    <w:rsid w:val="00BE5C41"/>
    <w:rsid w:val="00BE5E79"/>
    <w:rsid w:val="00BE700D"/>
    <w:rsid w:val="00BE71C2"/>
    <w:rsid w:val="00BF07A6"/>
    <w:rsid w:val="00BF0FF0"/>
    <w:rsid w:val="00BF1349"/>
    <w:rsid w:val="00BF1E99"/>
    <w:rsid w:val="00BF35F7"/>
    <w:rsid w:val="00BF475E"/>
    <w:rsid w:val="00BF489E"/>
    <w:rsid w:val="00BF4CA9"/>
    <w:rsid w:val="00BF4FA6"/>
    <w:rsid w:val="00BF500B"/>
    <w:rsid w:val="00BF52C9"/>
    <w:rsid w:val="00BF5D3F"/>
    <w:rsid w:val="00BF60FB"/>
    <w:rsid w:val="00BF61C1"/>
    <w:rsid w:val="00BF77C9"/>
    <w:rsid w:val="00C000B2"/>
    <w:rsid w:val="00C01B89"/>
    <w:rsid w:val="00C01CB0"/>
    <w:rsid w:val="00C01DFC"/>
    <w:rsid w:val="00C029C0"/>
    <w:rsid w:val="00C02B35"/>
    <w:rsid w:val="00C02EFB"/>
    <w:rsid w:val="00C03675"/>
    <w:rsid w:val="00C03AD1"/>
    <w:rsid w:val="00C04340"/>
    <w:rsid w:val="00C048F4"/>
    <w:rsid w:val="00C04E89"/>
    <w:rsid w:val="00C04EC3"/>
    <w:rsid w:val="00C056CB"/>
    <w:rsid w:val="00C059CA"/>
    <w:rsid w:val="00C059F4"/>
    <w:rsid w:val="00C05D03"/>
    <w:rsid w:val="00C05DFA"/>
    <w:rsid w:val="00C05E01"/>
    <w:rsid w:val="00C0629A"/>
    <w:rsid w:val="00C06AFB"/>
    <w:rsid w:val="00C06CA5"/>
    <w:rsid w:val="00C10F6A"/>
    <w:rsid w:val="00C11241"/>
    <w:rsid w:val="00C12216"/>
    <w:rsid w:val="00C12DE1"/>
    <w:rsid w:val="00C143A5"/>
    <w:rsid w:val="00C14521"/>
    <w:rsid w:val="00C1495B"/>
    <w:rsid w:val="00C14C18"/>
    <w:rsid w:val="00C16420"/>
    <w:rsid w:val="00C16A3C"/>
    <w:rsid w:val="00C16ADE"/>
    <w:rsid w:val="00C213CA"/>
    <w:rsid w:val="00C218BA"/>
    <w:rsid w:val="00C21907"/>
    <w:rsid w:val="00C21E42"/>
    <w:rsid w:val="00C21E91"/>
    <w:rsid w:val="00C22330"/>
    <w:rsid w:val="00C23684"/>
    <w:rsid w:val="00C239E2"/>
    <w:rsid w:val="00C23B7F"/>
    <w:rsid w:val="00C23C78"/>
    <w:rsid w:val="00C24934"/>
    <w:rsid w:val="00C24F0E"/>
    <w:rsid w:val="00C250A6"/>
    <w:rsid w:val="00C25AB5"/>
    <w:rsid w:val="00C2612A"/>
    <w:rsid w:val="00C2647D"/>
    <w:rsid w:val="00C30F05"/>
    <w:rsid w:val="00C30F83"/>
    <w:rsid w:val="00C318E4"/>
    <w:rsid w:val="00C32938"/>
    <w:rsid w:val="00C339C0"/>
    <w:rsid w:val="00C33AAB"/>
    <w:rsid w:val="00C33B56"/>
    <w:rsid w:val="00C34185"/>
    <w:rsid w:val="00C34A33"/>
    <w:rsid w:val="00C36C9E"/>
    <w:rsid w:val="00C36E80"/>
    <w:rsid w:val="00C36F00"/>
    <w:rsid w:val="00C3702B"/>
    <w:rsid w:val="00C37710"/>
    <w:rsid w:val="00C377FB"/>
    <w:rsid w:val="00C37CD4"/>
    <w:rsid w:val="00C4200B"/>
    <w:rsid w:val="00C420F3"/>
    <w:rsid w:val="00C42448"/>
    <w:rsid w:val="00C4416F"/>
    <w:rsid w:val="00C44A44"/>
    <w:rsid w:val="00C4584E"/>
    <w:rsid w:val="00C46FCB"/>
    <w:rsid w:val="00C47BFA"/>
    <w:rsid w:val="00C516E4"/>
    <w:rsid w:val="00C51AE0"/>
    <w:rsid w:val="00C51B4D"/>
    <w:rsid w:val="00C53A20"/>
    <w:rsid w:val="00C5443E"/>
    <w:rsid w:val="00C5559F"/>
    <w:rsid w:val="00C56BE2"/>
    <w:rsid w:val="00C60B36"/>
    <w:rsid w:val="00C60E07"/>
    <w:rsid w:val="00C612C7"/>
    <w:rsid w:val="00C612D8"/>
    <w:rsid w:val="00C61FF6"/>
    <w:rsid w:val="00C6217A"/>
    <w:rsid w:val="00C62D7F"/>
    <w:rsid w:val="00C63AFC"/>
    <w:rsid w:val="00C6435B"/>
    <w:rsid w:val="00C65A75"/>
    <w:rsid w:val="00C65D6E"/>
    <w:rsid w:val="00C65F95"/>
    <w:rsid w:val="00C661A2"/>
    <w:rsid w:val="00C7005E"/>
    <w:rsid w:val="00C70263"/>
    <w:rsid w:val="00C702F1"/>
    <w:rsid w:val="00C70F10"/>
    <w:rsid w:val="00C72650"/>
    <w:rsid w:val="00C7363D"/>
    <w:rsid w:val="00C7407A"/>
    <w:rsid w:val="00C7491A"/>
    <w:rsid w:val="00C75D86"/>
    <w:rsid w:val="00C7708B"/>
    <w:rsid w:val="00C81A44"/>
    <w:rsid w:val="00C820C6"/>
    <w:rsid w:val="00C82365"/>
    <w:rsid w:val="00C82539"/>
    <w:rsid w:val="00C833D8"/>
    <w:rsid w:val="00C846FD"/>
    <w:rsid w:val="00C84B94"/>
    <w:rsid w:val="00C84F42"/>
    <w:rsid w:val="00C85156"/>
    <w:rsid w:val="00C86432"/>
    <w:rsid w:val="00C86C25"/>
    <w:rsid w:val="00C90AC5"/>
    <w:rsid w:val="00C90CCD"/>
    <w:rsid w:val="00C92214"/>
    <w:rsid w:val="00C92391"/>
    <w:rsid w:val="00C923E8"/>
    <w:rsid w:val="00C92864"/>
    <w:rsid w:val="00C92BE7"/>
    <w:rsid w:val="00C92FF1"/>
    <w:rsid w:val="00C933CE"/>
    <w:rsid w:val="00C934E3"/>
    <w:rsid w:val="00C93540"/>
    <w:rsid w:val="00C9393A"/>
    <w:rsid w:val="00C9437D"/>
    <w:rsid w:val="00C94B4C"/>
    <w:rsid w:val="00C951A0"/>
    <w:rsid w:val="00C952DF"/>
    <w:rsid w:val="00C95514"/>
    <w:rsid w:val="00C95669"/>
    <w:rsid w:val="00C958C8"/>
    <w:rsid w:val="00C95EF3"/>
    <w:rsid w:val="00C9602D"/>
    <w:rsid w:val="00C9612F"/>
    <w:rsid w:val="00C963C0"/>
    <w:rsid w:val="00C96675"/>
    <w:rsid w:val="00C96864"/>
    <w:rsid w:val="00C96AA9"/>
    <w:rsid w:val="00C97015"/>
    <w:rsid w:val="00CA0C12"/>
    <w:rsid w:val="00CA2DE9"/>
    <w:rsid w:val="00CA2F43"/>
    <w:rsid w:val="00CA3E7D"/>
    <w:rsid w:val="00CA4024"/>
    <w:rsid w:val="00CA5280"/>
    <w:rsid w:val="00CA53DC"/>
    <w:rsid w:val="00CA57D7"/>
    <w:rsid w:val="00CA5CF9"/>
    <w:rsid w:val="00CA76DA"/>
    <w:rsid w:val="00CA7AF7"/>
    <w:rsid w:val="00CA7E74"/>
    <w:rsid w:val="00CB0750"/>
    <w:rsid w:val="00CB07BB"/>
    <w:rsid w:val="00CB0D60"/>
    <w:rsid w:val="00CB15E1"/>
    <w:rsid w:val="00CB20D1"/>
    <w:rsid w:val="00CB2594"/>
    <w:rsid w:val="00CB3BC2"/>
    <w:rsid w:val="00CB432D"/>
    <w:rsid w:val="00CB4BFE"/>
    <w:rsid w:val="00CB50CD"/>
    <w:rsid w:val="00CB56B2"/>
    <w:rsid w:val="00CB57DD"/>
    <w:rsid w:val="00CB592A"/>
    <w:rsid w:val="00CB5C66"/>
    <w:rsid w:val="00CB626F"/>
    <w:rsid w:val="00CB7159"/>
    <w:rsid w:val="00CB7D6F"/>
    <w:rsid w:val="00CC002B"/>
    <w:rsid w:val="00CC07B0"/>
    <w:rsid w:val="00CC07D9"/>
    <w:rsid w:val="00CC12C1"/>
    <w:rsid w:val="00CC1AC2"/>
    <w:rsid w:val="00CC2727"/>
    <w:rsid w:val="00CC2D1C"/>
    <w:rsid w:val="00CC36C1"/>
    <w:rsid w:val="00CC3E98"/>
    <w:rsid w:val="00CC4739"/>
    <w:rsid w:val="00CC56AB"/>
    <w:rsid w:val="00CC727D"/>
    <w:rsid w:val="00CC7585"/>
    <w:rsid w:val="00CC7C63"/>
    <w:rsid w:val="00CD01E3"/>
    <w:rsid w:val="00CD14F1"/>
    <w:rsid w:val="00CD1E45"/>
    <w:rsid w:val="00CD36D2"/>
    <w:rsid w:val="00CD3D34"/>
    <w:rsid w:val="00CD4244"/>
    <w:rsid w:val="00CD4308"/>
    <w:rsid w:val="00CD5548"/>
    <w:rsid w:val="00CD5E05"/>
    <w:rsid w:val="00CD5E51"/>
    <w:rsid w:val="00CD6EF5"/>
    <w:rsid w:val="00CD717D"/>
    <w:rsid w:val="00CD759C"/>
    <w:rsid w:val="00CD77A3"/>
    <w:rsid w:val="00CD7B64"/>
    <w:rsid w:val="00CD7DBF"/>
    <w:rsid w:val="00CD7E00"/>
    <w:rsid w:val="00CE0C00"/>
    <w:rsid w:val="00CE0C12"/>
    <w:rsid w:val="00CE10E5"/>
    <w:rsid w:val="00CE16D5"/>
    <w:rsid w:val="00CE1A61"/>
    <w:rsid w:val="00CE221D"/>
    <w:rsid w:val="00CE2EBE"/>
    <w:rsid w:val="00CE335D"/>
    <w:rsid w:val="00CE39C1"/>
    <w:rsid w:val="00CE432E"/>
    <w:rsid w:val="00CE4D2F"/>
    <w:rsid w:val="00CE4DBD"/>
    <w:rsid w:val="00CE7102"/>
    <w:rsid w:val="00CE7CAD"/>
    <w:rsid w:val="00CF0333"/>
    <w:rsid w:val="00CF038A"/>
    <w:rsid w:val="00CF0B45"/>
    <w:rsid w:val="00CF0EF7"/>
    <w:rsid w:val="00CF158D"/>
    <w:rsid w:val="00CF1995"/>
    <w:rsid w:val="00CF214B"/>
    <w:rsid w:val="00CF221F"/>
    <w:rsid w:val="00CF259A"/>
    <w:rsid w:val="00CF34A4"/>
    <w:rsid w:val="00CF377B"/>
    <w:rsid w:val="00CF38A4"/>
    <w:rsid w:val="00CF3E49"/>
    <w:rsid w:val="00CF43C8"/>
    <w:rsid w:val="00CF450B"/>
    <w:rsid w:val="00CF46EC"/>
    <w:rsid w:val="00CF5A8B"/>
    <w:rsid w:val="00CF5E35"/>
    <w:rsid w:val="00CF6A5B"/>
    <w:rsid w:val="00CF6DB1"/>
    <w:rsid w:val="00CF7413"/>
    <w:rsid w:val="00CF7638"/>
    <w:rsid w:val="00CF7B46"/>
    <w:rsid w:val="00D0025F"/>
    <w:rsid w:val="00D00472"/>
    <w:rsid w:val="00D0082B"/>
    <w:rsid w:val="00D008D9"/>
    <w:rsid w:val="00D02D33"/>
    <w:rsid w:val="00D02DF1"/>
    <w:rsid w:val="00D03176"/>
    <w:rsid w:val="00D0426D"/>
    <w:rsid w:val="00D054AE"/>
    <w:rsid w:val="00D07649"/>
    <w:rsid w:val="00D07E8A"/>
    <w:rsid w:val="00D10855"/>
    <w:rsid w:val="00D109AF"/>
    <w:rsid w:val="00D10EB0"/>
    <w:rsid w:val="00D113E9"/>
    <w:rsid w:val="00D1167A"/>
    <w:rsid w:val="00D12747"/>
    <w:rsid w:val="00D13487"/>
    <w:rsid w:val="00D13BA2"/>
    <w:rsid w:val="00D13BF8"/>
    <w:rsid w:val="00D1419D"/>
    <w:rsid w:val="00D1436A"/>
    <w:rsid w:val="00D146CB"/>
    <w:rsid w:val="00D14FFE"/>
    <w:rsid w:val="00D1522F"/>
    <w:rsid w:val="00D15995"/>
    <w:rsid w:val="00D160C0"/>
    <w:rsid w:val="00D162DE"/>
    <w:rsid w:val="00D1647F"/>
    <w:rsid w:val="00D17A94"/>
    <w:rsid w:val="00D17E8B"/>
    <w:rsid w:val="00D20143"/>
    <w:rsid w:val="00D2083C"/>
    <w:rsid w:val="00D20AF8"/>
    <w:rsid w:val="00D223E8"/>
    <w:rsid w:val="00D22A8B"/>
    <w:rsid w:val="00D22DAC"/>
    <w:rsid w:val="00D2387D"/>
    <w:rsid w:val="00D23B91"/>
    <w:rsid w:val="00D23C48"/>
    <w:rsid w:val="00D245FD"/>
    <w:rsid w:val="00D25071"/>
    <w:rsid w:val="00D25664"/>
    <w:rsid w:val="00D25683"/>
    <w:rsid w:val="00D26110"/>
    <w:rsid w:val="00D265A8"/>
    <w:rsid w:val="00D266CC"/>
    <w:rsid w:val="00D27A4F"/>
    <w:rsid w:val="00D310D3"/>
    <w:rsid w:val="00D31204"/>
    <w:rsid w:val="00D312C7"/>
    <w:rsid w:val="00D33130"/>
    <w:rsid w:val="00D34052"/>
    <w:rsid w:val="00D3461C"/>
    <w:rsid w:val="00D35F16"/>
    <w:rsid w:val="00D36073"/>
    <w:rsid w:val="00D36978"/>
    <w:rsid w:val="00D36AE1"/>
    <w:rsid w:val="00D37DD4"/>
    <w:rsid w:val="00D41053"/>
    <w:rsid w:val="00D410CC"/>
    <w:rsid w:val="00D413D1"/>
    <w:rsid w:val="00D41CCD"/>
    <w:rsid w:val="00D42B77"/>
    <w:rsid w:val="00D44021"/>
    <w:rsid w:val="00D4409F"/>
    <w:rsid w:val="00D4527C"/>
    <w:rsid w:val="00D45481"/>
    <w:rsid w:val="00D45C7C"/>
    <w:rsid w:val="00D4630F"/>
    <w:rsid w:val="00D4643C"/>
    <w:rsid w:val="00D46BE4"/>
    <w:rsid w:val="00D46BF6"/>
    <w:rsid w:val="00D46C7C"/>
    <w:rsid w:val="00D4743D"/>
    <w:rsid w:val="00D476B1"/>
    <w:rsid w:val="00D50378"/>
    <w:rsid w:val="00D50E36"/>
    <w:rsid w:val="00D517D2"/>
    <w:rsid w:val="00D51B56"/>
    <w:rsid w:val="00D52930"/>
    <w:rsid w:val="00D52A3D"/>
    <w:rsid w:val="00D52E7E"/>
    <w:rsid w:val="00D531E0"/>
    <w:rsid w:val="00D53962"/>
    <w:rsid w:val="00D547FA"/>
    <w:rsid w:val="00D55322"/>
    <w:rsid w:val="00D55BB1"/>
    <w:rsid w:val="00D55CA3"/>
    <w:rsid w:val="00D61583"/>
    <w:rsid w:val="00D61964"/>
    <w:rsid w:val="00D61C27"/>
    <w:rsid w:val="00D62161"/>
    <w:rsid w:val="00D625DF"/>
    <w:rsid w:val="00D62BB3"/>
    <w:rsid w:val="00D63428"/>
    <w:rsid w:val="00D6369A"/>
    <w:rsid w:val="00D6477C"/>
    <w:rsid w:val="00D65242"/>
    <w:rsid w:val="00D655B3"/>
    <w:rsid w:val="00D65FE4"/>
    <w:rsid w:val="00D66033"/>
    <w:rsid w:val="00D669F3"/>
    <w:rsid w:val="00D66AAB"/>
    <w:rsid w:val="00D66E1C"/>
    <w:rsid w:val="00D6729B"/>
    <w:rsid w:val="00D677D3"/>
    <w:rsid w:val="00D70269"/>
    <w:rsid w:val="00D707DF"/>
    <w:rsid w:val="00D70A1F"/>
    <w:rsid w:val="00D713D4"/>
    <w:rsid w:val="00D718F0"/>
    <w:rsid w:val="00D733B8"/>
    <w:rsid w:val="00D737DB"/>
    <w:rsid w:val="00D73F58"/>
    <w:rsid w:val="00D75668"/>
    <w:rsid w:val="00D76570"/>
    <w:rsid w:val="00D76A33"/>
    <w:rsid w:val="00D76B1C"/>
    <w:rsid w:val="00D77009"/>
    <w:rsid w:val="00D77B2B"/>
    <w:rsid w:val="00D77C7F"/>
    <w:rsid w:val="00D821E1"/>
    <w:rsid w:val="00D8390E"/>
    <w:rsid w:val="00D83EC7"/>
    <w:rsid w:val="00D8447A"/>
    <w:rsid w:val="00D8620A"/>
    <w:rsid w:val="00D86DFF"/>
    <w:rsid w:val="00D87703"/>
    <w:rsid w:val="00D90022"/>
    <w:rsid w:val="00D91FDC"/>
    <w:rsid w:val="00D92215"/>
    <w:rsid w:val="00D92A86"/>
    <w:rsid w:val="00D92C6D"/>
    <w:rsid w:val="00D92E95"/>
    <w:rsid w:val="00D936E4"/>
    <w:rsid w:val="00D9489C"/>
    <w:rsid w:val="00D954FD"/>
    <w:rsid w:val="00D955A8"/>
    <w:rsid w:val="00D9567D"/>
    <w:rsid w:val="00D97862"/>
    <w:rsid w:val="00DA08AC"/>
    <w:rsid w:val="00DA156C"/>
    <w:rsid w:val="00DA1725"/>
    <w:rsid w:val="00DA1D1E"/>
    <w:rsid w:val="00DA2172"/>
    <w:rsid w:val="00DA51BF"/>
    <w:rsid w:val="00DA536E"/>
    <w:rsid w:val="00DA5606"/>
    <w:rsid w:val="00DA62A4"/>
    <w:rsid w:val="00DA6932"/>
    <w:rsid w:val="00DB0001"/>
    <w:rsid w:val="00DB1EA9"/>
    <w:rsid w:val="00DB2744"/>
    <w:rsid w:val="00DB2E6A"/>
    <w:rsid w:val="00DB301C"/>
    <w:rsid w:val="00DB4CC3"/>
    <w:rsid w:val="00DB53A2"/>
    <w:rsid w:val="00DB61F4"/>
    <w:rsid w:val="00DB73FC"/>
    <w:rsid w:val="00DB780A"/>
    <w:rsid w:val="00DB7B1C"/>
    <w:rsid w:val="00DC07B5"/>
    <w:rsid w:val="00DC0972"/>
    <w:rsid w:val="00DC16E2"/>
    <w:rsid w:val="00DC1932"/>
    <w:rsid w:val="00DC23A4"/>
    <w:rsid w:val="00DC246E"/>
    <w:rsid w:val="00DC51AD"/>
    <w:rsid w:val="00DC5D24"/>
    <w:rsid w:val="00DC5FF8"/>
    <w:rsid w:val="00DC614D"/>
    <w:rsid w:val="00DC6207"/>
    <w:rsid w:val="00DC620F"/>
    <w:rsid w:val="00DC6C8D"/>
    <w:rsid w:val="00DC7891"/>
    <w:rsid w:val="00DC7DA0"/>
    <w:rsid w:val="00DC7F7B"/>
    <w:rsid w:val="00DD0750"/>
    <w:rsid w:val="00DD12A7"/>
    <w:rsid w:val="00DD174F"/>
    <w:rsid w:val="00DD1A2C"/>
    <w:rsid w:val="00DD2D78"/>
    <w:rsid w:val="00DD3455"/>
    <w:rsid w:val="00DD36D3"/>
    <w:rsid w:val="00DD4158"/>
    <w:rsid w:val="00DD423B"/>
    <w:rsid w:val="00DD43F3"/>
    <w:rsid w:val="00DD474C"/>
    <w:rsid w:val="00DD476B"/>
    <w:rsid w:val="00DD5BAB"/>
    <w:rsid w:val="00DE03B9"/>
    <w:rsid w:val="00DE067B"/>
    <w:rsid w:val="00DE0814"/>
    <w:rsid w:val="00DE0E9D"/>
    <w:rsid w:val="00DE32AC"/>
    <w:rsid w:val="00DE44F4"/>
    <w:rsid w:val="00DE5183"/>
    <w:rsid w:val="00DE5B0A"/>
    <w:rsid w:val="00DE62D9"/>
    <w:rsid w:val="00DE65ED"/>
    <w:rsid w:val="00DE6F81"/>
    <w:rsid w:val="00DF0303"/>
    <w:rsid w:val="00DF1488"/>
    <w:rsid w:val="00DF17EC"/>
    <w:rsid w:val="00DF1B7E"/>
    <w:rsid w:val="00DF200E"/>
    <w:rsid w:val="00DF2CCB"/>
    <w:rsid w:val="00DF2F0A"/>
    <w:rsid w:val="00DF374C"/>
    <w:rsid w:val="00DF4E50"/>
    <w:rsid w:val="00DF538F"/>
    <w:rsid w:val="00DF5A60"/>
    <w:rsid w:val="00DF5E20"/>
    <w:rsid w:val="00DF5EFF"/>
    <w:rsid w:val="00DF678B"/>
    <w:rsid w:val="00DF6B52"/>
    <w:rsid w:val="00DF709F"/>
    <w:rsid w:val="00DF79D3"/>
    <w:rsid w:val="00E000FD"/>
    <w:rsid w:val="00E020DB"/>
    <w:rsid w:val="00E0214F"/>
    <w:rsid w:val="00E024F8"/>
    <w:rsid w:val="00E03AC2"/>
    <w:rsid w:val="00E05718"/>
    <w:rsid w:val="00E05C79"/>
    <w:rsid w:val="00E05FC3"/>
    <w:rsid w:val="00E0647D"/>
    <w:rsid w:val="00E066A6"/>
    <w:rsid w:val="00E0699F"/>
    <w:rsid w:val="00E069AC"/>
    <w:rsid w:val="00E06C95"/>
    <w:rsid w:val="00E106D1"/>
    <w:rsid w:val="00E12BE7"/>
    <w:rsid w:val="00E139F8"/>
    <w:rsid w:val="00E14074"/>
    <w:rsid w:val="00E144E6"/>
    <w:rsid w:val="00E14CDA"/>
    <w:rsid w:val="00E1514B"/>
    <w:rsid w:val="00E15388"/>
    <w:rsid w:val="00E1553D"/>
    <w:rsid w:val="00E16063"/>
    <w:rsid w:val="00E167E8"/>
    <w:rsid w:val="00E169BD"/>
    <w:rsid w:val="00E174DA"/>
    <w:rsid w:val="00E223C6"/>
    <w:rsid w:val="00E226CF"/>
    <w:rsid w:val="00E22E25"/>
    <w:rsid w:val="00E22E4A"/>
    <w:rsid w:val="00E235EF"/>
    <w:rsid w:val="00E24D78"/>
    <w:rsid w:val="00E24EB3"/>
    <w:rsid w:val="00E25045"/>
    <w:rsid w:val="00E2565A"/>
    <w:rsid w:val="00E25D28"/>
    <w:rsid w:val="00E27BBB"/>
    <w:rsid w:val="00E31C82"/>
    <w:rsid w:val="00E323A3"/>
    <w:rsid w:val="00E323C6"/>
    <w:rsid w:val="00E32717"/>
    <w:rsid w:val="00E3359C"/>
    <w:rsid w:val="00E33847"/>
    <w:rsid w:val="00E352D6"/>
    <w:rsid w:val="00E356BB"/>
    <w:rsid w:val="00E36CF4"/>
    <w:rsid w:val="00E36EAD"/>
    <w:rsid w:val="00E37A1E"/>
    <w:rsid w:val="00E40F53"/>
    <w:rsid w:val="00E41021"/>
    <w:rsid w:val="00E41228"/>
    <w:rsid w:val="00E43E6B"/>
    <w:rsid w:val="00E44363"/>
    <w:rsid w:val="00E45E07"/>
    <w:rsid w:val="00E468E1"/>
    <w:rsid w:val="00E46DE5"/>
    <w:rsid w:val="00E46ED8"/>
    <w:rsid w:val="00E5035B"/>
    <w:rsid w:val="00E50992"/>
    <w:rsid w:val="00E51840"/>
    <w:rsid w:val="00E5252C"/>
    <w:rsid w:val="00E52888"/>
    <w:rsid w:val="00E53B64"/>
    <w:rsid w:val="00E53FD7"/>
    <w:rsid w:val="00E550E6"/>
    <w:rsid w:val="00E55434"/>
    <w:rsid w:val="00E560ED"/>
    <w:rsid w:val="00E5621B"/>
    <w:rsid w:val="00E56782"/>
    <w:rsid w:val="00E57890"/>
    <w:rsid w:val="00E57ACE"/>
    <w:rsid w:val="00E60271"/>
    <w:rsid w:val="00E6212F"/>
    <w:rsid w:val="00E62717"/>
    <w:rsid w:val="00E62C3A"/>
    <w:rsid w:val="00E62E4A"/>
    <w:rsid w:val="00E62F33"/>
    <w:rsid w:val="00E65AD0"/>
    <w:rsid w:val="00E66135"/>
    <w:rsid w:val="00E66259"/>
    <w:rsid w:val="00E66873"/>
    <w:rsid w:val="00E70376"/>
    <w:rsid w:val="00E70C93"/>
    <w:rsid w:val="00E72BFA"/>
    <w:rsid w:val="00E732D2"/>
    <w:rsid w:val="00E737AD"/>
    <w:rsid w:val="00E74ACB"/>
    <w:rsid w:val="00E74EC6"/>
    <w:rsid w:val="00E76052"/>
    <w:rsid w:val="00E7627D"/>
    <w:rsid w:val="00E762EB"/>
    <w:rsid w:val="00E76B78"/>
    <w:rsid w:val="00E80440"/>
    <w:rsid w:val="00E814B1"/>
    <w:rsid w:val="00E82523"/>
    <w:rsid w:val="00E84BED"/>
    <w:rsid w:val="00E84DD6"/>
    <w:rsid w:val="00E850A0"/>
    <w:rsid w:val="00E850D3"/>
    <w:rsid w:val="00E85555"/>
    <w:rsid w:val="00E85B2A"/>
    <w:rsid w:val="00E860B1"/>
    <w:rsid w:val="00E86974"/>
    <w:rsid w:val="00E86EDD"/>
    <w:rsid w:val="00E87285"/>
    <w:rsid w:val="00E87610"/>
    <w:rsid w:val="00E916F5"/>
    <w:rsid w:val="00E927CF"/>
    <w:rsid w:val="00E92F31"/>
    <w:rsid w:val="00E93D9E"/>
    <w:rsid w:val="00E94845"/>
    <w:rsid w:val="00E961B6"/>
    <w:rsid w:val="00E9688B"/>
    <w:rsid w:val="00E971A4"/>
    <w:rsid w:val="00E977B1"/>
    <w:rsid w:val="00E97896"/>
    <w:rsid w:val="00EA034F"/>
    <w:rsid w:val="00EA0D2F"/>
    <w:rsid w:val="00EA0F12"/>
    <w:rsid w:val="00EA1285"/>
    <w:rsid w:val="00EA2801"/>
    <w:rsid w:val="00EA28C4"/>
    <w:rsid w:val="00EA3EBC"/>
    <w:rsid w:val="00EA529D"/>
    <w:rsid w:val="00EA5407"/>
    <w:rsid w:val="00EA61EB"/>
    <w:rsid w:val="00EA7086"/>
    <w:rsid w:val="00EA7B06"/>
    <w:rsid w:val="00EA7F59"/>
    <w:rsid w:val="00EB19E3"/>
    <w:rsid w:val="00EB2596"/>
    <w:rsid w:val="00EB402D"/>
    <w:rsid w:val="00EB40DB"/>
    <w:rsid w:val="00EB42A3"/>
    <w:rsid w:val="00EB47EA"/>
    <w:rsid w:val="00EB5521"/>
    <w:rsid w:val="00EB5985"/>
    <w:rsid w:val="00EB6424"/>
    <w:rsid w:val="00EB776D"/>
    <w:rsid w:val="00EB7BB4"/>
    <w:rsid w:val="00EB7E35"/>
    <w:rsid w:val="00EB7F0B"/>
    <w:rsid w:val="00EC09C6"/>
    <w:rsid w:val="00EC12FB"/>
    <w:rsid w:val="00EC23C4"/>
    <w:rsid w:val="00EC28D7"/>
    <w:rsid w:val="00EC34C2"/>
    <w:rsid w:val="00EC3891"/>
    <w:rsid w:val="00EC44E4"/>
    <w:rsid w:val="00EC4C59"/>
    <w:rsid w:val="00EC51B5"/>
    <w:rsid w:val="00EC5406"/>
    <w:rsid w:val="00EC5518"/>
    <w:rsid w:val="00EC559E"/>
    <w:rsid w:val="00EC5FAB"/>
    <w:rsid w:val="00EC6AE4"/>
    <w:rsid w:val="00EC7419"/>
    <w:rsid w:val="00EC7E2D"/>
    <w:rsid w:val="00ED1898"/>
    <w:rsid w:val="00ED1B54"/>
    <w:rsid w:val="00ED20BA"/>
    <w:rsid w:val="00ED2362"/>
    <w:rsid w:val="00ED28DA"/>
    <w:rsid w:val="00ED3726"/>
    <w:rsid w:val="00ED3821"/>
    <w:rsid w:val="00ED3902"/>
    <w:rsid w:val="00ED3E79"/>
    <w:rsid w:val="00ED46B6"/>
    <w:rsid w:val="00ED48C2"/>
    <w:rsid w:val="00ED4941"/>
    <w:rsid w:val="00ED540A"/>
    <w:rsid w:val="00ED57B1"/>
    <w:rsid w:val="00ED71E0"/>
    <w:rsid w:val="00ED7D16"/>
    <w:rsid w:val="00EE01A5"/>
    <w:rsid w:val="00EE111E"/>
    <w:rsid w:val="00EE286B"/>
    <w:rsid w:val="00EE2967"/>
    <w:rsid w:val="00EE3F97"/>
    <w:rsid w:val="00EE49E4"/>
    <w:rsid w:val="00EE4F70"/>
    <w:rsid w:val="00EE518B"/>
    <w:rsid w:val="00EE560F"/>
    <w:rsid w:val="00EF04D4"/>
    <w:rsid w:val="00EF0841"/>
    <w:rsid w:val="00EF1B44"/>
    <w:rsid w:val="00EF1DC6"/>
    <w:rsid w:val="00EF2C22"/>
    <w:rsid w:val="00EF3AAE"/>
    <w:rsid w:val="00EF3B99"/>
    <w:rsid w:val="00EF4AFE"/>
    <w:rsid w:val="00EF51E0"/>
    <w:rsid w:val="00EF571B"/>
    <w:rsid w:val="00EF5A48"/>
    <w:rsid w:val="00EF5A91"/>
    <w:rsid w:val="00EF763D"/>
    <w:rsid w:val="00F025E3"/>
    <w:rsid w:val="00F02B9D"/>
    <w:rsid w:val="00F02F8A"/>
    <w:rsid w:val="00F02FE1"/>
    <w:rsid w:val="00F03C51"/>
    <w:rsid w:val="00F03E96"/>
    <w:rsid w:val="00F0518A"/>
    <w:rsid w:val="00F0576B"/>
    <w:rsid w:val="00F07BDB"/>
    <w:rsid w:val="00F1008F"/>
    <w:rsid w:val="00F110E0"/>
    <w:rsid w:val="00F1141D"/>
    <w:rsid w:val="00F11D86"/>
    <w:rsid w:val="00F12BAC"/>
    <w:rsid w:val="00F138E5"/>
    <w:rsid w:val="00F13A85"/>
    <w:rsid w:val="00F14B4B"/>
    <w:rsid w:val="00F15A7F"/>
    <w:rsid w:val="00F16A9D"/>
    <w:rsid w:val="00F1704E"/>
    <w:rsid w:val="00F177F2"/>
    <w:rsid w:val="00F17C90"/>
    <w:rsid w:val="00F20D0D"/>
    <w:rsid w:val="00F20E98"/>
    <w:rsid w:val="00F21E83"/>
    <w:rsid w:val="00F22856"/>
    <w:rsid w:val="00F229C6"/>
    <w:rsid w:val="00F22D87"/>
    <w:rsid w:val="00F22DA8"/>
    <w:rsid w:val="00F23AE2"/>
    <w:rsid w:val="00F23BDB"/>
    <w:rsid w:val="00F24626"/>
    <w:rsid w:val="00F247CD"/>
    <w:rsid w:val="00F24EDD"/>
    <w:rsid w:val="00F251C6"/>
    <w:rsid w:val="00F253BF"/>
    <w:rsid w:val="00F273D0"/>
    <w:rsid w:val="00F3062B"/>
    <w:rsid w:val="00F31EF7"/>
    <w:rsid w:val="00F32BFE"/>
    <w:rsid w:val="00F32F30"/>
    <w:rsid w:val="00F3354C"/>
    <w:rsid w:val="00F335F7"/>
    <w:rsid w:val="00F33EDF"/>
    <w:rsid w:val="00F33F86"/>
    <w:rsid w:val="00F35837"/>
    <w:rsid w:val="00F35F4D"/>
    <w:rsid w:val="00F36942"/>
    <w:rsid w:val="00F377BF"/>
    <w:rsid w:val="00F41DCF"/>
    <w:rsid w:val="00F41E4F"/>
    <w:rsid w:val="00F420AB"/>
    <w:rsid w:val="00F42CB5"/>
    <w:rsid w:val="00F43279"/>
    <w:rsid w:val="00F432D4"/>
    <w:rsid w:val="00F43D5F"/>
    <w:rsid w:val="00F44693"/>
    <w:rsid w:val="00F44EA5"/>
    <w:rsid w:val="00F451EE"/>
    <w:rsid w:val="00F4567D"/>
    <w:rsid w:val="00F45AF5"/>
    <w:rsid w:val="00F461CA"/>
    <w:rsid w:val="00F4647D"/>
    <w:rsid w:val="00F46F06"/>
    <w:rsid w:val="00F47C2D"/>
    <w:rsid w:val="00F47C2F"/>
    <w:rsid w:val="00F52360"/>
    <w:rsid w:val="00F523E7"/>
    <w:rsid w:val="00F5274E"/>
    <w:rsid w:val="00F536C9"/>
    <w:rsid w:val="00F53C1D"/>
    <w:rsid w:val="00F54125"/>
    <w:rsid w:val="00F54478"/>
    <w:rsid w:val="00F55752"/>
    <w:rsid w:val="00F56294"/>
    <w:rsid w:val="00F5762B"/>
    <w:rsid w:val="00F57C2C"/>
    <w:rsid w:val="00F57DFE"/>
    <w:rsid w:val="00F57E7E"/>
    <w:rsid w:val="00F60947"/>
    <w:rsid w:val="00F60C21"/>
    <w:rsid w:val="00F61878"/>
    <w:rsid w:val="00F622EA"/>
    <w:rsid w:val="00F626EC"/>
    <w:rsid w:val="00F62CC6"/>
    <w:rsid w:val="00F63393"/>
    <w:rsid w:val="00F636C3"/>
    <w:rsid w:val="00F63E35"/>
    <w:rsid w:val="00F6517D"/>
    <w:rsid w:val="00F65E08"/>
    <w:rsid w:val="00F66437"/>
    <w:rsid w:val="00F665CB"/>
    <w:rsid w:val="00F6702A"/>
    <w:rsid w:val="00F67659"/>
    <w:rsid w:val="00F67E33"/>
    <w:rsid w:val="00F70DD6"/>
    <w:rsid w:val="00F71BB4"/>
    <w:rsid w:val="00F73025"/>
    <w:rsid w:val="00F73C87"/>
    <w:rsid w:val="00F73D91"/>
    <w:rsid w:val="00F74987"/>
    <w:rsid w:val="00F74EFF"/>
    <w:rsid w:val="00F7564D"/>
    <w:rsid w:val="00F75DA4"/>
    <w:rsid w:val="00F75F09"/>
    <w:rsid w:val="00F76425"/>
    <w:rsid w:val="00F7685C"/>
    <w:rsid w:val="00F76AA8"/>
    <w:rsid w:val="00F771F3"/>
    <w:rsid w:val="00F775B8"/>
    <w:rsid w:val="00F77E86"/>
    <w:rsid w:val="00F80182"/>
    <w:rsid w:val="00F80472"/>
    <w:rsid w:val="00F8160D"/>
    <w:rsid w:val="00F82000"/>
    <w:rsid w:val="00F82117"/>
    <w:rsid w:val="00F8292B"/>
    <w:rsid w:val="00F829F6"/>
    <w:rsid w:val="00F837EF"/>
    <w:rsid w:val="00F838CE"/>
    <w:rsid w:val="00F83975"/>
    <w:rsid w:val="00F83B98"/>
    <w:rsid w:val="00F83D1E"/>
    <w:rsid w:val="00F84A1D"/>
    <w:rsid w:val="00F85152"/>
    <w:rsid w:val="00F85961"/>
    <w:rsid w:val="00F85B77"/>
    <w:rsid w:val="00F860F0"/>
    <w:rsid w:val="00F86B62"/>
    <w:rsid w:val="00F86BF5"/>
    <w:rsid w:val="00F86FFA"/>
    <w:rsid w:val="00F87878"/>
    <w:rsid w:val="00F87DA7"/>
    <w:rsid w:val="00F90DD0"/>
    <w:rsid w:val="00F92103"/>
    <w:rsid w:val="00F92327"/>
    <w:rsid w:val="00F92DB5"/>
    <w:rsid w:val="00F9302C"/>
    <w:rsid w:val="00F93137"/>
    <w:rsid w:val="00F9497A"/>
    <w:rsid w:val="00F95E40"/>
    <w:rsid w:val="00F961C9"/>
    <w:rsid w:val="00F96255"/>
    <w:rsid w:val="00F96F97"/>
    <w:rsid w:val="00F97E8A"/>
    <w:rsid w:val="00FA0618"/>
    <w:rsid w:val="00FA0B62"/>
    <w:rsid w:val="00FA0D7D"/>
    <w:rsid w:val="00FA1CF9"/>
    <w:rsid w:val="00FA212A"/>
    <w:rsid w:val="00FA23DB"/>
    <w:rsid w:val="00FA3A91"/>
    <w:rsid w:val="00FA41F5"/>
    <w:rsid w:val="00FA423E"/>
    <w:rsid w:val="00FA4B85"/>
    <w:rsid w:val="00FA4E2D"/>
    <w:rsid w:val="00FA56F7"/>
    <w:rsid w:val="00FA5C0B"/>
    <w:rsid w:val="00FA5C7D"/>
    <w:rsid w:val="00FA685E"/>
    <w:rsid w:val="00FA6E5C"/>
    <w:rsid w:val="00FA7293"/>
    <w:rsid w:val="00FA737B"/>
    <w:rsid w:val="00FA76EA"/>
    <w:rsid w:val="00FB0FB0"/>
    <w:rsid w:val="00FB0FCB"/>
    <w:rsid w:val="00FB12D6"/>
    <w:rsid w:val="00FB15D4"/>
    <w:rsid w:val="00FB18AE"/>
    <w:rsid w:val="00FB37FE"/>
    <w:rsid w:val="00FB400F"/>
    <w:rsid w:val="00FB5E8C"/>
    <w:rsid w:val="00FB614C"/>
    <w:rsid w:val="00FB6A92"/>
    <w:rsid w:val="00FB79D1"/>
    <w:rsid w:val="00FC0DFB"/>
    <w:rsid w:val="00FC104B"/>
    <w:rsid w:val="00FC1247"/>
    <w:rsid w:val="00FC1424"/>
    <w:rsid w:val="00FC14C4"/>
    <w:rsid w:val="00FC1D59"/>
    <w:rsid w:val="00FC1E20"/>
    <w:rsid w:val="00FC2B5A"/>
    <w:rsid w:val="00FC2FC0"/>
    <w:rsid w:val="00FC3066"/>
    <w:rsid w:val="00FC3BB4"/>
    <w:rsid w:val="00FC3CDE"/>
    <w:rsid w:val="00FC481A"/>
    <w:rsid w:val="00FC4BEA"/>
    <w:rsid w:val="00FC4E4B"/>
    <w:rsid w:val="00FC79C7"/>
    <w:rsid w:val="00FD016D"/>
    <w:rsid w:val="00FD01A8"/>
    <w:rsid w:val="00FD0946"/>
    <w:rsid w:val="00FD0A3E"/>
    <w:rsid w:val="00FD13A8"/>
    <w:rsid w:val="00FD3ED6"/>
    <w:rsid w:val="00FD55C5"/>
    <w:rsid w:val="00FD6F5D"/>
    <w:rsid w:val="00FD7517"/>
    <w:rsid w:val="00FD7871"/>
    <w:rsid w:val="00FE1D64"/>
    <w:rsid w:val="00FE25B3"/>
    <w:rsid w:val="00FE266D"/>
    <w:rsid w:val="00FE2BAE"/>
    <w:rsid w:val="00FE2DA5"/>
    <w:rsid w:val="00FE5965"/>
    <w:rsid w:val="00FE6298"/>
    <w:rsid w:val="00FE63A6"/>
    <w:rsid w:val="00FE7C86"/>
    <w:rsid w:val="00FF07CA"/>
    <w:rsid w:val="00FF0CD3"/>
    <w:rsid w:val="00FF0FE4"/>
    <w:rsid w:val="00FF534D"/>
    <w:rsid w:val="00FF6F00"/>
    <w:rsid w:val="00FF6FD5"/>
    <w:rsid w:val="00FF714A"/>
    <w:rsid w:val="00FF74AC"/>
    <w:rsid w:val="00FF75E2"/>
    <w:rsid w:val="0100BF7E"/>
    <w:rsid w:val="0109740A"/>
    <w:rsid w:val="0111E7A7"/>
    <w:rsid w:val="01123601"/>
    <w:rsid w:val="0167504F"/>
    <w:rsid w:val="018FA5BC"/>
    <w:rsid w:val="01B48043"/>
    <w:rsid w:val="01C5C7A9"/>
    <w:rsid w:val="01F2877B"/>
    <w:rsid w:val="01F8D93C"/>
    <w:rsid w:val="01FC9FD8"/>
    <w:rsid w:val="024DBD27"/>
    <w:rsid w:val="02A1AFBA"/>
    <w:rsid w:val="02A5446B"/>
    <w:rsid w:val="02C6A33D"/>
    <w:rsid w:val="02D65B77"/>
    <w:rsid w:val="02E88D71"/>
    <w:rsid w:val="02F627CC"/>
    <w:rsid w:val="03040353"/>
    <w:rsid w:val="03143814"/>
    <w:rsid w:val="031B35F7"/>
    <w:rsid w:val="03287766"/>
    <w:rsid w:val="0339C1E7"/>
    <w:rsid w:val="034171D4"/>
    <w:rsid w:val="0347D762"/>
    <w:rsid w:val="0352D815"/>
    <w:rsid w:val="03809C87"/>
    <w:rsid w:val="03A449A2"/>
    <w:rsid w:val="03A5A7D5"/>
    <w:rsid w:val="03A6B790"/>
    <w:rsid w:val="03D20F26"/>
    <w:rsid w:val="03D825C6"/>
    <w:rsid w:val="03E6C39A"/>
    <w:rsid w:val="03EFECF3"/>
    <w:rsid w:val="040A2B67"/>
    <w:rsid w:val="041C4DF8"/>
    <w:rsid w:val="0423D84B"/>
    <w:rsid w:val="042FC907"/>
    <w:rsid w:val="043B31F5"/>
    <w:rsid w:val="04404656"/>
    <w:rsid w:val="045CA47C"/>
    <w:rsid w:val="048C060C"/>
    <w:rsid w:val="04971397"/>
    <w:rsid w:val="04B4C27E"/>
    <w:rsid w:val="04B9983F"/>
    <w:rsid w:val="04BFA6F8"/>
    <w:rsid w:val="04C28A7F"/>
    <w:rsid w:val="04E73037"/>
    <w:rsid w:val="05239F82"/>
    <w:rsid w:val="052526DF"/>
    <w:rsid w:val="052CD6B8"/>
    <w:rsid w:val="058681E0"/>
    <w:rsid w:val="058E9390"/>
    <w:rsid w:val="05A7FDD0"/>
    <w:rsid w:val="05B756C1"/>
    <w:rsid w:val="05CA9499"/>
    <w:rsid w:val="05D512C2"/>
    <w:rsid w:val="05D5C034"/>
    <w:rsid w:val="05E3762E"/>
    <w:rsid w:val="05E3C3A2"/>
    <w:rsid w:val="0649B967"/>
    <w:rsid w:val="069499E4"/>
    <w:rsid w:val="069D2FC5"/>
    <w:rsid w:val="06C6721C"/>
    <w:rsid w:val="06D1DD57"/>
    <w:rsid w:val="06DB7677"/>
    <w:rsid w:val="06E0280E"/>
    <w:rsid w:val="071D46D7"/>
    <w:rsid w:val="0746EA7A"/>
    <w:rsid w:val="076D58AC"/>
    <w:rsid w:val="077A3278"/>
    <w:rsid w:val="077F9DBD"/>
    <w:rsid w:val="078A139A"/>
    <w:rsid w:val="07ABDB4A"/>
    <w:rsid w:val="07B59844"/>
    <w:rsid w:val="07D8DFAE"/>
    <w:rsid w:val="07E376C2"/>
    <w:rsid w:val="07F82938"/>
    <w:rsid w:val="080DCCE0"/>
    <w:rsid w:val="082438D4"/>
    <w:rsid w:val="0824EAC2"/>
    <w:rsid w:val="0829AF76"/>
    <w:rsid w:val="087413CC"/>
    <w:rsid w:val="08754DE8"/>
    <w:rsid w:val="087CF139"/>
    <w:rsid w:val="08978284"/>
    <w:rsid w:val="08B1A9C5"/>
    <w:rsid w:val="08C48019"/>
    <w:rsid w:val="08FDFB69"/>
    <w:rsid w:val="0902B7A2"/>
    <w:rsid w:val="0903C896"/>
    <w:rsid w:val="093E5DFE"/>
    <w:rsid w:val="0982014E"/>
    <w:rsid w:val="098E7ED2"/>
    <w:rsid w:val="0991FDE3"/>
    <w:rsid w:val="09A2AF81"/>
    <w:rsid w:val="09B34D2C"/>
    <w:rsid w:val="09C30438"/>
    <w:rsid w:val="09C81129"/>
    <w:rsid w:val="09D943C0"/>
    <w:rsid w:val="09DB6B86"/>
    <w:rsid w:val="09F3BD7E"/>
    <w:rsid w:val="09F7C8B1"/>
    <w:rsid w:val="0A181082"/>
    <w:rsid w:val="0A18F5B2"/>
    <w:rsid w:val="0A3ECE26"/>
    <w:rsid w:val="0A567BF7"/>
    <w:rsid w:val="0A5D5A1D"/>
    <w:rsid w:val="0A7309D9"/>
    <w:rsid w:val="0A7F4410"/>
    <w:rsid w:val="0AAD2366"/>
    <w:rsid w:val="0AD67F0D"/>
    <w:rsid w:val="0AE6EDCA"/>
    <w:rsid w:val="0AF21B64"/>
    <w:rsid w:val="0B30B6B7"/>
    <w:rsid w:val="0B642803"/>
    <w:rsid w:val="0B9D310E"/>
    <w:rsid w:val="0BF8CBC2"/>
    <w:rsid w:val="0C4E37BD"/>
    <w:rsid w:val="0C51A1B5"/>
    <w:rsid w:val="0C699762"/>
    <w:rsid w:val="0CA3A6AD"/>
    <w:rsid w:val="0CA963CD"/>
    <w:rsid w:val="0CD42BA4"/>
    <w:rsid w:val="0CF06D1C"/>
    <w:rsid w:val="0CF85BE5"/>
    <w:rsid w:val="0D07FA6A"/>
    <w:rsid w:val="0D081562"/>
    <w:rsid w:val="0D270189"/>
    <w:rsid w:val="0D5ADA52"/>
    <w:rsid w:val="0D5BDAE1"/>
    <w:rsid w:val="0D66E403"/>
    <w:rsid w:val="0DBBA82F"/>
    <w:rsid w:val="0DD6AEEE"/>
    <w:rsid w:val="0DE768FF"/>
    <w:rsid w:val="0E090659"/>
    <w:rsid w:val="0E0BB16B"/>
    <w:rsid w:val="0E0E5534"/>
    <w:rsid w:val="0E341FA5"/>
    <w:rsid w:val="0E38ED79"/>
    <w:rsid w:val="0EBAF2FE"/>
    <w:rsid w:val="0ED37A0C"/>
    <w:rsid w:val="0EFFFCBB"/>
    <w:rsid w:val="0F1AAE50"/>
    <w:rsid w:val="0F2A7B43"/>
    <w:rsid w:val="0F2B9C4A"/>
    <w:rsid w:val="0F643F04"/>
    <w:rsid w:val="0F6C756B"/>
    <w:rsid w:val="0F9F771F"/>
    <w:rsid w:val="0FAC207B"/>
    <w:rsid w:val="0FCC6F56"/>
    <w:rsid w:val="0FD11A02"/>
    <w:rsid w:val="0FD6D6B1"/>
    <w:rsid w:val="0FDC8E18"/>
    <w:rsid w:val="1026C0D7"/>
    <w:rsid w:val="10304792"/>
    <w:rsid w:val="103A5413"/>
    <w:rsid w:val="103B21E8"/>
    <w:rsid w:val="104DEE24"/>
    <w:rsid w:val="10AAFCD0"/>
    <w:rsid w:val="10B5770F"/>
    <w:rsid w:val="10BFEA65"/>
    <w:rsid w:val="10DA9584"/>
    <w:rsid w:val="10DFCE9A"/>
    <w:rsid w:val="10EEBB0A"/>
    <w:rsid w:val="10FCACC3"/>
    <w:rsid w:val="111D2037"/>
    <w:rsid w:val="1172A735"/>
    <w:rsid w:val="11983270"/>
    <w:rsid w:val="119A416B"/>
    <w:rsid w:val="119CD7FD"/>
    <w:rsid w:val="11E6FE30"/>
    <w:rsid w:val="12378181"/>
    <w:rsid w:val="123852AD"/>
    <w:rsid w:val="1248D13F"/>
    <w:rsid w:val="1252CE53"/>
    <w:rsid w:val="12612164"/>
    <w:rsid w:val="12652284"/>
    <w:rsid w:val="1277E835"/>
    <w:rsid w:val="12C0D9CD"/>
    <w:rsid w:val="12D77C07"/>
    <w:rsid w:val="135896D7"/>
    <w:rsid w:val="136388B2"/>
    <w:rsid w:val="136C711C"/>
    <w:rsid w:val="136F3A7E"/>
    <w:rsid w:val="13AE8D8C"/>
    <w:rsid w:val="147AF2EF"/>
    <w:rsid w:val="149F8BE3"/>
    <w:rsid w:val="14A11128"/>
    <w:rsid w:val="14AD769B"/>
    <w:rsid w:val="14CEEAA7"/>
    <w:rsid w:val="14DE9D3B"/>
    <w:rsid w:val="14E1B794"/>
    <w:rsid w:val="14E8F3A7"/>
    <w:rsid w:val="154D28B7"/>
    <w:rsid w:val="15AD3FA4"/>
    <w:rsid w:val="15C6E3D3"/>
    <w:rsid w:val="160828B3"/>
    <w:rsid w:val="1616C350"/>
    <w:rsid w:val="1663D907"/>
    <w:rsid w:val="1665F1D9"/>
    <w:rsid w:val="168E3C1A"/>
    <w:rsid w:val="16953852"/>
    <w:rsid w:val="16A152A8"/>
    <w:rsid w:val="16B41714"/>
    <w:rsid w:val="16BFFEF9"/>
    <w:rsid w:val="16CA4B6E"/>
    <w:rsid w:val="16FEEF7A"/>
    <w:rsid w:val="171C6B4D"/>
    <w:rsid w:val="1724A90F"/>
    <w:rsid w:val="17439519"/>
    <w:rsid w:val="176E7CCE"/>
    <w:rsid w:val="17782232"/>
    <w:rsid w:val="179D1F82"/>
    <w:rsid w:val="17C60E63"/>
    <w:rsid w:val="17C63920"/>
    <w:rsid w:val="17DAE444"/>
    <w:rsid w:val="17DFF5DA"/>
    <w:rsid w:val="17F3DF2C"/>
    <w:rsid w:val="1804C9B9"/>
    <w:rsid w:val="1819C685"/>
    <w:rsid w:val="181CAC01"/>
    <w:rsid w:val="181DCADD"/>
    <w:rsid w:val="182A0D70"/>
    <w:rsid w:val="1834F9B6"/>
    <w:rsid w:val="183FEA4C"/>
    <w:rsid w:val="186898E4"/>
    <w:rsid w:val="1874603F"/>
    <w:rsid w:val="18811D25"/>
    <w:rsid w:val="18901757"/>
    <w:rsid w:val="1897E9EE"/>
    <w:rsid w:val="18A59487"/>
    <w:rsid w:val="18EE9F78"/>
    <w:rsid w:val="18EF5B39"/>
    <w:rsid w:val="19081D22"/>
    <w:rsid w:val="1911FDFC"/>
    <w:rsid w:val="1924582E"/>
    <w:rsid w:val="1962C708"/>
    <w:rsid w:val="19C8FAB1"/>
    <w:rsid w:val="19CF63BB"/>
    <w:rsid w:val="19D44AE0"/>
    <w:rsid w:val="19E75076"/>
    <w:rsid w:val="19F1B758"/>
    <w:rsid w:val="1A136F75"/>
    <w:rsid w:val="1A1F4229"/>
    <w:rsid w:val="1A52DDE2"/>
    <w:rsid w:val="1A68ECDA"/>
    <w:rsid w:val="1A8E3754"/>
    <w:rsid w:val="1A93E817"/>
    <w:rsid w:val="1AB47377"/>
    <w:rsid w:val="1ACB46B1"/>
    <w:rsid w:val="1AF6DB3E"/>
    <w:rsid w:val="1B10074F"/>
    <w:rsid w:val="1B12A922"/>
    <w:rsid w:val="1B2A1384"/>
    <w:rsid w:val="1B35BAA7"/>
    <w:rsid w:val="1B3D7F3B"/>
    <w:rsid w:val="1B553F6F"/>
    <w:rsid w:val="1B67BA9D"/>
    <w:rsid w:val="1B701CFB"/>
    <w:rsid w:val="1B9D007C"/>
    <w:rsid w:val="1B9E5D4C"/>
    <w:rsid w:val="1BA7BEAD"/>
    <w:rsid w:val="1BAF0F14"/>
    <w:rsid w:val="1BE7D805"/>
    <w:rsid w:val="1BFAC7A9"/>
    <w:rsid w:val="1C17574B"/>
    <w:rsid w:val="1C1CF55E"/>
    <w:rsid w:val="1C7A16A0"/>
    <w:rsid w:val="1C846771"/>
    <w:rsid w:val="1CC42D7D"/>
    <w:rsid w:val="1CDAFB90"/>
    <w:rsid w:val="1D609F6A"/>
    <w:rsid w:val="1DC6FEA6"/>
    <w:rsid w:val="1DCC2DB3"/>
    <w:rsid w:val="1DD3001F"/>
    <w:rsid w:val="1E3DF2C4"/>
    <w:rsid w:val="1E48D2D2"/>
    <w:rsid w:val="1E4B8598"/>
    <w:rsid w:val="1E4F8642"/>
    <w:rsid w:val="1E4F94A8"/>
    <w:rsid w:val="1E5772CF"/>
    <w:rsid w:val="1E5E80EC"/>
    <w:rsid w:val="1E5EC233"/>
    <w:rsid w:val="1E7F1EEB"/>
    <w:rsid w:val="1E97E1FE"/>
    <w:rsid w:val="1E9A5FE7"/>
    <w:rsid w:val="1E9BB57C"/>
    <w:rsid w:val="1EE48119"/>
    <w:rsid w:val="1F3BD9C5"/>
    <w:rsid w:val="1F3DB352"/>
    <w:rsid w:val="1F51292C"/>
    <w:rsid w:val="1F74638E"/>
    <w:rsid w:val="1F8AAF82"/>
    <w:rsid w:val="1FC1D92A"/>
    <w:rsid w:val="1FC390F1"/>
    <w:rsid w:val="1FDBC934"/>
    <w:rsid w:val="201A3927"/>
    <w:rsid w:val="201F50B7"/>
    <w:rsid w:val="2028FB1B"/>
    <w:rsid w:val="20496504"/>
    <w:rsid w:val="2073AA88"/>
    <w:rsid w:val="20A81071"/>
    <w:rsid w:val="20AFD5D1"/>
    <w:rsid w:val="21480D65"/>
    <w:rsid w:val="215B0B92"/>
    <w:rsid w:val="2162BF82"/>
    <w:rsid w:val="2175555A"/>
    <w:rsid w:val="21765F76"/>
    <w:rsid w:val="21A68237"/>
    <w:rsid w:val="21BE6132"/>
    <w:rsid w:val="21D939FE"/>
    <w:rsid w:val="2206B007"/>
    <w:rsid w:val="22102B1C"/>
    <w:rsid w:val="2234108D"/>
    <w:rsid w:val="223C2643"/>
    <w:rsid w:val="224049C9"/>
    <w:rsid w:val="224A935F"/>
    <w:rsid w:val="2250F6DB"/>
    <w:rsid w:val="22794935"/>
    <w:rsid w:val="227C1C14"/>
    <w:rsid w:val="228667BB"/>
    <w:rsid w:val="22949452"/>
    <w:rsid w:val="22D054D2"/>
    <w:rsid w:val="22F75709"/>
    <w:rsid w:val="23021FC4"/>
    <w:rsid w:val="2303552B"/>
    <w:rsid w:val="23047C8E"/>
    <w:rsid w:val="230BFC5B"/>
    <w:rsid w:val="231DA02D"/>
    <w:rsid w:val="2375265B"/>
    <w:rsid w:val="238E6C1C"/>
    <w:rsid w:val="239694F3"/>
    <w:rsid w:val="23C1957E"/>
    <w:rsid w:val="23CC4F01"/>
    <w:rsid w:val="23CFDBE0"/>
    <w:rsid w:val="23CFE0EE"/>
    <w:rsid w:val="23E2EACF"/>
    <w:rsid w:val="241BD885"/>
    <w:rsid w:val="24419741"/>
    <w:rsid w:val="245A28DB"/>
    <w:rsid w:val="245CDA5B"/>
    <w:rsid w:val="24681546"/>
    <w:rsid w:val="2484F6F3"/>
    <w:rsid w:val="24D5572F"/>
    <w:rsid w:val="24D95D93"/>
    <w:rsid w:val="24F65903"/>
    <w:rsid w:val="25108B2D"/>
    <w:rsid w:val="25373294"/>
    <w:rsid w:val="253C9D58"/>
    <w:rsid w:val="254BAD46"/>
    <w:rsid w:val="2558A4C3"/>
    <w:rsid w:val="25A4C025"/>
    <w:rsid w:val="25A52A22"/>
    <w:rsid w:val="25B1A235"/>
    <w:rsid w:val="25C4B500"/>
    <w:rsid w:val="25CA2EF1"/>
    <w:rsid w:val="25EC2C19"/>
    <w:rsid w:val="262924BE"/>
    <w:rsid w:val="263DBF43"/>
    <w:rsid w:val="268A3763"/>
    <w:rsid w:val="26BFB819"/>
    <w:rsid w:val="26D28B5B"/>
    <w:rsid w:val="26E6AF5D"/>
    <w:rsid w:val="2723E6C3"/>
    <w:rsid w:val="272F88B7"/>
    <w:rsid w:val="276140C7"/>
    <w:rsid w:val="278B2ADE"/>
    <w:rsid w:val="27A06394"/>
    <w:rsid w:val="27C182D8"/>
    <w:rsid w:val="27C488E1"/>
    <w:rsid w:val="27DC67EA"/>
    <w:rsid w:val="27F2D2F5"/>
    <w:rsid w:val="2814F830"/>
    <w:rsid w:val="28180E62"/>
    <w:rsid w:val="2825877A"/>
    <w:rsid w:val="283179EA"/>
    <w:rsid w:val="28487B82"/>
    <w:rsid w:val="287FDED1"/>
    <w:rsid w:val="28CB88C1"/>
    <w:rsid w:val="28EC07AA"/>
    <w:rsid w:val="2914BBCE"/>
    <w:rsid w:val="291CC69B"/>
    <w:rsid w:val="294AC78E"/>
    <w:rsid w:val="295CF4AB"/>
    <w:rsid w:val="299FE236"/>
    <w:rsid w:val="29C1009A"/>
    <w:rsid w:val="29D38B49"/>
    <w:rsid w:val="29E44BE3"/>
    <w:rsid w:val="29ED6D53"/>
    <w:rsid w:val="2A054BB4"/>
    <w:rsid w:val="2A24F9ED"/>
    <w:rsid w:val="2A2B2FB7"/>
    <w:rsid w:val="2A33A44A"/>
    <w:rsid w:val="2A3DC84B"/>
    <w:rsid w:val="2A3F2272"/>
    <w:rsid w:val="2A783148"/>
    <w:rsid w:val="2A7A30FA"/>
    <w:rsid w:val="2A99C938"/>
    <w:rsid w:val="2AB16F2F"/>
    <w:rsid w:val="2AC79BBC"/>
    <w:rsid w:val="2AD0A601"/>
    <w:rsid w:val="2AF250BB"/>
    <w:rsid w:val="2B27545C"/>
    <w:rsid w:val="2B38CD3C"/>
    <w:rsid w:val="2B48DC7D"/>
    <w:rsid w:val="2B64295B"/>
    <w:rsid w:val="2B686AB9"/>
    <w:rsid w:val="2BBADD26"/>
    <w:rsid w:val="2BC416F4"/>
    <w:rsid w:val="2BFA7EA7"/>
    <w:rsid w:val="2C4C1263"/>
    <w:rsid w:val="2C8D393E"/>
    <w:rsid w:val="2CA507A9"/>
    <w:rsid w:val="2CB7BD36"/>
    <w:rsid w:val="2CDF3B23"/>
    <w:rsid w:val="2D0FF6FF"/>
    <w:rsid w:val="2D17E146"/>
    <w:rsid w:val="2D194C13"/>
    <w:rsid w:val="2D2ABF64"/>
    <w:rsid w:val="2D604BCA"/>
    <w:rsid w:val="2DB96BBE"/>
    <w:rsid w:val="2DD1038B"/>
    <w:rsid w:val="2DE50165"/>
    <w:rsid w:val="2DE67C35"/>
    <w:rsid w:val="2E072B95"/>
    <w:rsid w:val="2E080318"/>
    <w:rsid w:val="2E10C833"/>
    <w:rsid w:val="2E25069E"/>
    <w:rsid w:val="2E299BA6"/>
    <w:rsid w:val="2E2EDC54"/>
    <w:rsid w:val="2E59C053"/>
    <w:rsid w:val="2E811645"/>
    <w:rsid w:val="2EC7E58B"/>
    <w:rsid w:val="2ED1EF64"/>
    <w:rsid w:val="2F167475"/>
    <w:rsid w:val="2F57E068"/>
    <w:rsid w:val="2F634BA8"/>
    <w:rsid w:val="2F8052E2"/>
    <w:rsid w:val="2F8A6B11"/>
    <w:rsid w:val="302AAD97"/>
    <w:rsid w:val="3030EADD"/>
    <w:rsid w:val="304912F5"/>
    <w:rsid w:val="305B2211"/>
    <w:rsid w:val="30A8E05F"/>
    <w:rsid w:val="30AE63F6"/>
    <w:rsid w:val="30B55E1E"/>
    <w:rsid w:val="30ED4089"/>
    <w:rsid w:val="3114C87F"/>
    <w:rsid w:val="311F8386"/>
    <w:rsid w:val="31252AA4"/>
    <w:rsid w:val="3135E7B2"/>
    <w:rsid w:val="314633E8"/>
    <w:rsid w:val="31D9A239"/>
    <w:rsid w:val="31F67F7F"/>
    <w:rsid w:val="31FDBC9F"/>
    <w:rsid w:val="32059777"/>
    <w:rsid w:val="324B16CF"/>
    <w:rsid w:val="32589A3B"/>
    <w:rsid w:val="32680CD8"/>
    <w:rsid w:val="32737D3A"/>
    <w:rsid w:val="328AA481"/>
    <w:rsid w:val="32950503"/>
    <w:rsid w:val="3296D3FE"/>
    <w:rsid w:val="32B854BC"/>
    <w:rsid w:val="32DA9CB8"/>
    <w:rsid w:val="32E7E102"/>
    <w:rsid w:val="333A99B5"/>
    <w:rsid w:val="333EB7B2"/>
    <w:rsid w:val="336409DE"/>
    <w:rsid w:val="336E6EA9"/>
    <w:rsid w:val="3380B7DD"/>
    <w:rsid w:val="33B092BD"/>
    <w:rsid w:val="33D1D8E6"/>
    <w:rsid w:val="33DBECBE"/>
    <w:rsid w:val="33E096A1"/>
    <w:rsid w:val="3432BF8D"/>
    <w:rsid w:val="3434C4DF"/>
    <w:rsid w:val="3439E86B"/>
    <w:rsid w:val="34732D40"/>
    <w:rsid w:val="34766D19"/>
    <w:rsid w:val="34779D4D"/>
    <w:rsid w:val="3496FC9F"/>
    <w:rsid w:val="34ADF146"/>
    <w:rsid w:val="34C2C571"/>
    <w:rsid w:val="34F96F85"/>
    <w:rsid w:val="34FAC13A"/>
    <w:rsid w:val="350C03F1"/>
    <w:rsid w:val="3578C4D4"/>
    <w:rsid w:val="35880E27"/>
    <w:rsid w:val="3589C29F"/>
    <w:rsid w:val="35921916"/>
    <w:rsid w:val="35CAED8E"/>
    <w:rsid w:val="35DE8E28"/>
    <w:rsid w:val="36055CEE"/>
    <w:rsid w:val="36147C7A"/>
    <w:rsid w:val="361B1CD1"/>
    <w:rsid w:val="3623F35F"/>
    <w:rsid w:val="364DEFAF"/>
    <w:rsid w:val="368F82C9"/>
    <w:rsid w:val="36961E80"/>
    <w:rsid w:val="36B93D3C"/>
    <w:rsid w:val="36C64509"/>
    <w:rsid w:val="36C6CFDB"/>
    <w:rsid w:val="370B476F"/>
    <w:rsid w:val="37519CDE"/>
    <w:rsid w:val="375691CF"/>
    <w:rsid w:val="37AD59F6"/>
    <w:rsid w:val="37D12527"/>
    <w:rsid w:val="37D1D1DF"/>
    <w:rsid w:val="37DC7382"/>
    <w:rsid w:val="37DF0BAA"/>
    <w:rsid w:val="381B09C7"/>
    <w:rsid w:val="383FE368"/>
    <w:rsid w:val="384674B0"/>
    <w:rsid w:val="3888BCAF"/>
    <w:rsid w:val="38968534"/>
    <w:rsid w:val="38A680E7"/>
    <w:rsid w:val="38B71A16"/>
    <w:rsid w:val="38CD5C1B"/>
    <w:rsid w:val="38FC9376"/>
    <w:rsid w:val="390F6179"/>
    <w:rsid w:val="39288EB8"/>
    <w:rsid w:val="395831E1"/>
    <w:rsid w:val="39711425"/>
    <w:rsid w:val="39846FB4"/>
    <w:rsid w:val="39A7E5B7"/>
    <w:rsid w:val="39BC8BA1"/>
    <w:rsid w:val="39D7A012"/>
    <w:rsid w:val="39D8BDC7"/>
    <w:rsid w:val="39E4B2D8"/>
    <w:rsid w:val="3A4FD584"/>
    <w:rsid w:val="3A517C49"/>
    <w:rsid w:val="3A5D33C2"/>
    <w:rsid w:val="3A69A66A"/>
    <w:rsid w:val="3A7794AC"/>
    <w:rsid w:val="3A88ACC0"/>
    <w:rsid w:val="3A9EEECE"/>
    <w:rsid w:val="3ABAA27D"/>
    <w:rsid w:val="3AE80ACC"/>
    <w:rsid w:val="3AE9AF99"/>
    <w:rsid w:val="3AF5C478"/>
    <w:rsid w:val="3B146739"/>
    <w:rsid w:val="3B2B74CF"/>
    <w:rsid w:val="3B450C6B"/>
    <w:rsid w:val="3B638741"/>
    <w:rsid w:val="3B708E83"/>
    <w:rsid w:val="3B7D52B9"/>
    <w:rsid w:val="3B9D04AB"/>
    <w:rsid w:val="3BA135CC"/>
    <w:rsid w:val="3BBD949D"/>
    <w:rsid w:val="3BC191A5"/>
    <w:rsid w:val="3BC33D90"/>
    <w:rsid w:val="3BD1F53B"/>
    <w:rsid w:val="3BF5F01F"/>
    <w:rsid w:val="3C29DE22"/>
    <w:rsid w:val="3C2DE5F1"/>
    <w:rsid w:val="3C32FC2B"/>
    <w:rsid w:val="3C48A01D"/>
    <w:rsid w:val="3C817EFE"/>
    <w:rsid w:val="3C83921C"/>
    <w:rsid w:val="3CABABC4"/>
    <w:rsid w:val="3CCC9721"/>
    <w:rsid w:val="3D0B4174"/>
    <w:rsid w:val="3D0F326A"/>
    <w:rsid w:val="3D1C1012"/>
    <w:rsid w:val="3D40AF47"/>
    <w:rsid w:val="3D496BA9"/>
    <w:rsid w:val="3D4DA4A4"/>
    <w:rsid w:val="3D6A60E0"/>
    <w:rsid w:val="3D7D9544"/>
    <w:rsid w:val="3D94D484"/>
    <w:rsid w:val="3D9E53F1"/>
    <w:rsid w:val="3DAC0572"/>
    <w:rsid w:val="3DD5B225"/>
    <w:rsid w:val="3DDEB0A2"/>
    <w:rsid w:val="3E08D138"/>
    <w:rsid w:val="3E3764BF"/>
    <w:rsid w:val="3E658A3B"/>
    <w:rsid w:val="3E81F8BF"/>
    <w:rsid w:val="3E921306"/>
    <w:rsid w:val="3EB0D4B5"/>
    <w:rsid w:val="3EB4216D"/>
    <w:rsid w:val="3EBCA088"/>
    <w:rsid w:val="3EDC7FA8"/>
    <w:rsid w:val="3EE102C5"/>
    <w:rsid w:val="3EEAEA43"/>
    <w:rsid w:val="3EF7D1DC"/>
    <w:rsid w:val="3EFBB928"/>
    <w:rsid w:val="3F3AA3EA"/>
    <w:rsid w:val="3F3EEE08"/>
    <w:rsid w:val="3F52B152"/>
    <w:rsid w:val="3F55FCB8"/>
    <w:rsid w:val="3F6CE347"/>
    <w:rsid w:val="3F713A23"/>
    <w:rsid w:val="3F7F8B70"/>
    <w:rsid w:val="3FA78E3C"/>
    <w:rsid w:val="3FB84250"/>
    <w:rsid w:val="3FD4404A"/>
    <w:rsid w:val="3FFAC705"/>
    <w:rsid w:val="400A2718"/>
    <w:rsid w:val="40284DC2"/>
    <w:rsid w:val="4034B833"/>
    <w:rsid w:val="403CB153"/>
    <w:rsid w:val="40412DD6"/>
    <w:rsid w:val="406EB70D"/>
    <w:rsid w:val="406F34DC"/>
    <w:rsid w:val="40704B6A"/>
    <w:rsid w:val="407A914B"/>
    <w:rsid w:val="408D99E2"/>
    <w:rsid w:val="409DD90A"/>
    <w:rsid w:val="40ED8EAD"/>
    <w:rsid w:val="40F78407"/>
    <w:rsid w:val="410D0A84"/>
    <w:rsid w:val="412C24A1"/>
    <w:rsid w:val="41434B71"/>
    <w:rsid w:val="41435E9D"/>
    <w:rsid w:val="4146599E"/>
    <w:rsid w:val="4161AF88"/>
    <w:rsid w:val="4181A840"/>
    <w:rsid w:val="419C7AC3"/>
    <w:rsid w:val="41B821E0"/>
    <w:rsid w:val="41D9FFFE"/>
    <w:rsid w:val="42028A21"/>
    <w:rsid w:val="4211F5D0"/>
    <w:rsid w:val="4239A96B"/>
    <w:rsid w:val="424DD629"/>
    <w:rsid w:val="426B5A69"/>
    <w:rsid w:val="426DDF5D"/>
    <w:rsid w:val="4276AABF"/>
    <w:rsid w:val="4279042B"/>
    <w:rsid w:val="428589AC"/>
    <w:rsid w:val="42A02C5C"/>
    <w:rsid w:val="42D96537"/>
    <w:rsid w:val="42DA43E6"/>
    <w:rsid w:val="42E36BBD"/>
    <w:rsid w:val="4311B326"/>
    <w:rsid w:val="4379FA8C"/>
    <w:rsid w:val="4381E087"/>
    <w:rsid w:val="43951770"/>
    <w:rsid w:val="43D194BA"/>
    <w:rsid w:val="43D493CE"/>
    <w:rsid w:val="43DB94B7"/>
    <w:rsid w:val="4402A9AD"/>
    <w:rsid w:val="442625EA"/>
    <w:rsid w:val="442A43E9"/>
    <w:rsid w:val="44308EB6"/>
    <w:rsid w:val="444B6C21"/>
    <w:rsid w:val="4455B03E"/>
    <w:rsid w:val="445733DF"/>
    <w:rsid w:val="4490474B"/>
    <w:rsid w:val="449DE0CE"/>
    <w:rsid w:val="44AB104F"/>
    <w:rsid w:val="44B5CF8C"/>
    <w:rsid w:val="44F78639"/>
    <w:rsid w:val="456AA9B0"/>
    <w:rsid w:val="45779EF8"/>
    <w:rsid w:val="4597190B"/>
    <w:rsid w:val="459B99C0"/>
    <w:rsid w:val="45A28174"/>
    <w:rsid w:val="45B03B47"/>
    <w:rsid w:val="45F4FF56"/>
    <w:rsid w:val="45FC758F"/>
    <w:rsid w:val="460D8D7C"/>
    <w:rsid w:val="460E77EE"/>
    <w:rsid w:val="460F8377"/>
    <w:rsid w:val="46422FC2"/>
    <w:rsid w:val="464C4940"/>
    <w:rsid w:val="46660B61"/>
    <w:rsid w:val="46804F5B"/>
    <w:rsid w:val="468B3D95"/>
    <w:rsid w:val="469B1781"/>
    <w:rsid w:val="46A963B6"/>
    <w:rsid w:val="46B7F1A6"/>
    <w:rsid w:val="46CBB204"/>
    <w:rsid w:val="46EA4E10"/>
    <w:rsid w:val="470BA075"/>
    <w:rsid w:val="47153389"/>
    <w:rsid w:val="471710EA"/>
    <w:rsid w:val="47180346"/>
    <w:rsid w:val="4728A0CE"/>
    <w:rsid w:val="472FFC87"/>
    <w:rsid w:val="4733DD69"/>
    <w:rsid w:val="47730123"/>
    <w:rsid w:val="477FEE04"/>
    <w:rsid w:val="479E4341"/>
    <w:rsid w:val="47E45550"/>
    <w:rsid w:val="480E060E"/>
    <w:rsid w:val="4841DB56"/>
    <w:rsid w:val="48478C96"/>
    <w:rsid w:val="4848C74F"/>
    <w:rsid w:val="484972B8"/>
    <w:rsid w:val="485D6A9B"/>
    <w:rsid w:val="4867AF16"/>
    <w:rsid w:val="486A1CA3"/>
    <w:rsid w:val="488D3194"/>
    <w:rsid w:val="48A632C5"/>
    <w:rsid w:val="48E521D2"/>
    <w:rsid w:val="48E9D874"/>
    <w:rsid w:val="48F3E06D"/>
    <w:rsid w:val="48F45811"/>
    <w:rsid w:val="4911D138"/>
    <w:rsid w:val="49165647"/>
    <w:rsid w:val="492DF579"/>
    <w:rsid w:val="4963054B"/>
    <w:rsid w:val="49656C10"/>
    <w:rsid w:val="496E6CC6"/>
    <w:rsid w:val="497D7F03"/>
    <w:rsid w:val="49A2837E"/>
    <w:rsid w:val="49D0A225"/>
    <w:rsid w:val="49D0AA51"/>
    <w:rsid w:val="49D43CF6"/>
    <w:rsid w:val="49E1F697"/>
    <w:rsid w:val="4A197938"/>
    <w:rsid w:val="4A29AE55"/>
    <w:rsid w:val="4A3A9C9C"/>
    <w:rsid w:val="4A501F19"/>
    <w:rsid w:val="4A5FA375"/>
    <w:rsid w:val="4A8030FE"/>
    <w:rsid w:val="4A9C5A3B"/>
    <w:rsid w:val="4AA353D1"/>
    <w:rsid w:val="4AAB74B1"/>
    <w:rsid w:val="4AB189F1"/>
    <w:rsid w:val="4AB87504"/>
    <w:rsid w:val="4ABDFC9A"/>
    <w:rsid w:val="4ADE5658"/>
    <w:rsid w:val="4ADEA4DF"/>
    <w:rsid w:val="4AE6FE4E"/>
    <w:rsid w:val="4AED0502"/>
    <w:rsid w:val="4AF25978"/>
    <w:rsid w:val="4AF2BB51"/>
    <w:rsid w:val="4B128665"/>
    <w:rsid w:val="4B7327ED"/>
    <w:rsid w:val="4B882DB7"/>
    <w:rsid w:val="4B9DAA18"/>
    <w:rsid w:val="4BCF4AC7"/>
    <w:rsid w:val="4BD90952"/>
    <w:rsid w:val="4C080654"/>
    <w:rsid w:val="4C2FDEF8"/>
    <w:rsid w:val="4C480E95"/>
    <w:rsid w:val="4C70F84C"/>
    <w:rsid w:val="4CE9C283"/>
    <w:rsid w:val="4D27F35F"/>
    <w:rsid w:val="4D3BB813"/>
    <w:rsid w:val="4D893AA5"/>
    <w:rsid w:val="4D9F55E5"/>
    <w:rsid w:val="4DABE7A1"/>
    <w:rsid w:val="4DBB4ECC"/>
    <w:rsid w:val="4DD44DE2"/>
    <w:rsid w:val="4DD7518A"/>
    <w:rsid w:val="4DD9260A"/>
    <w:rsid w:val="4DEFA1CA"/>
    <w:rsid w:val="4DF67F14"/>
    <w:rsid w:val="4E09952D"/>
    <w:rsid w:val="4E0CD73F"/>
    <w:rsid w:val="4E353AD0"/>
    <w:rsid w:val="4E41ED69"/>
    <w:rsid w:val="4E46A5B7"/>
    <w:rsid w:val="4E56200C"/>
    <w:rsid w:val="4E788D75"/>
    <w:rsid w:val="4E8034E9"/>
    <w:rsid w:val="4E81D107"/>
    <w:rsid w:val="4E935241"/>
    <w:rsid w:val="4EB0038A"/>
    <w:rsid w:val="4EC63BE5"/>
    <w:rsid w:val="4EEB9AC8"/>
    <w:rsid w:val="4F0DDB97"/>
    <w:rsid w:val="4F6217F6"/>
    <w:rsid w:val="4FA6D4C7"/>
    <w:rsid w:val="4FAF6583"/>
    <w:rsid w:val="4FC7F54D"/>
    <w:rsid w:val="4FF5E667"/>
    <w:rsid w:val="4FF6DD66"/>
    <w:rsid w:val="5038FFEF"/>
    <w:rsid w:val="503BA848"/>
    <w:rsid w:val="504FDD74"/>
    <w:rsid w:val="505B3AD1"/>
    <w:rsid w:val="506D9C57"/>
    <w:rsid w:val="507A0A07"/>
    <w:rsid w:val="50ADC23C"/>
    <w:rsid w:val="50C01727"/>
    <w:rsid w:val="50D5C04F"/>
    <w:rsid w:val="50DC278A"/>
    <w:rsid w:val="511E6961"/>
    <w:rsid w:val="5131F17F"/>
    <w:rsid w:val="5135C386"/>
    <w:rsid w:val="51387238"/>
    <w:rsid w:val="51828EAF"/>
    <w:rsid w:val="51AB1075"/>
    <w:rsid w:val="51BEC488"/>
    <w:rsid w:val="51C7E203"/>
    <w:rsid w:val="51C7EA01"/>
    <w:rsid w:val="51D7E0C4"/>
    <w:rsid w:val="51E9DEFB"/>
    <w:rsid w:val="520A1495"/>
    <w:rsid w:val="5245AE81"/>
    <w:rsid w:val="5274EBCB"/>
    <w:rsid w:val="52C6EC35"/>
    <w:rsid w:val="52D41B47"/>
    <w:rsid w:val="52DDC929"/>
    <w:rsid w:val="52E8F4E1"/>
    <w:rsid w:val="52F82629"/>
    <w:rsid w:val="5307E9E0"/>
    <w:rsid w:val="532AF4CB"/>
    <w:rsid w:val="5331E308"/>
    <w:rsid w:val="533F21AA"/>
    <w:rsid w:val="53B08F60"/>
    <w:rsid w:val="541EAEF0"/>
    <w:rsid w:val="54454BF4"/>
    <w:rsid w:val="5448F7A4"/>
    <w:rsid w:val="54584DB5"/>
    <w:rsid w:val="546C6ED4"/>
    <w:rsid w:val="54714C42"/>
    <w:rsid w:val="54A523E0"/>
    <w:rsid w:val="54E25246"/>
    <w:rsid w:val="54ECCB33"/>
    <w:rsid w:val="5526E3AC"/>
    <w:rsid w:val="5545AF54"/>
    <w:rsid w:val="55727280"/>
    <w:rsid w:val="5594D6DB"/>
    <w:rsid w:val="55A0CFFA"/>
    <w:rsid w:val="55C93E2C"/>
    <w:rsid w:val="55C9C8C2"/>
    <w:rsid w:val="55CC290C"/>
    <w:rsid w:val="55F0086E"/>
    <w:rsid w:val="5614145C"/>
    <w:rsid w:val="5617E551"/>
    <w:rsid w:val="561EEF3A"/>
    <w:rsid w:val="56381F05"/>
    <w:rsid w:val="5661A05C"/>
    <w:rsid w:val="566E152A"/>
    <w:rsid w:val="5677A3F0"/>
    <w:rsid w:val="56B862CB"/>
    <w:rsid w:val="5701C459"/>
    <w:rsid w:val="570A7ED8"/>
    <w:rsid w:val="57369C7F"/>
    <w:rsid w:val="57422E6C"/>
    <w:rsid w:val="5761FCCD"/>
    <w:rsid w:val="579887E3"/>
    <w:rsid w:val="579C2600"/>
    <w:rsid w:val="57B1113D"/>
    <w:rsid w:val="58065831"/>
    <w:rsid w:val="580B4049"/>
    <w:rsid w:val="5828E04D"/>
    <w:rsid w:val="582DEF16"/>
    <w:rsid w:val="584179FB"/>
    <w:rsid w:val="584B1DFB"/>
    <w:rsid w:val="584B1E94"/>
    <w:rsid w:val="585AB8B6"/>
    <w:rsid w:val="586CEFCD"/>
    <w:rsid w:val="589D94BA"/>
    <w:rsid w:val="58A5482F"/>
    <w:rsid w:val="58C07E14"/>
    <w:rsid w:val="591213C9"/>
    <w:rsid w:val="59518279"/>
    <w:rsid w:val="595335B5"/>
    <w:rsid w:val="59832063"/>
    <w:rsid w:val="59942C4A"/>
    <w:rsid w:val="5995D551"/>
    <w:rsid w:val="59A55EEE"/>
    <w:rsid w:val="59B3939E"/>
    <w:rsid w:val="59DE78D5"/>
    <w:rsid w:val="59E005EA"/>
    <w:rsid w:val="59E7839B"/>
    <w:rsid w:val="5A07AC1F"/>
    <w:rsid w:val="5A14C796"/>
    <w:rsid w:val="5A28E3CD"/>
    <w:rsid w:val="5A2A3DA9"/>
    <w:rsid w:val="5A57FEFC"/>
    <w:rsid w:val="5A70248C"/>
    <w:rsid w:val="5A7685AF"/>
    <w:rsid w:val="5A85B068"/>
    <w:rsid w:val="5A9482B1"/>
    <w:rsid w:val="5AC37D6F"/>
    <w:rsid w:val="5AD09CD8"/>
    <w:rsid w:val="5B491AC4"/>
    <w:rsid w:val="5B52E0EE"/>
    <w:rsid w:val="5BBCC309"/>
    <w:rsid w:val="5BE6F710"/>
    <w:rsid w:val="5C03E91F"/>
    <w:rsid w:val="5C245ECE"/>
    <w:rsid w:val="5C3C5563"/>
    <w:rsid w:val="5C6B0B3F"/>
    <w:rsid w:val="5C756C4A"/>
    <w:rsid w:val="5C7E58A6"/>
    <w:rsid w:val="5C913101"/>
    <w:rsid w:val="5C95A7C2"/>
    <w:rsid w:val="5C963A4C"/>
    <w:rsid w:val="5CAD46AA"/>
    <w:rsid w:val="5CD7BCB5"/>
    <w:rsid w:val="5CE4C5B2"/>
    <w:rsid w:val="5D024D55"/>
    <w:rsid w:val="5D03B1D0"/>
    <w:rsid w:val="5D38C11C"/>
    <w:rsid w:val="5D4D5482"/>
    <w:rsid w:val="5D87652E"/>
    <w:rsid w:val="5DA3E899"/>
    <w:rsid w:val="5DB7C27F"/>
    <w:rsid w:val="5DD7BE76"/>
    <w:rsid w:val="5E2353FE"/>
    <w:rsid w:val="5E29845A"/>
    <w:rsid w:val="5E5BB6FD"/>
    <w:rsid w:val="5E6B1516"/>
    <w:rsid w:val="5E834261"/>
    <w:rsid w:val="5E97E358"/>
    <w:rsid w:val="5EB971B6"/>
    <w:rsid w:val="5ED7C6C0"/>
    <w:rsid w:val="5EDC4D68"/>
    <w:rsid w:val="5EF1CAE9"/>
    <w:rsid w:val="5F1A1E1F"/>
    <w:rsid w:val="5F58E4C1"/>
    <w:rsid w:val="5F786A41"/>
    <w:rsid w:val="5F9050EE"/>
    <w:rsid w:val="5F9F697B"/>
    <w:rsid w:val="5FA994E5"/>
    <w:rsid w:val="5FD38BE6"/>
    <w:rsid w:val="5FF583C8"/>
    <w:rsid w:val="5FF70AC2"/>
    <w:rsid w:val="6037870F"/>
    <w:rsid w:val="603A5917"/>
    <w:rsid w:val="605BEE19"/>
    <w:rsid w:val="605E5B61"/>
    <w:rsid w:val="6075D6A8"/>
    <w:rsid w:val="6075DC41"/>
    <w:rsid w:val="60A06E82"/>
    <w:rsid w:val="60E13BC0"/>
    <w:rsid w:val="60FEF894"/>
    <w:rsid w:val="6105559F"/>
    <w:rsid w:val="61070483"/>
    <w:rsid w:val="610B8B24"/>
    <w:rsid w:val="614EB43A"/>
    <w:rsid w:val="61A41D81"/>
    <w:rsid w:val="61B64FD7"/>
    <w:rsid w:val="61C4DBB7"/>
    <w:rsid w:val="61DE5BE2"/>
    <w:rsid w:val="61EB5F46"/>
    <w:rsid w:val="62150227"/>
    <w:rsid w:val="6227FF9F"/>
    <w:rsid w:val="6255AB57"/>
    <w:rsid w:val="628480F8"/>
    <w:rsid w:val="629F2F09"/>
    <w:rsid w:val="62BE2E32"/>
    <w:rsid w:val="62C254F8"/>
    <w:rsid w:val="62CC8B44"/>
    <w:rsid w:val="6306A0E9"/>
    <w:rsid w:val="6335264A"/>
    <w:rsid w:val="63416DEB"/>
    <w:rsid w:val="6377DE2C"/>
    <w:rsid w:val="63B4A954"/>
    <w:rsid w:val="63C033FA"/>
    <w:rsid w:val="63CB976D"/>
    <w:rsid w:val="63E869C2"/>
    <w:rsid w:val="63F3B7A4"/>
    <w:rsid w:val="641DD0E1"/>
    <w:rsid w:val="641E4597"/>
    <w:rsid w:val="647FB09F"/>
    <w:rsid w:val="64815018"/>
    <w:rsid w:val="648D457D"/>
    <w:rsid w:val="64AB6222"/>
    <w:rsid w:val="64BCBDDD"/>
    <w:rsid w:val="64BDE509"/>
    <w:rsid w:val="64C8CE68"/>
    <w:rsid w:val="64D4BFD5"/>
    <w:rsid w:val="64E61761"/>
    <w:rsid w:val="64F42E3D"/>
    <w:rsid w:val="6508A612"/>
    <w:rsid w:val="6518AE03"/>
    <w:rsid w:val="65371C90"/>
    <w:rsid w:val="6564215F"/>
    <w:rsid w:val="6572120D"/>
    <w:rsid w:val="65845ABC"/>
    <w:rsid w:val="65BCDB44"/>
    <w:rsid w:val="65C70C6C"/>
    <w:rsid w:val="65E5D013"/>
    <w:rsid w:val="65EC8F35"/>
    <w:rsid w:val="65F62B8F"/>
    <w:rsid w:val="6608E2CD"/>
    <w:rsid w:val="663BF20B"/>
    <w:rsid w:val="6658AC32"/>
    <w:rsid w:val="665E7450"/>
    <w:rsid w:val="66739439"/>
    <w:rsid w:val="673D8018"/>
    <w:rsid w:val="6755E64B"/>
    <w:rsid w:val="67613895"/>
    <w:rsid w:val="676EB5D1"/>
    <w:rsid w:val="6784846A"/>
    <w:rsid w:val="6786BA20"/>
    <w:rsid w:val="6791FBF0"/>
    <w:rsid w:val="679BCA22"/>
    <w:rsid w:val="67AC7E80"/>
    <w:rsid w:val="683FADB5"/>
    <w:rsid w:val="686AD89E"/>
    <w:rsid w:val="688FE506"/>
    <w:rsid w:val="68B62925"/>
    <w:rsid w:val="68FDC6F9"/>
    <w:rsid w:val="691D67DC"/>
    <w:rsid w:val="692489F2"/>
    <w:rsid w:val="693078E4"/>
    <w:rsid w:val="694EBE53"/>
    <w:rsid w:val="6972DA94"/>
    <w:rsid w:val="69880289"/>
    <w:rsid w:val="6995A873"/>
    <w:rsid w:val="69DD60EE"/>
    <w:rsid w:val="6A0C9711"/>
    <w:rsid w:val="6A0F9FDD"/>
    <w:rsid w:val="6A2EF633"/>
    <w:rsid w:val="6A6294BC"/>
    <w:rsid w:val="6A62AF0D"/>
    <w:rsid w:val="6A7AA694"/>
    <w:rsid w:val="6A82872D"/>
    <w:rsid w:val="6A838F46"/>
    <w:rsid w:val="6AB9619B"/>
    <w:rsid w:val="6ABAB5BB"/>
    <w:rsid w:val="6AD394A3"/>
    <w:rsid w:val="6AD3ADD3"/>
    <w:rsid w:val="6AE7A440"/>
    <w:rsid w:val="6AF212C1"/>
    <w:rsid w:val="6AF81C28"/>
    <w:rsid w:val="6AFC84B4"/>
    <w:rsid w:val="6B03880C"/>
    <w:rsid w:val="6B19E95B"/>
    <w:rsid w:val="6B376B59"/>
    <w:rsid w:val="6B3C9F62"/>
    <w:rsid w:val="6B751142"/>
    <w:rsid w:val="6B761789"/>
    <w:rsid w:val="6B79F499"/>
    <w:rsid w:val="6B8538D4"/>
    <w:rsid w:val="6B8BC4FC"/>
    <w:rsid w:val="6BD69F4F"/>
    <w:rsid w:val="6BD8E8D5"/>
    <w:rsid w:val="6C03C341"/>
    <w:rsid w:val="6C37F61C"/>
    <w:rsid w:val="6C822820"/>
    <w:rsid w:val="6CBA3711"/>
    <w:rsid w:val="6CF14AEF"/>
    <w:rsid w:val="6CF1EE2F"/>
    <w:rsid w:val="6D14E45E"/>
    <w:rsid w:val="6D1CDCA0"/>
    <w:rsid w:val="6D3B0876"/>
    <w:rsid w:val="6D3C9FB8"/>
    <w:rsid w:val="6D43FA68"/>
    <w:rsid w:val="6D607CC9"/>
    <w:rsid w:val="6D9595B4"/>
    <w:rsid w:val="6DF01FDC"/>
    <w:rsid w:val="6E696280"/>
    <w:rsid w:val="6E94D86B"/>
    <w:rsid w:val="6E9516D4"/>
    <w:rsid w:val="6ED08E97"/>
    <w:rsid w:val="6ED23707"/>
    <w:rsid w:val="6EDABD12"/>
    <w:rsid w:val="6EDEE5D2"/>
    <w:rsid w:val="6F0F82FF"/>
    <w:rsid w:val="6F2B67EC"/>
    <w:rsid w:val="6F6A05FA"/>
    <w:rsid w:val="6F74F95A"/>
    <w:rsid w:val="6F992F77"/>
    <w:rsid w:val="6F99B315"/>
    <w:rsid w:val="6FC583E4"/>
    <w:rsid w:val="6FC8A9E6"/>
    <w:rsid w:val="6FF93F82"/>
    <w:rsid w:val="70253404"/>
    <w:rsid w:val="703B0E8E"/>
    <w:rsid w:val="704A7B9C"/>
    <w:rsid w:val="706F5006"/>
    <w:rsid w:val="70826821"/>
    <w:rsid w:val="70856C75"/>
    <w:rsid w:val="708C4305"/>
    <w:rsid w:val="708CB976"/>
    <w:rsid w:val="70A15168"/>
    <w:rsid w:val="70A1F85E"/>
    <w:rsid w:val="70AC3ACA"/>
    <w:rsid w:val="70ADCCFB"/>
    <w:rsid w:val="70B3EDC8"/>
    <w:rsid w:val="70CD6E6A"/>
    <w:rsid w:val="70D6735F"/>
    <w:rsid w:val="70EF4A95"/>
    <w:rsid w:val="70F021F7"/>
    <w:rsid w:val="70FACEFF"/>
    <w:rsid w:val="7100BEBC"/>
    <w:rsid w:val="71034787"/>
    <w:rsid w:val="71059CF0"/>
    <w:rsid w:val="71594E33"/>
    <w:rsid w:val="716DB155"/>
    <w:rsid w:val="71AA54F6"/>
    <w:rsid w:val="71ADE41C"/>
    <w:rsid w:val="71D45ADE"/>
    <w:rsid w:val="71E41E65"/>
    <w:rsid w:val="71EC1241"/>
    <w:rsid w:val="71F13A9D"/>
    <w:rsid w:val="72550FCF"/>
    <w:rsid w:val="72553E40"/>
    <w:rsid w:val="727FD865"/>
    <w:rsid w:val="7286B33E"/>
    <w:rsid w:val="728D6EAA"/>
    <w:rsid w:val="728DFC46"/>
    <w:rsid w:val="72A8BB94"/>
    <w:rsid w:val="72A93742"/>
    <w:rsid w:val="72B00E57"/>
    <w:rsid w:val="72CDFD60"/>
    <w:rsid w:val="72E5F079"/>
    <w:rsid w:val="72FC98DE"/>
    <w:rsid w:val="72FF843D"/>
    <w:rsid w:val="7302000E"/>
    <w:rsid w:val="73223FA5"/>
    <w:rsid w:val="732732CC"/>
    <w:rsid w:val="7383CDDD"/>
    <w:rsid w:val="73966EF5"/>
    <w:rsid w:val="73ABE0F9"/>
    <w:rsid w:val="73B34E50"/>
    <w:rsid w:val="73C694F7"/>
    <w:rsid w:val="73CEE1C1"/>
    <w:rsid w:val="73F0E0D3"/>
    <w:rsid w:val="740189C2"/>
    <w:rsid w:val="7411ABD4"/>
    <w:rsid w:val="741721BB"/>
    <w:rsid w:val="7423D3A0"/>
    <w:rsid w:val="7432EA94"/>
    <w:rsid w:val="74358102"/>
    <w:rsid w:val="748B6FF2"/>
    <w:rsid w:val="748C55B6"/>
    <w:rsid w:val="74D76F1A"/>
    <w:rsid w:val="74EC24FF"/>
    <w:rsid w:val="750F53FA"/>
    <w:rsid w:val="7510A02B"/>
    <w:rsid w:val="75153C98"/>
    <w:rsid w:val="75225451"/>
    <w:rsid w:val="7536A990"/>
    <w:rsid w:val="7548658F"/>
    <w:rsid w:val="75609CFD"/>
    <w:rsid w:val="7574F7C8"/>
    <w:rsid w:val="757579B9"/>
    <w:rsid w:val="7587B7A6"/>
    <w:rsid w:val="75FF9915"/>
    <w:rsid w:val="7603CDF9"/>
    <w:rsid w:val="765DADB0"/>
    <w:rsid w:val="765F4610"/>
    <w:rsid w:val="7668DEE8"/>
    <w:rsid w:val="768E81CD"/>
    <w:rsid w:val="76C681A0"/>
    <w:rsid w:val="76D30F40"/>
    <w:rsid w:val="7708770F"/>
    <w:rsid w:val="7728CF1C"/>
    <w:rsid w:val="773528B2"/>
    <w:rsid w:val="77374DCB"/>
    <w:rsid w:val="77650F6D"/>
    <w:rsid w:val="7775DE19"/>
    <w:rsid w:val="7777FA55"/>
    <w:rsid w:val="77A94E1A"/>
    <w:rsid w:val="77AC10C1"/>
    <w:rsid w:val="77D2993E"/>
    <w:rsid w:val="77D77433"/>
    <w:rsid w:val="77E18390"/>
    <w:rsid w:val="78395E2A"/>
    <w:rsid w:val="785B7C95"/>
    <w:rsid w:val="787CAEC2"/>
    <w:rsid w:val="78B2DE1B"/>
    <w:rsid w:val="78BBC145"/>
    <w:rsid w:val="78BE2A4C"/>
    <w:rsid w:val="78BF5868"/>
    <w:rsid w:val="78C35EF9"/>
    <w:rsid w:val="78CA7701"/>
    <w:rsid w:val="78D73FBB"/>
    <w:rsid w:val="78DB620D"/>
    <w:rsid w:val="78FC2811"/>
    <w:rsid w:val="794057DE"/>
    <w:rsid w:val="7954DDBC"/>
    <w:rsid w:val="795ABF82"/>
    <w:rsid w:val="798AC4AD"/>
    <w:rsid w:val="799475DC"/>
    <w:rsid w:val="79ADF688"/>
    <w:rsid w:val="79B6BB5E"/>
    <w:rsid w:val="79E16E76"/>
    <w:rsid w:val="79FA2C66"/>
    <w:rsid w:val="7A0C5845"/>
    <w:rsid w:val="7A3CAF9E"/>
    <w:rsid w:val="7A4FD3E8"/>
    <w:rsid w:val="7A67C7F8"/>
    <w:rsid w:val="7A6F1000"/>
    <w:rsid w:val="7A7D0D2A"/>
    <w:rsid w:val="7A80D260"/>
    <w:rsid w:val="7A966CC5"/>
    <w:rsid w:val="7AE3572F"/>
    <w:rsid w:val="7B38188F"/>
    <w:rsid w:val="7B64F3C8"/>
    <w:rsid w:val="7B8EF6CA"/>
    <w:rsid w:val="7BC28C99"/>
    <w:rsid w:val="7C456BF0"/>
    <w:rsid w:val="7C46C727"/>
    <w:rsid w:val="7C5088EA"/>
    <w:rsid w:val="7C8712B1"/>
    <w:rsid w:val="7CF2382D"/>
    <w:rsid w:val="7CFF17C3"/>
    <w:rsid w:val="7D89258D"/>
    <w:rsid w:val="7DB5E3D6"/>
    <w:rsid w:val="7DE85BF0"/>
    <w:rsid w:val="7DF4254E"/>
    <w:rsid w:val="7E02EF56"/>
    <w:rsid w:val="7E03E75B"/>
    <w:rsid w:val="7E275B2D"/>
    <w:rsid w:val="7E479FB7"/>
    <w:rsid w:val="7E47AE2C"/>
    <w:rsid w:val="7E6EE439"/>
    <w:rsid w:val="7E795528"/>
    <w:rsid w:val="7E7D56A2"/>
    <w:rsid w:val="7EC70F36"/>
    <w:rsid w:val="7ECBEF2E"/>
    <w:rsid w:val="7ED52B4C"/>
    <w:rsid w:val="7EDF76AC"/>
    <w:rsid w:val="7EDF8184"/>
    <w:rsid w:val="7EDF9507"/>
    <w:rsid w:val="7F04DC72"/>
    <w:rsid w:val="7F24985E"/>
    <w:rsid w:val="7F24F5EE"/>
    <w:rsid w:val="7F38015F"/>
    <w:rsid w:val="7F3C81B4"/>
    <w:rsid w:val="7F3EA341"/>
    <w:rsid w:val="7F42115A"/>
    <w:rsid w:val="7F58DD82"/>
    <w:rsid w:val="7F5D4A06"/>
    <w:rsid w:val="7F6D407A"/>
    <w:rsid w:val="7F80E12B"/>
    <w:rsid w:val="7F8D7CB4"/>
    <w:rsid w:val="7FC5B981"/>
    <w:rsid w:val="7FC5D81A"/>
    <w:rsid w:val="7FFEBC8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00861E"/>
  <w15:chartTrackingRefBased/>
  <w15:docId w15:val="{8A5DA65E-D397-4B5C-AC72-982C3462E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2D0FF6FF"/>
  </w:style>
  <w:style w:type="paragraph" w:styleId="Heading1">
    <w:name w:val="heading 1"/>
    <w:basedOn w:val="Normal"/>
    <w:next w:val="Normal"/>
    <w:uiPriority w:val="9"/>
    <w:qFormat/>
    <w:rsid w:val="2D0FF6F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unhideWhenUsed/>
    <w:qFormat/>
    <w:rsid w:val="2D0FF6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unhideWhenUsed/>
    <w:qFormat/>
    <w:rsid w:val="2D0FF6FF"/>
    <w:pPr>
      <w:keepNext/>
      <w:keepLines/>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uiPriority w:val="9"/>
    <w:unhideWhenUsed/>
    <w:qFormat/>
    <w:rsid w:val="2D0FF6F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unhideWhenUsed/>
    <w:qFormat/>
    <w:rsid w:val="2D0FF6FF"/>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uiPriority w:val="9"/>
    <w:unhideWhenUsed/>
    <w:qFormat/>
    <w:rsid w:val="2D0FF6FF"/>
    <w:pPr>
      <w:keepNext/>
      <w:keepLines/>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uiPriority w:val="9"/>
    <w:unhideWhenUsed/>
    <w:qFormat/>
    <w:rsid w:val="2D0FF6FF"/>
    <w:pPr>
      <w:keepNext/>
      <w:keepLines/>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uiPriority w:val="9"/>
    <w:unhideWhenUsed/>
    <w:qFormat/>
    <w:rsid w:val="2D0FF6FF"/>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uiPriority w:val="9"/>
    <w:unhideWhenUsed/>
    <w:qFormat/>
    <w:rsid w:val="2D0FF6FF"/>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2D0FF6FF"/>
    <w:pPr>
      <w:ind w:left="720"/>
      <w:contextualSpacing/>
    </w:pPr>
  </w:style>
  <w:style w:type="character" w:styleId="Hyperlink">
    <w:name w:val="Hyperlink"/>
    <w:basedOn w:val="DefaultParagraphFont"/>
    <w:uiPriority w:val="99"/>
    <w:unhideWhenUsed/>
    <w:rsid w:val="00C92FF1"/>
    <w:rPr>
      <w:color w:val="0563C1" w:themeColor="hyperlink"/>
      <w:u w:val="single"/>
    </w:rPr>
  </w:style>
  <w:style w:type="character" w:styleId="UnresolvedMention">
    <w:name w:val="Unresolved Mention"/>
    <w:basedOn w:val="DefaultParagraphFont"/>
    <w:uiPriority w:val="99"/>
    <w:semiHidden/>
    <w:unhideWhenUsed/>
    <w:rsid w:val="00A56A55"/>
    <w:rPr>
      <w:color w:val="605E5C"/>
      <w:shd w:val="clear" w:color="auto" w:fill="E1DFDD"/>
    </w:rPr>
  </w:style>
  <w:style w:type="paragraph" w:styleId="Header">
    <w:name w:val="header"/>
    <w:basedOn w:val="Normal"/>
    <w:link w:val="HeaderChar"/>
    <w:uiPriority w:val="99"/>
    <w:unhideWhenUsed/>
    <w:rsid w:val="2D0FF6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3631"/>
  </w:style>
  <w:style w:type="paragraph" w:styleId="Footer">
    <w:name w:val="footer"/>
    <w:basedOn w:val="Normal"/>
    <w:link w:val="FooterChar"/>
    <w:uiPriority w:val="99"/>
    <w:unhideWhenUsed/>
    <w:rsid w:val="2D0FF6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3631"/>
  </w:style>
  <w:style w:type="character" w:styleId="CommentReference">
    <w:name w:val="annotation reference"/>
    <w:basedOn w:val="DefaultParagraphFont"/>
    <w:uiPriority w:val="99"/>
    <w:unhideWhenUsed/>
    <w:rsid w:val="005B2D1B"/>
    <w:rPr>
      <w:sz w:val="16"/>
      <w:szCs w:val="16"/>
    </w:rPr>
  </w:style>
  <w:style w:type="paragraph" w:styleId="CommentText">
    <w:name w:val="annotation text"/>
    <w:basedOn w:val="Normal"/>
    <w:link w:val="CommentTextChar"/>
    <w:uiPriority w:val="99"/>
    <w:unhideWhenUsed/>
    <w:rsid w:val="2D0FF6FF"/>
    <w:pPr>
      <w:spacing w:line="240" w:lineRule="auto"/>
    </w:pPr>
    <w:rPr>
      <w:sz w:val="20"/>
      <w:szCs w:val="20"/>
    </w:rPr>
  </w:style>
  <w:style w:type="character" w:customStyle="1" w:styleId="CommentTextChar">
    <w:name w:val="Comment Text Char"/>
    <w:basedOn w:val="DefaultParagraphFont"/>
    <w:link w:val="CommentText"/>
    <w:uiPriority w:val="99"/>
    <w:rsid w:val="005B2D1B"/>
    <w:rPr>
      <w:sz w:val="20"/>
      <w:szCs w:val="20"/>
    </w:rPr>
  </w:style>
  <w:style w:type="paragraph" w:styleId="CommentSubject">
    <w:name w:val="annotation subject"/>
    <w:basedOn w:val="CommentText"/>
    <w:next w:val="CommentText"/>
    <w:link w:val="CommentSubjectChar"/>
    <w:uiPriority w:val="99"/>
    <w:semiHidden/>
    <w:unhideWhenUsed/>
    <w:rsid w:val="005B2D1B"/>
    <w:rPr>
      <w:b/>
      <w:bCs/>
    </w:rPr>
  </w:style>
  <w:style w:type="character" w:customStyle="1" w:styleId="CommentSubjectChar">
    <w:name w:val="Comment Subject Char"/>
    <w:basedOn w:val="CommentTextChar"/>
    <w:link w:val="CommentSubject"/>
    <w:uiPriority w:val="99"/>
    <w:semiHidden/>
    <w:rsid w:val="005B2D1B"/>
    <w:rPr>
      <w:b/>
      <w:bCs/>
      <w:sz w:val="20"/>
      <w:szCs w:val="20"/>
    </w:rPr>
  </w:style>
  <w:style w:type="paragraph" w:styleId="Revision">
    <w:name w:val="Revision"/>
    <w:hidden/>
    <w:uiPriority w:val="99"/>
    <w:semiHidden/>
    <w:rsid w:val="00CD759C"/>
    <w:pPr>
      <w:spacing w:after="0" w:line="240" w:lineRule="auto"/>
    </w:pPr>
  </w:style>
  <w:style w:type="paragraph" w:styleId="NormalWeb">
    <w:name w:val="Normal (Web)"/>
    <w:basedOn w:val="Normal"/>
    <w:uiPriority w:val="99"/>
    <w:rsid w:val="2D0FF6FF"/>
    <w:pPr>
      <w:spacing w:beforeAutospacing="1" w:afterAutospacing="1" w:line="240" w:lineRule="auto"/>
    </w:pPr>
    <w:rPr>
      <w:rFonts w:ascii="Times New Roman" w:eastAsia="Times New Roman" w:hAnsi="Times New Roman" w:cs="Times New Roman"/>
      <w:sz w:val="24"/>
      <w:szCs w:val="24"/>
      <w:lang w:val="en-US"/>
    </w:rPr>
  </w:style>
  <w:style w:type="character" w:styleId="Mention">
    <w:name w:val="Mention"/>
    <w:basedOn w:val="DefaultParagraphFont"/>
    <w:uiPriority w:val="99"/>
    <w:unhideWhenUsed/>
    <w:rsid w:val="005D5D81"/>
    <w:rPr>
      <w:color w:val="2B579A"/>
      <w:shd w:val="clear" w:color="auto" w:fill="E1DFDD"/>
    </w:rPr>
  </w:style>
  <w:style w:type="paragraph" w:customStyle="1" w:styleId="pf0">
    <w:name w:val="pf0"/>
    <w:basedOn w:val="Normal"/>
    <w:uiPriority w:val="1"/>
    <w:rsid w:val="2D0FF6FF"/>
    <w:pPr>
      <w:spacing w:beforeAutospacing="1"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E43E6B"/>
    <w:rPr>
      <w:rFonts w:ascii="Segoe UI" w:hAnsi="Segoe UI" w:cs="Segoe UI" w:hint="default"/>
      <w:sz w:val="18"/>
      <w:szCs w:val="18"/>
    </w:rPr>
  </w:style>
  <w:style w:type="character" w:styleId="FollowedHyperlink">
    <w:name w:val="FollowedHyperlink"/>
    <w:basedOn w:val="DefaultParagraphFont"/>
    <w:uiPriority w:val="99"/>
    <w:semiHidden/>
    <w:unhideWhenUsed/>
    <w:rsid w:val="00016BED"/>
    <w:rPr>
      <w:color w:val="954F72" w:themeColor="followedHyperlink"/>
      <w:u w:val="single"/>
    </w:rPr>
  </w:style>
  <w:style w:type="paragraph" w:styleId="Title">
    <w:name w:val="Title"/>
    <w:basedOn w:val="Normal"/>
    <w:next w:val="Normal"/>
    <w:uiPriority w:val="10"/>
    <w:qFormat/>
    <w:rsid w:val="2D0FF6FF"/>
    <w:pPr>
      <w:spacing w:after="0" w:line="240" w:lineRule="auto"/>
      <w:contextualSpacing/>
    </w:pPr>
    <w:rPr>
      <w:rFonts w:asciiTheme="majorHAnsi" w:eastAsiaTheme="majorEastAsia" w:hAnsiTheme="majorHAnsi" w:cstheme="majorBidi"/>
      <w:sz w:val="56"/>
      <w:szCs w:val="56"/>
    </w:rPr>
  </w:style>
  <w:style w:type="paragraph" w:styleId="Subtitle">
    <w:name w:val="Subtitle"/>
    <w:basedOn w:val="Normal"/>
    <w:next w:val="Normal"/>
    <w:uiPriority w:val="11"/>
    <w:qFormat/>
    <w:rsid w:val="2D0FF6FF"/>
    <w:rPr>
      <w:rFonts w:eastAsiaTheme="minorEastAsia"/>
      <w:color w:val="5A5A5A"/>
    </w:rPr>
  </w:style>
  <w:style w:type="paragraph" w:styleId="Quote">
    <w:name w:val="Quote"/>
    <w:basedOn w:val="Normal"/>
    <w:next w:val="Normal"/>
    <w:uiPriority w:val="29"/>
    <w:qFormat/>
    <w:rsid w:val="2D0FF6FF"/>
    <w:pPr>
      <w:spacing w:before="200"/>
      <w:ind w:left="864" w:right="864"/>
      <w:jc w:val="center"/>
    </w:pPr>
    <w:rPr>
      <w:i/>
      <w:iCs/>
      <w:color w:val="404040" w:themeColor="text1" w:themeTint="BF"/>
    </w:rPr>
  </w:style>
  <w:style w:type="paragraph" w:styleId="IntenseQuote">
    <w:name w:val="Intense Quote"/>
    <w:basedOn w:val="Normal"/>
    <w:next w:val="Normal"/>
    <w:uiPriority w:val="30"/>
    <w:qFormat/>
    <w:rsid w:val="2D0FF6FF"/>
    <w:pPr>
      <w:spacing w:before="360" w:after="360"/>
      <w:ind w:left="864" w:right="864"/>
      <w:jc w:val="center"/>
    </w:pPr>
    <w:rPr>
      <w:i/>
      <w:iCs/>
      <w:color w:val="4472C4" w:themeColor="accent1"/>
    </w:rPr>
  </w:style>
  <w:style w:type="paragraph" w:styleId="TOC1">
    <w:name w:val="toc 1"/>
    <w:basedOn w:val="Normal"/>
    <w:next w:val="Normal"/>
    <w:uiPriority w:val="39"/>
    <w:unhideWhenUsed/>
    <w:rsid w:val="2D0FF6FF"/>
    <w:pPr>
      <w:spacing w:after="100"/>
    </w:pPr>
  </w:style>
  <w:style w:type="paragraph" w:styleId="TOC2">
    <w:name w:val="toc 2"/>
    <w:basedOn w:val="Normal"/>
    <w:next w:val="Normal"/>
    <w:uiPriority w:val="39"/>
    <w:unhideWhenUsed/>
    <w:rsid w:val="2D0FF6FF"/>
    <w:pPr>
      <w:spacing w:after="100"/>
      <w:ind w:left="220"/>
    </w:pPr>
  </w:style>
  <w:style w:type="paragraph" w:styleId="TOC3">
    <w:name w:val="toc 3"/>
    <w:basedOn w:val="Normal"/>
    <w:next w:val="Normal"/>
    <w:uiPriority w:val="39"/>
    <w:unhideWhenUsed/>
    <w:rsid w:val="2D0FF6FF"/>
    <w:pPr>
      <w:spacing w:after="100"/>
      <w:ind w:left="440"/>
    </w:pPr>
  </w:style>
  <w:style w:type="paragraph" w:styleId="TOC4">
    <w:name w:val="toc 4"/>
    <w:basedOn w:val="Normal"/>
    <w:next w:val="Normal"/>
    <w:uiPriority w:val="39"/>
    <w:unhideWhenUsed/>
    <w:rsid w:val="2D0FF6FF"/>
    <w:pPr>
      <w:spacing w:after="100"/>
      <w:ind w:left="660"/>
    </w:pPr>
  </w:style>
  <w:style w:type="paragraph" w:styleId="TOC5">
    <w:name w:val="toc 5"/>
    <w:basedOn w:val="Normal"/>
    <w:next w:val="Normal"/>
    <w:uiPriority w:val="39"/>
    <w:unhideWhenUsed/>
    <w:rsid w:val="2D0FF6FF"/>
    <w:pPr>
      <w:spacing w:after="100"/>
      <w:ind w:left="880"/>
    </w:pPr>
  </w:style>
  <w:style w:type="paragraph" w:styleId="TOC6">
    <w:name w:val="toc 6"/>
    <w:basedOn w:val="Normal"/>
    <w:next w:val="Normal"/>
    <w:uiPriority w:val="39"/>
    <w:unhideWhenUsed/>
    <w:rsid w:val="2D0FF6FF"/>
    <w:pPr>
      <w:spacing w:after="100"/>
      <w:ind w:left="1100"/>
    </w:pPr>
  </w:style>
  <w:style w:type="paragraph" w:styleId="TOC7">
    <w:name w:val="toc 7"/>
    <w:basedOn w:val="Normal"/>
    <w:next w:val="Normal"/>
    <w:uiPriority w:val="39"/>
    <w:unhideWhenUsed/>
    <w:rsid w:val="2D0FF6FF"/>
    <w:pPr>
      <w:spacing w:after="100"/>
      <w:ind w:left="1320"/>
    </w:pPr>
  </w:style>
  <w:style w:type="paragraph" w:styleId="TOC8">
    <w:name w:val="toc 8"/>
    <w:basedOn w:val="Normal"/>
    <w:next w:val="Normal"/>
    <w:uiPriority w:val="39"/>
    <w:unhideWhenUsed/>
    <w:rsid w:val="2D0FF6FF"/>
    <w:pPr>
      <w:spacing w:after="100"/>
      <w:ind w:left="1540"/>
    </w:pPr>
  </w:style>
  <w:style w:type="paragraph" w:styleId="TOC9">
    <w:name w:val="toc 9"/>
    <w:basedOn w:val="Normal"/>
    <w:next w:val="Normal"/>
    <w:uiPriority w:val="39"/>
    <w:unhideWhenUsed/>
    <w:rsid w:val="2D0FF6FF"/>
    <w:pPr>
      <w:spacing w:after="100"/>
      <w:ind w:left="1760"/>
    </w:pPr>
  </w:style>
  <w:style w:type="paragraph" w:styleId="EndnoteText">
    <w:name w:val="endnote text"/>
    <w:basedOn w:val="Normal"/>
    <w:uiPriority w:val="99"/>
    <w:semiHidden/>
    <w:unhideWhenUsed/>
    <w:rsid w:val="2D0FF6FF"/>
    <w:pPr>
      <w:spacing w:after="0" w:line="240" w:lineRule="auto"/>
    </w:pPr>
    <w:rPr>
      <w:sz w:val="20"/>
      <w:szCs w:val="20"/>
    </w:rPr>
  </w:style>
  <w:style w:type="paragraph" w:styleId="FootnoteText">
    <w:name w:val="footnote text"/>
    <w:basedOn w:val="Normal"/>
    <w:uiPriority w:val="99"/>
    <w:semiHidden/>
    <w:unhideWhenUsed/>
    <w:rsid w:val="2D0FF6FF"/>
    <w:pPr>
      <w:spacing w:after="0" w:line="240" w:lineRule="auto"/>
    </w:pPr>
    <w:rPr>
      <w:sz w:val="20"/>
      <w:szCs w:val="20"/>
    </w:rPr>
  </w:style>
  <w:style w:type="paragraph" w:customStyle="1" w:styleId="paragraph">
    <w:name w:val="paragraph"/>
    <w:basedOn w:val="Normal"/>
    <w:uiPriority w:val="1"/>
    <w:rsid w:val="2D0FF6FF"/>
    <w:pPr>
      <w:spacing w:beforeAutospacing="1"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C3BB4"/>
  </w:style>
  <w:style w:type="character" w:customStyle="1" w:styleId="eop">
    <w:name w:val="eop"/>
    <w:basedOn w:val="DefaultParagraphFont"/>
    <w:rsid w:val="00FC3BB4"/>
  </w:style>
  <w:style w:type="character" w:styleId="FootnoteReference">
    <w:name w:val="footnote reference"/>
    <w:basedOn w:val="DefaultParagraphFont"/>
    <w:uiPriority w:val="99"/>
    <w:semiHidden/>
    <w:unhideWhenUsed/>
    <w:rsid w:val="00FB15D4"/>
    <w:rPr>
      <w:vertAlign w:val="superscript"/>
    </w:rPr>
  </w:style>
  <w:style w:type="numbering" w:customStyle="1" w:styleId="CurrentList1">
    <w:name w:val="Current List1"/>
    <w:uiPriority w:val="99"/>
    <w:rsid w:val="002E3CE3"/>
    <w:pPr>
      <w:numPr>
        <w:numId w:val="17"/>
      </w:numPr>
    </w:pPr>
  </w:style>
  <w:style w:type="character" w:styleId="Emphasis">
    <w:name w:val="Emphasis"/>
    <w:basedOn w:val="DefaultParagraphFont"/>
    <w:uiPriority w:val="20"/>
    <w:qFormat/>
    <w:rsid w:val="006B1CD0"/>
    <w:rPr>
      <w:i/>
      <w:iCs/>
    </w:rPr>
  </w:style>
  <w:style w:type="character" w:styleId="EndnoteReference">
    <w:name w:val="endnote reference"/>
    <w:basedOn w:val="DefaultParagraphFont"/>
    <w:uiPriority w:val="99"/>
    <w:semiHidden/>
    <w:unhideWhenUsed/>
    <w:rsid w:val="004C34A2"/>
    <w:rPr>
      <w:vertAlign w:val="superscript"/>
    </w:rPr>
  </w:style>
  <w:style w:type="character" w:styleId="Strong">
    <w:name w:val="Strong"/>
    <w:basedOn w:val="DefaultParagraphFont"/>
    <w:uiPriority w:val="22"/>
    <w:qFormat/>
    <w:rsid w:val="004C34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41333">
      <w:bodyDiv w:val="1"/>
      <w:marLeft w:val="0"/>
      <w:marRight w:val="0"/>
      <w:marTop w:val="0"/>
      <w:marBottom w:val="0"/>
      <w:divBdr>
        <w:top w:val="none" w:sz="0" w:space="0" w:color="auto"/>
        <w:left w:val="none" w:sz="0" w:space="0" w:color="auto"/>
        <w:bottom w:val="none" w:sz="0" w:space="0" w:color="auto"/>
        <w:right w:val="none" w:sz="0" w:space="0" w:color="auto"/>
      </w:divBdr>
    </w:div>
    <w:div w:id="285357966">
      <w:bodyDiv w:val="1"/>
      <w:marLeft w:val="0"/>
      <w:marRight w:val="0"/>
      <w:marTop w:val="0"/>
      <w:marBottom w:val="0"/>
      <w:divBdr>
        <w:top w:val="none" w:sz="0" w:space="0" w:color="auto"/>
        <w:left w:val="none" w:sz="0" w:space="0" w:color="auto"/>
        <w:bottom w:val="none" w:sz="0" w:space="0" w:color="auto"/>
        <w:right w:val="none" w:sz="0" w:space="0" w:color="auto"/>
      </w:divBdr>
    </w:div>
    <w:div w:id="1267738706">
      <w:bodyDiv w:val="1"/>
      <w:marLeft w:val="0"/>
      <w:marRight w:val="0"/>
      <w:marTop w:val="0"/>
      <w:marBottom w:val="0"/>
      <w:divBdr>
        <w:top w:val="none" w:sz="0" w:space="0" w:color="auto"/>
        <w:left w:val="none" w:sz="0" w:space="0" w:color="auto"/>
        <w:bottom w:val="none" w:sz="0" w:space="0" w:color="auto"/>
        <w:right w:val="none" w:sz="0" w:space="0" w:color="auto"/>
      </w:divBdr>
      <w:divsChild>
        <w:div w:id="79645148">
          <w:marLeft w:val="0"/>
          <w:marRight w:val="0"/>
          <w:marTop w:val="0"/>
          <w:marBottom w:val="0"/>
          <w:divBdr>
            <w:top w:val="none" w:sz="0" w:space="0" w:color="auto"/>
            <w:left w:val="none" w:sz="0" w:space="0" w:color="auto"/>
            <w:bottom w:val="none" w:sz="0" w:space="0" w:color="auto"/>
            <w:right w:val="none" w:sz="0" w:space="0" w:color="auto"/>
          </w:divBdr>
        </w:div>
        <w:div w:id="124278169">
          <w:marLeft w:val="0"/>
          <w:marRight w:val="0"/>
          <w:marTop w:val="0"/>
          <w:marBottom w:val="0"/>
          <w:divBdr>
            <w:top w:val="none" w:sz="0" w:space="0" w:color="auto"/>
            <w:left w:val="none" w:sz="0" w:space="0" w:color="auto"/>
            <w:bottom w:val="none" w:sz="0" w:space="0" w:color="auto"/>
            <w:right w:val="none" w:sz="0" w:space="0" w:color="auto"/>
          </w:divBdr>
        </w:div>
        <w:div w:id="261960642">
          <w:marLeft w:val="0"/>
          <w:marRight w:val="0"/>
          <w:marTop w:val="0"/>
          <w:marBottom w:val="0"/>
          <w:divBdr>
            <w:top w:val="none" w:sz="0" w:space="0" w:color="auto"/>
            <w:left w:val="none" w:sz="0" w:space="0" w:color="auto"/>
            <w:bottom w:val="none" w:sz="0" w:space="0" w:color="auto"/>
            <w:right w:val="none" w:sz="0" w:space="0" w:color="auto"/>
          </w:divBdr>
        </w:div>
        <w:div w:id="283847633">
          <w:marLeft w:val="0"/>
          <w:marRight w:val="0"/>
          <w:marTop w:val="0"/>
          <w:marBottom w:val="0"/>
          <w:divBdr>
            <w:top w:val="none" w:sz="0" w:space="0" w:color="auto"/>
            <w:left w:val="none" w:sz="0" w:space="0" w:color="auto"/>
            <w:bottom w:val="none" w:sz="0" w:space="0" w:color="auto"/>
            <w:right w:val="none" w:sz="0" w:space="0" w:color="auto"/>
          </w:divBdr>
        </w:div>
        <w:div w:id="350838426">
          <w:marLeft w:val="0"/>
          <w:marRight w:val="0"/>
          <w:marTop w:val="0"/>
          <w:marBottom w:val="0"/>
          <w:divBdr>
            <w:top w:val="none" w:sz="0" w:space="0" w:color="auto"/>
            <w:left w:val="none" w:sz="0" w:space="0" w:color="auto"/>
            <w:bottom w:val="none" w:sz="0" w:space="0" w:color="auto"/>
            <w:right w:val="none" w:sz="0" w:space="0" w:color="auto"/>
          </w:divBdr>
        </w:div>
        <w:div w:id="563414535">
          <w:marLeft w:val="0"/>
          <w:marRight w:val="0"/>
          <w:marTop w:val="0"/>
          <w:marBottom w:val="0"/>
          <w:divBdr>
            <w:top w:val="none" w:sz="0" w:space="0" w:color="auto"/>
            <w:left w:val="none" w:sz="0" w:space="0" w:color="auto"/>
            <w:bottom w:val="none" w:sz="0" w:space="0" w:color="auto"/>
            <w:right w:val="none" w:sz="0" w:space="0" w:color="auto"/>
          </w:divBdr>
        </w:div>
        <w:div w:id="630134443">
          <w:marLeft w:val="0"/>
          <w:marRight w:val="0"/>
          <w:marTop w:val="0"/>
          <w:marBottom w:val="0"/>
          <w:divBdr>
            <w:top w:val="none" w:sz="0" w:space="0" w:color="auto"/>
            <w:left w:val="none" w:sz="0" w:space="0" w:color="auto"/>
            <w:bottom w:val="none" w:sz="0" w:space="0" w:color="auto"/>
            <w:right w:val="none" w:sz="0" w:space="0" w:color="auto"/>
          </w:divBdr>
        </w:div>
        <w:div w:id="657728547">
          <w:marLeft w:val="0"/>
          <w:marRight w:val="0"/>
          <w:marTop w:val="0"/>
          <w:marBottom w:val="0"/>
          <w:divBdr>
            <w:top w:val="none" w:sz="0" w:space="0" w:color="auto"/>
            <w:left w:val="none" w:sz="0" w:space="0" w:color="auto"/>
            <w:bottom w:val="none" w:sz="0" w:space="0" w:color="auto"/>
            <w:right w:val="none" w:sz="0" w:space="0" w:color="auto"/>
          </w:divBdr>
        </w:div>
        <w:div w:id="729037656">
          <w:marLeft w:val="0"/>
          <w:marRight w:val="0"/>
          <w:marTop w:val="0"/>
          <w:marBottom w:val="0"/>
          <w:divBdr>
            <w:top w:val="none" w:sz="0" w:space="0" w:color="auto"/>
            <w:left w:val="none" w:sz="0" w:space="0" w:color="auto"/>
            <w:bottom w:val="none" w:sz="0" w:space="0" w:color="auto"/>
            <w:right w:val="none" w:sz="0" w:space="0" w:color="auto"/>
          </w:divBdr>
        </w:div>
        <w:div w:id="765272206">
          <w:marLeft w:val="0"/>
          <w:marRight w:val="0"/>
          <w:marTop w:val="0"/>
          <w:marBottom w:val="0"/>
          <w:divBdr>
            <w:top w:val="none" w:sz="0" w:space="0" w:color="auto"/>
            <w:left w:val="none" w:sz="0" w:space="0" w:color="auto"/>
            <w:bottom w:val="none" w:sz="0" w:space="0" w:color="auto"/>
            <w:right w:val="none" w:sz="0" w:space="0" w:color="auto"/>
          </w:divBdr>
        </w:div>
        <w:div w:id="767434768">
          <w:marLeft w:val="0"/>
          <w:marRight w:val="0"/>
          <w:marTop w:val="0"/>
          <w:marBottom w:val="0"/>
          <w:divBdr>
            <w:top w:val="none" w:sz="0" w:space="0" w:color="auto"/>
            <w:left w:val="none" w:sz="0" w:space="0" w:color="auto"/>
            <w:bottom w:val="none" w:sz="0" w:space="0" w:color="auto"/>
            <w:right w:val="none" w:sz="0" w:space="0" w:color="auto"/>
          </w:divBdr>
        </w:div>
        <w:div w:id="1112821110">
          <w:marLeft w:val="0"/>
          <w:marRight w:val="0"/>
          <w:marTop w:val="0"/>
          <w:marBottom w:val="0"/>
          <w:divBdr>
            <w:top w:val="none" w:sz="0" w:space="0" w:color="auto"/>
            <w:left w:val="none" w:sz="0" w:space="0" w:color="auto"/>
            <w:bottom w:val="none" w:sz="0" w:space="0" w:color="auto"/>
            <w:right w:val="none" w:sz="0" w:space="0" w:color="auto"/>
          </w:divBdr>
        </w:div>
        <w:div w:id="1196236192">
          <w:marLeft w:val="0"/>
          <w:marRight w:val="0"/>
          <w:marTop w:val="0"/>
          <w:marBottom w:val="0"/>
          <w:divBdr>
            <w:top w:val="none" w:sz="0" w:space="0" w:color="auto"/>
            <w:left w:val="none" w:sz="0" w:space="0" w:color="auto"/>
            <w:bottom w:val="none" w:sz="0" w:space="0" w:color="auto"/>
            <w:right w:val="none" w:sz="0" w:space="0" w:color="auto"/>
          </w:divBdr>
        </w:div>
        <w:div w:id="1440181203">
          <w:marLeft w:val="0"/>
          <w:marRight w:val="0"/>
          <w:marTop w:val="0"/>
          <w:marBottom w:val="0"/>
          <w:divBdr>
            <w:top w:val="none" w:sz="0" w:space="0" w:color="auto"/>
            <w:left w:val="none" w:sz="0" w:space="0" w:color="auto"/>
            <w:bottom w:val="none" w:sz="0" w:space="0" w:color="auto"/>
            <w:right w:val="none" w:sz="0" w:space="0" w:color="auto"/>
          </w:divBdr>
        </w:div>
        <w:div w:id="1451706840">
          <w:marLeft w:val="0"/>
          <w:marRight w:val="0"/>
          <w:marTop w:val="0"/>
          <w:marBottom w:val="0"/>
          <w:divBdr>
            <w:top w:val="none" w:sz="0" w:space="0" w:color="auto"/>
            <w:left w:val="none" w:sz="0" w:space="0" w:color="auto"/>
            <w:bottom w:val="none" w:sz="0" w:space="0" w:color="auto"/>
            <w:right w:val="none" w:sz="0" w:space="0" w:color="auto"/>
          </w:divBdr>
        </w:div>
        <w:div w:id="1749114518">
          <w:marLeft w:val="0"/>
          <w:marRight w:val="0"/>
          <w:marTop w:val="0"/>
          <w:marBottom w:val="0"/>
          <w:divBdr>
            <w:top w:val="none" w:sz="0" w:space="0" w:color="auto"/>
            <w:left w:val="none" w:sz="0" w:space="0" w:color="auto"/>
            <w:bottom w:val="none" w:sz="0" w:space="0" w:color="auto"/>
            <w:right w:val="none" w:sz="0" w:space="0" w:color="auto"/>
          </w:divBdr>
        </w:div>
        <w:div w:id="1955821903">
          <w:marLeft w:val="0"/>
          <w:marRight w:val="0"/>
          <w:marTop w:val="0"/>
          <w:marBottom w:val="0"/>
          <w:divBdr>
            <w:top w:val="none" w:sz="0" w:space="0" w:color="auto"/>
            <w:left w:val="none" w:sz="0" w:space="0" w:color="auto"/>
            <w:bottom w:val="none" w:sz="0" w:space="0" w:color="auto"/>
            <w:right w:val="none" w:sz="0" w:space="0" w:color="auto"/>
          </w:divBdr>
        </w:div>
        <w:div w:id="1985961037">
          <w:marLeft w:val="0"/>
          <w:marRight w:val="0"/>
          <w:marTop w:val="0"/>
          <w:marBottom w:val="0"/>
          <w:divBdr>
            <w:top w:val="none" w:sz="0" w:space="0" w:color="auto"/>
            <w:left w:val="none" w:sz="0" w:space="0" w:color="auto"/>
            <w:bottom w:val="none" w:sz="0" w:space="0" w:color="auto"/>
            <w:right w:val="none" w:sz="0" w:space="0" w:color="auto"/>
          </w:divBdr>
        </w:div>
        <w:div w:id="2051148269">
          <w:marLeft w:val="0"/>
          <w:marRight w:val="0"/>
          <w:marTop w:val="0"/>
          <w:marBottom w:val="0"/>
          <w:divBdr>
            <w:top w:val="none" w:sz="0" w:space="0" w:color="auto"/>
            <w:left w:val="none" w:sz="0" w:space="0" w:color="auto"/>
            <w:bottom w:val="none" w:sz="0" w:space="0" w:color="auto"/>
            <w:right w:val="none" w:sz="0" w:space="0" w:color="auto"/>
          </w:divBdr>
        </w:div>
      </w:divsChild>
    </w:div>
    <w:div w:id="1302492116">
      <w:bodyDiv w:val="1"/>
      <w:marLeft w:val="0"/>
      <w:marRight w:val="0"/>
      <w:marTop w:val="0"/>
      <w:marBottom w:val="0"/>
      <w:divBdr>
        <w:top w:val="none" w:sz="0" w:space="0" w:color="auto"/>
        <w:left w:val="none" w:sz="0" w:space="0" w:color="auto"/>
        <w:bottom w:val="none" w:sz="0" w:space="0" w:color="auto"/>
        <w:right w:val="none" w:sz="0" w:space="0" w:color="auto"/>
      </w:divBdr>
    </w:div>
    <w:div w:id="1467161229">
      <w:bodyDiv w:val="1"/>
      <w:marLeft w:val="0"/>
      <w:marRight w:val="0"/>
      <w:marTop w:val="0"/>
      <w:marBottom w:val="0"/>
      <w:divBdr>
        <w:top w:val="none" w:sz="0" w:space="0" w:color="auto"/>
        <w:left w:val="none" w:sz="0" w:space="0" w:color="auto"/>
        <w:bottom w:val="none" w:sz="0" w:space="0" w:color="auto"/>
        <w:right w:val="none" w:sz="0" w:space="0" w:color="auto"/>
      </w:divBdr>
    </w:div>
    <w:div w:id="1608347376">
      <w:bodyDiv w:val="1"/>
      <w:marLeft w:val="0"/>
      <w:marRight w:val="0"/>
      <w:marTop w:val="0"/>
      <w:marBottom w:val="0"/>
      <w:divBdr>
        <w:top w:val="none" w:sz="0" w:space="0" w:color="auto"/>
        <w:left w:val="none" w:sz="0" w:space="0" w:color="auto"/>
        <w:bottom w:val="none" w:sz="0" w:space="0" w:color="auto"/>
        <w:right w:val="none" w:sz="0" w:space="0" w:color="auto"/>
      </w:divBdr>
    </w:div>
    <w:div w:id="1618949660">
      <w:bodyDiv w:val="1"/>
      <w:marLeft w:val="0"/>
      <w:marRight w:val="0"/>
      <w:marTop w:val="0"/>
      <w:marBottom w:val="0"/>
      <w:divBdr>
        <w:top w:val="none" w:sz="0" w:space="0" w:color="auto"/>
        <w:left w:val="none" w:sz="0" w:space="0" w:color="auto"/>
        <w:bottom w:val="none" w:sz="0" w:space="0" w:color="auto"/>
        <w:right w:val="none" w:sz="0" w:space="0" w:color="auto"/>
      </w:divBdr>
    </w:div>
    <w:div w:id="1643339862">
      <w:bodyDiv w:val="1"/>
      <w:marLeft w:val="0"/>
      <w:marRight w:val="0"/>
      <w:marTop w:val="0"/>
      <w:marBottom w:val="0"/>
      <w:divBdr>
        <w:top w:val="none" w:sz="0" w:space="0" w:color="auto"/>
        <w:left w:val="none" w:sz="0" w:space="0" w:color="auto"/>
        <w:bottom w:val="none" w:sz="0" w:space="0" w:color="auto"/>
        <w:right w:val="none" w:sz="0" w:space="0" w:color="auto"/>
      </w:divBdr>
    </w:div>
    <w:div w:id="1890147034">
      <w:bodyDiv w:val="1"/>
      <w:marLeft w:val="0"/>
      <w:marRight w:val="0"/>
      <w:marTop w:val="0"/>
      <w:marBottom w:val="0"/>
      <w:divBdr>
        <w:top w:val="none" w:sz="0" w:space="0" w:color="auto"/>
        <w:left w:val="none" w:sz="0" w:space="0" w:color="auto"/>
        <w:bottom w:val="none" w:sz="0" w:space="0" w:color="auto"/>
        <w:right w:val="none" w:sz="0" w:space="0" w:color="auto"/>
      </w:divBdr>
    </w:div>
    <w:div w:id="2082829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ments.manchester.ac.uk/display.aspx?DocID=76485" TargetMode="External"/><Relationship Id="rId13" Type="http://schemas.openxmlformats.org/officeDocument/2006/relationships/hyperlink" Target="https://www.equalityhumanrights.com/equality/equality-act-2010/protected-characteristics" TargetMode="External"/><Relationship Id="rId18" Type="http://schemas.openxmlformats.org/officeDocument/2006/relationships/hyperlink" Target="https://www.staffnet.manchester.ac.uk/equality-and-diversity/about-edi/meet-the-team/"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reportandsupport.manchester.ac.uk/" TargetMode="External"/><Relationship Id="rId7" Type="http://schemas.openxmlformats.org/officeDocument/2006/relationships/endnotes" Target="endnotes.xml"/><Relationship Id="rId12" Type="http://schemas.openxmlformats.org/officeDocument/2006/relationships/hyperlink" Target="https://documents.manchester.ac.uk/DocuInfo.aspx?DocID=76207" TargetMode="External"/><Relationship Id="rId17" Type="http://schemas.openxmlformats.org/officeDocument/2006/relationships/hyperlink" Target="https://www.staffnet.manchester.ac.uk/people-and-od/aboutpeopleod/contact-us/"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reportandsupport.manchester.ac.uk/" TargetMode="External"/><Relationship Id="rId20" Type="http://schemas.openxmlformats.org/officeDocument/2006/relationships/hyperlink" Target="https://www.reportandsupport.manchester.ac.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ments.manchester.ac.uk/DocuInfo.aspx?DocID=11846" TargetMode="External"/><Relationship Id="rId24" Type="http://schemas.openxmlformats.org/officeDocument/2006/relationships/hyperlink" Target="https://www.reportandsupport.manchester.ac.uk/support/category/hate" TargetMode="External"/><Relationship Id="rId5" Type="http://schemas.openxmlformats.org/officeDocument/2006/relationships/webSettings" Target="webSettings.xml"/><Relationship Id="rId15" Type="http://schemas.openxmlformats.org/officeDocument/2006/relationships/hyperlink" Target="https://documents.manchester.ac.uk/DocuInfo.aspx?DocID=1893" TargetMode="External"/><Relationship Id="rId23" Type="http://schemas.openxmlformats.org/officeDocument/2006/relationships/hyperlink" Target="https://www.manchester.ac.uk/discover/privacy-information/data-protection/privacy-notices/" TargetMode="External"/><Relationship Id="rId28" Type="http://schemas.openxmlformats.org/officeDocument/2006/relationships/header" Target="header3.xml"/><Relationship Id="rId10" Type="http://schemas.openxmlformats.org/officeDocument/2006/relationships/hyperlink" Target="https://documents.manchester.ac.uk/display.aspx?DocID=76485" TargetMode="External"/><Relationship Id="rId19" Type="http://schemas.openxmlformats.org/officeDocument/2006/relationships/hyperlink" Target="https://www.reportandsupport.manchester.ac.uk/" TargetMode="External"/><Relationship Id="rId4" Type="http://schemas.openxmlformats.org/officeDocument/2006/relationships/settings" Target="settings.xml"/><Relationship Id="rId9" Type="http://schemas.openxmlformats.org/officeDocument/2006/relationships/hyperlink" Target="https://www.manchester.ac.uk/study/student-terms-and-conditions/" TargetMode="External"/><Relationship Id="rId14" Type="http://schemas.openxmlformats.org/officeDocument/2006/relationships/hyperlink" Target="https://documents.manchester.ac.uk/DocuInfo.aspx?DocID=840" TargetMode="External"/><Relationship Id="rId22" Type="http://schemas.openxmlformats.org/officeDocument/2006/relationships/hyperlink" Target="https://www.manchester.ac.uk/discover/privacy-information/data-protection/privacy-notices/" TargetMode="External"/><Relationship Id="rId27" Type="http://schemas.openxmlformats.org/officeDocument/2006/relationships/footer" Target="foot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universitiesuk.ac.uk/what-we-do/policy-and-research/publications/features/tackling-harassment/changing-culture-sharing-personal-data" TargetMode="External"/><Relationship Id="rId1" Type="http://schemas.openxmlformats.org/officeDocument/2006/relationships/hyperlink" Target="https://www.gov.uk/report-hate-crim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39E4B1-3E04-436E-99EB-E8F105AB8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5098</Words>
  <Characters>29830</Characters>
  <Application>Microsoft Office Word</Application>
  <DocSecurity>0</DocSecurity>
  <Lines>710</Lines>
  <Paragraphs>291</Paragraphs>
  <ScaleCrop>false</ScaleCrop>
  <Company>University of Manchester</Company>
  <LinksUpToDate>false</LinksUpToDate>
  <CharactersWithSpaces>34637</CharactersWithSpaces>
  <SharedDoc>false</SharedDoc>
  <HLinks>
    <vt:vector size="114" baseType="variant">
      <vt:variant>
        <vt:i4>8126589</vt:i4>
      </vt:variant>
      <vt:variant>
        <vt:i4>48</vt:i4>
      </vt:variant>
      <vt:variant>
        <vt:i4>0</vt:i4>
      </vt:variant>
      <vt:variant>
        <vt:i4>5</vt:i4>
      </vt:variant>
      <vt:variant>
        <vt:lpwstr>https://www.reportandsupport.manchester.ac.uk/support/category/hate</vt:lpwstr>
      </vt:variant>
      <vt:variant>
        <vt:lpwstr/>
      </vt:variant>
      <vt:variant>
        <vt:i4>6619242</vt:i4>
      </vt:variant>
      <vt:variant>
        <vt:i4>45</vt:i4>
      </vt:variant>
      <vt:variant>
        <vt:i4>0</vt:i4>
      </vt:variant>
      <vt:variant>
        <vt:i4>5</vt:i4>
      </vt:variant>
      <vt:variant>
        <vt:lpwstr>https://www.manchester.ac.uk/discover/privacy-information/data-protection/privacy-notices/</vt:lpwstr>
      </vt:variant>
      <vt:variant>
        <vt:lpwstr/>
      </vt:variant>
      <vt:variant>
        <vt:i4>6619242</vt:i4>
      </vt:variant>
      <vt:variant>
        <vt:i4>42</vt:i4>
      </vt:variant>
      <vt:variant>
        <vt:i4>0</vt:i4>
      </vt:variant>
      <vt:variant>
        <vt:i4>5</vt:i4>
      </vt:variant>
      <vt:variant>
        <vt:lpwstr>https://www.manchester.ac.uk/discover/privacy-information/data-protection/privacy-notices/</vt:lpwstr>
      </vt:variant>
      <vt:variant>
        <vt:lpwstr/>
      </vt:variant>
      <vt:variant>
        <vt:i4>2752553</vt:i4>
      </vt:variant>
      <vt:variant>
        <vt:i4>39</vt:i4>
      </vt:variant>
      <vt:variant>
        <vt:i4>0</vt:i4>
      </vt:variant>
      <vt:variant>
        <vt:i4>5</vt:i4>
      </vt:variant>
      <vt:variant>
        <vt:lpwstr>https://www.reportandsupport.manchester.ac.uk/</vt:lpwstr>
      </vt:variant>
      <vt:variant>
        <vt:lpwstr/>
      </vt:variant>
      <vt:variant>
        <vt:i4>2752553</vt:i4>
      </vt:variant>
      <vt:variant>
        <vt:i4>36</vt:i4>
      </vt:variant>
      <vt:variant>
        <vt:i4>0</vt:i4>
      </vt:variant>
      <vt:variant>
        <vt:i4>5</vt:i4>
      </vt:variant>
      <vt:variant>
        <vt:lpwstr>https://www.reportandsupport.manchester.ac.uk/</vt:lpwstr>
      </vt:variant>
      <vt:variant>
        <vt:lpwstr/>
      </vt:variant>
      <vt:variant>
        <vt:i4>2752553</vt:i4>
      </vt:variant>
      <vt:variant>
        <vt:i4>33</vt:i4>
      </vt:variant>
      <vt:variant>
        <vt:i4>0</vt:i4>
      </vt:variant>
      <vt:variant>
        <vt:i4>5</vt:i4>
      </vt:variant>
      <vt:variant>
        <vt:lpwstr>https://www.reportandsupport.manchester.ac.uk/</vt:lpwstr>
      </vt:variant>
      <vt:variant>
        <vt:lpwstr/>
      </vt:variant>
      <vt:variant>
        <vt:i4>4259868</vt:i4>
      </vt:variant>
      <vt:variant>
        <vt:i4>30</vt:i4>
      </vt:variant>
      <vt:variant>
        <vt:i4>0</vt:i4>
      </vt:variant>
      <vt:variant>
        <vt:i4>5</vt:i4>
      </vt:variant>
      <vt:variant>
        <vt:lpwstr>https://www.staffnet.manchester.ac.uk/equality-and-diversity/about-edi/meet-the-team/</vt:lpwstr>
      </vt:variant>
      <vt:variant>
        <vt:lpwstr/>
      </vt:variant>
      <vt:variant>
        <vt:i4>1900608</vt:i4>
      </vt:variant>
      <vt:variant>
        <vt:i4>27</vt:i4>
      </vt:variant>
      <vt:variant>
        <vt:i4>0</vt:i4>
      </vt:variant>
      <vt:variant>
        <vt:i4>5</vt:i4>
      </vt:variant>
      <vt:variant>
        <vt:lpwstr>https://www.staffnet.manchester.ac.uk/people-and-od/aboutpeopleod/contact-us/</vt:lpwstr>
      </vt:variant>
      <vt:variant>
        <vt:lpwstr/>
      </vt:variant>
      <vt:variant>
        <vt:i4>2752553</vt:i4>
      </vt:variant>
      <vt:variant>
        <vt:i4>24</vt:i4>
      </vt:variant>
      <vt:variant>
        <vt:i4>0</vt:i4>
      </vt:variant>
      <vt:variant>
        <vt:i4>5</vt:i4>
      </vt:variant>
      <vt:variant>
        <vt:lpwstr>https://www.reportandsupport.manchester.ac.uk/</vt:lpwstr>
      </vt:variant>
      <vt:variant>
        <vt:lpwstr/>
      </vt:variant>
      <vt:variant>
        <vt:i4>3604587</vt:i4>
      </vt:variant>
      <vt:variant>
        <vt:i4>21</vt:i4>
      </vt:variant>
      <vt:variant>
        <vt:i4>0</vt:i4>
      </vt:variant>
      <vt:variant>
        <vt:i4>5</vt:i4>
      </vt:variant>
      <vt:variant>
        <vt:lpwstr>https://documents.manchester.ac.uk/DocuInfo.aspx?DocID=1893</vt:lpwstr>
      </vt:variant>
      <vt:variant>
        <vt:lpwstr/>
      </vt:variant>
      <vt:variant>
        <vt:i4>3604583</vt:i4>
      </vt:variant>
      <vt:variant>
        <vt:i4>18</vt:i4>
      </vt:variant>
      <vt:variant>
        <vt:i4>0</vt:i4>
      </vt:variant>
      <vt:variant>
        <vt:i4>5</vt:i4>
      </vt:variant>
      <vt:variant>
        <vt:lpwstr>https://documents.manchester.ac.uk/DocuInfo.aspx?DocID=840</vt:lpwstr>
      </vt:variant>
      <vt:variant>
        <vt:lpwstr/>
      </vt:variant>
      <vt:variant>
        <vt:i4>6160398</vt:i4>
      </vt:variant>
      <vt:variant>
        <vt:i4>15</vt:i4>
      </vt:variant>
      <vt:variant>
        <vt:i4>0</vt:i4>
      </vt:variant>
      <vt:variant>
        <vt:i4>5</vt:i4>
      </vt:variant>
      <vt:variant>
        <vt:lpwstr>https://www.equalityhumanrights.com/equality/equality-act-2010/protected-characteristics</vt:lpwstr>
      </vt:variant>
      <vt:variant>
        <vt:lpwstr/>
      </vt:variant>
      <vt:variant>
        <vt:i4>852053</vt:i4>
      </vt:variant>
      <vt:variant>
        <vt:i4>12</vt:i4>
      </vt:variant>
      <vt:variant>
        <vt:i4>0</vt:i4>
      </vt:variant>
      <vt:variant>
        <vt:i4>5</vt:i4>
      </vt:variant>
      <vt:variant>
        <vt:lpwstr>https://documents.manchester.ac.uk/DocuInfo.aspx?DocID=76207</vt:lpwstr>
      </vt:variant>
      <vt:variant>
        <vt:lpwstr/>
      </vt:variant>
      <vt:variant>
        <vt:i4>86</vt:i4>
      </vt:variant>
      <vt:variant>
        <vt:i4>9</vt:i4>
      </vt:variant>
      <vt:variant>
        <vt:i4>0</vt:i4>
      </vt:variant>
      <vt:variant>
        <vt:i4>5</vt:i4>
      </vt:variant>
      <vt:variant>
        <vt:lpwstr>https://documents.manchester.ac.uk/DocuInfo.aspx?DocID=11846</vt:lpwstr>
      </vt:variant>
      <vt:variant>
        <vt:lpwstr/>
      </vt:variant>
      <vt:variant>
        <vt:i4>6815840</vt:i4>
      </vt:variant>
      <vt:variant>
        <vt:i4>6</vt:i4>
      </vt:variant>
      <vt:variant>
        <vt:i4>0</vt:i4>
      </vt:variant>
      <vt:variant>
        <vt:i4>5</vt:i4>
      </vt:variant>
      <vt:variant>
        <vt:lpwstr>https://documents.manchester.ac.uk/display.aspx?DocID=76485</vt:lpwstr>
      </vt:variant>
      <vt:variant>
        <vt:lpwstr/>
      </vt:variant>
      <vt:variant>
        <vt:i4>5832771</vt:i4>
      </vt:variant>
      <vt:variant>
        <vt:i4>3</vt:i4>
      </vt:variant>
      <vt:variant>
        <vt:i4>0</vt:i4>
      </vt:variant>
      <vt:variant>
        <vt:i4>5</vt:i4>
      </vt:variant>
      <vt:variant>
        <vt:lpwstr>https://www.manchester.ac.uk/study/student-terms-and-conditions/</vt:lpwstr>
      </vt:variant>
      <vt:variant>
        <vt:lpwstr/>
      </vt:variant>
      <vt:variant>
        <vt:i4>6815840</vt:i4>
      </vt:variant>
      <vt:variant>
        <vt:i4>0</vt:i4>
      </vt:variant>
      <vt:variant>
        <vt:i4>0</vt:i4>
      </vt:variant>
      <vt:variant>
        <vt:i4>5</vt:i4>
      </vt:variant>
      <vt:variant>
        <vt:lpwstr>https://documents.manchester.ac.uk/display.aspx?DocID=76485</vt:lpwstr>
      </vt:variant>
      <vt:variant>
        <vt:lpwstr/>
      </vt:variant>
      <vt:variant>
        <vt:i4>2949221</vt:i4>
      </vt:variant>
      <vt:variant>
        <vt:i4>3</vt:i4>
      </vt:variant>
      <vt:variant>
        <vt:i4>0</vt:i4>
      </vt:variant>
      <vt:variant>
        <vt:i4>5</vt:i4>
      </vt:variant>
      <vt:variant>
        <vt:lpwstr>http://www.universitiesuk.ac.uk/what-we-do/policy-and-research/publications/features/tackling-harassment/changing-culture-sharing-personal-data</vt:lpwstr>
      </vt:variant>
      <vt:variant>
        <vt:lpwstr/>
      </vt:variant>
      <vt:variant>
        <vt:i4>5505115</vt:i4>
      </vt:variant>
      <vt:variant>
        <vt:i4>0</vt:i4>
      </vt:variant>
      <vt:variant>
        <vt:i4>0</vt:i4>
      </vt:variant>
      <vt:variant>
        <vt:i4>5</vt:i4>
      </vt:variant>
      <vt:variant>
        <vt:lpwstr>https://www.gov.uk/report-hate-crime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Horan</dc:creator>
  <cp:keywords/>
  <dc:description/>
  <cp:lastModifiedBy>David Cross</cp:lastModifiedBy>
  <cp:revision>2</cp:revision>
  <cp:lastPrinted>2025-10-09T09:24:00Z</cp:lastPrinted>
  <dcterms:created xsi:type="dcterms:W3CDTF">2026-07-15T09:52:00Z</dcterms:created>
  <dcterms:modified xsi:type="dcterms:W3CDTF">2026-07-15T09:52:00Z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f157edfb14e0363961dd7d327d05d9bd5850ceca17cc766ed009d97c065e02bd</vt:lpwstr>
  </property>
</Properties>
</file>