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6E55" w14:textId="314C0648" w:rsidR="00FD69A5" w:rsidRPr="00247055" w:rsidRDefault="00247055" w:rsidP="00247055">
      <w:pPr>
        <w:jc w:val="center"/>
        <w:rPr>
          <w:b/>
          <w:bCs/>
          <w:u w:val="single"/>
        </w:rPr>
      </w:pPr>
      <w:r w:rsidRPr="00247055">
        <w:rPr>
          <w:b/>
          <w:bCs/>
          <w:u w:val="single"/>
        </w:rPr>
        <w:t xml:space="preserve">Substantiating </w:t>
      </w:r>
      <w:r w:rsidR="000E5220">
        <w:rPr>
          <w:b/>
          <w:bCs/>
          <w:u w:val="single"/>
        </w:rPr>
        <w:t xml:space="preserve">Generative </w:t>
      </w:r>
      <w:r w:rsidRPr="00247055">
        <w:rPr>
          <w:b/>
          <w:bCs/>
          <w:u w:val="single"/>
        </w:rPr>
        <w:t>AI</w:t>
      </w:r>
      <w:r w:rsidR="000E5220">
        <w:rPr>
          <w:b/>
          <w:bCs/>
          <w:u w:val="single"/>
        </w:rPr>
        <w:t>-</w:t>
      </w:r>
      <w:r w:rsidRPr="00247055">
        <w:rPr>
          <w:b/>
          <w:bCs/>
          <w:u w:val="single"/>
        </w:rPr>
        <w:t>use Checklist</w:t>
      </w:r>
    </w:p>
    <w:p w14:paraId="4B1AD52F" w14:textId="79FAB98C" w:rsidR="0015472E" w:rsidRDefault="0015472E" w:rsidP="00247055">
      <w:pPr>
        <w:jc w:val="both"/>
      </w:pPr>
      <w:r>
        <w:t xml:space="preserve">Please read this document alongside </w:t>
      </w:r>
      <w:r w:rsidR="000A4D6D">
        <w:t>the Guidance</w:t>
      </w:r>
      <w:r w:rsidR="00F32BB1">
        <w:t xml:space="preserve"> (link when ready) and the </w:t>
      </w:r>
      <w:hyperlink r:id="rId5" w:history="1">
        <w:r w:rsidR="00F32BB1" w:rsidRPr="00F32BB1">
          <w:rPr>
            <w:rStyle w:val="Hyperlink"/>
          </w:rPr>
          <w:t xml:space="preserve">Guidelines for Staff and Students Using or Developing AI </w:t>
        </w:r>
      </w:hyperlink>
      <w:r w:rsidR="00F32BB1">
        <w:t>(and any supplementary programme-based expectations).</w:t>
      </w:r>
    </w:p>
    <w:p w14:paraId="6C3F4E77" w14:textId="4A1963EA" w:rsidR="00C51694" w:rsidRDefault="00237EAA" w:rsidP="00247055">
      <w:pPr>
        <w:jc w:val="both"/>
      </w:pPr>
      <w:r>
        <w:t xml:space="preserve">As with any potential disciplinary matter, the University needs to be satisfied to the balance of probabilities </w:t>
      </w:r>
      <w:r w:rsidR="00C51694">
        <w:t xml:space="preserve">(50%+ likelihood) </w:t>
      </w:r>
      <w:r>
        <w:t xml:space="preserve">that there may be </w:t>
      </w:r>
      <w:r w:rsidR="00C51694">
        <w:t xml:space="preserve">misconduct.  This threshold applies from the outset of a case through to a disciplinary panel. </w:t>
      </w:r>
    </w:p>
    <w:p w14:paraId="336CBE46" w14:textId="72E3FD5A" w:rsidR="00237EAA" w:rsidRDefault="00845072" w:rsidP="00247055">
      <w:pPr>
        <w:jc w:val="both"/>
      </w:pPr>
      <w:r>
        <w:t xml:space="preserve">To help support there being a case to answer (or not) the University needs to show the evidence, and provide, reasons for </w:t>
      </w:r>
      <w:r w:rsidR="009622B7">
        <w:t>its decisions</w:t>
      </w:r>
      <w:r>
        <w:t>.</w:t>
      </w:r>
      <w:r w:rsidR="009622B7">
        <w:t xml:space="preserve">  This checklist is a tool to assist </w:t>
      </w:r>
      <w:r w:rsidR="00903DE7">
        <w:t>colleagues to reflect over whether there may be concerns that a student has used Gen</w:t>
      </w:r>
      <w:r w:rsidR="002125D7">
        <w:t xml:space="preserve"> AI in their work.  It can also form a piece of evidence (disclosable to a student) should a case be taken through the disciplinary process.</w:t>
      </w:r>
      <w:r>
        <w:t xml:space="preserve">  </w:t>
      </w:r>
      <w:r w:rsidR="00C51694">
        <w:t xml:space="preserve"> </w:t>
      </w:r>
    </w:p>
    <w:p w14:paraId="02D34952" w14:textId="140C357D" w:rsidR="00247055" w:rsidRDefault="00247055" w:rsidP="00247055">
      <w:pPr>
        <w:jc w:val="both"/>
      </w:pPr>
      <w:r>
        <w:t xml:space="preserve">The University does not endorse the use of software which claims to be able to identify where a student has used </w:t>
      </w:r>
      <w:r w:rsidR="001E22CE">
        <w:t xml:space="preserve">Generative </w:t>
      </w:r>
      <w:r>
        <w:t>AI.  These can produce misleading results.  Though they may be able to add to the evidence base for a suspected case, their weighting within the balance of probabilities is limited.  Therefore, the University needs to look at what other indicators appear present.</w:t>
      </w:r>
    </w:p>
    <w:tbl>
      <w:tblPr>
        <w:tblStyle w:val="TableGrid"/>
        <w:tblW w:w="9923" w:type="dxa"/>
        <w:tblInd w:w="-289" w:type="dxa"/>
        <w:tblLook w:val="04A0" w:firstRow="1" w:lastRow="0" w:firstColumn="1" w:lastColumn="0" w:noHBand="0" w:noVBand="1"/>
      </w:tblPr>
      <w:tblGrid>
        <w:gridCol w:w="3354"/>
        <w:gridCol w:w="1042"/>
        <w:gridCol w:w="1042"/>
        <w:gridCol w:w="1042"/>
        <w:gridCol w:w="1241"/>
        <w:gridCol w:w="2202"/>
      </w:tblGrid>
      <w:tr w:rsidR="001E22CE" w14:paraId="655A8D1C" w14:textId="77777777" w:rsidTr="001E22CE">
        <w:tc>
          <w:tcPr>
            <w:tcW w:w="3354" w:type="dxa"/>
          </w:tcPr>
          <w:p w14:paraId="5314EDC0" w14:textId="5390955F" w:rsidR="00247055" w:rsidRPr="001E22CE" w:rsidRDefault="00247055" w:rsidP="00247055">
            <w:pPr>
              <w:jc w:val="both"/>
              <w:rPr>
                <w:b/>
                <w:bCs/>
              </w:rPr>
            </w:pPr>
            <w:r w:rsidRPr="001E22CE">
              <w:rPr>
                <w:b/>
                <w:bCs/>
              </w:rPr>
              <w:t xml:space="preserve">Potential </w:t>
            </w:r>
            <w:r w:rsidR="003B34FE">
              <w:rPr>
                <w:b/>
                <w:bCs/>
              </w:rPr>
              <w:t xml:space="preserve">Gen AI </w:t>
            </w:r>
            <w:r w:rsidRPr="001E22CE">
              <w:rPr>
                <w:b/>
                <w:bCs/>
              </w:rPr>
              <w:t>indicator</w:t>
            </w:r>
          </w:p>
        </w:tc>
        <w:tc>
          <w:tcPr>
            <w:tcW w:w="1042" w:type="dxa"/>
          </w:tcPr>
          <w:p w14:paraId="64F1D12A" w14:textId="71EF05C3" w:rsidR="00247055" w:rsidRPr="001E22CE" w:rsidRDefault="001E22CE" w:rsidP="00247055">
            <w:pPr>
              <w:jc w:val="both"/>
              <w:rPr>
                <w:b/>
                <w:bCs/>
              </w:rPr>
            </w:pPr>
            <w:r w:rsidRPr="001E22CE">
              <w:rPr>
                <w:b/>
                <w:bCs/>
              </w:rPr>
              <w:t>High concern</w:t>
            </w:r>
          </w:p>
        </w:tc>
        <w:tc>
          <w:tcPr>
            <w:tcW w:w="1042" w:type="dxa"/>
          </w:tcPr>
          <w:p w14:paraId="2BF2201C" w14:textId="63E82949" w:rsidR="00247055" w:rsidRPr="001E22CE" w:rsidRDefault="001E22CE" w:rsidP="00247055">
            <w:pPr>
              <w:jc w:val="both"/>
              <w:rPr>
                <w:b/>
                <w:bCs/>
              </w:rPr>
            </w:pPr>
            <w:r w:rsidRPr="001E22CE">
              <w:rPr>
                <w:b/>
                <w:bCs/>
              </w:rPr>
              <w:t>Mid-concern</w:t>
            </w:r>
          </w:p>
        </w:tc>
        <w:tc>
          <w:tcPr>
            <w:tcW w:w="1042" w:type="dxa"/>
          </w:tcPr>
          <w:p w14:paraId="02C6A293" w14:textId="34267FB2" w:rsidR="00247055" w:rsidRPr="001E22CE" w:rsidRDefault="001E22CE" w:rsidP="00247055">
            <w:pPr>
              <w:jc w:val="both"/>
              <w:rPr>
                <w:b/>
                <w:bCs/>
              </w:rPr>
            </w:pPr>
            <w:proofErr w:type="gramStart"/>
            <w:r w:rsidRPr="001E22CE">
              <w:rPr>
                <w:b/>
                <w:bCs/>
              </w:rPr>
              <w:t>Low-concern</w:t>
            </w:r>
            <w:proofErr w:type="gramEnd"/>
          </w:p>
        </w:tc>
        <w:tc>
          <w:tcPr>
            <w:tcW w:w="1241" w:type="dxa"/>
          </w:tcPr>
          <w:p w14:paraId="1957910F" w14:textId="32F73F54" w:rsidR="00247055" w:rsidRPr="001E22CE" w:rsidRDefault="001E22CE" w:rsidP="00247055">
            <w:pPr>
              <w:jc w:val="both"/>
              <w:rPr>
                <w:b/>
                <w:bCs/>
              </w:rPr>
            </w:pPr>
            <w:r w:rsidRPr="001E22CE">
              <w:rPr>
                <w:b/>
                <w:bCs/>
              </w:rPr>
              <w:t>No concern</w:t>
            </w:r>
            <w:r w:rsidR="006501C3">
              <w:rPr>
                <w:b/>
                <w:bCs/>
              </w:rPr>
              <w:t xml:space="preserve"> / N/A</w:t>
            </w:r>
          </w:p>
        </w:tc>
        <w:tc>
          <w:tcPr>
            <w:tcW w:w="2202" w:type="dxa"/>
          </w:tcPr>
          <w:p w14:paraId="4F64B402" w14:textId="23E8404D" w:rsidR="00247055" w:rsidRPr="001E22CE" w:rsidRDefault="001E22CE" w:rsidP="00247055">
            <w:pPr>
              <w:jc w:val="both"/>
              <w:rPr>
                <w:b/>
                <w:bCs/>
              </w:rPr>
            </w:pPr>
            <w:r w:rsidRPr="001E22CE">
              <w:rPr>
                <w:b/>
                <w:bCs/>
              </w:rPr>
              <w:t>Evidence / observations</w:t>
            </w:r>
          </w:p>
        </w:tc>
      </w:tr>
      <w:tr w:rsidR="001E22CE" w14:paraId="02FBAB95" w14:textId="77777777" w:rsidTr="001E22CE">
        <w:tc>
          <w:tcPr>
            <w:tcW w:w="3354" w:type="dxa"/>
          </w:tcPr>
          <w:p w14:paraId="5DE469F3" w14:textId="58604DFF" w:rsidR="00247055" w:rsidRDefault="00247055" w:rsidP="00247055">
            <w:pPr>
              <w:jc w:val="both"/>
            </w:pPr>
            <w:r>
              <w:t xml:space="preserve">The student has left prompts in the work e.g. ChatGPT please can you </w:t>
            </w:r>
            <w:proofErr w:type="spellStart"/>
            <w:proofErr w:type="gramStart"/>
            <w:r>
              <w:t>xyz</w:t>
            </w:r>
            <w:proofErr w:type="spellEnd"/>
            <w:r w:rsidR="001E22CE">
              <w:t>, or</w:t>
            </w:r>
            <w:proofErr w:type="gramEnd"/>
            <w:r w:rsidR="001E22CE">
              <w:t xml:space="preserve"> mentions the use of GenAI.</w:t>
            </w:r>
          </w:p>
        </w:tc>
        <w:tc>
          <w:tcPr>
            <w:tcW w:w="1042" w:type="dxa"/>
          </w:tcPr>
          <w:p w14:paraId="1EC17602" w14:textId="77777777" w:rsidR="00247055" w:rsidRDefault="00247055" w:rsidP="00247055">
            <w:pPr>
              <w:jc w:val="both"/>
            </w:pPr>
          </w:p>
        </w:tc>
        <w:tc>
          <w:tcPr>
            <w:tcW w:w="1042" w:type="dxa"/>
          </w:tcPr>
          <w:p w14:paraId="7ED8DF53" w14:textId="77777777" w:rsidR="00247055" w:rsidRDefault="00247055" w:rsidP="00247055">
            <w:pPr>
              <w:jc w:val="both"/>
            </w:pPr>
          </w:p>
        </w:tc>
        <w:tc>
          <w:tcPr>
            <w:tcW w:w="1042" w:type="dxa"/>
          </w:tcPr>
          <w:p w14:paraId="60FC609F" w14:textId="77777777" w:rsidR="00247055" w:rsidRDefault="00247055" w:rsidP="00247055">
            <w:pPr>
              <w:jc w:val="both"/>
            </w:pPr>
          </w:p>
        </w:tc>
        <w:tc>
          <w:tcPr>
            <w:tcW w:w="1241" w:type="dxa"/>
          </w:tcPr>
          <w:p w14:paraId="4D139C23" w14:textId="77777777" w:rsidR="00247055" w:rsidRDefault="00247055" w:rsidP="00247055">
            <w:pPr>
              <w:jc w:val="both"/>
            </w:pPr>
          </w:p>
        </w:tc>
        <w:tc>
          <w:tcPr>
            <w:tcW w:w="2202" w:type="dxa"/>
          </w:tcPr>
          <w:p w14:paraId="0459C588" w14:textId="77777777" w:rsidR="00247055" w:rsidRDefault="00247055" w:rsidP="00247055">
            <w:pPr>
              <w:jc w:val="both"/>
            </w:pPr>
          </w:p>
        </w:tc>
      </w:tr>
      <w:tr w:rsidR="001E22CE" w14:paraId="4D3E6A63" w14:textId="77777777" w:rsidTr="001E22CE">
        <w:tc>
          <w:tcPr>
            <w:tcW w:w="3354" w:type="dxa"/>
          </w:tcPr>
          <w:p w14:paraId="0BF216F3" w14:textId="78684E21" w:rsidR="00247055" w:rsidRDefault="00247055" w:rsidP="00247055">
            <w:pPr>
              <w:jc w:val="both"/>
            </w:pPr>
            <w:r>
              <w:t xml:space="preserve">References included in the work do not exist </w:t>
            </w:r>
            <w:r w:rsidR="001E22CE">
              <w:t xml:space="preserve">or are uncommon </w:t>
            </w:r>
            <w:r>
              <w:t>e.g. names, quotations, publications etc</w:t>
            </w:r>
          </w:p>
        </w:tc>
        <w:tc>
          <w:tcPr>
            <w:tcW w:w="1042" w:type="dxa"/>
          </w:tcPr>
          <w:p w14:paraId="61671503" w14:textId="77777777" w:rsidR="00247055" w:rsidRDefault="00247055" w:rsidP="00247055">
            <w:pPr>
              <w:jc w:val="both"/>
            </w:pPr>
          </w:p>
        </w:tc>
        <w:tc>
          <w:tcPr>
            <w:tcW w:w="1042" w:type="dxa"/>
          </w:tcPr>
          <w:p w14:paraId="4A9DEF6B" w14:textId="77777777" w:rsidR="00247055" w:rsidRDefault="00247055" w:rsidP="00247055">
            <w:pPr>
              <w:jc w:val="both"/>
            </w:pPr>
          </w:p>
        </w:tc>
        <w:tc>
          <w:tcPr>
            <w:tcW w:w="1042" w:type="dxa"/>
          </w:tcPr>
          <w:p w14:paraId="27F6B689" w14:textId="77777777" w:rsidR="00247055" w:rsidRDefault="00247055" w:rsidP="00247055">
            <w:pPr>
              <w:jc w:val="both"/>
            </w:pPr>
          </w:p>
        </w:tc>
        <w:tc>
          <w:tcPr>
            <w:tcW w:w="1241" w:type="dxa"/>
          </w:tcPr>
          <w:p w14:paraId="3EC5775E" w14:textId="77777777" w:rsidR="00247055" w:rsidRDefault="00247055" w:rsidP="00247055">
            <w:pPr>
              <w:jc w:val="both"/>
            </w:pPr>
          </w:p>
        </w:tc>
        <w:tc>
          <w:tcPr>
            <w:tcW w:w="2202" w:type="dxa"/>
          </w:tcPr>
          <w:p w14:paraId="38812392" w14:textId="77777777" w:rsidR="00247055" w:rsidRDefault="00247055" w:rsidP="00247055">
            <w:pPr>
              <w:jc w:val="both"/>
            </w:pPr>
          </w:p>
        </w:tc>
      </w:tr>
      <w:tr w:rsidR="001E22CE" w14:paraId="60D5F8D4" w14:textId="77777777" w:rsidTr="001E22CE">
        <w:tc>
          <w:tcPr>
            <w:tcW w:w="3354" w:type="dxa"/>
          </w:tcPr>
          <w:p w14:paraId="35EB44D9" w14:textId="111953C3" w:rsidR="001E22CE" w:rsidRDefault="001E22CE" w:rsidP="00247055">
            <w:pPr>
              <w:jc w:val="both"/>
            </w:pPr>
            <w:r>
              <w:t>The absence of any references</w:t>
            </w:r>
          </w:p>
        </w:tc>
        <w:tc>
          <w:tcPr>
            <w:tcW w:w="1042" w:type="dxa"/>
          </w:tcPr>
          <w:p w14:paraId="1DBCFEE4" w14:textId="77777777" w:rsidR="001E22CE" w:rsidRDefault="001E22CE" w:rsidP="00247055">
            <w:pPr>
              <w:jc w:val="both"/>
            </w:pPr>
          </w:p>
        </w:tc>
        <w:tc>
          <w:tcPr>
            <w:tcW w:w="1042" w:type="dxa"/>
          </w:tcPr>
          <w:p w14:paraId="768B444C" w14:textId="77777777" w:rsidR="001E22CE" w:rsidRDefault="001E22CE" w:rsidP="00247055">
            <w:pPr>
              <w:jc w:val="both"/>
            </w:pPr>
          </w:p>
        </w:tc>
        <w:tc>
          <w:tcPr>
            <w:tcW w:w="1042" w:type="dxa"/>
          </w:tcPr>
          <w:p w14:paraId="57C7FEC9" w14:textId="77777777" w:rsidR="001E22CE" w:rsidRDefault="001E22CE" w:rsidP="00247055">
            <w:pPr>
              <w:jc w:val="both"/>
            </w:pPr>
          </w:p>
        </w:tc>
        <w:tc>
          <w:tcPr>
            <w:tcW w:w="1241" w:type="dxa"/>
          </w:tcPr>
          <w:p w14:paraId="2E864381" w14:textId="77777777" w:rsidR="001E22CE" w:rsidRDefault="001E22CE" w:rsidP="00247055">
            <w:pPr>
              <w:jc w:val="both"/>
            </w:pPr>
          </w:p>
        </w:tc>
        <w:tc>
          <w:tcPr>
            <w:tcW w:w="2202" w:type="dxa"/>
          </w:tcPr>
          <w:p w14:paraId="6FD88793" w14:textId="77777777" w:rsidR="001E22CE" w:rsidRDefault="001E22CE" w:rsidP="00247055">
            <w:pPr>
              <w:jc w:val="both"/>
            </w:pPr>
          </w:p>
        </w:tc>
      </w:tr>
      <w:tr w:rsidR="001E22CE" w14:paraId="23381ECB" w14:textId="77777777" w:rsidTr="001E22CE">
        <w:tc>
          <w:tcPr>
            <w:tcW w:w="3354" w:type="dxa"/>
          </w:tcPr>
          <w:p w14:paraId="6E842357" w14:textId="32D2ACF0" w:rsidR="00247055" w:rsidRDefault="00247055" w:rsidP="00247055">
            <w:pPr>
              <w:jc w:val="both"/>
            </w:pPr>
            <w:r>
              <w:t>Sound but algorithmic English with an absence of types or low-level errors</w:t>
            </w:r>
          </w:p>
        </w:tc>
        <w:tc>
          <w:tcPr>
            <w:tcW w:w="1042" w:type="dxa"/>
          </w:tcPr>
          <w:p w14:paraId="5E4CB677" w14:textId="77777777" w:rsidR="00247055" w:rsidRDefault="00247055" w:rsidP="00247055">
            <w:pPr>
              <w:jc w:val="both"/>
            </w:pPr>
          </w:p>
        </w:tc>
        <w:tc>
          <w:tcPr>
            <w:tcW w:w="1042" w:type="dxa"/>
          </w:tcPr>
          <w:p w14:paraId="4000E8CB" w14:textId="77777777" w:rsidR="00247055" w:rsidRDefault="00247055" w:rsidP="00247055">
            <w:pPr>
              <w:jc w:val="both"/>
            </w:pPr>
          </w:p>
        </w:tc>
        <w:tc>
          <w:tcPr>
            <w:tcW w:w="1042" w:type="dxa"/>
          </w:tcPr>
          <w:p w14:paraId="7DEF8D5B" w14:textId="77777777" w:rsidR="00247055" w:rsidRDefault="00247055" w:rsidP="00247055">
            <w:pPr>
              <w:jc w:val="both"/>
            </w:pPr>
          </w:p>
        </w:tc>
        <w:tc>
          <w:tcPr>
            <w:tcW w:w="1241" w:type="dxa"/>
          </w:tcPr>
          <w:p w14:paraId="6A0EE58D" w14:textId="77777777" w:rsidR="00247055" w:rsidRDefault="00247055" w:rsidP="00247055">
            <w:pPr>
              <w:jc w:val="both"/>
            </w:pPr>
          </w:p>
        </w:tc>
        <w:tc>
          <w:tcPr>
            <w:tcW w:w="2202" w:type="dxa"/>
          </w:tcPr>
          <w:p w14:paraId="5889380D" w14:textId="77777777" w:rsidR="00247055" w:rsidRDefault="00247055" w:rsidP="00247055">
            <w:pPr>
              <w:jc w:val="both"/>
            </w:pPr>
          </w:p>
        </w:tc>
      </w:tr>
      <w:tr w:rsidR="001E22CE" w14:paraId="551C9A23" w14:textId="77777777" w:rsidTr="001E22CE">
        <w:tc>
          <w:tcPr>
            <w:tcW w:w="3354" w:type="dxa"/>
          </w:tcPr>
          <w:p w14:paraId="3B0223F1" w14:textId="115B5365" w:rsidR="00247055" w:rsidRDefault="00247055" w:rsidP="00247055">
            <w:pPr>
              <w:jc w:val="both"/>
            </w:pPr>
            <w:r>
              <w:t xml:space="preserve">Inconsistent </w:t>
            </w:r>
            <w:r w:rsidR="001E22CE">
              <w:t xml:space="preserve">writing style, tone and </w:t>
            </w:r>
            <w:r>
              <w:t>spelling / grammar conventions e.g. UK v US</w:t>
            </w:r>
          </w:p>
        </w:tc>
        <w:tc>
          <w:tcPr>
            <w:tcW w:w="1042" w:type="dxa"/>
          </w:tcPr>
          <w:p w14:paraId="5C29B85B" w14:textId="77777777" w:rsidR="00247055" w:rsidRDefault="00247055" w:rsidP="00247055">
            <w:pPr>
              <w:jc w:val="both"/>
            </w:pPr>
          </w:p>
        </w:tc>
        <w:tc>
          <w:tcPr>
            <w:tcW w:w="1042" w:type="dxa"/>
          </w:tcPr>
          <w:p w14:paraId="479252CD" w14:textId="77777777" w:rsidR="00247055" w:rsidRDefault="00247055" w:rsidP="00247055">
            <w:pPr>
              <w:jc w:val="both"/>
            </w:pPr>
          </w:p>
        </w:tc>
        <w:tc>
          <w:tcPr>
            <w:tcW w:w="1042" w:type="dxa"/>
          </w:tcPr>
          <w:p w14:paraId="537F50D9" w14:textId="77777777" w:rsidR="00247055" w:rsidRDefault="00247055" w:rsidP="00247055">
            <w:pPr>
              <w:jc w:val="both"/>
            </w:pPr>
          </w:p>
        </w:tc>
        <w:tc>
          <w:tcPr>
            <w:tcW w:w="1241" w:type="dxa"/>
          </w:tcPr>
          <w:p w14:paraId="564D6E85" w14:textId="77777777" w:rsidR="00247055" w:rsidRDefault="00247055" w:rsidP="00247055">
            <w:pPr>
              <w:jc w:val="both"/>
            </w:pPr>
          </w:p>
        </w:tc>
        <w:tc>
          <w:tcPr>
            <w:tcW w:w="2202" w:type="dxa"/>
          </w:tcPr>
          <w:p w14:paraId="7395CE69" w14:textId="77777777" w:rsidR="00247055" w:rsidRDefault="00247055" w:rsidP="00247055">
            <w:pPr>
              <w:jc w:val="both"/>
            </w:pPr>
          </w:p>
        </w:tc>
      </w:tr>
      <w:tr w:rsidR="001E22CE" w14:paraId="10B0F612" w14:textId="77777777" w:rsidTr="001E22CE">
        <w:tc>
          <w:tcPr>
            <w:tcW w:w="3354" w:type="dxa"/>
          </w:tcPr>
          <w:p w14:paraId="455224A1" w14:textId="53666CB0" w:rsidR="00247055" w:rsidRDefault="00247055" w:rsidP="00247055">
            <w:pPr>
              <w:jc w:val="both"/>
            </w:pPr>
            <w:r>
              <w:t>Verbose - hyperbole</w:t>
            </w:r>
          </w:p>
        </w:tc>
        <w:tc>
          <w:tcPr>
            <w:tcW w:w="1042" w:type="dxa"/>
          </w:tcPr>
          <w:p w14:paraId="7B540E40" w14:textId="77777777" w:rsidR="00247055" w:rsidRDefault="00247055" w:rsidP="00247055">
            <w:pPr>
              <w:jc w:val="both"/>
            </w:pPr>
          </w:p>
        </w:tc>
        <w:tc>
          <w:tcPr>
            <w:tcW w:w="1042" w:type="dxa"/>
          </w:tcPr>
          <w:p w14:paraId="62B39E51" w14:textId="77777777" w:rsidR="00247055" w:rsidRDefault="00247055" w:rsidP="00247055">
            <w:pPr>
              <w:jc w:val="both"/>
            </w:pPr>
          </w:p>
        </w:tc>
        <w:tc>
          <w:tcPr>
            <w:tcW w:w="1042" w:type="dxa"/>
          </w:tcPr>
          <w:p w14:paraId="1FCD6703" w14:textId="77777777" w:rsidR="00247055" w:rsidRDefault="00247055" w:rsidP="00247055">
            <w:pPr>
              <w:jc w:val="both"/>
            </w:pPr>
          </w:p>
        </w:tc>
        <w:tc>
          <w:tcPr>
            <w:tcW w:w="1241" w:type="dxa"/>
          </w:tcPr>
          <w:p w14:paraId="25F5B2E9" w14:textId="77777777" w:rsidR="00247055" w:rsidRDefault="00247055" w:rsidP="00247055">
            <w:pPr>
              <w:jc w:val="both"/>
            </w:pPr>
          </w:p>
        </w:tc>
        <w:tc>
          <w:tcPr>
            <w:tcW w:w="2202" w:type="dxa"/>
          </w:tcPr>
          <w:p w14:paraId="5DDD5FCC" w14:textId="77777777" w:rsidR="00247055" w:rsidRDefault="00247055" w:rsidP="00247055">
            <w:pPr>
              <w:jc w:val="both"/>
            </w:pPr>
          </w:p>
        </w:tc>
      </w:tr>
      <w:tr w:rsidR="001E22CE" w14:paraId="6C188572" w14:textId="77777777" w:rsidTr="001E22CE">
        <w:tc>
          <w:tcPr>
            <w:tcW w:w="3354" w:type="dxa"/>
          </w:tcPr>
          <w:p w14:paraId="4535D15C" w14:textId="4A26C9FD" w:rsidR="00247055" w:rsidRDefault="00247055" w:rsidP="00247055">
            <w:pPr>
              <w:jc w:val="both"/>
            </w:pPr>
            <w:r>
              <w:t>Out of sequence / inconsistent numerical ranges and comparisons</w:t>
            </w:r>
          </w:p>
        </w:tc>
        <w:tc>
          <w:tcPr>
            <w:tcW w:w="1042" w:type="dxa"/>
          </w:tcPr>
          <w:p w14:paraId="3CAD93EF" w14:textId="77777777" w:rsidR="00247055" w:rsidRDefault="00247055" w:rsidP="00247055">
            <w:pPr>
              <w:jc w:val="both"/>
            </w:pPr>
          </w:p>
        </w:tc>
        <w:tc>
          <w:tcPr>
            <w:tcW w:w="1042" w:type="dxa"/>
          </w:tcPr>
          <w:p w14:paraId="6A1105AC" w14:textId="77777777" w:rsidR="00247055" w:rsidRDefault="00247055" w:rsidP="00247055">
            <w:pPr>
              <w:jc w:val="both"/>
            </w:pPr>
          </w:p>
        </w:tc>
        <w:tc>
          <w:tcPr>
            <w:tcW w:w="1042" w:type="dxa"/>
          </w:tcPr>
          <w:p w14:paraId="2A138D20" w14:textId="77777777" w:rsidR="00247055" w:rsidRDefault="00247055" w:rsidP="00247055">
            <w:pPr>
              <w:jc w:val="both"/>
            </w:pPr>
          </w:p>
        </w:tc>
        <w:tc>
          <w:tcPr>
            <w:tcW w:w="1241" w:type="dxa"/>
          </w:tcPr>
          <w:p w14:paraId="4B19BED8" w14:textId="77777777" w:rsidR="00247055" w:rsidRDefault="00247055" w:rsidP="00247055">
            <w:pPr>
              <w:jc w:val="both"/>
            </w:pPr>
          </w:p>
        </w:tc>
        <w:tc>
          <w:tcPr>
            <w:tcW w:w="2202" w:type="dxa"/>
          </w:tcPr>
          <w:p w14:paraId="35BB437B" w14:textId="77777777" w:rsidR="00247055" w:rsidRDefault="00247055" w:rsidP="00247055">
            <w:pPr>
              <w:jc w:val="both"/>
            </w:pPr>
          </w:p>
        </w:tc>
      </w:tr>
      <w:tr w:rsidR="001E22CE" w14:paraId="7FF37BDC" w14:textId="77777777" w:rsidTr="001E22CE">
        <w:tc>
          <w:tcPr>
            <w:tcW w:w="3354" w:type="dxa"/>
          </w:tcPr>
          <w:p w14:paraId="03C4565C" w14:textId="5F3C5526" w:rsidR="00247055" w:rsidRDefault="00247055" w:rsidP="00247055">
            <w:pPr>
              <w:jc w:val="both"/>
            </w:pPr>
            <w:r>
              <w:t>Absence of insight, evaluation and reflections – ideas lack flow and development</w:t>
            </w:r>
          </w:p>
        </w:tc>
        <w:tc>
          <w:tcPr>
            <w:tcW w:w="1042" w:type="dxa"/>
          </w:tcPr>
          <w:p w14:paraId="1E31C949" w14:textId="77777777" w:rsidR="00247055" w:rsidRDefault="00247055" w:rsidP="00247055">
            <w:pPr>
              <w:jc w:val="both"/>
            </w:pPr>
          </w:p>
        </w:tc>
        <w:tc>
          <w:tcPr>
            <w:tcW w:w="1042" w:type="dxa"/>
          </w:tcPr>
          <w:p w14:paraId="7703C265" w14:textId="77777777" w:rsidR="00247055" w:rsidRDefault="00247055" w:rsidP="00247055">
            <w:pPr>
              <w:jc w:val="both"/>
            </w:pPr>
          </w:p>
        </w:tc>
        <w:tc>
          <w:tcPr>
            <w:tcW w:w="1042" w:type="dxa"/>
          </w:tcPr>
          <w:p w14:paraId="66458477" w14:textId="77777777" w:rsidR="00247055" w:rsidRDefault="00247055" w:rsidP="00247055">
            <w:pPr>
              <w:jc w:val="both"/>
            </w:pPr>
          </w:p>
        </w:tc>
        <w:tc>
          <w:tcPr>
            <w:tcW w:w="1241" w:type="dxa"/>
          </w:tcPr>
          <w:p w14:paraId="13F7B91A" w14:textId="77777777" w:rsidR="00247055" w:rsidRDefault="00247055" w:rsidP="00247055">
            <w:pPr>
              <w:jc w:val="both"/>
            </w:pPr>
          </w:p>
        </w:tc>
        <w:tc>
          <w:tcPr>
            <w:tcW w:w="2202" w:type="dxa"/>
          </w:tcPr>
          <w:p w14:paraId="2184D531" w14:textId="77777777" w:rsidR="00247055" w:rsidRDefault="00247055" w:rsidP="00247055">
            <w:pPr>
              <w:jc w:val="both"/>
            </w:pPr>
          </w:p>
        </w:tc>
      </w:tr>
      <w:tr w:rsidR="001E22CE" w14:paraId="075AFE0D" w14:textId="77777777" w:rsidTr="001E22CE">
        <w:tc>
          <w:tcPr>
            <w:tcW w:w="3354" w:type="dxa"/>
          </w:tcPr>
          <w:p w14:paraId="3AE39691" w14:textId="7DCC1EF7" w:rsidR="00247055" w:rsidRDefault="00247055" w:rsidP="00247055">
            <w:pPr>
              <w:jc w:val="both"/>
            </w:pPr>
            <w:r>
              <w:t>Repetition of content</w:t>
            </w:r>
          </w:p>
        </w:tc>
        <w:tc>
          <w:tcPr>
            <w:tcW w:w="1042" w:type="dxa"/>
          </w:tcPr>
          <w:p w14:paraId="48140507" w14:textId="77777777" w:rsidR="00247055" w:rsidRDefault="00247055" w:rsidP="00247055">
            <w:pPr>
              <w:jc w:val="both"/>
            </w:pPr>
          </w:p>
        </w:tc>
        <w:tc>
          <w:tcPr>
            <w:tcW w:w="1042" w:type="dxa"/>
          </w:tcPr>
          <w:p w14:paraId="4311BAE7" w14:textId="77777777" w:rsidR="00247055" w:rsidRDefault="00247055" w:rsidP="00247055">
            <w:pPr>
              <w:jc w:val="both"/>
            </w:pPr>
          </w:p>
        </w:tc>
        <w:tc>
          <w:tcPr>
            <w:tcW w:w="1042" w:type="dxa"/>
          </w:tcPr>
          <w:p w14:paraId="1A3C1633" w14:textId="77777777" w:rsidR="00247055" w:rsidRDefault="00247055" w:rsidP="00247055">
            <w:pPr>
              <w:jc w:val="both"/>
            </w:pPr>
          </w:p>
        </w:tc>
        <w:tc>
          <w:tcPr>
            <w:tcW w:w="1241" w:type="dxa"/>
          </w:tcPr>
          <w:p w14:paraId="0E2C53AF" w14:textId="77777777" w:rsidR="00247055" w:rsidRDefault="00247055" w:rsidP="00247055">
            <w:pPr>
              <w:jc w:val="both"/>
            </w:pPr>
          </w:p>
        </w:tc>
        <w:tc>
          <w:tcPr>
            <w:tcW w:w="2202" w:type="dxa"/>
          </w:tcPr>
          <w:p w14:paraId="55931A0B" w14:textId="77777777" w:rsidR="00247055" w:rsidRDefault="00247055" w:rsidP="00247055">
            <w:pPr>
              <w:jc w:val="both"/>
            </w:pPr>
          </w:p>
        </w:tc>
      </w:tr>
      <w:tr w:rsidR="001E22CE" w14:paraId="5D8EFC35" w14:textId="77777777" w:rsidTr="001E22CE">
        <w:tc>
          <w:tcPr>
            <w:tcW w:w="3354" w:type="dxa"/>
          </w:tcPr>
          <w:p w14:paraId="48D0FB55" w14:textId="5B0FF3E5" w:rsidR="00247055" w:rsidRDefault="001E22CE" w:rsidP="00247055">
            <w:pPr>
              <w:jc w:val="both"/>
            </w:pPr>
            <w:r>
              <w:lastRenderedPageBreak/>
              <w:t>Misleading or false</w:t>
            </w:r>
            <w:r w:rsidR="00247055">
              <w:t xml:space="preserve"> content</w:t>
            </w:r>
            <w:r>
              <w:t>, that may be presented as fact</w:t>
            </w:r>
            <w:r w:rsidR="00247055">
              <w:t xml:space="preserve"> </w:t>
            </w:r>
          </w:p>
        </w:tc>
        <w:tc>
          <w:tcPr>
            <w:tcW w:w="1042" w:type="dxa"/>
          </w:tcPr>
          <w:p w14:paraId="1446D814" w14:textId="77777777" w:rsidR="00247055" w:rsidRDefault="00247055" w:rsidP="00247055">
            <w:pPr>
              <w:jc w:val="both"/>
            </w:pPr>
          </w:p>
        </w:tc>
        <w:tc>
          <w:tcPr>
            <w:tcW w:w="1042" w:type="dxa"/>
          </w:tcPr>
          <w:p w14:paraId="7CDC35D4" w14:textId="77777777" w:rsidR="00247055" w:rsidRDefault="00247055" w:rsidP="00247055">
            <w:pPr>
              <w:jc w:val="both"/>
            </w:pPr>
          </w:p>
        </w:tc>
        <w:tc>
          <w:tcPr>
            <w:tcW w:w="1042" w:type="dxa"/>
          </w:tcPr>
          <w:p w14:paraId="2709F98F" w14:textId="77777777" w:rsidR="00247055" w:rsidRDefault="00247055" w:rsidP="00247055">
            <w:pPr>
              <w:jc w:val="both"/>
            </w:pPr>
          </w:p>
        </w:tc>
        <w:tc>
          <w:tcPr>
            <w:tcW w:w="1241" w:type="dxa"/>
          </w:tcPr>
          <w:p w14:paraId="44B79A06" w14:textId="77777777" w:rsidR="00247055" w:rsidRDefault="00247055" w:rsidP="00247055">
            <w:pPr>
              <w:jc w:val="both"/>
            </w:pPr>
          </w:p>
        </w:tc>
        <w:tc>
          <w:tcPr>
            <w:tcW w:w="2202" w:type="dxa"/>
          </w:tcPr>
          <w:p w14:paraId="529C9F10" w14:textId="77777777" w:rsidR="00247055" w:rsidRDefault="00247055" w:rsidP="00247055">
            <w:pPr>
              <w:jc w:val="both"/>
            </w:pPr>
          </w:p>
        </w:tc>
      </w:tr>
      <w:tr w:rsidR="001E22CE" w14:paraId="294F9A51" w14:textId="77777777" w:rsidTr="001E22CE">
        <w:tc>
          <w:tcPr>
            <w:tcW w:w="3354" w:type="dxa"/>
          </w:tcPr>
          <w:p w14:paraId="03B8D6B9" w14:textId="130DF551" w:rsidR="00247055" w:rsidRDefault="001E22CE" w:rsidP="00247055">
            <w:pPr>
              <w:jc w:val="both"/>
            </w:pPr>
            <w:r>
              <w:t>Unsubstantiated data</w:t>
            </w:r>
          </w:p>
        </w:tc>
        <w:tc>
          <w:tcPr>
            <w:tcW w:w="1042" w:type="dxa"/>
          </w:tcPr>
          <w:p w14:paraId="651224D6" w14:textId="77777777" w:rsidR="00247055" w:rsidRDefault="00247055" w:rsidP="00247055">
            <w:pPr>
              <w:jc w:val="both"/>
            </w:pPr>
          </w:p>
        </w:tc>
        <w:tc>
          <w:tcPr>
            <w:tcW w:w="1042" w:type="dxa"/>
          </w:tcPr>
          <w:p w14:paraId="041C1756" w14:textId="77777777" w:rsidR="00247055" w:rsidRDefault="00247055" w:rsidP="00247055">
            <w:pPr>
              <w:jc w:val="both"/>
            </w:pPr>
          </w:p>
        </w:tc>
        <w:tc>
          <w:tcPr>
            <w:tcW w:w="1042" w:type="dxa"/>
          </w:tcPr>
          <w:p w14:paraId="44B7FFCE" w14:textId="77777777" w:rsidR="00247055" w:rsidRDefault="00247055" w:rsidP="00247055">
            <w:pPr>
              <w:jc w:val="both"/>
            </w:pPr>
          </w:p>
        </w:tc>
        <w:tc>
          <w:tcPr>
            <w:tcW w:w="1241" w:type="dxa"/>
          </w:tcPr>
          <w:p w14:paraId="61DD5933" w14:textId="77777777" w:rsidR="00247055" w:rsidRDefault="00247055" w:rsidP="00247055">
            <w:pPr>
              <w:jc w:val="both"/>
            </w:pPr>
          </w:p>
        </w:tc>
        <w:tc>
          <w:tcPr>
            <w:tcW w:w="2202" w:type="dxa"/>
          </w:tcPr>
          <w:p w14:paraId="03B3F1CB" w14:textId="77777777" w:rsidR="00247055" w:rsidRDefault="00247055" w:rsidP="00247055">
            <w:pPr>
              <w:jc w:val="both"/>
            </w:pPr>
          </w:p>
        </w:tc>
      </w:tr>
      <w:tr w:rsidR="001E22CE" w14:paraId="674AF721" w14:textId="77777777" w:rsidTr="001E22CE">
        <w:tc>
          <w:tcPr>
            <w:tcW w:w="3354" w:type="dxa"/>
          </w:tcPr>
          <w:p w14:paraId="6DDFD749" w14:textId="12136753" w:rsidR="00247055" w:rsidRDefault="001E22CE" w:rsidP="00247055">
            <w:pPr>
              <w:jc w:val="both"/>
            </w:pPr>
            <w:r>
              <w:t>Repeated use of specific phrases or uncommon/unusual/awkward keywords</w:t>
            </w:r>
          </w:p>
        </w:tc>
        <w:tc>
          <w:tcPr>
            <w:tcW w:w="1042" w:type="dxa"/>
          </w:tcPr>
          <w:p w14:paraId="3F52FEC2" w14:textId="77777777" w:rsidR="00247055" w:rsidRDefault="00247055" w:rsidP="00247055">
            <w:pPr>
              <w:jc w:val="both"/>
            </w:pPr>
          </w:p>
        </w:tc>
        <w:tc>
          <w:tcPr>
            <w:tcW w:w="1042" w:type="dxa"/>
          </w:tcPr>
          <w:p w14:paraId="6E044066" w14:textId="77777777" w:rsidR="00247055" w:rsidRDefault="00247055" w:rsidP="00247055">
            <w:pPr>
              <w:jc w:val="both"/>
            </w:pPr>
          </w:p>
        </w:tc>
        <w:tc>
          <w:tcPr>
            <w:tcW w:w="1042" w:type="dxa"/>
          </w:tcPr>
          <w:p w14:paraId="342786C9" w14:textId="77777777" w:rsidR="00247055" w:rsidRDefault="00247055" w:rsidP="00247055">
            <w:pPr>
              <w:jc w:val="both"/>
            </w:pPr>
          </w:p>
        </w:tc>
        <w:tc>
          <w:tcPr>
            <w:tcW w:w="1241" w:type="dxa"/>
          </w:tcPr>
          <w:p w14:paraId="6B6A9F10" w14:textId="77777777" w:rsidR="00247055" w:rsidRDefault="00247055" w:rsidP="00247055">
            <w:pPr>
              <w:jc w:val="both"/>
            </w:pPr>
          </w:p>
        </w:tc>
        <w:tc>
          <w:tcPr>
            <w:tcW w:w="2202" w:type="dxa"/>
          </w:tcPr>
          <w:p w14:paraId="7465250A" w14:textId="77777777" w:rsidR="00247055" w:rsidRDefault="00247055" w:rsidP="00247055">
            <w:pPr>
              <w:jc w:val="both"/>
            </w:pPr>
          </w:p>
        </w:tc>
      </w:tr>
      <w:tr w:rsidR="001E22CE" w14:paraId="40A176A8" w14:textId="77777777" w:rsidTr="001E22CE">
        <w:tc>
          <w:tcPr>
            <w:tcW w:w="3354" w:type="dxa"/>
          </w:tcPr>
          <w:p w14:paraId="41F788A0" w14:textId="35EA7BD5" w:rsidR="00247055" w:rsidRDefault="001E22CE" w:rsidP="00247055">
            <w:pPr>
              <w:jc w:val="both"/>
            </w:pPr>
            <w:r>
              <w:t>Sentences sound robotic or are grammatically incorrect – lack of varied and fluid writing style</w:t>
            </w:r>
          </w:p>
        </w:tc>
        <w:tc>
          <w:tcPr>
            <w:tcW w:w="1042" w:type="dxa"/>
          </w:tcPr>
          <w:p w14:paraId="50414195" w14:textId="77777777" w:rsidR="00247055" w:rsidRDefault="00247055" w:rsidP="00247055">
            <w:pPr>
              <w:jc w:val="both"/>
            </w:pPr>
          </w:p>
        </w:tc>
        <w:tc>
          <w:tcPr>
            <w:tcW w:w="1042" w:type="dxa"/>
          </w:tcPr>
          <w:p w14:paraId="727DDAB3" w14:textId="77777777" w:rsidR="00247055" w:rsidRDefault="00247055" w:rsidP="00247055">
            <w:pPr>
              <w:jc w:val="both"/>
            </w:pPr>
          </w:p>
        </w:tc>
        <w:tc>
          <w:tcPr>
            <w:tcW w:w="1042" w:type="dxa"/>
          </w:tcPr>
          <w:p w14:paraId="613C029B" w14:textId="77777777" w:rsidR="00247055" w:rsidRDefault="00247055" w:rsidP="00247055">
            <w:pPr>
              <w:jc w:val="both"/>
            </w:pPr>
          </w:p>
        </w:tc>
        <w:tc>
          <w:tcPr>
            <w:tcW w:w="1241" w:type="dxa"/>
          </w:tcPr>
          <w:p w14:paraId="563CDEA1" w14:textId="77777777" w:rsidR="00247055" w:rsidRDefault="00247055" w:rsidP="00247055">
            <w:pPr>
              <w:jc w:val="both"/>
            </w:pPr>
          </w:p>
        </w:tc>
        <w:tc>
          <w:tcPr>
            <w:tcW w:w="2202" w:type="dxa"/>
          </w:tcPr>
          <w:p w14:paraId="7835BD06" w14:textId="77777777" w:rsidR="00247055" w:rsidRDefault="00247055" w:rsidP="00247055">
            <w:pPr>
              <w:jc w:val="both"/>
            </w:pPr>
          </w:p>
        </w:tc>
      </w:tr>
      <w:tr w:rsidR="001E22CE" w14:paraId="1E5005FA" w14:textId="77777777" w:rsidTr="001E22CE">
        <w:tc>
          <w:tcPr>
            <w:tcW w:w="3354" w:type="dxa"/>
          </w:tcPr>
          <w:p w14:paraId="0D51DF07" w14:textId="15B616F1" w:rsidR="00247055" w:rsidRDefault="001E22CE" w:rsidP="00247055">
            <w:pPr>
              <w:jc w:val="both"/>
            </w:pPr>
            <w:r>
              <w:t>Work lacks coherent flow or fails to address t</w:t>
            </w:r>
            <w:r w:rsidR="00CB46A7">
              <w:t>he</w:t>
            </w:r>
            <w:r>
              <w:t xml:space="preserve"> nuances of the subject matter</w:t>
            </w:r>
          </w:p>
        </w:tc>
        <w:tc>
          <w:tcPr>
            <w:tcW w:w="1042" w:type="dxa"/>
          </w:tcPr>
          <w:p w14:paraId="18E5DAC6" w14:textId="77777777" w:rsidR="00247055" w:rsidRDefault="00247055" w:rsidP="00247055">
            <w:pPr>
              <w:jc w:val="both"/>
            </w:pPr>
          </w:p>
        </w:tc>
        <w:tc>
          <w:tcPr>
            <w:tcW w:w="1042" w:type="dxa"/>
          </w:tcPr>
          <w:p w14:paraId="45069F7E" w14:textId="77777777" w:rsidR="00247055" w:rsidRDefault="00247055" w:rsidP="00247055">
            <w:pPr>
              <w:jc w:val="both"/>
            </w:pPr>
          </w:p>
        </w:tc>
        <w:tc>
          <w:tcPr>
            <w:tcW w:w="1042" w:type="dxa"/>
          </w:tcPr>
          <w:p w14:paraId="2A217C24" w14:textId="77777777" w:rsidR="00247055" w:rsidRDefault="00247055" w:rsidP="00247055">
            <w:pPr>
              <w:jc w:val="both"/>
            </w:pPr>
          </w:p>
        </w:tc>
        <w:tc>
          <w:tcPr>
            <w:tcW w:w="1241" w:type="dxa"/>
          </w:tcPr>
          <w:p w14:paraId="61A442F9" w14:textId="77777777" w:rsidR="00247055" w:rsidRDefault="00247055" w:rsidP="00247055">
            <w:pPr>
              <w:jc w:val="both"/>
            </w:pPr>
          </w:p>
        </w:tc>
        <w:tc>
          <w:tcPr>
            <w:tcW w:w="2202" w:type="dxa"/>
          </w:tcPr>
          <w:p w14:paraId="75AA38C0" w14:textId="77777777" w:rsidR="00247055" w:rsidRDefault="00247055" w:rsidP="00247055">
            <w:pPr>
              <w:jc w:val="both"/>
            </w:pPr>
          </w:p>
        </w:tc>
      </w:tr>
      <w:tr w:rsidR="001E22CE" w14:paraId="2F0EE9A6" w14:textId="77777777" w:rsidTr="001E22CE">
        <w:tc>
          <w:tcPr>
            <w:tcW w:w="3354" w:type="dxa"/>
          </w:tcPr>
          <w:p w14:paraId="7F0214C5" w14:textId="69396A14" w:rsidR="00247055" w:rsidRDefault="001E22CE" w:rsidP="00247055">
            <w:pPr>
              <w:jc w:val="both"/>
            </w:pPr>
            <w:r>
              <w:t>There is an unrealistic depth of knowledge in the work</w:t>
            </w:r>
          </w:p>
        </w:tc>
        <w:tc>
          <w:tcPr>
            <w:tcW w:w="1042" w:type="dxa"/>
          </w:tcPr>
          <w:p w14:paraId="0DE3B850" w14:textId="77777777" w:rsidR="00247055" w:rsidRDefault="00247055" w:rsidP="00247055">
            <w:pPr>
              <w:jc w:val="both"/>
            </w:pPr>
          </w:p>
        </w:tc>
        <w:tc>
          <w:tcPr>
            <w:tcW w:w="1042" w:type="dxa"/>
          </w:tcPr>
          <w:p w14:paraId="74229A85" w14:textId="77777777" w:rsidR="00247055" w:rsidRDefault="00247055" w:rsidP="00247055">
            <w:pPr>
              <w:jc w:val="both"/>
            </w:pPr>
          </w:p>
        </w:tc>
        <w:tc>
          <w:tcPr>
            <w:tcW w:w="1042" w:type="dxa"/>
          </w:tcPr>
          <w:p w14:paraId="6E8EC8C4" w14:textId="77777777" w:rsidR="00247055" w:rsidRDefault="00247055" w:rsidP="00247055">
            <w:pPr>
              <w:jc w:val="both"/>
            </w:pPr>
          </w:p>
        </w:tc>
        <w:tc>
          <w:tcPr>
            <w:tcW w:w="1241" w:type="dxa"/>
          </w:tcPr>
          <w:p w14:paraId="76B8E922" w14:textId="77777777" w:rsidR="00247055" w:rsidRDefault="00247055" w:rsidP="00247055">
            <w:pPr>
              <w:jc w:val="both"/>
            </w:pPr>
          </w:p>
        </w:tc>
        <w:tc>
          <w:tcPr>
            <w:tcW w:w="2202" w:type="dxa"/>
          </w:tcPr>
          <w:p w14:paraId="2ED4A6C7" w14:textId="77777777" w:rsidR="00247055" w:rsidRDefault="00247055" w:rsidP="00247055">
            <w:pPr>
              <w:jc w:val="both"/>
            </w:pPr>
          </w:p>
        </w:tc>
      </w:tr>
      <w:tr w:rsidR="003B34FE" w14:paraId="61B02D6C" w14:textId="77777777" w:rsidTr="000A0070">
        <w:tc>
          <w:tcPr>
            <w:tcW w:w="9923" w:type="dxa"/>
            <w:gridSpan w:val="6"/>
          </w:tcPr>
          <w:p w14:paraId="572FD94C" w14:textId="3FE46352" w:rsidR="003B34FE" w:rsidRPr="003B34FE" w:rsidRDefault="003B34FE" w:rsidP="003B34FE">
            <w:pPr>
              <w:jc w:val="center"/>
              <w:rPr>
                <w:b/>
                <w:bCs/>
              </w:rPr>
            </w:pPr>
            <w:r w:rsidRPr="003B34FE">
              <w:rPr>
                <w:b/>
                <w:bCs/>
              </w:rPr>
              <w:t>Other things to consider</w:t>
            </w:r>
            <w:r>
              <w:rPr>
                <w:b/>
                <w:bCs/>
              </w:rPr>
              <w:t xml:space="preserve"> alongside GenAI</w:t>
            </w:r>
          </w:p>
        </w:tc>
      </w:tr>
      <w:tr w:rsidR="001E22CE" w14:paraId="5F095E89" w14:textId="77777777" w:rsidTr="001E22CE">
        <w:tc>
          <w:tcPr>
            <w:tcW w:w="3354" w:type="dxa"/>
          </w:tcPr>
          <w:p w14:paraId="659E5A28" w14:textId="64EFE9D4" w:rsidR="001E22CE" w:rsidRDefault="003B34FE" w:rsidP="00247055">
            <w:pPr>
              <w:jc w:val="both"/>
            </w:pPr>
            <w:r>
              <w:t>Turnitin Report – level of similarity</w:t>
            </w:r>
          </w:p>
        </w:tc>
        <w:tc>
          <w:tcPr>
            <w:tcW w:w="1042" w:type="dxa"/>
          </w:tcPr>
          <w:p w14:paraId="06F58DF8" w14:textId="77777777" w:rsidR="001E22CE" w:rsidRDefault="001E22CE" w:rsidP="00247055">
            <w:pPr>
              <w:jc w:val="both"/>
            </w:pPr>
          </w:p>
        </w:tc>
        <w:tc>
          <w:tcPr>
            <w:tcW w:w="1042" w:type="dxa"/>
          </w:tcPr>
          <w:p w14:paraId="155429FB" w14:textId="77777777" w:rsidR="001E22CE" w:rsidRDefault="001E22CE" w:rsidP="00247055">
            <w:pPr>
              <w:jc w:val="both"/>
            </w:pPr>
          </w:p>
        </w:tc>
        <w:tc>
          <w:tcPr>
            <w:tcW w:w="1042" w:type="dxa"/>
          </w:tcPr>
          <w:p w14:paraId="58DB2F37" w14:textId="77777777" w:rsidR="001E22CE" w:rsidRDefault="001E22CE" w:rsidP="00247055">
            <w:pPr>
              <w:jc w:val="both"/>
            </w:pPr>
          </w:p>
        </w:tc>
        <w:tc>
          <w:tcPr>
            <w:tcW w:w="1241" w:type="dxa"/>
          </w:tcPr>
          <w:p w14:paraId="6BAF3130" w14:textId="77777777" w:rsidR="001E22CE" w:rsidRDefault="001E22CE" w:rsidP="00247055">
            <w:pPr>
              <w:jc w:val="both"/>
            </w:pPr>
          </w:p>
        </w:tc>
        <w:tc>
          <w:tcPr>
            <w:tcW w:w="2202" w:type="dxa"/>
          </w:tcPr>
          <w:p w14:paraId="3AFEE0F8" w14:textId="77777777" w:rsidR="001E22CE" w:rsidRDefault="001E22CE" w:rsidP="00247055">
            <w:pPr>
              <w:jc w:val="both"/>
            </w:pPr>
          </w:p>
        </w:tc>
      </w:tr>
      <w:tr w:rsidR="003B34FE" w14:paraId="4174F35E" w14:textId="77777777" w:rsidTr="001E22CE">
        <w:tc>
          <w:tcPr>
            <w:tcW w:w="3354" w:type="dxa"/>
          </w:tcPr>
          <w:p w14:paraId="211B734A" w14:textId="373A9CF7" w:rsidR="003B34FE" w:rsidRDefault="003B34FE" w:rsidP="00247055">
            <w:pPr>
              <w:jc w:val="both"/>
            </w:pPr>
            <w:r>
              <w:t>Document properties</w:t>
            </w:r>
          </w:p>
        </w:tc>
        <w:tc>
          <w:tcPr>
            <w:tcW w:w="1042" w:type="dxa"/>
          </w:tcPr>
          <w:p w14:paraId="3522AAD6" w14:textId="77777777" w:rsidR="003B34FE" w:rsidRDefault="003B34FE" w:rsidP="00247055">
            <w:pPr>
              <w:jc w:val="both"/>
            </w:pPr>
          </w:p>
        </w:tc>
        <w:tc>
          <w:tcPr>
            <w:tcW w:w="1042" w:type="dxa"/>
          </w:tcPr>
          <w:p w14:paraId="0E009C20" w14:textId="77777777" w:rsidR="003B34FE" w:rsidRDefault="003B34FE" w:rsidP="00247055">
            <w:pPr>
              <w:jc w:val="both"/>
            </w:pPr>
          </w:p>
        </w:tc>
        <w:tc>
          <w:tcPr>
            <w:tcW w:w="1042" w:type="dxa"/>
          </w:tcPr>
          <w:p w14:paraId="48723CEF" w14:textId="77777777" w:rsidR="003B34FE" w:rsidRDefault="003B34FE" w:rsidP="00247055">
            <w:pPr>
              <w:jc w:val="both"/>
            </w:pPr>
          </w:p>
        </w:tc>
        <w:tc>
          <w:tcPr>
            <w:tcW w:w="1241" w:type="dxa"/>
          </w:tcPr>
          <w:p w14:paraId="61987756" w14:textId="77777777" w:rsidR="003B34FE" w:rsidRDefault="003B34FE" w:rsidP="00247055">
            <w:pPr>
              <w:jc w:val="both"/>
            </w:pPr>
          </w:p>
        </w:tc>
        <w:tc>
          <w:tcPr>
            <w:tcW w:w="2202" w:type="dxa"/>
          </w:tcPr>
          <w:p w14:paraId="31270844" w14:textId="77777777" w:rsidR="003B34FE" w:rsidRDefault="003B34FE" w:rsidP="00247055">
            <w:pPr>
              <w:jc w:val="both"/>
            </w:pPr>
          </w:p>
        </w:tc>
      </w:tr>
      <w:tr w:rsidR="003B34FE" w14:paraId="63C78F34" w14:textId="77777777" w:rsidTr="001E22CE">
        <w:tc>
          <w:tcPr>
            <w:tcW w:w="3354" w:type="dxa"/>
          </w:tcPr>
          <w:p w14:paraId="14D9B62B" w14:textId="5F1C717F" w:rsidR="003B34FE" w:rsidRDefault="003B34FE" w:rsidP="00247055">
            <w:pPr>
              <w:jc w:val="both"/>
            </w:pPr>
            <w:r>
              <w:t>Content not appropriate to discipline area</w:t>
            </w:r>
          </w:p>
        </w:tc>
        <w:tc>
          <w:tcPr>
            <w:tcW w:w="1042" w:type="dxa"/>
          </w:tcPr>
          <w:p w14:paraId="7F2E4CFC" w14:textId="77777777" w:rsidR="003B34FE" w:rsidRDefault="003B34FE" w:rsidP="00247055">
            <w:pPr>
              <w:jc w:val="both"/>
            </w:pPr>
          </w:p>
        </w:tc>
        <w:tc>
          <w:tcPr>
            <w:tcW w:w="1042" w:type="dxa"/>
          </w:tcPr>
          <w:p w14:paraId="2E4C56AF" w14:textId="77777777" w:rsidR="003B34FE" w:rsidRDefault="003B34FE" w:rsidP="00247055">
            <w:pPr>
              <w:jc w:val="both"/>
            </w:pPr>
          </w:p>
        </w:tc>
        <w:tc>
          <w:tcPr>
            <w:tcW w:w="1042" w:type="dxa"/>
          </w:tcPr>
          <w:p w14:paraId="41A64A38" w14:textId="77777777" w:rsidR="003B34FE" w:rsidRDefault="003B34FE" w:rsidP="00247055">
            <w:pPr>
              <w:jc w:val="both"/>
            </w:pPr>
          </w:p>
        </w:tc>
        <w:tc>
          <w:tcPr>
            <w:tcW w:w="1241" w:type="dxa"/>
          </w:tcPr>
          <w:p w14:paraId="237A2D99" w14:textId="77777777" w:rsidR="003B34FE" w:rsidRDefault="003B34FE" w:rsidP="00247055">
            <w:pPr>
              <w:jc w:val="both"/>
            </w:pPr>
          </w:p>
        </w:tc>
        <w:tc>
          <w:tcPr>
            <w:tcW w:w="2202" w:type="dxa"/>
          </w:tcPr>
          <w:p w14:paraId="21340599" w14:textId="77777777" w:rsidR="003B34FE" w:rsidRDefault="003B34FE" w:rsidP="00247055">
            <w:pPr>
              <w:jc w:val="both"/>
            </w:pPr>
          </w:p>
        </w:tc>
      </w:tr>
      <w:tr w:rsidR="003B34FE" w14:paraId="20129B77" w14:textId="77777777" w:rsidTr="001E22CE">
        <w:tc>
          <w:tcPr>
            <w:tcW w:w="3354" w:type="dxa"/>
          </w:tcPr>
          <w:p w14:paraId="79CDA8CF" w14:textId="13B9227F" w:rsidR="003B34FE" w:rsidRDefault="003B34FE" w:rsidP="00247055">
            <w:pPr>
              <w:jc w:val="both"/>
            </w:pPr>
            <w:r>
              <w:t>Work mismatched to student’s previous work or drafts</w:t>
            </w:r>
          </w:p>
        </w:tc>
        <w:tc>
          <w:tcPr>
            <w:tcW w:w="1042" w:type="dxa"/>
          </w:tcPr>
          <w:p w14:paraId="61D2151E" w14:textId="77777777" w:rsidR="003B34FE" w:rsidRDefault="003B34FE" w:rsidP="00247055">
            <w:pPr>
              <w:jc w:val="both"/>
            </w:pPr>
          </w:p>
        </w:tc>
        <w:tc>
          <w:tcPr>
            <w:tcW w:w="1042" w:type="dxa"/>
          </w:tcPr>
          <w:p w14:paraId="53810CEB" w14:textId="77777777" w:rsidR="003B34FE" w:rsidRDefault="003B34FE" w:rsidP="00247055">
            <w:pPr>
              <w:jc w:val="both"/>
            </w:pPr>
          </w:p>
        </w:tc>
        <w:tc>
          <w:tcPr>
            <w:tcW w:w="1042" w:type="dxa"/>
          </w:tcPr>
          <w:p w14:paraId="18D9783A" w14:textId="77777777" w:rsidR="003B34FE" w:rsidRDefault="003B34FE" w:rsidP="00247055">
            <w:pPr>
              <w:jc w:val="both"/>
            </w:pPr>
          </w:p>
        </w:tc>
        <w:tc>
          <w:tcPr>
            <w:tcW w:w="1241" w:type="dxa"/>
          </w:tcPr>
          <w:p w14:paraId="69E60F47" w14:textId="77777777" w:rsidR="003B34FE" w:rsidRDefault="003B34FE" w:rsidP="00247055">
            <w:pPr>
              <w:jc w:val="both"/>
            </w:pPr>
          </w:p>
        </w:tc>
        <w:tc>
          <w:tcPr>
            <w:tcW w:w="2202" w:type="dxa"/>
          </w:tcPr>
          <w:p w14:paraId="39E4F833" w14:textId="77777777" w:rsidR="003B34FE" w:rsidRDefault="003B34FE" w:rsidP="00247055">
            <w:pPr>
              <w:jc w:val="both"/>
            </w:pPr>
          </w:p>
        </w:tc>
      </w:tr>
      <w:tr w:rsidR="003B34FE" w14:paraId="6EBE198B" w14:textId="77777777" w:rsidTr="001E22CE">
        <w:tc>
          <w:tcPr>
            <w:tcW w:w="3354" w:type="dxa"/>
          </w:tcPr>
          <w:p w14:paraId="650773E3" w14:textId="663EB706" w:rsidR="003B34FE" w:rsidRDefault="003B34FE" w:rsidP="00247055">
            <w:pPr>
              <w:jc w:val="both"/>
            </w:pPr>
            <w:r>
              <w:t>Date range of references is unusual</w:t>
            </w:r>
          </w:p>
        </w:tc>
        <w:tc>
          <w:tcPr>
            <w:tcW w:w="1042" w:type="dxa"/>
          </w:tcPr>
          <w:p w14:paraId="69F5C6CB" w14:textId="77777777" w:rsidR="003B34FE" w:rsidRDefault="003B34FE" w:rsidP="00247055">
            <w:pPr>
              <w:jc w:val="both"/>
            </w:pPr>
          </w:p>
        </w:tc>
        <w:tc>
          <w:tcPr>
            <w:tcW w:w="1042" w:type="dxa"/>
          </w:tcPr>
          <w:p w14:paraId="14D85934" w14:textId="77777777" w:rsidR="003B34FE" w:rsidRDefault="003B34FE" w:rsidP="00247055">
            <w:pPr>
              <w:jc w:val="both"/>
            </w:pPr>
          </w:p>
        </w:tc>
        <w:tc>
          <w:tcPr>
            <w:tcW w:w="1042" w:type="dxa"/>
          </w:tcPr>
          <w:p w14:paraId="4AE2D23E" w14:textId="77777777" w:rsidR="003B34FE" w:rsidRDefault="003B34FE" w:rsidP="00247055">
            <w:pPr>
              <w:jc w:val="both"/>
            </w:pPr>
          </w:p>
        </w:tc>
        <w:tc>
          <w:tcPr>
            <w:tcW w:w="1241" w:type="dxa"/>
          </w:tcPr>
          <w:p w14:paraId="7AA870C2" w14:textId="77777777" w:rsidR="003B34FE" w:rsidRDefault="003B34FE" w:rsidP="00247055">
            <w:pPr>
              <w:jc w:val="both"/>
            </w:pPr>
          </w:p>
        </w:tc>
        <w:tc>
          <w:tcPr>
            <w:tcW w:w="2202" w:type="dxa"/>
          </w:tcPr>
          <w:p w14:paraId="2AFAB352" w14:textId="77777777" w:rsidR="003B34FE" w:rsidRDefault="003B34FE" w:rsidP="00247055">
            <w:pPr>
              <w:jc w:val="both"/>
            </w:pPr>
          </w:p>
        </w:tc>
      </w:tr>
      <w:tr w:rsidR="003B34FE" w14:paraId="75A07F70" w14:textId="77777777" w:rsidTr="001E22CE">
        <w:tc>
          <w:tcPr>
            <w:tcW w:w="3354" w:type="dxa"/>
          </w:tcPr>
          <w:p w14:paraId="0DE6D1A6" w14:textId="4A1AEF1D" w:rsidR="003B34FE" w:rsidRDefault="003B34FE" w:rsidP="00247055">
            <w:pPr>
              <w:jc w:val="both"/>
            </w:pPr>
            <w:r>
              <w:t>Referencing style does not align with what student was taught</w:t>
            </w:r>
          </w:p>
        </w:tc>
        <w:tc>
          <w:tcPr>
            <w:tcW w:w="1042" w:type="dxa"/>
          </w:tcPr>
          <w:p w14:paraId="6B05935C" w14:textId="77777777" w:rsidR="003B34FE" w:rsidRDefault="003B34FE" w:rsidP="00247055">
            <w:pPr>
              <w:jc w:val="both"/>
            </w:pPr>
          </w:p>
        </w:tc>
        <w:tc>
          <w:tcPr>
            <w:tcW w:w="1042" w:type="dxa"/>
          </w:tcPr>
          <w:p w14:paraId="4FF32A41" w14:textId="77777777" w:rsidR="003B34FE" w:rsidRDefault="003B34FE" w:rsidP="00247055">
            <w:pPr>
              <w:jc w:val="both"/>
            </w:pPr>
          </w:p>
        </w:tc>
        <w:tc>
          <w:tcPr>
            <w:tcW w:w="1042" w:type="dxa"/>
          </w:tcPr>
          <w:p w14:paraId="3EA8E6F1" w14:textId="77777777" w:rsidR="003B34FE" w:rsidRDefault="003B34FE" w:rsidP="00247055">
            <w:pPr>
              <w:jc w:val="both"/>
            </w:pPr>
          </w:p>
        </w:tc>
        <w:tc>
          <w:tcPr>
            <w:tcW w:w="1241" w:type="dxa"/>
          </w:tcPr>
          <w:p w14:paraId="70B07188" w14:textId="77777777" w:rsidR="003B34FE" w:rsidRDefault="003B34FE" w:rsidP="00247055">
            <w:pPr>
              <w:jc w:val="both"/>
            </w:pPr>
          </w:p>
        </w:tc>
        <w:tc>
          <w:tcPr>
            <w:tcW w:w="2202" w:type="dxa"/>
          </w:tcPr>
          <w:p w14:paraId="3C006146" w14:textId="77777777" w:rsidR="003B34FE" w:rsidRDefault="003B34FE" w:rsidP="00247055">
            <w:pPr>
              <w:jc w:val="both"/>
            </w:pPr>
          </w:p>
        </w:tc>
      </w:tr>
      <w:tr w:rsidR="003B34FE" w14:paraId="79DC5EBD" w14:textId="77777777" w:rsidTr="001E22CE">
        <w:tc>
          <w:tcPr>
            <w:tcW w:w="3354" w:type="dxa"/>
          </w:tcPr>
          <w:p w14:paraId="66DD65B3" w14:textId="49139557" w:rsidR="003B34FE" w:rsidRDefault="003B34FE" w:rsidP="00247055">
            <w:pPr>
              <w:jc w:val="both"/>
            </w:pPr>
            <w:r>
              <w:t>In text citations do not align with references / bibliography e.g. different page numbers</w:t>
            </w:r>
          </w:p>
        </w:tc>
        <w:tc>
          <w:tcPr>
            <w:tcW w:w="1042" w:type="dxa"/>
          </w:tcPr>
          <w:p w14:paraId="5693619D" w14:textId="77777777" w:rsidR="003B34FE" w:rsidRDefault="003B34FE" w:rsidP="00247055">
            <w:pPr>
              <w:jc w:val="both"/>
            </w:pPr>
          </w:p>
        </w:tc>
        <w:tc>
          <w:tcPr>
            <w:tcW w:w="1042" w:type="dxa"/>
          </w:tcPr>
          <w:p w14:paraId="6F1498DA" w14:textId="77777777" w:rsidR="003B34FE" w:rsidRDefault="003B34FE" w:rsidP="00247055">
            <w:pPr>
              <w:jc w:val="both"/>
            </w:pPr>
          </w:p>
        </w:tc>
        <w:tc>
          <w:tcPr>
            <w:tcW w:w="1042" w:type="dxa"/>
          </w:tcPr>
          <w:p w14:paraId="0438D4B7" w14:textId="77777777" w:rsidR="003B34FE" w:rsidRDefault="003B34FE" w:rsidP="00247055">
            <w:pPr>
              <w:jc w:val="both"/>
            </w:pPr>
          </w:p>
        </w:tc>
        <w:tc>
          <w:tcPr>
            <w:tcW w:w="1241" w:type="dxa"/>
          </w:tcPr>
          <w:p w14:paraId="13452B27" w14:textId="77777777" w:rsidR="003B34FE" w:rsidRDefault="003B34FE" w:rsidP="00247055">
            <w:pPr>
              <w:jc w:val="both"/>
            </w:pPr>
          </w:p>
        </w:tc>
        <w:tc>
          <w:tcPr>
            <w:tcW w:w="2202" w:type="dxa"/>
          </w:tcPr>
          <w:p w14:paraId="5F953342" w14:textId="77777777" w:rsidR="003B34FE" w:rsidRDefault="003B34FE" w:rsidP="00247055">
            <w:pPr>
              <w:jc w:val="both"/>
            </w:pPr>
          </w:p>
        </w:tc>
      </w:tr>
      <w:tr w:rsidR="003B34FE" w14:paraId="2F36E3BE" w14:textId="77777777" w:rsidTr="001E22CE">
        <w:tc>
          <w:tcPr>
            <w:tcW w:w="3354" w:type="dxa"/>
          </w:tcPr>
          <w:p w14:paraId="2945D0B1" w14:textId="724568CB" w:rsidR="003B34FE" w:rsidRDefault="003B34FE" w:rsidP="00247055">
            <w:pPr>
              <w:jc w:val="both"/>
            </w:pPr>
            <w:r>
              <w:t>Concerns around the student’s engagement in supervision leading to submission deadline e.g. lack of understanding, missed meetings, emails etc</w:t>
            </w:r>
          </w:p>
        </w:tc>
        <w:tc>
          <w:tcPr>
            <w:tcW w:w="1042" w:type="dxa"/>
          </w:tcPr>
          <w:p w14:paraId="7663EA71" w14:textId="77777777" w:rsidR="003B34FE" w:rsidRDefault="003B34FE" w:rsidP="00247055">
            <w:pPr>
              <w:jc w:val="both"/>
            </w:pPr>
          </w:p>
        </w:tc>
        <w:tc>
          <w:tcPr>
            <w:tcW w:w="1042" w:type="dxa"/>
          </w:tcPr>
          <w:p w14:paraId="7225F093" w14:textId="77777777" w:rsidR="003B34FE" w:rsidRDefault="003B34FE" w:rsidP="00247055">
            <w:pPr>
              <w:jc w:val="both"/>
            </w:pPr>
          </w:p>
        </w:tc>
        <w:tc>
          <w:tcPr>
            <w:tcW w:w="1042" w:type="dxa"/>
          </w:tcPr>
          <w:p w14:paraId="348B3D9A" w14:textId="77777777" w:rsidR="003B34FE" w:rsidRDefault="003B34FE" w:rsidP="00247055">
            <w:pPr>
              <w:jc w:val="both"/>
            </w:pPr>
          </w:p>
        </w:tc>
        <w:tc>
          <w:tcPr>
            <w:tcW w:w="1241" w:type="dxa"/>
          </w:tcPr>
          <w:p w14:paraId="5CC6FCB5" w14:textId="77777777" w:rsidR="003B34FE" w:rsidRDefault="003B34FE" w:rsidP="00247055">
            <w:pPr>
              <w:jc w:val="both"/>
            </w:pPr>
          </w:p>
        </w:tc>
        <w:tc>
          <w:tcPr>
            <w:tcW w:w="2202" w:type="dxa"/>
          </w:tcPr>
          <w:p w14:paraId="58D99BB2" w14:textId="77777777" w:rsidR="003B34FE" w:rsidRDefault="003B34FE" w:rsidP="00247055">
            <w:pPr>
              <w:jc w:val="both"/>
            </w:pPr>
          </w:p>
        </w:tc>
      </w:tr>
      <w:tr w:rsidR="003B34FE" w14:paraId="4474D774" w14:textId="77777777" w:rsidTr="001E22CE">
        <w:tc>
          <w:tcPr>
            <w:tcW w:w="3354" w:type="dxa"/>
          </w:tcPr>
          <w:p w14:paraId="67CBAEF6" w14:textId="32FF3718" w:rsidR="003B34FE" w:rsidRDefault="003B34FE" w:rsidP="00247055">
            <w:pPr>
              <w:jc w:val="both"/>
            </w:pPr>
            <w:r>
              <w:t>Concerns around the student’s learning environment data (such as Cadmus) e.g. limited time spent in portal, large cuts and pastes etc.</w:t>
            </w:r>
          </w:p>
        </w:tc>
        <w:tc>
          <w:tcPr>
            <w:tcW w:w="1042" w:type="dxa"/>
          </w:tcPr>
          <w:p w14:paraId="0C040363" w14:textId="77777777" w:rsidR="003B34FE" w:rsidRDefault="003B34FE" w:rsidP="00247055">
            <w:pPr>
              <w:jc w:val="both"/>
            </w:pPr>
          </w:p>
        </w:tc>
        <w:tc>
          <w:tcPr>
            <w:tcW w:w="1042" w:type="dxa"/>
          </w:tcPr>
          <w:p w14:paraId="1102B5A6" w14:textId="77777777" w:rsidR="003B34FE" w:rsidRDefault="003B34FE" w:rsidP="00247055">
            <w:pPr>
              <w:jc w:val="both"/>
            </w:pPr>
          </w:p>
        </w:tc>
        <w:tc>
          <w:tcPr>
            <w:tcW w:w="1042" w:type="dxa"/>
          </w:tcPr>
          <w:p w14:paraId="2FFF5C20" w14:textId="77777777" w:rsidR="003B34FE" w:rsidRDefault="003B34FE" w:rsidP="00247055">
            <w:pPr>
              <w:jc w:val="both"/>
            </w:pPr>
          </w:p>
        </w:tc>
        <w:tc>
          <w:tcPr>
            <w:tcW w:w="1241" w:type="dxa"/>
          </w:tcPr>
          <w:p w14:paraId="727E01A7" w14:textId="77777777" w:rsidR="003B34FE" w:rsidRDefault="003B34FE" w:rsidP="00247055">
            <w:pPr>
              <w:jc w:val="both"/>
            </w:pPr>
          </w:p>
        </w:tc>
        <w:tc>
          <w:tcPr>
            <w:tcW w:w="2202" w:type="dxa"/>
          </w:tcPr>
          <w:p w14:paraId="67124F30" w14:textId="77777777" w:rsidR="003B34FE" w:rsidRDefault="003B34FE" w:rsidP="00247055">
            <w:pPr>
              <w:jc w:val="both"/>
            </w:pPr>
          </w:p>
        </w:tc>
      </w:tr>
    </w:tbl>
    <w:p w14:paraId="35DA2F75" w14:textId="77777777" w:rsidR="006501C3" w:rsidRDefault="006501C3" w:rsidP="00247055">
      <w:pPr>
        <w:jc w:val="both"/>
      </w:pPr>
    </w:p>
    <w:p w14:paraId="6DB49106" w14:textId="2C340ECA" w:rsidR="00D02BE9" w:rsidRPr="00D02BE9" w:rsidRDefault="00D02BE9" w:rsidP="00247055">
      <w:pPr>
        <w:jc w:val="both"/>
        <w:rPr>
          <w:u w:val="single"/>
        </w:rPr>
      </w:pPr>
      <w:r w:rsidRPr="00D02BE9">
        <w:rPr>
          <w:u w:val="single"/>
        </w:rPr>
        <w:t>Applying academic judgement</w:t>
      </w:r>
    </w:p>
    <w:p w14:paraId="734FB73E" w14:textId="0FEC75DE" w:rsidR="00D02BE9" w:rsidRDefault="003C60C0" w:rsidP="00247055">
      <w:pPr>
        <w:jc w:val="both"/>
      </w:pPr>
      <w:r>
        <w:rPr>
          <w:noProof/>
        </w:rPr>
        <mc:AlternateContent>
          <mc:Choice Requires="wps">
            <w:drawing>
              <wp:anchor distT="45720" distB="45720" distL="114300" distR="114300" simplePos="0" relativeHeight="251659264" behindDoc="0" locked="0" layoutInCell="1" allowOverlap="1" wp14:anchorId="6EA7786C" wp14:editId="49591DF0">
                <wp:simplePos x="0" y="0"/>
                <wp:positionH relativeFrom="column">
                  <wp:posOffset>30480</wp:posOffset>
                </wp:positionH>
                <wp:positionV relativeFrom="paragraph">
                  <wp:posOffset>1188720</wp:posOffset>
                </wp:positionV>
                <wp:extent cx="6042660" cy="1404620"/>
                <wp:effectExtent l="0" t="0" r="1524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solidFill>
                          <a:srgbClr val="FFFFFF"/>
                        </a:solidFill>
                        <a:ln w="9525">
                          <a:solidFill>
                            <a:srgbClr val="000000"/>
                          </a:solidFill>
                          <a:miter lim="800000"/>
                          <a:headEnd/>
                          <a:tailEnd/>
                        </a:ln>
                      </wps:spPr>
                      <wps:txbx>
                        <w:txbxContent>
                          <w:p w14:paraId="0236AF17" w14:textId="44F82A1F" w:rsidR="003C60C0" w:rsidRPr="003604F9" w:rsidRDefault="003C60C0">
                            <w:pPr>
                              <w:rPr>
                                <w:b/>
                                <w:bCs/>
                              </w:rPr>
                            </w:pPr>
                            <w:r w:rsidRPr="003604F9">
                              <w:rPr>
                                <w:b/>
                                <w:bCs/>
                              </w:rPr>
                              <w:t>I</w:t>
                            </w:r>
                            <w:r w:rsidR="003604F9" w:rsidRPr="003604F9">
                              <w:rPr>
                                <w:b/>
                                <w:bCs/>
                              </w:rPr>
                              <w:t>s there anything the completer of the form wishes to add from an academic perspective?</w:t>
                            </w:r>
                          </w:p>
                          <w:p w14:paraId="3CC7B820" w14:textId="77777777" w:rsidR="003604F9" w:rsidRDefault="003604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A7786C" id="_x0000_t202" coordsize="21600,21600" o:spt="202" path="m,l,21600r21600,l21600,xe">
                <v:stroke joinstyle="miter"/>
                <v:path gradientshapeok="t" o:connecttype="rect"/>
              </v:shapetype>
              <v:shape id="Text Box 2" o:spid="_x0000_s1026" type="#_x0000_t202" style="position:absolute;left:0;text-align:left;margin-left:2.4pt;margin-top:93.6pt;width:47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8T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n8+WS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">
                <v:textbox style="mso-fit-shape-to-text:t">
                  <w:txbxContent>
                    <w:p w14:paraId="0236AF17" w14:textId="44F82A1F" w:rsidR="003C60C0" w:rsidRPr="003604F9" w:rsidRDefault="003C60C0">
                      <w:pPr>
                        <w:rPr>
                          <w:b/>
                          <w:bCs/>
                        </w:rPr>
                      </w:pPr>
                      <w:r w:rsidRPr="003604F9">
                        <w:rPr>
                          <w:b/>
                          <w:bCs/>
                        </w:rPr>
                        <w:t>I</w:t>
                      </w:r>
                      <w:r w:rsidR="003604F9" w:rsidRPr="003604F9">
                        <w:rPr>
                          <w:b/>
                          <w:bCs/>
                        </w:rPr>
                        <w:t>s there anything the completer of the form wishes to add from an academic perspective?</w:t>
                      </w:r>
                    </w:p>
                    <w:p w14:paraId="3CC7B820" w14:textId="77777777" w:rsidR="003604F9" w:rsidRDefault="003604F9"/>
                  </w:txbxContent>
                </v:textbox>
                <w10:wrap type="square"/>
              </v:shape>
            </w:pict>
          </mc:Fallback>
        </mc:AlternateContent>
      </w:r>
      <w:r w:rsidR="00DC10D5">
        <w:t>T</w:t>
      </w:r>
      <w:r w:rsidR="00DC10D5">
        <w:t xml:space="preserve">hough an individual being an academic does not necessarily mean </w:t>
      </w:r>
      <w:r w:rsidR="00DC10D5">
        <w:t>they are able to spot the use of GenAI</w:t>
      </w:r>
      <w:r w:rsidR="00824D8D">
        <w:t xml:space="preserve"> more ably than others, where academic judgement should be given weight </w:t>
      </w:r>
      <w:r w:rsidR="003A003A">
        <w:t xml:space="preserve">when reflecting over a case, is around </w:t>
      </w:r>
      <w:r w:rsidR="00410E9C">
        <w:t>those</w:t>
      </w:r>
      <w:r w:rsidR="003A003A">
        <w:t xml:space="preserve"> indicators </w:t>
      </w:r>
      <w:r w:rsidR="00410E9C">
        <w:t xml:space="preserve">above </w:t>
      </w:r>
      <w:r w:rsidR="006C67C7">
        <w:t xml:space="preserve">which rely on </w:t>
      </w:r>
      <w:r w:rsidR="006C67C7">
        <w:lastRenderedPageBreak/>
        <w:t>a</w:t>
      </w:r>
      <w:r w:rsidR="003A003A" w:rsidRPr="003A003A">
        <w:t>cademic expertise</w:t>
      </w:r>
      <w:r w:rsidR="00410E9C">
        <w:t xml:space="preserve">.  Any exercise of academic </w:t>
      </w:r>
      <w:r w:rsidR="003A003A" w:rsidRPr="003A003A">
        <w:t xml:space="preserve">judgment </w:t>
      </w:r>
      <w:r w:rsidR="00410E9C">
        <w:t xml:space="preserve">still needs to be reasoned and </w:t>
      </w:r>
      <w:proofErr w:type="gramStart"/>
      <w:r w:rsidR="00410E9C">
        <w:t>evidence</w:t>
      </w:r>
      <w:r>
        <w:t>-based</w:t>
      </w:r>
      <w:proofErr w:type="gramEnd"/>
      <w:r>
        <w:t xml:space="preserve">.  </w:t>
      </w:r>
    </w:p>
    <w:p w14:paraId="452A5D5B" w14:textId="355D9B76" w:rsidR="003C60C0" w:rsidRPr="00AF3834" w:rsidRDefault="007B0CCF" w:rsidP="00247055">
      <w:pPr>
        <w:jc w:val="both"/>
        <w:rPr>
          <w:u w:val="single"/>
        </w:rPr>
      </w:pPr>
      <w:r w:rsidRPr="00AF3834">
        <w:rPr>
          <w:u w:val="single"/>
        </w:rPr>
        <w:t>Further enquiry</w:t>
      </w:r>
    </w:p>
    <w:p w14:paraId="11137936" w14:textId="72ACA64E" w:rsidR="003C60C0" w:rsidRPr="00AF3834" w:rsidRDefault="007B0CCF" w:rsidP="00247055">
      <w:pPr>
        <w:jc w:val="both"/>
      </w:pPr>
      <w:r>
        <w:t>It may sometimes be recommended that further enquiry is undertaken with the student.</w:t>
      </w:r>
      <w:r w:rsidR="00676D67">
        <w:rPr>
          <w:noProof/>
        </w:rPr>
        <mc:AlternateContent>
          <mc:Choice Requires="wps">
            <w:drawing>
              <wp:anchor distT="45720" distB="45720" distL="114300" distR="114300" simplePos="0" relativeHeight="251661312" behindDoc="0" locked="0" layoutInCell="1" allowOverlap="1" wp14:anchorId="32C5FEE0" wp14:editId="70CF9B7B">
                <wp:simplePos x="0" y="0"/>
                <wp:positionH relativeFrom="column">
                  <wp:posOffset>0</wp:posOffset>
                </wp:positionH>
                <wp:positionV relativeFrom="paragraph">
                  <wp:posOffset>365125</wp:posOffset>
                </wp:positionV>
                <wp:extent cx="6042660" cy="1404620"/>
                <wp:effectExtent l="0" t="0" r="15240" b="21590"/>
                <wp:wrapSquare wrapText="bothSides"/>
                <wp:docPr id="48032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04620"/>
                        </a:xfrm>
                        <a:prstGeom prst="rect">
                          <a:avLst/>
                        </a:prstGeom>
                        <a:solidFill>
                          <a:srgbClr val="FFFFFF"/>
                        </a:solidFill>
                        <a:ln w="9525">
                          <a:solidFill>
                            <a:srgbClr val="000000"/>
                          </a:solidFill>
                          <a:miter lim="800000"/>
                          <a:headEnd/>
                          <a:tailEnd/>
                        </a:ln>
                      </wps:spPr>
                      <wps:txbx>
                        <w:txbxContent>
                          <w:p w14:paraId="3D52C776" w14:textId="46AB5EB6" w:rsidR="00676D67" w:rsidRPr="003604F9" w:rsidRDefault="00676D67" w:rsidP="00676D67">
                            <w:pPr>
                              <w:rPr>
                                <w:b/>
                                <w:bCs/>
                              </w:rPr>
                            </w:pPr>
                            <w:r>
                              <w:rPr>
                                <w:b/>
                                <w:bCs/>
                              </w:rPr>
                              <w:t xml:space="preserve">Are there any specific questions </w:t>
                            </w:r>
                            <w:r w:rsidR="00AF3834">
                              <w:rPr>
                                <w:b/>
                                <w:bCs/>
                              </w:rPr>
                              <w:t>that you think may be helpful to ask the student</w:t>
                            </w:r>
                            <w:r w:rsidRPr="003604F9">
                              <w:rPr>
                                <w:b/>
                                <w:bCs/>
                              </w:rPr>
                              <w:t>?</w:t>
                            </w:r>
                          </w:p>
                          <w:p w14:paraId="2BBADCD9" w14:textId="77777777" w:rsidR="00676D67" w:rsidRDefault="00676D67" w:rsidP="00676D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C5FEE0" id="_x0000_s1027" type="#_x0000_t202" style="position:absolute;left:0;text-align:left;margin-left:0;margin-top:28.75pt;width:475.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">
                <v:textbox style="mso-fit-shape-to-text:t">
                  <w:txbxContent>
                    <w:p w14:paraId="3D52C776" w14:textId="46AB5EB6" w:rsidR="00676D67" w:rsidRPr="003604F9" w:rsidRDefault="00676D67" w:rsidP="00676D67">
                      <w:pPr>
                        <w:rPr>
                          <w:b/>
                          <w:bCs/>
                        </w:rPr>
                      </w:pPr>
                      <w:r>
                        <w:rPr>
                          <w:b/>
                          <w:bCs/>
                        </w:rPr>
                        <w:t xml:space="preserve">Are there any specific questions </w:t>
                      </w:r>
                      <w:r w:rsidR="00AF3834">
                        <w:rPr>
                          <w:b/>
                          <w:bCs/>
                        </w:rPr>
                        <w:t>that you think may be helpful to ask the student</w:t>
                      </w:r>
                      <w:r w:rsidRPr="003604F9">
                        <w:rPr>
                          <w:b/>
                          <w:bCs/>
                        </w:rPr>
                        <w:t>?</w:t>
                      </w:r>
                    </w:p>
                    <w:p w14:paraId="2BBADCD9" w14:textId="77777777" w:rsidR="00676D67" w:rsidRDefault="00676D67" w:rsidP="00676D67"/>
                  </w:txbxContent>
                </v:textbox>
                <w10:wrap type="square"/>
              </v:shape>
            </w:pict>
          </mc:Fallback>
        </mc:AlternateContent>
      </w:r>
    </w:p>
    <w:p w14:paraId="1A9B0526" w14:textId="77777777" w:rsidR="003C60C0" w:rsidRDefault="003C60C0" w:rsidP="00247055">
      <w:pPr>
        <w:jc w:val="both"/>
        <w:rPr>
          <w:u w:val="single"/>
        </w:rPr>
      </w:pPr>
    </w:p>
    <w:p w14:paraId="2AE7253D" w14:textId="331DD5AC" w:rsidR="00D02BE9" w:rsidRPr="00D02BE9" w:rsidRDefault="00D02BE9" w:rsidP="00247055">
      <w:pPr>
        <w:jc w:val="both"/>
        <w:rPr>
          <w:u w:val="single"/>
        </w:rPr>
      </w:pPr>
      <w:r w:rsidRPr="00D02BE9">
        <w:rPr>
          <w:u w:val="single"/>
        </w:rPr>
        <w:t>Next steps</w:t>
      </w:r>
    </w:p>
    <w:p w14:paraId="1565AFB7" w14:textId="3B300C08" w:rsidR="00FB58FA" w:rsidRDefault="00FB58FA" w:rsidP="00FB58FA">
      <w:pPr>
        <w:jc w:val="both"/>
      </w:pPr>
      <w:r>
        <w:t>Remember, some indicators of malpractice may be stronger than others and a few indicators may not be sufficient to tip the balance towards academic malpractice.  However, clear indicators, or a reasonable collection, may be enough to support a case to the next level of consideration and/or to make further enquiries with a student.</w:t>
      </w:r>
    </w:p>
    <w:p w14:paraId="70F776E4" w14:textId="4AD0CE62" w:rsidR="00D02BE9" w:rsidRDefault="00D02BE9" w:rsidP="00FB58FA">
      <w:pPr>
        <w:jc w:val="both"/>
      </w:pPr>
    </w:p>
    <w:p w14:paraId="7912BA12" w14:textId="77777777" w:rsidR="00FB58FA" w:rsidRDefault="00FB58FA" w:rsidP="00FB58FA">
      <w:pPr>
        <w:jc w:val="both"/>
      </w:pPr>
      <w:r>
        <w:t>If you have completed this checklist, retain it, along with any other supporting material.  If you think there is academic malpractice, send the documents to your Authorised University Officer (e.g. malpractice officer, appeals and complaints team, Programme Director, Head of Teaching and Learning) for further consideration.</w:t>
      </w:r>
    </w:p>
    <w:p w14:paraId="41471703" w14:textId="77777777" w:rsidR="00FB58FA" w:rsidRDefault="00FB58FA" w:rsidP="00247055">
      <w:pPr>
        <w:jc w:val="both"/>
      </w:pPr>
    </w:p>
    <w:p w14:paraId="4E91E1B3" w14:textId="77777777" w:rsidR="00FB58FA" w:rsidRDefault="00FB58FA" w:rsidP="00247055">
      <w:pPr>
        <w:jc w:val="both"/>
      </w:pPr>
    </w:p>
    <w:p w14:paraId="24DA9777" w14:textId="5F4AAB13" w:rsidR="0042389F" w:rsidRDefault="0042389F" w:rsidP="00247055">
      <w:pPr>
        <w:jc w:val="both"/>
      </w:pPr>
      <w:r w:rsidRPr="0015472E">
        <w:rPr>
          <w:b/>
          <w:bCs/>
        </w:rPr>
        <w:t>Checklist completed by</w:t>
      </w:r>
      <w:r>
        <w:t>: (NAME</w:t>
      </w:r>
      <w:r w:rsidR="00FB58FA">
        <w:t xml:space="preserve"> and ROLE)</w:t>
      </w:r>
    </w:p>
    <w:p w14:paraId="28B96545" w14:textId="01B4E743" w:rsidR="00FB58FA" w:rsidRDefault="00FB58FA" w:rsidP="00247055">
      <w:pPr>
        <w:jc w:val="both"/>
      </w:pPr>
      <w:r w:rsidRPr="0015472E">
        <w:rPr>
          <w:b/>
          <w:bCs/>
        </w:rPr>
        <w:t>Checklist dated</w:t>
      </w:r>
      <w:r>
        <w:t xml:space="preserve">: </w:t>
      </w:r>
    </w:p>
    <w:p w14:paraId="123C1E27" w14:textId="77777777" w:rsidR="00FB58FA" w:rsidRDefault="00FB58FA" w:rsidP="00247055">
      <w:pPr>
        <w:jc w:val="both"/>
      </w:pPr>
    </w:p>
    <w:sectPr w:rsidR="00FB58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33C81"/>
    <w:multiLevelType w:val="hybridMultilevel"/>
    <w:tmpl w:val="A37A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526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55"/>
    <w:rsid w:val="000A4D6D"/>
    <w:rsid w:val="000E5220"/>
    <w:rsid w:val="00113F24"/>
    <w:rsid w:val="0015472E"/>
    <w:rsid w:val="001C7607"/>
    <w:rsid w:val="001E22CE"/>
    <w:rsid w:val="002125D7"/>
    <w:rsid w:val="00237EAA"/>
    <w:rsid w:val="00247055"/>
    <w:rsid w:val="00255BB8"/>
    <w:rsid w:val="003604F9"/>
    <w:rsid w:val="003A003A"/>
    <w:rsid w:val="003B34FE"/>
    <w:rsid w:val="003C60C0"/>
    <w:rsid w:val="00410E9C"/>
    <w:rsid w:val="0042389F"/>
    <w:rsid w:val="004E616D"/>
    <w:rsid w:val="005C0804"/>
    <w:rsid w:val="005F13FD"/>
    <w:rsid w:val="006501C3"/>
    <w:rsid w:val="00676D67"/>
    <w:rsid w:val="006C67C7"/>
    <w:rsid w:val="007B0CCF"/>
    <w:rsid w:val="00824D8D"/>
    <w:rsid w:val="00845072"/>
    <w:rsid w:val="00903DE7"/>
    <w:rsid w:val="009622B7"/>
    <w:rsid w:val="00A32CB2"/>
    <w:rsid w:val="00AF3834"/>
    <w:rsid w:val="00B21DD6"/>
    <w:rsid w:val="00C13292"/>
    <w:rsid w:val="00C51694"/>
    <w:rsid w:val="00CB46A7"/>
    <w:rsid w:val="00D02BE9"/>
    <w:rsid w:val="00DC10D5"/>
    <w:rsid w:val="00F32BB1"/>
    <w:rsid w:val="00FB58FA"/>
    <w:rsid w:val="00FD6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7489"/>
  <w15:chartTrackingRefBased/>
  <w15:docId w15:val="{ED5F95A6-E873-4F8B-B14D-4063C60F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055"/>
    <w:rPr>
      <w:rFonts w:eastAsiaTheme="majorEastAsia" w:cstheme="majorBidi"/>
      <w:color w:val="272727" w:themeColor="text1" w:themeTint="D8"/>
    </w:rPr>
  </w:style>
  <w:style w:type="paragraph" w:styleId="Title">
    <w:name w:val="Title"/>
    <w:basedOn w:val="Normal"/>
    <w:next w:val="Normal"/>
    <w:link w:val="TitleChar"/>
    <w:uiPriority w:val="10"/>
    <w:qFormat/>
    <w:rsid w:val="00247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055"/>
    <w:pPr>
      <w:spacing w:before="160"/>
      <w:jc w:val="center"/>
    </w:pPr>
    <w:rPr>
      <w:i/>
      <w:iCs/>
      <w:color w:val="404040" w:themeColor="text1" w:themeTint="BF"/>
    </w:rPr>
  </w:style>
  <w:style w:type="character" w:customStyle="1" w:styleId="QuoteChar">
    <w:name w:val="Quote Char"/>
    <w:basedOn w:val="DefaultParagraphFont"/>
    <w:link w:val="Quote"/>
    <w:uiPriority w:val="29"/>
    <w:rsid w:val="00247055"/>
    <w:rPr>
      <w:i/>
      <w:iCs/>
      <w:color w:val="404040" w:themeColor="text1" w:themeTint="BF"/>
    </w:rPr>
  </w:style>
  <w:style w:type="paragraph" w:styleId="ListParagraph">
    <w:name w:val="List Paragraph"/>
    <w:basedOn w:val="Normal"/>
    <w:uiPriority w:val="34"/>
    <w:qFormat/>
    <w:rsid w:val="00247055"/>
    <w:pPr>
      <w:ind w:left="720"/>
      <w:contextualSpacing/>
    </w:pPr>
  </w:style>
  <w:style w:type="character" w:styleId="IntenseEmphasis">
    <w:name w:val="Intense Emphasis"/>
    <w:basedOn w:val="DefaultParagraphFont"/>
    <w:uiPriority w:val="21"/>
    <w:qFormat/>
    <w:rsid w:val="00247055"/>
    <w:rPr>
      <w:i/>
      <w:iCs/>
      <w:color w:val="0F4761" w:themeColor="accent1" w:themeShade="BF"/>
    </w:rPr>
  </w:style>
  <w:style w:type="paragraph" w:styleId="IntenseQuote">
    <w:name w:val="Intense Quote"/>
    <w:basedOn w:val="Normal"/>
    <w:next w:val="Normal"/>
    <w:link w:val="IntenseQuoteChar"/>
    <w:uiPriority w:val="30"/>
    <w:qFormat/>
    <w:rsid w:val="00247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055"/>
    <w:rPr>
      <w:i/>
      <w:iCs/>
      <w:color w:val="0F4761" w:themeColor="accent1" w:themeShade="BF"/>
    </w:rPr>
  </w:style>
  <w:style w:type="character" w:styleId="IntenseReference">
    <w:name w:val="Intense Reference"/>
    <w:basedOn w:val="DefaultParagraphFont"/>
    <w:uiPriority w:val="32"/>
    <w:qFormat/>
    <w:rsid w:val="00247055"/>
    <w:rPr>
      <w:b/>
      <w:bCs/>
      <w:smallCaps/>
      <w:color w:val="0F4761" w:themeColor="accent1" w:themeShade="BF"/>
      <w:spacing w:val="5"/>
    </w:rPr>
  </w:style>
  <w:style w:type="table" w:styleId="TableGrid">
    <w:name w:val="Table Grid"/>
    <w:basedOn w:val="TableNormal"/>
    <w:uiPriority w:val="39"/>
    <w:rsid w:val="0024705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BB1"/>
    <w:rPr>
      <w:color w:val="467886" w:themeColor="hyperlink"/>
      <w:u w:val="single"/>
    </w:rPr>
  </w:style>
  <w:style w:type="character" w:styleId="UnresolvedMention">
    <w:name w:val="Unresolved Mention"/>
    <w:basedOn w:val="DefaultParagraphFont"/>
    <w:uiPriority w:val="99"/>
    <w:semiHidden/>
    <w:unhideWhenUsed/>
    <w:rsid w:val="00F32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ffnet.manchester.ac.uk/ai-hub/ai-guidelines-and-policies/ai-guidelines-overview/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682</Words>
  <Characters>3795</Characters>
  <Application>Microsoft Office Word</Application>
  <DocSecurity>0</DocSecurity>
  <Lines>345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Valentine</dc:creator>
  <cp:keywords/>
  <dc:description/>
  <cp:lastModifiedBy>Matthew Valentine</cp:lastModifiedBy>
  <cp:revision>30</cp:revision>
  <dcterms:created xsi:type="dcterms:W3CDTF">2026-03-19T16:52:00Z</dcterms:created>
  <dcterms:modified xsi:type="dcterms:W3CDTF">2026-06-30T17:08:00Z</dcterms:modified>
</cp:coreProperties>
</file>