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2607" w14:textId="77777777" w:rsidR="00EE3438" w:rsidRPr="00EE3438" w:rsidRDefault="00EE3438" w:rsidP="00EE3438">
      <w:r w:rsidRPr="00EE3438">
        <w:rPr>
          <w:b/>
          <w:bCs/>
        </w:rPr>
        <w:t>Travel advice following the conflict in the Middle East</w:t>
      </w:r>
      <w:r w:rsidRPr="00EE3438">
        <w:t> </w:t>
      </w:r>
    </w:p>
    <w:p w14:paraId="13B67BA9" w14:textId="68ECAFC6" w:rsidR="00106F77" w:rsidRDefault="00EE3438" w:rsidP="00EE3438">
      <w:r>
        <w:t>On Tuesday we wrote to you</w:t>
      </w:r>
      <w:r w:rsidR="00106F77">
        <w:t xml:space="preserve"> as someone who might be responsible for approving colleagues’ travel. This was to </w:t>
      </w:r>
      <w:r w:rsidR="004D7EF2">
        <w:t xml:space="preserve">let you know that colleagues should not make bookings for the remainder of this week to </w:t>
      </w:r>
      <w:r w:rsidR="002E12F4">
        <w:t xml:space="preserve">– </w:t>
      </w:r>
      <w:r w:rsidR="004D7EF2">
        <w:t>or</w:t>
      </w:r>
      <w:r w:rsidR="002E12F4">
        <w:t xml:space="preserve"> </w:t>
      </w:r>
      <w:r w:rsidR="004D7EF2">
        <w:t>through</w:t>
      </w:r>
      <w:r w:rsidR="002E12F4">
        <w:t xml:space="preserve"> –</w:t>
      </w:r>
      <w:r w:rsidR="004D7EF2">
        <w:t xml:space="preserve"> the</w:t>
      </w:r>
      <w:r w:rsidR="002E12F4">
        <w:t xml:space="preserve"> </w:t>
      </w:r>
      <w:r w:rsidR="004D7EF2">
        <w:t>Middle East.</w:t>
      </w:r>
    </w:p>
    <w:p w14:paraId="15ADE2FE" w14:textId="5B202009" w:rsidR="004D7EF2" w:rsidRDefault="004D7EF2" w:rsidP="00EE3438">
      <w:r>
        <w:t>Unfortunately</w:t>
      </w:r>
      <w:r w:rsidR="002E12F4">
        <w:t>,</w:t>
      </w:r>
      <w:r>
        <w:t xml:space="preserve"> travel warnings are still in place for this </w:t>
      </w:r>
      <w:proofErr w:type="gramStart"/>
      <w:r>
        <w:t>region</w:t>
      </w:r>
      <w:proofErr w:type="gramEnd"/>
      <w:r>
        <w:t xml:space="preserve"> so we are extending this requirement until the situation changes. We will write to you again when it does.</w:t>
      </w:r>
      <w:r w:rsidR="004A544A">
        <w:t xml:space="preserve"> Please do not book any future travel to this region until then.</w:t>
      </w:r>
      <w:r>
        <w:t xml:space="preserve"> </w:t>
      </w:r>
    </w:p>
    <w:p w14:paraId="5576834C" w14:textId="4AE3A450" w:rsidR="00EE3438" w:rsidRDefault="004A544A" w:rsidP="00EE3438">
      <w:r>
        <w:t>This is i</w:t>
      </w:r>
      <w:r w:rsidR="00EE3438" w:rsidRPr="00EE3438">
        <w:t>n line with the University's </w:t>
      </w:r>
      <w:hyperlink r:id="rId4" w:tgtFrame="_blank" w:history="1">
        <w:r w:rsidR="00EE3438" w:rsidRPr="00EE3438">
          <w:rPr>
            <w:rStyle w:val="Hyperlink"/>
          </w:rPr>
          <w:t>travel policy</w:t>
        </w:r>
      </w:hyperlink>
      <w:r w:rsidR="00EE3438" w:rsidRPr="00EE3438">
        <w:t> and our duty of care</w:t>
      </w:r>
      <w:r>
        <w:t xml:space="preserve"> to our colleagues and students.</w:t>
      </w:r>
    </w:p>
    <w:p w14:paraId="1D5CA0AE" w14:textId="0F23B508" w:rsidR="007C41FE" w:rsidRDefault="007C41FE" w:rsidP="00EE3438">
      <w:r>
        <w:t xml:space="preserve">You can find a full list of countries </w:t>
      </w:r>
      <w:r w:rsidR="00201990">
        <w:t xml:space="preserve">classified as having extreme risk in </w:t>
      </w:r>
      <w:hyperlink r:id="rId5" w:history="1">
        <w:r w:rsidR="00201990" w:rsidRPr="00201990">
          <w:rPr>
            <w:rStyle w:val="Hyperlink"/>
          </w:rPr>
          <w:t>this document</w:t>
        </w:r>
      </w:hyperlink>
      <w:r w:rsidR="00201990">
        <w:t>, which will be updated.</w:t>
      </w:r>
      <w:r w:rsidR="005E42C1">
        <w:t xml:space="preserve"> You should also refer to the </w:t>
      </w:r>
      <w:r w:rsidR="00CF7E88">
        <w:t xml:space="preserve">government </w:t>
      </w:r>
      <w:hyperlink r:id="rId6" w:history="1">
        <w:r w:rsidR="00CF7E88" w:rsidRPr="00CF7E88">
          <w:rPr>
            <w:rStyle w:val="Hyperlink"/>
          </w:rPr>
          <w:t>travel advice page</w:t>
        </w:r>
      </w:hyperlink>
      <w:r w:rsidR="00CF7E88">
        <w:t>.</w:t>
      </w:r>
      <w:r w:rsidR="005E42C1">
        <w:t xml:space="preserve"> </w:t>
      </w:r>
    </w:p>
    <w:p w14:paraId="47490547" w14:textId="49285F4A" w:rsidR="001727CC" w:rsidRPr="00EE3438" w:rsidRDefault="001727CC" w:rsidP="001727CC">
      <w:r w:rsidRPr="00EE3438">
        <w:t xml:space="preserve">Colleagues can continue to book travel to </w:t>
      </w:r>
      <w:r w:rsidR="00433411">
        <w:t xml:space="preserve">other </w:t>
      </w:r>
      <w:r w:rsidRPr="00EE3438">
        <w:t>countries</w:t>
      </w:r>
      <w:r w:rsidR="00433411">
        <w:t>.</w:t>
      </w:r>
    </w:p>
    <w:p w14:paraId="63F457F8" w14:textId="77777777" w:rsidR="00EE3438" w:rsidRPr="00EE3438" w:rsidRDefault="00EE3438" w:rsidP="00EE3438">
      <w:r w:rsidRPr="00EE3438">
        <w:rPr>
          <w:b/>
          <w:bCs/>
        </w:rPr>
        <w:t>Booked travel</w:t>
      </w:r>
      <w:r w:rsidRPr="00EE3438">
        <w:t> </w:t>
      </w:r>
    </w:p>
    <w:p w14:paraId="2FDFBEA1" w14:textId="4CBCFCF1" w:rsidR="00EE3438" w:rsidRPr="00EE3438" w:rsidRDefault="7BAB7F93" w:rsidP="00EE3438">
      <w:r>
        <w:t xml:space="preserve">As a reminder, </w:t>
      </w:r>
      <w:r w:rsidR="0AA3A812">
        <w:t>i</w:t>
      </w:r>
      <w:r w:rsidR="7868D256">
        <w:t xml:space="preserve">f you, or a member of your team, have booked through Key Travel, either to the Middle East or which transits </w:t>
      </w:r>
      <w:r>
        <w:t>t</w:t>
      </w:r>
      <w:r w:rsidR="7868D256">
        <w:t>hrough, please </w:t>
      </w:r>
      <w:hyperlink r:id="rId7">
        <w:r w:rsidR="7868D256" w:rsidRPr="6C97AC69">
          <w:rPr>
            <w:rStyle w:val="Hyperlink"/>
          </w:rPr>
          <w:t>contact them directly</w:t>
        </w:r>
      </w:hyperlink>
      <w:r w:rsidR="7868D256">
        <w:t> to confirm the travel arrangements. In most cases, flights will be cancelled and a refund made.  </w:t>
      </w:r>
    </w:p>
    <w:p w14:paraId="35A0F1CB" w14:textId="77777777" w:rsidR="00EE3438" w:rsidRPr="00EE3438" w:rsidRDefault="00EE3438" w:rsidP="00EE3438">
      <w:r w:rsidRPr="00EE3438">
        <w:t>Travel insurance information is available</w:t>
      </w:r>
      <w:r w:rsidRPr="00EE3438">
        <w:rPr>
          <w:rFonts w:ascii="Arial" w:hAnsi="Arial" w:cs="Arial"/>
        </w:rPr>
        <w:t> </w:t>
      </w:r>
      <w:hyperlink r:id="rId8" w:tgtFrame="_blank" w:history="1">
        <w:r w:rsidRPr="00EE3438">
          <w:rPr>
            <w:rStyle w:val="Hyperlink"/>
          </w:rPr>
          <w:t xml:space="preserve">on </w:t>
        </w:r>
        <w:proofErr w:type="spellStart"/>
        <w:r w:rsidRPr="00EE3438">
          <w:rPr>
            <w:rStyle w:val="Hyperlink"/>
          </w:rPr>
          <w:t>StaffNet</w:t>
        </w:r>
        <w:proofErr w:type="spellEnd"/>
      </w:hyperlink>
      <w:r w:rsidRPr="00EE3438">
        <w:t>.  </w:t>
      </w:r>
    </w:p>
    <w:p w14:paraId="7A68C146" w14:textId="77777777" w:rsidR="00EE3438" w:rsidRPr="00EE3438" w:rsidRDefault="00EE3438" w:rsidP="00EE3438">
      <w:r w:rsidRPr="00EE3438">
        <w:t>You can also contact</w:t>
      </w:r>
      <w:r w:rsidRPr="00EE3438">
        <w:rPr>
          <w:rFonts w:ascii="Arial" w:hAnsi="Arial" w:cs="Arial"/>
        </w:rPr>
        <w:t> </w:t>
      </w:r>
      <w:hyperlink r:id="rId9" w:tgtFrame="_blank" w:history="1">
        <w:r w:rsidRPr="00EE3438">
          <w:rPr>
            <w:rStyle w:val="Hyperlink"/>
          </w:rPr>
          <w:t>insurance@manchester.ac.uk</w:t>
        </w:r>
      </w:hyperlink>
      <w:r w:rsidRPr="00EE3438">
        <w:rPr>
          <w:rFonts w:ascii="Arial" w:hAnsi="Arial" w:cs="Arial"/>
        </w:rPr>
        <w:t> </w:t>
      </w:r>
      <w:r w:rsidRPr="00EE3438">
        <w:t>for further help. </w:t>
      </w:r>
    </w:p>
    <w:p w14:paraId="3E870990" w14:textId="77777777" w:rsidR="00EE3438" w:rsidRPr="00EE3438" w:rsidRDefault="00EE3438" w:rsidP="00EE3438">
      <w:r w:rsidRPr="00EE3438">
        <w:rPr>
          <w:b/>
          <w:bCs/>
        </w:rPr>
        <w:t>Risk assessments</w:t>
      </w:r>
      <w:r w:rsidRPr="00EE3438">
        <w:t> </w:t>
      </w:r>
    </w:p>
    <w:p w14:paraId="5D86A8CF" w14:textId="77777777" w:rsidR="00EE3438" w:rsidRPr="00EE3438" w:rsidRDefault="00EE3438" w:rsidP="00EE3438">
      <w:r w:rsidRPr="00EE3438">
        <w:t>It is essential that risk assessments are completed for all travel. For future travel that is already booked to any of the areas affected by the conflict, or which transits through, please review your risk assessment and travel arrangements. If there isn’t a risk assessment, please complete one urgently. </w:t>
      </w:r>
    </w:p>
    <w:p w14:paraId="120702B1" w14:textId="77777777" w:rsidR="00EE3438" w:rsidRPr="00EE3438" w:rsidRDefault="00EE3438" w:rsidP="00EE3438">
      <w:r w:rsidRPr="00EE3438">
        <w:t>More information on the risk assessment process is available </w:t>
      </w:r>
      <w:hyperlink r:id="rId10" w:tgtFrame="_blank" w:history="1">
        <w:r w:rsidRPr="00EE3438">
          <w:rPr>
            <w:rStyle w:val="Hyperlink"/>
          </w:rPr>
          <w:t xml:space="preserve">on </w:t>
        </w:r>
        <w:proofErr w:type="spellStart"/>
        <w:r w:rsidRPr="00EE3438">
          <w:rPr>
            <w:rStyle w:val="Hyperlink"/>
          </w:rPr>
          <w:t>StaffNet</w:t>
        </w:r>
        <w:proofErr w:type="spellEnd"/>
      </w:hyperlink>
      <w:r w:rsidRPr="00EE3438">
        <w:t>.  </w:t>
      </w:r>
    </w:p>
    <w:p w14:paraId="0D9DA1BE" w14:textId="77777777" w:rsidR="00EE3438" w:rsidRPr="00EE3438" w:rsidRDefault="00EE3438" w:rsidP="00EE3438">
      <w:r w:rsidRPr="00EE3438">
        <w:t>We know that this is a concerning time for many and we will continue to communicate with you and keep you updated. </w:t>
      </w:r>
    </w:p>
    <w:p w14:paraId="7352B137" w14:textId="77777777" w:rsidR="00EE3438" w:rsidRPr="00EE3438" w:rsidRDefault="00EE3438" w:rsidP="00EE3438">
      <w:r w:rsidRPr="00EE3438">
        <w:t>Thank you for your ongoing support. </w:t>
      </w:r>
    </w:p>
    <w:p w14:paraId="70341156" w14:textId="77777777" w:rsidR="003727C4" w:rsidRDefault="003727C4"/>
    <w:sectPr w:rsidR="00372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13"/>
    <w:rsid w:val="00106F77"/>
    <w:rsid w:val="001727CC"/>
    <w:rsid w:val="001927EF"/>
    <w:rsid w:val="001C1BCE"/>
    <w:rsid w:val="00201990"/>
    <w:rsid w:val="00292B93"/>
    <w:rsid w:val="002E12F4"/>
    <w:rsid w:val="002E7B9F"/>
    <w:rsid w:val="003727C4"/>
    <w:rsid w:val="00433411"/>
    <w:rsid w:val="004A544A"/>
    <w:rsid w:val="004D7EF2"/>
    <w:rsid w:val="004E229D"/>
    <w:rsid w:val="00523DA8"/>
    <w:rsid w:val="005E42C1"/>
    <w:rsid w:val="007C19A9"/>
    <w:rsid w:val="007C41FE"/>
    <w:rsid w:val="00835229"/>
    <w:rsid w:val="00890213"/>
    <w:rsid w:val="00B968B6"/>
    <w:rsid w:val="00CF7E88"/>
    <w:rsid w:val="00E8159C"/>
    <w:rsid w:val="00E81F50"/>
    <w:rsid w:val="00EE3438"/>
    <w:rsid w:val="0AA3A812"/>
    <w:rsid w:val="174B54CA"/>
    <w:rsid w:val="1C5A1044"/>
    <w:rsid w:val="1D880993"/>
    <w:rsid w:val="49B0E488"/>
    <w:rsid w:val="6C97AC69"/>
    <w:rsid w:val="70438D9B"/>
    <w:rsid w:val="7868D256"/>
    <w:rsid w:val="7BAB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3951"/>
  <w15:chartTrackingRefBased/>
  <w15:docId w15:val="{373B72B9-50FE-4B0F-A9EB-1711709F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13"/>
    <w:rPr>
      <w:rFonts w:eastAsiaTheme="majorEastAsia" w:cstheme="majorBidi"/>
      <w:color w:val="272727" w:themeColor="text1" w:themeTint="D8"/>
    </w:rPr>
  </w:style>
  <w:style w:type="paragraph" w:styleId="Title">
    <w:name w:val="Title"/>
    <w:basedOn w:val="Normal"/>
    <w:next w:val="Normal"/>
    <w:link w:val="TitleChar"/>
    <w:uiPriority w:val="10"/>
    <w:qFormat/>
    <w:rsid w:val="0089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13"/>
    <w:pPr>
      <w:spacing w:before="160"/>
      <w:jc w:val="center"/>
    </w:pPr>
    <w:rPr>
      <w:i/>
      <w:iCs/>
      <w:color w:val="404040" w:themeColor="text1" w:themeTint="BF"/>
    </w:rPr>
  </w:style>
  <w:style w:type="character" w:customStyle="1" w:styleId="QuoteChar">
    <w:name w:val="Quote Char"/>
    <w:basedOn w:val="DefaultParagraphFont"/>
    <w:link w:val="Quote"/>
    <w:uiPriority w:val="29"/>
    <w:rsid w:val="00890213"/>
    <w:rPr>
      <w:i/>
      <w:iCs/>
      <w:color w:val="404040" w:themeColor="text1" w:themeTint="BF"/>
    </w:rPr>
  </w:style>
  <w:style w:type="paragraph" w:styleId="ListParagraph">
    <w:name w:val="List Paragraph"/>
    <w:basedOn w:val="Normal"/>
    <w:uiPriority w:val="34"/>
    <w:qFormat/>
    <w:rsid w:val="00890213"/>
    <w:pPr>
      <w:ind w:left="720"/>
      <w:contextualSpacing/>
    </w:pPr>
  </w:style>
  <w:style w:type="character" w:styleId="IntenseEmphasis">
    <w:name w:val="Intense Emphasis"/>
    <w:basedOn w:val="DefaultParagraphFont"/>
    <w:uiPriority w:val="21"/>
    <w:qFormat/>
    <w:rsid w:val="00890213"/>
    <w:rPr>
      <w:i/>
      <w:iCs/>
      <w:color w:val="0F4761" w:themeColor="accent1" w:themeShade="BF"/>
    </w:rPr>
  </w:style>
  <w:style w:type="paragraph" w:styleId="IntenseQuote">
    <w:name w:val="Intense Quote"/>
    <w:basedOn w:val="Normal"/>
    <w:next w:val="Normal"/>
    <w:link w:val="IntenseQuoteChar"/>
    <w:uiPriority w:val="30"/>
    <w:qFormat/>
    <w:rsid w:val="0089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13"/>
    <w:rPr>
      <w:i/>
      <w:iCs/>
      <w:color w:val="0F4761" w:themeColor="accent1" w:themeShade="BF"/>
    </w:rPr>
  </w:style>
  <w:style w:type="character" w:styleId="IntenseReference">
    <w:name w:val="Intense Reference"/>
    <w:basedOn w:val="DefaultParagraphFont"/>
    <w:uiPriority w:val="32"/>
    <w:qFormat/>
    <w:rsid w:val="00890213"/>
    <w:rPr>
      <w:b/>
      <w:bCs/>
      <w:smallCaps/>
      <w:color w:val="0F4761" w:themeColor="accent1" w:themeShade="BF"/>
      <w:spacing w:val="5"/>
    </w:rPr>
  </w:style>
  <w:style w:type="character" w:styleId="Hyperlink">
    <w:name w:val="Hyperlink"/>
    <w:basedOn w:val="DefaultParagraphFont"/>
    <w:uiPriority w:val="99"/>
    <w:unhideWhenUsed/>
    <w:rsid w:val="00EE3438"/>
    <w:rPr>
      <w:color w:val="467886" w:themeColor="hyperlink"/>
      <w:u w:val="single"/>
    </w:rPr>
  </w:style>
  <w:style w:type="character" w:styleId="UnresolvedMention">
    <w:name w:val="Unresolved Mention"/>
    <w:basedOn w:val="DefaultParagraphFont"/>
    <w:uiPriority w:val="99"/>
    <w:semiHidden/>
    <w:unhideWhenUsed/>
    <w:rsid w:val="00EE3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insurance/travel/" TargetMode="External"/><Relationship Id="rId3" Type="http://schemas.openxmlformats.org/officeDocument/2006/relationships/webSettings" Target="webSettings.xml"/><Relationship Id="rId7" Type="http://schemas.openxmlformats.org/officeDocument/2006/relationships/hyperlink" Target="https://www.staffnet.manchester.ac.uk/insurance/trave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foreign-travel-advice" TargetMode="External"/><Relationship Id="rId11" Type="http://schemas.openxmlformats.org/officeDocument/2006/relationships/fontTable" Target="fontTable.xml"/><Relationship Id="rId5" Type="http://schemas.openxmlformats.org/officeDocument/2006/relationships/hyperlink" Target="https://documents.manchester.ac.uk/display.aspx?DocID=42983" TargetMode="External"/><Relationship Id="rId10" Type="http://schemas.openxmlformats.org/officeDocument/2006/relationships/hyperlink" Target="https://www.staffnet.manchester.ac.uk/compliance-and-risk/travel/" TargetMode="External"/><Relationship Id="rId4" Type="http://schemas.openxmlformats.org/officeDocument/2006/relationships/hyperlink" Target="https://documents.manchester.ac.uk/display.aspx?DocID=38313" TargetMode="External"/><Relationship Id="rId9" Type="http://schemas.openxmlformats.org/officeDocument/2006/relationships/hyperlink" Target="mailto:insurance@manchester.ac.uk?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1971</Characters>
  <Application>Microsoft Office Word</Application>
  <DocSecurity>0</DocSecurity>
  <Lines>35</Lines>
  <Paragraphs>11</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Brown</dc:creator>
  <cp:keywords/>
  <dc:description/>
  <cp:lastModifiedBy>Jessica Murphy</cp:lastModifiedBy>
  <cp:revision>2</cp:revision>
  <dcterms:created xsi:type="dcterms:W3CDTF">2026-03-06T10:11:00Z</dcterms:created>
  <dcterms:modified xsi:type="dcterms:W3CDTF">2026-03-06T10:11:00Z</dcterms:modified>
</cp:coreProperties>
</file>