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589C1" w14:textId="70B09AB7" w:rsidR="00E80AD9" w:rsidRPr="00020BC9" w:rsidRDefault="0B4B3E93" w:rsidP="36EB837B">
      <w:pPr>
        <w:rPr>
          <w:rFonts w:ascii="Aptos" w:eastAsia="Aptos" w:hAnsi="Aptos" w:cs="Aptos"/>
          <w:b/>
          <w:bCs/>
          <w:sz w:val="22"/>
          <w:szCs w:val="22"/>
        </w:rPr>
      </w:pPr>
      <w:r>
        <w:rPr>
          <w:noProof/>
        </w:rPr>
        <w:drawing>
          <wp:inline distT="0" distB="0" distL="0" distR="0" wp14:anchorId="422C594A" wp14:editId="41DCF60A">
            <wp:extent cx="1658620" cy="701675"/>
            <wp:effectExtent l="0" t="0" r="0" b="3175"/>
            <wp:docPr id="1" name="Picture 1" descr="C:\Users\p06468jm\Desktop\TAB_col_white_background.jpg">
              <a:extLst xmlns:a="http://schemas.openxmlformats.org/drawingml/2006/main">
                <a:ext uri="{FF2B5EF4-FFF2-40B4-BE49-F238E27FC236}">
                  <a16:creationId xmlns:a16="http://schemas.microsoft.com/office/drawing/2014/main" id="{CE815A2C-CC12-43C1-B8EE-6B832902C3E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06468jm\Desktop\TAB_col_white_background.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58620" cy="701675"/>
                    </a:xfrm>
                    <a:prstGeom prst="rect">
                      <a:avLst/>
                    </a:prstGeom>
                    <a:noFill/>
                    <a:ln>
                      <a:noFill/>
                    </a:ln>
                  </pic:spPr>
                </pic:pic>
              </a:graphicData>
            </a:graphic>
          </wp:inline>
        </w:drawing>
      </w:r>
    </w:p>
    <w:p w14:paraId="2E798AFA" w14:textId="77777777" w:rsidR="00E80AD9" w:rsidRPr="00020BC9" w:rsidRDefault="00E80AD9" w:rsidP="36EB837B">
      <w:pPr>
        <w:jc w:val="right"/>
        <w:rPr>
          <w:rFonts w:ascii="Aptos" w:eastAsia="Aptos" w:hAnsi="Aptos" w:cs="Aptos"/>
          <w:b/>
          <w:bCs/>
          <w:sz w:val="22"/>
          <w:szCs w:val="22"/>
        </w:rPr>
      </w:pPr>
    </w:p>
    <w:p w14:paraId="3D3DB4D7" w14:textId="5F4BC9B2" w:rsidR="00FB271C" w:rsidRPr="00A71C04" w:rsidRDefault="2FF35CA3" w:rsidP="00AE4D89">
      <w:pPr>
        <w:pStyle w:val="Heading2"/>
        <w:spacing w:before="261" w:after="261" w:line="276" w:lineRule="auto"/>
        <w:rPr>
          <w:rFonts w:ascii="Aptos" w:eastAsia="Aptos" w:hAnsi="Aptos" w:cs="Aptos"/>
          <w:b/>
          <w:bCs/>
          <w:sz w:val="31"/>
          <w:szCs w:val="31"/>
        </w:rPr>
      </w:pPr>
      <w:r w:rsidRPr="00A71C04">
        <w:rPr>
          <w:rFonts w:ascii="Aptos" w:eastAsia="Aptos" w:hAnsi="Aptos" w:cs="Aptos"/>
          <w:b/>
          <w:bCs/>
          <w:sz w:val="31"/>
          <w:szCs w:val="31"/>
        </w:rPr>
        <w:t>PhD by Enterprise Programme – Project Call (Funded Studentships)</w:t>
      </w:r>
    </w:p>
    <w:p w14:paraId="69561933" w14:textId="305F8354" w:rsidR="00FB271C" w:rsidRDefault="2FF35CA3" w:rsidP="00AE4D89">
      <w:pPr>
        <w:spacing w:before="210" w:after="210" w:line="276" w:lineRule="auto"/>
        <w:rPr>
          <w:rFonts w:ascii="Aptos" w:eastAsia="Aptos" w:hAnsi="Aptos" w:cs="Aptos"/>
          <w:sz w:val="21"/>
          <w:szCs w:val="21"/>
        </w:rPr>
      </w:pPr>
      <w:r w:rsidRPr="00A71C04">
        <w:rPr>
          <w:rFonts w:ascii="Aptos" w:eastAsia="Aptos" w:hAnsi="Aptos" w:cs="Aptos"/>
          <w:b/>
          <w:bCs/>
          <w:sz w:val="21"/>
          <w:szCs w:val="21"/>
        </w:rPr>
        <w:t>Ready to turn your research into real‑world impact?</w:t>
      </w:r>
    </w:p>
    <w:p w14:paraId="18F6E082" w14:textId="2410F73A" w:rsidR="00FB271C" w:rsidRPr="00A71C04" w:rsidRDefault="2FF35CA3" w:rsidP="00AE4D89">
      <w:pPr>
        <w:spacing w:before="210" w:after="210" w:line="276" w:lineRule="auto"/>
        <w:rPr>
          <w:rFonts w:ascii="Aptos" w:eastAsia="Aptos" w:hAnsi="Aptos" w:cs="Aptos"/>
          <w:sz w:val="21"/>
          <w:szCs w:val="21"/>
        </w:rPr>
      </w:pPr>
      <w:r w:rsidRPr="00A71C04">
        <w:rPr>
          <w:rFonts w:ascii="Aptos" w:eastAsia="Aptos" w:hAnsi="Aptos" w:cs="Aptos"/>
          <w:sz w:val="21"/>
          <w:szCs w:val="21"/>
        </w:rPr>
        <w:t xml:space="preserve">The University of Manchester’s </w:t>
      </w:r>
      <w:r w:rsidRPr="00A71C04">
        <w:rPr>
          <w:rFonts w:ascii="Aptos" w:eastAsia="Aptos" w:hAnsi="Aptos" w:cs="Aptos"/>
          <w:b/>
          <w:bCs/>
          <w:sz w:val="21"/>
          <w:szCs w:val="21"/>
        </w:rPr>
        <w:t>PhD by Enterprise</w:t>
      </w:r>
      <w:r w:rsidRPr="00A71C04">
        <w:rPr>
          <w:rFonts w:ascii="Aptos" w:eastAsia="Aptos" w:hAnsi="Aptos" w:cs="Aptos"/>
          <w:sz w:val="21"/>
          <w:szCs w:val="21"/>
        </w:rPr>
        <w:t xml:space="preserve"> is a new four‑year doctoral programme that combines world‑class research with structured entrepreneurship training. The University is investing nearly </w:t>
      </w:r>
      <w:r w:rsidRPr="00A71C04">
        <w:rPr>
          <w:rFonts w:ascii="Aptos" w:eastAsia="Aptos" w:hAnsi="Aptos" w:cs="Aptos"/>
          <w:b/>
          <w:bCs/>
          <w:sz w:val="21"/>
          <w:szCs w:val="21"/>
        </w:rPr>
        <w:t>£2 million</w:t>
      </w:r>
      <w:r w:rsidRPr="00A71C04">
        <w:rPr>
          <w:rFonts w:ascii="Aptos" w:eastAsia="Aptos" w:hAnsi="Aptos" w:cs="Aptos"/>
          <w:sz w:val="21"/>
          <w:szCs w:val="21"/>
        </w:rPr>
        <w:t xml:space="preserve"> in this initiative, which is open to academics across all Faculties.</w:t>
      </w:r>
    </w:p>
    <w:p w14:paraId="65C9626E" w14:textId="300DB3D6" w:rsidR="00FB271C" w:rsidRPr="00A71C04" w:rsidRDefault="2FF35CA3" w:rsidP="00AE4D89">
      <w:pPr>
        <w:spacing w:before="210" w:after="210" w:line="276" w:lineRule="auto"/>
        <w:rPr>
          <w:rFonts w:ascii="Aptos" w:eastAsia="Aptos" w:hAnsi="Aptos" w:cs="Aptos"/>
          <w:sz w:val="21"/>
          <w:szCs w:val="21"/>
        </w:rPr>
      </w:pPr>
      <w:r w:rsidRPr="00A71C04">
        <w:rPr>
          <w:rFonts w:ascii="Aptos" w:eastAsia="Aptos" w:hAnsi="Aptos" w:cs="Aptos"/>
          <w:sz w:val="21"/>
          <w:szCs w:val="21"/>
        </w:rPr>
        <w:t xml:space="preserve">This call invites </w:t>
      </w:r>
      <w:r w:rsidRPr="00A71C04">
        <w:rPr>
          <w:rFonts w:ascii="Aptos" w:eastAsia="Aptos" w:hAnsi="Aptos" w:cs="Aptos"/>
          <w:b/>
          <w:bCs/>
          <w:sz w:val="21"/>
          <w:szCs w:val="21"/>
        </w:rPr>
        <w:t>project proposals from academic supervisors</w:t>
      </w:r>
      <w:r w:rsidRPr="00A71C04">
        <w:rPr>
          <w:rFonts w:ascii="Aptos" w:eastAsia="Aptos" w:hAnsi="Aptos" w:cs="Aptos"/>
          <w:sz w:val="21"/>
          <w:szCs w:val="21"/>
        </w:rPr>
        <w:t xml:space="preserve">. Successful projects will be advertised to prospective doctoral candidates, with </w:t>
      </w:r>
      <w:r w:rsidRPr="00A71C04">
        <w:rPr>
          <w:rFonts w:ascii="Aptos" w:eastAsia="Aptos" w:hAnsi="Aptos" w:cs="Aptos"/>
          <w:b/>
          <w:bCs/>
          <w:sz w:val="21"/>
          <w:szCs w:val="21"/>
        </w:rPr>
        <w:t>up to five fully funded studentships</w:t>
      </w:r>
      <w:r w:rsidRPr="00A71C04">
        <w:rPr>
          <w:rFonts w:ascii="Aptos" w:eastAsia="Aptos" w:hAnsi="Aptos" w:cs="Aptos"/>
          <w:sz w:val="21"/>
          <w:szCs w:val="21"/>
        </w:rPr>
        <w:t xml:space="preserve"> available to start in </w:t>
      </w:r>
      <w:r w:rsidRPr="00A71C04">
        <w:rPr>
          <w:rFonts w:ascii="Aptos" w:eastAsia="Aptos" w:hAnsi="Aptos" w:cs="Aptos"/>
          <w:b/>
          <w:bCs/>
          <w:sz w:val="21"/>
          <w:szCs w:val="21"/>
        </w:rPr>
        <w:t>2026/27</w:t>
      </w:r>
      <w:r w:rsidRPr="00A71C04">
        <w:rPr>
          <w:rFonts w:ascii="Aptos" w:eastAsia="Aptos" w:hAnsi="Aptos" w:cs="Aptos"/>
          <w:sz w:val="21"/>
          <w:szCs w:val="21"/>
        </w:rPr>
        <w:t>.</w:t>
      </w:r>
    </w:p>
    <w:p w14:paraId="0264E809" w14:textId="78506D86" w:rsidR="00FB271C" w:rsidRPr="00A71C04" w:rsidRDefault="2FF35CA3" w:rsidP="00AE4D89">
      <w:pPr>
        <w:pStyle w:val="Heading3"/>
        <w:spacing w:before="246" w:after="246" w:line="276" w:lineRule="auto"/>
        <w:rPr>
          <w:rFonts w:ascii="Aptos" w:eastAsia="Aptos" w:hAnsi="Aptos" w:cs="Aptos"/>
          <w:b/>
          <w:bCs/>
          <w:szCs w:val="24"/>
        </w:rPr>
      </w:pPr>
      <w:r w:rsidRPr="00A71C04">
        <w:rPr>
          <w:rFonts w:ascii="Aptos" w:eastAsia="Aptos" w:hAnsi="Aptos" w:cs="Aptos"/>
          <w:b/>
          <w:bCs/>
          <w:sz w:val="24"/>
          <w:szCs w:val="24"/>
        </w:rPr>
        <w:t>Key deadline</w:t>
      </w:r>
    </w:p>
    <w:p w14:paraId="19912CD5" w14:textId="5F58C9EA" w:rsidR="00FB271C" w:rsidRPr="00A71C04" w:rsidRDefault="2FF35CA3" w:rsidP="00AE4D89">
      <w:pPr>
        <w:spacing w:before="210" w:after="210" w:line="276" w:lineRule="auto"/>
        <w:rPr>
          <w:rFonts w:ascii="Aptos" w:eastAsia="Aptos" w:hAnsi="Aptos" w:cs="Aptos"/>
          <w:b/>
          <w:bCs/>
          <w:sz w:val="21"/>
          <w:szCs w:val="21"/>
        </w:rPr>
      </w:pPr>
      <w:r w:rsidRPr="00A71C04">
        <w:rPr>
          <w:rFonts w:ascii="Aptos" w:eastAsia="Aptos" w:hAnsi="Aptos" w:cs="Aptos"/>
          <w:b/>
          <w:bCs/>
          <w:sz w:val="21"/>
          <w:szCs w:val="21"/>
        </w:rPr>
        <w:t>Deadline for submission of project proposals: 2</w:t>
      </w:r>
      <w:r w:rsidR="777D1BA9" w:rsidRPr="529F6A99">
        <w:rPr>
          <w:rFonts w:ascii="Aptos" w:eastAsia="Aptos" w:hAnsi="Aptos" w:cs="Aptos"/>
          <w:b/>
          <w:bCs/>
          <w:sz w:val="21"/>
          <w:szCs w:val="21"/>
        </w:rPr>
        <w:t>7</w:t>
      </w:r>
      <w:r w:rsidRPr="00A71C04">
        <w:rPr>
          <w:rFonts w:ascii="Aptos" w:eastAsia="Aptos" w:hAnsi="Aptos" w:cs="Aptos"/>
          <w:b/>
          <w:bCs/>
          <w:sz w:val="21"/>
          <w:szCs w:val="21"/>
        </w:rPr>
        <w:t xml:space="preserve"> March 2026, 5.00 pm</w:t>
      </w:r>
    </w:p>
    <w:p w14:paraId="6CF54A13" w14:textId="6B838D3A" w:rsidR="00FB271C" w:rsidRPr="00A71C04" w:rsidRDefault="2FF35CA3" w:rsidP="00AE4D89">
      <w:pPr>
        <w:pStyle w:val="Heading3"/>
        <w:spacing w:before="246" w:after="246" w:line="276" w:lineRule="auto"/>
        <w:rPr>
          <w:rFonts w:ascii="Aptos" w:eastAsia="Aptos" w:hAnsi="Aptos" w:cs="Aptos"/>
          <w:b/>
          <w:bCs/>
          <w:szCs w:val="24"/>
        </w:rPr>
      </w:pPr>
      <w:r w:rsidRPr="00A71C04">
        <w:rPr>
          <w:rFonts w:ascii="Aptos" w:eastAsia="Aptos" w:hAnsi="Aptos" w:cs="Aptos"/>
          <w:b/>
          <w:bCs/>
          <w:sz w:val="24"/>
          <w:szCs w:val="24"/>
        </w:rPr>
        <w:t>Background</w:t>
      </w:r>
    </w:p>
    <w:p w14:paraId="06826583" w14:textId="6C46F038" w:rsidR="00FB271C" w:rsidRPr="00A71C04" w:rsidRDefault="2FF35CA3" w:rsidP="00AE4D89">
      <w:pPr>
        <w:spacing w:line="276" w:lineRule="auto"/>
        <w:rPr>
          <w:rFonts w:ascii="Aptos" w:eastAsia="Aptos" w:hAnsi="Aptos" w:cs="Aptos"/>
        </w:rPr>
      </w:pPr>
      <w:r w:rsidRPr="00A71C04">
        <w:rPr>
          <w:rFonts w:ascii="Aptos" w:eastAsia="Aptos" w:hAnsi="Aptos" w:cs="Aptos"/>
          <w:sz w:val="21"/>
          <w:szCs w:val="21"/>
        </w:rPr>
        <w:t xml:space="preserve">Accelerating research impact through innovation is central to the University’s </w:t>
      </w:r>
      <w:r w:rsidRPr="00A71C04">
        <w:rPr>
          <w:rFonts w:ascii="Aptos" w:eastAsia="Aptos" w:hAnsi="Aptos" w:cs="Aptos"/>
          <w:b/>
          <w:bCs/>
          <w:sz w:val="21"/>
          <w:szCs w:val="21"/>
        </w:rPr>
        <w:t>Manchester 2035 strategy</w:t>
      </w:r>
      <w:r w:rsidRPr="00A71C04">
        <w:rPr>
          <w:rFonts w:ascii="Aptos" w:eastAsia="Aptos" w:hAnsi="Aptos" w:cs="Aptos"/>
          <w:sz w:val="21"/>
          <w:szCs w:val="21"/>
        </w:rPr>
        <w:t xml:space="preserve">, including the ambition to become Europe’s most inclusive innovation ecosystem. The PhD by Enterprise programme supports this by enabling the University’s </w:t>
      </w:r>
      <w:r w:rsidRPr="00A71C04">
        <w:rPr>
          <w:rFonts w:ascii="Aptos" w:eastAsia="Aptos" w:hAnsi="Aptos" w:cs="Aptos"/>
          <w:b/>
          <w:bCs/>
          <w:sz w:val="21"/>
          <w:szCs w:val="21"/>
        </w:rPr>
        <w:t>research portfolio</w:t>
      </w:r>
      <w:r w:rsidRPr="00A71C04">
        <w:rPr>
          <w:rFonts w:ascii="Aptos" w:eastAsia="Aptos" w:hAnsi="Aptos" w:cs="Aptos"/>
          <w:sz w:val="21"/>
          <w:szCs w:val="21"/>
        </w:rPr>
        <w:t xml:space="preserve"> to generate tangible economic, environmental and societal impact through venture creation and enterprise-led pathways.</w:t>
      </w:r>
    </w:p>
    <w:p w14:paraId="7AB031A6" w14:textId="7F211731" w:rsidR="00FB271C" w:rsidRPr="00A71C04" w:rsidRDefault="2FF35CA3" w:rsidP="00AE4D89">
      <w:pPr>
        <w:pStyle w:val="Heading3"/>
        <w:spacing w:before="246" w:after="246" w:line="276" w:lineRule="auto"/>
        <w:rPr>
          <w:rFonts w:ascii="Aptos" w:eastAsia="Aptos" w:hAnsi="Aptos" w:cs="Aptos"/>
          <w:b/>
          <w:bCs/>
          <w:szCs w:val="24"/>
        </w:rPr>
      </w:pPr>
      <w:r w:rsidRPr="00A71C04">
        <w:rPr>
          <w:rFonts w:ascii="Aptos" w:eastAsia="Aptos" w:hAnsi="Aptos" w:cs="Aptos"/>
          <w:b/>
          <w:bCs/>
          <w:sz w:val="24"/>
          <w:szCs w:val="24"/>
        </w:rPr>
        <w:t>About the programme</w:t>
      </w:r>
    </w:p>
    <w:p w14:paraId="2EC1F14E" w14:textId="7A5DAA9A" w:rsidR="00FB271C" w:rsidRPr="00A71C04" w:rsidRDefault="2FF35CA3" w:rsidP="00AE4D89">
      <w:pPr>
        <w:spacing w:before="210" w:after="210" w:line="276" w:lineRule="auto"/>
        <w:rPr>
          <w:rFonts w:ascii="Aptos" w:eastAsia="Aptos" w:hAnsi="Aptos" w:cs="Aptos"/>
          <w:sz w:val="21"/>
          <w:szCs w:val="21"/>
        </w:rPr>
      </w:pPr>
      <w:r w:rsidRPr="00A71C04">
        <w:rPr>
          <w:rFonts w:ascii="Aptos" w:eastAsia="Aptos" w:hAnsi="Aptos" w:cs="Aptos"/>
          <w:sz w:val="21"/>
          <w:szCs w:val="21"/>
        </w:rPr>
        <w:t xml:space="preserve">PhD by Enterprise is designed for projects with clear </w:t>
      </w:r>
      <w:r w:rsidRPr="00A71C04">
        <w:rPr>
          <w:rFonts w:ascii="Aptos" w:eastAsia="Aptos" w:hAnsi="Aptos" w:cs="Aptos"/>
          <w:b/>
          <w:bCs/>
          <w:sz w:val="21"/>
          <w:szCs w:val="21"/>
        </w:rPr>
        <w:t>venture or enterprise potential</w:t>
      </w:r>
      <w:r w:rsidRPr="00A71C04">
        <w:rPr>
          <w:rFonts w:ascii="Aptos" w:eastAsia="Aptos" w:hAnsi="Aptos" w:cs="Aptos"/>
          <w:sz w:val="21"/>
          <w:szCs w:val="21"/>
        </w:rPr>
        <w:t xml:space="preserve"> identified at the outset. It integrates doctoral research with structured entrepreneurship training across the studentship.</w:t>
      </w:r>
    </w:p>
    <w:p w14:paraId="1B6B59AF" w14:textId="4C1A7D66" w:rsidR="00FB271C" w:rsidRPr="00A71C04" w:rsidRDefault="2FF35CA3" w:rsidP="00AE4D89">
      <w:pPr>
        <w:spacing w:before="210" w:after="210" w:line="276" w:lineRule="auto"/>
        <w:rPr>
          <w:rFonts w:ascii="Aptos" w:eastAsia="Aptos" w:hAnsi="Aptos" w:cs="Aptos"/>
          <w:sz w:val="21"/>
          <w:szCs w:val="21"/>
        </w:rPr>
      </w:pPr>
      <w:r w:rsidRPr="00A71C04">
        <w:rPr>
          <w:rFonts w:ascii="Aptos" w:eastAsia="Aptos" w:hAnsi="Aptos" w:cs="Aptos"/>
          <w:sz w:val="21"/>
          <w:szCs w:val="21"/>
        </w:rPr>
        <w:t>Postgraduate researchers (PGRs) will:</w:t>
      </w:r>
    </w:p>
    <w:p w14:paraId="6B30A606" w14:textId="1D1DB17C" w:rsidR="00FB271C" w:rsidRDefault="2FF35CA3" w:rsidP="00AE4D89">
      <w:pPr>
        <w:pStyle w:val="ListParagraph"/>
        <w:numPr>
          <w:ilvl w:val="0"/>
          <w:numId w:val="13"/>
        </w:numPr>
        <w:spacing w:after="0"/>
        <w:rPr>
          <w:rFonts w:ascii="Aptos" w:eastAsia="Aptos" w:hAnsi="Aptos" w:cs="Aptos"/>
          <w:sz w:val="21"/>
          <w:szCs w:val="21"/>
        </w:rPr>
      </w:pPr>
      <w:r w:rsidRPr="36EB837B">
        <w:rPr>
          <w:rFonts w:ascii="Aptos" w:eastAsia="Aptos" w:hAnsi="Aptos" w:cs="Aptos"/>
          <w:sz w:val="21"/>
          <w:szCs w:val="21"/>
        </w:rPr>
        <w:t xml:space="preserve">progress their research while developing enterprise and commercial </w:t>
      </w:r>
      <w:proofErr w:type="gramStart"/>
      <w:r w:rsidRPr="36EB837B">
        <w:rPr>
          <w:rFonts w:ascii="Aptos" w:eastAsia="Aptos" w:hAnsi="Aptos" w:cs="Aptos"/>
          <w:sz w:val="21"/>
          <w:szCs w:val="21"/>
        </w:rPr>
        <w:t>capabilities;</w:t>
      </w:r>
      <w:proofErr w:type="gramEnd"/>
    </w:p>
    <w:p w14:paraId="61B211D9" w14:textId="0E6364E1" w:rsidR="00FB271C" w:rsidRDefault="2FF35CA3" w:rsidP="00AE4D89">
      <w:pPr>
        <w:pStyle w:val="ListParagraph"/>
        <w:numPr>
          <w:ilvl w:val="0"/>
          <w:numId w:val="13"/>
        </w:numPr>
        <w:spacing w:after="0"/>
        <w:rPr>
          <w:rFonts w:ascii="Aptos" w:eastAsia="Aptos" w:hAnsi="Aptos" w:cs="Aptos"/>
          <w:sz w:val="21"/>
          <w:szCs w:val="21"/>
        </w:rPr>
      </w:pPr>
      <w:r w:rsidRPr="36EB837B">
        <w:rPr>
          <w:rFonts w:ascii="Aptos" w:eastAsia="Aptos" w:hAnsi="Aptos" w:cs="Aptos"/>
          <w:sz w:val="21"/>
          <w:szCs w:val="21"/>
        </w:rPr>
        <w:t xml:space="preserve">advance their work through relevant </w:t>
      </w:r>
      <w:r w:rsidRPr="36EB837B">
        <w:rPr>
          <w:rFonts w:ascii="Aptos" w:eastAsia="Aptos" w:hAnsi="Aptos" w:cs="Aptos"/>
          <w:b/>
          <w:bCs/>
          <w:sz w:val="21"/>
          <w:szCs w:val="21"/>
        </w:rPr>
        <w:t>Technology Readiness Levels (TRLs)</w:t>
      </w:r>
      <w:r w:rsidRPr="36EB837B">
        <w:rPr>
          <w:rFonts w:ascii="Aptos" w:eastAsia="Aptos" w:hAnsi="Aptos" w:cs="Aptos"/>
          <w:sz w:val="21"/>
          <w:szCs w:val="21"/>
        </w:rPr>
        <w:t xml:space="preserve">, alongside market and customer </w:t>
      </w:r>
      <w:proofErr w:type="gramStart"/>
      <w:r w:rsidRPr="36EB837B">
        <w:rPr>
          <w:rFonts w:ascii="Aptos" w:eastAsia="Aptos" w:hAnsi="Aptos" w:cs="Aptos"/>
          <w:sz w:val="21"/>
          <w:szCs w:val="21"/>
        </w:rPr>
        <w:t>discovery;</w:t>
      </w:r>
      <w:proofErr w:type="gramEnd"/>
    </w:p>
    <w:p w14:paraId="7DF707B1" w14:textId="67B73486" w:rsidR="00FB271C" w:rsidRDefault="2FF35CA3" w:rsidP="00AE4D89">
      <w:pPr>
        <w:pStyle w:val="ListParagraph"/>
        <w:numPr>
          <w:ilvl w:val="0"/>
          <w:numId w:val="13"/>
        </w:numPr>
        <w:spacing w:after="0"/>
        <w:rPr>
          <w:rFonts w:ascii="Aptos" w:eastAsia="Aptos" w:hAnsi="Aptos" w:cs="Aptos"/>
          <w:sz w:val="21"/>
          <w:szCs w:val="21"/>
        </w:rPr>
      </w:pPr>
      <w:r w:rsidRPr="36EB837B">
        <w:rPr>
          <w:rFonts w:ascii="Aptos" w:eastAsia="Aptos" w:hAnsi="Aptos" w:cs="Aptos"/>
          <w:sz w:val="21"/>
          <w:szCs w:val="21"/>
        </w:rPr>
        <w:t xml:space="preserve">submit a doctoral thesis focused on original research, incorporating a </w:t>
      </w:r>
      <w:r w:rsidRPr="36EB837B">
        <w:rPr>
          <w:rFonts w:ascii="Aptos" w:eastAsia="Aptos" w:hAnsi="Aptos" w:cs="Aptos"/>
          <w:b/>
          <w:bCs/>
          <w:sz w:val="21"/>
          <w:szCs w:val="21"/>
        </w:rPr>
        <w:t>business plan as a defined component (approximately 20%)</w:t>
      </w:r>
      <w:r w:rsidRPr="36EB837B">
        <w:rPr>
          <w:rFonts w:ascii="Aptos" w:eastAsia="Aptos" w:hAnsi="Aptos" w:cs="Aptos"/>
          <w:sz w:val="21"/>
          <w:szCs w:val="21"/>
        </w:rPr>
        <w:t>.</w:t>
      </w:r>
    </w:p>
    <w:p w14:paraId="5FAE2E87" w14:textId="7F95873A" w:rsidR="00FB271C" w:rsidRDefault="00FB271C" w:rsidP="00AE4D89">
      <w:pPr>
        <w:spacing w:line="276" w:lineRule="auto"/>
        <w:rPr>
          <w:rFonts w:ascii="Aptos" w:eastAsia="Aptos" w:hAnsi="Aptos" w:cs="Aptos"/>
          <w:sz w:val="21"/>
          <w:szCs w:val="21"/>
        </w:rPr>
      </w:pPr>
    </w:p>
    <w:p w14:paraId="1F02AD21" w14:textId="38E8CB75" w:rsidR="00FB271C" w:rsidRPr="00A71C04" w:rsidRDefault="2FF35CA3" w:rsidP="00AE4D89">
      <w:pPr>
        <w:spacing w:line="276" w:lineRule="auto"/>
        <w:rPr>
          <w:rFonts w:ascii="Aptos" w:eastAsia="Aptos" w:hAnsi="Aptos" w:cs="Aptos"/>
          <w:sz w:val="21"/>
          <w:szCs w:val="21"/>
        </w:rPr>
      </w:pPr>
      <w:r w:rsidRPr="00A71C04">
        <w:rPr>
          <w:rFonts w:ascii="Aptos" w:eastAsia="Aptos" w:hAnsi="Aptos" w:cs="Aptos"/>
          <w:sz w:val="21"/>
          <w:szCs w:val="21"/>
        </w:rPr>
        <w:t>The programme aims to empower PGRs to translate research into impactful solutions addressing global challenges such as climate change, health and inequality.</w:t>
      </w:r>
    </w:p>
    <w:p w14:paraId="5B4D71BA" w14:textId="19AE828D" w:rsidR="00FB271C" w:rsidRPr="00A71C04" w:rsidRDefault="2FF35CA3" w:rsidP="00AE4D89">
      <w:pPr>
        <w:spacing w:before="210" w:after="210" w:line="276" w:lineRule="auto"/>
        <w:rPr>
          <w:rFonts w:ascii="Aptos" w:eastAsia="Aptos" w:hAnsi="Aptos" w:cs="Aptos"/>
          <w:sz w:val="21"/>
          <w:szCs w:val="21"/>
        </w:rPr>
      </w:pPr>
      <w:r w:rsidRPr="00A71C04">
        <w:rPr>
          <w:rFonts w:ascii="Aptos" w:eastAsia="Aptos" w:hAnsi="Aptos" w:cs="Aptos"/>
          <w:sz w:val="21"/>
          <w:szCs w:val="21"/>
        </w:rPr>
        <w:lastRenderedPageBreak/>
        <w:t xml:space="preserve">The programme is delivered through </w:t>
      </w:r>
      <w:r w:rsidRPr="00A71C04">
        <w:rPr>
          <w:rFonts w:ascii="Aptos" w:eastAsia="Aptos" w:hAnsi="Aptos" w:cs="Aptos"/>
          <w:b/>
          <w:bCs/>
          <w:sz w:val="21"/>
          <w:szCs w:val="21"/>
        </w:rPr>
        <w:t>Unit M</w:t>
      </w:r>
      <w:r w:rsidRPr="00A71C04">
        <w:rPr>
          <w:rFonts w:ascii="Aptos" w:eastAsia="Aptos" w:hAnsi="Aptos" w:cs="Aptos"/>
          <w:sz w:val="21"/>
          <w:szCs w:val="21"/>
        </w:rPr>
        <w:t xml:space="preserve">, in partnership with the </w:t>
      </w:r>
      <w:r w:rsidRPr="00A71C04">
        <w:rPr>
          <w:rFonts w:ascii="Aptos" w:eastAsia="Aptos" w:hAnsi="Aptos" w:cs="Aptos"/>
          <w:b/>
          <w:bCs/>
          <w:sz w:val="21"/>
          <w:szCs w:val="21"/>
        </w:rPr>
        <w:t>Doctoral Academies</w:t>
      </w:r>
      <w:r w:rsidRPr="00A71C04">
        <w:rPr>
          <w:rFonts w:ascii="Aptos" w:eastAsia="Aptos" w:hAnsi="Aptos" w:cs="Aptos"/>
          <w:sz w:val="21"/>
          <w:szCs w:val="21"/>
        </w:rPr>
        <w:t xml:space="preserve">, the </w:t>
      </w:r>
      <w:r w:rsidRPr="00A71C04">
        <w:rPr>
          <w:rFonts w:ascii="Aptos" w:eastAsia="Aptos" w:hAnsi="Aptos" w:cs="Aptos"/>
          <w:b/>
          <w:bCs/>
          <w:sz w:val="21"/>
          <w:szCs w:val="21"/>
        </w:rPr>
        <w:t>Masood Entrepreneurship Centre</w:t>
      </w:r>
      <w:r w:rsidRPr="00A71C04">
        <w:rPr>
          <w:rFonts w:ascii="Aptos" w:eastAsia="Aptos" w:hAnsi="Aptos" w:cs="Aptos"/>
          <w:sz w:val="21"/>
          <w:szCs w:val="21"/>
        </w:rPr>
        <w:t xml:space="preserve">, and the </w:t>
      </w:r>
      <w:r w:rsidRPr="00A71C04">
        <w:rPr>
          <w:rFonts w:ascii="Aptos" w:eastAsia="Aptos" w:hAnsi="Aptos" w:cs="Aptos"/>
          <w:b/>
          <w:bCs/>
          <w:sz w:val="21"/>
          <w:szCs w:val="21"/>
        </w:rPr>
        <w:t>Innovation Factory</w:t>
      </w:r>
      <w:r w:rsidRPr="00A71C04">
        <w:rPr>
          <w:rFonts w:ascii="Aptos" w:eastAsia="Aptos" w:hAnsi="Aptos" w:cs="Aptos"/>
          <w:sz w:val="21"/>
          <w:szCs w:val="21"/>
        </w:rPr>
        <w:t>.</w:t>
      </w:r>
      <w:r w:rsidR="00FB271C">
        <w:br/>
      </w:r>
      <w:r w:rsidRPr="00A71C04">
        <w:rPr>
          <w:rFonts w:ascii="Aptos" w:eastAsia="Aptos" w:hAnsi="Aptos" w:cs="Aptos"/>
          <w:sz w:val="21"/>
          <w:szCs w:val="21"/>
        </w:rPr>
        <w:t xml:space="preserve"> (Links to further information on programme structure and training will be added</w:t>
      </w:r>
      <w:r w:rsidR="43489B8C" w:rsidRPr="36EB837B">
        <w:rPr>
          <w:rFonts w:ascii="Aptos" w:eastAsia="Aptos" w:hAnsi="Aptos" w:cs="Aptos"/>
          <w:sz w:val="21"/>
          <w:szCs w:val="21"/>
        </w:rPr>
        <w:t xml:space="preserve"> below</w:t>
      </w:r>
      <w:r w:rsidRPr="00A71C04">
        <w:rPr>
          <w:rFonts w:ascii="Aptos" w:eastAsia="Aptos" w:hAnsi="Aptos" w:cs="Aptos"/>
          <w:sz w:val="21"/>
          <w:szCs w:val="21"/>
        </w:rPr>
        <w:t>)</w:t>
      </w:r>
    </w:p>
    <w:p w14:paraId="1EE0E649" w14:textId="328F77BF" w:rsidR="00FB271C" w:rsidRPr="00A71C04" w:rsidRDefault="2FF35CA3" w:rsidP="00AE4D89">
      <w:pPr>
        <w:pStyle w:val="Heading3"/>
        <w:spacing w:before="246" w:after="246" w:line="276" w:lineRule="auto"/>
        <w:rPr>
          <w:rFonts w:ascii="Aptos" w:eastAsia="Aptos" w:hAnsi="Aptos" w:cs="Aptos"/>
          <w:b/>
          <w:bCs/>
          <w:szCs w:val="24"/>
        </w:rPr>
      </w:pPr>
      <w:r w:rsidRPr="00A71C04">
        <w:rPr>
          <w:rFonts w:ascii="Aptos" w:eastAsia="Aptos" w:hAnsi="Aptos" w:cs="Aptos"/>
          <w:b/>
          <w:bCs/>
          <w:sz w:val="24"/>
          <w:szCs w:val="24"/>
        </w:rPr>
        <w:t>Programme objective</w:t>
      </w:r>
    </w:p>
    <w:p w14:paraId="64C006CB" w14:textId="77DDDD4E" w:rsidR="00FB271C" w:rsidRDefault="2FF35CA3" w:rsidP="00AE4D89">
      <w:pPr>
        <w:pStyle w:val="ListParagraph"/>
        <w:numPr>
          <w:ilvl w:val="0"/>
          <w:numId w:val="5"/>
        </w:numPr>
        <w:spacing w:before="210" w:after="210"/>
        <w:rPr>
          <w:rFonts w:ascii="Aptos" w:eastAsia="Aptos" w:hAnsi="Aptos" w:cs="Aptos"/>
          <w:sz w:val="21"/>
          <w:szCs w:val="21"/>
        </w:rPr>
      </w:pPr>
      <w:r w:rsidRPr="36EB837B">
        <w:rPr>
          <w:rFonts w:ascii="Aptos" w:eastAsia="Aptos" w:hAnsi="Aptos" w:cs="Aptos"/>
          <w:b/>
          <w:bCs/>
          <w:sz w:val="21"/>
          <w:szCs w:val="21"/>
        </w:rPr>
        <w:t>Integrate research with innovation</w:t>
      </w:r>
      <w:r w:rsidR="00FB271C">
        <w:br/>
      </w:r>
      <w:r w:rsidRPr="36EB837B">
        <w:rPr>
          <w:rFonts w:ascii="Aptos" w:eastAsia="Aptos" w:hAnsi="Aptos" w:cs="Aptos"/>
          <w:sz w:val="21"/>
          <w:szCs w:val="21"/>
        </w:rPr>
        <w:t>Enable PGRs to advance high‑quality research while developing enterprise skills that support translation and impact.</w:t>
      </w:r>
    </w:p>
    <w:p w14:paraId="2BE92476" w14:textId="1997DF0C" w:rsidR="00FB271C" w:rsidRDefault="2FF35CA3" w:rsidP="00AE4D89">
      <w:pPr>
        <w:pStyle w:val="ListParagraph"/>
        <w:numPr>
          <w:ilvl w:val="0"/>
          <w:numId w:val="5"/>
        </w:numPr>
        <w:spacing w:before="210" w:after="210"/>
        <w:rPr>
          <w:rFonts w:ascii="Aptos" w:eastAsia="Aptos" w:hAnsi="Aptos" w:cs="Aptos"/>
          <w:sz w:val="21"/>
          <w:szCs w:val="21"/>
        </w:rPr>
      </w:pPr>
      <w:r w:rsidRPr="36EB837B">
        <w:rPr>
          <w:rFonts w:ascii="Aptos" w:eastAsia="Aptos" w:hAnsi="Aptos" w:cs="Aptos"/>
          <w:b/>
          <w:bCs/>
          <w:sz w:val="21"/>
          <w:szCs w:val="21"/>
        </w:rPr>
        <w:t>Support technology readiness progression</w:t>
      </w:r>
      <w:r w:rsidR="00FB271C">
        <w:br/>
      </w:r>
      <w:r w:rsidRPr="36EB837B">
        <w:rPr>
          <w:rFonts w:ascii="Aptos" w:eastAsia="Aptos" w:hAnsi="Aptos" w:cs="Aptos"/>
          <w:sz w:val="21"/>
          <w:szCs w:val="21"/>
        </w:rPr>
        <w:t>Facilitate progression through TRLs, from early‑stage concepts to deployment, supporting IP development and exploitation.</w:t>
      </w:r>
    </w:p>
    <w:p w14:paraId="2F85F645" w14:textId="1B7462C0" w:rsidR="00FB271C" w:rsidRDefault="2FF35CA3" w:rsidP="00AE4D89">
      <w:pPr>
        <w:pStyle w:val="ListParagraph"/>
        <w:numPr>
          <w:ilvl w:val="0"/>
          <w:numId w:val="5"/>
        </w:numPr>
        <w:spacing w:before="210" w:after="210"/>
        <w:rPr>
          <w:rFonts w:ascii="Aptos" w:eastAsia="Aptos" w:hAnsi="Aptos" w:cs="Aptos"/>
          <w:sz w:val="21"/>
          <w:szCs w:val="21"/>
        </w:rPr>
      </w:pPr>
      <w:r w:rsidRPr="36EB837B">
        <w:rPr>
          <w:rFonts w:ascii="Aptos" w:eastAsia="Aptos" w:hAnsi="Aptos" w:cs="Aptos"/>
          <w:b/>
          <w:bCs/>
          <w:sz w:val="21"/>
          <w:szCs w:val="21"/>
        </w:rPr>
        <w:t>Develop commercial capability</w:t>
      </w:r>
      <w:r w:rsidR="00FB271C">
        <w:br/>
      </w:r>
      <w:r w:rsidRPr="36EB837B">
        <w:rPr>
          <w:rFonts w:ascii="Aptos" w:eastAsia="Aptos" w:hAnsi="Aptos" w:cs="Aptos"/>
          <w:sz w:val="21"/>
          <w:szCs w:val="21"/>
        </w:rPr>
        <w:t>Equip PGRs with skills to develop business plans, explore commercialisation routes, and prepare investment‑ready pitches.</w:t>
      </w:r>
    </w:p>
    <w:p w14:paraId="294E5A2C" w14:textId="001D878A" w:rsidR="00FB271C" w:rsidRDefault="2FF35CA3" w:rsidP="00AE4D89">
      <w:pPr>
        <w:pStyle w:val="ListParagraph"/>
        <w:numPr>
          <w:ilvl w:val="0"/>
          <w:numId w:val="5"/>
        </w:numPr>
        <w:spacing w:before="210" w:after="210"/>
        <w:rPr>
          <w:rFonts w:ascii="Aptos" w:eastAsia="Aptos" w:hAnsi="Aptos" w:cs="Aptos"/>
          <w:sz w:val="21"/>
          <w:szCs w:val="21"/>
        </w:rPr>
      </w:pPr>
      <w:r w:rsidRPr="36EB837B">
        <w:rPr>
          <w:rFonts w:ascii="Aptos" w:eastAsia="Aptos" w:hAnsi="Aptos" w:cs="Aptos"/>
          <w:b/>
          <w:bCs/>
          <w:sz w:val="21"/>
          <w:szCs w:val="21"/>
        </w:rPr>
        <w:t>Enable venture creation</w:t>
      </w:r>
      <w:r w:rsidR="00FB271C">
        <w:br/>
      </w:r>
      <w:r w:rsidRPr="36EB837B">
        <w:rPr>
          <w:rFonts w:ascii="Aptos" w:eastAsia="Aptos" w:hAnsi="Aptos" w:cs="Aptos"/>
          <w:sz w:val="21"/>
          <w:szCs w:val="21"/>
        </w:rPr>
        <w:t>Support the formation of start‑ups, spin‑outs, or other impactful enterprises through access to networks, expertise and practical guidance.</w:t>
      </w:r>
    </w:p>
    <w:p w14:paraId="0C58C960" w14:textId="0AD60A9D" w:rsidR="00FB271C" w:rsidRPr="00A71C04" w:rsidRDefault="2FF35CA3" w:rsidP="00AE4D89">
      <w:pPr>
        <w:pStyle w:val="ListParagraph"/>
        <w:numPr>
          <w:ilvl w:val="0"/>
          <w:numId w:val="5"/>
        </w:numPr>
        <w:spacing w:before="210" w:after="210"/>
        <w:rPr>
          <w:rFonts w:ascii="Aptos" w:eastAsia="Aptos" w:hAnsi="Aptos" w:cs="Aptos"/>
          <w:sz w:val="21"/>
          <w:szCs w:val="21"/>
        </w:rPr>
      </w:pPr>
      <w:r w:rsidRPr="36EB837B">
        <w:rPr>
          <w:rFonts w:ascii="Aptos" w:eastAsia="Aptos" w:hAnsi="Aptos" w:cs="Aptos"/>
          <w:b/>
          <w:bCs/>
          <w:sz w:val="21"/>
          <w:szCs w:val="21"/>
        </w:rPr>
        <w:t>Provide wrap‑around support</w:t>
      </w:r>
      <w:r w:rsidR="00FB271C">
        <w:br/>
      </w:r>
      <w:r w:rsidRPr="36EB837B">
        <w:rPr>
          <w:rFonts w:ascii="Aptos" w:eastAsia="Aptos" w:hAnsi="Aptos" w:cs="Aptos"/>
          <w:sz w:val="21"/>
          <w:szCs w:val="21"/>
        </w:rPr>
        <w:t xml:space="preserve"> Offer coordinated academic supervision, enterprise training, and tailored mentoring from across the University ecosystem.</w:t>
      </w:r>
    </w:p>
    <w:p w14:paraId="2303BA46" w14:textId="3CDED038" w:rsidR="00FB271C" w:rsidRDefault="2FF35CA3" w:rsidP="00AE4D89">
      <w:pPr>
        <w:pStyle w:val="Heading3"/>
        <w:spacing w:before="246" w:after="246" w:line="276" w:lineRule="auto"/>
        <w:rPr>
          <w:rFonts w:ascii="Aptos" w:eastAsia="Aptos" w:hAnsi="Aptos" w:cs="Aptos"/>
          <w:b/>
          <w:bCs/>
          <w:sz w:val="24"/>
          <w:szCs w:val="24"/>
        </w:rPr>
      </w:pPr>
      <w:r w:rsidRPr="36EB837B">
        <w:rPr>
          <w:rFonts w:ascii="Aptos" w:eastAsia="Aptos" w:hAnsi="Aptos" w:cs="Aptos"/>
          <w:b/>
          <w:bCs/>
          <w:sz w:val="24"/>
          <w:szCs w:val="24"/>
        </w:rPr>
        <w:t>Studentships available for 2026/27</w:t>
      </w:r>
    </w:p>
    <w:p w14:paraId="4CA16D03" w14:textId="21254874" w:rsidR="00FB271C" w:rsidRDefault="2FF35CA3" w:rsidP="00AE4D89">
      <w:pPr>
        <w:pStyle w:val="ListParagraph"/>
        <w:numPr>
          <w:ilvl w:val="0"/>
          <w:numId w:val="15"/>
        </w:numPr>
        <w:spacing w:after="0"/>
        <w:rPr>
          <w:rFonts w:ascii="Aptos" w:eastAsia="Aptos" w:hAnsi="Aptos" w:cs="Aptos"/>
          <w:b/>
          <w:bCs/>
          <w:sz w:val="21"/>
          <w:szCs w:val="21"/>
        </w:rPr>
      </w:pPr>
      <w:r w:rsidRPr="36EB837B">
        <w:rPr>
          <w:rFonts w:ascii="Aptos" w:eastAsia="Aptos" w:hAnsi="Aptos" w:cs="Aptos"/>
          <w:sz w:val="21"/>
          <w:szCs w:val="21"/>
        </w:rPr>
        <w:t xml:space="preserve">Approximately </w:t>
      </w:r>
      <w:r w:rsidRPr="36EB837B">
        <w:rPr>
          <w:rFonts w:ascii="Aptos" w:eastAsia="Aptos" w:hAnsi="Aptos" w:cs="Aptos"/>
          <w:b/>
          <w:bCs/>
          <w:sz w:val="21"/>
          <w:szCs w:val="21"/>
        </w:rPr>
        <w:t xml:space="preserve">five </w:t>
      </w:r>
      <w:proofErr w:type="gramStart"/>
      <w:r w:rsidR="00E774B0">
        <w:rPr>
          <w:rFonts w:ascii="Aptos" w:eastAsia="Aptos" w:hAnsi="Aptos" w:cs="Aptos"/>
          <w:b/>
          <w:bCs/>
          <w:sz w:val="21"/>
          <w:szCs w:val="21"/>
        </w:rPr>
        <w:t>fully-funded</w:t>
      </w:r>
      <w:proofErr w:type="gramEnd"/>
      <w:r w:rsidR="00E774B0">
        <w:rPr>
          <w:rFonts w:ascii="Aptos" w:eastAsia="Aptos" w:hAnsi="Aptos" w:cs="Aptos"/>
          <w:b/>
          <w:bCs/>
          <w:sz w:val="21"/>
          <w:szCs w:val="21"/>
        </w:rPr>
        <w:t xml:space="preserve"> </w:t>
      </w:r>
      <w:r w:rsidRPr="36EB837B">
        <w:rPr>
          <w:rFonts w:ascii="Aptos" w:eastAsia="Aptos" w:hAnsi="Aptos" w:cs="Aptos"/>
          <w:b/>
          <w:bCs/>
          <w:sz w:val="21"/>
          <w:szCs w:val="21"/>
        </w:rPr>
        <w:t>4‑year PhD studentships</w:t>
      </w:r>
    </w:p>
    <w:p w14:paraId="74070B6E" w14:textId="2C066101" w:rsidR="00FB271C" w:rsidRDefault="2FF35CA3" w:rsidP="00AE4D89">
      <w:pPr>
        <w:pStyle w:val="ListParagraph"/>
        <w:numPr>
          <w:ilvl w:val="0"/>
          <w:numId w:val="15"/>
        </w:numPr>
        <w:spacing w:after="0"/>
        <w:rPr>
          <w:rFonts w:ascii="Aptos" w:eastAsia="Aptos" w:hAnsi="Aptos" w:cs="Aptos"/>
          <w:b/>
          <w:bCs/>
          <w:sz w:val="21"/>
          <w:szCs w:val="21"/>
        </w:rPr>
      </w:pPr>
      <w:r w:rsidRPr="36EB837B">
        <w:rPr>
          <w:rFonts w:ascii="Aptos" w:eastAsia="Aptos" w:hAnsi="Aptos" w:cs="Aptos"/>
          <w:sz w:val="21"/>
          <w:szCs w:val="21"/>
        </w:rPr>
        <w:t xml:space="preserve">Funded at the </w:t>
      </w:r>
      <w:r w:rsidRPr="36EB837B">
        <w:rPr>
          <w:rFonts w:ascii="Aptos" w:eastAsia="Aptos" w:hAnsi="Aptos" w:cs="Aptos"/>
          <w:b/>
          <w:bCs/>
          <w:sz w:val="21"/>
          <w:szCs w:val="21"/>
        </w:rPr>
        <w:t>UKRI stipend rate</w:t>
      </w:r>
    </w:p>
    <w:p w14:paraId="390A2584" w14:textId="67ACA14A" w:rsidR="00FB271C" w:rsidRDefault="287484D3" w:rsidP="00AE4D89">
      <w:pPr>
        <w:pStyle w:val="ListParagraph"/>
        <w:numPr>
          <w:ilvl w:val="0"/>
          <w:numId w:val="15"/>
        </w:numPr>
        <w:spacing w:after="0"/>
        <w:rPr>
          <w:rFonts w:ascii="Aptos" w:eastAsia="Aptos" w:hAnsi="Aptos" w:cs="Aptos"/>
          <w:b/>
          <w:bCs/>
          <w:sz w:val="21"/>
          <w:szCs w:val="21"/>
        </w:rPr>
      </w:pPr>
      <w:r w:rsidRPr="0F2AD72C">
        <w:rPr>
          <w:rFonts w:ascii="Aptos" w:eastAsia="Aptos" w:hAnsi="Aptos" w:cs="Aptos"/>
          <w:b/>
          <w:bCs/>
          <w:sz w:val="21"/>
          <w:szCs w:val="21"/>
        </w:rPr>
        <w:t xml:space="preserve">Up to </w:t>
      </w:r>
      <w:r w:rsidR="2FF35CA3" w:rsidRPr="36EB837B">
        <w:rPr>
          <w:rFonts w:ascii="Aptos" w:eastAsia="Aptos" w:hAnsi="Aptos" w:cs="Aptos"/>
          <w:b/>
          <w:bCs/>
          <w:sz w:val="21"/>
          <w:szCs w:val="21"/>
        </w:rPr>
        <w:t>£20,000 RTSG per studentship</w:t>
      </w:r>
    </w:p>
    <w:p w14:paraId="166B8677" w14:textId="12A98549" w:rsidR="00FB271C" w:rsidRDefault="2FF35CA3" w:rsidP="00AE4D89">
      <w:pPr>
        <w:pStyle w:val="ListParagraph"/>
        <w:numPr>
          <w:ilvl w:val="0"/>
          <w:numId w:val="15"/>
        </w:numPr>
        <w:spacing w:after="0"/>
        <w:rPr>
          <w:rFonts w:ascii="Aptos" w:eastAsia="Aptos" w:hAnsi="Aptos" w:cs="Aptos"/>
          <w:sz w:val="21"/>
          <w:szCs w:val="21"/>
        </w:rPr>
      </w:pPr>
      <w:r w:rsidRPr="36EB837B">
        <w:rPr>
          <w:rFonts w:ascii="Aptos" w:eastAsia="Aptos" w:hAnsi="Aptos" w:cs="Aptos"/>
          <w:sz w:val="21"/>
          <w:szCs w:val="21"/>
        </w:rPr>
        <w:t xml:space="preserve">Additional support for entrepreneurship training and customer discovery activities </w:t>
      </w:r>
    </w:p>
    <w:p w14:paraId="646DF49C" w14:textId="65865B51" w:rsidR="36421013" w:rsidRDefault="778EEEF2" w:rsidP="00AE4D89">
      <w:pPr>
        <w:pStyle w:val="ListParagraph"/>
        <w:numPr>
          <w:ilvl w:val="0"/>
          <w:numId w:val="15"/>
        </w:numPr>
        <w:spacing w:after="0"/>
        <w:rPr>
          <w:rFonts w:ascii="Aptos" w:eastAsia="Aptos" w:hAnsi="Aptos" w:cs="Aptos"/>
          <w:sz w:val="21"/>
          <w:szCs w:val="21"/>
        </w:rPr>
      </w:pPr>
      <w:r w:rsidRPr="00A71C04">
        <w:rPr>
          <w:rFonts w:ascii="Aptos" w:eastAsia="Aptos" w:hAnsi="Aptos" w:cs="Aptos"/>
          <w:color w:val="000000" w:themeColor="text1"/>
          <w:sz w:val="21"/>
          <w:szCs w:val="21"/>
        </w:rPr>
        <w:t>Visa</w:t>
      </w:r>
      <w:r w:rsidR="70F148EC" w:rsidRPr="00A71C04">
        <w:rPr>
          <w:rFonts w:ascii="Aptos" w:eastAsia="Aptos" w:hAnsi="Aptos" w:cs="Aptos"/>
          <w:color w:val="000000" w:themeColor="text1"/>
          <w:sz w:val="21"/>
          <w:szCs w:val="21"/>
        </w:rPr>
        <w:t xml:space="preserve"> and </w:t>
      </w:r>
      <w:r w:rsidRPr="00A71C04">
        <w:rPr>
          <w:rFonts w:ascii="Aptos" w:eastAsia="Aptos" w:hAnsi="Aptos" w:cs="Aptos"/>
          <w:color w:val="000000" w:themeColor="text1"/>
          <w:sz w:val="21"/>
          <w:szCs w:val="21"/>
        </w:rPr>
        <w:t>immigration</w:t>
      </w:r>
      <w:r w:rsidR="70F148EC" w:rsidRPr="00A71C04">
        <w:rPr>
          <w:rFonts w:ascii="Aptos" w:eastAsia="Aptos" w:hAnsi="Aptos" w:cs="Aptos"/>
          <w:color w:val="000000" w:themeColor="text1"/>
          <w:sz w:val="21"/>
          <w:szCs w:val="21"/>
        </w:rPr>
        <w:t xml:space="preserve"> costs </w:t>
      </w:r>
      <w:r w:rsidRPr="00A71C04">
        <w:rPr>
          <w:rFonts w:ascii="Aptos" w:eastAsia="Aptos" w:hAnsi="Aptos" w:cs="Aptos"/>
          <w:color w:val="000000" w:themeColor="text1"/>
          <w:sz w:val="21"/>
          <w:szCs w:val="21"/>
        </w:rPr>
        <w:t xml:space="preserve">reimbursed </w:t>
      </w:r>
      <w:r w:rsidR="70F148EC" w:rsidRPr="00A71C04">
        <w:rPr>
          <w:rFonts w:ascii="Aptos" w:eastAsia="Aptos" w:hAnsi="Aptos" w:cs="Aptos"/>
          <w:color w:val="000000" w:themeColor="text1"/>
          <w:sz w:val="21"/>
          <w:szCs w:val="21"/>
        </w:rPr>
        <w:t>for successful international PGRs</w:t>
      </w:r>
    </w:p>
    <w:p w14:paraId="6AF0C5DF" w14:textId="22CCD85D" w:rsidR="00FB271C" w:rsidRDefault="2FF35CA3" w:rsidP="00AE4D89">
      <w:pPr>
        <w:pStyle w:val="Heading3"/>
        <w:spacing w:before="246" w:after="246" w:line="276" w:lineRule="auto"/>
        <w:rPr>
          <w:rFonts w:ascii="Aptos" w:eastAsia="Aptos" w:hAnsi="Aptos" w:cs="Aptos"/>
          <w:b/>
          <w:bCs/>
          <w:sz w:val="24"/>
          <w:szCs w:val="24"/>
        </w:rPr>
      </w:pPr>
      <w:r w:rsidRPr="36EB837B">
        <w:rPr>
          <w:rFonts w:ascii="Aptos" w:eastAsia="Aptos" w:hAnsi="Aptos" w:cs="Aptos"/>
          <w:b/>
          <w:bCs/>
          <w:sz w:val="24"/>
          <w:szCs w:val="24"/>
        </w:rPr>
        <w:t>Eligibility and project requirements</w:t>
      </w:r>
    </w:p>
    <w:p w14:paraId="56324937" w14:textId="32905DDB" w:rsidR="00FB271C" w:rsidRDefault="2FF35CA3" w:rsidP="00AE4D89">
      <w:pPr>
        <w:pStyle w:val="ListParagraph"/>
        <w:numPr>
          <w:ilvl w:val="0"/>
          <w:numId w:val="16"/>
        </w:numPr>
        <w:spacing w:after="0"/>
        <w:rPr>
          <w:rFonts w:ascii="Aptos" w:eastAsia="Aptos" w:hAnsi="Aptos" w:cs="Aptos"/>
          <w:sz w:val="21"/>
          <w:szCs w:val="21"/>
        </w:rPr>
      </w:pPr>
      <w:r w:rsidRPr="36EB837B">
        <w:rPr>
          <w:rFonts w:ascii="Aptos" w:eastAsia="Aptos" w:hAnsi="Aptos" w:cs="Aptos"/>
          <w:sz w:val="21"/>
          <w:szCs w:val="21"/>
        </w:rPr>
        <w:t xml:space="preserve">Supervisors must meet </w:t>
      </w:r>
      <w:r w:rsidR="00A71C04">
        <w:rPr>
          <w:rFonts w:ascii="Aptos" w:eastAsia="Aptos" w:hAnsi="Aptos" w:cs="Aptos"/>
          <w:b/>
          <w:bCs/>
          <w:sz w:val="21"/>
          <w:szCs w:val="21"/>
        </w:rPr>
        <w:t>University Supervisor</w:t>
      </w:r>
      <w:r w:rsidRPr="36EB837B">
        <w:rPr>
          <w:rFonts w:ascii="Aptos" w:eastAsia="Aptos" w:hAnsi="Aptos" w:cs="Aptos"/>
          <w:b/>
          <w:bCs/>
          <w:sz w:val="21"/>
          <w:szCs w:val="21"/>
        </w:rPr>
        <w:t xml:space="preserve"> eligibility criteria</w:t>
      </w:r>
      <w:r w:rsidRPr="36EB837B">
        <w:rPr>
          <w:rFonts w:ascii="Aptos" w:eastAsia="Aptos" w:hAnsi="Aptos" w:cs="Aptos"/>
          <w:sz w:val="21"/>
          <w:szCs w:val="21"/>
        </w:rPr>
        <w:t>.</w:t>
      </w:r>
    </w:p>
    <w:p w14:paraId="6B223C0E" w14:textId="2C8C36C5" w:rsidR="00FB271C" w:rsidRDefault="2FF35CA3" w:rsidP="00AE4D89">
      <w:pPr>
        <w:pStyle w:val="ListParagraph"/>
        <w:numPr>
          <w:ilvl w:val="0"/>
          <w:numId w:val="16"/>
        </w:numPr>
        <w:spacing w:after="0"/>
        <w:rPr>
          <w:rFonts w:ascii="Aptos" w:eastAsia="Aptos" w:hAnsi="Aptos" w:cs="Aptos"/>
          <w:sz w:val="21"/>
          <w:szCs w:val="21"/>
        </w:rPr>
      </w:pPr>
      <w:r w:rsidRPr="36EB837B">
        <w:rPr>
          <w:rFonts w:ascii="Aptos" w:eastAsia="Aptos" w:hAnsi="Aptos" w:cs="Aptos"/>
          <w:sz w:val="21"/>
          <w:szCs w:val="21"/>
        </w:rPr>
        <w:t xml:space="preserve">Each academic may submit </w:t>
      </w:r>
      <w:r w:rsidRPr="36EB837B">
        <w:rPr>
          <w:rFonts w:ascii="Aptos" w:eastAsia="Aptos" w:hAnsi="Aptos" w:cs="Aptos"/>
          <w:b/>
          <w:bCs/>
          <w:sz w:val="21"/>
          <w:szCs w:val="21"/>
        </w:rPr>
        <w:t>one project as primary supervisor</w:t>
      </w:r>
      <w:r w:rsidRPr="36EB837B">
        <w:rPr>
          <w:rFonts w:ascii="Aptos" w:eastAsia="Aptos" w:hAnsi="Aptos" w:cs="Aptos"/>
          <w:sz w:val="21"/>
          <w:szCs w:val="21"/>
        </w:rPr>
        <w:t>; there is no limit on co‑supervisor involvement.</w:t>
      </w:r>
    </w:p>
    <w:p w14:paraId="17AF569E" w14:textId="1D57C327" w:rsidR="00FB271C" w:rsidRDefault="2FF35CA3" w:rsidP="00AE4D89">
      <w:pPr>
        <w:pStyle w:val="ListParagraph"/>
        <w:numPr>
          <w:ilvl w:val="0"/>
          <w:numId w:val="16"/>
        </w:numPr>
        <w:spacing w:after="0"/>
        <w:rPr>
          <w:rFonts w:ascii="Aptos" w:eastAsia="Aptos" w:hAnsi="Aptos" w:cs="Aptos"/>
          <w:sz w:val="21"/>
          <w:szCs w:val="21"/>
        </w:rPr>
      </w:pPr>
      <w:r w:rsidRPr="36EB837B">
        <w:rPr>
          <w:rFonts w:ascii="Aptos" w:eastAsia="Aptos" w:hAnsi="Aptos" w:cs="Aptos"/>
          <w:sz w:val="21"/>
          <w:szCs w:val="21"/>
        </w:rPr>
        <w:t xml:space="preserve">Projects must be </w:t>
      </w:r>
      <w:r w:rsidRPr="36EB837B">
        <w:rPr>
          <w:rFonts w:ascii="Aptos" w:eastAsia="Aptos" w:hAnsi="Aptos" w:cs="Aptos"/>
          <w:b/>
          <w:bCs/>
          <w:sz w:val="21"/>
          <w:szCs w:val="21"/>
        </w:rPr>
        <w:t xml:space="preserve">distinct from </w:t>
      </w:r>
      <w:r w:rsidR="00A71C04">
        <w:rPr>
          <w:rFonts w:ascii="Aptos" w:eastAsia="Aptos" w:hAnsi="Aptos" w:cs="Aptos"/>
          <w:b/>
          <w:bCs/>
          <w:sz w:val="21"/>
          <w:szCs w:val="21"/>
        </w:rPr>
        <w:t>any funded</w:t>
      </w:r>
      <w:r w:rsidRPr="36EB837B">
        <w:rPr>
          <w:rFonts w:ascii="Aptos" w:eastAsia="Aptos" w:hAnsi="Aptos" w:cs="Aptos"/>
          <w:b/>
          <w:bCs/>
          <w:sz w:val="21"/>
          <w:szCs w:val="21"/>
        </w:rPr>
        <w:t xml:space="preserve"> </w:t>
      </w:r>
      <w:r w:rsidR="00A71C04">
        <w:rPr>
          <w:rFonts w:ascii="Aptos" w:eastAsia="Aptos" w:hAnsi="Aptos" w:cs="Aptos"/>
          <w:b/>
          <w:bCs/>
          <w:sz w:val="21"/>
          <w:szCs w:val="21"/>
        </w:rPr>
        <w:t>PhD</w:t>
      </w:r>
      <w:r w:rsidRPr="36EB837B">
        <w:rPr>
          <w:rFonts w:ascii="Aptos" w:eastAsia="Aptos" w:hAnsi="Aptos" w:cs="Aptos"/>
          <w:sz w:val="21"/>
          <w:szCs w:val="21"/>
        </w:rPr>
        <w:t xml:space="preserve"> </w:t>
      </w:r>
      <w:r w:rsidR="00A71C04">
        <w:rPr>
          <w:rFonts w:ascii="Aptos" w:eastAsia="Aptos" w:hAnsi="Aptos" w:cs="Aptos"/>
          <w:sz w:val="21"/>
          <w:szCs w:val="21"/>
        </w:rPr>
        <w:t>starting in</w:t>
      </w:r>
      <w:r w:rsidRPr="36EB837B">
        <w:rPr>
          <w:rFonts w:ascii="Aptos" w:eastAsia="Aptos" w:hAnsi="Aptos" w:cs="Aptos"/>
          <w:sz w:val="21"/>
          <w:szCs w:val="21"/>
        </w:rPr>
        <w:t xml:space="preserve"> 2026/27.</w:t>
      </w:r>
    </w:p>
    <w:p w14:paraId="21B491A7" w14:textId="092D5F55" w:rsidR="00FB271C" w:rsidRDefault="00FB271C" w:rsidP="00AE4D89">
      <w:pPr>
        <w:spacing w:line="276" w:lineRule="auto"/>
        <w:rPr>
          <w:rFonts w:ascii="Aptos" w:eastAsia="Aptos" w:hAnsi="Aptos" w:cs="Aptos"/>
        </w:rPr>
      </w:pPr>
    </w:p>
    <w:p w14:paraId="39F5E1D3" w14:textId="7DB69F7F" w:rsidR="00FB271C" w:rsidRDefault="2FF35CA3" w:rsidP="00AE4D89">
      <w:pPr>
        <w:pStyle w:val="Heading3"/>
        <w:spacing w:before="246" w:after="246" w:line="276" w:lineRule="auto"/>
        <w:rPr>
          <w:rFonts w:ascii="Aptos" w:eastAsia="Aptos" w:hAnsi="Aptos" w:cs="Aptos"/>
          <w:b/>
          <w:bCs/>
          <w:sz w:val="24"/>
          <w:szCs w:val="24"/>
        </w:rPr>
      </w:pPr>
      <w:r w:rsidRPr="36EB837B">
        <w:rPr>
          <w:rFonts w:ascii="Aptos" w:eastAsia="Aptos" w:hAnsi="Aptos" w:cs="Aptos"/>
          <w:b/>
          <w:bCs/>
          <w:sz w:val="24"/>
          <w:szCs w:val="24"/>
        </w:rPr>
        <w:t>How to apply</w:t>
      </w:r>
    </w:p>
    <w:p w14:paraId="0097D87A" w14:textId="2BE3A5BF" w:rsidR="00FB271C" w:rsidRDefault="2FF35CA3" w:rsidP="00AE4D89">
      <w:pPr>
        <w:spacing w:before="210" w:after="210" w:line="276" w:lineRule="auto"/>
        <w:rPr>
          <w:rFonts w:ascii="Aptos" w:eastAsia="Aptos" w:hAnsi="Aptos" w:cs="Aptos"/>
          <w:sz w:val="21"/>
          <w:szCs w:val="21"/>
        </w:rPr>
      </w:pPr>
      <w:r w:rsidRPr="36EB837B">
        <w:rPr>
          <w:rFonts w:ascii="Aptos" w:eastAsia="Aptos" w:hAnsi="Aptos" w:cs="Aptos"/>
          <w:sz w:val="21"/>
          <w:szCs w:val="21"/>
        </w:rPr>
        <w:t xml:space="preserve">The University invites </w:t>
      </w:r>
      <w:r w:rsidRPr="36EB837B">
        <w:rPr>
          <w:rFonts w:ascii="Aptos" w:eastAsia="Aptos" w:hAnsi="Aptos" w:cs="Aptos"/>
          <w:b/>
          <w:bCs/>
          <w:sz w:val="21"/>
          <w:szCs w:val="21"/>
        </w:rPr>
        <w:t>project proposals from academic supervisors</w:t>
      </w:r>
      <w:r w:rsidRPr="36EB837B">
        <w:rPr>
          <w:rFonts w:ascii="Aptos" w:eastAsia="Aptos" w:hAnsi="Aptos" w:cs="Aptos"/>
          <w:sz w:val="21"/>
          <w:szCs w:val="21"/>
        </w:rPr>
        <w:t xml:space="preserve"> who wish to develop research with clear enterprise or venture potential.</w:t>
      </w:r>
    </w:p>
    <w:p w14:paraId="056EA129" w14:textId="1FC739DA" w:rsidR="00FB271C" w:rsidRDefault="2FF35CA3" w:rsidP="00AE4D89">
      <w:pPr>
        <w:spacing w:before="210" w:after="210" w:line="276" w:lineRule="auto"/>
        <w:rPr>
          <w:rFonts w:ascii="Aptos" w:eastAsia="Aptos" w:hAnsi="Aptos" w:cs="Aptos"/>
          <w:sz w:val="21"/>
          <w:szCs w:val="21"/>
        </w:rPr>
      </w:pPr>
      <w:r w:rsidRPr="36EB837B">
        <w:rPr>
          <w:rFonts w:ascii="Aptos" w:eastAsia="Aptos" w:hAnsi="Aptos" w:cs="Aptos"/>
          <w:sz w:val="21"/>
          <w:szCs w:val="21"/>
        </w:rPr>
        <w:t xml:space="preserve">To apply, please complete the </w:t>
      </w:r>
      <w:r w:rsidRPr="36EB837B">
        <w:rPr>
          <w:rFonts w:ascii="Aptos" w:eastAsia="Aptos" w:hAnsi="Aptos" w:cs="Aptos"/>
          <w:b/>
          <w:bCs/>
          <w:sz w:val="21"/>
          <w:szCs w:val="21"/>
        </w:rPr>
        <w:t>PhD by Enterprise Project Application Form</w:t>
      </w:r>
      <w:r w:rsidRPr="36EB837B">
        <w:rPr>
          <w:rFonts w:ascii="Aptos" w:eastAsia="Aptos" w:hAnsi="Aptos" w:cs="Aptos"/>
          <w:sz w:val="21"/>
          <w:szCs w:val="21"/>
        </w:rPr>
        <w:t xml:space="preserve"> (</w:t>
      </w:r>
      <w:r w:rsidR="00AE4D89">
        <w:rPr>
          <w:rFonts w:ascii="Aptos" w:eastAsia="Aptos" w:hAnsi="Aptos" w:cs="Aptos"/>
          <w:sz w:val="21"/>
          <w:szCs w:val="21"/>
        </w:rPr>
        <w:t>see below</w:t>
      </w:r>
      <w:r w:rsidRPr="36EB837B">
        <w:rPr>
          <w:rFonts w:ascii="Aptos" w:eastAsia="Aptos" w:hAnsi="Aptos" w:cs="Aptos"/>
          <w:sz w:val="21"/>
          <w:szCs w:val="21"/>
        </w:rPr>
        <w:t>), addressing:</w:t>
      </w:r>
    </w:p>
    <w:p w14:paraId="5DB20A5B" w14:textId="543825F6" w:rsidR="00FB271C" w:rsidRDefault="2FF35CA3" w:rsidP="00AE4D89">
      <w:pPr>
        <w:pStyle w:val="ListParagraph"/>
        <w:numPr>
          <w:ilvl w:val="0"/>
          <w:numId w:val="17"/>
        </w:numPr>
        <w:spacing w:after="0"/>
        <w:rPr>
          <w:rFonts w:ascii="Aptos" w:eastAsia="Aptos" w:hAnsi="Aptos" w:cs="Aptos"/>
          <w:sz w:val="21"/>
          <w:szCs w:val="21"/>
        </w:rPr>
      </w:pPr>
      <w:r w:rsidRPr="36EB837B">
        <w:rPr>
          <w:rFonts w:ascii="Aptos" w:eastAsia="Aptos" w:hAnsi="Aptos" w:cs="Aptos"/>
          <w:sz w:val="21"/>
          <w:szCs w:val="21"/>
        </w:rPr>
        <w:t xml:space="preserve">the challenge or problem your project </w:t>
      </w:r>
      <w:proofErr w:type="gramStart"/>
      <w:r w:rsidRPr="36EB837B">
        <w:rPr>
          <w:rFonts w:ascii="Aptos" w:eastAsia="Aptos" w:hAnsi="Aptos" w:cs="Aptos"/>
          <w:sz w:val="21"/>
          <w:szCs w:val="21"/>
        </w:rPr>
        <w:t>addresses;</w:t>
      </w:r>
      <w:proofErr w:type="gramEnd"/>
    </w:p>
    <w:p w14:paraId="4B1A781D" w14:textId="5BF41021" w:rsidR="00FB271C" w:rsidRDefault="2FF35CA3" w:rsidP="00AE4D89">
      <w:pPr>
        <w:pStyle w:val="ListParagraph"/>
        <w:numPr>
          <w:ilvl w:val="0"/>
          <w:numId w:val="17"/>
        </w:numPr>
        <w:spacing w:after="0"/>
        <w:rPr>
          <w:rFonts w:ascii="Aptos" w:eastAsia="Aptos" w:hAnsi="Aptos" w:cs="Aptos"/>
          <w:sz w:val="21"/>
          <w:szCs w:val="21"/>
        </w:rPr>
      </w:pPr>
      <w:r w:rsidRPr="36EB837B">
        <w:rPr>
          <w:rFonts w:ascii="Aptos" w:eastAsia="Aptos" w:hAnsi="Aptos" w:cs="Aptos"/>
          <w:sz w:val="21"/>
          <w:szCs w:val="21"/>
        </w:rPr>
        <w:lastRenderedPageBreak/>
        <w:t xml:space="preserve">progress to </w:t>
      </w:r>
      <w:proofErr w:type="gramStart"/>
      <w:r w:rsidRPr="36EB837B">
        <w:rPr>
          <w:rFonts w:ascii="Aptos" w:eastAsia="Aptos" w:hAnsi="Aptos" w:cs="Aptos"/>
          <w:sz w:val="21"/>
          <w:szCs w:val="21"/>
        </w:rPr>
        <w:t>date;</w:t>
      </w:r>
      <w:proofErr w:type="gramEnd"/>
    </w:p>
    <w:p w14:paraId="7EA7FE86" w14:textId="56D0D9B1" w:rsidR="00FB271C" w:rsidRPr="00A71C04" w:rsidRDefault="2FF35CA3" w:rsidP="00AE4D89">
      <w:pPr>
        <w:spacing w:before="210" w:after="210" w:line="276" w:lineRule="auto"/>
        <w:rPr>
          <w:rFonts w:ascii="Aptos" w:eastAsia="Aptos" w:hAnsi="Aptos" w:cs="Aptos"/>
          <w:sz w:val="21"/>
          <w:szCs w:val="21"/>
        </w:rPr>
      </w:pPr>
      <w:r w:rsidRPr="36EB837B">
        <w:rPr>
          <w:rFonts w:ascii="Aptos" w:eastAsia="Aptos" w:hAnsi="Aptos" w:cs="Aptos"/>
          <w:sz w:val="21"/>
          <w:szCs w:val="21"/>
        </w:rPr>
        <w:t>the project’s potential for impact, enterprise development and venture creation.</w:t>
      </w:r>
      <w:r w:rsidR="00A71C04">
        <w:rPr>
          <w:rFonts w:ascii="Aptos" w:eastAsia="Aptos" w:hAnsi="Aptos" w:cs="Aptos"/>
          <w:sz w:val="21"/>
          <w:szCs w:val="21"/>
        </w:rPr>
        <w:t xml:space="preserve"> </w:t>
      </w:r>
      <w:r w:rsidRPr="36EB837B">
        <w:rPr>
          <w:rFonts w:ascii="Aptos" w:eastAsia="Aptos" w:hAnsi="Aptos" w:cs="Aptos"/>
          <w:sz w:val="21"/>
          <w:szCs w:val="21"/>
        </w:rPr>
        <w:t xml:space="preserve">Projects are encouraged to be </w:t>
      </w:r>
      <w:r w:rsidRPr="36EB837B">
        <w:rPr>
          <w:rFonts w:ascii="Aptos" w:eastAsia="Aptos" w:hAnsi="Aptos" w:cs="Aptos"/>
          <w:b/>
          <w:bCs/>
          <w:sz w:val="21"/>
          <w:szCs w:val="21"/>
        </w:rPr>
        <w:t>interdisciplinary</w:t>
      </w:r>
      <w:r w:rsidRPr="36EB837B">
        <w:rPr>
          <w:rFonts w:ascii="Aptos" w:eastAsia="Aptos" w:hAnsi="Aptos" w:cs="Aptos"/>
          <w:sz w:val="21"/>
          <w:szCs w:val="21"/>
        </w:rPr>
        <w:t xml:space="preserve"> where appropriate.</w:t>
      </w:r>
    </w:p>
    <w:p w14:paraId="25ACFD30" w14:textId="7B8F313D" w:rsidR="00FB271C" w:rsidRDefault="2FF35CA3" w:rsidP="00AE4D89">
      <w:pPr>
        <w:pStyle w:val="Heading3"/>
        <w:spacing w:before="246" w:after="246" w:line="276" w:lineRule="auto"/>
        <w:rPr>
          <w:rFonts w:ascii="Aptos" w:eastAsia="Aptos" w:hAnsi="Aptos" w:cs="Aptos"/>
          <w:b/>
          <w:bCs/>
          <w:sz w:val="24"/>
          <w:szCs w:val="24"/>
        </w:rPr>
      </w:pPr>
      <w:r w:rsidRPr="36EB837B">
        <w:rPr>
          <w:rFonts w:ascii="Aptos" w:eastAsia="Aptos" w:hAnsi="Aptos" w:cs="Aptos"/>
          <w:b/>
          <w:bCs/>
          <w:sz w:val="24"/>
          <w:szCs w:val="24"/>
        </w:rPr>
        <w:t>Project selection</w:t>
      </w:r>
    </w:p>
    <w:p w14:paraId="041846A6" w14:textId="61FCE560" w:rsidR="00FB271C" w:rsidRDefault="2FF35CA3" w:rsidP="00AE4D89">
      <w:pPr>
        <w:spacing w:before="210" w:after="210" w:line="276" w:lineRule="auto"/>
        <w:rPr>
          <w:rFonts w:ascii="Aptos" w:eastAsia="Aptos" w:hAnsi="Aptos" w:cs="Aptos"/>
          <w:sz w:val="21"/>
          <w:szCs w:val="21"/>
        </w:rPr>
      </w:pPr>
      <w:r w:rsidRPr="36EB837B">
        <w:rPr>
          <w:rFonts w:ascii="Aptos" w:eastAsia="Aptos" w:hAnsi="Aptos" w:cs="Aptos"/>
          <w:sz w:val="21"/>
          <w:szCs w:val="21"/>
        </w:rPr>
        <w:t xml:space="preserve">Projects will be shortlisted for advertisement through a </w:t>
      </w:r>
      <w:r w:rsidRPr="36EB837B">
        <w:rPr>
          <w:rFonts w:ascii="Aptos" w:eastAsia="Aptos" w:hAnsi="Aptos" w:cs="Aptos"/>
          <w:b/>
          <w:bCs/>
          <w:sz w:val="21"/>
          <w:szCs w:val="21"/>
        </w:rPr>
        <w:t>project triage process</w:t>
      </w:r>
      <w:r w:rsidRPr="36EB837B">
        <w:rPr>
          <w:rFonts w:ascii="Aptos" w:eastAsia="Aptos" w:hAnsi="Aptos" w:cs="Aptos"/>
          <w:sz w:val="21"/>
          <w:szCs w:val="21"/>
        </w:rPr>
        <w:t>. Applications will be assessed against published criteria, including:</w:t>
      </w:r>
    </w:p>
    <w:p w14:paraId="4E821D88" w14:textId="6FE58DEE" w:rsidR="00FB271C" w:rsidRDefault="2FF35CA3" w:rsidP="00AE4D89">
      <w:pPr>
        <w:pStyle w:val="ListParagraph"/>
        <w:numPr>
          <w:ilvl w:val="0"/>
          <w:numId w:val="21"/>
        </w:numPr>
        <w:spacing w:after="0"/>
        <w:rPr>
          <w:rFonts w:ascii="Aptos" w:eastAsia="Aptos" w:hAnsi="Aptos" w:cs="Aptos"/>
          <w:sz w:val="21"/>
          <w:szCs w:val="21"/>
        </w:rPr>
      </w:pPr>
      <w:r w:rsidRPr="36EB837B">
        <w:rPr>
          <w:rFonts w:ascii="Aptos" w:eastAsia="Aptos" w:hAnsi="Aptos" w:cs="Aptos"/>
          <w:sz w:val="21"/>
          <w:szCs w:val="21"/>
        </w:rPr>
        <w:t xml:space="preserve">research excellence of the supervisory </w:t>
      </w:r>
      <w:proofErr w:type="gramStart"/>
      <w:r w:rsidRPr="36EB837B">
        <w:rPr>
          <w:rFonts w:ascii="Aptos" w:eastAsia="Aptos" w:hAnsi="Aptos" w:cs="Aptos"/>
          <w:sz w:val="21"/>
          <w:szCs w:val="21"/>
        </w:rPr>
        <w:t>team;</w:t>
      </w:r>
      <w:proofErr w:type="gramEnd"/>
    </w:p>
    <w:p w14:paraId="6A64ED8A" w14:textId="1F32CB75" w:rsidR="00FB271C" w:rsidRDefault="2FF35CA3" w:rsidP="00AE4D89">
      <w:pPr>
        <w:pStyle w:val="ListParagraph"/>
        <w:numPr>
          <w:ilvl w:val="0"/>
          <w:numId w:val="21"/>
        </w:numPr>
        <w:spacing w:after="0"/>
        <w:rPr>
          <w:rFonts w:ascii="Aptos" w:eastAsia="Aptos" w:hAnsi="Aptos" w:cs="Aptos"/>
          <w:sz w:val="21"/>
          <w:szCs w:val="21"/>
        </w:rPr>
      </w:pPr>
      <w:r w:rsidRPr="36EB837B">
        <w:rPr>
          <w:rFonts w:ascii="Aptos" w:eastAsia="Aptos" w:hAnsi="Aptos" w:cs="Aptos"/>
          <w:sz w:val="21"/>
          <w:szCs w:val="21"/>
        </w:rPr>
        <w:t xml:space="preserve">quality and feasibility of the project </w:t>
      </w:r>
      <w:proofErr w:type="gramStart"/>
      <w:r w:rsidRPr="36EB837B">
        <w:rPr>
          <w:rFonts w:ascii="Aptos" w:eastAsia="Aptos" w:hAnsi="Aptos" w:cs="Aptos"/>
          <w:sz w:val="21"/>
          <w:szCs w:val="21"/>
        </w:rPr>
        <w:t>plan;</w:t>
      </w:r>
      <w:proofErr w:type="gramEnd"/>
    </w:p>
    <w:p w14:paraId="1308E078" w14:textId="013C26E1" w:rsidR="00FB271C" w:rsidRDefault="2FF35CA3" w:rsidP="00AE4D89">
      <w:pPr>
        <w:pStyle w:val="ListParagraph"/>
        <w:numPr>
          <w:ilvl w:val="0"/>
          <w:numId w:val="21"/>
        </w:numPr>
        <w:spacing w:after="0"/>
        <w:rPr>
          <w:rFonts w:ascii="Aptos" w:eastAsia="Aptos" w:hAnsi="Aptos" w:cs="Aptos"/>
          <w:sz w:val="21"/>
          <w:szCs w:val="21"/>
        </w:rPr>
      </w:pPr>
      <w:r w:rsidRPr="36EB837B">
        <w:rPr>
          <w:rFonts w:ascii="Aptos" w:eastAsia="Aptos" w:hAnsi="Aptos" w:cs="Aptos"/>
          <w:sz w:val="21"/>
          <w:szCs w:val="21"/>
        </w:rPr>
        <w:t xml:space="preserve">fit with the PhD by Enterprise </w:t>
      </w:r>
      <w:proofErr w:type="gramStart"/>
      <w:r w:rsidRPr="36EB837B">
        <w:rPr>
          <w:rFonts w:ascii="Aptos" w:eastAsia="Aptos" w:hAnsi="Aptos" w:cs="Aptos"/>
          <w:sz w:val="21"/>
          <w:szCs w:val="21"/>
        </w:rPr>
        <w:t>programme;</w:t>
      </w:r>
      <w:proofErr w:type="gramEnd"/>
    </w:p>
    <w:p w14:paraId="5ED5C870" w14:textId="6204A2B5" w:rsidR="00FB271C" w:rsidRDefault="2FF35CA3" w:rsidP="00AE4D89">
      <w:pPr>
        <w:pStyle w:val="ListParagraph"/>
        <w:numPr>
          <w:ilvl w:val="0"/>
          <w:numId w:val="21"/>
        </w:numPr>
        <w:spacing w:after="0"/>
        <w:rPr>
          <w:rFonts w:ascii="Aptos" w:eastAsia="Aptos" w:hAnsi="Aptos" w:cs="Aptos"/>
          <w:sz w:val="21"/>
          <w:szCs w:val="21"/>
        </w:rPr>
      </w:pPr>
      <w:r w:rsidRPr="36EB837B">
        <w:rPr>
          <w:rFonts w:ascii="Aptos" w:eastAsia="Aptos" w:hAnsi="Aptos" w:cs="Aptos"/>
          <w:sz w:val="21"/>
          <w:szCs w:val="21"/>
        </w:rPr>
        <w:t>potential for impact and enterprise development.</w:t>
      </w:r>
    </w:p>
    <w:p w14:paraId="1DE15332" w14:textId="6E37BC29" w:rsidR="00FB271C" w:rsidRDefault="2FF35CA3" w:rsidP="00AE4D89">
      <w:pPr>
        <w:spacing w:before="210" w:after="210" w:line="276" w:lineRule="auto"/>
        <w:rPr>
          <w:rFonts w:ascii="Aptos" w:eastAsia="Aptos" w:hAnsi="Aptos" w:cs="Aptos"/>
          <w:sz w:val="21"/>
          <w:szCs w:val="21"/>
        </w:rPr>
      </w:pPr>
      <w:r w:rsidRPr="36EB837B">
        <w:rPr>
          <w:rFonts w:ascii="Aptos" w:eastAsia="Aptos" w:hAnsi="Aptos" w:cs="Aptos"/>
          <w:sz w:val="21"/>
          <w:szCs w:val="21"/>
        </w:rPr>
        <w:t>Detailed scoring criteria and timelines will be available via the links below.</w:t>
      </w:r>
    </w:p>
    <w:p w14:paraId="2E43AD12" w14:textId="7112D2B6" w:rsidR="00FB271C" w:rsidRPr="00A71C04" w:rsidRDefault="2FF35CA3" w:rsidP="00AE4D89">
      <w:pPr>
        <w:pStyle w:val="Heading3"/>
        <w:spacing w:before="246" w:after="246" w:line="276" w:lineRule="auto"/>
        <w:rPr>
          <w:rFonts w:ascii="Aptos" w:eastAsia="Aptos" w:hAnsi="Aptos" w:cs="Aptos"/>
          <w:b/>
          <w:bCs/>
          <w:szCs w:val="24"/>
        </w:rPr>
      </w:pPr>
      <w:r w:rsidRPr="00A71C04">
        <w:rPr>
          <w:rFonts w:ascii="Aptos" w:eastAsia="Aptos" w:hAnsi="Aptos" w:cs="Aptos"/>
          <w:b/>
          <w:bCs/>
          <w:sz w:val="24"/>
          <w:szCs w:val="24"/>
        </w:rPr>
        <w:t>Call documents</w:t>
      </w:r>
    </w:p>
    <w:p w14:paraId="33A80F1E" w14:textId="06951F6D" w:rsidR="00FB271C" w:rsidRDefault="2FF35CA3" w:rsidP="00AE4D89">
      <w:pPr>
        <w:pStyle w:val="ListParagraph"/>
        <w:numPr>
          <w:ilvl w:val="0"/>
          <w:numId w:val="19"/>
        </w:numPr>
        <w:spacing w:after="0"/>
        <w:rPr>
          <w:rFonts w:ascii="Aptos" w:eastAsia="Aptos" w:hAnsi="Aptos" w:cs="Aptos"/>
          <w:sz w:val="21"/>
          <w:szCs w:val="21"/>
        </w:rPr>
      </w:pPr>
      <w:r w:rsidRPr="36EB837B">
        <w:rPr>
          <w:rFonts w:ascii="Aptos" w:eastAsia="Aptos" w:hAnsi="Aptos" w:cs="Aptos"/>
          <w:sz w:val="21"/>
          <w:szCs w:val="21"/>
        </w:rPr>
        <w:t>PhD by Enterprise project application form</w:t>
      </w:r>
      <w:r w:rsidR="004E640D">
        <w:rPr>
          <w:rFonts w:ascii="Aptos" w:eastAsia="Aptos" w:hAnsi="Aptos" w:cs="Aptos"/>
          <w:sz w:val="21"/>
          <w:szCs w:val="21"/>
        </w:rPr>
        <w:t xml:space="preserve"> (</w:t>
      </w:r>
      <w:r w:rsidR="00AE4D89">
        <w:rPr>
          <w:rFonts w:ascii="Aptos" w:eastAsia="Aptos" w:hAnsi="Aptos" w:cs="Aptos"/>
          <w:sz w:val="21"/>
          <w:szCs w:val="21"/>
        </w:rPr>
        <w:t>see below</w:t>
      </w:r>
      <w:r w:rsidR="004E640D">
        <w:rPr>
          <w:rFonts w:ascii="Aptos" w:eastAsia="Aptos" w:hAnsi="Aptos" w:cs="Aptos"/>
          <w:sz w:val="21"/>
          <w:szCs w:val="21"/>
        </w:rPr>
        <w:t>)</w:t>
      </w:r>
    </w:p>
    <w:p w14:paraId="2346B2D7" w14:textId="3EAFF91B" w:rsidR="00FB271C" w:rsidRDefault="2FF35CA3" w:rsidP="00AE4D89">
      <w:pPr>
        <w:pStyle w:val="ListParagraph"/>
        <w:numPr>
          <w:ilvl w:val="0"/>
          <w:numId w:val="19"/>
        </w:numPr>
        <w:spacing w:after="0"/>
        <w:rPr>
          <w:rFonts w:ascii="Aptos" w:eastAsia="Aptos" w:hAnsi="Aptos" w:cs="Aptos"/>
          <w:sz w:val="21"/>
          <w:szCs w:val="21"/>
        </w:rPr>
      </w:pPr>
      <w:r w:rsidRPr="36EB837B">
        <w:rPr>
          <w:rFonts w:ascii="Aptos" w:eastAsia="Aptos" w:hAnsi="Aptos" w:cs="Aptos"/>
          <w:sz w:val="21"/>
          <w:szCs w:val="21"/>
        </w:rPr>
        <w:t>PhD by Enterprise project scoring criteria</w:t>
      </w:r>
      <w:r w:rsidR="00A71C04">
        <w:rPr>
          <w:rFonts w:ascii="Aptos" w:eastAsia="Aptos" w:hAnsi="Aptos" w:cs="Aptos"/>
          <w:sz w:val="21"/>
          <w:szCs w:val="21"/>
        </w:rPr>
        <w:t xml:space="preserve"> </w:t>
      </w:r>
      <w:r w:rsidR="004E640D">
        <w:rPr>
          <w:rFonts w:ascii="Aptos" w:eastAsia="Aptos" w:hAnsi="Aptos" w:cs="Aptos"/>
          <w:sz w:val="21"/>
          <w:szCs w:val="21"/>
        </w:rPr>
        <w:t>(</w:t>
      </w:r>
      <w:r w:rsidR="00AE4D89">
        <w:rPr>
          <w:rFonts w:ascii="Aptos" w:eastAsia="Aptos" w:hAnsi="Aptos" w:cs="Aptos"/>
          <w:sz w:val="21"/>
          <w:szCs w:val="21"/>
        </w:rPr>
        <w:t>see below)</w:t>
      </w:r>
    </w:p>
    <w:p w14:paraId="2E843387" w14:textId="38C1881B" w:rsidR="36EB837B" w:rsidRDefault="36EB837B" w:rsidP="36EB837B">
      <w:pPr>
        <w:spacing w:line="300" w:lineRule="auto"/>
        <w:ind w:left="720"/>
        <w:rPr>
          <w:rFonts w:ascii="Segoe UI" w:eastAsia="Segoe UI" w:hAnsi="Segoe UI" w:cs="Segoe UI"/>
          <w:sz w:val="21"/>
          <w:szCs w:val="21"/>
        </w:rPr>
      </w:pPr>
    </w:p>
    <w:p w14:paraId="5881745C" w14:textId="7FF44870" w:rsidR="00AE4D89" w:rsidRDefault="00AE4D89">
      <w:pPr>
        <w:spacing w:after="200" w:line="276" w:lineRule="auto"/>
        <w:rPr>
          <w:rFonts w:ascii="Aptos" w:eastAsia="Aptos" w:hAnsi="Aptos" w:cs="Aptos"/>
          <w:b/>
          <w:bCs/>
          <w:sz w:val="22"/>
          <w:szCs w:val="22"/>
          <w:lang w:eastAsia="en-GB"/>
        </w:rPr>
      </w:pPr>
      <w:r>
        <w:rPr>
          <w:rFonts w:ascii="Aptos" w:eastAsia="Aptos" w:hAnsi="Aptos" w:cs="Aptos"/>
          <w:b/>
          <w:bCs/>
          <w:sz w:val="22"/>
          <w:szCs w:val="22"/>
          <w:lang w:eastAsia="en-GB"/>
        </w:rPr>
        <w:br w:type="page"/>
      </w:r>
    </w:p>
    <w:p w14:paraId="669FC3DA" w14:textId="473B191E" w:rsidR="00AE4D89" w:rsidRPr="00AE4D89" w:rsidRDefault="00AE4D89" w:rsidP="00AE4D89">
      <w:pPr>
        <w:jc w:val="center"/>
        <w:rPr>
          <w:rFonts w:ascii="Aptos" w:hAnsi="Aptos" w:cstheme="minorHAnsi"/>
          <w:b/>
          <w:bCs/>
          <w:sz w:val="32"/>
          <w:szCs w:val="32"/>
        </w:rPr>
      </w:pPr>
      <w:bookmarkStart w:id="0" w:name="_Hlk167095995"/>
      <w:r w:rsidRPr="00AE4D89">
        <w:rPr>
          <w:rFonts w:ascii="Aptos" w:hAnsi="Aptos" w:cstheme="minorHAnsi"/>
          <w:b/>
          <w:bCs/>
          <w:sz w:val="32"/>
          <w:szCs w:val="32"/>
        </w:rPr>
        <w:lastRenderedPageBreak/>
        <w:t xml:space="preserve">PhD by Enterprise Studentship Project Application Form </w:t>
      </w:r>
    </w:p>
    <w:p w14:paraId="1A296F72" w14:textId="77777777" w:rsidR="00AE4D89" w:rsidRPr="00AE4D89" w:rsidRDefault="00AE4D89" w:rsidP="00AE4D89">
      <w:pPr>
        <w:jc w:val="center"/>
        <w:rPr>
          <w:rFonts w:ascii="Aptos" w:hAnsi="Aptos" w:cs="Calibri"/>
          <w:b/>
          <w:bCs/>
          <w:sz w:val="20"/>
          <w:u w:val="single"/>
        </w:rPr>
      </w:pPr>
      <w:r w:rsidRPr="00AE4D89">
        <w:rPr>
          <w:rFonts w:ascii="Aptos" w:hAnsi="Aptos" w:cs="Calibri"/>
          <w:b/>
          <w:bCs/>
          <w:sz w:val="20"/>
          <w:u w:val="single"/>
        </w:rPr>
        <w:t>For Studentships to commence in September 2026/27</w:t>
      </w:r>
    </w:p>
    <w:bookmarkEnd w:id="0"/>
    <w:p w14:paraId="42A51572" w14:textId="77777777" w:rsidR="00AE4D89" w:rsidRPr="00AE4D89" w:rsidRDefault="00AE4D89" w:rsidP="00AE4D89">
      <w:pPr>
        <w:jc w:val="center"/>
        <w:rPr>
          <w:rFonts w:ascii="Aptos" w:hAnsi="Aptos" w:cs="Calibri"/>
          <w:b/>
          <w:sz w:val="20"/>
        </w:rPr>
      </w:pPr>
    </w:p>
    <w:p w14:paraId="5234969F" w14:textId="77777777" w:rsidR="00AE4D89" w:rsidRPr="00AE4D89" w:rsidRDefault="00AE4D89" w:rsidP="00AE4D89">
      <w:pPr>
        <w:jc w:val="center"/>
        <w:rPr>
          <w:rFonts w:ascii="Aptos" w:hAnsi="Aptos" w:cs="Calibri"/>
          <w:b/>
          <w:bCs/>
          <w:sz w:val="20"/>
        </w:rPr>
      </w:pPr>
      <w:r w:rsidRPr="00AE4D89">
        <w:rPr>
          <w:rFonts w:ascii="Aptos" w:hAnsi="Aptos" w:cs="Calibri"/>
          <w:b/>
          <w:bCs/>
          <w:sz w:val="20"/>
        </w:rPr>
        <w:t xml:space="preserve">Return completed Application forms to:  </w:t>
      </w:r>
      <w:hyperlink r:id="rId11">
        <w:r w:rsidRPr="00AE4D89">
          <w:rPr>
            <w:rStyle w:val="Hyperlink"/>
            <w:rFonts w:ascii="Aptos" w:hAnsi="Aptos" w:cs="Calibri"/>
            <w:b/>
            <w:bCs/>
            <w:sz w:val="20"/>
          </w:rPr>
          <w:t>community@unit-m.co.uk</w:t>
        </w:r>
      </w:hyperlink>
    </w:p>
    <w:p w14:paraId="4683344B" w14:textId="77777777" w:rsidR="00AE4D89" w:rsidRPr="00AE4D89" w:rsidRDefault="00AE4D89" w:rsidP="00AE4D89">
      <w:pPr>
        <w:jc w:val="center"/>
        <w:rPr>
          <w:rFonts w:ascii="Aptos" w:hAnsi="Aptos" w:cs="Calibri"/>
          <w:b/>
          <w:bCs/>
          <w:sz w:val="20"/>
        </w:rPr>
      </w:pPr>
      <w:r w:rsidRPr="00AE4D89">
        <w:rPr>
          <w:rFonts w:ascii="Aptos" w:hAnsi="Aptos" w:cs="Calibri"/>
          <w:b/>
          <w:bCs/>
          <w:sz w:val="20"/>
        </w:rPr>
        <w:t>No later than 27</w:t>
      </w:r>
      <w:r w:rsidRPr="00AE4D89">
        <w:rPr>
          <w:rFonts w:ascii="Aptos" w:hAnsi="Aptos" w:cs="Calibri"/>
          <w:b/>
          <w:bCs/>
          <w:sz w:val="20"/>
          <w:vertAlign w:val="superscript"/>
        </w:rPr>
        <w:t>th</w:t>
      </w:r>
      <w:r w:rsidRPr="00AE4D89">
        <w:rPr>
          <w:rFonts w:ascii="Aptos" w:hAnsi="Aptos" w:cs="Calibri"/>
          <w:b/>
          <w:bCs/>
          <w:sz w:val="20"/>
        </w:rPr>
        <w:t xml:space="preserve"> March 2026, 5pm</w:t>
      </w:r>
    </w:p>
    <w:p w14:paraId="3279F59E" w14:textId="77777777" w:rsidR="00AE4D89" w:rsidRPr="00AE4D89" w:rsidRDefault="00AE4D89" w:rsidP="00AE4D89">
      <w:pPr>
        <w:jc w:val="center"/>
        <w:rPr>
          <w:rFonts w:ascii="Aptos" w:hAnsi="Aptos" w:cs="Calibri"/>
          <w:b/>
          <w:bCs/>
          <w:sz w:val="20"/>
        </w:rPr>
      </w:pPr>
    </w:p>
    <w:p w14:paraId="0BD0761C" w14:textId="77777777" w:rsidR="00AE4D89" w:rsidRPr="00AE4D89" w:rsidRDefault="00AE4D89" w:rsidP="00AE4D89">
      <w:pPr>
        <w:rPr>
          <w:rFonts w:ascii="Aptos" w:hAnsi="Aptos" w:cs="Calibri"/>
          <w:b/>
          <w:bCs/>
          <w:sz w:val="20"/>
        </w:rPr>
      </w:pPr>
      <w:r w:rsidRPr="00AE4D89">
        <w:rPr>
          <w:rFonts w:ascii="Aptos" w:hAnsi="Aptos" w:cs="Calibri"/>
          <w:b/>
          <w:bCs/>
          <w:sz w:val="20"/>
        </w:rPr>
        <w:t>Project title</w:t>
      </w:r>
    </w:p>
    <w:p w14:paraId="574FBD21" w14:textId="77777777" w:rsidR="00AE4D89" w:rsidRPr="00AE4D89" w:rsidRDefault="00AE4D89" w:rsidP="00AE4D89">
      <w:pPr>
        <w:pBdr>
          <w:top w:val="single" w:sz="4" w:space="1" w:color="auto"/>
          <w:left w:val="single" w:sz="4" w:space="4" w:color="auto"/>
          <w:bottom w:val="single" w:sz="4" w:space="1" w:color="auto"/>
          <w:right w:val="single" w:sz="4" w:space="1" w:color="auto"/>
        </w:pBdr>
        <w:rPr>
          <w:rFonts w:ascii="Aptos" w:hAnsi="Aptos" w:cs="Calibri"/>
          <w:b/>
          <w:bCs/>
          <w:sz w:val="20"/>
          <w:u w:val="single"/>
        </w:rPr>
      </w:pPr>
    </w:p>
    <w:p w14:paraId="2917743B" w14:textId="77777777" w:rsidR="00AE4D89" w:rsidRPr="00AE4D89" w:rsidRDefault="00AE4D89" w:rsidP="00AE4D89">
      <w:pPr>
        <w:pBdr>
          <w:top w:val="single" w:sz="4" w:space="1" w:color="auto"/>
          <w:left w:val="single" w:sz="4" w:space="4" w:color="auto"/>
          <w:bottom w:val="single" w:sz="4" w:space="1" w:color="auto"/>
          <w:right w:val="single" w:sz="4" w:space="1" w:color="auto"/>
        </w:pBdr>
        <w:rPr>
          <w:rFonts w:ascii="Aptos" w:hAnsi="Aptos" w:cs="Calibri"/>
          <w:b/>
          <w:bCs/>
          <w:sz w:val="20"/>
          <w:u w:val="single"/>
        </w:rPr>
      </w:pPr>
    </w:p>
    <w:p w14:paraId="03D2BBBA" w14:textId="77777777" w:rsidR="00AE4D89" w:rsidRPr="00AE4D89" w:rsidRDefault="00AE4D89" w:rsidP="00AE4D89">
      <w:pPr>
        <w:rPr>
          <w:rFonts w:ascii="Aptos" w:hAnsi="Aptos" w:cs="Calibri"/>
          <w:b/>
          <w:bCs/>
          <w:sz w:val="20"/>
        </w:rPr>
      </w:pPr>
    </w:p>
    <w:p w14:paraId="46787C34" w14:textId="77777777" w:rsidR="00AE4D89" w:rsidRPr="00AE4D89" w:rsidRDefault="00AE4D89" w:rsidP="00AE4D89">
      <w:pPr>
        <w:rPr>
          <w:rFonts w:ascii="Aptos" w:hAnsi="Aptos" w:cs="Calibri"/>
          <w:sz w:val="20"/>
        </w:rPr>
      </w:pPr>
      <w:r w:rsidRPr="00AE4D89">
        <w:rPr>
          <w:rFonts w:ascii="Aptos" w:hAnsi="Aptos" w:cs="Calibri"/>
          <w:b/>
          <w:bCs/>
          <w:sz w:val="20"/>
        </w:rPr>
        <w:t xml:space="preserve">Supervisory team </w:t>
      </w:r>
      <w:r w:rsidRPr="00AE4D89">
        <w:rPr>
          <w:rFonts w:ascii="Aptos" w:hAnsi="Aptos" w:cs="Calibri"/>
          <w:sz w:val="20"/>
        </w:rPr>
        <w:t>– should total 100%</w:t>
      </w:r>
      <w:r w:rsidRPr="00AE4D89">
        <w:rPr>
          <w:rFonts w:ascii="Aptos" w:hAnsi="Aptos" w:cs="Calibri"/>
          <w:b/>
          <w:bCs/>
          <w:sz w:val="20"/>
        </w:rPr>
        <w:t xml:space="preserve">  </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557"/>
      </w:tblGrid>
      <w:tr w:rsidR="00AE4D89" w:rsidRPr="00AE4D89" w14:paraId="1AC4B605" w14:textId="77777777" w:rsidTr="00876AB1">
        <w:tc>
          <w:tcPr>
            <w:tcW w:w="5104" w:type="dxa"/>
          </w:tcPr>
          <w:p w14:paraId="1741A21F" w14:textId="77777777" w:rsidR="00AE4D89" w:rsidRPr="00AE4D89" w:rsidRDefault="00AE4D89" w:rsidP="00876AB1">
            <w:pPr>
              <w:rPr>
                <w:rFonts w:ascii="Aptos" w:hAnsi="Aptos" w:cs="Calibri"/>
                <w:b/>
                <w:sz w:val="20"/>
              </w:rPr>
            </w:pPr>
            <w:r w:rsidRPr="00AE4D89">
              <w:rPr>
                <w:rFonts w:ascii="Aptos" w:hAnsi="Aptos" w:cs="Calibri"/>
                <w:b/>
                <w:sz w:val="20"/>
              </w:rPr>
              <w:t>Primary Supervisor Name</w:t>
            </w:r>
          </w:p>
        </w:tc>
        <w:tc>
          <w:tcPr>
            <w:tcW w:w="5113" w:type="dxa"/>
          </w:tcPr>
          <w:p w14:paraId="4BF540D3" w14:textId="77777777" w:rsidR="00AE4D89" w:rsidRPr="00AE4D89" w:rsidRDefault="00AE4D89" w:rsidP="00876AB1">
            <w:pPr>
              <w:rPr>
                <w:rFonts w:ascii="Aptos" w:hAnsi="Aptos" w:cs="Calibri"/>
                <w:bCs/>
                <w:sz w:val="20"/>
              </w:rPr>
            </w:pPr>
          </w:p>
        </w:tc>
      </w:tr>
      <w:tr w:rsidR="00AE4D89" w:rsidRPr="00AE4D89" w14:paraId="172AEF5F" w14:textId="77777777" w:rsidTr="00876AB1">
        <w:tc>
          <w:tcPr>
            <w:tcW w:w="5104" w:type="dxa"/>
          </w:tcPr>
          <w:p w14:paraId="0787AFB8" w14:textId="77777777" w:rsidR="00AE4D89" w:rsidRPr="00AE4D89" w:rsidRDefault="00AE4D89" w:rsidP="00876AB1">
            <w:pPr>
              <w:rPr>
                <w:rFonts w:ascii="Aptos" w:hAnsi="Aptos" w:cs="Calibri"/>
                <w:bCs/>
                <w:sz w:val="20"/>
              </w:rPr>
            </w:pPr>
            <w:r w:rsidRPr="00AE4D89">
              <w:rPr>
                <w:rFonts w:ascii="Aptos" w:hAnsi="Aptos" w:cs="Calibri"/>
                <w:bCs/>
                <w:sz w:val="20"/>
              </w:rPr>
              <w:t>Title / Position</w:t>
            </w:r>
          </w:p>
        </w:tc>
        <w:tc>
          <w:tcPr>
            <w:tcW w:w="5113" w:type="dxa"/>
          </w:tcPr>
          <w:p w14:paraId="7B6CC769" w14:textId="77777777" w:rsidR="00AE4D89" w:rsidRPr="00AE4D89" w:rsidRDefault="00AE4D89" w:rsidP="00876AB1">
            <w:pPr>
              <w:rPr>
                <w:rFonts w:ascii="Aptos" w:hAnsi="Aptos" w:cs="Calibri"/>
                <w:bCs/>
                <w:sz w:val="20"/>
              </w:rPr>
            </w:pPr>
          </w:p>
        </w:tc>
      </w:tr>
      <w:tr w:rsidR="00AE4D89" w:rsidRPr="00AE4D89" w14:paraId="70FF1157" w14:textId="77777777" w:rsidTr="00876AB1">
        <w:tc>
          <w:tcPr>
            <w:tcW w:w="5104" w:type="dxa"/>
          </w:tcPr>
          <w:p w14:paraId="652DDC76" w14:textId="77777777" w:rsidR="00AE4D89" w:rsidRPr="00AE4D89" w:rsidRDefault="00AE4D89" w:rsidP="00876AB1">
            <w:pPr>
              <w:rPr>
                <w:rFonts w:ascii="Aptos" w:hAnsi="Aptos" w:cs="Calibri"/>
                <w:bCs/>
                <w:sz w:val="20"/>
              </w:rPr>
            </w:pPr>
            <w:r w:rsidRPr="00AE4D89">
              <w:rPr>
                <w:rFonts w:ascii="Aptos" w:hAnsi="Aptos" w:cs="Calibri"/>
                <w:bCs/>
                <w:sz w:val="20"/>
              </w:rPr>
              <w:t>School/Division</w:t>
            </w:r>
          </w:p>
        </w:tc>
        <w:tc>
          <w:tcPr>
            <w:tcW w:w="5113" w:type="dxa"/>
          </w:tcPr>
          <w:p w14:paraId="2B6F899D" w14:textId="77777777" w:rsidR="00AE4D89" w:rsidRPr="00AE4D89" w:rsidRDefault="00AE4D89" w:rsidP="00876AB1">
            <w:pPr>
              <w:rPr>
                <w:rFonts w:ascii="Aptos" w:hAnsi="Aptos" w:cs="Calibri"/>
                <w:bCs/>
                <w:sz w:val="20"/>
              </w:rPr>
            </w:pPr>
          </w:p>
        </w:tc>
      </w:tr>
      <w:tr w:rsidR="00AE4D89" w:rsidRPr="00AE4D89" w14:paraId="10B2216C" w14:textId="77777777" w:rsidTr="00876AB1">
        <w:tc>
          <w:tcPr>
            <w:tcW w:w="5104" w:type="dxa"/>
          </w:tcPr>
          <w:p w14:paraId="0449377C" w14:textId="77777777" w:rsidR="00AE4D89" w:rsidRPr="00AE4D89" w:rsidRDefault="00AE4D89" w:rsidP="00876AB1">
            <w:pPr>
              <w:rPr>
                <w:rFonts w:ascii="Aptos" w:hAnsi="Aptos" w:cs="Calibri"/>
                <w:sz w:val="20"/>
              </w:rPr>
            </w:pPr>
            <w:r w:rsidRPr="00AE4D89">
              <w:rPr>
                <w:rFonts w:ascii="Aptos" w:hAnsi="Aptos" w:cs="Calibri"/>
                <w:sz w:val="20"/>
              </w:rPr>
              <w:t xml:space="preserve">% </w:t>
            </w:r>
            <w:proofErr w:type="gramStart"/>
            <w:r w:rsidRPr="00AE4D89">
              <w:rPr>
                <w:rFonts w:ascii="Aptos" w:hAnsi="Aptos" w:cs="Calibri"/>
                <w:sz w:val="20"/>
              </w:rPr>
              <w:t>split</w:t>
            </w:r>
            <w:proofErr w:type="gramEnd"/>
            <w:r w:rsidRPr="00AE4D89">
              <w:rPr>
                <w:rFonts w:ascii="Aptos" w:hAnsi="Aptos" w:cs="Calibri"/>
                <w:sz w:val="20"/>
              </w:rPr>
              <w:t xml:space="preserve"> of supervision</w:t>
            </w:r>
          </w:p>
        </w:tc>
        <w:tc>
          <w:tcPr>
            <w:tcW w:w="5113" w:type="dxa"/>
          </w:tcPr>
          <w:p w14:paraId="07E253B6" w14:textId="77777777" w:rsidR="00AE4D89" w:rsidRPr="00AE4D89" w:rsidRDefault="00AE4D89" w:rsidP="00876AB1">
            <w:pPr>
              <w:rPr>
                <w:rFonts w:ascii="Aptos" w:hAnsi="Aptos" w:cs="Calibri"/>
                <w:bCs/>
                <w:sz w:val="20"/>
              </w:rPr>
            </w:pPr>
          </w:p>
        </w:tc>
      </w:tr>
      <w:tr w:rsidR="00AE4D89" w:rsidRPr="00AE4D89" w14:paraId="54C753ED" w14:textId="77777777" w:rsidTr="00876AB1">
        <w:tc>
          <w:tcPr>
            <w:tcW w:w="5104" w:type="dxa"/>
            <w:tcBorders>
              <w:top w:val="single" w:sz="4" w:space="0" w:color="auto"/>
              <w:left w:val="single" w:sz="4" w:space="0" w:color="auto"/>
              <w:bottom w:val="single" w:sz="4" w:space="0" w:color="auto"/>
              <w:right w:val="single" w:sz="4" w:space="0" w:color="auto"/>
            </w:tcBorders>
          </w:tcPr>
          <w:p w14:paraId="1CB8D778" w14:textId="77777777" w:rsidR="00AE4D89" w:rsidRPr="00AE4D89" w:rsidRDefault="00AE4D89" w:rsidP="00876AB1">
            <w:pPr>
              <w:rPr>
                <w:rFonts w:ascii="Aptos" w:hAnsi="Aptos" w:cs="Calibri"/>
                <w:bCs/>
                <w:i/>
                <w:iCs/>
                <w:sz w:val="20"/>
              </w:rPr>
            </w:pPr>
            <w:r w:rsidRPr="00AE4D89">
              <w:rPr>
                <w:rFonts w:ascii="Aptos" w:hAnsi="Aptos" w:cs="Calibri"/>
                <w:bCs/>
                <w:sz w:val="20"/>
              </w:rPr>
              <w:t>Position</w:t>
            </w:r>
            <w:r w:rsidRPr="00AE4D89">
              <w:rPr>
                <w:rFonts w:ascii="Aptos" w:hAnsi="Aptos" w:cs="Calibri"/>
                <w:bCs/>
                <w:i/>
                <w:iCs/>
                <w:sz w:val="20"/>
              </w:rPr>
              <w:t xml:space="preserve"> </w:t>
            </w:r>
            <w:r w:rsidRPr="00AE4D89">
              <w:rPr>
                <w:rFonts w:ascii="Aptos" w:hAnsi="Aptos" w:cs="Calibri"/>
                <w:bCs/>
                <w:iCs/>
                <w:sz w:val="20"/>
              </w:rPr>
              <w:t>(Delete as appropriate)</w:t>
            </w:r>
          </w:p>
        </w:tc>
        <w:tc>
          <w:tcPr>
            <w:tcW w:w="5113" w:type="dxa"/>
            <w:tcBorders>
              <w:top w:val="single" w:sz="4" w:space="0" w:color="auto"/>
              <w:left w:val="single" w:sz="4" w:space="0" w:color="auto"/>
              <w:bottom w:val="single" w:sz="4" w:space="0" w:color="auto"/>
              <w:right w:val="single" w:sz="4" w:space="0" w:color="auto"/>
            </w:tcBorders>
          </w:tcPr>
          <w:p w14:paraId="7A2EE903" w14:textId="77777777" w:rsidR="00AE4D89" w:rsidRPr="00AE4D89" w:rsidRDefault="00AE4D89" w:rsidP="00876AB1">
            <w:pPr>
              <w:rPr>
                <w:rFonts w:ascii="Aptos" w:hAnsi="Aptos" w:cs="Calibri"/>
                <w:bCs/>
                <w:iCs/>
                <w:sz w:val="20"/>
              </w:rPr>
            </w:pPr>
            <w:r w:rsidRPr="00AE4D89">
              <w:rPr>
                <w:rFonts w:ascii="Aptos" w:hAnsi="Aptos" w:cs="Calibri"/>
                <w:bCs/>
                <w:iCs/>
                <w:sz w:val="20"/>
              </w:rPr>
              <w:t xml:space="preserve">Substantive </w:t>
            </w:r>
            <w:r w:rsidRPr="00AE4D89">
              <w:rPr>
                <w:rFonts w:ascii="Aptos" w:hAnsi="Aptos" w:cs="Calibri"/>
                <w:bCs/>
                <w:sz w:val="20"/>
              </w:rPr>
              <w:t>/ Honorary</w:t>
            </w:r>
            <w:r w:rsidRPr="00AE4D89">
              <w:rPr>
                <w:rFonts w:ascii="Aptos" w:hAnsi="Aptos" w:cs="Calibri"/>
                <w:bCs/>
                <w:iCs/>
                <w:sz w:val="20"/>
              </w:rPr>
              <w:t xml:space="preserve"> </w:t>
            </w:r>
          </w:p>
          <w:p w14:paraId="74AE10CC" w14:textId="77777777" w:rsidR="00AE4D89" w:rsidRPr="00AE4D89" w:rsidRDefault="00AE4D89" w:rsidP="00876AB1">
            <w:pPr>
              <w:rPr>
                <w:rFonts w:ascii="Aptos" w:hAnsi="Aptos" w:cs="Calibri"/>
                <w:b/>
                <w:sz w:val="20"/>
              </w:rPr>
            </w:pPr>
            <w:r w:rsidRPr="00AE4D89">
              <w:rPr>
                <w:rFonts w:ascii="Aptos" w:hAnsi="Aptos" w:cs="Calibri"/>
                <w:sz w:val="20"/>
              </w:rPr>
              <w:t>Confirmed / Probationary</w:t>
            </w:r>
          </w:p>
        </w:tc>
      </w:tr>
      <w:tr w:rsidR="00AE4D89" w:rsidRPr="00AE4D89" w14:paraId="7FDAEA1E" w14:textId="77777777" w:rsidTr="00876AB1">
        <w:tc>
          <w:tcPr>
            <w:tcW w:w="5104" w:type="dxa"/>
            <w:tcBorders>
              <w:top w:val="single" w:sz="4" w:space="0" w:color="auto"/>
              <w:left w:val="single" w:sz="4" w:space="0" w:color="auto"/>
              <w:bottom w:val="single" w:sz="4" w:space="0" w:color="auto"/>
              <w:right w:val="single" w:sz="4" w:space="0" w:color="auto"/>
            </w:tcBorders>
          </w:tcPr>
          <w:p w14:paraId="7DEB81A3" w14:textId="77777777" w:rsidR="00AE4D89" w:rsidRPr="00AE4D89" w:rsidRDefault="00AE4D89" w:rsidP="00876AB1">
            <w:pPr>
              <w:rPr>
                <w:rFonts w:ascii="Aptos" w:hAnsi="Aptos" w:cs="Calibri"/>
                <w:bCs/>
                <w:sz w:val="20"/>
              </w:rPr>
            </w:pPr>
            <w:r w:rsidRPr="00AE4D89">
              <w:rPr>
                <w:rFonts w:ascii="Aptos" w:hAnsi="Aptos" w:cs="Calibri"/>
                <w:bCs/>
                <w:sz w:val="20"/>
              </w:rPr>
              <w:t>Does your contract extend beyond the PGRs expected registration period</w:t>
            </w:r>
          </w:p>
        </w:tc>
        <w:tc>
          <w:tcPr>
            <w:tcW w:w="5113" w:type="dxa"/>
            <w:tcBorders>
              <w:top w:val="single" w:sz="4" w:space="0" w:color="auto"/>
              <w:left w:val="single" w:sz="4" w:space="0" w:color="auto"/>
              <w:bottom w:val="single" w:sz="4" w:space="0" w:color="auto"/>
              <w:right w:val="single" w:sz="4" w:space="0" w:color="auto"/>
            </w:tcBorders>
          </w:tcPr>
          <w:p w14:paraId="4ED9428D" w14:textId="77777777" w:rsidR="00AE4D89" w:rsidRPr="00AE4D89" w:rsidRDefault="00AE4D89" w:rsidP="00876AB1">
            <w:pPr>
              <w:rPr>
                <w:rFonts w:ascii="Aptos" w:hAnsi="Aptos" w:cs="Calibri"/>
                <w:b/>
                <w:sz w:val="20"/>
              </w:rPr>
            </w:pPr>
            <w:r w:rsidRPr="00AE4D89">
              <w:rPr>
                <w:rFonts w:ascii="Aptos" w:hAnsi="Aptos" w:cs="Calibri"/>
                <w:b/>
                <w:sz w:val="20"/>
              </w:rPr>
              <w:t>YES / NO</w:t>
            </w:r>
          </w:p>
        </w:tc>
      </w:tr>
      <w:tr w:rsidR="00AE4D89" w:rsidRPr="00AE4D89" w14:paraId="3F92C74F" w14:textId="77777777" w:rsidTr="00876AB1">
        <w:tc>
          <w:tcPr>
            <w:tcW w:w="5104" w:type="dxa"/>
            <w:tcBorders>
              <w:top w:val="single" w:sz="4" w:space="0" w:color="auto"/>
              <w:left w:val="single" w:sz="4" w:space="0" w:color="auto"/>
              <w:bottom w:val="single" w:sz="4" w:space="0" w:color="auto"/>
              <w:right w:val="single" w:sz="4" w:space="0" w:color="auto"/>
            </w:tcBorders>
          </w:tcPr>
          <w:p w14:paraId="0C548B5F" w14:textId="77777777" w:rsidR="00AE4D89" w:rsidRPr="00AE4D89" w:rsidRDefault="00AE4D89" w:rsidP="00876AB1">
            <w:pPr>
              <w:rPr>
                <w:rFonts w:ascii="Aptos" w:hAnsi="Aptos" w:cs="Calibri"/>
                <w:sz w:val="20"/>
              </w:rPr>
            </w:pPr>
            <w:r w:rsidRPr="00AE4D89">
              <w:rPr>
                <w:rFonts w:ascii="Aptos" w:hAnsi="Aptos" w:cs="Calibri"/>
                <w:sz w:val="20"/>
              </w:rPr>
              <w:t xml:space="preserve">Number of funded studentships received in the past year (PhDs starting Oct 2026) - include all Faculty-funded/managed programmes and ad hoc </w:t>
            </w:r>
            <w:proofErr w:type="gramStart"/>
            <w:r w:rsidRPr="00AE4D89">
              <w:rPr>
                <w:rFonts w:ascii="Aptos" w:hAnsi="Aptos" w:cs="Calibri"/>
                <w:sz w:val="20"/>
              </w:rPr>
              <w:t>studentships;</w:t>
            </w:r>
            <w:proofErr w:type="gramEnd"/>
            <w:r w:rsidRPr="00AE4D89">
              <w:rPr>
                <w:rFonts w:ascii="Aptos" w:hAnsi="Aptos" w:cs="Calibri"/>
                <w:sz w:val="20"/>
              </w:rPr>
              <w:t xml:space="preserve"> e.g. EPSRC, BBSRC, DTPs, BHF, WT, MCRC, BRC, etc</w:t>
            </w:r>
          </w:p>
        </w:tc>
        <w:tc>
          <w:tcPr>
            <w:tcW w:w="5113" w:type="dxa"/>
            <w:tcBorders>
              <w:top w:val="single" w:sz="4" w:space="0" w:color="auto"/>
              <w:left w:val="single" w:sz="4" w:space="0" w:color="auto"/>
              <w:bottom w:val="single" w:sz="4" w:space="0" w:color="auto"/>
              <w:right w:val="single" w:sz="4" w:space="0" w:color="auto"/>
            </w:tcBorders>
          </w:tcPr>
          <w:p w14:paraId="22736267" w14:textId="77777777" w:rsidR="00AE4D89" w:rsidRPr="00AE4D89" w:rsidRDefault="00AE4D89" w:rsidP="00876AB1">
            <w:pPr>
              <w:rPr>
                <w:rFonts w:ascii="Aptos" w:hAnsi="Aptos" w:cs="Calibri"/>
                <w:bCs/>
                <w:sz w:val="20"/>
              </w:rPr>
            </w:pPr>
          </w:p>
        </w:tc>
      </w:tr>
    </w:tbl>
    <w:p w14:paraId="7CF4FCE2" w14:textId="77777777" w:rsidR="00AE4D89" w:rsidRPr="00AE4D89" w:rsidRDefault="00AE4D89" w:rsidP="00AE4D89">
      <w:pPr>
        <w:tabs>
          <w:tab w:val="left" w:pos="4453"/>
        </w:tabs>
        <w:rPr>
          <w:rFonts w:ascii="Aptos" w:hAnsi="Aptos" w:cs="Calibri"/>
          <w:b/>
          <w:bCs/>
          <w:sz w:val="20"/>
        </w:rPr>
      </w:pPr>
    </w:p>
    <w:p w14:paraId="5D966C7A" w14:textId="77777777" w:rsidR="00AE4D89" w:rsidRPr="00AE4D89" w:rsidRDefault="00AE4D89" w:rsidP="00AE4D89">
      <w:pPr>
        <w:tabs>
          <w:tab w:val="left" w:pos="4453"/>
        </w:tabs>
        <w:rPr>
          <w:rFonts w:ascii="Aptos" w:hAnsi="Aptos" w:cs="Calibri"/>
          <w:i/>
          <w:sz w:val="20"/>
        </w:rPr>
      </w:pPr>
      <w:r w:rsidRPr="00AE4D89">
        <w:rPr>
          <w:rFonts w:ascii="Aptos" w:hAnsi="Aptos" w:cs="Calibri"/>
          <w:b/>
          <w:bCs/>
          <w:sz w:val="20"/>
        </w:rPr>
        <w:t>Ensure the expected contribution for each Co-Supervisor to justify their inclusion within the Supervisory Team is stated</w:t>
      </w:r>
      <w:r w:rsidRPr="00AE4D89">
        <w:rPr>
          <w:rFonts w:ascii="Aptos" w:hAnsi="Aptos" w:cs="Calibri"/>
          <w:i/>
          <w:iCs/>
          <w:sz w:val="20"/>
        </w:rPr>
        <w:t xml:space="preserve"> (add rows for more co-supervisors if necessary)</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9"/>
        <w:gridCol w:w="5344"/>
      </w:tblGrid>
      <w:tr w:rsidR="00AE4D89" w:rsidRPr="00AE4D89" w14:paraId="53195501" w14:textId="77777777" w:rsidTr="00876AB1">
        <w:tc>
          <w:tcPr>
            <w:tcW w:w="4111" w:type="dxa"/>
          </w:tcPr>
          <w:p w14:paraId="6ECC6041" w14:textId="77777777" w:rsidR="00AE4D89" w:rsidRPr="00AE4D89" w:rsidRDefault="00AE4D89" w:rsidP="00876AB1">
            <w:pPr>
              <w:rPr>
                <w:rFonts w:ascii="Aptos" w:hAnsi="Aptos" w:cs="Calibri"/>
                <w:b/>
                <w:sz w:val="20"/>
              </w:rPr>
            </w:pPr>
            <w:r w:rsidRPr="00AE4D89">
              <w:rPr>
                <w:rFonts w:ascii="Aptos" w:hAnsi="Aptos" w:cs="Calibri"/>
                <w:b/>
                <w:sz w:val="20"/>
              </w:rPr>
              <w:t>Co-Supervisor 1 Name</w:t>
            </w:r>
          </w:p>
        </w:tc>
        <w:tc>
          <w:tcPr>
            <w:tcW w:w="6106" w:type="dxa"/>
          </w:tcPr>
          <w:p w14:paraId="319598F2" w14:textId="77777777" w:rsidR="00AE4D89" w:rsidRPr="00AE4D89" w:rsidRDefault="00AE4D89" w:rsidP="00876AB1">
            <w:pPr>
              <w:rPr>
                <w:rFonts w:ascii="Aptos" w:hAnsi="Aptos" w:cs="Calibri"/>
                <w:bCs/>
                <w:sz w:val="20"/>
              </w:rPr>
            </w:pPr>
          </w:p>
        </w:tc>
      </w:tr>
      <w:tr w:rsidR="00AE4D89" w:rsidRPr="00AE4D89" w14:paraId="59C28E57" w14:textId="77777777" w:rsidTr="00876AB1">
        <w:tc>
          <w:tcPr>
            <w:tcW w:w="4111" w:type="dxa"/>
          </w:tcPr>
          <w:p w14:paraId="0DDEE015" w14:textId="77777777" w:rsidR="00AE4D89" w:rsidRPr="00AE4D89" w:rsidRDefault="00AE4D89" w:rsidP="00876AB1">
            <w:pPr>
              <w:rPr>
                <w:rFonts w:ascii="Aptos" w:hAnsi="Aptos" w:cs="Calibri"/>
                <w:bCs/>
                <w:sz w:val="20"/>
              </w:rPr>
            </w:pPr>
            <w:r w:rsidRPr="00AE4D89">
              <w:rPr>
                <w:rFonts w:ascii="Aptos" w:hAnsi="Aptos" w:cs="Calibri"/>
                <w:bCs/>
                <w:sz w:val="20"/>
              </w:rPr>
              <w:t>Faculty/School/Division</w:t>
            </w:r>
          </w:p>
        </w:tc>
        <w:tc>
          <w:tcPr>
            <w:tcW w:w="6106" w:type="dxa"/>
          </w:tcPr>
          <w:p w14:paraId="3A473B81" w14:textId="77777777" w:rsidR="00AE4D89" w:rsidRPr="00AE4D89" w:rsidRDefault="00AE4D89" w:rsidP="00876AB1">
            <w:pPr>
              <w:rPr>
                <w:rFonts w:ascii="Aptos" w:hAnsi="Aptos" w:cs="Calibri"/>
                <w:bCs/>
                <w:sz w:val="20"/>
              </w:rPr>
            </w:pPr>
          </w:p>
        </w:tc>
      </w:tr>
      <w:tr w:rsidR="00AE4D89" w:rsidRPr="00AE4D89" w14:paraId="575E0401" w14:textId="77777777" w:rsidTr="00876AB1">
        <w:tc>
          <w:tcPr>
            <w:tcW w:w="4111" w:type="dxa"/>
            <w:tcBorders>
              <w:top w:val="single" w:sz="4" w:space="0" w:color="auto"/>
              <w:left w:val="single" w:sz="4" w:space="0" w:color="auto"/>
              <w:bottom w:val="single" w:sz="4" w:space="0" w:color="auto"/>
              <w:right w:val="single" w:sz="4" w:space="0" w:color="auto"/>
            </w:tcBorders>
          </w:tcPr>
          <w:p w14:paraId="17DB8E94" w14:textId="77777777" w:rsidR="00AE4D89" w:rsidRPr="00AE4D89" w:rsidRDefault="00AE4D89" w:rsidP="00876AB1">
            <w:pPr>
              <w:rPr>
                <w:rFonts w:ascii="Aptos" w:hAnsi="Aptos" w:cs="Calibri"/>
                <w:bCs/>
                <w:i/>
                <w:iCs/>
                <w:sz w:val="20"/>
              </w:rPr>
            </w:pPr>
            <w:r w:rsidRPr="00AE4D89">
              <w:rPr>
                <w:rFonts w:ascii="Aptos" w:hAnsi="Aptos" w:cs="Calibri"/>
                <w:bCs/>
                <w:sz w:val="20"/>
              </w:rPr>
              <w:t>Position</w:t>
            </w:r>
            <w:r w:rsidRPr="00AE4D89">
              <w:rPr>
                <w:rFonts w:ascii="Aptos" w:hAnsi="Aptos" w:cs="Calibri"/>
                <w:bCs/>
                <w:i/>
                <w:iCs/>
                <w:sz w:val="20"/>
              </w:rPr>
              <w:t xml:space="preserve"> </w:t>
            </w:r>
            <w:r w:rsidRPr="00AE4D89">
              <w:rPr>
                <w:rFonts w:ascii="Aptos" w:hAnsi="Aptos" w:cs="Calibri"/>
                <w:bCs/>
                <w:iCs/>
                <w:sz w:val="20"/>
              </w:rPr>
              <w:t>(Delete as appropriate)</w:t>
            </w:r>
          </w:p>
        </w:tc>
        <w:tc>
          <w:tcPr>
            <w:tcW w:w="6106" w:type="dxa"/>
            <w:tcBorders>
              <w:top w:val="single" w:sz="4" w:space="0" w:color="auto"/>
              <w:left w:val="single" w:sz="4" w:space="0" w:color="auto"/>
              <w:bottom w:val="single" w:sz="4" w:space="0" w:color="auto"/>
              <w:right w:val="single" w:sz="4" w:space="0" w:color="auto"/>
            </w:tcBorders>
          </w:tcPr>
          <w:p w14:paraId="5CF9779D" w14:textId="77777777" w:rsidR="00AE4D89" w:rsidRPr="00AE4D89" w:rsidRDefault="00AE4D89" w:rsidP="00876AB1">
            <w:pPr>
              <w:rPr>
                <w:rFonts w:ascii="Aptos" w:hAnsi="Aptos" w:cs="Calibri"/>
                <w:bCs/>
                <w:iCs/>
                <w:sz w:val="20"/>
              </w:rPr>
            </w:pPr>
            <w:r w:rsidRPr="00AE4D89">
              <w:rPr>
                <w:rFonts w:ascii="Aptos" w:hAnsi="Aptos" w:cs="Calibri"/>
                <w:bCs/>
                <w:iCs/>
                <w:sz w:val="20"/>
              </w:rPr>
              <w:t xml:space="preserve">Substantive </w:t>
            </w:r>
            <w:r w:rsidRPr="00AE4D89">
              <w:rPr>
                <w:rFonts w:ascii="Aptos" w:hAnsi="Aptos" w:cs="Calibri"/>
                <w:bCs/>
                <w:sz w:val="20"/>
              </w:rPr>
              <w:t>/ Honorary</w:t>
            </w:r>
            <w:r w:rsidRPr="00AE4D89">
              <w:rPr>
                <w:rFonts w:ascii="Aptos" w:hAnsi="Aptos" w:cs="Calibri"/>
                <w:bCs/>
                <w:iCs/>
                <w:sz w:val="20"/>
              </w:rPr>
              <w:t xml:space="preserve"> </w:t>
            </w:r>
          </w:p>
          <w:p w14:paraId="696EB68C" w14:textId="77777777" w:rsidR="00AE4D89" w:rsidRPr="00AE4D89" w:rsidRDefault="00AE4D89" w:rsidP="00876AB1">
            <w:pPr>
              <w:rPr>
                <w:rFonts w:ascii="Aptos" w:hAnsi="Aptos" w:cs="Calibri"/>
                <w:b/>
                <w:sz w:val="20"/>
              </w:rPr>
            </w:pPr>
            <w:r w:rsidRPr="00AE4D89">
              <w:rPr>
                <w:rFonts w:ascii="Aptos" w:hAnsi="Aptos" w:cs="Calibri"/>
                <w:sz w:val="20"/>
              </w:rPr>
              <w:t>Confirmed / Probationary</w:t>
            </w:r>
          </w:p>
        </w:tc>
      </w:tr>
      <w:tr w:rsidR="00AE4D89" w:rsidRPr="00AE4D89" w14:paraId="58042FEF" w14:textId="77777777" w:rsidTr="00876AB1">
        <w:tc>
          <w:tcPr>
            <w:tcW w:w="4111" w:type="dxa"/>
            <w:tcBorders>
              <w:top w:val="single" w:sz="4" w:space="0" w:color="auto"/>
              <w:left w:val="single" w:sz="4" w:space="0" w:color="auto"/>
              <w:bottom w:val="single" w:sz="4" w:space="0" w:color="auto"/>
              <w:right w:val="single" w:sz="4" w:space="0" w:color="auto"/>
            </w:tcBorders>
          </w:tcPr>
          <w:p w14:paraId="4CCC90D3" w14:textId="77777777" w:rsidR="00AE4D89" w:rsidRPr="00AE4D89" w:rsidRDefault="00AE4D89" w:rsidP="00876AB1">
            <w:pPr>
              <w:rPr>
                <w:rFonts w:ascii="Aptos" w:hAnsi="Aptos" w:cs="Calibri"/>
                <w:sz w:val="20"/>
              </w:rPr>
            </w:pPr>
            <w:r w:rsidRPr="00AE4D89">
              <w:rPr>
                <w:rFonts w:ascii="Aptos" w:hAnsi="Aptos" w:cs="Calibri"/>
                <w:sz w:val="20"/>
              </w:rPr>
              <w:t xml:space="preserve">% </w:t>
            </w:r>
            <w:proofErr w:type="gramStart"/>
            <w:r w:rsidRPr="00AE4D89">
              <w:rPr>
                <w:rFonts w:ascii="Aptos" w:hAnsi="Aptos" w:cs="Calibri"/>
                <w:sz w:val="20"/>
              </w:rPr>
              <w:t>split</w:t>
            </w:r>
            <w:proofErr w:type="gramEnd"/>
            <w:r w:rsidRPr="00AE4D89">
              <w:rPr>
                <w:rFonts w:ascii="Aptos" w:hAnsi="Aptos" w:cs="Calibri"/>
                <w:sz w:val="20"/>
              </w:rPr>
              <w:t xml:space="preserve"> of supervision</w:t>
            </w:r>
          </w:p>
        </w:tc>
        <w:tc>
          <w:tcPr>
            <w:tcW w:w="6106" w:type="dxa"/>
            <w:tcBorders>
              <w:top w:val="single" w:sz="4" w:space="0" w:color="auto"/>
              <w:left w:val="single" w:sz="4" w:space="0" w:color="auto"/>
              <w:bottom w:val="single" w:sz="4" w:space="0" w:color="auto"/>
              <w:right w:val="single" w:sz="4" w:space="0" w:color="auto"/>
            </w:tcBorders>
          </w:tcPr>
          <w:p w14:paraId="5EDCCF29" w14:textId="77777777" w:rsidR="00AE4D89" w:rsidRPr="00AE4D89" w:rsidRDefault="00AE4D89" w:rsidP="00876AB1">
            <w:pPr>
              <w:rPr>
                <w:rFonts w:ascii="Aptos" w:hAnsi="Aptos" w:cs="Calibri"/>
                <w:bCs/>
                <w:sz w:val="20"/>
              </w:rPr>
            </w:pPr>
          </w:p>
        </w:tc>
      </w:tr>
    </w:tbl>
    <w:p w14:paraId="33AFCE13" w14:textId="77777777" w:rsidR="00AE4D89" w:rsidRPr="00AE4D89" w:rsidRDefault="00AE4D89" w:rsidP="00AE4D89">
      <w:pPr>
        <w:tabs>
          <w:tab w:val="left" w:pos="4453"/>
        </w:tabs>
        <w:rPr>
          <w:rFonts w:ascii="Aptos" w:hAnsi="Aptos" w:cs="Calibri"/>
          <w:b/>
          <w:bCs/>
          <w:sz w:val="20"/>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9"/>
        <w:gridCol w:w="5344"/>
      </w:tblGrid>
      <w:tr w:rsidR="00AE4D89" w:rsidRPr="00AE4D89" w14:paraId="422F5C54" w14:textId="77777777" w:rsidTr="00876AB1">
        <w:tc>
          <w:tcPr>
            <w:tcW w:w="4111" w:type="dxa"/>
          </w:tcPr>
          <w:p w14:paraId="7A81781B" w14:textId="77777777" w:rsidR="00AE4D89" w:rsidRPr="00AE4D89" w:rsidRDefault="00AE4D89" w:rsidP="00876AB1">
            <w:pPr>
              <w:rPr>
                <w:rFonts w:ascii="Aptos" w:hAnsi="Aptos" w:cs="Calibri"/>
                <w:b/>
                <w:sz w:val="20"/>
              </w:rPr>
            </w:pPr>
            <w:r w:rsidRPr="00AE4D89">
              <w:rPr>
                <w:rFonts w:ascii="Aptos" w:hAnsi="Aptos" w:cs="Calibri"/>
                <w:b/>
                <w:sz w:val="20"/>
              </w:rPr>
              <w:t>Co-Supervisor 2 Name (if applicable)</w:t>
            </w:r>
          </w:p>
        </w:tc>
        <w:tc>
          <w:tcPr>
            <w:tcW w:w="6106" w:type="dxa"/>
          </w:tcPr>
          <w:p w14:paraId="53E98F68" w14:textId="77777777" w:rsidR="00AE4D89" w:rsidRPr="00AE4D89" w:rsidRDefault="00AE4D89" w:rsidP="00876AB1">
            <w:pPr>
              <w:rPr>
                <w:rFonts w:ascii="Aptos" w:hAnsi="Aptos" w:cs="Calibri"/>
                <w:bCs/>
                <w:sz w:val="20"/>
              </w:rPr>
            </w:pPr>
          </w:p>
        </w:tc>
      </w:tr>
      <w:tr w:rsidR="00AE4D89" w:rsidRPr="00AE4D89" w14:paraId="4E290FAC" w14:textId="77777777" w:rsidTr="00876AB1">
        <w:tc>
          <w:tcPr>
            <w:tcW w:w="4111" w:type="dxa"/>
          </w:tcPr>
          <w:p w14:paraId="2DF5CA4C" w14:textId="77777777" w:rsidR="00AE4D89" w:rsidRPr="00AE4D89" w:rsidRDefault="00AE4D89" w:rsidP="00876AB1">
            <w:pPr>
              <w:rPr>
                <w:rFonts w:ascii="Aptos" w:hAnsi="Aptos" w:cs="Calibri"/>
                <w:bCs/>
                <w:sz w:val="20"/>
              </w:rPr>
            </w:pPr>
            <w:r w:rsidRPr="00AE4D89">
              <w:rPr>
                <w:rFonts w:ascii="Aptos" w:hAnsi="Aptos" w:cs="Calibri"/>
                <w:bCs/>
                <w:sz w:val="20"/>
              </w:rPr>
              <w:t>Faculty/School/Division</w:t>
            </w:r>
          </w:p>
        </w:tc>
        <w:tc>
          <w:tcPr>
            <w:tcW w:w="6106" w:type="dxa"/>
          </w:tcPr>
          <w:p w14:paraId="495E9FE6" w14:textId="77777777" w:rsidR="00AE4D89" w:rsidRPr="00AE4D89" w:rsidRDefault="00AE4D89" w:rsidP="00876AB1">
            <w:pPr>
              <w:rPr>
                <w:rFonts w:ascii="Aptos" w:hAnsi="Aptos" w:cs="Calibri"/>
                <w:bCs/>
                <w:sz w:val="20"/>
              </w:rPr>
            </w:pPr>
          </w:p>
        </w:tc>
      </w:tr>
      <w:tr w:rsidR="00AE4D89" w:rsidRPr="00AE4D89" w14:paraId="0C9D97E9" w14:textId="77777777" w:rsidTr="00876AB1">
        <w:tc>
          <w:tcPr>
            <w:tcW w:w="4111" w:type="dxa"/>
            <w:tcBorders>
              <w:top w:val="single" w:sz="4" w:space="0" w:color="auto"/>
              <w:left w:val="single" w:sz="4" w:space="0" w:color="auto"/>
              <w:bottom w:val="single" w:sz="4" w:space="0" w:color="auto"/>
              <w:right w:val="single" w:sz="4" w:space="0" w:color="auto"/>
            </w:tcBorders>
          </w:tcPr>
          <w:p w14:paraId="184B2083" w14:textId="77777777" w:rsidR="00AE4D89" w:rsidRPr="00AE4D89" w:rsidRDefault="00AE4D89" w:rsidP="00876AB1">
            <w:pPr>
              <w:rPr>
                <w:rFonts w:ascii="Aptos" w:hAnsi="Aptos" w:cs="Calibri"/>
                <w:bCs/>
                <w:i/>
                <w:iCs/>
                <w:sz w:val="20"/>
              </w:rPr>
            </w:pPr>
            <w:proofErr w:type="gramStart"/>
            <w:r w:rsidRPr="00AE4D89">
              <w:rPr>
                <w:rFonts w:ascii="Aptos" w:hAnsi="Aptos" w:cs="Calibri"/>
                <w:bCs/>
                <w:sz w:val="20"/>
              </w:rPr>
              <w:t>Position</w:t>
            </w:r>
            <w:r w:rsidRPr="00AE4D89">
              <w:rPr>
                <w:rFonts w:ascii="Aptos" w:hAnsi="Aptos" w:cs="Calibri"/>
                <w:bCs/>
                <w:i/>
                <w:iCs/>
                <w:sz w:val="20"/>
              </w:rPr>
              <w:t xml:space="preserve">  </w:t>
            </w:r>
            <w:r w:rsidRPr="00AE4D89">
              <w:rPr>
                <w:rFonts w:ascii="Aptos" w:hAnsi="Aptos" w:cs="Calibri"/>
                <w:bCs/>
                <w:iCs/>
                <w:sz w:val="20"/>
              </w:rPr>
              <w:t>(</w:t>
            </w:r>
            <w:proofErr w:type="gramEnd"/>
            <w:r w:rsidRPr="00AE4D89">
              <w:rPr>
                <w:rFonts w:ascii="Aptos" w:hAnsi="Aptos" w:cs="Calibri"/>
                <w:bCs/>
                <w:iCs/>
                <w:sz w:val="20"/>
              </w:rPr>
              <w:t>Delete as appropriate)</w:t>
            </w:r>
          </w:p>
        </w:tc>
        <w:tc>
          <w:tcPr>
            <w:tcW w:w="6106" w:type="dxa"/>
            <w:tcBorders>
              <w:top w:val="single" w:sz="4" w:space="0" w:color="auto"/>
              <w:left w:val="single" w:sz="4" w:space="0" w:color="auto"/>
              <w:bottom w:val="single" w:sz="4" w:space="0" w:color="auto"/>
              <w:right w:val="single" w:sz="4" w:space="0" w:color="auto"/>
            </w:tcBorders>
          </w:tcPr>
          <w:p w14:paraId="152B1211" w14:textId="77777777" w:rsidR="00AE4D89" w:rsidRPr="00AE4D89" w:rsidRDefault="00AE4D89" w:rsidP="00876AB1">
            <w:pPr>
              <w:rPr>
                <w:rFonts w:ascii="Aptos" w:hAnsi="Aptos" w:cs="Calibri"/>
                <w:bCs/>
                <w:iCs/>
                <w:sz w:val="20"/>
              </w:rPr>
            </w:pPr>
            <w:r w:rsidRPr="00AE4D89">
              <w:rPr>
                <w:rFonts w:ascii="Aptos" w:hAnsi="Aptos" w:cs="Calibri"/>
                <w:bCs/>
                <w:iCs/>
                <w:sz w:val="20"/>
              </w:rPr>
              <w:t xml:space="preserve">Substantive </w:t>
            </w:r>
            <w:r w:rsidRPr="00AE4D89">
              <w:rPr>
                <w:rFonts w:ascii="Aptos" w:hAnsi="Aptos" w:cs="Calibri"/>
                <w:bCs/>
                <w:sz w:val="20"/>
              </w:rPr>
              <w:t>/ Honorary</w:t>
            </w:r>
            <w:r w:rsidRPr="00AE4D89">
              <w:rPr>
                <w:rFonts w:ascii="Aptos" w:hAnsi="Aptos" w:cs="Calibri"/>
                <w:bCs/>
                <w:iCs/>
                <w:sz w:val="20"/>
              </w:rPr>
              <w:t xml:space="preserve"> </w:t>
            </w:r>
          </w:p>
          <w:p w14:paraId="3060CCCD" w14:textId="77777777" w:rsidR="00AE4D89" w:rsidRPr="00AE4D89" w:rsidRDefault="00AE4D89" w:rsidP="00876AB1">
            <w:pPr>
              <w:rPr>
                <w:rFonts w:ascii="Aptos" w:hAnsi="Aptos" w:cs="Calibri"/>
                <w:b/>
                <w:sz w:val="20"/>
              </w:rPr>
            </w:pPr>
            <w:r w:rsidRPr="00AE4D89">
              <w:rPr>
                <w:rFonts w:ascii="Aptos" w:hAnsi="Aptos" w:cs="Calibri"/>
                <w:sz w:val="20"/>
              </w:rPr>
              <w:t>Confirmed / Probationary</w:t>
            </w:r>
          </w:p>
        </w:tc>
      </w:tr>
      <w:tr w:rsidR="00AE4D89" w:rsidRPr="00AE4D89" w14:paraId="573E7689" w14:textId="77777777" w:rsidTr="00876AB1">
        <w:tc>
          <w:tcPr>
            <w:tcW w:w="4111" w:type="dxa"/>
            <w:tcBorders>
              <w:top w:val="single" w:sz="4" w:space="0" w:color="auto"/>
              <w:left w:val="single" w:sz="4" w:space="0" w:color="auto"/>
              <w:bottom w:val="single" w:sz="4" w:space="0" w:color="auto"/>
              <w:right w:val="single" w:sz="4" w:space="0" w:color="auto"/>
            </w:tcBorders>
          </w:tcPr>
          <w:p w14:paraId="14D98B68" w14:textId="77777777" w:rsidR="00AE4D89" w:rsidRPr="00AE4D89" w:rsidRDefault="00AE4D89" w:rsidP="00876AB1">
            <w:pPr>
              <w:rPr>
                <w:rFonts w:ascii="Aptos" w:hAnsi="Aptos" w:cs="Calibri"/>
                <w:sz w:val="20"/>
              </w:rPr>
            </w:pPr>
            <w:r w:rsidRPr="00AE4D89">
              <w:rPr>
                <w:rFonts w:ascii="Aptos" w:hAnsi="Aptos" w:cs="Calibri"/>
                <w:sz w:val="20"/>
              </w:rPr>
              <w:t xml:space="preserve">% </w:t>
            </w:r>
            <w:proofErr w:type="gramStart"/>
            <w:r w:rsidRPr="00AE4D89">
              <w:rPr>
                <w:rFonts w:ascii="Aptos" w:hAnsi="Aptos" w:cs="Calibri"/>
                <w:sz w:val="20"/>
              </w:rPr>
              <w:t>split</w:t>
            </w:r>
            <w:proofErr w:type="gramEnd"/>
            <w:r w:rsidRPr="00AE4D89">
              <w:rPr>
                <w:rFonts w:ascii="Aptos" w:hAnsi="Aptos" w:cs="Calibri"/>
                <w:sz w:val="20"/>
              </w:rPr>
              <w:t xml:space="preserve"> of supervision</w:t>
            </w:r>
          </w:p>
        </w:tc>
        <w:tc>
          <w:tcPr>
            <w:tcW w:w="6106" w:type="dxa"/>
            <w:tcBorders>
              <w:top w:val="single" w:sz="4" w:space="0" w:color="auto"/>
              <w:left w:val="single" w:sz="4" w:space="0" w:color="auto"/>
              <w:bottom w:val="single" w:sz="4" w:space="0" w:color="auto"/>
              <w:right w:val="single" w:sz="4" w:space="0" w:color="auto"/>
            </w:tcBorders>
          </w:tcPr>
          <w:p w14:paraId="78C5CC60" w14:textId="77777777" w:rsidR="00AE4D89" w:rsidRPr="00AE4D89" w:rsidRDefault="00AE4D89" w:rsidP="00876AB1">
            <w:pPr>
              <w:rPr>
                <w:rFonts w:ascii="Aptos" w:hAnsi="Aptos" w:cs="Calibri"/>
                <w:bCs/>
                <w:sz w:val="20"/>
              </w:rPr>
            </w:pPr>
          </w:p>
        </w:tc>
      </w:tr>
    </w:tbl>
    <w:p w14:paraId="124BCFEA" w14:textId="77777777" w:rsidR="00AE4D89" w:rsidRPr="00AE4D89" w:rsidRDefault="00AE4D89" w:rsidP="00AE4D89">
      <w:pPr>
        <w:rPr>
          <w:rFonts w:ascii="Aptos" w:hAnsi="Aptos" w:cstheme="minorHAnsi"/>
          <w:b/>
          <w:bCs/>
          <w:sz w:val="20"/>
        </w:rPr>
      </w:pPr>
    </w:p>
    <w:p w14:paraId="017409C5" w14:textId="77777777" w:rsidR="00AE4D89" w:rsidRPr="00AE4D89" w:rsidRDefault="00AE4D89" w:rsidP="00AE4D89">
      <w:pPr>
        <w:rPr>
          <w:rFonts w:ascii="Aptos" w:hAnsi="Aptos" w:cstheme="minorHAnsi"/>
          <w:sz w:val="20"/>
        </w:rPr>
      </w:pPr>
      <w:r w:rsidRPr="00AE4D89">
        <w:rPr>
          <w:rFonts w:ascii="Aptos" w:hAnsi="Aptos" w:cstheme="minorHAnsi"/>
          <w:b/>
          <w:sz w:val="20"/>
        </w:rPr>
        <w:t xml:space="preserve">Challenge/Problem being addressed </w:t>
      </w:r>
      <w:r w:rsidRPr="00AE4D89">
        <w:rPr>
          <w:rFonts w:ascii="Aptos" w:hAnsi="Aptos" w:cstheme="minorHAnsi"/>
          <w:sz w:val="20"/>
        </w:rPr>
        <w:t>(250 words maximum)</w:t>
      </w:r>
    </w:p>
    <w:p w14:paraId="5BA78229" w14:textId="77777777" w:rsidR="00AE4D89" w:rsidRPr="00AE4D89" w:rsidRDefault="00AE4D89" w:rsidP="00AE4D89">
      <w:pPr>
        <w:pBdr>
          <w:top w:val="single" w:sz="4" w:space="1" w:color="000000"/>
          <w:left w:val="single" w:sz="4" w:space="4" w:color="000000"/>
          <w:bottom w:val="single" w:sz="4" w:space="1" w:color="000000"/>
          <w:right w:val="single" w:sz="4" w:space="4" w:color="000000"/>
        </w:pBdr>
        <w:rPr>
          <w:rFonts w:ascii="Aptos" w:hAnsi="Aptos" w:cstheme="minorHAnsi"/>
          <w:sz w:val="20"/>
        </w:rPr>
      </w:pPr>
      <w:r w:rsidRPr="00AE4D89">
        <w:rPr>
          <w:rFonts w:ascii="Aptos" w:hAnsi="Aptos" w:cstheme="minorHAnsi"/>
          <w:sz w:val="20"/>
        </w:rPr>
        <w:t>Outline the problem/challenge your project addresses, emphasising the potential for real world impact through the formation of a social or commercial venture.</w:t>
      </w:r>
    </w:p>
    <w:p w14:paraId="4439568E" w14:textId="77777777" w:rsidR="00AE4D89" w:rsidRPr="00AE4D89" w:rsidRDefault="00AE4D89" w:rsidP="00AE4D89">
      <w:pPr>
        <w:pBdr>
          <w:top w:val="single" w:sz="4" w:space="1" w:color="auto"/>
          <w:left w:val="single" w:sz="4" w:space="4" w:color="auto"/>
          <w:bottom w:val="single" w:sz="4" w:space="1" w:color="auto"/>
          <w:right w:val="single" w:sz="4" w:space="4" w:color="auto"/>
        </w:pBdr>
        <w:rPr>
          <w:rFonts w:ascii="Aptos" w:hAnsi="Aptos" w:cstheme="minorHAnsi"/>
          <w:b/>
          <w:sz w:val="20"/>
        </w:rPr>
      </w:pPr>
    </w:p>
    <w:p w14:paraId="66BA6DF6" w14:textId="77777777" w:rsidR="00AE4D89" w:rsidRPr="00AE4D89" w:rsidRDefault="00AE4D89" w:rsidP="00AE4D89">
      <w:pPr>
        <w:pBdr>
          <w:top w:val="single" w:sz="4" w:space="1" w:color="auto"/>
          <w:left w:val="single" w:sz="4" w:space="4" w:color="auto"/>
          <w:bottom w:val="single" w:sz="4" w:space="1" w:color="auto"/>
          <w:right w:val="single" w:sz="4" w:space="4" w:color="auto"/>
        </w:pBdr>
        <w:rPr>
          <w:rFonts w:ascii="Aptos" w:hAnsi="Aptos" w:cstheme="minorHAnsi"/>
          <w:b/>
          <w:bCs/>
          <w:sz w:val="20"/>
        </w:rPr>
      </w:pPr>
    </w:p>
    <w:p w14:paraId="1919512F" w14:textId="77777777" w:rsidR="00AE4D89" w:rsidRPr="00AE4D89" w:rsidRDefault="00AE4D89" w:rsidP="00AE4D89">
      <w:pPr>
        <w:pBdr>
          <w:top w:val="single" w:sz="4" w:space="1" w:color="auto"/>
          <w:left w:val="single" w:sz="4" w:space="4" w:color="auto"/>
          <w:bottom w:val="single" w:sz="4" w:space="1" w:color="auto"/>
          <w:right w:val="single" w:sz="4" w:space="4" w:color="auto"/>
        </w:pBdr>
        <w:rPr>
          <w:rFonts w:ascii="Aptos" w:hAnsi="Aptos" w:cstheme="minorHAnsi"/>
          <w:b/>
          <w:bCs/>
          <w:sz w:val="20"/>
        </w:rPr>
      </w:pPr>
    </w:p>
    <w:p w14:paraId="7B4C313E" w14:textId="77777777" w:rsidR="00AE4D89" w:rsidRPr="00AE4D89" w:rsidRDefault="00AE4D89" w:rsidP="00AE4D89">
      <w:pPr>
        <w:pBdr>
          <w:top w:val="single" w:sz="4" w:space="1" w:color="auto"/>
          <w:left w:val="single" w:sz="4" w:space="4" w:color="auto"/>
          <w:bottom w:val="single" w:sz="4" w:space="1" w:color="auto"/>
          <w:right w:val="single" w:sz="4" w:space="4" w:color="auto"/>
        </w:pBdr>
        <w:rPr>
          <w:rFonts w:ascii="Aptos" w:hAnsi="Aptos" w:cstheme="minorHAnsi"/>
          <w:b/>
          <w:bCs/>
          <w:sz w:val="20"/>
        </w:rPr>
      </w:pPr>
    </w:p>
    <w:p w14:paraId="350A0811" w14:textId="77777777" w:rsidR="00AE4D89" w:rsidRPr="00AE4D89" w:rsidRDefault="00AE4D89" w:rsidP="00AE4D89">
      <w:pPr>
        <w:rPr>
          <w:rFonts w:ascii="Aptos" w:hAnsi="Aptos" w:cstheme="minorHAnsi"/>
          <w:b/>
          <w:sz w:val="20"/>
        </w:rPr>
      </w:pPr>
    </w:p>
    <w:p w14:paraId="5CE44745" w14:textId="77777777" w:rsidR="00AE4D89" w:rsidRPr="00AE4D89" w:rsidRDefault="00AE4D89" w:rsidP="00AE4D89">
      <w:pPr>
        <w:rPr>
          <w:rFonts w:ascii="Aptos" w:hAnsi="Aptos" w:cstheme="minorHAnsi"/>
          <w:sz w:val="20"/>
        </w:rPr>
      </w:pPr>
      <w:r w:rsidRPr="00AE4D89">
        <w:rPr>
          <w:rFonts w:ascii="Aptos" w:hAnsi="Aptos" w:cstheme="minorHAnsi"/>
          <w:b/>
          <w:sz w:val="20"/>
        </w:rPr>
        <w:t xml:space="preserve">Project description </w:t>
      </w:r>
      <w:r w:rsidRPr="00AE4D89">
        <w:rPr>
          <w:rFonts w:ascii="Aptos" w:hAnsi="Aptos" w:cstheme="minorHAnsi"/>
          <w:sz w:val="20"/>
        </w:rPr>
        <w:t>(750 words maximum)</w:t>
      </w:r>
    </w:p>
    <w:p w14:paraId="3C8F0CC4" w14:textId="77777777" w:rsidR="00AE4D89" w:rsidRPr="00AE4D89" w:rsidRDefault="00AE4D89" w:rsidP="00AE4D89">
      <w:pPr>
        <w:pBdr>
          <w:top w:val="single" w:sz="4" w:space="1" w:color="000000"/>
          <w:left w:val="single" w:sz="4" w:space="4" w:color="000000"/>
          <w:bottom w:val="single" w:sz="4" w:space="1" w:color="000000"/>
          <w:right w:val="single" w:sz="4" w:space="4" w:color="000000"/>
        </w:pBdr>
        <w:rPr>
          <w:rFonts w:ascii="Aptos" w:hAnsi="Aptos" w:cstheme="minorHAnsi"/>
          <w:sz w:val="20"/>
        </w:rPr>
      </w:pPr>
      <w:r w:rsidRPr="00AE4D89">
        <w:rPr>
          <w:rFonts w:ascii="Aptos" w:hAnsi="Aptos" w:cstheme="minorHAnsi"/>
          <w:sz w:val="20"/>
        </w:rPr>
        <w:t>Include details on the project, outlining the objectives, methods and potential outcomes. Include an outline of the technology/product/service that you are developing, including any progress to date.</w:t>
      </w:r>
    </w:p>
    <w:p w14:paraId="56E987DB" w14:textId="77777777" w:rsidR="00AE4D89" w:rsidRPr="00AE4D89" w:rsidRDefault="00AE4D89" w:rsidP="00AE4D89">
      <w:pPr>
        <w:pBdr>
          <w:top w:val="single" w:sz="4" w:space="1" w:color="auto"/>
          <w:left w:val="single" w:sz="4" w:space="4" w:color="auto"/>
          <w:bottom w:val="single" w:sz="4" w:space="1" w:color="auto"/>
          <w:right w:val="single" w:sz="4" w:space="4" w:color="auto"/>
        </w:pBdr>
        <w:rPr>
          <w:rFonts w:ascii="Aptos" w:hAnsi="Aptos" w:cstheme="minorHAnsi"/>
          <w:b/>
          <w:bCs/>
          <w:sz w:val="20"/>
        </w:rPr>
      </w:pPr>
    </w:p>
    <w:p w14:paraId="580DAF6E" w14:textId="77777777" w:rsidR="00AE4D89" w:rsidRPr="00AE4D89" w:rsidRDefault="00AE4D89" w:rsidP="00AE4D89">
      <w:pPr>
        <w:pBdr>
          <w:top w:val="single" w:sz="4" w:space="1" w:color="auto"/>
          <w:left w:val="single" w:sz="4" w:space="4" w:color="auto"/>
          <w:bottom w:val="single" w:sz="4" w:space="1" w:color="auto"/>
          <w:right w:val="single" w:sz="4" w:space="4" w:color="auto"/>
        </w:pBdr>
        <w:rPr>
          <w:rFonts w:ascii="Aptos" w:hAnsi="Aptos" w:cstheme="minorHAnsi"/>
          <w:b/>
          <w:bCs/>
          <w:sz w:val="20"/>
        </w:rPr>
      </w:pPr>
    </w:p>
    <w:p w14:paraId="200FE4C2" w14:textId="77777777" w:rsidR="00AE4D89" w:rsidRPr="00AE4D89" w:rsidRDefault="00AE4D89" w:rsidP="00AE4D89">
      <w:pPr>
        <w:pBdr>
          <w:top w:val="single" w:sz="4" w:space="1" w:color="auto"/>
          <w:left w:val="single" w:sz="4" w:space="4" w:color="auto"/>
          <w:bottom w:val="single" w:sz="4" w:space="1" w:color="auto"/>
          <w:right w:val="single" w:sz="4" w:space="4" w:color="auto"/>
        </w:pBdr>
        <w:rPr>
          <w:rFonts w:ascii="Aptos" w:hAnsi="Aptos" w:cstheme="minorHAnsi"/>
          <w:b/>
          <w:bCs/>
          <w:sz w:val="20"/>
        </w:rPr>
      </w:pPr>
    </w:p>
    <w:p w14:paraId="1CC79921" w14:textId="77777777" w:rsidR="00AE4D89" w:rsidRPr="00AE4D89" w:rsidRDefault="00AE4D89" w:rsidP="00AE4D89">
      <w:pPr>
        <w:pBdr>
          <w:top w:val="single" w:sz="4" w:space="1" w:color="auto"/>
          <w:left w:val="single" w:sz="4" w:space="4" w:color="auto"/>
          <w:bottom w:val="single" w:sz="4" w:space="1" w:color="auto"/>
          <w:right w:val="single" w:sz="4" w:space="4" w:color="auto"/>
        </w:pBdr>
        <w:rPr>
          <w:rFonts w:ascii="Aptos" w:hAnsi="Aptos" w:cstheme="minorHAnsi"/>
          <w:b/>
          <w:bCs/>
          <w:sz w:val="20"/>
        </w:rPr>
      </w:pPr>
    </w:p>
    <w:p w14:paraId="304A58BD" w14:textId="77777777" w:rsidR="00AE4D89" w:rsidRPr="00AE4D89" w:rsidRDefault="00AE4D89" w:rsidP="00AE4D89">
      <w:pPr>
        <w:pStyle w:val="p1"/>
        <w:rPr>
          <w:rFonts w:ascii="Aptos" w:hAnsi="Aptos" w:cstheme="minorHAnsi"/>
          <w:b/>
          <w:bCs/>
          <w:sz w:val="20"/>
          <w:szCs w:val="20"/>
        </w:rPr>
      </w:pPr>
    </w:p>
    <w:p w14:paraId="2F3B04A8" w14:textId="77777777" w:rsidR="00AE4D89" w:rsidRPr="00AE4D89" w:rsidRDefault="00AE4D89" w:rsidP="00AE4D89">
      <w:pPr>
        <w:rPr>
          <w:rFonts w:ascii="Aptos" w:hAnsi="Aptos" w:cstheme="minorHAnsi"/>
          <w:sz w:val="20"/>
        </w:rPr>
      </w:pPr>
      <w:r w:rsidRPr="00AE4D89">
        <w:rPr>
          <w:rFonts w:ascii="Aptos" w:hAnsi="Aptos" w:cstheme="minorHAnsi"/>
          <w:b/>
          <w:sz w:val="20"/>
        </w:rPr>
        <w:t xml:space="preserve">Competitive landscape </w:t>
      </w:r>
      <w:r w:rsidRPr="00AE4D89">
        <w:rPr>
          <w:rFonts w:ascii="Aptos" w:hAnsi="Aptos" w:cstheme="minorHAnsi"/>
          <w:sz w:val="20"/>
        </w:rPr>
        <w:t>(250 words maximum)</w:t>
      </w:r>
    </w:p>
    <w:p w14:paraId="062E6B24" w14:textId="77777777" w:rsidR="00AE4D89" w:rsidRPr="00AE4D89" w:rsidRDefault="00AE4D89" w:rsidP="00AE4D89">
      <w:pPr>
        <w:pBdr>
          <w:top w:val="single" w:sz="4" w:space="1" w:color="000000"/>
          <w:left w:val="single" w:sz="4" w:space="4" w:color="000000"/>
          <w:bottom w:val="single" w:sz="4" w:space="1" w:color="000000"/>
          <w:right w:val="single" w:sz="4" w:space="4" w:color="000000"/>
        </w:pBdr>
        <w:rPr>
          <w:rFonts w:ascii="Aptos" w:hAnsi="Aptos" w:cstheme="minorHAnsi"/>
          <w:sz w:val="20"/>
        </w:rPr>
      </w:pPr>
      <w:r w:rsidRPr="00AE4D89">
        <w:rPr>
          <w:rFonts w:ascii="Aptos" w:hAnsi="Aptos" w:cstheme="minorHAnsi"/>
          <w:sz w:val="20"/>
        </w:rPr>
        <w:t xml:space="preserve">Summarise the competitive landscape, highlighting your unique selling point/s of your potential product or service. </w:t>
      </w:r>
    </w:p>
    <w:p w14:paraId="3DD0E9D8" w14:textId="77777777" w:rsidR="00AE4D89" w:rsidRPr="00AE4D89" w:rsidRDefault="00AE4D89" w:rsidP="00AE4D89">
      <w:pPr>
        <w:pBdr>
          <w:top w:val="single" w:sz="4" w:space="1" w:color="auto"/>
          <w:left w:val="single" w:sz="4" w:space="4" w:color="auto"/>
          <w:bottom w:val="single" w:sz="4" w:space="1" w:color="auto"/>
          <w:right w:val="single" w:sz="4" w:space="4" w:color="auto"/>
        </w:pBdr>
        <w:rPr>
          <w:rFonts w:ascii="Aptos" w:hAnsi="Aptos" w:cstheme="minorHAnsi"/>
          <w:b/>
          <w:sz w:val="20"/>
        </w:rPr>
      </w:pPr>
    </w:p>
    <w:p w14:paraId="12A7CBED" w14:textId="77777777" w:rsidR="00AE4D89" w:rsidRPr="00AE4D89" w:rsidRDefault="00AE4D89" w:rsidP="00AE4D89">
      <w:pPr>
        <w:pBdr>
          <w:top w:val="single" w:sz="4" w:space="1" w:color="auto"/>
          <w:left w:val="single" w:sz="4" w:space="4" w:color="auto"/>
          <w:bottom w:val="single" w:sz="4" w:space="1" w:color="auto"/>
          <w:right w:val="single" w:sz="4" w:space="4" w:color="auto"/>
        </w:pBdr>
        <w:rPr>
          <w:rFonts w:ascii="Aptos" w:hAnsi="Aptos" w:cstheme="minorHAnsi"/>
          <w:b/>
          <w:bCs/>
          <w:sz w:val="20"/>
        </w:rPr>
      </w:pPr>
    </w:p>
    <w:p w14:paraId="4A470F60" w14:textId="77777777" w:rsidR="00AE4D89" w:rsidRPr="00AE4D89" w:rsidRDefault="00AE4D89" w:rsidP="00AE4D89">
      <w:pPr>
        <w:pBdr>
          <w:top w:val="single" w:sz="4" w:space="1" w:color="auto"/>
          <w:left w:val="single" w:sz="4" w:space="4" w:color="auto"/>
          <w:bottom w:val="single" w:sz="4" w:space="1" w:color="auto"/>
          <w:right w:val="single" w:sz="4" w:space="4" w:color="auto"/>
        </w:pBdr>
        <w:rPr>
          <w:rFonts w:ascii="Aptos" w:hAnsi="Aptos" w:cstheme="minorHAnsi"/>
          <w:b/>
          <w:bCs/>
          <w:sz w:val="20"/>
        </w:rPr>
      </w:pPr>
    </w:p>
    <w:p w14:paraId="2325AC45" w14:textId="77777777" w:rsidR="00AE4D89" w:rsidRPr="00AE4D89" w:rsidRDefault="00AE4D89" w:rsidP="00AE4D89">
      <w:pPr>
        <w:pBdr>
          <w:top w:val="single" w:sz="4" w:space="1" w:color="auto"/>
          <w:left w:val="single" w:sz="4" w:space="4" w:color="auto"/>
          <w:bottom w:val="single" w:sz="4" w:space="1" w:color="auto"/>
          <w:right w:val="single" w:sz="4" w:space="4" w:color="auto"/>
        </w:pBdr>
        <w:rPr>
          <w:rFonts w:ascii="Aptos" w:hAnsi="Aptos" w:cstheme="minorHAnsi"/>
          <w:b/>
          <w:bCs/>
          <w:sz w:val="20"/>
        </w:rPr>
      </w:pPr>
    </w:p>
    <w:p w14:paraId="774E9719" w14:textId="77777777" w:rsidR="00AE4D89" w:rsidRPr="00AE4D89" w:rsidRDefault="00AE4D89" w:rsidP="00AE4D89">
      <w:pPr>
        <w:pBdr>
          <w:top w:val="single" w:sz="4" w:space="1" w:color="auto"/>
          <w:left w:val="single" w:sz="4" w:space="4" w:color="auto"/>
          <w:bottom w:val="single" w:sz="4" w:space="1" w:color="auto"/>
          <w:right w:val="single" w:sz="4" w:space="4" w:color="auto"/>
        </w:pBdr>
        <w:rPr>
          <w:rFonts w:ascii="Aptos" w:hAnsi="Aptos" w:cstheme="minorHAnsi"/>
          <w:b/>
          <w:bCs/>
          <w:sz w:val="20"/>
        </w:rPr>
      </w:pPr>
    </w:p>
    <w:p w14:paraId="1D079797" w14:textId="77777777" w:rsidR="00AE4D89" w:rsidRPr="00AE4D89" w:rsidRDefault="00AE4D89" w:rsidP="00AE4D89">
      <w:pPr>
        <w:pStyle w:val="p1"/>
        <w:rPr>
          <w:rFonts w:ascii="Aptos" w:hAnsi="Aptos" w:cstheme="minorHAnsi"/>
          <w:b/>
          <w:bCs/>
          <w:sz w:val="20"/>
          <w:szCs w:val="20"/>
        </w:rPr>
      </w:pPr>
    </w:p>
    <w:p w14:paraId="474F38EC" w14:textId="77777777" w:rsidR="00AE4D89" w:rsidRPr="00AE4D89" w:rsidRDefault="00AE4D89" w:rsidP="00AE4D89">
      <w:pPr>
        <w:rPr>
          <w:rFonts w:ascii="Aptos" w:hAnsi="Aptos" w:cstheme="minorHAnsi"/>
          <w:b/>
          <w:bCs/>
          <w:sz w:val="20"/>
          <w:u w:val="single"/>
        </w:rPr>
      </w:pPr>
    </w:p>
    <w:p w14:paraId="454790FF" w14:textId="77777777" w:rsidR="00AE4D89" w:rsidRPr="00AE4D89" w:rsidRDefault="00AE4D89" w:rsidP="00AE4D89">
      <w:pPr>
        <w:rPr>
          <w:rFonts w:ascii="Aptos" w:hAnsi="Aptos" w:cstheme="minorHAnsi"/>
          <w:b/>
          <w:bCs/>
          <w:sz w:val="20"/>
        </w:rPr>
      </w:pPr>
      <w:r w:rsidRPr="00AE4D89">
        <w:rPr>
          <w:rFonts w:ascii="Aptos" w:hAnsi="Aptos" w:cstheme="minorHAnsi"/>
          <w:b/>
          <w:bCs/>
          <w:sz w:val="20"/>
        </w:rPr>
        <w:t xml:space="preserve">Describe why this project is appropriate for the PhD by Enterprise Scheme </w:t>
      </w:r>
      <w:r w:rsidRPr="00AE4D89">
        <w:rPr>
          <w:rFonts w:ascii="Aptos" w:hAnsi="Aptos" w:cstheme="minorHAnsi"/>
          <w:sz w:val="20"/>
        </w:rPr>
        <w:t>(150 words max)</w:t>
      </w:r>
    </w:p>
    <w:p w14:paraId="6592699D" w14:textId="77777777" w:rsidR="00AE4D89" w:rsidRPr="00AE4D89" w:rsidRDefault="00AE4D89" w:rsidP="00AE4D89">
      <w:pPr>
        <w:pBdr>
          <w:top w:val="single" w:sz="4" w:space="1" w:color="000000"/>
          <w:left w:val="single" w:sz="4" w:space="4" w:color="000000"/>
          <w:bottom w:val="single" w:sz="4" w:space="1" w:color="000000"/>
          <w:right w:val="single" w:sz="4" w:space="4" w:color="000000"/>
        </w:pBdr>
        <w:rPr>
          <w:rFonts w:ascii="Aptos" w:hAnsi="Aptos" w:cstheme="minorHAnsi"/>
          <w:sz w:val="20"/>
        </w:rPr>
      </w:pPr>
      <w:r w:rsidRPr="00AE4D89">
        <w:rPr>
          <w:rFonts w:ascii="Aptos" w:hAnsi="Aptos" w:cstheme="minorHAnsi"/>
          <w:sz w:val="20"/>
        </w:rPr>
        <w:t xml:space="preserve">Provide additional detail on the project alignment to the aims of the PhD by Enterprise Programme and relevant information related to proposed next steps (if identified yet) for venture start-up or spin-out formation. </w:t>
      </w:r>
    </w:p>
    <w:p w14:paraId="3CEAAA37" w14:textId="77777777" w:rsidR="00AE4D89" w:rsidRPr="00AE4D89" w:rsidRDefault="00AE4D89" w:rsidP="00AE4D89">
      <w:pPr>
        <w:pBdr>
          <w:top w:val="single" w:sz="4" w:space="1" w:color="auto"/>
          <w:left w:val="single" w:sz="4" w:space="4" w:color="auto"/>
          <w:bottom w:val="single" w:sz="4" w:space="1" w:color="auto"/>
          <w:right w:val="single" w:sz="4" w:space="4" w:color="auto"/>
        </w:pBdr>
        <w:rPr>
          <w:rFonts w:ascii="Aptos" w:hAnsi="Aptos" w:cstheme="minorHAnsi"/>
          <w:sz w:val="20"/>
        </w:rPr>
      </w:pPr>
    </w:p>
    <w:p w14:paraId="1190D554" w14:textId="77777777" w:rsidR="00AE4D89" w:rsidRPr="00AE4D89" w:rsidRDefault="00AE4D89" w:rsidP="00AE4D89">
      <w:pPr>
        <w:pBdr>
          <w:top w:val="single" w:sz="4" w:space="1" w:color="auto"/>
          <w:left w:val="single" w:sz="4" w:space="4" w:color="auto"/>
          <w:bottom w:val="single" w:sz="4" w:space="1" w:color="auto"/>
          <w:right w:val="single" w:sz="4" w:space="4" w:color="auto"/>
        </w:pBdr>
        <w:rPr>
          <w:rFonts w:ascii="Aptos" w:hAnsi="Aptos" w:cstheme="minorHAnsi"/>
          <w:sz w:val="20"/>
        </w:rPr>
      </w:pPr>
    </w:p>
    <w:p w14:paraId="7C54A6B8" w14:textId="77777777" w:rsidR="00AE4D89" w:rsidRPr="00AE4D89" w:rsidRDefault="00AE4D89" w:rsidP="00AE4D89">
      <w:pPr>
        <w:pBdr>
          <w:top w:val="single" w:sz="4" w:space="1" w:color="auto"/>
          <w:left w:val="single" w:sz="4" w:space="4" w:color="auto"/>
          <w:bottom w:val="single" w:sz="4" w:space="1" w:color="auto"/>
          <w:right w:val="single" w:sz="4" w:space="4" w:color="auto"/>
        </w:pBdr>
        <w:rPr>
          <w:rFonts w:ascii="Aptos" w:hAnsi="Aptos" w:cstheme="minorHAnsi"/>
          <w:sz w:val="20"/>
        </w:rPr>
      </w:pPr>
    </w:p>
    <w:p w14:paraId="568CCB51" w14:textId="77777777" w:rsidR="00AE4D89" w:rsidRPr="00AE4D89" w:rsidRDefault="00AE4D89" w:rsidP="00AE4D89">
      <w:pPr>
        <w:pBdr>
          <w:top w:val="single" w:sz="4" w:space="1" w:color="auto"/>
          <w:left w:val="single" w:sz="4" w:space="4" w:color="auto"/>
          <w:bottom w:val="single" w:sz="4" w:space="1" w:color="auto"/>
          <w:right w:val="single" w:sz="4" w:space="4" w:color="auto"/>
        </w:pBdr>
        <w:rPr>
          <w:rFonts w:ascii="Aptos" w:hAnsi="Aptos" w:cstheme="minorHAnsi"/>
          <w:sz w:val="20"/>
        </w:rPr>
      </w:pPr>
    </w:p>
    <w:p w14:paraId="7260C09C" w14:textId="77777777" w:rsidR="00AE4D89" w:rsidRPr="00AE4D89" w:rsidRDefault="00AE4D89" w:rsidP="00AE4D89">
      <w:pPr>
        <w:rPr>
          <w:rFonts w:ascii="Aptos" w:hAnsi="Aptos" w:cstheme="minorHAnsi"/>
          <w:b/>
          <w:bCs/>
          <w:sz w:val="20"/>
          <w:u w:val="single"/>
        </w:rPr>
      </w:pPr>
    </w:p>
    <w:p w14:paraId="04CA06E1" w14:textId="77777777" w:rsidR="00AE4D89" w:rsidRPr="00AE4D89" w:rsidRDefault="00AE4D89" w:rsidP="00AE4D89">
      <w:pPr>
        <w:rPr>
          <w:rFonts w:ascii="Aptos" w:hAnsi="Aptos" w:cstheme="minorHAnsi"/>
          <w:b/>
          <w:bCs/>
          <w:sz w:val="20"/>
          <w:u w:val="single"/>
        </w:rPr>
      </w:pPr>
    </w:p>
    <w:p w14:paraId="55768FEC" w14:textId="77777777" w:rsidR="00AE4D89" w:rsidRPr="00AE4D89" w:rsidRDefault="00AE4D89" w:rsidP="00AE4D89">
      <w:pPr>
        <w:shd w:val="clear" w:color="auto" w:fill="D9D9D9" w:themeFill="background1" w:themeFillShade="D9"/>
        <w:rPr>
          <w:rFonts w:ascii="Aptos" w:hAnsi="Aptos" w:cstheme="minorHAnsi"/>
          <w:b/>
          <w:bCs/>
          <w:sz w:val="20"/>
        </w:rPr>
      </w:pPr>
      <w:r w:rsidRPr="00AE4D89">
        <w:rPr>
          <w:rFonts w:ascii="Aptos" w:hAnsi="Aptos" w:cstheme="minorHAnsi"/>
          <w:b/>
          <w:bCs/>
          <w:sz w:val="20"/>
        </w:rPr>
        <w:t xml:space="preserve"> NOT SCORED</w:t>
      </w:r>
    </w:p>
    <w:p w14:paraId="407C34B0" w14:textId="77777777" w:rsidR="00AE4D89" w:rsidRPr="00AE4D89" w:rsidRDefault="00AE4D89" w:rsidP="00AE4D89">
      <w:pPr>
        <w:rPr>
          <w:rFonts w:ascii="Aptos" w:hAnsi="Aptos" w:cstheme="minorHAnsi"/>
          <w:b/>
          <w:sz w:val="20"/>
          <w:u w:val="single"/>
        </w:rPr>
      </w:pPr>
    </w:p>
    <w:p w14:paraId="77FE299D" w14:textId="77777777" w:rsidR="00AE4D89" w:rsidRPr="00AE4D89" w:rsidRDefault="00AE4D89" w:rsidP="00AE4D89">
      <w:pPr>
        <w:rPr>
          <w:rFonts w:ascii="Aptos" w:hAnsi="Aptos" w:cs="Calibri"/>
          <w:b/>
          <w:bCs/>
          <w:sz w:val="20"/>
        </w:rPr>
      </w:pPr>
      <w:r w:rsidRPr="00AE4D89">
        <w:rPr>
          <w:rFonts w:ascii="Aptos" w:hAnsi="Aptos" w:cs="Calibri"/>
          <w:b/>
          <w:bCs/>
          <w:sz w:val="20"/>
        </w:rPr>
        <w:t>Has anyone in the supervisory team made a disclosure through the University’s Tech Transfer Office, The Innovation Factory</w:t>
      </w:r>
    </w:p>
    <w:p w14:paraId="6C8F5887" w14:textId="77777777" w:rsidR="00AE4D89" w:rsidRPr="00AE4D89" w:rsidRDefault="00AE4D89" w:rsidP="00AE4D89">
      <w:pPr>
        <w:pBdr>
          <w:top w:val="single" w:sz="4" w:space="1" w:color="auto"/>
          <w:left w:val="single" w:sz="4" w:space="4" w:color="auto"/>
          <w:bottom w:val="single" w:sz="4" w:space="1" w:color="auto"/>
          <w:right w:val="single" w:sz="4" w:space="1" w:color="auto"/>
        </w:pBdr>
        <w:rPr>
          <w:rFonts w:ascii="Aptos" w:hAnsi="Aptos" w:cs="Calibri"/>
          <w:i/>
          <w:iCs/>
          <w:sz w:val="20"/>
        </w:rPr>
      </w:pPr>
      <w:r w:rsidRPr="00AE4D89">
        <w:rPr>
          <w:rFonts w:ascii="Aptos" w:hAnsi="Aptos" w:cs="Calibri"/>
          <w:i/>
          <w:iCs/>
          <w:sz w:val="20"/>
        </w:rPr>
        <w:t xml:space="preserve">Yes / </w:t>
      </w:r>
      <w:proofErr w:type="gramStart"/>
      <w:r w:rsidRPr="00AE4D89">
        <w:rPr>
          <w:rFonts w:ascii="Aptos" w:hAnsi="Aptos" w:cs="Calibri"/>
          <w:i/>
          <w:iCs/>
          <w:sz w:val="20"/>
        </w:rPr>
        <w:t>No;  If</w:t>
      </w:r>
      <w:proofErr w:type="gramEnd"/>
      <w:r w:rsidRPr="00AE4D89">
        <w:rPr>
          <w:rFonts w:ascii="Aptos" w:hAnsi="Aptos" w:cs="Calibri"/>
          <w:i/>
          <w:iCs/>
          <w:sz w:val="20"/>
        </w:rPr>
        <w:t xml:space="preserve"> </w:t>
      </w:r>
      <w:proofErr w:type="gramStart"/>
      <w:r w:rsidRPr="00AE4D89">
        <w:rPr>
          <w:rFonts w:ascii="Aptos" w:hAnsi="Aptos" w:cs="Calibri"/>
          <w:i/>
          <w:iCs/>
          <w:sz w:val="20"/>
        </w:rPr>
        <w:t>Yes</w:t>
      </w:r>
      <w:proofErr w:type="gramEnd"/>
      <w:r w:rsidRPr="00AE4D89">
        <w:rPr>
          <w:rFonts w:ascii="Aptos" w:hAnsi="Aptos" w:cs="Calibri"/>
          <w:i/>
          <w:iCs/>
          <w:sz w:val="20"/>
        </w:rPr>
        <w:t>, please add details such as title, timeline and any early conversations had.</w:t>
      </w:r>
    </w:p>
    <w:p w14:paraId="524433D8" w14:textId="77777777" w:rsidR="00AE4D89" w:rsidRPr="00AE4D89" w:rsidRDefault="00AE4D89" w:rsidP="00AE4D89">
      <w:pPr>
        <w:pBdr>
          <w:top w:val="single" w:sz="4" w:space="1" w:color="auto"/>
          <w:left w:val="single" w:sz="4" w:space="4" w:color="auto"/>
          <w:bottom w:val="single" w:sz="4" w:space="1" w:color="auto"/>
          <w:right w:val="single" w:sz="4" w:space="1" w:color="auto"/>
        </w:pBdr>
        <w:rPr>
          <w:rFonts w:ascii="Aptos" w:hAnsi="Aptos" w:cs="Calibri"/>
          <w:i/>
          <w:iCs/>
          <w:sz w:val="20"/>
        </w:rPr>
      </w:pPr>
    </w:p>
    <w:p w14:paraId="1D85C89A" w14:textId="77777777" w:rsidR="00AE4D89" w:rsidRPr="00AE4D89" w:rsidRDefault="00AE4D89" w:rsidP="00AE4D89">
      <w:pPr>
        <w:pBdr>
          <w:top w:val="single" w:sz="4" w:space="1" w:color="auto"/>
          <w:left w:val="single" w:sz="4" w:space="4" w:color="auto"/>
          <w:bottom w:val="single" w:sz="4" w:space="1" w:color="auto"/>
          <w:right w:val="single" w:sz="4" w:space="1" w:color="auto"/>
        </w:pBdr>
        <w:rPr>
          <w:rFonts w:ascii="Aptos" w:hAnsi="Aptos" w:cs="Calibri"/>
          <w:i/>
          <w:iCs/>
          <w:sz w:val="20"/>
        </w:rPr>
      </w:pPr>
    </w:p>
    <w:p w14:paraId="306D7B56" w14:textId="77777777" w:rsidR="00AE4D89" w:rsidRPr="00AE4D89" w:rsidRDefault="00AE4D89" w:rsidP="00AE4D89">
      <w:pPr>
        <w:rPr>
          <w:rFonts w:ascii="Aptos" w:hAnsi="Aptos" w:cstheme="minorHAnsi"/>
          <w:b/>
          <w:bCs/>
          <w:sz w:val="20"/>
          <w:u w:val="single"/>
        </w:rPr>
      </w:pPr>
    </w:p>
    <w:p w14:paraId="73215F57" w14:textId="77777777" w:rsidR="00AE4D89" w:rsidRPr="00AE4D89" w:rsidRDefault="00AE4D89" w:rsidP="00AE4D89">
      <w:pPr>
        <w:rPr>
          <w:rFonts w:ascii="Aptos" w:hAnsi="Aptos" w:cstheme="minorHAnsi"/>
          <w:b/>
          <w:bCs/>
          <w:sz w:val="20"/>
          <w:u w:val="single"/>
        </w:rPr>
      </w:pPr>
    </w:p>
    <w:p w14:paraId="62538949" w14:textId="77777777" w:rsidR="00AE4D89" w:rsidRPr="00AE4D89" w:rsidRDefault="00AE4D89" w:rsidP="00AE4D89">
      <w:pPr>
        <w:shd w:val="clear" w:color="auto" w:fill="D9D9D9" w:themeFill="background1" w:themeFillShade="D9"/>
        <w:rPr>
          <w:rFonts w:ascii="Aptos" w:hAnsi="Aptos" w:cstheme="minorHAnsi"/>
          <w:b/>
          <w:bCs/>
          <w:sz w:val="20"/>
        </w:rPr>
      </w:pPr>
      <w:r w:rsidRPr="00AE4D89">
        <w:rPr>
          <w:rFonts w:ascii="Aptos" w:hAnsi="Aptos" w:cstheme="minorHAnsi"/>
          <w:b/>
          <w:bCs/>
          <w:sz w:val="20"/>
        </w:rPr>
        <w:t xml:space="preserve"> ADVERTISING INFORMATION – NOT SCORED</w:t>
      </w:r>
    </w:p>
    <w:p w14:paraId="39C698F3" w14:textId="77777777" w:rsidR="00AE4D89" w:rsidRPr="00AE4D89" w:rsidRDefault="00AE4D89" w:rsidP="00AE4D89">
      <w:pPr>
        <w:rPr>
          <w:rFonts w:ascii="Aptos" w:hAnsi="Aptos" w:cstheme="minorHAnsi"/>
          <w:b/>
          <w:sz w:val="20"/>
          <w:u w:val="single"/>
        </w:rPr>
      </w:pPr>
    </w:p>
    <w:p w14:paraId="12E67D8B" w14:textId="77777777" w:rsidR="00AE4D89" w:rsidRPr="00AE4D89" w:rsidRDefault="00AE4D89" w:rsidP="00AE4D89">
      <w:pPr>
        <w:rPr>
          <w:rFonts w:ascii="Aptos" w:hAnsi="Aptos" w:cstheme="minorHAnsi"/>
          <w:sz w:val="20"/>
        </w:rPr>
      </w:pPr>
      <w:r w:rsidRPr="00AE4D89">
        <w:rPr>
          <w:rFonts w:ascii="Aptos" w:hAnsi="Aptos" w:cstheme="minorHAnsi"/>
          <w:sz w:val="20"/>
        </w:rPr>
        <w:t xml:space="preserve">If your project is shortlisted for advert the following information will be used for the project advert (remember not to give any potential IP away. If in doubt talk to the </w:t>
      </w:r>
      <w:hyperlink r:id="rId12" w:history="1">
        <w:r w:rsidRPr="00AE4D89">
          <w:rPr>
            <w:rStyle w:val="Hyperlink"/>
            <w:rFonts w:ascii="Aptos" w:hAnsi="Aptos" w:cstheme="minorHAnsi"/>
            <w:sz w:val="20"/>
          </w:rPr>
          <w:t>University of Manchester Innovation Factory</w:t>
        </w:r>
      </w:hyperlink>
      <w:r w:rsidRPr="00AE4D89">
        <w:rPr>
          <w:rFonts w:ascii="Aptos" w:hAnsi="Aptos" w:cstheme="minorHAnsi"/>
          <w:sz w:val="20"/>
        </w:rPr>
        <w:t xml:space="preserve"> (UMIF).</w:t>
      </w:r>
    </w:p>
    <w:p w14:paraId="2F6AFA1D" w14:textId="77777777" w:rsidR="00AE4D89" w:rsidRPr="00AE4D89" w:rsidRDefault="00AE4D89" w:rsidP="00AE4D89">
      <w:pPr>
        <w:rPr>
          <w:rFonts w:ascii="Aptos" w:hAnsi="Aptos" w:cstheme="minorHAnsi"/>
          <w:b/>
          <w:bCs/>
          <w:sz w:val="20"/>
        </w:rPr>
      </w:pPr>
    </w:p>
    <w:p w14:paraId="360A025A" w14:textId="77777777" w:rsidR="00AE4D89" w:rsidRPr="00AE4D89" w:rsidRDefault="00AE4D89" w:rsidP="00AE4D89">
      <w:pPr>
        <w:rPr>
          <w:rFonts w:ascii="Aptos" w:hAnsi="Aptos" w:cstheme="minorHAnsi"/>
          <w:b/>
          <w:sz w:val="20"/>
        </w:rPr>
      </w:pPr>
      <w:r w:rsidRPr="00AE4D89">
        <w:rPr>
          <w:rFonts w:ascii="Aptos" w:hAnsi="Aptos" w:cstheme="minorHAnsi"/>
          <w:b/>
          <w:sz w:val="20"/>
        </w:rPr>
        <w:t xml:space="preserve">Project description </w:t>
      </w:r>
      <w:r w:rsidRPr="00AE4D89">
        <w:rPr>
          <w:rFonts w:ascii="Aptos" w:hAnsi="Aptos" w:cstheme="minorHAnsi"/>
          <w:sz w:val="20"/>
        </w:rPr>
        <w:t>(max 500 words)</w:t>
      </w:r>
    </w:p>
    <w:p w14:paraId="39090C0A" w14:textId="77777777" w:rsidR="00AE4D89" w:rsidRPr="00AE4D89" w:rsidRDefault="00AE4D89" w:rsidP="00AE4D89">
      <w:pPr>
        <w:pBdr>
          <w:top w:val="single" w:sz="4" w:space="1" w:color="auto"/>
          <w:left w:val="single" w:sz="4" w:space="4" w:color="auto"/>
          <w:bottom w:val="single" w:sz="4" w:space="1" w:color="auto"/>
          <w:right w:val="single" w:sz="4" w:space="4" w:color="auto"/>
        </w:pBdr>
        <w:rPr>
          <w:rFonts w:ascii="Aptos" w:hAnsi="Aptos" w:cstheme="minorHAnsi"/>
          <w:b/>
          <w:sz w:val="20"/>
        </w:rPr>
      </w:pPr>
    </w:p>
    <w:p w14:paraId="2B1FB134" w14:textId="77777777" w:rsidR="00AE4D89" w:rsidRPr="00AE4D89" w:rsidRDefault="00AE4D89" w:rsidP="00AE4D89">
      <w:pPr>
        <w:pBdr>
          <w:top w:val="single" w:sz="4" w:space="1" w:color="auto"/>
          <w:left w:val="single" w:sz="4" w:space="4" w:color="auto"/>
          <w:bottom w:val="single" w:sz="4" w:space="1" w:color="auto"/>
          <w:right w:val="single" w:sz="4" w:space="4" w:color="auto"/>
        </w:pBdr>
        <w:rPr>
          <w:rFonts w:ascii="Aptos" w:hAnsi="Aptos" w:cstheme="minorHAnsi"/>
          <w:b/>
          <w:sz w:val="20"/>
        </w:rPr>
      </w:pPr>
    </w:p>
    <w:p w14:paraId="79DDDBFF" w14:textId="77777777" w:rsidR="00AE4D89" w:rsidRPr="00AE4D89" w:rsidRDefault="00AE4D89" w:rsidP="00AE4D89">
      <w:pPr>
        <w:pBdr>
          <w:top w:val="single" w:sz="4" w:space="1" w:color="auto"/>
          <w:left w:val="single" w:sz="4" w:space="4" w:color="auto"/>
          <w:bottom w:val="single" w:sz="4" w:space="1" w:color="auto"/>
          <w:right w:val="single" w:sz="4" w:space="4" w:color="auto"/>
        </w:pBdr>
        <w:rPr>
          <w:rFonts w:ascii="Aptos" w:hAnsi="Aptos" w:cstheme="minorHAnsi"/>
          <w:b/>
          <w:sz w:val="20"/>
        </w:rPr>
      </w:pPr>
    </w:p>
    <w:p w14:paraId="4F4DCA1C" w14:textId="77777777" w:rsidR="00AE4D89" w:rsidRPr="00AE4D89" w:rsidRDefault="00AE4D89" w:rsidP="00AE4D89">
      <w:pPr>
        <w:pBdr>
          <w:top w:val="single" w:sz="4" w:space="1" w:color="auto"/>
          <w:left w:val="single" w:sz="4" w:space="4" w:color="auto"/>
          <w:bottom w:val="single" w:sz="4" w:space="1" w:color="auto"/>
          <w:right w:val="single" w:sz="4" w:space="4" w:color="auto"/>
        </w:pBdr>
        <w:rPr>
          <w:rFonts w:ascii="Aptos" w:hAnsi="Aptos" w:cstheme="minorHAnsi"/>
          <w:b/>
          <w:sz w:val="20"/>
        </w:rPr>
      </w:pPr>
    </w:p>
    <w:p w14:paraId="764F7367" w14:textId="77777777" w:rsidR="00AE4D89" w:rsidRPr="00AE4D89" w:rsidRDefault="00AE4D89" w:rsidP="00AE4D89">
      <w:pPr>
        <w:pBdr>
          <w:top w:val="single" w:sz="4" w:space="1" w:color="auto"/>
          <w:left w:val="single" w:sz="4" w:space="4" w:color="auto"/>
          <w:bottom w:val="single" w:sz="4" w:space="1" w:color="auto"/>
          <w:right w:val="single" w:sz="4" w:space="4" w:color="auto"/>
        </w:pBdr>
        <w:rPr>
          <w:rFonts w:ascii="Aptos" w:hAnsi="Aptos" w:cstheme="minorHAnsi"/>
          <w:b/>
          <w:sz w:val="20"/>
        </w:rPr>
      </w:pPr>
    </w:p>
    <w:p w14:paraId="610B3173" w14:textId="77777777" w:rsidR="00AE4D89" w:rsidRPr="00AE4D89" w:rsidRDefault="00AE4D89" w:rsidP="00AE4D89">
      <w:pPr>
        <w:pBdr>
          <w:top w:val="single" w:sz="4" w:space="1" w:color="auto"/>
          <w:left w:val="single" w:sz="4" w:space="4" w:color="auto"/>
          <w:bottom w:val="single" w:sz="4" w:space="1" w:color="auto"/>
          <w:right w:val="single" w:sz="4" w:space="4" w:color="auto"/>
        </w:pBdr>
        <w:rPr>
          <w:rFonts w:ascii="Aptos" w:hAnsi="Aptos" w:cstheme="minorHAnsi"/>
          <w:b/>
          <w:sz w:val="20"/>
        </w:rPr>
      </w:pPr>
    </w:p>
    <w:p w14:paraId="0574EC5C" w14:textId="77777777" w:rsidR="00AE4D89" w:rsidRPr="00AE4D89" w:rsidRDefault="00AE4D89" w:rsidP="00AE4D89">
      <w:pPr>
        <w:rPr>
          <w:rFonts w:ascii="Aptos" w:hAnsi="Aptos" w:cstheme="minorHAnsi"/>
          <w:b/>
          <w:sz w:val="20"/>
        </w:rPr>
      </w:pPr>
    </w:p>
    <w:p w14:paraId="719C4841" w14:textId="77777777" w:rsidR="00AE4D89" w:rsidRPr="00AE4D89" w:rsidRDefault="00AE4D89" w:rsidP="00AE4D89">
      <w:pPr>
        <w:rPr>
          <w:rFonts w:ascii="Aptos" w:hAnsi="Aptos" w:cstheme="minorHAnsi"/>
          <w:b/>
          <w:sz w:val="20"/>
          <w:u w:val="single"/>
        </w:rPr>
      </w:pPr>
    </w:p>
    <w:p w14:paraId="138CE6B8" w14:textId="77777777" w:rsidR="00AE4D89" w:rsidRPr="00AE4D89" w:rsidRDefault="00AE4D89" w:rsidP="00AE4D89">
      <w:pPr>
        <w:rPr>
          <w:rFonts w:ascii="Aptos" w:hAnsi="Aptos" w:cstheme="minorHAnsi"/>
          <w:sz w:val="20"/>
        </w:rPr>
      </w:pPr>
      <w:r w:rsidRPr="00AE4D89">
        <w:rPr>
          <w:rFonts w:ascii="Aptos" w:hAnsi="Aptos" w:cstheme="minorHAnsi"/>
          <w:b/>
          <w:sz w:val="20"/>
        </w:rPr>
        <w:t xml:space="preserve">Subject experience of candidates </w:t>
      </w:r>
      <w:r w:rsidRPr="00AE4D89">
        <w:rPr>
          <w:rFonts w:ascii="Aptos" w:hAnsi="Aptos" w:cstheme="minorHAnsi"/>
          <w:sz w:val="20"/>
        </w:rPr>
        <w:t>(indicate the prior degree subject area and/or professional experience needed to conduct this research to be included in the advert)</w:t>
      </w:r>
    </w:p>
    <w:p w14:paraId="1F7BD31F" w14:textId="77777777" w:rsidR="00AE4D89" w:rsidRPr="00AE4D89" w:rsidRDefault="00AE4D89" w:rsidP="00AE4D89">
      <w:pPr>
        <w:pBdr>
          <w:top w:val="single" w:sz="4" w:space="1" w:color="auto"/>
          <w:left w:val="single" w:sz="4" w:space="4" w:color="auto"/>
          <w:bottom w:val="single" w:sz="4" w:space="1" w:color="auto"/>
          <w:right w:val="single" w:sz="4" w:space="4" w:color="auto"/>
        </w:pBdr>
        <w:rPr>
          <w:rFonts w:ascii="Aptos" w:hAnsi="Aptos" w:cstheme="minorHAnsi"/>
          <w:sz w:val="20"/>
        </w:rPr>
      </w:pPr>
      <w:r w:rsidRPr="00AE4D89">
        <w:rPr>
          <w:rFonts w:ascii="Aptos" w:hAnsi="Aptos" w:cstheme="minorHAnsi"/>
          <w:sz w:val="20"/>
        </w:rPr>
        <w:t>Default:</w:t>
      </w:r>
    </w:p>
    <w:p w14:paraId="6C5F2187" w14:textId="77777777" w:rsidR="00AE4D89" w:rsidRPr="00AE4D89" w:rsidRDefault="00AE4D89" w:rsidP="00AE4D89">
      <w:pPr>
        <w:pBdr>
          <w:top w:val="single" w:sz="4" w:space="1" w:color="auto"/>
          <w:left w:val="single" w:sz="4" w:space="4" w:color="auto"/>
          <w:bottom w:val="single" w:sz="4" w:space="1" w:color="auto"/>
          <w:right w:val="single" w:sz="4" w:space="4" w:color="auto"/>
        </w:pBdr>
        <w:shd w:val="clear" w:color="auto" w:fill="FFFFFF" w:themeFill="background1"/>
        <w:rPr>
          <w:rStyle w:val="apple-converted-space"/>
          <w:rFonts w:ascii="Aptos" w:hAnsi="Aptos" w:cstheme="minorHAnsi"/>
          <w:color w:val="333333"/>
          <w:sz w:val="20"/>
          <w:shd w:val="clear" w:color="auto" w:fill="F7F7F7"/>
        </w:rPr>
      </w:pPr>
      <w:r w:rsidRPr="00AE4D89">
        <w:rPr>
          <w:rFonts w:ascii="Aptos" w:hAnsi="Aptos" w:cstheme="minorHAnsi"/>
          <w:color w:val="000000"/>
          <w:sz w:val="20"/>
          <w:shd w:val="clear" w:color="auto" w:fill="F7F7F7"/>
        </w:rPr>
        <w:t>Applicants are expected to hold (or about to obtain) a minimum upper second-class undergraduate honours degree (or equivalent) in</w:t>
      </w:r>
      <w:r w:rsidRPr="00AE4D89">
        <w:rPr>
          <w:rFonts w:ascii="Aptos" w:hAnsi="Aptos" w:cstheme="minorHAnsi"/>
          <w:color w:val="333333"/>
          <w:sz w:val="20"/>
          <w:shd w:val="clear" w:color="auto" w:fill="F7F7F7"/>
        </w:rPr>
        <w:t xml:space="preserve"> </w:t>
      </w:r>
      <w:r w:rsidRPr="00AE4D89">
        <w:rPr>
          <w:rFonts w:ascii="Aptos" w:hAnsi="Aptos" w:cstheme="minorHAnsi"/>
          <w:color w:val="FF0000"/>
          <w:sz w:val="20"/>
          <w:shd w:val="clear" w:color="auto" w:fill="F7F7F7"/>
        </w:rPr>
        <w:t>a relevant subject area</w:t>
      </w:r>
      <w:r w:rsidRPr="00AE4D89">
        <w:rPr>
          <w:rFonts w:ascii="Aptos" w:hAnsi="Aptos" w:cstheme="minorHAnsi"/>
          <w:color w:val="333333"/>
          <w:sz w:val="20"/>
          <w:shd w:val="clear" w:color="auto" w:fill="F7F7F7"/>
        </w:rPr>
        <w:t>.  Research e</w:t>
      </w:r>
      <w:r w:rsidRPr="00AE4D89">
        <w:rPr>
          <w:rFonts w:ascii="Aptos" w:hAnsi="Aptos" w:cstheme="minorHAnsi"/>
          <w:color w:val="000000"/>
          <w:sz w:val="20"/>
          <w:shd w:val="clear" w:color="auto" w:fill="F7F7F7"/>
        </w:rPr>
        <w:t xml:space="preserve">xperience in </w:t>
      </w:r>
      <w:r w:rsidRPr="00AE4D89">
        <w:rPr>
          <w:rFonts w:ascii="Aptos" w:hAnsi="Aptos" w:cstheme="minorHAnsi"/>
          <w:color w:val="FF0000"/>
          <w:sz w:val="20"/>
          <w:shd w:val="clear" w:color="auto" w:fill="F7F7F7"/>
        </w:rPr>
        <w:t>XX</w:t>
      </w:r>
      <w:r w:rsidRPr="00AE4D89">
        <w:rPr>
          <w:rFonts w:ascii="Aptos" w:hAnsi="Aptos" w:cstheme="minorHAnsi"/>
          <w:color w:val="000000"/>
          <w:sz w:val="20"/>
          <w:shd w:val="clear" w:color="auto" w:fill="F7F7F7"/>
        </w:rPr>
        <w:t xml:space="preserve"> is desirable.</w:t>
      </w:r>
      <w:r w:rsidRPr="00AE4D89">
        <w:rPr>
          <w:rStyle w:val="apple-converted-space"/>
          <w:rFonts w:ascii="Aptos" w:hAnsi="Aptos" w:cstheme="minorHAnsi"/>
          <w:color w:val="333333"/>
          <w:sz w:val="20"/>
          <w:shd w:val="clear" w:color="auto" w:fill="F7F7F7"/>
        </w:rPr>
        <w:t> </w:t>
      </w:r>
    </w:p>
    <w:p w14:paraId="18962D02" w14:textId="77777777" w:rsidR="00AE4D89" w:rsidRPr="00AE4D89" w:rsidRDefault="00AE4D89" w:rsidP="00AE4D89">
      <w:pPr>
        <w:pBdr>
          <w:top w:val="single" w:sz="4" w:space="1" w:color="auto"/>
          <w:left w:val="single" w:sz="4" w:space="4" w:color="auto"/>
          <w:bottom w:val="single" w:sz="4" w:space="1" w:color="auto"/>
          <w:right w:val="single" w:sz="4" w:space="4" w:color="auto"/>
        </w:pBdr>
        <w:rPr>
          <w:rStyle w:val="apple-converted-space"/>
          <w:rFonts w:ascii="Aptos" w:hAnsi="Aptos" w:cstheme="minorHAnsi"/>
          <w:color w:val="333333"/>
          <w:sz w:val="20"/>
          <w:shd w:val="clear" w:color="auto" w:fill="F7F7F7"/>
        </w:rPr>
      </w:pPr>
    </w:p>
    <w:p w14:paraId="54496E08" w14:textId="77777777" w:rsidR="00AE4D89" w:rsidRPr="002E5AB2" w:rsidRDefault="00AE4D89" w:rsidP="00AE4D89">
      <w:pPr>
        <w:pBdr>
          <w:top w:val="single" w:sz="4" w:space="1" w:color="auto"/>
          <w:left w:val="single" w:sz="4" w:space="4" w:color="auto"/>
          <w:bottom w:val="single" w:sz="4" w:space="1" w:color="auto"/>
          <w:right w:val="single" w:sz="4" w:space="4" w:color="auto"/>
        </w:pBdr>
        <w:rPr>
          <w:rFonts w:asciiTheme="minorHAnsi" w:hAnsiTheme="minorHAnsi" w:cstheme="minorHAnsi"/>
          <w:sz w:val="20"/>
        </w:rPr>
      </w:pPr>
    </w:p>
    <w:p w14:paraId="200F0D9D" w14:textId="77777777" w:rsidR="00AE4D89" w:rsidRPr="002E5AB2" w:rsidRDefault="00AE4D89" w:rsidP="00AE4D89">
      <w:pPr>
        <w:pBdr>
          <w:top w:val="single" w:sz="4" w:space="1" w:color="auto"/>
          <w:left w:val="single" w:sz="4" w:space="4" w:color="auto"/>
          <w:bottom w:val="single" w:sz="4" w:space="1" w:color="auto"/>
          <w:right w:val="single" w:sz="4" w:space="4" w:color="auto"/>
        </w:pBdr>
        <w:rPr>
          <w:rFonts w:asciiTheme="minorHAnsi" w:hAnsiTheme="minorHAnsi" w:cstheme="minorHAnsi"/>
          <w:sz w:val="20"/>
        </w:rPr>
      </w:pPr>
    </w:p>
    <w:p w14:paraId="7C89F84E" w14:textId="77777777" w:rsidR="00AE4D89" w:rsidRDefault="00AE4D89" w:rsidP="00AE4D89">
      <w:pPr>
        <w:jc w:val="both"/>
      </w:pPr>
    </w:p>
    <w:p w14:paraId="7E9F5EE1" w14:textId="0C192DDB" w:rsidR="00AE4D89" w:rsidRPr="00AE4D89" w:rsidRDefault="00AE4D89" w:rsidP="00AE4D89">
      <w:pPr>
        <w:spacing w:after="120" w:line="276" w:lineRule="auto"/>
        <w:rPr>
          <w:rFonts w:ascii="Aptos" w:eastAsia="Aptos" w:hAnsi="Aptos" w:cs="Aptos"/>
          <w:b/>
          <w:bCs/>
          <w:sz w:val="22"/>
          <w:szCs w:val="22"/>
          <w:lang w:eastAsia="en-GB"/>
        </w:rPr>
      </w:pPr>
      <w:r>
        <w:rPr>
          <w:rFonts w:ascii="Aptos" w:eastAsia="Aptos" w:hAnsi="Aptos" w:cs="Aptos"/>
          <w:b/>
          <w:bCs/>
          <w:sz w:val="22"/>
          <w:szCs w:val="22"/>
          <w:lang w:eastAsia="en-GB"/>
        </w:rPr>
        <w:br w:type="page"/>
      </w:r>
      <w:r w:rsidRPr="00AE4D89">
        <w:rPr>
          <w:rFonts w:ascii="Aptos" w:eastAsiaTheme="minorEastAsia" w:hAnsi="Aptos"/>
          <w:b/>
          <w:bCs/>
          <w:color w:val="000000" w:themeColor="text1"/>
          <w:sz w:val="28"/>
          <w:szCs w:val="28"/>
          <w:lang w:val="en-US"/>
        </w:rPr>
        <w:lastRenderedPageBreak/>
        <w:t>PhD by Enterprise Studentship Scheme</w:t>
      </w:r>
    </w:p>
    <w:p w14:paraId="4307E116" w14:textId="77777777" w:rsidR="00AE4D89" w:rsidRPr="00AE4D89" w:rsidRDefault="00AE4D89" w:rsidP="00AE4D89">
      <w:pPr>
        <w:pStyle w:val="Heading2"/>
        <w:spacing w:before="200" w:after="0" w:line="276" w:lineRule="auto"/>
        <w:jc w:val="both"/>
        <w:rPr>
          <w:rFonts w:ascii="Aptos" w:eastAsiaTheme="minorEastAsia" w:hAnsi="Aptos" w:cstheme="minorBidi"/>
          <w:b/>
          <w:bCs/>
          <w:color w:val="000000" w:themeColor="text1"/>
          <w:sz w:val="26"/>
          <w:szCs w:val="26"/>
          <w:lang w:val="en-US"/>
        </w:rPr>
      </w:pPr>
      <w:r w:rsidRPr="00AE4D89">
        <w:rPr>
          <w:rFonts w:ascii="Aptos" w:eastAsiaTheme="minorEastAsia" w:hAnsi="Aptos" w:cstheme="minorBidi"/>
          <w:b/>
          <w:bCs/>
          <w:color w:val="000000" w:themeColor="text1"/>
          <w:sz w:val="26"/>
          <w:szCs w:val="26"/>
          <w:lang w:val="en-US"/>
        </w:rPr>
        <w:t xml:space="preserve">Project Application – Panel Scoring Criteria </w:t>
      </w:r>
    </w:p>
    <w:p w14:paraId="2052F2DE" w14:textId="77777777" w:rsidR="00AE4D89" w:rsidRPr="00AE4D89" w:rsidRDefault="00AE4D89" w:rsidP="00AE4D89">
      <w:pPr>
        <w:pStyle w:val="Heading2"/>
        <w:spacing w:before="200" w:after="0" w:line="276" w:lineRule="auto"/>
        <w:jc w:val="both"/>
        <w:rPr>
          <w:rFonts w:ascii="Aptos" w:eastAsiaTheme="minorEastAsia" w:hAnsi="Aptos" w:cstheme="minorBidi"/>
          <w:b/>
          <w:bCs/>
          <w:color w:val="4F81BD"/>
          <w:sz w:val="26"/>
          <w:szCs w:val="26"/>
          <w:lang w:val="en-US"/>
        </w:rPr>
      </w:pPr>
      <w:r w:rsidRPr="00AE4D89">
        <w:rPr>
          <w:rFonts w:ascii="Aptos" w:eastAsiaTheme="minorEastAsia" w:hAnsi="Aptos" w:cstheme="minorBidi"/>
          <w:b/>
          <w:bCs/>
          <w:color w:val="4F81BD"/>
          <w:sz w:val="26"/>
          <w:szCs w:val="26"/>
          <w:lang w:val="en-US"/>
        </w:rPr>
        <w:t>Purpose and Scope</w:t>
      </w:r>
    </w:p>
    <w:p w14:paraId="293BFB60" w14:textId="77777777" w:rsidR="00AE4D89" w:rsidRPr="00AE4D89" w:rsidRDefault="00AE4D89" w:rsidP="00AE4D89">
      <w:pPr>
        <w:spacing w:after="120" w:line="276" w:lineRule="auto"/>
        <w:jc w:val="both"/>
        <w:rPr>
          <w:rFonts w:ascii="Aptos" w:eastAsiaTheme="minorEastAsia" w:hAnsi="Aptos"/>
          <w:sz w:val="22"/>
          <w:szCs w:val="22"/>
          <w:lang w:val="en-US"/>
        </w:rPr>
      </w:pPr>
      <w:r w:rsidRPr="00AE4D89">
        <w:rPr>
          <w:rFonts w:ascii="Aptos" w:eastAsiaTheme="minorEastAsia" w:hAnsi="Aptos"/>
          <w:sz w:val="22"/>
          <w:szCs w:val="22"/>
          <w:lang w:val="en-US"/>
        </w:rPr>
        <w:t>These scoring criteria support panel-based assessment of applications submitted via the PhD by Enterprise Studentship Project Application Form. Each scored criterion is aligned to a named section of the application form to ensure transparency and consistency between the information requested from applicants and the basis of panel assessment.</w:t>
      </w:r>
    </w:p>
    <w:p w14:paraId="7D276BB6" w14:textId="77777777" w:rsidR="00AE4D89" w:rsidRPr="00AE4D89" w:rsidRDefault="00AE4D89" w:rsidP="00AE4D89">
      <w:pPr>
        <w:spacing w:after="120" w:line="276" w:lineRule="auto"/>
        <w:jc w:val="both"/>
        <w:rPr>
          <w:rFonts w:ascii="Aptos" w:eastAsiaTheme="minorEastAsia" w:hAnsi="Aptos"/>
          <w:sz w:val="22"/>
          <w:szCs w:val="22"/>
          <w:lang w:val="en-US"/>
        </w:rPr>
      </w:pPr>
      <w:r w:rsidRPr="00AE4D89">
        <w:rPr>
          <w:rFonts w:ascii="Aptos" w:eastAsiaTheme="minorEastAsia" w:hAnsi="Aptos"/>
          <w:sz w:val="22"/>
          <w:szCs w:val="22"/>
          <w:lang w:val="en-US"/>
        </w:rPr>
        <w:t>Indicative scores may be provided by individual panel members; however, final scoring, moderation, and funding decisions rest with the panel collectively.</w:t>
      </w:r>
    </w:p>
    <w:p w14:paraId="6C5C1D26" w14:textId="77777777" w:rsidR="00AE4D89" w:rsidRPr="00AE4D89" w:rsidRDefault="00AE4D89" w:rsidP="00AE4D89">
      <w:pPr>
        <w:pStyle w:val="Heading2"/>
        <w:spacing w:before="200" w:after="0" w:line="276" w:lineRule="auto"/>
        <w:jc w:val="both"/>
        <w:rPr>
          <w:rFonts w:ascii="Aptos" w:eastAsiaTheme="minorEastAsia" w:hAnsi="Aptos" w:cstheme="minorBidi"/>
          <w:b/>
          <w:bCs/>
          <w:color w:val="4F81BD"/>
          <w:sz w:val="26"/>
          <w:szCs w:val="26"/>
          <w:lang w:val="en-US"/>
        </w:rPr>
      </w:pPr>
      <w:r w:rsidRPr="00AE4D89">
        <w:rPr>
          <w:rFonts w:ascii="Aptos" w:eastAsiaTheme="minorEastAsia" w:hAnsi="Aptos" w:cstheme="minorBidi"/>
          <w:b/>
          <w:bCs/>
          <w:color w:val="4F81BD"/>
          <w:sz w:val="26"/>
          <w:szCs w:val="26"/>
          <w:lang w:val="en-US"/>
        </w:rPr>
        <w:t>Guidance for Panel Members</w:t>
      </w:r>
    </w:p>
    <w:p w14:paraId="24D73A8F" w14:textId="77777777" w:rsidR="00AE4D89" w:rsidRPr="00AE4D89" w:rsidRDefault="00AE4D89" w:rsidP="00AE4D89">
      <w:pPr>
        <w:spacing w:after="120" w:line="276" w:lineRule="auto"/>
        <w:jc w:val="both"/>
        <w:rPr>
          <w:rFonts w:ascii="Aptos" w:eastAsiaTheme="minorEastAsia" w:hAnsi="Aptos"/>
          <w:sz w:val="22"/>
          <w:szCs w:val="22"/>
          <w:lang w:val="en-US"/>
        </w:rPr>
      </w:pPr>
      <w:r w:rsidRPr="00AE4D89">
        <w:rPr>
          <w:rFonts w:ascii="Aptos" w:eastAsiaTheme="minorEastAsia" w:hAnsi="Aptos"/>
          <w:sz w:val="22"/>
          <w:szCs w:val="22"/>
          <w:lang w:val="en-US"/>
        </w:rPr>
        <w:t>Panel members should:</w:t>
      </w:r>
    </w:p>
    <w:p w14:paraId="6FEE4E3F" w14:textId="77777777" w:rsidR="00AE4D89" w:rsidRPr="00AE4D89" w:rsidRDefault="00AE4D89" w:rsidP="00AE4D89">
      <w:pPr>
        <w:pStyle w:val="ListParagraph"/>
        <w:numPr>
          <w:ilvl w:val="0"/>
          <w:numId w:val="22"/>
        </w:numPr>
        <w:spacing w:after="0"/>
        <w:ind w:left="360"/>
        <w:jc w:val="both"/>
        <w:rPr>
          <w:rFonts w:ascii="Aptos" w:eastAsiaTheme="minorEastAsia" w:hAnsi="Aptos"/>
          <w:lang w:val="en-US"/>
        </w:rPr>
      </w:pPr>
      <w:r w:rsidRPr="00AE4D89">
        <w:rPr>
          <w:rFonts w:ascii="Aptos" w:eastAsiaTheme="minorEastAsia" w:hAnsi="Aptos"/>
          <w:lang w:val="en-US"/>
        </w:rPr>
        <w:t>Assess each criterion only against the corresponding application form section.</w:t>
      </w:r>
    </w:p>
    <w:p w14:paraId="243CBFF9" w14:textId="77777777" w:rsidR="00AE4D89" w:rsidRPr="00AE4D89" w:rsidRDefault="00AE4D89" w:rsidP="00AE4D89">
      <w:pPr>
        <w:pStyle w:val="ListParagraph"/>
        <w:numPr>
          <w:ilvl w:val="0"/>
          <w:numId w:val="22"/>
        </w:numPr>
        <w:spacing w:after="0"/>
        <w:ind w:left="360"/>
        <w:jc w:val="both"/>
        <w:rPr>
          <w:rFonts w:ascii="Aptos" w:eastAsiaTheme="minorEastAsia" w:hAnsi="Aptos"/>
          <w:lang w:val="en-US"/>
        </w:rPr>
      </w:pPr>
      <w:r w:rsidRPr="00AE4D89">
        <w:rPr>
          <w:rFonts w:ascii="Aptos" w:eastAsiaTheme="minorEastAsia" w:hAnsi="Aptos"/>
          <w:lang w:val="en-US"/>
        </w:rPr>
        <w:t>Use the descriptors provided and avoid introducing additional or unstated expectations.</w:t>
      </w:r>
    </w:p>
    <w:p w14:paraId="499D7B50" w14:textId="77777777" w:rsidR="00AE4D89" w:rsidRPr="00AE4D89" w:rsidRDefault="00AE4D89" w:rsidP="00AE4D89">
      <w:pPr>
        <w:pStyle w:val="ListParagraph"/>
        <w:numPr>
          <w:ilvl w:val="0"/>
          <w:numId w:val="22"/>
        </w:numPr>
        <w:spacing w:after="0"/>
        <w:ind w:left="360"/>
        <w:jc w:val="both"/>
        <w:rPr>
          <w:rFonts w:ascii="Aptos" w:eastAsiaTheme="minorEastAsia" w:hAnsi="Aptos"/>
          <w:lang w:val="en-US"/>
        </w:rPr>
      </w:pPr>
      <w:r w:rsidRPr="00AE4D89">
        <w:rPr>
          <w:rFonts w:ascii="Aptos" w:eastAsiaTheme="minorEastAsia" w:hAnsi="Aptos"/>
          <w:lang w:val="en-US"/>
        </w:rPr>
        <w:t>Apply a score from 0 (unsatisfactory) to 4 (outstanding) for each core criterion.</w:t>
      </w:r>
    </w:p>
    <w:p w14:paraId="39908D52" w14:textId="77777777" w:rsidR="00AE4D89" w:rsidRPr="00AE4D89" w:rsidRDefault="00AE4D89" w:rsidP="00AE4D89">
      <w:pPr>
        <w:pStyle w:val="ListParagraph"/>
        <w:numPr>
          <w:ilvl w:val="0"/>
          <w:numId w:val="22"/>
        </w:numPr>
        <w:spacing w:after="0"/>
        <w:ind w:left="360"/>
        <w:jc w:val="both"/>
        <w:rPr>
          <w:rFonts w:ascii="Aptos" w:eastAsiaTheme="minorEastAsia" w:hAnsi="Aptos"/>
          <w:lang w:val="en-US"/>
        </w:rPr>
      </w:pPr>
      <w:r w:rsidRPr="00AE4D89">
        <w:rPr>
          <w:rFonts w:ascii="Aptos" w:eastAsiaTheme="minorEastAsia" w:hAnsi="Aptos"/>
          <w:lang w:val="en-US"/>
        </w:rPr>
        <w:t>Where evidence is missing, unclear, or insufficiently justified, apply the lower appropriate score.</w:t>
      </w:r>
    </w:p>
    <w:p w14:paraId="798A53C9" w14:textId="77777777" w:rsidR="00AE4D89" w:rsidRPr="00AE4D89" w:rsidRDefault="00AE4D89" w:rsidP="00AE4D89">
      <w:pPr>
        <w:pStyle w:val="ListParagraph"/>
        <w:numPr>
          <w:ilvl w:val="0"/>
          <w:numId w:val="22"/>
        </w:numPr>
        <w:spacing w:after="0"/>
        <w:ind w:left="360"/>
        <w:jc w:val="both"/>
        <w:rPr>
          <w:rFonts w:ascii="Aptos" w:eastAsiaTheme="minorEastAsia" w:hAnsi="Aptos"/>
          <w:lang w:val="en-US"/>
        </w:rPr>
      </w:pPr>
      <w:r w:rsidRPr="00AE4D89">
        <w:rPr>
          <w:rFonts w:ascii="Aptos" w:eastAsiaTheme="minorEastAsia" w:hAnsi="Aptos"/>
          <w:lang w:val="en-US"/>
        </w:rPr>
        <w:t>Record concise justifications to support moderation, panel discussion, and feedback.</w:t>
      </w:r>
    </w:p>
    <w:p w14:paraId="4ABD2D6C" w14:textId="77777777" w:rsidR="00AE4D89" w:rsidRPr="00AE4D89" w:rsidRDefault="00AE4D89" w:rsidP="00AE4D89">
      <w:pPr>
        <w:spacing w:after="120" w:line="276" w:lineRule="auto"/>
        <w:jc w:val="both"/>
        <w:rPr>
          <w:rFonts w:ascii="Aptos" w:eastAsiaTheme="minorEastAsia" w:hAnsi="Aptos"/>
          <w:sz w:val="22"/>
          <w:szCs w:val="22"/>
          <w:lang w:val="en-US"/>
        </w:rPr>
      </w:pPr>
    </w:p>
    <w:p w14:paraId="5684552F" w14:textId="77777777" w:rsidR="00AE4D89" w:rsidRPr="00AE4D89" w:rsidRDefault="00AE4D89" w:rsidP="00AE4D89">
      <w:pPr>
        <w:spacing w:after="120" w:line="276" w:lineRule="auto"/>
        <w:jc w:val="both"/>
        <w:rPr>
          <w:rFonts w:ascii="Aptos" w:eastAsiaTheme="minorEastAsia" w:hAnsi="Aptos"/>
          <w:sz w:val="22"/>
          <w:szCs w:val="22"/>
          <w:lang w:val="en-US"/>
        </w:rPr>
      </w:pPr>
      <w:r w:rsidRPr="00AE4D89">
        <w:rPr>
          <w:rFonts w:ascii="Aptos" w:eastAsiaTheme="minorEastAsia" w:hAnsi="Aptos"/>
          <w:sz w:val="22"/>
          <w:szCs w:val="22"/>
          <w:lang w:val="en-US"/>
        </w:rPr>
        <w:t>What is not scored:</w:t>
      </w:r>
    </w:p>
    <w:p w14:paraId="2DC4DAD2" w14:textId="77777777" w:rsidR="00AE4D89" w:rsidRPr="00AE4D89" w:rsidRDefault="00AE4D89" w:rsidP="00AE4D89">
      <w:pPr>
        <w:pStyle w:val="ListParagraph"/>
        <w:numPr>
          <w:ilvl w:val="0"/>
          <w:numId w:val="22"/>
        </w:numPr>
        <w:spacing w:after="0"/>
        <w:ind w:left="360"/>
        <w:jc w:val="both"/>
        <w:rPr>
          <w:rFonts w:ascii="Aptos" w:eastAsiaTheme="minorEastAsia" w:hAnsi="Aptos"/>
          <w:lang w:val="en-US"/>
        </w:rPr>
      </w:pPr>
      <w:r w:rsidRPr="00AE4D89">
        <w:rPr>
          <w:rFonts w:ascii="Aptos" w:eastAsiaTheme="minorEastAsia" w:hAnsi="Aptos"/>
          <w:lang w:val="en-US"/>
        </w:rPr>
        <w:t>Disclosure status (e.g. whether a disclosure has been made to the Innovation Factory) is not scored.</w:t>
      </w:r>
    </w:p>
    <w:p w14:paraId="740B6F98" w14:textId="77777777" w:rsidR="00AE4D89" w:rsidRPr="00AE4D89" w:rsidRDefault="00AE4D89" w:rsidP="00AE4D89">
      <w:pPr>
        <w:pStyle w:val="ListParagraph"/>
        <w:numPr>
          <w:ilvl w:val="0"/>
          <w:numId w:val="22"/>
        </w:numPr>
        <w:spacing w:after="0"/>
        <w:ind w:left="360"/>
        <w:jc w:val="both"/>
        <w:rPr>
          <w:rFonts w:ascii="Aptos" w:eastAsiaTheme="minorEastAsia" w:hAnsi="Aptos"/>
          <w:lang w:val="en-US"/>
        </w:rPr>
      </w:pPr>
      <w:r w:rsidRPr="00AE4D89">
        <w:rPr>
          <w:rFonts w:ascii="Aptos" w:eastAsiaTheme="minorEastAsia" w:hAnsi="Aptos"/>
          <w:lang w:val="en-US"/>
        </w:rPr>
        <w:t>Secondary (tie-break) criteria are not scored numerically and should only be considered where projects are otherwise closely ranked.</w:t>
      </w:r>
    </w:p>
    <w:p w14:paraId="75C51B18" w14:textId="77777777" w:rsidR="00AE4D89" w:rsidRPr="00AE4D89" w:rsidRDefault="00AE4D89" w:rsidP="00AE4D89">
      <w:pPr>
        <w:pStyle w:val="Heading2"/>
        <w:spacing w:before="200" w:after="0" w:line="276" w:lineRule="auto"/>
        <w:jc w:val="both"/>
        <w:rPr>
          <w:rFonts w:ascii="Aptos" w:eastAsiaTheme="minorEastAsia" w:hAnsi="Aptos" w:cstheme="minorBidi"/>
          <w:b/>
          <w:bCs/>
          <w:color w:val="4F81BD"/>
          <w:sz w:val="26"/>
          <w:szCs w:val="26"/>
          <w:lang w:val="en-US"/>
        </w:rPr>
      </w:pPr>
      <w:r w:rsidRPr="00AE4D89">
        <w:rPr>
          <w:rFonts w:ascii="Aptos" w:eastAsiaTheme="minorEastAsia" w:hAnsi="Aptos" w:cstheme="minorBidi"/>
          <w:b/>
          <w:bCs/>
          <w:color w:val="4F81BD"/>
          <w:sz w:val="26"/>
          <w:szCs w:val="26"/>
          <w:lang w:val="en-US"/>
        </w:rPr>
        <w:t>Core Scoring Criteria (Aligned to Application Form Sections)</w:t>
      </w:r>
    </w:p>
    <w:p w14:paraId="25AD51BF" w14:textId="77777777" w:rsidR="00AE4D89" w:rsidRPr="00AE4D89" w:rsidRDefault="00AE4D89" w:rsidP="00AE4D89">
      <w:pPr>
        <w:rPr>
          <w:rFonts w:ascii="Aptos" w:hAnsi="Aptos"/>
          <w:lang w:val="en-US"/>
        </w:rPr>
      </w:pPr>
    </w:p>
    <w:tbl>
      <w:tblPr>
        <w:tblStyle w:val="TableGrid"/>
        <w:tblW w:w="9494" w:type="dxa"/>
        <w:tblLook w:val="04A0" w:firstRow="1" w:lastRow="0" w:firstColumn="1" w:lastColumn="0" w:noHBand="0" w:noVBand="1"/>
      </w:tblPr>
      <w:tblGrid>
        <w:gridCol w:w="2880"/>
        <w:gridCol w:w="2880"/>
        <w:gridCol w:w="3734"/>
      </w:tblGrid>
      <w:tr w:rsidR="00AE4D89" w:rsidRPr="00AE4D89" w14:paraId="1489655A" w14:textId="77777777" w:rsidTr="00876AB1">
        <w:trPr>
          <w:trHeight w:val="300"/>
        </w:trPr>
        <w:tc>
          <w:tcPr>
            <w:tcW w:w="2880" w:type="dxa"/>
            <w:tcBorders>
              <w:top w:val="single" w:sz="8" w:space="0" w:color="auto"/>
              <w:left w:val="single" w:sz="8" w:space="0" w:color="auto"/>
              <w:bottom w:val="single" w:sz="8" w:space="0" w:color="auto"/>
              <w:right w:val="single" w:sz="8" w:space="0" w:color="auto"/>
            </w:tcBorders>
            <w:tcMar>
              <w:left w:w="108" w:type="dxa"/>
              <w:right w:w="108" w:type="dxa"/>
            </w:tcMar>
          </w:tcPr>
          <w:p w14:paraId="0525C0C4" w14:textId="77777777" w:rsidR="00AE4D89" w:rsidRPr="00AE4D89" w:rsidRDefault="00AE4D89" w:rsidP="00876AB1">
            <w:pPr>
              <w:rPr>
                <w:rFonts w:ascii="Aptos" w:eastAsiaTheme="minorEastAsia" w:hAnsi="Aptos"/>
                <w:sz w:val="22"/>
                <w:szCs w:val="22"/>
                <w:lang w:val="en-US"/>
              </w:rPr>
            </w:pPr>
            <w:r w:rsidRPr="00AE4D89">
              <w:rPr>
                <w:rFonts w:ascii="Aptos" w:eastAsiaTheme="minorEastAsia" w:hAnsi="Aptos"/>
                <w:sz w:val="22"/>
                <w:szCs w:val="22"/>
                <w:lang w:val="en-US"/>
              </w:rPr>
              <w:t>Application Form Section</w:t>
            </w:r>
          </w:p>
        </w:tc>
        <w:tc>
          <w:tcPr>
            <w:tcW w:w="2880" w:type="dxa"/>
            <w:tcBorders>
              <w:top w:val="single" w:sz="8" w:space="0" w:color="auto"/>
              <w:left w:val="single" w:sz="8" w:space="0" w:color="auto"/>
              <w:bottom w:val="single" w:sz="8" w:space="0" w:color="auto"/>
              <w:right w:val="single" w:sz="8" w:space="0" w:color="auto"/>
            </w:tcBorders>
            <w:tcMar>
              <w:left w:w="108" w:type="dxa"/>
              <w:right w:w="108" w:type="dxa"/>
            </w:tcMar>
          </w:tcPr>
          <w:p w14:paraId="1460D168" w14:textId="77777777" w:rsidR="00AE4D89" w:rsidRPr="00AE4D89" w:rsidRDefault="00AE4D89" w:rsidP="00876AB1">
            <w:pPr>
              <w:rPr>
                <w:rFonts w:ascii="Aptos" w:eastAsiaTheme="minorEastAsia" w:hAnsi="Aptos"/>
                <w:sz w:val="22"/>
                <w:szCs w:val="22"/>
                <w:lang w:val="en-US"/>
              </w:rPr>
            </w:pPr>
            <w:r w:rsidRPr="00AE4D89">
              <w:rPr>
                <w:rFonts w:ascii="Aptos" w:eastAsiaTheme="minorEastAsia" w:hAnsi="Aptos"/>
                <w:sz w:val="22"/>
                <w:szCs w:val="22"/>
                <w:lang w:val="en-US"/>
              </w:rPr>
              <w:t>Panel Scoring Criterion</w:t>
            </w:r>
          </w:p>
        </w:tc>
        <w:tc>
          <w:tcPr>
            <w:tcW w:w="3734" w:type="dxa"/>
            <w:tcBorders>
              <w:top w:val="single" w:sz="8" w:space="0" w:color="auto"/>
              <w:left w:val="single" w:sz="8" w:space="0" w:color="auto"/>
              <w:bottom w:val="single" w:sz="8" w:space="0" w:color="auto"/>
              <w:right w:val="single" w:sz="8" w:space="0" w:color="auto"/>
            </w:tcBorders>
            <w:tcMar>
              <w:left w:w="108" w:type="dxa"/>
              <w:right w:w="108" w:type="dxa"/>
            </w:tcMar>
          </w:tcPr>
          <w:p w14:paraId="614E5114" w14:textId="77777777" w:rsidR="00AE4D89" w:rsidRPr="00AE4D89" w:rsidRDefault="00AE4D89" w:rsidP="00876AB1">
            <w:pPr>
              <w:rPr>
                <w:rFonts w:ascii="Aptos" w:eastAsiaTheme="minorEastAsia" w:hAnsi="Aptos"/>
                <w:sz w:val="22"/>
                <w:szCs w:val="22"/>
                <w:lang w:val="en-US"/>
              </w:rPr>
            </w:pPr>
            <w:r w:rsidRPr="00AE4D89">
              <w:rPr>
                <w:rFonts w:ascii="Aptos" w:eastAsiaTheme="minorEastAsia" w:hAnsi="Aptos"/>
                <w:sz w:val="22"/>
                <w:szCs w:val="22"/>
                <w:lang w:val="en-US"/>
              </w:rPr>
              <w:t>Scoring Descriptors (0–4)</w:t>
            </w:r>
          </w:p>
        </w:tc>
      </w:tr>
      <w:tr w:rsidR="00AE4D89" w:rsidRPr="00AE4D89" w14:paraId="447A389D" w14:textId="77777777" w:rsidTr="00876AB1">
        <w:trPr>
          <w:trHeight w:val="300"/>
        </w:trPr>
        <w:tc>
          <w:tcPr>
            <w:tcW w:w="2880" w:type="dxa"/>
            <w:tcBorders>
              <w:top w:val="single" w:sz="8" w:space="0" w:color="auto"/>
              <w:left w:val="single" w:sz="8" w:space="0" w:color="auto"/>
              <w:bottom w:val="single" w:sz="8" w:space="0" w:color="auto"/>
              <w:right w:val="single" w:sz="8" w:space="0" w:color="auto"/>
            </w:tcBorders>
            <w:tcMar>
              <w:left w:w="108" w:type="dxa"/>
              <w:right w:w="108" w:type="dxa"/>
            </w:tcMar>
          </w:tcPr>
          <w:p w14:paraId="7601F58C" w14:textId="77777777" w:rsidR="00AE4D89" w:rsidRPr="00AE4D89" w:rsidRDefault="00AE4D89" w:rsidP="00876AB1">
            <w:pPr>
              <w:rPr>
                <w:rFonts w:ascii="Aptos" w:eastAsiaTheme="minorEastAsia" w:hAnsi="Aptos"/>
                <w:sz w:val="22"/>
                <w:szCs w:val="22"/>
                <w:lang w:val="en-US"/>
              </w:rPr>
            </w:pPr>
            <w:r w:rsidRPr="00AE4D89">
              <w:rPr>
                <w:rFonts w:ascii="Aptos" w:eastAsiaTheme="minorEastAsia" w:hAnsi="Aptos"/>
                <w:sz w:val="22"/>
                <w:szCs w:val="22"/>
                <w:lang w:val="en-US"/>
              </w:rPr>
              <w:t>Challenge/Problem being addressed (250 words maximum)</w:t>
            </w:r>
          </w:p>
        </w:tc>
        <w:tc>
          <w:tcPr>
            <w:tcW w:w="2880" w:type="dxa"/>
            <w:tcBorders>
              <w:top w:val="single" w:sz="8" w:space="0" w:color="auto"/>
              <w:left w:val="single" w:sz="8" w:space="0" w:color="auto"/>
              <w:bottom w:val="single" w:sz="8" w:space="0" w:color="auto"/>
              <w:right w:val="single" w:sz="8" w:space="0" w:color="auto"/>
            </w:tcBorders>
            <w:tcMar>
              <w:left w:w="108" w:type="dxa"/>
              <w:right w:w="108" w:type="dxa"/>
            </w:tcMar>
          </w:tcPr>
          <w:p w14:paraId="4436037B" w14:textId="77777777" w:rsidR="00AE4D89" w:rsidRPr="00AE4D89" w:rsidRDefault="00AE4D89" w:rsidP="00876AB1">
            <w:pPr>
              <w:rPr>
                <w:rFonts w:ascii="Aptos" w:eastAsiaTheme="minorEastAsia" w:hAnsi="Aptos"/>
                <w:sz w:val="22"/>
                <w:szCs w:val="22"/>
                <w:lang w:val="en-US"/>
              </w:rPr>
            </w:pPr>
            <w:r w:rsidRPr="00AE4D89">
              <w:rPr>
                <w:rFonts w:ascii="Aptos" w:eastAsiaTheme="minorEastAsia" w:hAnsi="Aptos"/>
                <w:sz w:val="22"/>
                <w:szCs w:val="22"/>
                <w:lang w:val="en-US"/>
              </w:rPr>
              <w:t>1. Problem and Opportunity Definition</w:t>
            </w:r>
            <w:r w:rsidRPr="00AE4D89">
              <w:rPr>
                <w:rFonts w:ascii="Aptos" w:hAnsi="Aptos"/>
              </w:rPr>
              <w:br/>
            </w:r>
            <w:r w:rsidRPr="00AE4D89">
              <w:rPr>
                <w:rFonts w:ascii="Aptos" w:eastAsiaTheme="minorEastAsia" w:hAnsi="Aptos"/>
                <w:sz w:val="22"/>
                <w:szCs w:val="22"/>
                <w:lang w:val="en-US"/>
              </w:rPr>
              <w:t>The clarity and significance of the real-world problem or challenge the project seeks to address, including its potential to lead to social and/or commercial venture formation.</w:t>
            </w:r>
          </w:p>
        </w:tc>
        <w:tc>
          <w:tcPr>
            <w:tcW w:w="3734" w:type="dxa"/>
            <w:tcBorders>
              <w:top w:val="single" w:sz="8" w:space="0" w:color="auto"/>
              <w:left w:val="single" w:sz="8" w:space="0" w:color="auto"/>
              <w:bottom w:val="single" w:sz="8" w:space="0" w:color="auto"/>
              <w:right w:val="single" w:sz="8" w:space="0" w:color="auto"/>
            </w:tcBorders>
            <w:tcMar>
              <w:left w:w="108" w:type="dxa"/>
              <w:right w:w="108" w:type="dxa"/>
            </w:tcMar>
          </w:tcPr>
          <w:p w14:paraId="673056AE" w14:textId="77777777" w:rsidR="00AE4D89" w:rsidRPr="00AE4D89" w:rsidRDefault="00AE4D89" w:rsidP="00876AB1">
            <w:pPr>
              <w:rPr>
                <w:rFonts w:ascii="Aptos" w:eastAsiaTheme="minorEastAsia" w:hAnsi="Aptos"/>
                <w:sz w:val="22"/>
                <w:szCs w:val="22"/>
                <w:lang w:val="en-US"/>
              </w:rPr>
            </w:pPr>
            <w:r w:rsidRPr="00AE4D89">
              <w:rPr>
                <w:rFonts w:ascii="Aptos" w:eastAsiaTheme="minorEastAsia" w:hAnsi="Aptos"/>
                <w:sz w:val="22"/>
                <w:szCs w:val="22"/>
                <w:lang w:val="en-US"/>
              </w:rPr>
              <w:t>0: No identifiable real-world problem or opportunity.</w:t>
            </w:r>
            <w:r w:rsidRPr="00AE4D89">
              <w:rPr>
                <w:rFonts w:ascii="Aptos" w:hAnsi="Aptos"/>
              </w:rPr>
              <w:br/>
            </w:r>
            <w:r w:rsidRPr="00AE4D89">
              <w:rPr>
                <w:rFonts w:ascii="Aptos" w:eastAsiaTheme="minorEastAsia" w:hAnsi="Aptos"/>
                <w:sz w:val="22"/>
                <w:szCs w:val="22"/>
                <w:lang w:val="en-US"/>
              </w:rPr>
              <w:t xml:space="preserve"> 1: Problem or challenge is vague, unconvincing, or poorly evidenced.</w:t>
            </w:r>
            <w:r w:rsidRPr="00AE4D89">
              <w:rPr>
                <w:rFonts w:ascii="Aptos" w:hAnsi="Aptos"/>
              </w:rPr>
              <w:br/>
            </w:r>
            <w:r w:rsidRPr="00AE4D89">
              <w:rPr>
                <w:rFonts w:ascii="Aptos" w:eastAsiaTheme="minorEastAsia" w:hAnsi="Aptos"/>
                <w:sz w:val="22"/>
                <w:szCs w:val="22"/>
                <w:lang w:val="en-US"/>
              </w:rPr>
              <w:t xml:space="preserve"> 2: Problem is identified but its significance or context is limited.</w:t>
            </w:r>
            <w:r w:rsidRPr="00AE4D89">
              <w:rPr>
                <w:rFonts w:ascii="Aptos" w:hAnsi="Aptos"/>
              </w:rPr>
              <w:br/>
            </w:r>
            <w:r w:rsidRPr="00AE4D89">
              <w:rPr>
                <w:rFonts w:ascii="Aptos" w:eastAsiaTheme="minorEastAsia" w:hAnsi="Aptos"/>
                <w:sz w:val="22"/>
                <w:szCs w:val="22"/>
                <w:lang w:val="en-US"/>
              </w:rPr>
              <w:t xml:space="preserve"> 3: Clear and relevant problem or challenge with credible real-world significance.</w:t>
            </w:r>
            <w:r w:rsidRPr="00AE4D89">
              <w:rPr>
                <w:rFonts w:ascii="Aptos" w:hAnsi="Aptos"/>
              </w:rPr>
              <w:br/>
            </w:r>
            <w:r w:rsidRPr="00AE4D89">
              <w:rPr>
                <w:rFonts w:ascii="Aptos" w:eastAsiaTheme="minorEastAsia" w:hAnsi="Aptos"/>
                <w:sz w:val="22"/>
                <w:szCs w:val="22"/>
                <w:lang w:val="en-US"/>
              </w:rPr>
              <w:t xml:space="preserve"> 4: Compelling, well-evidenced problem or challenge with strong potential for real-world impact through venture creation.</w:t>
            </w:r>
          </w:p>
        </w:tc>
      </w:tr>
      <w:tr w:rsidR="00AE4D89" w:rsidRPr="00AE4D89" w14:paraId="7F3BF519" w14:textId="77777777" w:rsidTr="00876AB1">
        <w:trPr>
          <w:trHeight w:val="300"/>
        </w:trPr>
        <w:tc>
          <w:tcPr>
            <w:tcW w:w="2880" w:type="dxa"/>
            <w:tcBorders>
              <w:top w:val="single" w:sz="8" w:space="0" w:color="auto"/>
              <w:left w:val="single" w:sz="8" w:space="0" w:color="auto"/>
              <w:bottom w:val="single" w:sz="8" w:space="0" w:color="auto"/>
              <w:right w:val="single" w:sz="8" w:space="0" w:color="auto"/>
            </w:tcBorders>
            <w:tcMar>
              <w:left w:w="108" w:type="dxa"/>
              <w:right w:w="108" w:type="dxa"/>
            </w:tcMar>
          </w:tcPr>
          <w:p w14:paraId="1FDAABFD" w14:textId="77777777" w:rsidR="00AE4D89" w:rsidRPr="00AE4D89" w:rsidRDefault="00AE4D89" w:rsidP="00876AB1">
            <w:pPr>
              <w:rPr>
                <w:rFonts w:ascii="Aptos" w:eastAsiaTheme="minorEastAsia" w:hAnsi="Aptos"/>
                <w:sz w:val="22"/>
                <w:szCs w:val="22"/>
                <w:lang w:val="en-US"/>
              </w:rPr>
            </w:pPr>
            <w:r w:rsidRPr="00AE4D89">
              <w:rPr>
                <w:rFonts w:ascii="Aptos" w:eastAsiaTheme="minorEastAsia" w:hAnsi="Aptos"/>
                <w:sz w:val="22"/>
                <w:szCs w:val="22"/>
                <w:lang w:val="en-US"/>
              </w:rPr>
              <w:t>Project description (750 words maximum)</w:t>
            </w:r>
            <w:r w:rsidRPr="00AE4D89">
              <w:rPr>
                <w:rFonts w:ascii="Aptos" w:hAnsi="Aptos"/>
              </w:rPr>
              <w:br/>
            </w:r>
            <w:r w:rsidRPr="00AE4D89">
              <w:rPr>
                <w:rFonts w:ascii="Aptos" w:eastAsiaTheme="minorEastAsia" w:hAnsi="Aptos"/>
                <w:sz w:val="22"/>
                <w:szCs w:val="22"/>
                <w:lang w:val="en-US"/>
              </w:rPr>
              <w:lastRenderedPageBreak/>
              <w:t>(objectives, methods and potential outcomes)</w:t>
            </w:r>
          </w:p>
        </w:tc>
        <w:tc>
          <w:tcPr>
            <w:tcW w:w="2880" w:type="dxa"/>
            <w:tcBorders>
              <w:top w:val="single" w:sz="8" w:space="0" w:color="auto"/>
              <w:left w:val="single" w:sz="8" w:space="0" w:color="auto"/>
              <w:bottom w:val="single" w:sz="8" w:space="0" w:color="auto"/>
              <w:right w:val="single" w:sz="8" w:space="0" w:color="auto"/>
            </w:tcBorders>
            <w:tcMar>
              <w:left w:w="108" w:type="dxa"/>
              <w:right w:w="108" w:type="dxa"/>
            </w:tcMar>
          </w:tcPr>
          <w:p w14:paraId="2304D14B" w14:textId="77777777" w:rsidR="00AE4D89" w:rsidRPr="00AE4D89" w:rsidRDefault="00AE4D89" w:rsidP="00876AB1">
            <w:pPr>
              <w:rPr>
                <w:rFonts w:ascii="Aptos" w:eastAsiaTheme="minorEastAsia" w:hAnsi="Aptos"/>
                <w:sz w:val="22"/>
                <w:szCs w:val="22"/>
                <w:lang w:val="en-US"/>
              </w:rPr>
            </w:pPr>
            <w:r w:rsidRPr="00AE4D89">
              <w:rPr>
                <w:rFonts w:ascii="Aptos" w:eastAsiaTheme="minorEastAsia" w:hAnsi="Aptos"/>
                <w:sz w:val="22"/>
                <w:szCs w:val="22"/>
                <w:lang w:val="en-US"/>
              </w:rPr>
              <w:lastRenderedPageBreak/>
              <w:t>2. Project Design and Feasibility</w:t>
            </w:r>
            <w:r w:rsidRPr="00AE4D89">
              <w:rPr>
                <w:rFonts w:ascii="Aptos" w:hAnsi="Aptos"/>
              </w:rPr>
              <w:br/>
            </w:r>
            <w:r w:rsidRPr="00AE4D89">
              <w:rPr>
                <w:rFonts w:ascii="Aptos" w:eastAsiaTheme="minorEastAsia" w:hAnsi="Aptos"/>
                <w:sz w:val="22"/>
                <w:szCs w:val="22"/>
                <w:lang w:val="en-US"/>
              </w:rPr>
              <w:lastRenderedPageBreak/>
              <w:t>The clarity, coherence, and feasibility of the proposed project design, including objectives, methods, and anticipated outcomes.</w:t>
            </w:r>
          </w:p>
        </w:tc>
        <w:tc>
          <w:tcPr>
            <w:tcW w:w="3734" w:type="dxa"/>
            <w:tcBorders>
              <w:top w:val="single" w:sz="8" w:space="0" w:color="auto"/>
              <w:left w:val="single" w:sz="8" w:space="0" w:color="auto"/>
              <w:bottom w:val="single" w:sz="8" w:space="0" w:color="auto"/>
              <w:right w:val="single" w:sz="8" w:space="0" w:color="auto"/>
            </w:tcBorders>
            <w:tcMar>
              <w:left w:w="108" w:type="dxa"/>
              <w:right w:w="108" w:type="dxa"/>
            </w:tcMar>
          </w:tcPr>
          <w:p w14:paraId="0ADDEF8F" w14:textId="77777777" w:rsidR="00AE4D89" w:rsidRPr="00AE4D89" w:rsidRDefault="00AE4D89" w:rsidP="00876AB1">
            <w:pPr>
              <w:rPr>
                <w:rFonts w:ascii="Aptos" w:eastAsiaTheme="minorEastAsia" w:hAnsi="Aptos"/>
                <w:sz w:val="22"/>
                <w:szCs w:val="22"/>
                <w:lang w:val="en-US"/>
              </w:rPr>
            </w:pPr>
            <w:r w:rsidRPr="00AE4D89">
              <w:rPr>
                <w:rFonts w:ascii="Aptos" w:eastAsiaTheme="minorEastAsia" w:hAnsi="Aptos"/>
                <w:sz w:val="22"/>
                <w:szCs w:val="22"/>
                <w:lang w:val="en-US"/>
              </w:rPr>
              <w:lastRenderedPageBreak/>
              <w:t>0: No clear project design, objectives, or methods.</w:t>
            </w:r>
            <w:r w:rsidRPr="00AE4D89">
              <w:rPr>
                <w:rFonts w:ascii="Aptos" w:hAnsi="Aptos"/>
              </w:rPr>
              <w:br/>
            </w:r>
            <w:r w:rsidRPr="00AE4D89">
              <w:rPr>
                <w:rFonts w:ascii="Aptos" w:eastAsiaTheme="minorEastAsia" w:hAnsi="Aptos"/>
                <w:sz w:val="22"/>
                <w:szCs w:val="22"/>
                <w:lang w:val="en-US"/>
              </w:rPr>
              <w:lastRenderedPageBreak/>
              <w:t xml:space="preserve"> 1: Weak or inconsistent project design; feasibility unclear.</w:t>
            </w:r>
            <w:r w:rsidRPr="00AE4D89">
              <w:rPr>
                <w:rFonts w:ascii="Aptos" w:hAnsi="Aptos"/>
              </w:rPr>
              <w:br/>
            </w:r>
            <w:r w:rsidRPr="00AE4D89">
              <w:rPr>
                <w:rFonts w:ascii="Aptos" w:eastAsiaTheme="minorEastAsia" w:hAnsi="Aptos"/>
                <w:sz w:val="22"/>
                <w:szCs w:val="22"/>
                <w:lang w:val="en-US"/>
              </w:rPr>
              <w:t xml:space="preserve"> 2: Some viable elements, but objectives or methods are underdeveloped.</w:t>
            </w:r>
            <w:r w:rsidRPr="00AE4D89">
              <w:rPr>
                <w:rFonts w:ascii="Aptos" w:hAnsi="Aptos"/>
              </w:rPr>
              <w:br/>
            </w:r>
            <w:r w:rsidRPr="00AE4D89">
              <w:rPr>
                <w:rFonts w:ascii="Aptos" w:eastAsiaTheme="minorEastAsia" w:hAnsi="Aptos"/>
                <w:sz w:val="22"/>
                <w:szCs w:val="22"/>
                <w:lang w:val="en-US"/>
              </w:rPr>
              <w:t xml:space="preserve"> 3: Coherent and feasible project with clear objectives and methods.</w:t>
            </w:r>
            <w:r w:rsidRPr="00AE4D89">
              <w:rPr>
                <w:rFonts w:ascii="Aptos" w:hAnsi="Aptos"/>
              </w:rPr>
              <w:br/>
            </w:r>
            <w:r w:rsidRPr="00AE4D89">
              <w:rPr>
                <w:rFonts w:ascii="Aptos" w:eastAsiaTheme="minorEastAsia" w:hAnsi="Aptos"/>
                <w:sz w:val="22"/>
                <w:szCs w:val="22"/>
                <w:lang w:val="en-US"/>
              </w:rPr>
              <w:t xml:space="preserve"> 4: Exceptionally clear and well-structured project with ambitious yet achievable objectives and a strong delivery plan.</w:t>
            </w:r>
          </w:p>
        </w:tc>
      </w:tr>
      <w:tr w:rsidR="00AE4D89" w:rsidRPr="00AE4D89" w14:paraId="45ACB2E6" w14:textId="77777777" w:rsidTr="00876AB1">
        <w:trPr>
          <w:trHeight w:val="300"/>
        </w:trPr>
        <w:tc>
          <w:tcPr>
            <w:tcW w:w="2880" w:type="dxa"/>
            <w:tcBorders>
              <w:top w:val="single" w:sz="8" w:space="0" w:color="auto"/>
              <w:left w:val="single" w:sz="8" w:space="0" w:color="auto"/>
              <w:bottom w:val="single" w:sz="8" w:space="0" w:color="auto"/>
              <w:right w:val="single" w:sz="8" w:space="0" w:color="auto"/>
            </w:tcBorders>
            <w:tcMar>
              <w:left w:w="108" w:type="dxa"/>
              <w:right w:w="108" w:type="dxa"/>
            </w:tcMar>
          </w:tcPr>
          <w:p w14:paraId="3A36AA1B" w14:textId="77777777" w:rsidR="00AE4D89" w:rsidRPr="00AE4D89" w:rsidRDefault="00AE4D89" w:rsidP="00876AB1">
            <w:pPr>
              <w:rPr>
                <w:rFonts w:ascii="Aptos" w:eastAsiaTheme="minorEastAsia" w:hAnsi="Aptos"/>
                <w:sz w:val="22"/>
                <w:szCs w:val="22"/>
                <w:lang w:val="en-US"/>
              </w:rPr>
            </w:pPr>
            <w:r w:rsidRPr="00AE4D89">
              <w:rPr>
                <w:rFonts w:ascii="Aptos" w:eastAsiaTheme="minorEastAsia" w:hAnsi="Aptos"/>
                <w:sz w:val="22"/>
                <w:szCs w:val="22"/>
                <w:lang w:val="en-US"/>
              </w:rPr>
              <w:lastRenderedPageBreak/>
              <w:t>Competitive landscape (250 words maximum)</w:t>
            </w:r>
          </w:p>
        </w:tc>
        <w:tc>
          <w:tcPr>
            <w:tcW w:w="2880" w:type="dxa"/>
            <w:tcBorders>
              <w:top w:val="single" w:sz="8" w:space="0" w:color="auto"/>
              <w:left w:val="single" w:sz="8" w:space="0" w:color="auto"/>
              <w:bottom w:val="single" w:sz="8" w:space="0" w:color="auto"/>
              <w:right w:val="single" w:sz="8" w:space="0" w:color="auto"/>
            </w:tcBorders>
            <w:tcMar>
              <w:left w:w="108" w:type="dxa"/>
              <w:right w:w="108" w:type="dxa"/>
            </w:tcMar>
          </w:tcPr>
          <w:p w14:paraId="5E28A88C" w14:textId="77777777" w:rsidR="00AE4D89" w:rsidRPr="00AE4D89" w:rsidRDefault="00AE4D89" w:rsidP="00876AB1">
            <w:pPr>
              <w:rPr>
                <w:rFonts w:ascii="Aptos" w:eastAsiaTheme="minorEastAsia" w:hAnsi="Aptos"/>
                <w:sz w:val="22"/>
                <w:szCs w:val="22"/>
                <w:lang w:val="en-US"/>
              </w:rPr>
            </w:pPr>
            <w:r w:rsidRPr="00AE4D89">
              <w:rPr>
                <w:rFonts w:ascii="Aptos" w:eastAsiaTheme="minorEastAsia" w:hAnsi="Aptos"/>
                <w:sz w:val="22"/>
                <w:szCs w:val="22"/>
                <w:lang w:val="en-US"/>
              </w:rPr>
              <w:t>3. Competitive and Innovation Context</w:t>
            </w:r>
            <w:r w:rsidRPr="00AE4D89">
              <w:rPr>
                <w:rFonts w:ascii="Aptos" w:hAnsi="Aptos"/>
              </w:rPr>
              <w:br/>
            </w:r>
            <w:r w:rsidRPr="00AE4D89">
              <w:rPr>
                <w:rFonts w:ascii="Aptos" w:eastAsiaTheme="minorEastAsia" w:hAnsi="Aptos"/>
                <w:sz w:val="22"/>
                <w:szCs w:val="22"/>
                <w:lang w:val="en-US"/>
              </w:rPr>
              <w:t xml:space="preserve"> The extent to which the application demonstrates understanding of existing solutions, competitors, or alternatives, and clearly articulates innovation or differentiation.</w:t>
            </w:r>
          </w:p>
        </w:tc>
        <w:tc>
          <w:tcPr>
            <w:tcW w:w="3734" w:type="dxa"/>
            <w:tcBorders>
              <w:top w:val="single" w:sz="8" w:space="0" w:color="auto"/>
              <w:left w:val="single" w:sz="8" w:space="0" w:color="auto"/>
              <w:bottom w:val="single" w:sz="8" w:space="0" w:color="auto"/>
              <w:right w:val="single" w:sz="8" w:space="0" w:color="auto"/>
            </w:tcBorders>
            <w:tcMar>
              <w:left w:w="108" w:type="dxa"/>
              <w:right w:w="108" w:type="dxa"/>
            </w:tcMar>
          </w:tcPr>
          <w:p w14:paraId="58D6DB6C" w14:textId="77777777" w:rsidR="00AE4D89" w:rsidRPr="00AE4D89" w:rsidRDefault="00AE4D89" w:rsidP="00876AB1">
            <w:pPr>
              <w:rPr>
                <w:rFonts w:ascii="Aptos" w:eastAsiaTheme="minorEastAsia" w:hAnsi="Aptos"/>
                <w:sz w:val="22"/>
                <w:szCs w:val="22"/>
                <w:lang w:val="en-US"/>
              </w:rPr>
            </w:pPr>
            <w:r w:rsidRPr="00AE4D89">
              <w:rPr>
                <w:rFonts w:ascii="Aptos" w:eastAsiaTheme="minorEastAsia" w:hAnsi="Aptos"/>
                <w:sz w:val="22"/>
                <w:szCs w:val="22"/>
                <w:lang w:val="en-US"/>
              </w:rPr>
              <w:t>0: No recognition of existing solutions or competitive context.</w:t>
            </w:r>
            <w:r w:rsidRPr="00AE4D89">
              <w:rPr>
                <w:rFonts w:ascii="Aptos" w:hAnsi="Aptos"/>
              </w:rPr>
              <w:br/>
            </w:r>
            <w:r w:rsidRPr="00AE4D89">
              <w:rPr>
                <w:rFonts w:ascii="Aptos" w:eastAsiaTheme="minorEastAsia" w:hAnsi="Aptos"/>
                <w:sz w:val="22"/>
                <w:szCs w:val="22"/>
                <w:lang w:val="en-US"/>
              </w:rPr>
              <w:t xml:space="preserve"> 1: Limited or superficial awareness of competition or alternatives.</w:t>
            </w:r>
            <w:r w:rsidRPr="00AE4D89">
              <w:rPr>
                <w:rFonts w:ascii="Aptos" w:hAnsi="Aptos"/>
              </w:rPr>
              <w:br/>
            </w:r>
            <w:r w:rsidRPr="00AE4D89">
              <w:rPr>
                <w:rFonts w:ascii="Aptos" w:eastAsiaTheme="minorEastAsia" w:hAnsi="Aptos"/>
                <w:sz w:val="22"/>
                <w:szCs w:val="22"/>
                <w:lang w:val="en-US"/>
              </w:rPr>
              <w:t xml:space="preserve"> 2: Reasonable awareness of the landscape with some differentiation identified.</w:t>
            </w:r>
            <w:r w:rsidRPr="00AE4D89">
              <w:rPr>
                <w:rFonts w:ascii="Aptos" w:hAnsi="Aptos"/>
              </w:rPr>
              <w:br/>
            </w:r>
            <w:r w:rsidRPr="00AE4D89">
              <w:rPr>
                <w:rFonts w:ascii="Aptos" w:eastAsiaTheme="minorEastAsia" w:hAnsi="Aptos"/>
                <w:sz w:val="22"/>
                <w:szCs w:val="22"/>
                <w:lang w:val="en-US"/>
              </w:rPr>
              <w:t xml:space="preserve"> 3: Strong understanding of the innovation or competitive context with clear points of differentiation.</w:t>
            </w:r>
            <w:r w:rsidRPr="00AE4D89">
              <w:rPr>
                <w:rFonts w:ascii="Aptos" w:hAnsi="Aptos"/>
              </w:rPr>
              <w:br/>
            </w:r>
            <w:r w:rsidRPr="00AE4D89">
              <w:rPr>
                <w:rFonts w:ascii="Aptos" w:eastAsiaTheme="minorEastAsia" w:hAnsi="Aptos"/>
                <w:sz w:val="22"/>
                <w:szCs w:val="22"/>
                <w:lang w:val="en-US"/>
              </w:rPr>
              <w:t xml:space="preserve"> 4: Outstanding, critical engagement with the landscape, clearly justifying the project’s novelty and value.</w:t>
            </w:r>
          </w:p>
        </w:tc>
      </w:tr>
      <w:tr w:rsidR="00AE4D89" w:rsidRPr="00AE4D89" w14:paraId="0C394951" w14:textId="77777777" w:rsidTr="00876AB1">
        <w:trPr>
          <w:trHeight w:val="300"/>
        </w:trPr>
        <w:tc>
          <w:tcPr>
            <w:tcW w:w="2880" w:type="dxa"/>
            <w:tcBorders>
              <w:top w:val="single" w:sz="8" w:space="0" w:color="auto"/>
              <w:left w:val="single" w:sz="8" w:space="0" w:color="auto"/>
              <w:bottom w:val="single" w:sz="8" w:space="0" w:color="auto"/>
              <w:right w:val="single" w:sz="8" w:space="0" w:color="auto"/>
            </w:tcBorders>
            <w:tcMar>
              <w:left w:w="108" w:type="dxa"/>
              <w:right w:w="108" w:type="dxa"/>
            </w:tcMar>
          </w:tcPr>
          <w:p w14:paraId="0D57F447" w14:textId="77777777" w:rsidR="00AE4D89" w:rsidRPr="00AE4D89" w:rsidRDefault="00AE4D89" w:rsidP="00876AB1">
            <w:pPr>
              <w:rPr>
                <w:rFonts w:ascii="Aptos" w:eastAsiaTheme="minorEastAsia" w:hAnsi="Aptos"/>
                <w:sz w:val="22"/>
                <w:szCs w:val="22"/>
                <w:lang w:val="en-US"/>
              </w:rPr>
            </w:pPr>
            <w:r w:rsidRPr="00AE4D89">
              <w:rPr>
                <w:rFonts w:ascii="Aptos" w:eastAsiaTheme="minorEastAsia" w:hAnsi="Aptos"/>
                <w:sz w:val="22"/>
                <w:szCs w:val="22"/>
                <w:lang w:val="en-US"/>
              </w:rPr>
              <w:t>Describe why this project is appropriate for the PhD by Enterprise Scheme (150 words max)</w:t>
            </w:r>
          </w:p>
        </w:tc>
        <w:tc>
          <w:tcPr>
            <w:tcW w:w="2880" w:type="dxa"/>
            <w:tcBorders>
              <w:top w:val="single" w:sz="8" w:space="0" w:color="auto"/>
              <w:left w:val="single" w:sz="8" w:space="0" w:color="auto"/>
              <w:bottom w:val="single" w:sz="8" w:space="0" w:color="auto"/>
              <w:right w:val="single" w:sz="8" w:space="0" w:color="auto"/>
            </w:tcBorders>
            <w:tcMar>
              <w:left w:w="108" w:type="dxa"/>
              <w:right w:w="108" w:type="dxa"/>
            </w:tcMar>
          </w:tcPr>
          <w:p w14:paraId="02430FA7" w14:textId="77777777" w:rsidR="00AE4D89" w:rsidRPr="00AE4D89" w:rsidRDefault="00AE4D89" w:rsidP="00876AB1">
            <w:pPr>
              <w:rPr>
                <w:rFonts w:ascii="Aptos" w:eastAsiaTheme="minorEastAsia" w:hAnsi="Aptos"/>
                <w:sz w:val="22"/>
                <w:szCs w:val="22"/>
                <w:lang w:val="en-US"/>
              </w:rPr>
            </w:pPr>
            <w:r w:rsidRPr="00AE4D89">
              <w:rPr>
                <w:rFonts w:ascii="Aptos" w:eastAsiaTheme="minorEastAsia" w:hAnsi="Aptos"/>
                <w:sz w:val="22"/>
                <w:szCs w:val="22"/>
                <w:lang w:val="en-US"/>
              </w:rPr>
              <w:t>4. Strategic Fit with the PhD by Enterprise Programme</w:t>
            </w:r>
            <w:r w:rsidRPr="00AE4D89">
              <w:rPr>
                <w:rFonts w:ascii="Aptos" w:hAnsi="Aptos"/>
              </w:rPr>
              <w:br/>
            </w:r>
            <w:r w:rsidRPr="00AE4D89">
              <w:rPr>
                <w:rFonts w:ascii="Aptos" w:eastAsiaTheme="minorEastAsia" w:hAnsi="Aptos"/>
                <w:sz w:val="22"/>
                <w:szCs w:val="22"/>
                <w:lang w:val="en-US"/>
              </w:rPr>
              <w:t xml:space="preserve"> The extent to which the project aligns with the aims and priorities of the PhD by Enterprise Programme, including an appropriate balance between original PhD research and an emphasis on enterprise, innovation, and real-world application.</w:t>
            </w:r>
          </w:p>
        </w:tc>
        <w:tc>
          <w:tcPr>
            <w:tcW w:w="3734" w:type="dxa"/>
            <w:tcBorders>
              <w:top w:val="single" w:sz="8" w:space="0" w:color="auto"/>
              <w:left w:val="single" w:sz="8" w:space="0" w:color="auto"/>
              <w:bottom w:val="single" w:sz="8" w:space="0" w:color="auto"/>
              <w:right w:val="single" w:sz="8" w:space="0" w:color="auto"/>
            </w:tcBorders>
            <w:tcMar>
              <w:left w:w="108" w:type="dxa"/>
              <w:right w:w="108" w:type="dxa"/>
            </w:tcMar>
          </w:tcPr>
          <w:p w14:paraId="61BC348F" w14:textId="77777777" w:rsidR="00AE4D89" w:rsidRPr="00AE4D89" w:rsidRDefault="00AE4D89" w:rsidP="00876AB1">
            <w:pPr>
              <w:rPr>
                <w:rFonts w:ascii="Aptos" w:eastAsiaTheme="minorEastAsia" w:hAnsi="Aptos"/>
                <w:sz w:val="22"/>
                <w:szCs w:val="22"/>
                <w:lang w:val="en-US"/>
              </w:rPr>
            </w:pPr>
            <w:r w:rsidRPr="00AE4D89">
              <w:rPr>
                <w:rFonts w:ascii="Aptos" w:eastAsiaTheme="minorEastAsia" w:hAnsi="Aptos"/>
                <w:sz w:val="22"/>
                <w:szCs w:val="22"/>
                <w:lang w:val="en-US"/>
              </w:rPr>
              <w:t>0: No or very little relevance to the PhD by Enterprise Programme.</w:t>
            </w:r>
            <w:r w:rsidRPr="00AE4D89">
              <w:rPr>
                <w:rFonts w:ascii="Aptos" w:hAnsi="Aptos"/>
              </w:rPr>
              <w:br/>
            </w:r>
            <w:r w:rsidRPr="00AE4D89">
              <w:rPr>
                <w:rFonts w:ascii="Aptos" w:eastAsiaTheme="minorEastAsia" w:hAnsi="Aptos"/>
                <w:sz w:val="22"/>
                <w:szCs w:val="22"/>
                <w:lang w:val="en-US"/>
              </w:rPr>
              <w:t xml:space="preserve"> 1: Weak or poorly articulated alignment with programme aims.</w:t>
            </w:r>
            <w:r w:rsidRPr="00AE4D89">
              <w:rPr>
                <w:rFonts w:ascii="Aptos" w:hAnsi="Aptos"/>
              </w:rPr>
              <w:br/>
            </w:r>
            <w:r w:rsidRPr="00AE4D89">
              <w:rPr>
                <w:rFonts w:ascii="Aptos" w:eastAsiaTheme="minorEastAsia" w:hAnsi="Aptos"/>
                <w:sz w:val="22"/>
                <w:szCs w:val="22"/>
                <w:lang w:val="en-US"/>
              </w:rPr>
              <w:t xml:space="preserve"> 2: Reasonable alignment, but not clearly a priority or strong fit.</w:t>
            </w:r>
            <w:r w:rsidRPr="00AE4D89">
              <w:rPr>
                <w:rFonts w:ascii="Aptos" w:hAnsi="Aptos"/>
              </w:rPr>
              <w:br/>
            </w:r>
            <w:r w:rsidRPr="00AE4D89">
              <w:rPr>
                <w:rFonts w:ascii="Aptos" w:eastAsiaTheme="minorEastAsia" w:hAnsi="Aptos"/>
                <w:sz w:val="22"/>
                <w:szCs w:val="22"/>
                <w:lang w:val="en-US"/>
              </w:rPr>
              <w:t xml:space="preserve"> 3: Good alignment with programme aims and priority areas.</w:t>
            </w:r>
            <w:r w:rsidRPr="00AE4D89">
              <w:rPr>
                <w:rFonts w:ascii="Aptos" w:hAnsi="Aptos"/>
              </w:rPr>
              <w:br/>
            </w:r>
            <w:r w:rsidRPr="00AE4D89">
              <w:rPr>
                <w:rFonts w:ascii="Aptos" w:eastAsiaTheme="minorEastAsia" w:hAnsi="Aptos"/>
                <w:sz w:val="22"/>
                <w:szCs w:val="22"/>
                <w:lang w:val="en-US"/>
              </w:rPr>
              <w:t xml:space="preserve"> 4: Excellent strategic fit with the programme, clearly aligned to its highest priorities and objectives.</w:t>
            </w:r>
          </w:p>
        </w:tc>
      </w:tr>
    </w:tbl>
    <w:p w14:paraId="0CBE5A1B" w14:textId="77777777" w:rsidR="00AE4D89" w:rsidRPr="00AE4D89" w:rsidRDefault="00AE4D89" w:rsidP="00AE4D89">
      <w:pPr>
        <w:pStyle w:val="Heading2"/>
        <w:spacing w:before="200" w:after="0" w:line="276" w:lineRule="auto"/>
        <w:jc w:val="both"/>
        <w:rPr>
          <w:rFonts w:ascii="Aptos" w:eastAsiaTheme="minorEastAsia" w:hAnsi="Aptos" w:cstheme="minorBidi"/>
          <w:b/>
          <w:bCs/>
          <w:color w:val="4F81BD"/>
          <w:sz w:val="26"/>
          <w:szCs w:val="26"/>
          <w:lang w:val="en-US"/>
        </w:rPr>
      </w:pPr>
    </w:p>
    <w:p w14:paraId="7D9381B1" w14:textId="77777777" w:rsidR="00AE4D89" w:rsidRPr="00AE4D89" w:rsidRDefault="00AE4D89" w:rsidP="00AE4D89">
      <w:pPr>
        <w:pStyle w:val="Heading2"/>
        <w:spacing w:before="200" w:after="0" w:line="276" w:lineRule="auto"/>
        <w:jc w:val="both"/>
        <w:rPr>
          <w:rFonts w:ascii="Aptos" w:eastAsiaTheme="minorEastAsia" w:hAnsi="Aptos" w:cstheme="minorBidi"/>
          <w:b/>
          <w:bCs/>
          <w:color w:val="4F81BD"/>
          <w:sz w:val="26"/>
          <w:szCs w:val="26"/>
          <w:lang w:val="en-US"/>
        </w:rPr>
      </w:pPr>
      <w:r w:rsidRPr="00AE4D89">
        <w:rPr>
          <w:rFonts w:ascii="Aptos" w:eastAsiaTheme="minorEastAsia" w:hAnsi="Aptos" w:cstheme="minorBidi"/>
          <w:b/>
          <w:bCs/>
          <w:color w:val="4F81BD"/>
          <w:sz w:val="26"/>
          <w:szCs w:val="26"/>
          <w:lang w:val="en-US"/>
        </w:rPr>
        <w:t>Secondary (Tie-break) Criteria</w:t>
      </w:r>
    </w:p>
    <w:p w14:paraId="1EE352DF" w14:textId="77777777" w:rsidR="00AE4D89" w:rsidRPr="00AE4D89" w:rsidRDefault="00AE4D89" w:rsidP="00AE4D89">
      <w:pPr>
        <w:spacing w:after="120" w:line="276" w:lineRule="auto"/>
        <w:jc w:val="both"/>
        <w:rPr>
          <w:rFonts w:ascii="Aptos" w:eastAsiaTheme="minorEastAsia" w:hAnsi="Aptos"/>
          <w:sz w:val="22"/>
          <w:szCs w:val="22"/>
          <w:lang w:val="en-US"/>
        </w:rPr>
      </w:pPr>
      <w:r w:rsidRPr="00AE4D89">
        <w:rPr>
          <w:rFonts w:ascii="Aptos" w:eastAsiaTheme="minorEastAsia" w:hAnsi="Aptos"/>
          <w:sz w:val="22"/>
          <w:szCs w:val="22"/>
          <w:lang w:val="en-US"/>
        </w:rPr>
        <w:t>The following criteria are not scored numerically but may be considered where applications are otherwise closely ranked:</w:t>
      </w:r>
    </w:p>
    <w:p w14:paraId="11EEFA53" w14:textId="77777777" w:rsidR="00AE4D89" w:rsidRPr="00AE4D89" w:rsidRDefault="00AE4D89" w:rsidP="00AE4D89">
      <w:pPr>
        <w:pStyle w:val="ListParagraph"/>
        <w:numPr>
          <w:ilvl w:val="0"/>
          <w:numId w:val="22"/>
        </w:numPr>
        <w:spacing w:after="0"/>
        <w:ind w:left="360"/>
        <w:jc w:val="both"/>
        <w:rPr>
          <w:rFonts w:ascii="Aptos" w:eastAsiaTheme="minorEastAsia" w:hAnsi="Aptos"/>
          <w:lang w:val="en-US"/>
        </w:rPr>
      </w:pPr>
      <w:r w:rsidRPr="00AE4D89">
        <w:rPr>
          <w:rFonts w:ascii="Aptos" w:eastAsiaTheme="minorEastAsia" w:hAnsi="Aptos"/>
          <w:lang w:val="en-US"/>
        </w:rPr>
        <w:t>Main supervisor – supervisory record: Evidence of good supervisory practice and engagement with internal and/or external supervisory CPD activities, in line with Faculty expectations.</w:t>
      </w:r>
    </w:p>
    <w:p w14:paraId="1805F64E" w14:textId="77777777" w:rsidR="00AE4D89" w:rsidRPr="00AE4D89" w:rsidRDefault="00AE4D89" w:rsidP="00AE4D89">
      <w:pPr>
        <w:pStyle w:val="ListParagraph"/>
        <w:numPr>
          <w:ilvl w:val="0"/>
          <w:numId w:val="22"/>
        </w:numPr>
        <w:spacing w:after="0"/>
        <w:ind w:left="360"/>
        <w:jc w:val="both"/>
        <w:rPr>
          <w:rFonts w:ascii="Aptos" w:eastAsiaTheme="minorEastAsia" w:hAnsi="Aptos"/>
          <w:b/>
          <w:bCs/>
          <w:color w:val="4F81BD"/>
          <w:sz w:val="26"/>
          <w:szCs w:val="26"/>
          <w:lang w:val="en-US"/>
        </w:rPr>
      </w:pPr>
      <w:r w:rsidRPr="00AE4D89">
        <w:rPr>
          <w:rFonts w:ascii="Aptos" w:eastAsiaTheme="minorEastAsia" w:hAnsi="Aptos"/>
          <w:lang w:val="en-US"/>
        </w:rPr>
        <w:t>Prior engagement with enterprise or innovation activity: Evidence of supervisory team engagement with enterprise-focused initiatives (e.g. Unit M, Innovation Factory, or equivalent activity).</w:t>
      </w:r>
    </w:p>
    <w:p w14:paraId="37C6D1FF" w14:textId="77777777" w:rsidR="00AE4D89" w:rsidRDefault="00AE4D89" w:rsidP="00AE4D89">
      <w:pPr>
        <w:pStyle w:val="ListParagraph"/>
        <w:ind w:left="360" w:hanging="360"/>
        <w:jc w:val="both"/>
        <w:rPr>
          <w:rFonts w:ascii="Aptos" w:eastAsiaTheme="minorEastAsia" w:hAnsi="Aptos"/>
          <w:b/>
          <w:bCs/>
          <w:color w:val="4F81BD"/>
          <w:sz w:val="26"/>
          <w:szCs w:val="26"/>
          <w:lang w:val="en-US"/>
        </w:rPr>
      </w:pPr>
    </w:p>
    <w:p w14:paraId="0935F461" w14:textId="77777777" w:rsidR="00AE4D89" w:rsidRPr="00AE4D89" w:rsidRDefault="00AE4D89" w:rsidP="00AE4D89">
      <w:pPr>
        <w:pStyle w:val="ListParagraph"/>
        <w:ind w:left="360" w:hanging="360"/>
        <w:jc w:val="both"/>
        <w:rPr>
          <w:rFonts w:ascii="Aptos" w:eastAsiaTheme="minorEastAsia" w:hAnsi="Aptos"/>
          <w:b/>
          <w:bCs/>
          <w:color w:val="4F81BD"/>
          <w:sz w:val="26"/>
          <w:szCs w:val="26"/>
          <w:lang w:val="en-US"/>
        </w:rPr>
      </w:pPr>
    </w:p>
    <w:p w14:paraId="6172FE4C" w14:textId="77777777" w:rsidR="00AE4D89" w:rsidRPr="00AE4D89" w:rsidRDefault="00AE4D89" w:rsidP="00AE4D89">
      <w:pPr>
        <w:pStyle w:val="ListParagraph"/>
        <w:ind w:left="360" w:hanging="360"/>
        <w:jc w:val="both"/>
        <w:rPr>
          <w:rFonts w:ascii="Aptos" w:eastAsiaTheme="minorEastAsia" w:hAnsi="Aptos"/>
          <w:b/>
          <w:bCs/>
          <w:color w:val="4F81BD"/>
          <w:sz w:val="26"/>
          <w:szCs w:val="26"/>
          <w:lang w:val="en-US"/>
        </w:rPr>
      </w:pPr>
      <w:r w:rsidRPr="00AE4D89">
        <w:rPr>
          <w:rFonts w:ascii="Aptos" w:eastAsiaTheme="minorEastAsia" w:hAnsi="Aptos"/>
          <w:b/>
          <w:bCs/>
          <w:color w:val="4F81BD"/>
          <w:sz w:val="26"/>
          <w:szCs w:val="26"/>
          <w:lang w:val="en-US"/>
        </w:rPr>
        <w:lastRenderedPageBreak/>
        <w:t>Exclusion and Assurance Considerations (Not Scored)</w:t>
      </w:r>
    </w:p>
    <w:p w14:paraId="1392A193" w14:textId="77777777" w:rsidR="00AE4D89" w:rsidRPr="00AE4D89" w:rsidRDefault="00AE4D89" w:rsidP="00AE4D89">
      <w:pPr>
        <w:spacing w:after="120" w:line="276" w:lineRule="auto"/>
        <w:jc w:val="both"/>
        <w:rPr>
          <w:rFonts w:ascii="Aptos" w:eastAsiaTheme="minorEastAsia" w:hAnsi="Aptos"/>
          <w:sz w:val="22"/>
          <w:szCs w:val="22"/>
          <w:lang w:val="en-US"/>
        </w:rPr>
      </w:pPr>
      <w:r w:rsidRPr="00AE4D89">
        <w:rPr>
          <w:rFonts w:ascii="Aptos" w:eastAsiaTheme="minorEastAsia" w:hAnsi="Aptos"/>
          <w:sz w:val="22"/>
          <w:szCs w:val="22"/>
          <w:lang w:val="en-US"/>
        </w:rPr>
        <w:t>The following factors do not form part of the scoring process but may inform eligibility or final decisions outside the panel scoring exercise:</w:t>
      </w:r>
    </w:p>
    <w:p w14:paraId="7B4D3075" w14:textId="77777777" w:rsidR="00AE4D89" w:rsidRPr="00AE4D89" w:rsidRDefault="00AE4D89" w:rsidP="00AE4D89">
      <w:pPr>
        <w:pStyle w:val="ListParagraph"/>
        <w:numPr>
          <w:ilvl w:val="0"/>
          <w:numId w:val="22"/>
        </w:numPr>
        <w:spacing w:after="0"/>
        <w:ind w:left="360"/>
        <w:jc w:val="both"/>
        <w:rPr>
          <w:rFonts w:ascii="Aptos" w:eastAsiaTheme="minorEastAsia" w:hAnsi="Aptos"/>
          <w:lang w:val="en-US"/>
        </w:rPr>
      </w:pPr>
      <w:r w:rsidRPr="00AE4D89">
        <w:rPr>
          <w:rFonts w:ascii="Aptos" w:eastAsiaTheme="minorEastAsia" w:hAnsi="Aptos"/>
          <w:lang w:val="en-US"/>
        </w:rPr>
        <w:t>Supervisory capacity (e.g. current PGR load and completion data), assessed against Faculty-defined thresholds.</w:t>
      </w:r>
    </w:p>
    <w:p w14:paraId="5B48F136" w14:textId="77777777" w:rsidR="00AE4D89" w:rsidRPr="00AE4D89" w:rsidRDefault="00AE4D89" w:rsidP="00AE4D89">
      <w:pPr>
        <w:pStyle w:val="ListParagraph"/>
        <w:numPr>
          <w:ilvl w:val="0"/>
          <w:numId w:val="22"/>
        </w:numPr>
        <w:spacing w:after="0"/>
        <w:ind w:left="360"/>
        <w:jc w:val="both"/>
        <w:rPr>
          <w:rFonts w:ascii="Aptos" w:eastAsiaTheme="minorEastAsia" w:hAnsi="Aptos"/>
          <w:lang w:val="en-US"/>
        </w:rPr>
      </w:pPr>
      <w:r w:rsidRPr="00AE4D89">
        <w:rPr>
          <w:rFonts w:ascii="Aptos" w:eastAsiaTheme="minorEastAsia" w:hAnsi="Aptos"/>
          <w:lang w:val="en-US"/>
        </w:rPr>
        <w:t>Supplementary indicators of research standing (e.g. funding track record, publications, field-weighted citation measures, prizes or esteem), used only to support panel judgement where appropriate.</w:t>
      </w:r>
    </w:p>
    <w:p w14:paraId="057BEF7E" w14:textId="77777777" w:rsidR="36EB837B" w:rsidRPr="00711EC4" w:rsidRDefault="36EB837B" w:rsidP="36EB837B">
      <w:pPr>
        <w:spacing w:after="200" w:line="276" w:lineRule="auto"/>
        <w:rPr>
          <w:rFonts w:ascii="Aptos" w:eastAsia="Aptos" w:hAnsi="Aptos" w:cs="Aptos"/>
          <w:b/>
          <w:bCs/>
          <w:sz w:val="22"/>
          <w:szCs w:val="22"/>
          <w:lang w:eastAsia="en-GB"/>
        </w:rPr>
      </w:pPr>
    </w:p>
    <w:sectPr w:rsidR="36EB837B" w:rsidRPr="00711EC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6779A" w14:textId="77777777" w:rsidR="00BF098B" w:rsidRDefault="00BF098B" w:rsidP="00741884">
      <w:r>
        <w:separator/>
      </w:r>
    </w:p>
  </w:endnote>
  <w:endnote w:type="continuationSeparator" w:id="0">
    <w:p w14:paraId="4FAFD8F7" w14:textId="77777777" w:rsidR="00BF098B" w:rsidRDefault="00BF098B" w:rsidP="00741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News Gothic">
    <w:altName w:val="Calibri"/>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1E5BD" w14:textId="77777777" w:rsidR="00BF098B" w:rsidRDefault="00BF098B" w:rsidP="00741884">
      <w:r>
        <w:separator/>
      </w:r>
    </w:p>
  </w:footnote>
  <w:footnote w:type="continuationSeparator" w:id="0">
    <w:p w14:paraId="1FD06DF6" w14:textId="77777777" w:rsidR="00BF098B" w:rsidRDefault="00BF098B" w:rsidP="007418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015D8"/>
    <w:multiLevelType w:val="multilevel"/>
    <w:tmpl w:val="89786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2EFBA1"/>
    <w:multiLevelType w:val="hybridMultilevel"/>
    <w:tmpl w:val="AEDA506E"/>
    <w:lvl w:ilvl="0" w:tplc="21D2E54E">
      <w:start w:val="1"/>
      <w:numFmt w:val="bullet"/>
      <w:lvlText w:val=""/>
      <w:lvlJc w:val="left"/>
      <w:pPr>
        <w:ind w:left="720" w:hanging="360"/>
      </w:pPr>
      <w:rPr>
        <w:rFonts w:ascii="Symbol" w:hAnsi="Symbol" w:hint="default"/>
      </w:rPr>
    </w:lvl>
    <w:lvl w:ilvl="1" w:tplc="5D48EEB8">
      <w:start w:val="1"/>
      <w:numFmt w:val="bullet"/>
      <w:lvlText w:val="o"/>
      <w:lvlJc w:val="left"/>
      <w:pPr>
        <w:ind w:left="1440" w:hanging="360"/>
      </w:pPr>
      <w:rPr>
        <w:rFonts w:ascii="Courier New" w:hAnsi="Courier New" w:hint="default"/>
      </w:rPr>
    </w:lvl>
    <w:lvl w:ilvl="2" w:tplc="9E9A14CE">
      <w:start w:val="1"/>
      <w:numFmt w:val="bullet"/>
      <w:lvlText w:val=""/>
      <w:lvlJc w:val="left"/>
      <w:pPr>
        <w:ind w:left="2160" w:hanging="360"/>
      </w:pPr>
      <w:rPr>
        <w:rFonts w:ascii="Wingdings" w:hAnsi="Wingdings" w:hint="default"/>
      </w:rPr>
    </w:lvl>
    <w:lvl w:ilvl="3" w:tplc="9CD66112">
      <w:start w:val="1"/>
      <w:numFmt w:val="bullet"/>
      <w:lvlText w:val=""/>
      <w:lvlJc w:val="left"/>
      <w:pPr>
        <w:ind w:left="2880" w:hanging="360"/>
      </w:pPr>
      <w:rPr>
        <w:rFonts w:ascii="Symbol" w:hAnsi="Symbol" w:hint="default"/>
      </w:rPr>
    </w:lvl>
    <w:lvl w:ilvl="4" w:tplc="57EC5C30">
      <w:start w:val="1"/>
      <w:numFmt w:val="bullet"/>
      <w:lvlText w:val="o"/>
      <w:lvlJc w:val="left"/>
      <w:pPr>
        <w:ind w:left="3600" w:hanging="360"/>
      </w:pPr>
      <w:rPr>
        <w:rFonts w:ascii="Courier New" w:hAnsi="Courier New" w:hint="default"/>
      </w:rPr>
    </w:lvl>
    <w:lvl w:ilvl="5" w:tplc="1D52331A">
      <w:start w:val="1"/>
      <w:numFmt w:val="bullet"/>
      <w:lvlText w:val=""/>
      <w:lvlJc w:val="left"/>
      <w:pPr>
        <w:ind w:left="4320" w:hanging="360"/>
      </w:pPr>
      <w:rPr>
        <w:rFonts w:ascii="Wingdings" w:hAnsi="Wingdings" w:hint="default"/>
      </w:rPr>
    </w:lvl>
    <w:lvl w:ilvl="6" w:tplc="EE6063B2">
      <w:start w:val="1"/>
      <w:numFmt w:val="bullet"/>
      <w:lvlText w:val=""/>
      <w:lvlJc w:val="left"/>
      <w:pPr>
        <w:ind w:left="5040" w:hanging="360"/>
      </w:pPr>
      <w:rPr>
        <w:rFonts w:ascii="Symbol" w:hAnsi="Symbol" w:hint="default"/>
      </w:rPr>
    </w:lvl>
    <w:lvl w:ilvl="7" w:tplc="059C890A">
      <w:start w:val="1"/>
      <w:numFmt w:val="bullet"/>
      <w:lvlText w:val="o"/>
      <w:lvlJc w:val="left"/>
      <w:pPr>
        <w:ind w:left="5760" w:hanging="360"/>
      </w:pPr>
      <w:rPr>
        <w:rFonts w:ascii="Courier New" w:hAnsi="Courier New" w:hint="default"/>
      </w:rPr>
    </w:lvl>
    <w:lvl w:ilvl="8" w:tplc="A7224268">
      <w:start w:val="1"/>
      <w:numFmt w:val="bullet"/>
      <w:lvlText w:val=""/>
      <w:lvlJc w:val="left"/>
      <w:pPr>
        <w:ind w:left="6480" w:hanging="360"/>
      </w:pPr>
      <w:rPr>
        <w:rFonts w:ascii="Wingdings" w:hAnsi="Wingdings" w:hint="default"/>
      </w:rPr>
    </w:lvl>
  </w:abstractNum>
  <w:abstractNum w:abstractNumId="2" w15:restartNumberingAfterBreak="0">
    <w:nsid w:val="0DB560AF"/>
    <w:multiLevelType w:val="hybridMultilevel"/>
    <w:tmpl w:val="48B223DA"/>
    <w:lvl w:ilvl="0" w:tplc="AB88171A">
      <w:start w:val="1"/>
      <w:numFmt w:val="bullet"/>
      <w:lvlText w:val=""/>
      <w:lvlJc w:val="left"/>
      <w:pPr>
        <w:ind w:left="720" w:hanging="360"/>
      </w:pPr>
      <w:rPr>
        <w:rFonts w:ascii="Symbol" w:hAnsi="Symbol" w:hint="default"/>
      </w:rPr>
    </w:lvl>
    <w:lvl w:ilvl="1" w:tplc="BCB26E56">
      <w:start w:val="1"/>
      <w:numFmt w:val="bullet"/>
      <w:lvlText w:val="o"/>
      <w:lvlJc w:val="left"/>
      <w:pPr>
        <w:ind w:left="1440" w:hanging="360"/>
      </w:pPr>
      <w:rPr>
        <w:rFonts w:ascii="Courier New" w:hAnsi="Courier New" w:hint="default"/>
      </w:rPr>
    </w:lvl>
    <w:lvl w:ilvl="2" w:tplc="63681346">
      <w:start w:val="1"/>
      <w:numFmt w:val="bullet"/>
      <w:lvlText w:val=""/>
      <w:lvlJc w:val="left"/>
      <w:pPr>
        <w:ind w:left="2160" w:hanging="360"/>
      </w:pPr>
      <w:rPr>
        <w:rFonts w:ascii="Wingdings" w:hAnsi="Wingdings" w:hint="default"/>
      </w:rPr>
    </w:lvl>
    <w:lvl w:ilvl="3" w:tplc="BE925B4C">
      <w:start w:val="1"/>
      <w:numFmt w:val="bullet"/>
      <w:lvlText w:val=""/>
      <w:lvlJc w:val="left"/>
      <w:pPr>
        <w:ind w:left="2880" w:hanging="360"/>
      </w:pPr>
      <w:rPr>
        <w:rFonts w:ascii="Symbol" w:hAnsi="Symbol" w:hint="default"/>
      </w:rPr>
    </w:lvl>
    <w:lvl w:ilvl="4" w:tplc="0E38DB72">
      <w:start w:val="1"/>
      <w:numFmt w:val="bullet"/>
      <w:lvlText w:val="o"/>
      <w:lvlJc w:val="left"/>
      <w:pPr>
        <w:ind w:left="3600" w:hanging="360"/>
      </w:pPr>
      <w:rPr>
        <w:rFonts w:ascii="Courier New" w:hAnsi="Courier New" w:hint="default"/>
      </w:rPr>
    </w:lvl>
    <w:lvl w:ilvl="5" w:tplc="5A1EA94A">
      <w:start w:val="1"/>
      <w:numFmt w:val="bullet"/>
      <w:lvlText w:val=""/>
      <w:lvlJc w:val="left"/>
      <w:pPr>
        <w:ind w:left="4320" w:hanging="360"/>
      </w:pPr>
      <w:rPr>
        <w:rFonts w:ascii="Wingdings" w:hAnsi="Wingdings" w:hint="default"/>
      </w:rPr>
    </w:lvl>
    <w:lvl w:ilvl="6" w:tplc="03BED5BA">
      <w:start w:val="1"/>
      <w:numFmt w:val="bullet"/>
      <w:lvlText w:val=""/>
      <w:lvlJc w:val="left"/>
      <w:pPr>
        <w:ind w:left="5040" w:hanging="360"/>
      </w:pPr>
      <w:rPr>
        <w:rFonts w:ascii="Symbol" w:hAnsi="Symbol" w:hint="default"/>
      </w:rPr>
    </w:lvl>
    <w:lvl w:ilvl="7" w:tplc="B78E72B4">
      <w:start w:val="1"/>
      <w:numFmt w:val="bullet"/>
      <w:lvlText w:val="o"/>
      <w:lvlJc w:val="left"/>
      <w:pPr>
        <w:ind w:left="5760" w:hanging="360"/>
      </w:pPr>
      <w:rPr>
        <w:rFonts w:ascii="Courier New" w:hAnsi="Courier New" w:hint="default"/>
      </w:rPr>
    </w:lvl>
    <w:lvl w:ilvl="8" w:tplc="081EEBF6">
      <w:start w:val="1"/>
      <w:numFmt w:val="bullet"/>
      <w:lvlText w:val=""/>
      <w:lvlJc w:val="left"/>
      <w:pPr>
        <w:ind w:left="6480" w:hanging="360"/>
      </w:pPr>
      <w:rPr>
        <w:rFonts w:ascii="Wingdings" w:hAnsi="Wingdings" w:hint="default"/>
      </w:rPr>
    </w:lvl>
  </w:abstractNum>
  <w:abstractNum w:abstractNumId="3" w15:restartNumberingAfterBreak="0">
    <w:nsid w:val="0FD6F7DD"/>
    <w:multiLevelType w:val="hybridMultilevel"/>
    <w:tmpl w:val="DE08892A"/>
    <w:lvl w:ilvl="0" w:tplc="80C2EFCC">
      <w:start w:val="1"/>
      <w:numFmt w:val="bullet"/>
      <w:lvlText w:val=""/>
      <w:lvlJc w:val="left"/>
      <w:pPr>
        <w:ind w:left="720" w:hanging="360"/>
      </w:pPr>
      <w:rPr>
        <w:rFonts w:ascii="Symbol" w:hAnsi="Symbol" w:hint="default"/>
      </w:rPr>
    </w:lvl>
    <w:lvl w:ilvl="1" w:tplc="2E2A58C6">
      <w:start w:val="1"/>
      <w:numFmt w:val="bullet"/>
      <w:lvlText w:val="o"/>
      <w:lvlJc w:val="left"/>
      <w:pPr>
        <w:ind w:left="1440" w:hanging="360"/>
      </w:pPr>
      <w:rPr>
        <w:rFonts w:ascii="Courier New" w:hAnsi="Courier New" w:hint="default"/>
      </w:rPr>
    </w:lvl>
    <w:lvl w:ilvl="2" w:tplc="0B1801C6">
      <w:start w:val="1"/>
      <w:numFmt w:val="bullet"/>
      <w:lvlText w:val=""/>
      <w:lvlJc w:val="left"/>
      <w:pPr>
        <w:ind w:left="2160" w:hanging="360"/>
      </w:pPr>
      <w:rPr>
        <w:rFonts w:ascii="Wingdings" w:hAnsi="Wingdings" w:hint="default"/>
      </w:rPr>
    </w:lvl>
    <w:lvl w:ilvl="3" w:tplc="444A30FC">
      <w:start w:val="1"/>
      <w:numFmt w:val="bullet"/>
      <w:lvlText w:val=""/>
      <w:lvlJc w:val="left"/>
      <w:pPr>
        <w:ind w:left="2880" w:hanging="360"/>
      </w:pPr>
      <w:rPr>
        <w:rFonts w:ascii="Symbol" w:hAnsi="Symbol" w:hint="default"/>
      </w:rPr>
    </w:lvl>
    <w:lvl w:ilvl="4" w:tplc="94DAEBEC">
      <w:start w:val="1"/>
      <w:numFmt w:val="bullet"/>
      <w:lvlText w:val="o"/>
      <w:lvlJc w:val="left"/>
      <w:pPr>
        <w:ind w:left="3600" w:hanging="360"/>
      </w:pPr>
      <w:rPr>
        <w:rFonts w:ascii="Courier New" w:hAnsi="Courier New" w:hint="default"/>
      </w:rPr>
    </w:lvl>
    <w:lvl w:ilvl="5" w:tplc="3C4A414C">
      <w:start w:val="1"/>
      <w:numFmt w:val="bullet"/>
      <w:lvlText w:val=""/>
      <w:lvlJc w:val="left"/>
      <w:pPr>
        <w:ind w:left="4320" w:hanging="360"/>
      </w:pPr>
      <w:rPr>
        <w:rFonts w:ascii="Wingdings" w:hAnsi="Wingdings" w:hint="default"/>
      </w:rPr>
    </w:lvl>
    <w:lvl w:ilvl="6" w:tplc="4BA8C8EE">
      <w:start w:val="1"/>
      <w:numFmt w:val="bullet"/>
      <w:lvlText w:val=""/>
      <w:lvlJc w:val="left"/>
      <w:pPr>
        <w:ind w:left="5040" w:hanging="360"/>
      </w:pPr>
      <w:rPr>
        <w:rFonts w:ascii="Symbol" w:hAnsi="Symbol" w:hint="default"/>
      </w:rPr>
    </w:lvl>
    <w:lvl w:ilvl="7" w:tplc="F9745C4C">
      <w:start w:val="1"/>
      <w:numFmt w:val="bullet"/>
      <w:lvlText w:val="o"/>
      <w:lvlJc w:val="left"/>
      <w:pPr>
        <w:ind w:left="5760" w:hanging="360"/>
      </w:pPr>
      <w:rPr>
        <w:rFonts w:ascii="Courier New" w:hAnsi="Courier New" w:hint="default"/>
      </w:rPr>
    </w:lvl>
    <w:lvl w:ilvl="8" w:tplc="58587D58">
      <w:start w:val="1"/>
      <w:numFmt w:val="bullet"/>
      <w:lvlText w:val=""/>
      <w:lvlJc w:val="left"/>
      <w:pPr>
        <w:ind w:left="6480" w:hanging="360"/>
      </w:pPr>
      <w:rPr>
        <w:rFonts w:ascii="Wingdings" w:hAnsi="Wingdings" w:hint="default"/>
      </w:rPr>
    </w:lvl>
  </w:abstractNum>
  <w:abstractNum w:abstractNumId="4" w15:restartNumberingAfterBreak="0">
    <w:nsid w:val="1C801697"/>
    <w:multiLevelType w:val="multilevel"/>
    <w:tmpl w:val="A7341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08252C"/>
    <w:multiLevelType w:val="hybridMultilevel"/>
    <w:tmpl w:val="A65EE3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A92288A"/>
    <w:multiLevelType w:val="hybridMultilevel"/>
    <w:tmpl w:val="BC1C3784"/>
    <w:lvl w:ilvl="0" w:tplc="3300DEC6">
      <w:start w:val="1"/>
      <w:numFmt w:val="bullet"/>
      <w:lvlText w:val=""/>
      <w:lvlJc w:val="left"/>
      <w:pPr>
        <w:ind w:left="720" w:hanging="360"/>
      </w:pPr>
      <w:rPr>
        <w:rFonts w:ascii="Symbol" w:hAnsi="Symbol" w:hint="default"/>
      </w:rPr>
    </w:lvl>
    <w:lvl w:ilvl="1" w:tplc="F34896AE">
      <w:start w:val="1"/>
      <w:numFmt w:val="bullet"/>
      <w:lvlText w:val="o"/>
      <w:lvlJc w:val="left"/>
      <w:pPr>
        <w:ind w:left="1440" w:hanging="360"/>
      </w:pPr>
      <w:rPr>
        <w:rFonts w:ascii="Courier New" w:hAnsi="Courier New" w:hint="default"/>
      </w:rPr>
    </w:lvl>
    <w:lvl w:ilvl="2" w:tplc="2FDC577E">
      <w:start w:val="1"/>
      <w:numFmt w:val="bullet"/>
      <w:lvlText w:val=""/>
      <w:lvlJc w:val="left"/>
      <w:pPr>
        <w:ind w:left="2160" w:hanging="360"/>
      </w:pPr>
      <w:rPr>
        <w:rFonts w:ascii="Wingdings" w:hAnsi="Wingdings" w:hint="default"/>
      </w:rPr>
    </w:lvl>
    <w:lvl w:ilvl="3" w:tplc="F32807F6">
      <w:start w:val="1"/>
      <w:numFmt w:val="bullet"/>
      <w:lvlText w:val=""/>
      <w:lvlJc w:val="left"/>
      <w:pPr>
        <w:ind w:left="2880" w:hanging="360"/>
      </w:pPr>
      <w:rPr>
        <w:rFonts w:ascii="Symbol" w:hAnsi="Symbol" w:hint="default"/>
      </w:rPr>
    </w:lvl>
    <w:lvl w:ilvl="4" w:tplc="D570CCFA">
      <w:start w:val="1"/>
      <w:numFmt w:val="bullet"/>
      <w:lvlText w:val="o"/>
      <w:lvlJc w:val="left"/>
      <w:pPr>
        <w:ind w:left="3600" w:hanging="360"/>
      </w:pPr>
      <w:rPr>
        <w:rFonts w:ascii="Courier New" w:hAnsi="Courier New" w:hint="default"/>
      </w:rPr>
    </w:lvl>
    <w:lvl w:ilvl="5" w:tplc="401A8574">
      <w:start w:val="1"/>
      <w:numFmt w:val="bullet"/>
      <w:lvlText w:val=""/>
      <w:lvlJc w:val="left"/>
      <w:pPr>
        <w:ind w:left="4320" w:hanging="360"/>
      </w:pPr>
      <w:rPr>
        <w:rFonts w:ascii="Wingdings" w:hAnsi="Wingdings" w:hint="default"/>
      </w:rPr>
    </w:lvl>
    <w:lvl w:ilvl="6" w:tplc="2B56F2CE">
      <w:start w:val="1"/>
      <w:numFmt w:val="bullet"/>
      <w:lvlText w:val=""/>
      <w:lvlJc w:val="left"/>
      <w:pPr>
        <w:ind w:left="5040" w:hanging="360"/>
      </w:pPr>
      <w:rPr>
        <w:rFonts w:ascii="Symbol" w:hAnsi="Symbol" w:hint="default"/>
      </w:rPr>
    </w:lvl>
    <w:lvl w:ilvl="7" w:tplc="6898244C">
      <w:start w:val="1"/>
      <w:numFmt w:val="bullet"/>
      <w:lvlText w:val="o"/>
      <w:lvlJc w:val="left"/>
      <w:pPr>
        <w:ind w:left="5760" w:hanging="360"/>
      </w:pPr>
      <w:rPr>
        <w:rFonts w:ascii="Courier New" w:hAnsi="Courier New" w:hint="default"/>
      </w:rPr>
    </w:lvl>
    <w:lvl w:ilvl="8" w:tplc="F022ED30">
      <w:start w:val="1"/>
      <w:numFmt w:val="bullet"/>
      <w:lvlText w:val=""/>
      <w:lvlJc w:val="left"/>
      <w:pPr>
        <w:ind w:left="6480" w:hanging="360"/>
      </w:pPr>
      <w:rPr>
        <w:rFonts w:ascii="Wingdings" w:hAnsi="Wingdings" w:hint="default"/>
      </w:rPr>
    </w:lvl>
  </w:abstractNum>
  <w:abstractNum w:abstractNumId="7" w15:restartNumberingAfterBreak="0">
    <w:nsid w:val="2CB7DD1B"/>
    <w:multiLevelType w:val="hybridMultilevel"/>
    <w:tmpl w:val="C1EE5C16"/>
    <w:lvl w:ilvl="0" w:tplc="40DEE596">
      <w:start w:val="1"/>
      <w:numFmt w:val="bullet"/>
      <w:lvlText w:val=""/>
      <w:lvlJc w:val="left"/>
      <w:pPr>
        <w:ind w:left="720" w:hanging="360"/>
      </w:pPr>
      <w:rPr>
        <w:rFonts w:ascii="Symbol" w:hAnsi="Symbol" w:hint="default"/>
      </w:rPr>
    </w:lvl>
    <w:lvl w:ilvl="1" w:tplc="530A1A60">
      <w:start w:val="1"/>
      <w:numFmt w:val="bullet"/>
      <w:lvlText w:val="o"/>
      <w:lvlJc w:val="left"/>
      <w:pPr>
        <w:ind w:left="1440" w:hanging="360"/>
      </w:pPr>
      <w:rPr>
        <w:rFonts w:ascii="Courier New" w:hAnsi="Courier New" w:hint="default"/>
      </w:rPr>
    </w:lvl>
    <w:lvl w:ilvl="2" w:tplc="350EBB64">
      <w:start w:val="1"/>
      <w:numFmt w:val="bullet"/>
      <w:lvlText w:val=""/>
      <w:lvlJc w:val="left"/>
      <w:pPr>
        <w:ind w:left="2160" w:hanging="360"/>
      </w:pPr>
      <w:rPr>
        <w:rFonts w:ascii="Wingdings" w:hAnsi="Wingdings" w:hint="default"/>
      </w:rPr>
    </w:lvl>
    <w:lvl w:ilvl="3" w:tplc="72603F6A">
      <w:start w:val="1"/>
      <w:numFmt w:val="bullet"/>
      <w:lvlText w:val=""/>
      <w:lvlJc w:val="left"/>
      <w:pPr>
        <w:ind w:left="2880" w:hanging="360"/>
      </w:pPr>
      <w:rPr>
        <w:rFonts w:ascii="Symbol" w:hAnsi="Symbol" w:hint="default"/>
      </w:rPr>
    </w:lvl>
    <w:lvl w:ilvl="4" w:tplc="28EEA570">
      <w:start w:val="1"/>
      <w:numFmt w:val="bullet"/>
      <w:lvlText w:val="o"/>
      <w:lvlJc w:val="left"/>
      <w:pPr>
        <w:ind w:left="3600" w:hanging="360"/>
      </w:pPr>
      <w:rPr>
        <w:rFonts w:ascii="Courier New" w:hAnsi="Courier New" w:hint="default"/>
      </w:rPr>
    </w:lvl>
    <w:lvl w:ilvl="5" w:tplc="3280ADCA">
      <w:start w:val="1"/>
      <w:numFmt w:val="bullet"/>
      <w:lvlText w:val=""/>
      <w:lvlJc w:val="left"/>
      <w:pPr>
        <w:ind w:left="4320" w:hanging="360"/>
      </w:pPr>
      <w:rPr>
        <w:rFonts w:ascii="Wingdings" w:hAnsi="Wingdings" w:hint="default"/>
      </w:rPr>
    </w:lvl>
    <w:lvl w:ilvl="6" w:tplc="C87EFF88">
      <w:start w:val="1"/>
      <w:numFmt w:val="bullet"/>
      <w:lvlText w:val=""/>
      <w:lvlJc w:val="left"/>
      <w:pPr>
        <w:ind w:left="5040" w:hanging="360"/>
      </w:pPr>
      <w:rPr>
        <w:rFonts w:ascii="Symbol" w:hAnsi="Symbol" w:hint="default"/>
      </w:rPr>
    </w:lvl>
    <w:lvl w:ilvl="7" w:tplc="ADAE8ACE">
      <w:start w:val="1"/>
      <w:numFmt w:val="bullet"/>
      <w:lvlText w:val="o"/>
      <w:lvlJc w:val="left"/>
      <w:pPr>
        <w:ind w:left="5760" w:hanging="360"/>
      </w:pPr>
      <w:rPr>
        <w:rFonts w:ascii="Courier New" w:hAnsi="Courier New" w:hint="default"/>
      </w:rPr>
    </w:lvl>
    <w:lvl w:ilvl="8" w:tplc="84BEFD46">
      <w:start w:val="1"/>
      <w:numFmt w:val="bullet"/>
      <w:lvlText w:val=""/>
      <w:lvlJc w:val="left"/>
      <w:pPr>
        <w:ind w:left="6480" w:hanging="360"/>
      </w:pPr>
      <w:rPr>
        <w:rFonts w:ascii="Wingdings" w:hAnsi="Wingdings" w:hint="default"/>
      </w:rPr>
    </w:lvl>
  </w:abstractNum>
  <w:abstractNum w:abstractNumId="8" w15:restartNumberingAfterBreak="0">
    <w:nsid w:val="33951247"/>
    <w:multiLevelType w:val="multilevel"/>
    <w:tmpl w:val="0AB40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D35692"/>
    <w:multiLevelType w:val="hybridMultilevel"/>
    <w:tmpl w:val="ED2432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9577546"/>
    <w:multiLevelType w:val="multilevel"/>
    <w:tmpl w:val="C43A9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9E57C57"/>
    <w:multiLevelType w:val="hybridMultilevel"/>
    <w:tmpl w:val="599E856E"/>
    <w:lvl w:ilvl="0" w:tplc="31585546">
      <w:start w:val="1"/>
      <w:numFmt w:val="bullet"/>
      <w:lvlText w:val=""/>
      <w:lvlJc w:val="left"/>
      <w:pPr>
        <w:ind w:left="720" w:hanging="360"/>
      </w:pPr>
      <w:rPr>
        <w:rFonts w:ascii="Symbol" w:hAnsi="Symbol" w:hint="default"/>
      </w:rPr>
    </w:lvl>
    <w:lvl w:ilvl="1" w:tplc="B4EAF60A">
      <w:start w:val="1"/>
      <w:numFmt w:val="bullet"/>
      <w:lvlText w:val="o"/>
      <w:lvlJc w:val="left"/>
      <w:pPr>
        <w:ind w:left="1440" w:hanging="360"/>
      </w:pPr>
      <w:rPr>
        <w:rFonts w:ascii="Courier New" w:hAnsi="Courier New" w:hint="default"/>
      </w:rPr>
    </w:lvl>
    <w:lvl w:ilvl="2" w:tplc="9DF2BB36">
      <w:start w:val="1"/>
      <w:numFmt w:val="bullet"/>
      <w:lvlText w:val=""/>
      <w:lvlJc w:val="left"/>
      <w:pPr>
        <w:ind w:left="2160" w:hanging="360"/>
      </w:pPr>
      <w:rPr>
        <w:rFonts w:ascii="Wingdings" w:hAnsi="Wingdings" w:hint="default"/>
      </w:rPr>
    </w:lvl>
    <w:lvl w:ilvl="3" w:tplc="BA90DEA4">
      <w:start w:val="1"/>
      <w:numFmt w:val="bullet"/>
      <w:lvlText w:val=""/>
      <w:lvlJc w:val="left"/>
      <w:pPr>
        <w:ind w:left="2880" w:hanging="360"/>
      </w:pPr>
      <w:rPr>
        <w:rFonts w:ascii="Symbol" w:hAnsi="Symbol" w:hint="default"/>
      </w:rPr>
    </w:lvl>
    <w:lvl w:ilvl="4" w:tplc="BA887B0E">
      <w:start w:val="1"/>
      <w:numFmt w:val="bullet"/>
      <w:lvlText w:val="o"/>
      <w:lvlJc w:val="left"/>
      <w:pPr>
        <w:ind w:left="3600" w:hanging="360"/>
      </w:pPr>
      <w:rPr>
        <w:rFonts w:ascii="Courier New" w:hAnsi="Courier New" w:hint="default"/>
      </w:rPr>
    </w:lvl>
    <w:lvl w:ilvl="5" w:tplc="68FE4988">
      <w:start w:val="1"/>
      <w:numFmt w:val="bullet"/>
      <w:lvlText w:val=""/>
      <w:lvlJc w:val="left"/>
      <w:pPr>
        <w:ind w:left="4320" w:hanging="360"/>
      </w:pPr>
      <w:rPr>
        <w:rFonts w:ascii="Wingdings" w:hAnsi="Wingdings" w:hint="default"/>
      </w:rPr>
    </w:lvl>
    <w:lvl w:ilvl="6" w:tplc="3572DE3C">
      <w:start w:val="1"/>
      <w:numFmt w:val="bullet"/>
      <w:lvlText w:val=""/>
      <w:lvlJc w:val="left"/>
      <w:pPr>
        <w:ind w:left="5040" w:hanging="360"/>
      </w:pPr>
      <w:rPr>
        <w:rFonts w:ascii="Symbol" w:hAnsi="Symbol" w:hint="default"/>
      </w:rPr>
    </w:lvl>
    <w:lvl w:ilvl="7" w:tplc="3B8493DC">
      <w:start w:val="1"/>
      <w:numFmt w:val="bullet"/>
      <w:lvlText w:val="o"/>
      <w:lvlJc w:val="left"/>
      <w:pPr>
        <w:ind w:left="5760" w:hanging="360"/>
      </w:pPr>
      <w:rPr>
        <w:rFonts w:ascii="Courier New" w:hAnsi="Courier New" w:hint="default"/>
      </w:rPr>
    </w:lvl>
    <w:lvl w:ilvl="8" w:tplc="E5E05A4E">
      <w:start w:val="1"/>
      <w:numFmt w:val="bullet"/>
      <w:lvlText w:val=""/>
      <w:lvlJc w:val="left"/>
      <w:pPr>
        <w:ind w:left="6480" w:hanging="360"/>
      </w:pPr>
      <w:rPr>
        <w:rFonts w:ascii="Wingdings" w:hAnsi="Wingdings" w:hint="default"/>
      </w:rPr>
    </w:lvl>
  </w:abstractNum>
  <w:abstractNum w:abstractNumId="12" w15:restartNumberingAfterBreak="0">
    <w:nsid w:val="3CD91614"/>
    <w:multiLevelType w:val="hybridMultilevel"/>
    <w:tmpl w:val="5A140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DE4E8F"/>
    <w:multiLevelType w:val="multilevel"/>
    <w:tmpl w:val="29028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E8121B"/>
    <w:multiLevelType w:val="hybridMultilevel"/>
    <w:tmpl w:val="8C5E54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F4D12A5"/>
    <w:multiLevelType w:val="multilevel"/>
    <w:tmpl w:val="DB9A3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5CFF7D"/>
    <w:multiLevelType w:val="hybridMultilevel"/>
    <w:tmpl w:val="4EDEFE16"/>
    <w:lvl w:ilvl="0" w:tplc="35460DEC">
      <w:start w:val="1"/>
      <w:numFmt w:val="bullet"/>
      <w:lvlText w:val="·"/>
      <w:lvlJc w:val="left"/>
      <w:pPr>
        <w:ind w:left="720" w:hanging="360"/>
      </w:pPr>
      <w:rPr>
        <w:rFonts w:ascii="Symbol" w:hAnsi="Symbol" w:hint="default"/>
        <w:color w:val="auto"/>
      </w:rPr>
    </w:lvl>
    <w:lvl w:ilvl="1" w:tplc="FE2205D0">
      <w:start w:val="1"/>
      <w:numFmt w:val="bullet"/>
      <w:lvlText w:val="o"/>
      <w:lvlJc w:val="left"/>
      <w:pPr>
        <w:ind w:left="1440" w:hanging="360"/>
      </w:pPr>
      <w:rPr>
        <w:rFonts w:ascii="Courier New" w:hAnsi="Courier New" w:hint="default"/>
      </w:rPr>
    </w:lvl>
    <w:lvl w:ilvl="2" w:tplc="746611CE">
      <w:start w:val="1"/>
      <w:numFmt w:val="bullet"/>
      <w:lvlText w:val=""/>
      <w:lvlJc w:val="left"/>
      <w:pPr>
        <w:ind w:left="2160" w:hanging="360"/>
      </w:pPr>
      <w:rPr>
        <w:rFonts w:ascii="Wingdings" w:hAnsi="Wingdings" w:hint="default"/>
      </w:rPr>
    </w:lvl>
    <w:lvl w:ilvl="3" w:tplc="6FE64F10">
      <w:start w:val="1"/>
      <w:numFmt w:val="bullet"/>
      <w:lvlText w:val=""/>
      <w:lvlJc w:val="left"/>
      <w:pPr>
        <w:ind w:left="2880" w:hanging="360"/>
      </w:pPr>
      <w:rPr>
        <w:rFonts w:ascii="Symbol" w:hAnsi="Symbol" w:hint="default"/>
      </w:rPr>
    </w:lvl>
    <w:lvl w:ilvl="4" w:tplc="AA7A8A60">
      <w:start w:val="1"/>
      <w:numFmt w:val="bullet"/>
      <w:lvlText w:val="o"/>
      <w:lvlJc w:val="left"/>
      <w:pPr>
        <w:ind w:left="3600" w:hanging="360"/>
      </w:pPr>
      <w:rPr>
        <w:rFonts w:ascii="Courier New" w:hAnsi="Courier New" w:hint="default"/>
      </w:rPr>
    </w:lvl>
    <w:lvl w:ilvl="5" w:tplc="27146C98">
      <w:start w:val="1"/>
      <w:numFmt w:val="bullet"/>
      <w:lvlText w:val=""/>
      <w:lvlJc w:val="left"/>
      <w:pPr>
        <w:ind w:left="4320" w:hanging="360"/>
      </w:pPr>
      <w:rPr>
        <w:rFonts w:ascii="Wingdings" w:hAnsi="Wingdings" w:hint="default"/>
      </w:rPr>
    </w:lvl>
    <w:lvl w:ilvl="6" w:tplc="688A152C">
      <w:start w:val="1"/>
      <w:numFmt w:val="bullet"/>
      <w:lvlText w:val=""/>
      <w:lvlJc w:val="left"/>
      <w:pPr>
        <w:ind w:left="5040" w:hanging="360"/>
      </w:pPr>
      <w:rPr>
        <w:rFonts w:ascii="Symbol" w:hAnsi="Symbol" w:hint="default"/>
      </w:rPr>
    </w:lvl>
    <w:lvl w:ilvl="7" w:tplc="B8D8C39A">
      <w:start w:val="1"/>
      <w:numFmt w:val="bullet"/>
      <w:lvlText w:val="o"/>
      <w:lvlJc w:val="left"/>
      <w:pPr>
        <w:ind w:left="5760" w:hanging="360"/>
      </w:pPr>
      <w:rPr>
        <w:rFonts w:ascii="Courier New" w:hAnsi="Courier New" w:hint="default"/>
      </w:rPr>
    </w:lvl>
    <w:lvl w:ilvl="8" w:tplc="66B8206A">
      <w:start w:val="1"/>
      <w:numFmt w:val="bullet"/>
      <w:lvlText w:val=""/>
      <w:lvlJc w:val="left"/>
      <w:pPr>
        <w:ind w:left="6480" w:hanging="360"/>
      </w:pPr>
      <w:rPr>
        <w:rFonts w:ascii="Wingdings" w:hAnsi="Wingdings" w:hint="default"/>
      </w:rPr>
    </w:lvl>
  </w:abstractNum>
  <w:abstractNum w:abstractNumId="17" w15:restartNumberingAfterBreak="0">
    <w:nsid w:val="5F382C6D"/>
    <w:multiLevelType w:val="multilevel"/>
    <w:tmpl w:val="0AB40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B53D3F"/>
    <w:multiLevelType w:val="hybridMultilevel"/>
    <w:tmpl w:val="CE589CF4"/>
    <w:lvl w:ilvl="0" w:tplc="A1E8F2CE">
      <w:start w:val="1"/>
      <w:numFmt w:val="bullet"/>
      <w:lvlText w:val=""/>
      <w:lvlJc w:val="left"/>
      <w:pPr>
        <w:ind w:left="720" w:hanging="360"/>
      </w:pPr>
      <w:rPr>
        <w:rFonts w:ascii="Symbol" w:hAnsi="Symbol" w:hint="default"/>
      </w:rPr>
    </w:lvl>
    <w:lvl w:ilvl="1" w:tplc="5F083CB8">
      <w:start w:val="1"/>
      <w:numFmt w:val="bullet"/>
      <w:lvlText w:val="o"/>
      <w:lvlJc w:val="left"/>
      <w:pPr>
        <w:ind w:left="1440" w:hanging="360"/>
      </w:pPr>
      <w:rPr>
        <w:rFonts w:ascii="Courier New" w:hAnsi="Courier New" w:hint="default"/>
      </w:rPr>
    </w:lvl>
    <w:lvl w:ilvl="2" w:tplc="E5E29490">
      <w:start w:val="1"/>
      <w:numFmt w:val="bullet"/>
      <w:lvlText w:val=""/>
      <w:lvlJc w:val="left"/>
      <w:pPr>
        <w:ind w:left="2160" w:hanging="360"/>
      </w:pPr>
      <w:rPr>
        <w:rFonts w:ascii="Wingdings" w:hAnsi="Wingdings" w:hint="default"/>
      </w:rPr>
    </w:lvl>
    <w:lvl w:ilvl="3" w:tplc="BF98B46C">
      <w:start w:val="1"/>
      <w:numFmt w:val="bullet"/>
      <w:lvlText w:val=""/>
      <w:lvlJc w:val="left"/>
      <w:pPr>
        <w:ind w:left="2880" w:hanging="360"/>
      </w:pPr>
      <w:rPr>
        <w:rFonts w:ascii="Symbol" w:hAnsi="Symbol" w:hint="default"/>
      </w:rPr>
    </w:lvl>
    <w:lvl w:ilvl="4" w:tplc="2F66AD2E">
      <w:start w:val="1"/>
      <w:numFmt w:val="bullet"/>
      <w:lvlText w:val="o"/>
      <w:lvlJc w:val="left"/>
      <w:pPr>
        <w:ind w:left="3600" w:hanging="360"/>
      </w:pPr>
      <w:rPr>
        <w:rFonts w:ascii="Courier New" w:hAnsi="Courier New" w:hint="default"/>
      </w:rPr>
    </w:lvl>
    <w:lvl w:ilvl="5" w:tplc="485C56F0">
      <w:start w:val="1"/>
      <w:numFmt w:val="bullet"/>
      <w:lvlText w:val=""/>
      <w:lvlJc w:val="left"/>
      <w:pPr>
        <w:ind w:left="4320" w:hanging="360"/>
      </w:pPr>
      <w:rPr>
        <w:rFonts w:ascii="Wingdings" w:hAnsi="Wingdings" w:hint="default"/>
      </w:rPr>
    </w:lvl>
    <w:lvl w:ilvl="6" w:tplc="BDBED05C">
      <w:start w:val="1"/>
      <w:numFmt w:val="bullet"/>
      <w:lvlText w:val=""/>
      <w:lvlJc w:val="left"/>
      <w:pPr>
        <w:ind w:left="5040" w:hanging="360"/>
      </w:pPr>
      <w:rPr>
        <w:rFonts w:ascii="Symbol" w:hAnsi="Symbol" w:hint="default"/>
      </w:rPr>
    </w:lvl>
    <w:lvl w:ilvl="7" w:tplc="160C0B7E">
      <w:start w:val="1"/>
      <w:numFmt w:val="bullet"/>
      <w:lvlText w:val="o"/>
      <w:lvlJc w:val="left"/>
      <w:pPr>
        <w:ind w:left="5760" w:hanging="360"/>
      </w:pPr>
      <w:rPr>
        <w:rFonts w:ascii="Courier New" w:hAnsi="Courier New" w:hint="default"/>
      </w:rPr>
    </w:lvl>
    <w:lvl w:ilvl="8" w:tplc="265276EE">
      <w:start w:val="1"/>
      <w:numFmt w:val="bullet"/>
      <w:lvlText w:val=""/>
      <w:lvlJc w:val="left"/>
      <w:pPr>
        <w:ind w:left="6480" w:hanging="360"/>
      </w:pPr>
      <w:rPr>
        <w:rFonts w:ascii="Wingdings" w:hAnsi="Wingdings" w:hint="default"/>
      </w:rPr>
    </w:lvl>
  </w:abstractNum>
  <w:abstractNum w:abstractNumId="19" w15:restartNumberingAfterBreak="0">
    <w:nsid w:val="72962DFF"/>
    <w:multiLevelType w:val="multilevel"/>
    <w:tmpl w:val="9D82F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E542712"/>
    <w:multiLevelType w:val="multilevel"/>
    <w:tmpl w:val="0A20A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7469182">
    <w:abstractNumId w:val="14"/>
  </w:num>
  <w:num w:numId="2" w16cid:durableId="1127507525">
    <w:abstractNumId w:val="12"/>
  </w:num>
  <w:num w:numId="3" w16cid:durableId="133910416">
    <w:abstractNumId w:val="15"/>
  </w:num>
  <w:num w:numId="4" w16cid:durableId="1438914446">
    <w:abstractNumId w:val="8"/>
  </w:num>
  <w:num w:numId="5" w16cid:durableId="1528330921">
    <w:abstractNumId w:val="2"/>
  </w:num>
  <w:num w:numId="6" w16cid:durableId="1552692147">
    <w:abstractNumId w:val="9"/>
  </w:num>
  <w:num w:numId="7" w16cid:durableId="1631979047">
    <w:abstractNumId w:val="5"/>
  </w:num>
  <w:num w:numId="8" w16cid:durableId="1633755511">
    <w:abstractNumId w:val="0"/>
  </w:num>
  <w:num w:numId="9" w16cid:durableId="1654993209">
    <w:abstractNumId w:val="13"/>
  </w:num>
  <w:num w:numId="10" w16cid:durableId="1775205298">
    <w:abstractNumId w:val="20"/>
  </w:num>
  <w:num w:numId="11" w16cid:durableId="1878813023">
    <w:abstractNumId w:val="4"/>
  </w:num>
  <w:num w:numId="12" w16cid:durableId="1943226601">
    <w:abstractNumId w:val="19"/>
  </w:num>
  <w:num w:numId="13" w16cid:durableId="2039966674">
    <w:abstractNumId w:val="1"/>
  </w:num>
  <w:num w:numId="14" w16cid:durableId="2089109446">
    <w:abstractNumId w:val="17"/>
  </w:num>
  <w:num w:numId="15" w16cid:durableId="2138258737">
    <w:abstractNumId w:val="18"/>
  </w:num>
  <w:num w:numId="16" w16cid:durableId="224604563">
    <w:abstractNumId w:val="6"/>
  </w:num>
  <w:num w:numId="17" w16cid:durableId="357201274">
    <w:abstractNumId w:val="11"/>
  </w:num>
  <w:num w:numId="18" w16cid:durableId="457065988">
    <w:abstractNumId w:val="10"/>
  </w:num>
  <w:num w:numId="19" w16cid:durableId="573275817">
    <w:abstractNumId w:val="3"/>
  </w:num>
  <w:num w:numId="20" w16cid:durableId="63189657">
    <w:abstractNumId w:val="9"/>
  </w:num>
  <w:num w:numId="21" w16cid:durableId="979502797">
    <w:abstractNumId w:val="7"/>
  </w:num>
  <w:num w:numId="22" w16cid:durableId="76587891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13D"/>
    <w:rsid w:val="00004416"/>
    <w:rsid w:val="00011076"/>
    <w:rsid w:val="00017374"/>
    <w:rsid w:val="00020BC9"/>
    <w:rsid w:val="00020E24"/>
    <w:rsid w:val="00025DAF"/>
    <w:rsid w:val="0004366F"/>
    <w:rsid w:val="00056139"/>
    <w:rsid w:val="00056CFF"/>
    <w:rsid w:val="00064BA1"/>
    <w:rsid w:val="00066445"/>
    <w:rsid w:val="00073FD8"/>
    <w:rsid w:val="00074D01"/>
    <w:rsid w:val="00080382"/>
    <w:rsid w:val="000822C2"/>
    <w:rsid w:val="00084FA4"/>
    <w:rsid w:val="00093611"/>
    <w:rsid w:val="00093C49"/>
    <w:rsid w:val="00093C7C"/>
    <w:rsid w:val="000941E6"/>
    <w:rsid w:val="00097241"/>
    <w:rsid w:val="000973D4"/>
    <w:rsid w:val="00097C6C"/>
    <w:rsid w:val="000A3E1A"/>
    <w:rsid w:val="000A562F"/>
    <w:rsid w:val="000B44CB"/>
    <w:rsid w:val="000B529E"/>
    <w:rsid w:val="000B5DDF"/>
    <w:rsid w:val="000B684A"/>
    <w:rsid w:val="000B6D74"/>
    <w:rsid w:val="000B7D0C"/>
    <w:rsid w:val="000C0FBB"/>
    <w:rsid w:val="000D1B83"/>
    <w:rsid w:val="000E4824"/>
    <w:rsid w:val="000E729B"/>
    <w:rsid w:val="000F27EC"/>
    <w:rsid w:val="000F7707"/>
    <w:rsid w:val="00104D45"/>
    <w:rsid w:val="00105288"/>
    <w:rsid w:val="001078FA"/>
    <w:rsid w:val="00110DD4"/>
    <w:rsid w:val="00111A3A"/>
    <w:rsid w:val="00114210"/>
    <w:rsid w:val="001174EB"/>
    <w:rsid w:val="00134089"/>
    <w:rsid w:val="00134FFB"/>
    <w:rsid w:val="0013717A"/>
    <w:rsid w:val="00140FC9"/>
    <w:rsid w:val="0014783D"/>
    <w:rsid w:val="00150CD4"/>
    <w:rsid w:val="00151965"/>
    <w:rsid w:val="00152F51"/>
    <w:rsid w:val="00155C51"/>
    <w:rsid w:val="00157C65"/>
    <w:rsid w:val="00160789"/>
    <w:rsid w:val="00161441"/>
    <w:rsid w:val="00167B73"/>
    <w:rsid w:val="00170630"/>
    <w:rsid w:val="00171140"/>
    <w:rsid w:val="00171343"/>
    <w:rsid w:val="001766EF"/>
    <w:rsid w:val="00191F89"/>
    <w:rsid w:val="001A2864"/>
    <w:rsid w:val="001A4F96"/>
    <w:rsid w:val="001A6112"/>
    <w:rsid w:val="001A76BA"/>
    <w:rsid w:val="001B1EAE"/>
    <w:rsid w:val="001B2C0A"/>
    <w:rsid w:val="001C0158"/>
    <w:rsid w:val="001C0279"/>
    <w:rsid w:val="001D51D1"/>
    <w:rsid w:val="001E04EE"/>
    <w:rsid w:val="001E05BC"/>
    <w:rsid w:val="001E42B5"/>
    <w:rsid w:val="001F30C6"/>
    <w:rsid w:val="001F3E57"/>
    <w:rsid w:val="00201700"/>
    <w:rsid w:val="00203F29"/>
    <w:rsid w:val="00204B14"/>
    <w:rsid w:val="002072A2"/>
    <w:rsid w:val="00210A88"/>
    <w:rsid w:val="002269D3"/>
    <w:rsid w:val="0022743E"/>
    <w:rsid w:val="00233188"/>
    <w:rsid w:val="002333E7"/>
    <w:rsid w:val="002366E2"/>
    <w:rsid w:val="00241F3F"/>
    <w:rsid w:val="002430B1"/>
    <w:rsid w:val="002431F1"/>
    <w:rsid w:val="00246C71"/>
    <w:rsid w:val="002478F3"/>
    <w:rsid w:val="00254052"/>
    <w:rsid w:val="00255593"/>
    <w:rsid w:val="00256E30"/>
    <w:rsid w:val="00264991"/>
    <w:rsid w:val="00265EF9"/>
    <w:rsid w:val="00271D5B"/>
    <w:rsid w:val="00273B1B"/>
    <w:rsid w:val="00280F59"/>
    <w:rsid w:val="0028562A"/>
    <w:rsid w:val="0028584A"/>
    <w:rsid w:val="002939D8"/>
    <w:rsid w:val="002940B6"/>
    <w:rsid w:val="002A7C1D"/>
    <w:rsid w:val="002C36DF"/>
    <w:rsid w:val="002C3B3C"/>
    <w:rsid w:val="002C65EC"/>
    <w:rsid w:val="002C6C34"/>
    <w:rsid w:val="002D04A2"/>
    <w:rsid w:val="002D35AE"/>
    <w:rsid w:val="002E2065"/>
    <w:rsid w:val="002E5179"/>
    <w:rsid w:val="002F2071"/>
    <w:rsid w:val="002F2979"/>
    <w:rsid w:val="002F5DD0"/>
    <w:rsid w:val="002F7B9D"/>
    <w:rsid w:val="00301275"/>
    <w:rsid w:val="00314B08"/>
    <w:rsid w:val="00323225"/>
    <w:rsid w:val="0032404C"/>
    <w:rsid w:val="003400F9"/>
    <w:rsid w:val="00342D0C"/>
    <w:rsid w:val="003443FF"/>
    <w:rsid w:val="00344D20"/>
    <w:rsid w:val="00345CDB"/>
    <w:rsid w:val="003518B7"/>
    <w:rsid w:val="00365192"/>
    <w:rsid w:val="003720E2"/>
    <w:rsid w:val="00372E7F"/>
    <w:rsid w:val="00373BCF"/>
    <w:rsid w:val="003763FC"/>
    <w:rsid w:val="00376668"/>
    <w:rsid w:val="003777D7"/>
    <w:rsid w:val="003833EB"/>
    <w:rsid w:val="00384415"/>
    <w:rsid w:val="0038750B"/>
    <w:rsid w:val="00397E23"/>
    <w:rsid w:val="003A2B36"/>
    <w:rsid w:val="003B002C"/>
    <w:rsid w:val="003D7307"/>
    <w:rsid w:val="003D7C41"/>
    <w:rsid w:val="003E175B"/>
    <w:rsid w:val="003E2F51"/>
    <w:rsid w:val="003E39A6"/>
    <w:rsid w:val="003E704F"/>
    <w:rsid w:val="003F117E"/>
    <w:rsid w:val="003F48B9"/>
    <w:rsid w:val="003F6398"/>
    <w:rsid w:val="00400135"/>
    <w:rsid w:val="00400605"/>
    <w:rsid w:val="00400B8E"/>
    <w:rsid w:val="00402D2C"/>
    <w:rsid w:val="00407B2D"/>
    <w:rsid w:val="00414333"/>
    <w:rsid w:val="004231A4"/>
    <w:rsid w:val="00426ADA"/>
    <w:rsid w:val="004304C2"/>
    <w:rsid w:val="00437D28"/>
    <w:rsid w:val="004422CD"/>
    <w:rsid w:val="00442C12"/>
    <w:rsid w:val="00447CE6"/>
    <w:rsid w:val="0045774D"/>
    <w:rsid w:val="00460E87"/>
    <w:rsid w:val="004612DE"/>
    <w:rsid w:val="004702A8"/>
    <w:rsid w:val="00474C29"/>
    <w:rsid w:val="00476474"/>
    <w:rsid w:val="00480539"/>
    <w:rsid w:val="004827D0"/>
    <w:rsid w:val="00485894"/>
    <w:rsid w:val="00487279"/>
    <w:rsid w:val="004926DB"/>
    <w:rsid w:val="004950B2"/>
    <w:rsid w:val="004956BA"/>
    <w:rsid w:val="004A225D"/>
    <w:rsid w:val="004A3001"/>
    <w:rsid w:val="004A3D0F"/>
    <w:rsid w:val="004A414C"/>
    <w:rsid w:val="004A5458"/>
    <w:rsid w:val="004A6F96"/>
    <w:rsid w:val="004A77FA"/>
    <w:rsid w:val="004B18F0"/>
    <w:rsid w:val="004D06F4"/>
    <w:rsid w:val="004D1755"/>
    <w:rsid w:val="004D235E"/>
    <w:rsid w:val="004D64F9"/>
    <w:rsid w:val="004D694F"/>
    <w:rsid w:val="004E640D"/>
    <w:rsid w:val="004E7DDD"/>
    <w:rsid w:val="004F5C28"/>
    <w:rsid w:val="004F7E41"/>
    <w:rsid w:val="005075C2"/>
    <w:rsid w:val="00510B3D"/>
    <w:rsid w:val="00512E36"/>
    <w:rsid w:val="00513EA6"/>
    <w:rsid w:val="00523298"/>
    <w:rsid w:val="005269C4"/>
    <w:rsid w:val="00534CAD"/>
    <w:rsid w:val="005364CE"/>
    <w:rsid w:val="005371B9"/>
    <w:rsid w:val="00541908"/>
    <w:rsid w:val="00543B06"/>
    <w:rsid w:val="00547C13"/>
    <w:rsid w:val="0055125A"/>
    <w:rsid w:val="0055732C"/>
    <w:rsid w:val="00561573"/>
    <w:rsid w:val="00570943"/>
    <w:rsid w:val="0058383E"/>
    <w:rsid w:val="0058421B"/>
    <w:rsid w:val="005848A0"/>
    <w:rsid w:val="0059315C"/>
    <w:rsid w:val="00595A0D"/>
    <w:rsid w:val="005A2A49"/>
    <w:rsid w:val="005A4519"/>
    <w:rsid w:val="005A63C5"/>
    <w:rsid w:val="005A6559"/>
    <w:rsid w:val="005C1E18"/>
    <w:rsid w:val="005C35DB"/>
    <w:rsid w:val="005C48BF"/>
    <w:rsid w:val="005C5496"/>
    <w:rsid w:val="005C7689"/>
    <w:rsid w:val="005D1F1A"/>
    <w:rsid w:val="005E1727"/>
    <w:rsid w:val="005E1DC6"/>
    <w:rsid w:val="005E251F"/>
    <w:rsid w:val="005F056C"/>
    <w:rsid w:val="005F3651"/>
    <w:rsid w:val="005F3F56"/>
    <w:rsid w:val="005F5889"/>
    <w:rsid w:val="005F64FD"/>
    <w:rsid w:val="005F7A8A"/>
    <w:rsid w:val="00601692"/>
    <w:rsid w:val="00601D9A"/>
    <w:rsid w:val="006060F7"/>
    <w:rsid w:val="00616FEE"/>
    <w:rsid w:val="00620D43"/>
    <w:rsid w:val="00624409"/>
    <w:rsid w:val="00633357"/>
    <w:rsid w:val="00634913"/>
    <w:rsid w:val="006371DF"/>
    <w:rsid w:val="006441DC"/>
    <w:rsid w:val="00645AEB"/>
    <w:rsid w:val="00646AD3"/>
    <w:rsid w:val="00651400"/>
    <w:rsid w:val="0065560B"/>
    <w:rsid w:val="00662AE3"/>
    <w:rsid w:val="006661CF"/>
    <w:rsid w:val="00680193"/>
    <w:rsid w:val="00684E1A"/>
    <w:rsid w:val="00684E81"/>
    <w:rsid w:val="00685C09"/>
    <w:rsid w:val="00685CD6"/>
    <w:rsid w:val="00686397"/>
    <w:rsid w:val="006879C5"/>
    <w:rsid w:val="006A158D"/>
    <w:rsid w:val="006A35E8"/>
    <w:rsid w:val="006A383D"/>
    <w:rsid w:val="006B6CF3"/>
    <w:rsid w:val="006B7931"/>
    <w:rsid w:val="006C529E"/>
    <w:rsid w:val="006C6B21"/>
    <w:rsid w:val="006D196C"/>
    <w:rsid w:val="006D3EF3"/>
    <w:rsid w:val="006E4556"/>
    <w:rsid w:val="006E55DA"/>
    <w:rsid w:val="006E5E64"/>
    <w:rsid w:val="006E6A97"/>
    <w:rsid w:val="006F2294"/>
    <w:rsid w:val="006F5D98"/>
    <w:rsid w:val="00702AEB"/>
    <w:rsid w:val="007053D4"/>
    <w:rsid w:val="00706F1F"/>
    <w:rsid w:val="00711EC4"/>
    <w:rsid w:val="00721CF6"/>
    <w:rsid w:val="00726951"/>
    <w:rsid w:val="00727219"/>
    <w:rsid w:val="00730834"/>
    <w:rsid w:val="007310C9"/>
    <w:rsid w:val="00731109"/>
    <w:rsid w:val="00740140"/>
    <w:rsid w:val="007404DC"/>
    <w:rsid w:val="00741884"/>
    <w:rsid w:val="007452F0"/>
    <w:rsid w:val="00760DAB"/>
    <w:rsid w:val="007771A7"/>
    <w:rsid w:val="00785B2D"/>
    <w:rsid w:val="00785CAE"/>
    <w:rsid w:val="0078666A"/>
    <w:rsid w:val="00786F4F"/>
    <w:rsid w:val="007A3D03"/>
    <w:rsid w:val="007A6255"/>
    <w:rsid w:val="007B2E2B"/>
    <w:rsid w:val="007B327E"/>
    <w:rsid w:val="007C28F2"/>
    <w:rsid w:val="007C6746"/>
    <w:rsid w:val="007E4527"/>
    <w:rsid w:val="007E71F2"/>
    <w:rsid w:val="008036F2"/>
    <w:rsid w:val="008057F7"/>
    <w:rsid w:val="0080614B"/>
    <w:rsid w:val="008078F7"/>
    <w:rsid w:val="008122B8"/>
    <w:rsid w:val="00814CEF"/>
    <w:rsid w:val="0081697A"/>
    <w:rsid w:val="00825A22"/>
    <w:rsid w:val="00827970"/>
    <w:rsid w:val="00840800"/>
    <w:rsid w:val="00846243"/>
    <w:rsid w:val="00851C95"/>
    <w:rsid w:val="00856279"/>
    <w:rsid w:val="0086413D"/>
    <w:rsid w:val="00865811"/>
    <w:rsid w:val="0087371C"/>
    <w:rsid w:val="0088068D"/>
    <w:rsid w:val="00886F7E"/>
    <w:rsid w:val="008939ED"/>
    <w:rsid w:val="00893C35"/>
    <w:rsid w:val="008A29EA"/>
    <w:rsid w:val="008A4BF3"/>
    <w:rsid w:val="008B036F"/>
    <w:rsid w:val="008B6279"/>
    <w:rsid w:val="008C0B18"/>
    <w:rsid w:val="008C2C63"/>
    <w:rsid w:val="008C3DE3"/>
    <w:rsid w:val="008C5D45"/>
    <w:rsid w:val="008D32F3"/>
    <w:rsid w:val="008E592B"/>
    <w:rsid w:val="008E623B"/>
    <w:rsid w:val="008E7108"/>
    <w:rsid w:val="008F21BF"/>
    <w:rsid w:val="008F22E3"/>
    <w:rsid w:val="00901986"/>
    <w:rsid w:val="0090626A"/>
    <w:rsid w:val="009075BF"/>
    <w:rsid w:val="00912465"/>
    <w:rsid w:val="009129FB"/>
    <w:rsid w:val="009156B0"/>
    <w:rsid w:val="00920224"/>
    <w:rsid w:val="00921864"/>
    <w:rsid w:val="00927EB0"/>
    <w:rsid w:val="00927FC7"/>
    <w:rsid w:val="009318C2"/>
    <w:rsid w:val="009347E4"/>
    <w:rsid w:val="00936FA9"/>
    <w:rsid w:val="00943A3C"/>
    <w:rsid w:val="00947C37"/>
    <w:rsid w:val="00953C00"/>
    <w:rsid w:val="00953E8F"/>
    <w:rsid w:val="00954043"/>
    <w:rsid w:val="00957E29"/>
    <w:rsid w:val="00965BAE"/>
    <w:rsid w:val="00967E14"/>
    <w:rsid w:val="0097097E"/>
    <w:rsid w:val="00975DCF"/>
    <w:rsid w:val="00984411"/>
    <w:rsid w:val="00995816"/>
    <w:rsid w:val="00995868"/>
    <w:rsid w:val="009A115C"/>
    <w:rsid w:val="009A2839"/>
    <w:rsid w:val="009B4FEF"/>
    <w:rsid w:val="009B6944"/>
    <w:rsid w:val="009D0B11"/>
    <w:rsid w:val="009D19AF"/>
    <w:rsid w:val="009D675A"/>
    <w:rsid w:val="009E088B"/>
    <w:rsid w:val="009E1263"/>
    <w:rsid w:val="009F210A"/>
    <w:rsid w:val="009F23FB"/>
    <w:rsid w:val="009F27ED"/>
    <w:rsid w:val="009F286B"/>
    <w:rsid w:val="009F6596"/>
    <w:rsid w:val="00A040D1"/>
    <w:rsid w:val="00A049D4"/>
    <w:rsid w:val="00A05282"/>
    <w:rsid w:val="00A0645C"/>
    <w:rsid w:val="00A1021C"/>
    <w:rsid w:val="00A115E1"/>
    <w:rsid w:val="00A16E10"/>
    <w:rsid w:val="00A17A09"/>
    <w:rsid w:val="00A35039"/>
    <w:rsid w:val="00A35202"/>
    <w:rsid w:val="00A3661A"/>
    <w:rsid w:val="00A3674C"/>
    <w:rsid w:val="00A4111C"/>
    <w:rsid w:val="00A4596A"/>
    <w:rsid w:val="00A47702"/>
    <w:rsid w:val="00A50E00"/>
    <w:rsid w:val="00A5145F"/>
    <w:rsid w:val="00A533D6"/>
    <w:rsid w:val="00A60F22"/>
    <w:rsid w:val="00A61EE8"/>
    <w:rsid w:val="00A630C4"/>
    <w:rsid w:val="00A7039F"/>
    <w:rsid w:val="00A71C04"/>
    <w:rsid w:val="00A7298F"/>
    <w:rsid w:val="00A811B6"/>
    <w:rsid w:val="00A8590D"/>
    <w:rsid w:val="00A85AD8"/>
    <w:rsid w:val="00A872FB"/>
    <w:rsid w:val="00A9052A"/>
    <w:rsid w:val="00A912AA"/>
    <w:rsid w:val="00A91DF4"/>
    <w:rsid w:val="00A94945"/>
    <w:rsid w:val="00A94ED5"/>
    <w:rsid w:val="00AA1EA4"/>
    <w:rsid w:val="00AA5522"/>
    <w:rsid w:val="00AB4F31"/>
    <w:rsid w:val="00AB65A4"/>
    <w:rsid w:val="00AC3995"/>
    <w:rsid w:val="00AC5241"/>
    <w:rsid w:val="00AC6960"/>
    <w:rsid w:val="00AC7A53"/>
    <w:rsid w:val="00AD2117"/>
    <w:rsid w:val="00AD4E5F"/>
    <w:rsid w:val="00AD57FE"/>
    <w:rsid w:val="00AD6509"/>
    <w:rsid w:val="00AD71F9"/>
    <w:rsid w:val="00AE4D89"/>
    <w:rsid w:val="00AF389B"/>
    <w:rsid w:val="00B0127C"/>
    <w:rsid w:val="00B021C8"/>
    <w:rsid w:val="00B07670"/>
    <w:rsid w:val="00B110A4"/>
    <w:rsid w:val="00B14D82"/>
    <w:rsid w:val="00B23343"/>
    <w:rsid w:val="00B27F96"/>
    <w:rsid w:val="00B30F9B"/>
    <w:rsid w:val="00B3375E"/>
    <w:rsid w:val="00B35B14"/>
    <w:rsid w:val="00B535BE"/>
    <w:rsid w:val="00B54174"/>
    <w:rsid w:val="00B610BD"/>
    <w:rsid w:val="00B646BE"/>
    <w:rsid w:val="00B67EE3"/>
    <w:rsid w:val="00B729BD"/>
    <w:rsid w:val="00B743E1"/>
    <w:rsid w:val="00B75F2D"/>
    <w:rsid w:val="00B76326"/>
    <w:rsid w:val="00B84F54"/>
    <w:rsid w:val="00B85827"/>
    <w:rsid w:val="00B85B22"/>
    <w:rsid w:val="00B86BAC"/>
    <w:rsid w:val="00B939DA"/>
    <w:rsid w:val="00B93A29"/>
    <w:rsid w:val="00B94806"/>
    <w:rsid w:val="00B954BF"/>
    <w:rsid w:val="00B96D35"/>
    <w:rsid w:val="00B96EF3"/>
    <w:rsid w:val="00BA37F9"/>
    <w:rsid w:val="00BA4266"/>
    <w:rsid w:val="00BA53D9"/>
    <w:rsid w:val="00BA5C31"/>
    <w:rsid w:val="00BA6B03"/>
    <w:rsid w:val="00BA6F78"/>
    <w:rsid w:val="00BB452E"/>
    <w:rsid w:val="00BC06B0"/>
    <w:rsid w:val="00BC46DB"/>
    <w:rsid w:val="00BC47D0"/>
    <w:rsid w:val="00BC72FD"/>
    <w:rsid w:val="00BC7CA4"/>
    <w:rsid w:val="00BD13E1"/>
    <w:rsid w:val="00BD7E7E"/>
    <w:rsid w:val="00BE57E7"/>
    <w:rsid w:val="00BF098B"/>
    <w:rsid w:val="00BF3904"/>
    <w:rsid w:val="00BF3BA1"/>
    <w:rsid w:val="00C01036"/>
    <w:rsid w:val="00C010EE"/>
    <w:rsid w:val="00C0236F"/>
    <w:rsid w:val="00C02418"/>
    <w:rsid w:val="00C071AE"/>
    <w:rsid w:val="00C178C0"/>
    <w:rsid w:val="00C21FEB"/>
    <w:rsid w:val="00C2610B"/>
    <w:rsid w:val="00C26261"/>
    <w:rsid w:val="00C34846"/>
    <w:rsid w:val="00C41877"/>
    <w:rsid w:val="00C47E9E"/>
    <w:rsid w:val="00C50371"/>
    <w:rsid w:val="00C5070A"/>
    <w:rsid w:val="00C5282B"/>
    <w:rsid w:val="00C54268"/>
    <w:rsid w:val="00C563D0"/>
    <w:rsid w:val="00C622A5"/>
    <w:rsid w:val="00C64007"/>
    <w:rsid w:val="00C73A2F"/>
    <w:rsid w:val="00C776EF"/>
    <w:rsid w:val="00C819E0"/>
    <w:rsid w:val="00C841AC"/>
    <w:rsid w:val="00C932BD"/>
    <w:rsid w:val="00C934C8"/>
    <w:rsid w:val="00CA19F8"/>
    <w:rsid w:val="00CA3351"/>
    <w:rsid w:val="00CA3439"/>
    <w:rsid w:val="00CC5361"/>
    <w:rsid w:val="00CC5371"/>
    <w:rsid w:val="00CC5B24"/>
    <w:rsid w:val="00CD1A3F"/>
    <w:rsid w:val="00D017E2"/>
    <w:rsid w:val="00D0583E"/>
    <w:rsid w:val="00D120BB"/>
    <w:rsid w:val="00D1261C"/>
    <w:rsid w:val="00D14CD8"/>
    <w:rsid w:val="00D166B1"/>
    <w:rsid w:val="00D17A9F"/>
    <w:rsid w:val="00D33A23"/>
    <w:rsid w:val="00D37881"/>
    <w:rsid w:val="00D4090C"/>
    <w:rsid w:val="00D437CA"/>
    <w:rsid w:val="00D50910"/>
    <w:rsid w:val="00D50B0B"/>
    <w:rsid w:val="00D535E5"/>
    <w:rsid w:val="00D570FA"/>
    <w:rsid w:val="00D60D4C"/>
    <w:rsid w:val="00D70883"/>
    <w:rsid w:val="00D776E0"/>
    <w:rsid w:val="00D8117D"/>
    <w:rsid w:val="00D86497"/>
    <w:rsid w:val="00D94254"/>
    <w:rsid w:val="00D95D71"/>
    <w:rsid w:val="00DA1E55"/>
    <w:rsid w:val="00DA5FF3"/>
    <w:rsid w:val="00DA6E0B"/>
    <w:rsid w:val="00DA77F5"/>
    <w:rsid w:val="00DB5864"/>
    <w:rsid w:val="00DB67D7"/>
    <w:rsid w:val="00DC21C6"/>
    <w:rsid w:val="00DD3EDB"/>
    <w:rsid w:val="00DD762C"/>
    <w:rsid w:val="00DE27E3"/>
    <w:rsid w:val="00DF39A9"/>
    <w:rsid w:val="00DF3F18"/>
    <w:rsid w:val="00DF4591"/>
    <w:rsid w:val="00DF578D"/>
    <w:rsid w:val="00DF6210"/>
    <w:rsid w:val="00DF6C89"/>
    <w:rsid w:val="00E03E5E"/>
    <w:rsid w:val="00E0419D"/>
    <w:rsid w:val="00E10D69"/>
    <w:rsid w:val="00E11F3D"/>
    <w:rsid w:val="00E278A4"/>
    <w:rsid w:val="00E328D0"/>
    <w:rsid w:val="00E355F7"/>
    <w:rsid w:val="00E42B62"/>
    <w:rsid w:val="00E458B4"/>
    <w:rsid w:val="00E47F1F"/>
    <w:rsid w:val="00E5634E"/>
    <w:rsid w:val="00E60CE8"/>
    <w:rsid w:val="00E64AF9"/>
    <w:rsid w:val="00E6611D"/>
    <w:rsid w:val="00E6717C"/>
    <w:rsid w:val="00E774B0"/>
    <w:rsid w:val="00E805E2"/>
    <w:rsid w:val="00E80AD9"/>
    <w:rsid w:val="00E81DCE"/>
    <w:rsid w:val="00E83135"/>
    <w:rsid w:val="00E83253"/>
    <w:rsid w:val="00E840C6"/>
    <w:rsid w:val="00E856EB"/>
    <w:rsid w:val="00E8657F"/>
    <w:rsid w:val="00EA413D"/>
    <w:rsid w:val="00EA4421"/>
    <w:rsid w:val="00EA598E"/>
    <w:rsid w:val="00EB0C1E"/>
    <w:rsid w:val="00EB64CB"/>
    <w:rsid w:val="00EB6870"/>
    <w:rsid w:val="00EC0C59"/>
    <w:rsid w:val="00EC217E"/>
    <w:rsid w:val="00EC3726"/>
    <w:rsid w:val="00EC4519"/>
    <w:rsid w:val="00ED377E"/>
    <w:rsid w:val="00EF0DFB"/>
    <w:rsid w:val="00EF6368"/>
    <w:rsid w:val="00F02BF8"/>
    <w:rsid w:val="00F151E8"/>
    <w:rsid w:val="00F245E8"/>
    <w:rsid w:val="00F30615"/>
    <w:rsid w:val="00F40A76"/>
    <w:rsid w:val="00F4357B"/>
    <w:rsid w:val="00F4397C"/>
    <w:rsid w:val="00F46F2B"/>
    <w:rsid w:val="00F50D93"/>
    <w:rsid w:val="00F53B83"/>
    <w:rsid w:val="00F624C1"/>
    <w:rsid w:val="00F76AD7"/>
    <w:rsid w:val="00F906A0"/>
    <w:rsid w:val="00F91D13"/>
    <w:rsid w:val="00F93627"/>
    <w:rsid w:val="00FA2E4B"/>
    <w:rsid w:val="00FA33A5"/>
    <w:rsid w:val="00FA5B04"/>
    <w:rsid w:val="00FB0CFC"/>
    <w:rsid w:val="00FB271C"/>
    <w:rsid w:val="00FB79DC"/>
    <w:rsid w:val="00FC1F08"/>
    <w:rsid w:val="00FC40F2"/>
    <w:rsid w:val="00FC53DD"/>
    <w:rsid w:val="00FD05AF"/>
    <w:rsid w:val="00FD2B12"/>
    <w:rsid w:val="00FD7F19"/>
    <w:rsid w:val="00FE01C2"/>
    <w:rsid w:val="00FF725B"/>
    <w:rsid w:val="010B813F"/>
    <w:rsid w:val="01596E40"/>
    <w:rsid w:val="026190A4"/>
    <w:rsid w:val="0300E305"/>
    <w:rsid w:val="0384C6C2"/>
    <w:rsid w:val="03EF7667"/>
    <w:rsid w:val="0403B1BD"/>
    <w:rsid w:val="044D31A0"/>
    <w:rsid w:val="05275D2D"/>
    <w:rsid w:val="05C9889B"/>
    <w:rsid w:val="06B47553"/>
    <w:rsid w:val="071DBF77"/>
    <w:rsid w:val="078078B4"/>
    <w:rsid w:val="07B06089"/>
    <w:rsid w:val="08D149C3"/>
    <w:rsid w:val="0933542D"/>
    <w:rsid w:val="0A2B61A6"/>
    <w:rsid w:val="0A5B2456"/>
    <w:rsid w:val="0AFF301A"/>
    <w:rsid w:val="0B34AD2D"/>
    <w:rsid w:val="0B3B43AA"/>
    <w:rsid w:val="0B4B3E93"/>
    <w:rsid w:val="0B6D6377"/>
    <w:rsid w:val="0C55FE26"/>
    <w:rsid w:val="0D4CBC35"/>
    <w:rsid w:val="0D5040EC"/>
    <w:rsid w:val="0DBFDA7A"/>
    <w:rsid w:val="0DCF633F"/>
    <w:rsid w:val="0DE453D9"/>
    <w:rsid w:val="0EEAB472"/>
    <w:rsid w:val="0F2AD72C"/>
    <w:rsid w:val="0F6E1832"/>
    <w:rsid w:val="0FB2360C"/>
    <w:rsid w:val="0FEC8CA3"/>
    <w:rsid w:val="1035D821"/>
    <w:rsid w:val="10364434"/>
    <w:rsid w:val="1184255A"/>
    <w:rsid w:val="11ACC9D4"/>
    <w:rsid w:val="11B6A1D8"/>
    <w:rsid w:val="11D4A759"/>
    <w:rsid w:val="122CF006"/>
    <w:rsid w:val="123BC226"/>
    <w:rsid w:val="12D03401"/>
    <w:rsid w:val="1371B1BC"/>
    <w:rsid w:val="1468E4FB"/>
    <w:rsid w:val="1506B1AE"/>
    <w:rsid w:val="17871B2F"/>
    <w:rsid w:val="17A15F99"/>
    <w:rsid w:val="18732695"/>
    <w:rsid w:val="1885BF19"/>
    <w:rsid w:val="191BE7B3"/>
    <w:rsid w:val="194D3459"/>
    <w:rsid w:val="196A9926"/>
    <w:rsid w:val="1991E3B9"/>
    <w:rsid w:val="19D6A394"/>
    <w:rsid w:val="19EB21A5"/>
    <w:rsid w:val="1A7F95FC"/>
    <w:rsid w:val="1CD31F85"/>
    <w:rsid w:val="1D6D9E07"/>
    <w:rsid w:val="1DC412F0"/>
    <w:rsid w:val="1F3B7B43"/>
    <w:rsid w:val="1F462860"/>
    <w:rsid w:val="1F55A06A"/>
    <w:rsid w:val="1F586B5D"/>
    <w:rsid w:val="1F5D8EED"/>
    <w:rsid w:val="222F2CDC"/>
    <w:rsid w:val="23650169"/>
    <w:rsid w:val="2551B473"/>
    <w:rsid w:val="26459D7F"/>
    <w:rsid w:val="26ED196E"/>
    <w:rsid w:val="27503AEE"/>
    <w:rsid w:val="277E887C"/>
    <w:rsid w:val="2828277E"/>
    <w:rsid w:val="287484D3"/>
    <w:rsid w:val="2A8B79E7"/>
    <w:rsid w:val="2AA420E8"/>
    <w:rsid w:val="2AE2FF8C"/>
    <w:rsid w:val="2B346C94"/>
    <w:rsid w:val="2BF9AE57"/>
    <w:rsid w:val="2E93D36E"/>
    <w:rsid w:val="2EAB4A48"/>
    <w:rsid w:val="2EEA30F6"/>
    <w:rsid w:val="2FA338E4"/>
    <w:rsid w:val="2FD849F1"/>
    <w:rsid w:val="2FF35CA3"/>
    <w:rsid w:val="30A26BA6"/>
    <w:rsid w:val="30D41122"/>
    <w:rsid w:val="3143E818"/>
    <w:rsid w:val="317450BF"/>
    <w:rsid w:val="31F7D2CA"/>
    <w:rsid w:val="321093E9"/>
    <w:rsid w:val="3219C553"/>
    <w:rsid w:val="32E2CE54"/>
    <w:rsid w:val="3322C0FC"/>
    <w:rsid w:val="3359BEE1"/>
    <w:rsid w:val="339BFC89"/>
    <w:rsid w:val="33DBDF1C"/>
    <w:rsid w:val="3415438E"/>
    <w:rsid w:val="34F527F7"/>
    <w:rsid w:val="3533971C"/>
    <w:rsid w:val="35E441C1"/>
    <w:rsid w:val="3615F366"/>
    <w:rsid w:val="36421013"/>
    <w:rsid w:val="36EB837B"/>
    <w:rsid w:val="3794165C"/>
    <w:rsid w:val="3898682C"/>
    <w:rsid w:val="38A21FBD"/>
    <w:rsid w:val="38BD8F6F"/>
    <w:rsid w:val="391A96F3"/>
    <w:rsid w:val="391E96AF"/>
    <w:rsid w:val="39AF6AC4"/>
    <w:rsid w:val="3A2F89A0"/>
    <w:rsid w:val="3AA78858"/>
    <w:rsid w:val="3B3EED01"/>
    <w:rsid w:val="3B49752A"/>
    <w:rsid w:val="3B8645E2"/>
    <w:rsid w:val="3B8D4B6F"/>
    <w:rsid w:val="3B96B2D5"/>
    <w:rsid w:val="3BBDB48B"/>
    <w:rsid w:val="3BFBA98D"/>
    <w:rsid w:val="3C779402"/>
    <w:rsid w:val="3D10579C"/>
    <w:rsid w:val="3D415CAB"/>
    <w:rsid w:val="3E6936E3"/>
    <w:rsid w:val="3EE1167C"/>
    <w:rsid w:val="3EFF2F2E"/>
    <w:rsid w:val="3F691814"/>
    <w:rsid w:val="3FEB4892"/>
    <w:rsid w:val="404674A7"/>
    <w:rsid w:val="4173896D"/>
    <w:rsid w:val="421439A5"/>
    <w:rsid w:val="425EE399"/>
    <w:rsid w:val="42C402C4"/>
    <w:rsid w:val="42E6250C"/>
    <w:rsid w:val="43137001"/>
    <w:rsid w:val="43489B8C"/>
    <w:rsid w:val="43D9B49F"/>
    <w:rsid w:val="4558DAF2"/>
    <w:rsid w:val="459582C3"/>
    <w:rsid w:val="464FB387"/>
    <w:rsid w:val="46C5D5CA"/>
    <w:rsid w:val="4700111E"/>
    <w:rsid w:val="477CFE6A"/>
    <w:rsid w:val="4781B93A"/>
    <w:rsid w:val="47AB6F0C"/>
    <w:rsid w:val="47D6AB89"/>
    <w:rsid w:val="481711F6"/>
    <w:rsid w:val="4949A315"/>
    <w:rsid w:val="4A0CA720"/>
    <w:rsid w:val="4AF3F6E4"/>
    <w:rsid w:val="4C10740E"/>
    <w:rsid w:val="4C79A76E"/>
    <w:rsid w:val="4CCA97FE"/>
    <w:rsid w:val="4E3563B4"/>
    <w:rsid w:val="4F292386"/>
    <w:rsid w:val="4F2DBFC9"/>
    <w:rsid w:val="50440170"/>
    <w:rsid w:val="51880E5F"/>
    <w:rsid w:val="51C75B10"/>
    <w:rsid w:val="523F585E"/>
    <w:rsid w:val="529F6A99"/>
    <w:rsid w:val="5360DFF8"/>
    <w:rsid w:val="538FB8F3"/>
    <w:rsid w:val="53A18C55"/>
    <w:rsid w:val="54477616"/>
    <w:rsid w:val="54ADA76C"/>
    <w:rsid w:val="54E5A60A"/>
    <w:rsid w:val="5515AD83"/>
    <w:rsid w:val="55DE02C2"/>
    <w:rsid w:val="56993619"/>
    <w:rsid w:val="56DA9053"/>
    <w:rsid w:val="576C4B69"/>
    <w:rsid w:val="5922DEEC"/>
    <w:rsid w:val="596A7955"/>
    <w:rsid w:val="5B65EEF8"/>
    <w:rsid w:val="5C9D5C4D"/>
    <w:rsid w:val="5CD3A666"/>
    <w:rsid w:val="5CE26A64"/>
    <w:rsid w:val="5D059916"/>
    <w:rsid w:val="5D9F3F39"/>
    <w:rsid w:val="5DC3D985"/>
    <w:rsid w:val="5E69BC48"/>
    <w:rsid w:val="5F15A8DE"/>
    <w:rsid w:val="5F5D9107"/>
    <w:rsid w:val="5FCF078C"/>
    <w:rsid w:val="600305F6"/>
    <w:rsid w:val="60F1AB45"/>
    <w:rsid w:val="611BEA3F"/>
    <w:rsid w:val="617EA86F"/>
    <w:rsid w:val="62CF0CD6"/>
    <w:rsid w:val="63898C72"/>
    <w:rsid w:val="64919E05"/>
    <w:rsid w:val="65F111CE"/>
    <w:rsid w:val="66042F49"/>
    <w:rsid w:val="667EEC28"/>
    <w:rsid w:val="66EDCB91"/>
    <w:rsid w:val="67348552"/>
    <w:rsid w:val="678335F8"/>
    <w:rsid w:val="67B0DB83"/>
    <w:rsid w:val="67F736C0"/>
    <w:rsid w:val="6818E9C5"/>
    <w:rsid w:val="684CC828"/>
    <w:rsid w:val="687446DC"/>
    <w:rsid w:val="68A90DE9"/>
    <w:rsid w:val="68A90E8E"/>
    <w:rsid w:val="68ADE8F3"/>
    <w:rsid w:val="69914802"/>
    <w:rsid w:val="69FF0BDD"/>
    <w:rsid w:val="6A66B952"/>
    <w:rsid w:val="6A75F1F8"/>
    <w:rsid w:val="6B9F26EF"/>
    <w:rsid w:val="6E223F98"/>
    <w:rsid w:val="6E779A6C"/>
    <w:rsid w:val="6F0F0AF0"/>
    <w:rsid w:val="6F537CB8"/>
    <w:rsid w:val="6FD107E1"/>
    <w:rsid w:val="701A151C"/>
    <w:rsid w:val="70F148EC"/>
    <w:rsid w:val="713C828A"/>
    <w:rsid w:val="71D2F9EE"/>
    <w:rsid w:val="7246D138"/>
    <w:rsid w:val="733F5144"/>
    <w:rsid w:val="73A132D5"/>
    <w:rsid w:val="74012218"/>
    <w:rsid w:val="743A0394"/>
    <w:rsid w:val="75219D18"/>
    <w:rsid w:val="7585723D"/>
    <w:rsid w:val="75A539AA"/>
    <w:rsid w:val="777D1BA9"/>
    <w:rsid w:val="778EEEF2"/>
    <w:rsid w:val="77ACA6F0"/>
    <w:rsid w:val="77BA980F"/>
    <w:rsid w:val="77E65E9C"/>
    <w:rsid w:val="7A2EA6C0"/>
    <w:rsid w:val="7A6B8174"/>
    <w:rsid w:val="7BA93315"/>
    <w:rsid w:val="7BD136F3"/>
    <w:rsid w:val="7BDD60A2"/>
    <w:rsid w:val="7C6B8162"/>
    <w:rsid w:val="7D69AA70"/>
    <w:rsid w:val="7D75123F"/>
    <w:rsid w:val="7E021EC7"/>
    <w:rsid w:val="7E040C60"/>
    <w:rsid w:val="7E66E583"/>
    <w:rsid w:val="7EE3CCC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B0146"/>
  <w15:docId w15:val="{9A44802B-81D5-4066-BDE1-9E73EF0CC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413D"/>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86413D"/>
    <w:pPr>
      <w:keepNext/>
      <w:jc w:val="center"/>
      <w:outlineLvl w:val="0"/>
    </w:pPr>
    <w:rPr>
      <w:rFonts w:ascii="News Gothic" w:hAnsi="News Gothic"/>
      <w:b/>
      <w:sz w:val="32"/>
    </w:rPr>
  </w:style>
  <w:style w:type="paragraph" w:styleId="Heading2">
    <w:name w:val="heading 2"/>
    <w:basedOn w:val="Normal"/>
    <w:next w:val="Normal"/>
    <w:link w:val="Heading2Char"/>
    <w:uiPriority w:val="9"/>
    <w:unhideWhenUsed/>
    <w:qFormat/>
    <w:rsid w:val="36EB837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36EB837B"/>
    <w:pPr>
      <w:keepNext/>
      <w:keepLines/>
      <w:spacing w:before="160" w:after="80"/>
      <w:outlineLvl w:val="2"/>
    </w:pPr>
    <w:rPr>
      <w:rFonts w:eastAsiaTheme="majorEastAsia" w:cstheme="majorBidi"/>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413D"/>
    <w:rPr>
      <w:rFonts w:ascii="News Gothic" w:eastAsia="Times New Roman" w:hAnsi="News Gothic" w:cs="Times New Roman"/>
      <w:b/>
      <w:sz w:val="32"/>
      <w:szCs w:val="20"/>
    </w:rPr>
  </w:style>
  <w:style w:type="character" w:styleId="Hyperlink">
    <w:name w:val="Hyperlink"/>
    <w:unhideWhenUsed/>
    <w:rsid w:val="0086413D"/>
    <w:rPr>
      <w:color w:val="0000FF"/>
      <w:u w:val="single"/>
    </w:rPr>
  </w:style>
  <w:style w:type="paragraph" w:styleId="ListParagraph">
    <w:name w:val="List Paragraph"/>
    <w:basedOn w:val="Normal"/>
    <w:uiPriority w:val="34"/>
    <w:qFormat/>
    <w:rsid w:val="0086413D"/>
    <w:pPr>
      <w:spacing w:after="200" w:line="276" w:lineRule="auto"/>
      <w:ind w:left="720"/>
      <w:contextualSpacing/>
    </w:pPr>
    <w:rPr>
      <w:rFonts w:ascii="Calibri" w:eastAsia="Calibri" w:hAnsi="Calibri"/>
      <w:sz w:val="22"/>
      <w:szCs w:val="22"/>
    </w:rPr>
  </w:style>
  <w:style w:type="paragraph" w:styleId="PlainText">
    <w:name w:val="Plain Text"/>
    <w:basedOn w:val="Normal"/>
    <w:link w:val="PlainTextChar"/>
    <w:uiPriority w:val="99"/>
    <w:semiHidden/>
    <w:unhideWhenUsed/>
    <w:rsid w:val="00EB6870"/>
    <w:rPr>
      <w:rFonts w:ascii="Calibri" w:eastAsiaTheme="minorHAnsi" w:hAnsi="Calibri" w:cs="Consolas"/>
      <w:sz w:val="22"/>
      <w:szCs w:val="21"/>
    </w:rPr>
  </w:style>
  <w:style w:type="character" w:customStyle="1" w:styleId="PlainTextChar">
    <w:name w:val="Plain Text Char"/>
    <w:basedOn w:val="DefaultParagraphFont"/>
    <w:link w:val="PlainText"/>
    <w:uiPriority w:val="99"/>
    <w:semiHidden/>
    <w:rsid w:val="00EB6870"/>
    <w:rPr>
      <w:rFonts w:ascii="Calibri" w:hAnsi="Calibri" w:cs="Consolas"/>
      <w:szCs w:val="21"/>
    </w:rPr>
  </w:style>
  <w:style w:type="paragraph" w:styleId="BalloonText">
    <w:name w:val="Balloon Text"/>
    <w:basedOn w:val="Normal"/>
    <w:link w:val="BalloonTextChar"/>
    <w:uiPriority w:val="99"/>
    <w:semiHidden/>
    <w:unhideWhenUsed/>
    <w:rsid w:val="001371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17A"/>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13717A"/>
    <w:rPr>
      <w:sz w:val="16"/>
      <w:szCs w:val="16"/>
    </w:rPr>
  </w:style>
  <w:style w:type="paragraph" w:styleId="CommentText">
    <w:name w:val="annotation text"/>
    <w:basedOn w:val="Normal"/>
    <w:link w:val="CommentTextChar"/>
    <w:uiPriority w:val="99"/>
    <w:unhideWhenUsed/>
    <w:rsid w:val="0013717A"/>
    <w:rPr>
      <w:sz w:val="20"/>
    </w:rPr>
  </w:style>
  <w:style w:type="character" w:customStyle="1" w:styleId="CommentTextChar">
    <w:name w:val="Comment Text Char"/>
    <w:basedOn w:val="DefaultParagraphFont"/>
    <w:link w:val="CommentText"/>
    <w:uiPriority w:val="99"/>
    <w:rsid w:val="0013717A"/>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13717A"/>
    <w:rPr>
      <w:b/>
      <w:bCs/>
    </w:rPr>
  </w:style>
  <w:style w:type="character" w:customStyle="1" w:styleId="CommentSubjectChar">
    <w:name w:val="Comment Subject Char"/>
    <w:basedOn w:val="CommentTextChar"/>
    <w:link w:val="CommentSubject"/>
    <w:uiPriority w:val="99"/>
    <w:semiHidden/>
    <w:rsid w:val="0013717A"/>
    <w:rPr>
      <w:rFonts w:ascii="Arial" w:eastAsia="Times New Roman" w:hAnsi="Arial" w:cs="Times New Roman"/>
      <w:b/>
      <w:bCs/>
      <w:sz w:val="20"/>
      <w:szCs w:val="20"/>
    </w:rPr>
  </w:style>
  <w:style w:type="paragraph" w:styleId="Header">
    <w:name w:val="header"/>
    <w:basedOn w:val="Normal"/>
    <w:link w:val="HeaderChar"/>
    <w:uiPriority w:val="99"/>
    <w:unhideWhenUsed/>
    <w:rsid w:val="00741884"/>
    <w:pPr>
      <w:tabs>
        <w:tab w:val="center" w:pos="4513"/>
        <w:tab w:val="right" w:pos="9026"/>
      </w:tabs>
    </w:pPr>
  </w:style>
  <w:style w:type="character" w:customStyle="1" w:styleId="HeaderChar">
    <w:name w:val="Header Char"/>
    <w:basedOn w:val="DefaultParagraphFont"/>
    <w:link w:val="Header"/>
    <w:uiPriority w:val="99"/>
    <w:rsid w:val="00741884"/>
    <w:rPr>
      <w:rFonts w:ascii="Arial" w:eastAsia="Times New Roman" w:hAnsi="Arial" w:cs="Times New Roman"/>
      <w:sz w:val="24"/>
      <w:szCs w:val="20"/>
    </w:rPr>
  </w:style>
  <w:style w:type="paragraph" w:styleId="Footer">
    <w:name w:val="footer"/>
    <w:basedOn w:val="Normal"/>
    <w:link w:val="FooterChar"/>
    <w:uiPriority w:val="99"/>
    <w:unhideWhenUsed/>
    <w:rsid w:val="00741884"/>
    <w:pPr>
      <w:tabs>
        <w:tab w:val="center" w:pos="4513"/>
        <w:tab w:val="right" w:pos="9026"/>
      </w:tabs>
    </w:pPr>
  </w:style>
  <w:style w:type="character" w:customStyle="1" w:styleId="FooterChar">
    <w:name w:val="Footer Char"/>
    <w:basedOn w:val="DefaultParagraphFont"/>
    <w:link w:val="Footer"/>
    <w:uiPriority w:val="99"/>
    <w:rsid w:val="00741884"/>
    <w:rPr>
      <w:rFonts w:ascii="Arial" w:eastAsia="Times New Roman" w:hAnsi="Arial" w:cs="Times New Roman"/>
      <w:sz w:val="24"/>
      <w:szCs w:val="20"/>
    </w:rPr>
  </w:style>
  <w:style w:type="character" w:customStyle="1" w:styleId="UnresolvedMention1">
    <w:name w:val="Unresolved Mention1"/>
    <w:basedOn w:val="DefaultParagraphFont"/>
    <w:uiPriority w:val="99"/>
    <w:semiHidden/>
    <w:unhideWhenUsed/>
    <w:rsid w:val="002F7B9D"/>
    <w:rPr>
      <w:color w:val="605E5C"/>
      <w:shd w:val="clear" w:color="auto" w:fill="E1DFDD"/>
    </w:rPr>
  </w:style>
  <w:style w:type="character" w:styleId="FollowedHyperlink">
    <w:name w:val="FollowedHyperlink"/>
    <w:basedOn w:val="DefaultParagraphFont"/>
    <w:uiPriority w:val="99"/>
    <w:semiHidden/>
    <w:unhideWhenUsed/>
    <w:rsid w:val="005C35DB"/>
    <w:rPr>
      <w:color w:val="800080" w:themeColor="followedHyperlink"/>
      <w:u w:val="single"/>
    </w:rPr>
  </w:style>
  <w:style w:type="paragraph" w:styleId="Title">
    <w:name w:val="Title"/>
    <w:basedOn w:val="Normal"/>
    <w:link w:val="TitleChar"/>
    <w:uiPriority w:val="10"/>
    <w:qFormat/>
    <w:rsid w:val="00004416"/>
    <w:pPr>
      <w:spacing w:before="100" w:beforeAutospacing="1" w:after="100" w:afterAutospacing="1"/>
    </w:pPr>
    <w:rPr>
      <w:rFonts w:ascii="Times New Roman" w:eastAsiaTheme="minorEastAsia" w:hAnsi="Times New Roman"/>
      <w:szCs w:val="24"/>
      <w:lang w:eastAsia="en-GB"/>
    </w:rPr>
  </w:style>
  <w:style w:type="character" w:customStyle="1" w:styleId="TitleChar">
    <w:name w:val="Title Char"/>
    <w:basedOn w:val="DefaultParagraphFont"/>
    <w:link w:val="Title"/>
    <w:uiPriority w:val="10"/>
    <w:rsid w:val="00004416"/>
    <w:rPr>
      <w:rFonts w:ascii="Times New Roman" w:eastAsiaTheme="minorEastAsia" w:hAnsi="Times New Roman" w:cs="Times New Roman"/>
      <w:sz w:val="24"/>
      <w:szCs w:val="24"/>
      <w:lang w:eastAsia="en-GB"/>
    </w:rPr>
  </w:style>
  <w:style w:type="paragraph" w:styleId="Subtitle">
    <w:name w:val="Subtitle"/>
    <w:basedOn w:val="Normal"/>
    <w:link w:val="SubtitleChar"/>
    <w:uiPriority w:val="11"/>
    <w:qFormat/>
    <w:rsid w:val="00004416"/>
    <w:pPr>
      <w:spacing w:before="100" w:beforeAutospacing="1" w:after="100" w:afterAutospacing="1"/>
    </w:pPr>
    <w:rPr>
      <w:rFonts w:ascii="Times New Roman" w:eastAsiaTheme="minorEastAsia" w:hAnsi="Times New Roman"/>
      <w:szCs w:val="24"/>
      <w:lang w:eastAsia="en-GB"/>
    </w:rPr>
  </w:style>
  <w:style w:type="character" w:customStyle="1" w:styleId="SubtitleChar">
    <w:name w:val="Subtitle Char"/>
    <w:basedOn w:val="DefaultParagraphFont"/>
    <w:link w:val="Subtitle"/>
    <w:uiPriority w:val="11"/>
    <w:rsid w:val="00004416"/>
    <w:rPr>
      <w:rFonts w:ascii="Times New Roman" w:eastAsiaTheme="minorEastAsia" w:hAnsi="Times New Roman" w:cs="Times New Roman"/>
      <w:sz w:val="24"/>
      <w:szCs w:val="24"/>
      <w:lang w:eastAsia="en-GB"/>
    </w:rPr>
  </w:style>
  <w:style w:type="character" w:styleId="Strong">
    <w:name w:val="Strong"/>
    <w:basedOn w:val="DefaultParagraphFont"/>
    <w:uiPriority w:val="22"/>
    <w:qFormat/>
    <w:rsid w:val="00004416"/>
    <w:rPr>
      <w:b/>
      <w:bCs/>
    </w:rPr>
  </w:style>
  <w:style w:type="paragraph" w:styleId="Revision">
    <w:name w:val="Revision"/>
    <w:hidden/>
    <w:uiPriority w:val="99"/>
    <w:semiHidden/>
    <w:rsid w:val="007C28F2"/>
    <w:pPr>
      <w:spacing w:after="0" w:line="240" w:lineRule="auto"/>
    </w:pPr>
    <w:rPr>
      <w:rFonts w:ascii="Arial" w:eastAsia="Times New Roman" w:hAnsi="Arial" w:cs="Times New Roman"/>
      <w:sz w:val="24"/>
      <w:szCs w:val="20"/>
    </w:rPr>
  </w:style>
  <w:style w:type="character" w:customStyle="1" w:styleId="Heading2Char">
    <w:name w:val="Heading 2 Char"/>
    <w:basedOn w:val="DefaultParagraphFont"/>
    <w:link w:val="Heading2"/>
    <w:uiPriority w:val="9"/>
    <w:rsid w:val="000F770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0F7707"/>
    <w:rPr>
      <w:rFonts w:ascii="Arial" w:eastAsiaTheme="majorEastAsia" w:hAnsi="Arial" w:cstheme="majorBidi"/>
      <w:color w:val="365F91" w:themeColor="accent1" w:themeShade="BF"/>
      <w:sz w:val="28"/>
      <w:szCs w:val="28"/>
    </w:rPr>
  </w:style>
  <w:style w:type="character" w:customStyle="1" w:styleId="apple-converted-space">
    <w:name w:val="apple-converted-space"/>
    <w:rsid w:val="00AE4D89"/>
  </w:style>
  <w:style w:type="paragraph" w:customStyle="1" w:styleId="p1">
    <w:name w:val="p1"/>
    <w:basedOn w:val="Normal"/>
    <w:rsid w:val="00AE4D89"/>
    <w:rPr>
      <w:rFonts w:ascii="Helvetica" w:hAnsi="Helvetica"/>
      <w:color w:val="000000"/>
      <w:sz w:val="17"/>
      <w:szCs w:val="17"/>
      <w:lang w:eastAsia="en-GB"/>
    </w:rPr>
  </w:style>
  <w:style w:type="table" w:styleId="TableGrid">
    <w:name w:val="Table Grid"/>
    <w:basedOn w:val="TableNormal"/>
    <w:uiPriority w:val="59"/>
    <w:rsid w:val="00AE4D89"/>
    <w:pPr>
      <w:spacing w:after="0" w:line="240" w:lineRule="auto"/>
    </w:pPr>
    <w:rPr>
      <w:kern w:val="2"/>
      <w:sz w:val="24"/>
      <w:szCs w:val="24"/>
      <w14:ligatures w14:val="standardContextu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uominnovationfactory.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ommunity@unit-m.co.uk"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B679349FC7114C920959B913FA6A50" ma:contentTypeVersion="15" ma:contentTypeDescription="Create a new document." ma:contentTypeScope="" ma:versionID="33ff7b6fce089e5f451c66bcaa15efc9">
  <xsd:schema xmlns:xsd="http://www.w3.org/2001/XMLSchema" xmlns:xs="http://www.w3.org/2001/XMLSchema" xmlns:p="http://schemas.microsoft.com/office/2006/metadata/properties" xmlns:ns2="1429df63-6108-4f2a-8a8b-9365259fb3f4" xmlns:ns3="06833692-d59c-4dbe-baed-1b64335dc65b" targetNamespace="http://schemas.microsoft.com/office/2006/metadata/properties" ma:root="true" ma:fieldsID="75179e04d3429a88ab818b2a8f16e3d5" ns2:_="" ns3:_="">
    <xsd:import namespace="1429df63-6108-4f2a-8a8b-9365259fb3f4"/>
    <xsd:import namespace="06833692-d59c-4dbe-baed-1b64335dc65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29df63-6108-4f2a-8a8b-9365259fb3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833692-d59c-4dbe-baed-1b64335dc65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7ac131d3-c705-4434-9eb7-5aa2b0ac50f5}" ma:internalName="TaxCatchAll" ma:showField="CatchAllData" ma:web="06833692-d59c-4dbe-baed-1b64335dc6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6833692-d59c-4dbe-baed-1b64335dc65b" xsi:nil="true"/>
    <lcf76f155ced4ddcb4097134ff3c332f xmlns="1429df63-6108-4f2a-8a8b-9365259fb3f4">
      <Terms xmlns="http://schemas.microsoft.com/office/infopath/2007/PartnerControls"/>
    </lcf76f155ced4ddcb4097134ff3c332f>
    <SharedWithUsers xmlns="06833692-d59c-4dbe-baed-1b64335dc65b">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FC5C9A-4483-4BFF-98BF-BF7E38C13A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29df63-6108-4f2a-8a8b-9365259fb3f4"/>
    <ds:schemaRef ds:uri="06833692-d59c-4dbe-baed-1b64335dc6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0F775A-0574-4B84-9E66-962DB385E708}">
  <ds:schemaRefs>
    <ds:schemaRef ds:uri="http://schemas.microsoft.com/office/2006/metadata/properties"/>
    <ds:schemaRef ds:uri="http://schemas.microsoft.com/office/infopath/2007/PartnerControls"/>
    <ds:schemaRef ds:uri="06833692-d59c-4dbe-baed-1b64335dc65b"/>
    <ds:schemaRef ds:uri="1429df63-6108-4f2a-8a8b-9365259fb3f4"/>
  </ds:schemaRefs>
</ds:datastoreItem>
</file>

<file path=customXml/itemProps3.xml><?xml version="1.0" encoding="utf-8"?>
<ds:datastoreItem xmlns:ds="http://schemas.openxmlformats.org/officeDocument/2006/customXml" ds:itemID="{C8BC28A7-3408-4DA7-9FC8-1CF6EFA0DE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1782</Words>
  <Characters>11144</Characters>
  <Application>Microsoft Office Word</Application>
  <DocSecurity>0</DocSecurity>
  <Lines>359</Lines>
  <Paragraphs>111</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Conway</dc:creator>
  <cp:keywords/>
  <cp:lastModifiedBy>Aline Miller</cp:lastModifiedBy>
  <cp:revision>2</cp:revision>
  <cp:lastPrinted>2017-04-21T12:27:00Z</cp:lastPrinted>
  <dcterms:created xsi:type="dcterms:W3CDTF">2026-03-01T18:29:00Z</dcterms:created>
  <dcterms:modified xsi:type="dcterms:W3CDTF">2026-03-01T18:29:00Z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0x0101001DB679349FC7114C920959B913FA6A50</vt:lpwstr>
  </property>
  <property fmtid="{D5CDD505-2E9C-101B-9397-08002B2CF9AE}" pid="3" name="MediaServiceImageTags">
    <vt:lpwstr/>
  </property>
  <property fmtid="{D5CDD505-2E9C-101B-9397-08002B2CF9AE}" pid="4" name="docLang">
    <vt:lpwstr>en</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