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485E" w:rsidRDefault="00000000" w14:paraId="00000002" w14:textId="77777777">
      <w:pPr>
        <w:spacing w:before="240" w:after="240"/>
        <w:jc w:val="center"/>
        <w:rPr>
          <w:rFonts w:ascii="Calibri" w:hAnsi="Calibri" w:eastAsia="Calibri" w:cs="Calibri"/>
          <w:b/>
          <w:bCs/>
          <w:sz w:val="28"/>
          <w:szCs w:val="28"/>
        </w:rPr>
      </w:pPr>
      <w:r>
        <w:rPr>
          <w:rFonts w:ascii="Calibri" w:hAnsi="Calibri" w:eastAsia="Calibri" w:cs="Calibri"/>
          <w:b/>
          <w:bCs/>
          <w:sz w:val="28"/>
          <w:szCs w:val="28"/>
        </w:rPr>
        <w:t>Queer and Trans Healthcare and Creativity</w:t>
      </w:r>
    </w:p>
    <w:p w:rsidR="003E485E" w:rsidRDefault="00000000" w14:paraId="00000003" w14:textId="77777777">
      <w:pPr>
        <w:spacing w:before="240" w:after="240"/>
        <w:jc w:val="center"/>
        <w:rPr>
          <w:rFonts w:ascii="Calibri" w:hAnsi="Calibri" w:eastAsia="Calibri" w:cs="Calibri"/>
          <w:b/>
          <w:bCs/>
          <w:sz w:val="28"/>
          <w:szCs w:val="28"/>
        </w:rPr>
      </w:pPr>
      <w:r>
        <w:rPr>
          <w:rFonts w:ascii="Calibri" w:hAnsi="Calibri" w:eastAsia="Calibri" w:cs="Calibri"/>
          <w:b/>
          <w:bCs/>
          <w:sz w:val="28"/>
          <w:szCs w:val="28"/>
        </w:rPr>
        <w:t>Centre for the Study of Sexuality and Culture (CSSC)</w:t>
      </w:r>
    </w:p>
    <w:p w:rsidR="003E485E" w:rsidRDefault="00000000" w14:paraId="00000004" w14:textId="5D9AC2AD">
      <w:pPr>
        <w:spacing w:before="240" w:after="240"/>
        <w:jc w:val="center"/>
        <w:rPr>
          <w:rFonts w:ascii="Calibri" w:hAnsi="Calibri" w:eastAsia="Calibri" w:cs="Calibri"/>
          <w:b/>
          <w:bCs/>
          <w:sz w:val="28"/>
          <w:szCs w:val="28"/>
        </w:rPr>
      </w:pPr>
      <w:r>
        <w:rPr>
          <w:rFonts w:ascii="Calibri" w:hAnsi="Calibri" w:eastAsia="Calibri" w:cs="Calibri"/>
          <w:b/>
          <w:bCs/>
          <w:sz w:val="28"/>
          <w:szCs w:val="28"/>
        </w:rPr>
        <w:t>University of Manchester</w:t>
      </w:r>
      <w:r w:rsidR="00245A7B">
        <w:rPr>
          <w:rFonts w:ascii="Calibri" w:hAnsi="Calibri" w:eastAsia="Calibri" w:cs="Calibri"/>
          <w:b/>
          <w:bCs/>
          <w:sz w:val="28"/>
          <w:szCs w:val="28"/>
        </w:rPr>
        <w:t xml:space="preserve"> – 2026/7 entry</w:t>
      </w:r>
    </w:p>
    <w:p w:rsidR="003E485E" w:rsidRDefault="00000000" w14:paraId="00000008" w14:textId="77777777">
      <w:pPr>
        <w:shd w:val="clear" w:color="auto" w:fill="FFFFFF"/>
        <w:rPr>
          <w:rFonts w:ascii="Calibri" w:hAnsi="Calibri" w:eastAsia="Calibri" w:cs="Calibri"/>
          <w:b/>
          <w:bCs/>
          <w:sz w:val="28"/>
          <w:szCs w:val="28"/>
          <w:u w:val="single"/>
        </w:rPr>
      </w:pPr>
      <w:r>
        <w:rPr>
          <w:rFonts w:ascii="Calibri" w:hAnsi="Calibri" w:eastAsia="Calibri" w:cs="Calibri"/>
          <w:b/>
          <w:bCs/>
          <w:sz w:val="28"/>
          <w:szCs w:val="28"/>
          <w:u w:val="single"/>
        </w:rPr>
        <w:t xml:space="preserve">Vision </w:t>
      </w:r>
    </w:p>
    <w:p w:rsidR="003E485E" w:rsidP="5443A796" w:rsidRDefault="00000000" w14:paraId="00000009" w14:textId="77777777">
      <w:pPr>
        <w:shd w:val="clear" w:color="auto" w:fill="FFFFFF" w:themeFill="background1"/>
        <w:rPr>
          <w:rFonts w:ascii="Calibri" w:hAnsi="Calibri" w:eastAsia="Calibri" w:cs="Calibri"/>
          <w:b w:val="1"/>
          <w:bCs w:val="1"/>
          <w:lang w:val="en-US"/>
        </w:rPr>
      </w:pPr>
      <w:r w:rsidRPr="5443A796" w:rsidR="2DD1F82B">
        <w:rPr>
          <w:rFonts w:ascii="Calibri" w:hAnsi="Calibri" w:eastAsia="Calibri" w:cs="Calibri"/>
          <w:b w:val="1"/>
          <w:bCs w:val="1"/>
          <w:lang w:val="en-US"/>
        </w:rPr>
        <w:t xml:space="preserve">From the AIDS crisis into the contemporary, </w:t>
      </w:r>
      <w:r w:rsidRPr="5443A796" w:rsidR="2DD1F82B">
        <w:rPr>
          <w:rFonts w:ascii="Calibri" w:hAnsi="Calibri" w:eastAsia="Calibri" w:cs="Calibri"/>
          <w:b w:val="1"/>
          <w:bCs w:val="1"/>
          <w:lang w:val="en-US"/>
        </w:rPr>
        <w:t>queer</w:t>
      </w:r>
      <w:r w:rsidRPr="5443A796" w:rsidR="2DD1F82B">
        <w:rPr>
          <w:rFonts w:ascii="Calibri" w:hAnsi="Calibri" w:eastAsia="Calibri" w:cs="Calibri"/>
          <w:b w:val="1"/>
          <w:bCs w:val="1"/>
          <w:lang w:val="en-US"/>
        </w:rPr>
        <w:t xml:space="preserve"> and trans healthcare campaigners have marshalled creative practices to challenge prejudice and develop networks of mutual aid. The role of creativity in countering health inequalities has been widely </w:t>
      </w:r>
      <w:r w:rsidRPr="5443A796" w:rsidR="2DD1F82B">
        <w:rPr>
          <w:rFonts w:ascii="Calibri" w:hAnsi="Calibri" w:eastAsia="Calibri" w:cs="Calibri"/>
          <w:b w:val="1"/>
          <w:bCs w:val="1"/>
          <w:lang w:val="en-US"/>
        </w:rPr>
        <w:t>recognised</w:t>
      </w:r>
      <w:r w:rsidRPr="5443A796" w:rsidR="2DD1F82B">
        <w:rPr>
          <w:rFonts w:ascii="Calibri" w:hAnsi="Calibri" w:eastAsia="Calibri" w:cs="Calibri"/>
          <w:b w:val="1"/>
          <w:bCs w:val="1"/>
          <w:lang w:val="en-US"/>
        </w:rPr>
        <w:t xml:space="preserve">, whether the protest art and direct actions of ACT UP in the mid-1980s-early 1990s, or the writing of those who survived the crisis to now live with HIV. The current lengthy waiting times and uneven provision of trans healthcare have similarly </w:t>
      </w:r>
      <w:r w:rsidRPr="5443A796" w:rsidR="2DD1F82B">
        <w:rPr>
          <w:rFonts w:ascii="Calibri" w:hAnsi="Calibri" w:eastAsia="Calibri" w:cs="Calibri"/>
          <w:b w:val="1"/>
          <w:bCs w:val="1"/>
          <w:lang w:val="en-US"/>
        </w:rPr>
        <w:t>necessitated</w:t>
      </w:r>
      <w:r w:rsidRPr="5443A796" w:rsidR="2DD1F82B">
        <w:rPr>
          <w:rFonts w:ascii="Calibri" w:hAnsi="Calibri" w:eastAsia="Calibri" w:cs="Calibri"/>
          <w:b w:val="1"/>
          <w:bCs w:val="1"/>
          <w:lang w:val="en-US"/>
        </w:rPr>
        <w:t xml:space="preserve"> new models of care and support. Collaborations between artistic practitioners and healthcare professionals have proved key to the flourishing of LGBTQ+ communities in major urban environments in the UK.</w:t>
      </w:r>
    </w:p>
    <w:p w:rsidR="003E485E" w:rsidRDefault="00000000" w14:paraId="0000000A" w14:textId="77777777">
      <w:pPr>
        <w:shd w:val="clear" w:color="auto" w:fill="FFFFFF"/>
        <w:rPr>
          <w:rFonts w:ascii="Calibri" w:hAnsi="Calibri" w:eastAsia="Calibri" w:cs="Calibri"/>
          <w:b/>
          <w:bCs/>
        </w:rPr>
      </w:pPr>
      <w:r>
        <w:rPr>
          <w:rFonts w:ascii="Calibri" w:hAnsi="Calibri" w:eastAsia="Calibri" w:cs="Calibri"/>
          <w:b/>
          <w:bCs/>
        </w:rPr>
        <w:t xml:space="preserve"> </w:t>
      </w:r>
    </w:p>
    <w:p w:rsidR="003E485E" w:rsidRDefault="00000000" w14:paraId="0000000B" w14:textId="77777777">
      <w:pPr>
        <w:shd w:val="clear" w:color="auto" w:fill="FFFFFF"/>
        <w:rPr>
          <w:rFonts w:ascii="Calibri" w:hAnsi="Calibri" w:eastAsia="Calibri" w:cs="Calibri"/>
          <w:b/>
          <w:bCs/>
        </w:rPr>
      </w:pPr>
      <w:r>
        <w:rPr>
          <w:rFonts w:ascii="Calibri" w:hAnsi="Calibri" w:eastAsia="Calibri" w:cs="Calibri"/>
          <w:b/>
          <w:bCs/>
        </w:rPr>
        <w:t xml:space="preserve">In the contexts of these – and many other – histories of inadequate healthcare for LGBTQ+ people, these PhD studentships respond to developments in queer and trans health and wellbeing needs by centering creative forms of care developed by LGBTQ+ communities in Greater Manchester. We envision the development of doctoral projects that place creativity at the heart of cross-disciplinary collaborations between those working in gender and sexuality studies and those concerned with delivering provision. In the context of Manchester’s substantial queer and trans population, the studentships will employ creative and critical methods to produce new knowledge about LGBTQ+ health, in line with the University’s commitment to social responsibility and impactful research. </w:t>
      </w:r>
    </w:p>
    <w:p w:rsidR="003E485E" w:rsidRDefault="003E485E" w14:paraId="0000000C" w14:textId="77777777">
      <w:pPr>
        <w:rPr>
          <w:rFonts w:ascii="Calibri" w:hAnsi="Calibri" w:eastAsia="Calibri" w:cs="Calibri"/>
        </w:rPr>
      </w:pPr>
    </w:p>
    <w:p w:rsidR="003E485E" w:rsidP="5443A796" w:rsidRDefault="00000000" w14:paraId="0000000D" w14:textId="77777777">
      <w:pPr>
        <w:shd w:val="clear" w:color="auto" w:fill="FFFFFF" w:themeFill="background1"/>
        <w:rPr>
          <w:rFonts w:ascii="Calibri" w:hAnsi="Calibri" w:eastAsia="Calibri" w:cs="Calibri"/>
          <w:lang w:val="en-US"/>
        </w:rPr>
      </w:pPr>
      <w:r w:rsidRPr="5443A796" w:rsidR="2DD1F82B">
        <w:rPr>
          <w:rFonts w:ascii="Calibri" w:hAnsi="Calibri" w:eastAsia="Calibri" w:cs="Calibri"/>
          <w:lang w:val="en-US"/>
        </w:rPr>
        <w:t xml:space="preserve">The Cass Report (2024) and (forthcoming) Levy Review (2025/6) underscore an urgent requirement for new cross-disciplinary research into queer and trans health needs that is at once historically and theoretically literate and clearly engaged with real-world concerns. These doctoral partnership awards will build upon rigorous knowledge of the history and current circulation of concepts such as ‘sex, ‘sexuality’ and ‘gender’ to generate innovative projects of direct relevance to communities. The studentships will be run in dialogue with the ‘Sexual Politics of Biology’ research group, which brings together colleagues at the University of Manchester working in the arts and humanities with those in medical education and the history of science. Doctoral students will be encouraged to </w:t>
      </w:r>
      <w:r w:rsidRPr="5443A796" w:rsidR="2DD1F82B">
        <w:rPr>
          <w:rFonts w:ascii="Calibri" w:hAnsi="Calibri" w:eastAsia="Calibri" w:cs="Calibri"/>
          <w:lang w:val="en-US"/>
        </w:rPr>
        <w:t>leverage</w:t>
      </w:r>
      <w:r w:rsidRPr="5443A796" w:rsidR="2DD1F82B">
        <w:rPr>
          <w:rFonts w:ascii="Calibri" w:hAnsi="Calibri" w:eastAsia="Calibri" w:cs="Calibri"/>
          <w:lang w:val="en-US"/>
        </w:rPr>
        <w:t xml:space="preserve"> connections across disciplines to address how creative dialogues can advance our understanding of queer and trans healthcare challenges in the UK. </w:t>
      </w:r>
    </w:p>
    <w:p w:rsidR="003E485E" w:rsidRDefault="003E485E" w14:paraId="0000000E" w14:textId="77777777">
      <w:pPr>
        <w:shd w:val="clear" w:color="auto" w:fill="FFFFFF"/>
        <w:rPr>
          <w:rFonts w:ascii="Calibri" w:hAnsi="Calibri" w:eastAsia="Calibri" w:cs="Calibri"/>
        </w:rPr>
      </w:pPr>
    </w:p>
    <w:p w:rsidR="003E485E" w:rsidRDefault="00000000" w14:paraId="0000000F" w14:textId="77777777">
      <w:pPr>
        <w:shd w:val="clear" w:color="auto" w:fill="FFFFFF"/>
        <w:rPr>
          <w:rFonts w:ascii="Calibri" w:hAnsi="Calibri" w:eastAsia="Calibri" w:cs="Calibri"/>
        </w:rPr>
      </w:pPr>
      <w:r>
        <w:rPr>
          <w:rFonts w:ascii="Calibri" w:hAnsi="Calibri" w:eastAsia="Calibri" w:cs="Calibri"/>
        </w:rPr>
        <w:t>Two key thematic clusters of questions lead our call for doctoral research proposals:</w:t>
      </w:r>
    </w:p>
    <w:p w:rsidR="003E485E" w:rsidP="5443A796" w:rsidRDefault="00000000" w14:paraId="00000010" w14:textId="77777777">
      <w:pPr>
        <w:numPr>
          <w:ilvl w:val="0"/>
          <w:numId w:val="5"/>
        </w:numPr>
        <w:shd w:val="clear" w:color="auto" w:fill="FFFFFF" w:themeFill="background1"/>
        <w:rPr>
          <w:rFonts w:ascii="Calibri" w:hAnsi="Calibri" w:eastAsia="Calibri" w:cs="Calibri"/>
          <w:lang w:val="en-US"/>
        </w:rPr>
      </w:pPr>
      <w:r w:rsidRPr="5443A796" w:rsidR="2DD1F82B">
        <w:rPr>
          <w:rFonts w:ascii="Calibri" w:hAnsi="Calibri" w:eastAsia="Calibri" w:cs="Calibri"/>
          <w:lang w:val="en-US"/>
        </w:rPr>
        <w:t xml:space="preserve">How have shifting classifications of </w:t>
      </w:r>
      <w:r w:rsidRPr="5443A796" w:rsidR="2DD1F82B">
        <w:rPr>
          <w:rFonts w:ascii="Calibri" w:hAnsi="Calibri" w:eastAsia="Calibri" w:cs="Calibri"/>
          <w:b w:val="1"/>
          <w:bCs w:val="1"/>
          <w:lang w:val="en-US"/>
        </w:rPr>
        <w:t>naturalness</w:t>
      </w:r>
      <w:r w:rsidRPr="5443A796" w:rsidR="2DD1F82B">
        <w:rPr>
          <w:rFonts w:ascii="Calibri" w:hAnsi="Calibri" w:eastAsia="Calibri" w:cs="Calibri"/>
          <w:lang w:val="en-US"/>
        </w:rPr>
        <w:t xml:space="preserve"> and </w:t>
      </w:r>
      <w:r w:rsidRPr="5443A796" w:rsidR="2DD1F82B">
        <w:rPr>
          <w:rFonts w:ascii="Calibri" w:hAnsi="Calibri" w:eastAsia="Calibri" w:cs="Calibri"/>
          <w:b w:val="1"/>
          <w:bCs w:val="1"/>
          <w:lang w:val="en-US"/>
        </w:rPr>
        <w:t>the</w:t>
      </w:r>
      <w:r w:rsidRPr="5443A796" w:rsidR="2DD1F82B">
        <w:rPr>
          <w:rFonts w:ascii="Calibri" w:hAnsi="Calibri" w:eastAsia="Calibri" w:cs="Calibri"/>
          <w:lang w:val="en-US"/>
        </w:rPr>
        <w:t xml:space="preserve"> </w:t>
      </w:r>
      <w:r w:rsidRPr="5443A796" w:rsidR="2DD1F82B">
        <w:rPr>
          <w:rFonts w:ascii="Calibri" w:hAnsi="Calibri" w:eastAsia="Calibri" w:cs="Calibri"/>
          <w:b w:val="1"/>
          <w:bCs w:val="1"/>
          <w:lang w:val="en-US"/>
        </w:rPr>
        <w:t>biological</w:t>
      </w:r>
      <w:r w:rsidRPr="5443A796" w:rsidR="2DD1F82B">
        <w:rPr>
          <w:rFonts w:ascii="Calibri" w:hAnsi="Calibri" w:eastAsia="Calibri" w:cs="Calibri"/>
          <w:lang w:val="en-US"/>
        </w:rPr>
        <w:t xml:space="preserve"> historically influenced healthcare provision and support for LGBTQ+ people</w:t>
      </w:r>
      <w:r w:rsidRPr="5443A796" w:rsidR="2DD1F82B">
        <w:rPr>
          <w:rFonts w:ascii="Calibri" w:hAnsi="Calibri" w:eastAsia="Calibri" w:cs="Calibri"/>
          <w:lang w:val="en-US"/>
        </w:rPr>
        <w:t xml:space="preserve">?  </w:t>
      </w:r>
      <w:r w:rsidRPr="5443A796" w:rsidR="2DD1F82B">
        <w:rPr>
          <w:rFonts w:ascii="Calibri" w:hAnsi="Calibri" w:eastAsia="Calibri" w:cs="Calibri"/>
          <w:lang w:val="en-US"/>
        </w:rPr>
        <w:t xml:space="preserve">How have embedded assumptions about natural and unnatural desires/bodies dissuaded queer and trans people from accessing primary </w:t>
      </w:r>
      <w:r w:rsidRPr="5443A796" w:rsidR="2DD1F82B">
        <w:rPr>
          <w:rFonts w:ascii="Calibri" w:hAnsi="Calibri" w:eastAsia="Calibri" w:cs="Calibri"/>
          <w:lang w:val="en-US"/>
        </w:rPr>
        <w:t>care, causing negative ‘downstream’ effects? What can we learn from how LGBTQ+ creative practitioners have responded to these histories?</w:t>
      </w:r>
    </w:p>
    <w:p w:rsidR="003E485E" w:rsidP="5443A796" w:rsidRDefault="00000000" w14:paraId="00000011" w14:textId="77777777">
      <w:pPr>
        <w:numPr>
          <w:ilvl w:val="0"/>
          <w:numId w:val="5"/>
        </w:numPr>
        <w:shd w:val="clear" w:color="auto" w:fill="FFFFFF" w:themeFill="background1"/>
        <w:rPr>
          <w:rFonts w:ascii="Calibri" w:hAnsi="Calibri" w:eastAsia="Calibri" w:cs="Calibri"/>
          <w:lang w:val="en-US"/>
        </w:rPr>
      </w:pPr>
      <w:r w:rsidRPr="5443A796" w:rsidR="2DD1F82B">
        <w:rPr>
          <w:rFonts w:ascii="Calibri" w:hAnsi="Calibri" w:eastAsia="Calibri" w:cs="Calibri"/>
          <w:lang w:val="en-US"/>
        </w:rPr>
        <w:t xml:space="preserve">What kinds of </w:t>
      </w:r>
      <w:r w:rsidRPr="5443A796" w:rsidR="2DD1F82B">
        <w:rPr>
          <w:rFonts w:ascii="Calibri" w:hAnsi="Calibri" w:eastAsia="Calibri" w:cs="Calibri"/>
          <w:b w:val="1"/>
          <w:bCs w:val="1"/>
          <w:lang w:val="en-US"/>
        </w:rPr>
        <w:t>care ecologies</w:t>
      </w:r>
      <w:r w:rsidRPr="5443A796" w:rsidR="2DD1F82B">
        <w:rPr>
          <w:rFonts w:ascii="Calibri" w:hAnsi="Calibri" w:eastAsia="Calibri" w:cs="Calibri"/>
          <w:lang w:val="en-US"/>
        </w:rPr>
        <w:t xml:space="preserve"> have </w:t>
      </w:r>
      <w:r w:rsidRPr="5443A796" w:rsidR="2DD1F82B">
        <w:rPr>
          <w:rFonts w:ascii="Calibri" w:hAnsi="Calibri" w:eastAsia="Calibri" w:cs="Calibri"/>
          <w:lang w:val="en-US"/>
        </w:rPr>
        <w:t>emerged</w:t>
      </w:r>
      <w:r w:rsidRPr="5443A796" w:rsidR="2DD1F82B">
        <w:rPr>
          <w:rFonts w:ascii="Calibri" w:hAnsi="Calibri" w:eastAsia="Calibri" w:cs="Calibri"/>
          <w:lang w:val="en-US"/>
        </w:rPr>
        <w:t xml:space="preserve"> from creative collaborations that have helped develop networks of mutual aid and resource distribution? How can these ecologies be fostered in ways that interact with urban environments? What is the relationship between urban history, the transformation of queer and trans healthcare and creative cultures of mutual aid and support?</w:t>
      </w:r>
    </w:p>
    <w:p w:rsidR="003E485E" w:rsidRDefault="003E485E" w14:paraId="00000012" w14:textId="77777777">
      <w:pPr>
        <w:rPr>
          <w:rFonts w:ascii="Calibri" w:hAnsi="Calibri" w:eastAsia="Calibri" w:cs="Calibri"/>
        </w:rPr>
      </w:pPr>
    </w:p>
    <w:p w:rsidR="003E485E" w:rsidP="5443A796" w:rsidRDefault="00000000" w14:paraId="00000013" w14:textId="77777777">
      <w:pPr>
        <w:rPr>
          <w:rFonts w:ascii="Calibri" w:hAnsi="Calibri" w:eastAsia="Calibri" w:cs="Calibri"/>
          <w:lang w:val="en-US"/>
        </w:rPr>
      </w:pPr>
      <w:r w:rsidRPr="5443A796" w:rsidR="2DD1F82B">
        <w:rPr>
          <w:rFonts w:ascii="Calibri" w:hAnsi="Calibri" w:eastAsia="Calibri" w:cs="Calibri"/>
          <w:b w:val="1"/>
          <w:bCs w:val="1"/>
          <w:lang w:val="en-US"/>
        </w:rPr>
        <w:t>An expansive understanding of creativity is central to our vision</w:t>
      </w:r>
      <w:r w:rsidRPr="5443A796" w:rsidR="2DD1F82B">
        <w:rPr>
          <w:rFonts w:ascii="Calibri" w:hAnsi="Calibri" w:eastAsia="Calibri" w:cs="Calibri"/>
          <w:lang w:val="en-US"/>
        </w:rPr>
        <w:t xml:space="preserve">. As well as critically investigating creative forms (from literature and cinema to live performance) as primary sources, students will be supported to communicate their research via creative methods, such as inventive curation, workshop design, creative writing, </w:t>
      </w:r>
      <w:r w:rsidRPr="5443A796" w:rsidR="2DD1F82B">
        <w:rPr>
          <w:rFonts w:ascii="Calibri" w:hAnsi="Calibri" w:eastAsia="Calibri" w:cs="Calibri"/>
          <w:lang w:val="en-US"/>
        </w:rPr>
        <w:t>performance</w:t>
      </w:r>
      <w:r w:rsidRPr="5443A796" w:rsidR="2DD1F82B">
        <w:rPr>
          <w:rFonts w:ascii="Calibri" w:hAnsi="Calibri" w:eastAsia="Calibri" w:cs="Calibri"/>
          <w:lang w:val="en-US"/>
        </w:rPr>
        <w:t xml:space="preserve"> and visual practice. These elements may be integrated into the doctoral submission, forming part of the core contribution to knowledge, as well as acting as mechanisms for dissemination and the creation of legacy-building materials.</w:t>
      </w:r>
    </w:p>
    <w:p w:rsidR="003E485E" w:rsidRDefault="003E485E" w14:paraId="00000014" w14:textId="77777777">
      <w:pPr>
        <w:rPr>
          <w:rFonts w:ascii="Calibri" w:hAnsi="Calibri" w:eastAsia="Calibri" w:cs="Calibri"/>
        </w:rPr>
      </w:pPr>
    </w:p>
    <w:p w:rsidR="003E485E" w:rsidP="5443A796" w:rsidRDefault="00000000" w14:paraId="00000015" w14:textId="77777777">
      <w:pPr>
        <w:rPr>
          <w:rFonts w:ascii="Calibri" w:hAnsi="Calibri" w:eastAsia="Calibri" w:cs="Calibri"/>
          <w:b w:val="1"/>
          <w:bCs w:val="1"/>
          <w:lang w:val="en-US"/>
        </w:rPr>
      </w:pPr>
      <w:r w:rsidRPr="5443A796" w:rsidR="2DD1F82B">
        <w:rPr>
          <w:rFonts w:ascii="Calibri" w:hAnsi="Calibri" w:eastAsia="Calibri" w:cs="Calibri"/>
          <w:lang w:val="en-US"/>
        </w:rPr>
        <w:t xml:space="preserve">Creative Manchester, one of four Research Platforms at University of Manchester, will host an annual professional development event on our theme, where students will </w:t>
      </w:r>
      <w:r w:rsidRPr="5443A796" w:rsidR="2DD1F82B">
        <w:rPr>
          <w:rFonts w:ascii="Calibri" w:hAnsi="Calibri" w:eastAsia="Calibri" w:cs="Calibri"/>
          <w:lang w:val="en-US"/>
        </w:rPr>
        <w:t>showcase</w:t>
      </w:r>
      <w:r w:rsidRPr="5443A796" w:rsidR="2DD1F82B">
        <w:rPr>
          <w:rFonts w:ascii="Calibri" w:hAnsi="Calibri" w:eastAsia="Calibri" w:cs="Calibri"/>
          <w:lang w:val="en-US"/>
        </w:rPr>
        <w:t xml:space="preserve"> their doctoral work to a public audience of civic and creative partners over a networking lunch.</w:t>
      </w:r>
    </w:p>
    <w:p w:rsidR="003E485E" w:rsidRDefault="003E485E" w14:paraId="00000016" w14:textId="77777777">
      <w:pPr>
        <w:rPr>
          <w:rFonts w:ascii="Calibri" w:hAnsi="Calibri" w:eastAsia="Calibri" w:cs="Calibri"/>
        </w:rPr>
      </w:pPr>
    </w:p>
    <w:p w:rsidR="003E485E" w:rsidRDefault="00000000" w14:paraId="00000017" w14:textId="77777777">
      <w:pPr>
        <w:rPr>
          <w:rFonts w:ascii="Calibri" w:hAnsi="Calibri" w:eastAsia="Calibri" w:cs="Calibri"/>
          <w:b/>
          <w:bCs/>
          <w:sz w:val="28"/>
          <w:szCs w:val="28"/>
          <w:u w:val="single"/>
        </w:rPr>
      </w:pPr>
      <w:r>
        <w:rPr>
          <w:rFonts w:ascii="Calibri" w:hAnsi="Calibri" w:eastAsia="Calibri" w:cs="Calibri"/>
          <w:b/>
          <w:bCs/>
          <w:sz w:val="28"/>
          <w:szCs w:val="28"/>
          <w:u w:val="single"/>
        </w:rPr>
        <w:t>Our Partners:</w:t>
      </w:r>
    </w:p>
    <w:p w:rsidR="003E485E" w:rsidP="5443A796" w:rsidRDefault="00000000" w14:paraId="00000018" w14:textId="77777777">
      <w:pPr>
        <w:rPr>
          <w:rFonts w:ascii="Calibri" w:hAnsi="Calibri" w:eastAsia="Calibri" w:cs="Calibri"/>
          <w:lang w:val="en-US"/>
        </w:rPr>
      </w:pPr>
      <w:r w:rsidRPr="5443A796" w:rsidR="2DD1F82B">
        <w:rPr>
          <w:rFonts w:ascii="Calibri" w:hAnsi="Calibri" w:eastAsia="Calibri" w:cs="Calibri"/>
          <w:lang w:val="en-US"/>
        </w:rPr>
        <w:t xml:space="preserve">We are looking for applications with the potential for a creative encounter between the doctoral student’s own research interests and those of the partner </w:t>
      </w:r>
      <w:r w:rsidRPr="5443A796" w:rsidR="2DD1F82B">
        <w:rPr>
          <w:rFonts w:ascii="Calibri" w:hAnsi="Calibri" w:eastAsia="Calibri" w:cs="Calibri"/>
          <w:lang w:val="en-US"/>
        </w:rPr>
        <w:t>organisation</w:t>
      </w:r>
      <w:r w:rsidRPr="5443A796" w:rsidR="2DD1F82B">
        <w:rPr>
          <w:rFonts w:ascii="Calibri" w:hAnsi="Calibri" w:eastAsia="Calibri" w:cs="Calibri"/>
          <w:lang w:val="en-US"/>
        </w:rPr>
        <w:t xml:space="preserve">. Students will </w:t>
      </w:r>
      <w:r w:rsidRPr="5443A796" w:rsidR="2DD1F82B">
        <w:rPr>
          <w:rFonts w:ascii="Calibri" w:hAnsi="Calibri" w:eastAsia="Calibri" w:cs="Calibri"/>
          <w:lang w:val="en-US"/>
        </w:rPr>
        <w:t>maximise</w:t>
      </w:r>
      <w:r w:rsidRPr="5443A796" w:rsidR="2DD1F82B">
        <w:rPr>
          <w:rFonts w:ascii="Calibri" w:hAnsi="Calibri" w:eastAsia="Calibri" w:cs="Calibri"/>
          <w:lang w:val="en-US"/>
        </w:rPr>
        <w:t xml:space="preserve"> their </w:t>
      </w:r>
      <w:r w:rsidRPr="5443A796" w:rsidR="2DD1F82B">
        <w:rPr>
          <w:rFonts w:ascii="Calibri" w:hAnsi="Calibri" w:eastAsia="Calibri" w:cs="Calibri"/>
          <w:lang w:val="en-US"/>
        </w:rPr>
        <w:t>research’s</w:t>
      </w:r>
      <w:r w:rsidRPr="5443A796" w:rsidR="2DD1F82B">
        <w:rPr>
          <w:rFonts w:ascii="Calibri" w:hAnsi="Calibri" w:eastAsia="Calibri" w:cs="Calibri"/>
          <w:lang w:val="en-US"/>
        </w:rPr>
        <w:t xml:space="preserve"> potential to generate improved health outcomes by designing projects that align with the aims and projects of one of our partners in Greater Manchester. These studentships will centre meaningful collaborations with one (or exceptionally two) of the following non-HEI partners, offering students professional experience, enhancing employability, and contributing to societal impact.  </w:t>
      </w:r>
    </w:p>
    <w:p w:rsidR="003E485E" w:rsidRDefault="003E485E" w14:paraId="00000019" w14:textId="77777777">
      <w:pPr>
        <w:rPr>
          <w:rFonts w:ascii="Calibri" w:hAnsi="Calibri" w:eastAsia="Calibri" w:cs="Calibri"/>
        </w:rPr>
      </w:pPr>
    </w:p>
    <w:p w:rsidR="003E485E" w:rsidRDefault="00000000" w14:paraId="0000001A" w14:textId="77777777">
      <w:pPr>
        <w:numPr>
          <w:ilvl w:val="0"/>
          <w:numId w:val="2"/>
        </w:numPr>
        <w:rPr>
          <w:rFonts w:ascii="Calibri" w:hAnsi="Calibri" w:eastAsia="Calibri" w:cs="Calibri"/>
        </w:rPr>
      </w:pPr>
      <w:r>
        <w:rPr>
          <w:rFonts w:ascii="Calibri" w:hAnsi="Calibri" w:eastAsia="Calibri" w:cs="Calibri"/>
        </w:rPr>
        <w:t>George House Trust</w:t>
      </w:r>
    </w:p>
    <w:p w:rsidR="003E485E" w:rsidRDefault="00000000" w14:paraId="0000001B" w14:textId="77777777">
      <w:pPr>
        <w:numPr>
          <w:ilvl w:val="0"/>
          <w:numId w:val="2"/>
        </w:numPr>
        <w:rPr>
          <w:rFonts w:ascii="Calibri" w:hAnsi="Calibri" w:eastAsia="Calibri" w:cs="Calibri"/>
        </w:rPr>
      </w:pPr>
      <w:r>
        <w:rPr>
          <w:rFonts w:ascii="Calibri" w:hAnsi="Calibri" w:eastAsia="Calibri" w:cs="Calibri"/>
        </w:rPr>
        <w:t>SICK! Festival</w:t>
      </w:r>
    </w:p>
    <w:p w:rsidR="003E485E" w:rsidRDefault="00000000" w14:paraId="0000001C" w14:textId="77777777">
      <w:pPr>
        <w:numPr>
          <w:ilvl w:val="0"/>
          <w:numId w:val="2"/>
        </w:numPr>
        <w:rPr>
          <w:rFonts w:ascii="Calibri" w:hAnsi="Calibri" w:eastAsia="Calibri" w:cs="Calibri"/>
        </w:rPr>
      </w:pPr>
      <w:r>
        <w:rPr>
          <w:rFonts w:ascii="Calibri" w:hAnsi="Calibri" w:eastAsia="Calibri" w:cs="Calibri"/>
        </w:rPr>
        <w:t>The Sunday Boys</w:t>
      </w:r>
    </w:p>
    <w:p w:rsidR="003E485E" w:rsidRDefault="00000000" w14:paraId="0000001D" w14:textId="77777777">
      <w:pPr>
        <w:numPr>
          <w:ilvl w:val="0"/>
          <w:numId w:val="2"/>
        </w:numPr>
        <w:rPr>
          <w:rFonts w:ascii="Calibri" w:hAnsi="Calibri" w:eastAsia="Calibri" w:cs="Calibri"/>
        </w:rPr>
      </w:pPr>
      <w:r>
        <w:rPr>
          <w:rFonts w:ascii="Calibri" w:hAnsi="Calibri" w:eastAsia="Calibri" w:cs="Calibri"/>
        </w:rPr>
        <w:t>LGBT Foundation</w:t>
      </w:r>
    </w:p>
    <w:p w:rsidR="003E485E" w:rsidRDefault="00000000" w14:paraId="0000001E" w14:textId="77777777">
      <w:pPr>
        <w:numPr>
          <w:ilvl w:val="0"/>
          <w:numId w:val="2"/>
        </w:numPr>
        <w:rPr>
          <w:rFonts w:ascii="Calibri" w:hAnsi="Calibri" w:eastAsia="Calibri" w:cs="Calibri"/>
        </w:rPr>
      </w:pPr>
      <w:r>
        <w:rPr>
          <w:rFonts w:ascii="Calibri" w:hAnsi="Calibri" w:eastAsia="Calibri" w:cs="Calibri"/>
        </w:rPr>
        <w:t>Factory International</w:t>
      </w:r>
    </w:p>
    <w:p w:rsidR="003E485E" w:rsidRDefault="00000000" w14:paraId="0000001F" w14:textId="77777777">
      <w:pPr>
        <w:ind w:left="720"/>
        <w:rPr>
          <w:rFonts w:ascii="Calibri" w:hAnsi="Calibri" w:eastAsia="Calibri" w:cs="Calibri"/>
          <w:b/>
          <w:bCs/>
        </w:rPr>
      </w:pPr>
      <w:r>
        <w:rPr>
          <w:rFonts w:ascii="Calibri" w:hAnsi="Calibri" w:eastAsia="Calibri" w:cs="Calibri"/>
          <w:b/>
          <w:bCs/>
        </w:rPr>
        <w:t>(for full details, see below)</w:t>
      </w:r>
    </w:p>
    <w:p w:rsidR="003E485E" w:rsidRDefault="003E485E" w14:paraId="00000020" w14:textId="77777777">
      <w:pPr>
        <w:ind w:left="720"/>
        <w:rPr>
          <w:rFonts w:ascii="Calibri" w:hAnsi="Calibri" w:eastAsia="Calibri" w:cs="Calibri"/>
          <w:b/>
          <w:bCs/>
        </w:rPr>
      </w:pPr>
    </w:p>
    <w:p w:rsidR="003E485E" w:rsidRDefault="003E485E" w14:paraId="00000021" w14:textId="77777777">
      <w:pPr>
        <w:ind w:left="720"/>
        <w:rPr>
          <w:rFonts w:ascii="Calibri" w:hAnsi="Calibri" w:eastAsia="Calibri" w:cs="Calibri"/>
          <w:b/>
          <w:bCs/>
        </w:rPr>
      </w:pPr>
    </w:p>
    <w:p w:rsidR="003E485E" w:rsidRDefault="003E485E" w14:paraId="00000022" w14:textId="77777777">
      <w:pPr>
        <w:rPr>
          <w:rFonts w:ascii="Calibri" w:hAnsi="Calibri" w:eastAsia="Calibri" w:cs="Calibri"/>
          <w:b/>
          <w:bCs/>
          <w:u w:val="single"/>
        </w:rPr>
      </w:pPr>
    </w:p>
    <w:p w:rsidR="003E485E" w:rsidRDefault="00000000" w14:paraId="00000023" w14:textId="77777777">
      <w:pPr>
        <w:rPr>
          <w:rFonts w:ascii="Calibri" w:hAnsi="Calibri" w:eastAsia="Calibri" w:cs="Calibri"/>
          <w:b/>
          <w:bCs/>
          <w:sz w:val="28"/>
          <w:szCs w:val="28"/>
          <w:u w:val="single"/>
        </w:rPr>
      </w:pPr>
      <w:r>
        <w:rPr>
          <w:rFonts w:ascii="Calibri" w:hAnsi="Calibri" w:eastAsia="Calibri" w:cs="Calibri"/>
          <w:b/>
          <w:bCs/>
          <w:sz w:val="28"/>
          <w:szCs w:val="28"/>
          <w:u w:val="single"/>
        </w:rPr>
        <w:t>Model of Doctoral Study</w:t>
      </w:r>
    </w:p>
    <w:p w:rsidR="003E485E" w:rsidP="5443A796" w:rsidRDefault="00000000" w14:paraId="00000024" w14:textId="77777777">
      <w:pPr>
        <w:rPr>
          <w:rFonts w:ascii="Calibri" w:hAnsi="Calibri" w:eastAsia="Calibri" w:cs="Calibri"/>
          <w:lang w:val="en-US"/>
        </w:rPr>
      </w:pPr>
      <w:r w:rsidRPr="5443A796" w:rsidR="2DD1F82B">
        <w:rPr>
          <w:rFonts w:ascii="Calibri" w:hAnsi="Calibri" w:eastAsia="Calibri" w:cs="Calibri"/>
          <w:lang w:val="en-US"/>
        </w:rPr>
        <w:t>These PhD studentships will work on a hybrid model. They are not the standard ‘Collaborative Doctoral Awards’ (CDAs) previously administered via the AHRC</w:t>
      </w:r>
      <w:r w:rsidRPr="5443A796" w:rsidR="2DD1F82B">
        <w:rPr>
          <w:rFonts w:ascii="Calibri" w:hAnsi="Calibri" w:eastAsia="Calibri" w:cs="Calibri"/>
          <w:lang w:val="en-US"/>
        </w:rPr>
        <w:t xml:space="preserve">.  </w:t>
      </w:r>
      <w:r w:rsidRPr="5443A796" w:rsidR="2DD1F82B">
        <w:rPr>
          <w:rFonts w:ascii="Calibri" w:hAnsi="Calibri" w:eastAsia="Calibri" w:cs="Calibri"/>
          <w:lang w:val="en-US"/>
        </w:rPr>
        <w:t xml:space="preserve">Rather, they will lead to Partnership PhDs that include an agreed contribution to a project with </w:t>
      </w:r>
      <w:r w:rsidRPr="5443A796" w:rsidR="2DD1F82B">
        <w:rPr>
          <w:rFonts w:ascii="Calibri" w:hAnsi="Calibri" w:eastAsia="Calibri" w:cs="Calibri"/>
          <w:b w:val="1"/>
          <w:bCs w:val="1"/>
          <w:lang w:val="en-US"/>
        </w:rPr>
        <w:t>one</w:t>
      </w:r>
      <w:r w:rsidRPr="5443A796" w:rsidR="2DD1F82B">
        <w:rPr>
          <w:rFonts w:ascii="Calibri" w:hAnsi="Calibri" w:eastAsia="Calibri" w:cs="Calibri"/>
          <w:lang w:val="en-US"/>
        </w:rPr>
        <w:t xml:space="preserve"> (or, exceptionally, </w:t>
      </w:r>
      <w:r w:rsidRPr="5443A796" w:rsidR="2DD1F82B">
        <w:rPr>
          <w:rFonts w:ascii="Calibri" w:hAnsi="Calibri" w:eastAsia="Calibri" w:cs="Calibri"/>
          <w:b w:val="1"/>
          <w:bCs w:val="1"/>
          <w:lang w:val="en-US"/>
        </w:rPr>
        <w:t>two</w:t>
      </w:r>
      <w:r w:rsidRPr="5443A796" w:rsidR="2DD1F82B">
        <w:rPr>
          <w:rFonts w:ascii="Calibri" w:hAnsi="Calibri" w:eastAsia="Calibri" w:cs="Calibri"/>
          <w:lang w:val="en-US"/>
        </w:rPr>
        <w:t>) of our external partners, alongside a related academic thesis of 50 – 60,000 words.</w:t>
      </w:r>
      <w:r w:rsidRPr="5443A796" w:rsidR="2DD1F82B">
        <w:rPr>
          <w:rFonts w:ascii="Calibri" w:hAnsi="Calibri" w:eastAsia="Calibri" w:cs="Calibri"/>
          <w:b w:val="1"/>
          <w:bCs w:val="1"/>
          <w:lang w:val="en-US"/>
        </w:rPr>
        <w:t xml:space="preserve"> </w:t>
      </w:r>
      <w:r w:rsidRPr="5443A796" w:rsidR="2DD1F82B">
        <w:rPr>
          <w:rFonts w:ascii="Calibri" w:hAnsi="Calibri" w:eastAsia="Calibri" w:cs="Calibri"/>
          <w:lang w:val="en-US"/>
        </w:rPr>
        <w:t xml:space="preserve">The precise composition of the doctoral </w:t>
      </w:r>
      <w:r w:rsidRPr="5443A796" w:rsidR="2DD1F82B">
        <w:rPr>
          <w:rFonts w:ascii="Calibri" w:hAnsi="Calibri" w:eastAsia="Calibri" w:cs="Calibri"/>
          <w:lang w:val="en-US"/>
        </w:rPr>
        <w:t xml:space="preserve">submission is flexible and will be </w:t>
      </w:r>
      <w:r w:rsidRPr="5443A796" w:rsidR="2DD1F82B">
        <w:rPr>
          <w:rFonts w:ascii="Calibri" w:hAnsi="Calibri" w:eastAsia="Calibri" w:cs="Calibri"/>
          <w:lang w:val="en-US"/>
        </w:rPr>
        <w:t>consolidated</w:t>
      </w:r>
      <w:r w:rsidRPr="5443A796" w:rsidR="2DD1F82B">
        <w:rPr>
          <w:rFonts w:ascii="Calibri" w:hAnsi="Calibri" w:eastAsia="Calibri" w:cs="Calibri"/>
          <w:lang w:val="en-US"/>
        </w:rPr>
        <w:t xml:space="preserve"> in agreement with the supervisory team during the first Semester of study. In terms of division of hours, the candidates would be expected to spend between the equivalent of 1 and 1.5 days a week working with our partner/s in the city: this could either be spread across the full 3-year studentship; or it could be condensed into 1 or 2 intensive placement periods.</w:t>
      </w:r>
    </w:p>
    <w:p w:rsidR="003E485E" w:rsidRDefault="003E485E" w14:paraId="00000025" w14:textId="77777777">
      <w:pPr>
        <w:rPr>
          <w:rFonts w:ascii="Calibri" w:hAnsi="Calibri" w:eastAsia="Calibri" w:cs="Calibri"/>
        </w:rPr>
      </w:pPr>
    </w:p>
    <w:p w:rsidR="003E485E" w:rsidP="5443A796" w:rsidRDefault="00000000" w14:paraId="00000026" w14:textId="04AA9A55">
      <w:pPr>
        <w:rPr>
          <w:rFonts w:ascii="Calibri" w:hAnsi="Calibri" w:eastAsia="Calibri" w:cs="Calibri"/>
          <w:lang w:val="en-US"/>
        </w:rPr>
      </w:pPr>
      <w:r w:rsidRPr="5443A796" w:rsidR="2DD1F82B">
        <w:rPr>
          <w:rFonts w:ascii="Calibri" w:hAnsi="Calibri" w:eastAsia="Calibri" w:cs="Calibri"/>
          <w:b w:val="1"/>
          <w:bCs w:val="1"/>
          <w:sz w:val="28"/>
          <w:szCs w:val="28"/>
          <w:u w:val="single"/>
          <w:lang w:val="en-US"/>
        </w:rPr>
        <w:t>Supervision</w:t>
      </w:r>
      <w:r w:rsidRPr="5443A796" w:rsidR="2DD1F82B">
        <w:rPr>
          <w:rFonts w:ascii="Calibri" w:hAnsi="Calibri" w:eastAsia="Calibri" w:cs="Calibri"/>
          <w:b w:val="1"/>
          <w:bCs w:val="1"/>
          <w:sz w:val="28"/>
          <w:szCs w:val="28"/>
          <w:lang w:val="en-US"/>
        </w:rPr>
        <w:t>:</w:t>
      </w:r>
      <w:r w:rsidRPr="5443A796" w:rsidR="2DD1F82B">
        <w:rPr>
          <w:rFonts w:ascii="Calibri" w:hAnsi="Calibri" w:eastAsia="Calibri" w:cs="Calibri"/>
          <w:b w:val="1"/>
          <w:bCs w:val="1"/>
          <w:lang w:val="en-US"/>
        </w:rPr>
        <w:t xml:space="preserve"> </w:t>
      </w:r>
      <w:r w:rsidRPr="5443A796" w:rsidR="2DD1F82B">
        <w:rPr>
          <w:rFonts w:ascii="Calibri" w:hAnsi="Calibri" w:eastAsia="Calibri" w:cs="Calibri"/>
          <w:lang w:val="en-US"/>
        </w:rPr>
        <w:t xml:space="preserve">the supervisory team will include 2 academics with specialisms in gender and sexuality studies and with </w:t>
      </w:r>
      <w:r w:rsidRPr="5443A796" w:rsidR="2DD1F82B">
        <w:rPr>
          <w:rFonts w:ascii="Calibri" w:hAnsi="Calibri" w:eastAsia="Calibri" w:cs="Calibri"/>
          <w:lang w:val="en-US"/>
        </w:rPr>
        <w:t>appropriate research</w:t>
      </w:r>
      <w:r w:rsidRPr="5443A796" w:rsidR="2DD1F82B">
        <w:rPr>
          <w:rFonts w:ascii="Calibri" w:hAnsi="Calibri" w:eastAsia="Calibri" w:cs="Calibri"/>
          <w:lang w:val="en-US"/>
        </w:rPr>
        <w:t xml:space="preserve"> interests in the chosen creative field (such as writing, film, visual </w:t>
      </w:r>
      <w:r w:rsidRPr="5443A796" w:rsidR="2DD1F82B">
        <w:rPr>
          <w:rFonts w:ascii="Calibri" w:hAnsi="Calibri" w:eastAsia="Calibri" w:cs="Calibri"/>
          <w:lang w:val="en-US"/>
        </w:rPr>
        <w:t>practice</w:t>
      </w:r>
      <w:r w:rsidRPr="5443A796" w:rsidR="2DD1F82B">
        <w:rPr>
          <w:rFonts w:ascii="Calibri" w:hAnsi="Calibri" w:eastAsia="Calibri" w:cs="Calibri"/>
          <w:lang w:val="en-US"/>
        </w:rPr>
        <w:t xml:space="preserve"> and performance). External partners would be expected to name an advisor who would be </w:t>
      </w:r>
      <w:r w:rsidRPr="5443A796" w:rsidR="2DD1F82B">
        <w:rPr>
          <w:rFonts w:ascii="Calibri" w:hAnsi="Calibri" w:eastAsia="Calibri" w:cs="Calibri"/>
          <w:lang w:val="en-US"/>
        </w:rPr>
        <w:t>in a position</w:t>
      </w:r>
      <w:r w:rsidRPr="5443A796" w:rsidR="2DD1F82B">
        <w:rPr>
          <w:rFonts w:ascii="Calibri" w:hAnsi="Calibri" w:eastAsia="Calibri" w:cs="Calibri"/>
          <w:lang w:val="en-US"/>
        </w:rPr>
        <w:t xml:space="preserve"> to guide the candidates through the doctoral process and oversee their work with the </w:t>
      </w:r>
      <w:r w:rsidRPr="5443A796" w:rsidR="2DD1F82B">
        <w:rPr>
          <w:rFonts w:ascii="Calibri" w:hAnsi="Calibri" w:eastAsia="Calibri" w:cs="Calibri"/>
          <w:lang w:val="en-US"/>
        </w:rPr>
        <w:t>organisation</w:t>
      </w:r>
      <w:r w:rsidRPr="5443A796" w:rsidR="2DD1F82B">
        <w:rPr>
          <w:rFonts w:ascii="Calibri" w:hAnsi="Calibri" w:eastAsia="Calibri" w:cs="Calibri"/>
          <w:lang w:val="en-US"/>
        </w:rPr>
        <w:t xml:space="preserve">. Goals and outputs would be agreed in advance. The partner organisation will not be expected to provide full co-supervision; rather, the assigned member of the organisation (Partner Project Lead or PPL) would be expected to be available to the candidates for regular monthly consultations and guidance, and also to liaise with the lead supervisor at least 3 times a year. </w:t>
      </w:r>
    </w:p>
    <w:p w:rsidR="003E485E" w:rsidRDefault="003E485E" w14:paraId="00000027" w14:textId="77777777">
      <w:pPr>
        <w:rPr>
          <w:rFonts w:ascii="Calibri" w:hAnsi="Calibri" w:eastAsia="Calibri" w:cs="Calibri"/>
        </w:rPr>
      </w:pPr>
    </w:p>
    <w:p w:rsidR="003E485E" w:rsidP="5443A796" w:rsidRDefault="00000000" w14:paraId="00000028" w14:textId="77777777">
      <w:pPr>
        <w:rPr>
          <w:rFonts w:ascii="Calibri" w:hAnsi="Calibri" w:eastAsia="Calibri" w:cs="Calibri"/>
          <w:b w:val="1"/>
          <w:bCs w:val="1"/>
          <w:lang w:val="en-US"/>
        </w:rPr>
      </w:pPr>
      <w:r w:rsidRPr="5443A796" w:rsidR="2DD1F82B">
        <w:rPr>
          <w:rFonts w:ascii="Calibri" w:hAnsi="Calibri" w:eastAsia="Calibri" w:cs="Calibri"/>
          <w:b w:val="1"/>
          <w:bCs w:val="1"/>
          <w:lang w:val="en-US"/>
        </w:rPr>
        <w:t xml:space="preserve">All applications, whatever their focus, will be </w:t>
      </w:r>
      <w:r w:rsidRPr="5443A796" w:rsidR="2DD1F82B">
        <w:rPr>
          <w:rFonts w:ascii="Calibri" w:hAnsi="Calibri" w:eastAsia="Calibri" w:cs="Calibri"/>
          <w:b w:val="1"/>
          <w:bCs w:val="1"/>
          <w:lang w:val="en-US"/>
        </w:rPr>
        <w:t>submitted</w:t>
      </w:r>
      <w:r w:rsidRPr="5443A796" w:rsidR="2DD1F82B">
        <w:rPr>
          <w:rFonts w:ascii="Calibri" w:hAnsi="Calibri" w:eastAsia="Calibri" w:cs="Calibri"/>
          <w:b w:val="1"/>
          <w:bCs w:val="1"/>
          <w:lang w:val="en-US"/>
        </w:rPr>
        <w:t xml:space="preserve"> via English, American </w:t>
      </w:r>
      <w:r w:rsidRPr="5443A796" w:rsidR="2DD1F82B">
        <w:rPr>
          <w:rFonts w:ascii="Calibri" w:hAnsi="Calibri" w:eastAsia="Calibri" w:cs="Calibri"/>
          <w:b w:val="1"/>
          <w:bCs w:val="1"/>
          <w:lang w:val="en-US"/>
        </w:rPr>
        <w:t>Studies</w:t>
      </w:r>
      <w:r w:rsidRPr="5443A796" w:rsidR="2DD1F82B">
        <w:rPr>
          <w:rFonts w:ascii="Calibri" w:hAnsi="Calibri" w:eastAsia="Calibri" w:cs="Calibri"/>
          <w:b w:val="1"/>
          <w:bCs w:val="1"/>
          <w:lang w:val="en-US"/>
        </w:rPr>
        <w:t xml:space="preserve"> and Creative Writing (EACW), which houses the Centre for the Study of Sexuality and Culture. For the purposes of application, proposals to the University of Manchester should be directed to Professor Jackie Stacey in the English and American Studies </w:t>
      </w:r>
      <w:r w:rsidRPr="5443A796" w:rsidR="2DD1F82B">
        <w:rPr>
          <w:rFonts w:ascii="Calibri" w:hAnsi="Calibri" w:eastAsia="Calibri" w:cs="Calibri"/>
          <w:b w:val="1"/>
          <w:bCs w:val="1"/>
          <w:lang w:val="en-US"/>
        </w:rPr>
        <w:t>programme</w:t>
      </w:r>
      <w:r w:rsidRPr="5443A796" w:rsidR="2DD1F82B">
        <w:rPr>
          <w:rFonts w:ascii="Calibri" w:hAnsi="Calibri" w:eastAsia="Calibri" w:cs="Calibri"/>
          <w:b w:val="1"/>
          <w:bCs w:val="1"/>
          <w:lang w:val="en-US"/>
        </w:rPr>
        <w:t>.</w:t>
      </w:r>
    </w:p>
    <w:p w:rsidR="003E485E" w:rsidRDefault="003E485E" w14:paraId="00000029" w14:textId="77777777">
      <w:pPr>
        <w:rPr>
          <w:rFonts w:ascii="Calibri" w:hAnsi="Calibri" w:eastAsia="Calibri" w:cs="Calibri"/>
        </w:rPr>
      </w:pPr>
    </w:p>
    <w:p w:rsidR="003E485E" w:rsidRDefault="00000000" w14:paraId="0000002A" w14:textId="77777777">
      <w:pPr>
        <w:rPr>
          <w:rFonts w:ascii="Calibri" w:hAnsi="Calibri" w:eastAsia="Calibri" w:cs="Calibri"/>
          <w:b/>
          <w:bCs/>
          <w:sz w:val="28"/>
          <w:szCs w:val="28"/>
        </w:rPr>
      </w:pPr>
      <w:r>
        <w:rPr>
          <w:rFonts w:ascii="Calibri" w:hAnsi="Calibri" w:eastAsia="Calibri" w:cs="Calibri"/>
          <w:b/>
          <w:bCs/>
          <w:sz w:val="28"/>
          <w:szCs w:val="28"/>
          <w:u w:val="single"/>
        </w:rPr>
        <w:t>Outputs</w:t>
      </w:r>
      <w:r>
        <w:rPr>
          <w:rFonts w:ascii="Calibri" w:hAnsi="Calibri" w:eastAsia="Calibri" w:cs="Calibri"/>
          <w:b/>
          <w:bCs/>
          <w:sz w:val="28"/>
          <w:szCs w:val="28"/>
        </w:rPr>
        <w:t>:</w:t>
      </w:r>
    </w:p>
    <w:p w:rsidR="003E485E" w:rsidP="5443A796" w:rsidRDefault="00000000" w14:paraId="0000002B" w14:textId="7CF3939F">
      <w:pPr>
        <w:rPr>
          <w:rFonts w:ascii="Calibri" w:hAnsi="Calibri" w:eastAsia="Calibri" w:cs="Calibri"/>
          <w:b w:val="1"/>
          <w:bCs w:val="1"/>
          <w:lang w:val="en-US"/>
        </w:rPr>
      </w:pPr>
      <w:r w:rsidRPr="5443A796" w:rsidR="2DD1F82B">
        <w:rPr>
          <w:rFonts w:ascii="Calibri" w:hAnsi="Calibri" w:eastAsia="Calibri" w:cs="Calibri"/>
          <w:lang w:val="en-US"/>
        </w:rPr>
        <w:t xml:space="preserve">The </w:t>
      </w:r>
      <w:r w:rsidRPr="5443A796" w:rsidR="2DD1F82B">
        <w:rPr>
          <w:rFonts w:ascii="Calibri" w:hAnsi="Calibri" w:eastAsia="Calibri" w:cs="Calibri"/>
          <w:lang w:val="en-US"/>
        </w:rPr>
        <w:t>objective</w:t>
      </w:r>
      <w:r w:rsidRPr="5443A796" w:rsidR="2DD1F82B">
        <w:rPr>
          <w:rFonts w:ascii="Calibri" w:hAnsi="Calibri" w:eastAsia="Calibri" w:cs="Calibri"/>
          <w:lang w:val="en-US"/>
        </w:rPr>
        <w:t xml:space="preserve"> is for each student to produce </w:t>
      </w:r>
      <w:r w:rsidRPr="5443A796" w:rsidR="2DD1F82B">
        <w:rPr>
          <w:rFonts w:ascii="Calibri" w:hAnsi="Calibri" w:eastAsia="Calibri" w:cs="Calibri"/>
          <w:b w:val="1"/>
          <w:bCs w:val="1"/>
          <w:lang w:val="en-US"/>
        </w:rPr>
        <w:t>both</w:t>
      </w:r>
      <w:r w:rsidRPr="5443A796" w:rsidR="2DD1F82B">
        <w:rPr>
          <w:rFonts w:ascii="Calibri" w:hAnsi="Calibri" w:eastAsia="Calibri" w:cs="Calibri"/>
          <w:lang w:val="en-US"/>
        </w:rPr>
        <w:t xml:space="preserve"> a substantial and distinctive contribution to the field of gender and sexuality studies </w:t>
      </w:r>
      <w:r w:rsidRPr="5443A796" w:rsidR="2DD1F82B">
        <w:rPr>
          <w:rFonts w:ascii="Calibri" w:hAnsi="Calibri" w:eastAsia="Calibri" w:cs="Calibri"/>
          <w:b w:val="1"/>
          <w:bCs w:val="1"/>
          <w:lang w:val="en-US"/>
        </w:rPr>
        <w:t>and</w:t>
      </w:r>
      <w:r w:rsidRPr="5443A796" w:rsidR="2DD1F82B">
        <w:rPr>
          <w:rFonts w:ascii="Calibri" w:hAnsi="Calibri" w:eastAsia="Calibri" w:cs="Calibri"/>
          <w:lang w:val="en-US"/>
        </w:rPr>
        <w:t xml:space="preserve"> to make a significant contribution to one (or exceptionally two) of the named partner </w:t>
      </w:r>
      <w:r w:rsidRPr="5443A796" w:rsidR="2DD1F82B">
        <w:rPr>
          <w:rFonts w:ascii="Calibri" w:hAnsi="Calibri" w:eastAsia="Calibri" w:cs="Calibri"/>
          <w:lang w:val="en-US"/>
        </w:rPr>
        <w:t>organisations</w:t>
      </w:r>
      <w:r w:rsidRPr="5443A796" w:rsidR="2DD1F82B">
        <w:rPr>
          <w:rFonts w:ascii="Calibri" w:hAnsi="Calibri" w:eastAsia="Calibri" w:cs="Calibri"/>
          <w:lang w:val="en-US"/>
        </w:rPr>
        <w:t xml:space="preserve"> in Manchester. </w:t>
      </w:r>
      <w:r w:rsidRPr="5443A796" w:rsidR="7BFBECCC">
        <w:rPr>
          <w:rFonts w:ascii="Calibri" w:hAnsi="Calibri" w:eastAsia="Calibri" w:cs="Calibri"/>
          <w:lang w:val="en-US"/>
        </w:rPr>
        <w:t>Projects will be multimodal in structure</w:t>
      </w:r>
      <w:r w:rsidRPr="5443A796" w:rsidR="2DD1F82B">
        <w:rPr>
          <w:rFonts w:ascii="Calibri" w:hAnsi="Calibri" w:eastAsia="Calibri" w:cs="Calibri"/>
          <w:lang w:val="en-US"/>
        </w:rPr>
        <w:t xml:space="preserve">. Candidates will be asked to complete a project that entails: </w:t>
      </w:r>
      <w:r w:rsidRPr="5443A796" w:rsidR="2DD1F82B">
        <w:rPr>
          <w:rFonts w:ascii="Calibri" w:hAnsi="Calibri" w:eastAsia="Calibri" w:cs="Calibri"/>
          <w:lang w:val="en-US"/>
        </w:rPr>
        <w:t>i</w:t>
      </w:r>
      <w:r w:rsidRPr="5443A796" w:rsidR="2DD1F82B">
        <w:rPr>
          <w:rFonts w:ascii="Calibri" w:hAnsi="Calibri" w:eastAsia="Calibri" w:cs="Calibri"/>
          <w:lang w:val="en-US"/>
        </w:rPr>
        <w:t xml:space="preserve">) a critical thesis (50-60k words); ii) a creative element (which may consist of the candidates own writing, film, video, performance or digital practice, </w:t>
      </w:r>
      <w:r w:rsidRPr="5443A796" w:rsidR="2DD1F82B">
        <w:rPr>
          <w:rFonts w:ascii="Calibri" w:hAnsi="Calibri" w:eastAsia="Calibri" w:cs="Calibri"/>
          <w:b w:val="1"/>
          <w:bCs w:val="1"/>
          <w:lang w:val="en-US"/>
        </w:rPr>
        <w:t>or</w:t>
      </w:r>
      <w:r w:rsidRPr="5443A796" w:rsidR="2DD1F82B">
        <w:rPr>
          <w:rFonts w:ascii="Calibri" w:hAnsi="Calibri" w:eastAsia="Calibri" w:cs="Calibri"/>
          <w:lang w:val="en-US"/>
        </w:rPr>
        <w:t xml:space="preserve"> consist of significant event, workshop series, or exhibition curation, accompanied by a written reflection); and iii) an agreed work package with the identified partner, whose aims the overall project must be clearly engaged with in its vision, approach and practice. </w:t>
      </w:r>
      <w:r w:rsidRPr="5443A796" w:rsidR="2DD1F82B">
        <w:rPr>
          <w:rFonts w:ascii="Calibri" w:hAnsi="Calibri" w:eastAsia="Calibri" w:cs="Calibri"/>
          <w:b w:val="1"/>
          <w:bCs w:val="1"/>
          <w:lang w:val="en-US"/>
        </w:rPr>
        <w:t>The precise form and balance of these elements will be agreed at the first end-of-semester panel.</w:t>
      </w:r>
    </w:p>
    <w:p w:rsidR="003E485E" w:rsidRDefault="003E485E" w14:paraId="0000002C" w14:textId="77777777">
      <w:pPr>
        <w:rPr>
          <w:rFonts w:ascii="Calibri" w:hAnsi="Calibri" w:eastAsia="Calibri" w:cs="Calibri"/>
          <w:b/>
          <w:bCs/>
        </w:rPr>
      </w:pPr>
    </w:p>
    <w:p w:rsidR="003E485E" w:rsidRDefault="00000000" w14:paraId="0000002D" w14:textId="77777777">
      <w:pPr>
        <w:rPr>
          <w:rFonts w:ascii="Calibri" w:hAnsi="Calibri" w:eastAsia="Calibri" w:cs="Calibri"/>
          <w:b/>
          <w:bCs/>
        </w:rPr>
      </w:pPr>
      <w:r>
        <w:rPr>
          <w:rFonts w:ascii="Calibri" w:hAnsi="Calibri" w:eastAsia="Calibri" w:cs="Calibri"/>
        </w:rPr>
        <w:t xml:space="preserve">To enable them to take increased responsibility for their research, students will present </w:t>
      </w:r>
      <w:r>
        <w:rPr>
          <w:rFonts w:ascii="Calibri" w:hAnsi="Calibri" w:eastAsia="Calibri" w:cs="Calibri"/>
          <w:b/>
          <w:bCs/>
        </w:rPr>
        <w:t xml:space="preserve">a revised project proposal at the end of semester 1, </w:t>
      </w:r>
      <w:r>
        <w:rPr>
          <w:rFonts w:ascii="Calibri" w:hAnsi="Calibri" w:eastAsia="Calibri" w:cs="Calibri"/>
        </w:rPr>
        <w:t>specifying: a) their topic and research questions; b) their research methods; and c) the composition of the doctoral submission. This presentation will be integrated into the annual PGR milestone expectations.</w:t>
      </w:r>
    </w:p>
    <w:p w:rsidR="003E485E" w:rsidRDefault="003E485E" w14:paraId="0000002E" w14:textId="77777777">
      <w:pPr>
        <w:rPr>
          <w:rFonts w:ascii="Calibri" w:hAnsi="Calibri" w:eastAsia="Calibri" w:cs="Calibri"/>
          <w:b/>
          <w:bCs/>
          <w:sz w:val="28"/>
          <w:szCs w:val="28"/>
          <w:u w:val="single"/>
        </w:rPr>
      </w:pPr>
    </w:p>
    <w:p w:rsidR="003E485E" w:rsidRDefault="00000000" w14:paraId="0000002F" w14:textId="77777777">
      <w:pPr>
        <w:rPr>
          <w:rFonts w:ascii="Calibri" w:hAnsi="Calibri" w:eastAsia="Calibri" w:cs="Calibri"/>
          <w:b/>
          <w:bCs/>
        </w:rPr>
      </w:pPr>
      <w:r>
        <w:rPr>
          <w:rFonts w:ascii="Calibri" w:hAnsi="Calibri" w:eastAsia="Calibri" w:cs="Calibri"/>
          <w:b/>
          <w:bCs/>
          <w:sz w:val="28"/>
          <w:szCs w:val="28"/>
          <w:u w:val="single"/>
        </w:rPr>
        <w:t>Form of application</w:t>
      </w:r>
    </w:p>
    <w:p w:rsidR="003E485E" w:rsidRDefault="003E485E" w14:paraId="00000030" w14:textId="77777777">
      <w:pPr>
        <w:rPr>
          <w:b/>
          <w:bCs/>
        </w:rPr>
      </w:pPr>
    </w:p>
    <w:p w:rsidR="003E485E" w:rsidRDefault="00000000" w14:paraId="00000031" w14:textId="77777777">
      <w:pPr>
        <w:rPr>
          <w:rFonts w:ascii="Calibri" w:hAnsi="Calibri" w:eastAsia="Calibri" w:cs="Calibri"/>
          <w:b/>
          <w:bCs/>
          <w:sz w:val="28"/>
          <w:szCs w:val="28"/>
        </w:rPr>
      </w:pPr>
      <w:r>
        <w:rPr>
          <w:rFonts w:ascii="Calibri" w:hAnsi="Calibri" w:eastAsia="Calibri" w:cs="Calibri"/>
          <w:b/>
          <w:bCs/>
          <w:sz w:val="28"/>
          <w:szCs w:val="28"/>
        </w:rPr>
        <w:t>Queer and Trans Healthcare and Creativity: PhD Proposal Guidelines</w:t>
      </w:r>
    </w:p>
    <w:p w:rsidR="003E485E" w:rsidRDefault="003E485E" w14:paraId="00000032" w14:textId="77777777">
      <w:pPr>
        <w:rPr>
          <w:rFonts w:ascii="Calibri" w:hAnsi="Calibri" w:eastAsia="Calibri" w:cs="Calibri"/>
        </w:rPr>
      </w:pPr>
    </w:p>
    <w:p w:rsidR="003E485E" w:rsidRDefault="00000000" w14:paraId="00000033" w14:textId="77777777">
      <w:pPr>
        <w:rPr>
          <w:rFonts w:ascii="Calibri" w:hAnsi="Calibri" w:eastAsia="Calibri" w:cs="Calibri"/>
        </w:rPr>
      </w:pPr>
      <w:r>
        <w:rPr>
          <w:rFonts w:ascii="Calibri" w:hAnsi="Calibri" w:eastAsia="Calibri" w:cs="Calibri"/>
        </w:rPr>
        <w:t xml:space="preserve">Candidates should also refer to the </w:t>
      </w:r>
      <w:hyperlink r:id="rId5">
        <w:r>
          <w:rPr>
            <w:rFonts w:ascii="Calibri" w:hAnsi="Calibri" w:eastAsia="Calibri" w:cs="Calibri"/>
            <w:color w:val="1155CC"/>
            <w:u w:val="single"/>
          </w:rPr>
          <w:t>University of Manchester guidelines for writing a research proposal</w:t>
        </w:r>
      </w:hyperlink>
      <w:r>
        <w:rPr>
          <w:rFonts w:ascii="Calibri" w:hAnsi="Calibri" w:eastAsia="Calibri" w:cs="Calibri"/>
        </w:rPr>
        <w:t>.</w:t>
      </w:r>
    </w:p>
    <w:p w:rsidR="003E485E" w:rsidRDefault="003E485E" w14:paraId="00000034" w14:textId="77777777">
      <w:pPr>
        <w:rPr>
          <w:rFonts w:ascii="Calibri" w:hAnsi="Calibri" w:eastAsia="Calibri" w:cs="Calibri"/>
        </w:rPr>
      </w:pPr>
    </w:p>
    <w:p w:rsidR="003E485E" w:rsidRDefault="00000000" w14:paraId="00000035" w14:textId="77777777">
      <w:pPr>
        <w:rPr>
          <w:rFonts w:ascii="Calibri" w:hAnsi="Calibri" w:eastAsia="Calibri" w:cs="Calibri"/>
        </w:rPr>
      </w:pPr>
      <w:r>
        <w:rPr>
          <w:rFonts w:ascii="Calibri" w:hAnsi="Calibri" w:eastAsia="Calibri" w:cs="Calibri"/>
        </w:rPr>
        <w:t xml:space="preserve">The overall word count of the proposal should be between 1000 and 1500 words. </w:t>
      </w:r>
    </w:p>
    <w:p w:rsidR="003E485E" w:rsidRDefault="003E485E" w14:paraId="00000036" w14:textId="77777777">
      <w:pPr>
        <w:rPr>
          <w:rFonts w:ascii="Calibri" w:hAnsi="Calibri" w:eastAsia="Calibri" w:cs="Calibri"/>
        </w:rPr>
      </w:pPr>
    </w:p>
    <w:p w:rsidR="003E485E" w:rsidRDefault="00000000" w14:paraId="00000037" w14:textId="77777777">
      <w:pPr>
        <w:rPr>
          <w:rFonts w:ascii="Calibri" w:hAnsi="Calibri" w:eastAsia="Calibri" w:cs="Calibri"/>
        </w:rPr>
      </w:pPr>
      <w:r>
        <w:rPr>
          <w:rFonts w:ascii="Calibri" w:hAnsi="Calibri" w:eastAsia="Calibri" w:cs="Calibri"/>
        </w:rPr>
        <w:t>NB: the proposal should address the following requirements (detailed above):</w:t>
      </w:r>
    </w:p>
    <w:p w:rsidR="003E485E" w:rsidP="5443A796" w:rsidRDefault="00000000" w14:paraId="00000038" w14:textId="77777777">
      <w:pPr>
        <w:ind w:left="720"/>
        <w:rPr>
          <w:rFonts w:ascii="Calibri" w:hAnsi="Calibri" w:eastAsia="Calibri" w:cs="Calibri"/>
          <w:i w:val="1"/>
          <w:iCs w:val="1"/>
          <w:lang w:val="en-US"/>
        </w:rPr>
      </w:pPr>
      <w:r w:rsidRPr="5443A796" w:rsidR="2DD1F82B">
        <w:rPr>
          <w:rFonts w:ascii="Roboto" w:hAnsi="Roboto" w:eastAsia="Roboto" w:cs="Roboto"/>
          <w:i w:val="1"/>
          <w:iCs w:val="1"/>
          <w:color w:val="444746"/>
          <w:sz w:val="21"/>
          <w:szCs w:val="21"/>
          <w:lang w:val="en-US"/>
        </w:rPr>
        <w:t xml:space="preserve">The project will entail: </w:t>
      </w:r>
      <w:r w:rsidRPr="5443A796" w:rsidR="2DD1F82B">
        <w:rPr>
          <w:rFonts w:ascii="Roboto" w:hAnsi="Roboto" w:eastAsia="Roboto" w:cs="Roboto"/>
          <w:i w:val="1"/>
          <w:iCs w:val="1"/>
          <w:color w:val="444746"/>
          <w:sz w:val="21"/>
          <w:szCs w:val="21"/>
          <w:lang w:val="en-US"/>
        </w:rPr>
        <w:t>i</w:t>
      </w:r>
      <w:r w:rsidRPr="5443A796" w:rsidR="2DD1F82B">
        <w:rPr>
          <w:rFonts w:ascii="Roboto" w:hAnsi="Roboto" w:eastAsia="Roboto" w:cs="Roboto"/>
          <w:i w:val="1"/>
          <w:iCs w:val="1"/>
          <w:color w:val="444746"/>
          <w:sz w:val="21"/>
          <w:szCs w:val="21"/>
          <w:lang w:val="en-US"/>
        </w:rPr>
        <w:t>) a critical thesis (50k words); ii) a creative element (which may consist of the candidates own writing, film, video, performance or digital practice, or consist of event, workshop, or exhibition curation accompanied by a written reflection); and iii) an engagement with the aims of an identified external project partner.</w:t>
      </w:r>
    </w:p>
    <w:p w:rsidR="003E485E" w:rsidRDefault="003E485E" w14:paraId="00000039" w14:textId="77777777">
      <w:pPr>
        <w:rPr>
          <w:rFonts w:ascii="Calibri" w:hAnsi="Calibri" w:eastAsia="Calibri" w:cs="Calibri"/>
        </w:rPr>
      </w:pPr>
    </w:p>
    <w:p w:rsidR="003E485E" w:rsidRDefault="00000000" w14:paraId="0000003A" w14:textId="77777777">
      <w:pPr>
        <w:rPr>
          <w:rFonts w:ascii="Calibri" w:hAnsi="Calibri" w:eastAsia="Calibri" w:cs="Calibri"/>
          <w:b/>
          <w:bCs/>
        </w:rPr>
      </w:pPr>
      <w:r>
        <w:rPr>
          <w:rFonts w:ascii="Calibri" w:hAnsi="Calibri" w:eastAsia="Calibri" w:cs="Calibri"/>
          <w:b/>
          <w:bCs/>
        </w:rPr>
        <w:t xml:space="preserve">Working Title </w:t>
      </w:r>
    </w:p>
    <w:p w:rsidR="003E485E" w:rsidRDefault="00000000" w14:paraId="0000003B" w14:textId="77777777">
      <w:pPr>
        <w:numPr>
          <w:ilvl w:val="0"/>
          <w:numId w:val="3"/>
        </w:numPr>
        <w:rPr>
          <w:rFonts w:ascii="Calibri" w:hAnsi="Calibri" w:eastAsia="Calibri" w:cs="Calibri"/>
        </w:rPr>
      </w:pPr>
      <w:r>
        <w:rPr>
          <w:rFonts w:ascii="Calibri" w:hAnsi="Calibri" w:eastAsia="Calibri" w:cs="Calibri"/>
        </w:rPr>
        <w:t>This should clearly signal your project’s topic and focus.</w:t>
      </w:r>
    </w:p>
    <w:p w:rsidR="003E485E" w:rsidRDefault="003E485E" w14:paraId="0000003C" w14:textId="77777777">
      <w:pPr>
        <w:rPr>
          <w:rFonts w:ascii="Calibri" w:hAnsi="Calibri" w:eastAsia="Calibri" w:cs="Calibri"/>
        </w:rPr>
      </w:pPr>
    </w:p>
    <w:p w:rsidR="003E485E" w:rsidRDefault="00000000" w14:paraId="0000003D" w14:textId="77777777">
      <w:pPr>
        <w:rPr>
          <w:rFonts w:ascii="Calibri" w:hAnsi="Calibri" w:eastAsia="Calibri" w:cs="Calibri"/>
        </w:rPr>
      </w:pPr>
      <w:r>
        <w:rPr>
          <w:rFonts w:ascii="Calibri" w:hAnsi="Calibri" w:eastAsia="Calibri" w:cs="Calibri"/>
          <w:b/>
          <w:bCs/>
        </w:rPr>
        <w:t>Project Overview</w:t>
      </w:r>
      <w:r>
        <w:rPr>
          <w:rFonts w:ascii="Calibri" w:hAnsi="Calibri" w:eastAsia="Calibri" w:cs="Calibri"/>
        </w:rPr>
        <w:t xml:space="preserve"> (suggested: 300-400 words)</w:t>
      </w:r>
    </w:p>
    <w:p w:rsidR="003E485E" w:rsidRDefault="00000000" w14:paraId="0000003E" w14:textId="77777777">
      <w:pPr>
        <w:rPr>
          <w:rFonts w:ascii="Calibri" w:hAnsi="Calibri" w:eastAsia="Calibri" w:cs="Calibri"/>
        </w:rPr>
      </w:pPr>
      <w:r>
        <w:rPr>
          <w:rFonts w:ascii="Calibri" w:hAnsi="Calibri" w:eastAsia="Calibri" w:cs="Calibri"/>
        </w:rPr>
        <w:t>This section should:</w:t>
      </w:r>
    </w:p>
    <w:p w:rsidR="003E485E" w:rsidP="5443A796" w:rsidRDefault="00000000" w14:paraId="0000003F" w14:textId="77777777">
      <w:pPr>
        <w:numPr>
          <w:ilvl w:val="0"/>
          <w:numId w:val="7"/>
        </w:numPr>
        <w:rPr>
          <w:rFonts w:ascii="Calibri" w:hAnsi="Calibri" w:eastAsia="Calibri" w:cs="Calibri"/>
          <w:lang w:val="en-US"/>
        </w:rPr>
      </w:pPr>
      <w:r w:rsidRPr="5443A796" w:rsidR="2DD1F82B">
        <w:rPr>
          <w:rFonts w:ascii="Calibri" w:hAnsi="Calibri" w:eastAsia="Calibri" w:cs="Calibri"/>
          <w:lang w:val="en-US"/>
        </w:rPr>
        <w:t xml:space="preserve">Introduce and define your </w:t>
      </w:r>
      <w:r w:rsidRPr="5443A796" w:rsidR="2DD1F82B">
        <w:rPr>
          <w:rFonts w:ascii="Calibri" w:hAnsi="Calibri" w:eastAsia="Calibri" w:cs="Calibri"/>
          <w:lang w:val="en-US"/>
        </w:rPr>
        <w:t>topic, and</w:t>
      </w:r>
      <w:r w:rsidRPr="5443A796" w:rsidR="2DD1F82B">
        <w:rPr>
          <w:rFonts w:ascii="Calibri" w:hAnsi="Calibri" w:eastAsia="Calibri" w:cs="Calibri"/>
          <w:lang w:val="en-US"/>
        </w:rPr>
        <w:t xml:space="preserve"> </w:t>
      </w:r>
      <w:r w:rsidRPr="5443A796" w:rsidR="2DD1F82B">
        <w:rPr>
          <w:rFonts w:ascii="Calibri" w:hAnsi="Calibri" w:eastAsia="Calibri" w:cs="Calibri"/>
          <w:lang w:val="en-US"/>
        </w:rPr>
        <w:t>identify</w:t>
      </w:r>
      <w:r w:rsidRPr="5443A796" w:rsidR="2DD1F82B">
        <w:rPr>
          <w:rFonts w:ascii="Calibri" w:hAnsi="Calibri" w:eastAsia="Calibri" w:cs="Calibri"/>
          <w:lang w:val="en-US"/>
        </w:rPr>
        <w:t xml:space="preserve"> the project’s contribution to knowledge and understanding. What does your project address, what new insights does it promise to offer, and why is it important? </w:t>
      </w:r>
    </w:p>
    <w:p w:rsidR="003E485E" w:rsidRDefault="00000000" w14:paraId="00000040" w14:textId="77777777">
      <w:pPr>
        <w:numPr>
          <w:ilvl w:val="0"/>
          <w:numId w:val="7"/>
        </w:numPr>
        <w:rPr>
          <w:rFonts w:ascii="Calibri" w:hAnsi="Calibri" w:eastAsia="Calibri" w:cs="Calibri"/>
        </w:rPr>
      </w:pPr>
      <w:r>
        <w:rPr>
          <w:rFonts w:ascii="Calibri" w:hAnsi="Calibri" w:eastAsia="Calibri" w:cs="Calibri"/>
        </w:rPr>
        <w:t>Provide a brief overview of your research methods and explain how your approach is reflected in the proposed components of the thesis.</w:t>
      </w:r>
    </w:p>
    <w:p w:rsidR="003E485E" w:rsidP="5443A796" w:rsidRDefault="00000000" w14:paraId="00000041" w14:textId="77777777">
      <w:pPr>
        <w:numPr>
          <w:ilvl w:val="0"/>
          <w:numId w:val="7"/>
        </w:numPr>
        <w:rPr>
          <w:rFonts w:ascii="Calibri" w:hAnsi="Calibri" w:eastAsia="Calibri" w:cs="Calibri"/>
          <w:lang w:val="en-US"/>
        </w:rPr>
      </w:pPr>
      <w:r w:rsidRPr="5443A796" w:rsidR="2DD1F82B">
        <w:rPr>
          <w:rFonts w:ascii="Calibri" w:hAnsi="Calibri" w:eastAsia="Calibri" w:cs="Calibri"/>
          <w:lang w:val="en-US"/>
        </w:rPr>
        <w:t>Identify</w:t>
      </w:r>
      <w:r w:rsidRPr="5443A796" w:rsidR="2DD1F82B">
        <w:rPr>
          <w:rFonts w:ascii="Calibri" w:hAnsi="Calibri" w:eastAsia="Calibri" w:cs="Calibri"/>
          <w:lang w:val="en-US"/>
        </w:rPr>
        <w:t xml:space="preserve"> the proposed partner institution. Indicate the relationship between your project and the focus of the </w:t>
      </w:r>
      <w:r w:rsidRPr="5443A796" w:rsidR="2DD1F82B">
        <w:rPr>
          <w:rFonts w:ascii="Calibri" w:hAnsi="Calibri" w:eastAsia="Calibri" w:cs="Calibri"/>
          <w:lang w:val="en-US"/>
        </w:rPr>
        <w:t>partner, and</w:t>
      </w:r>
      <w:r w:rsidRPr="5443A796" w:rsidR="2DD1F82B">
        <w:rPr>
          <w:rFonts w:ascii="Calibri" w:hAnsi="Calibri" w:eastAsia="Calibri" w:cs="Calibri"/>
          <w:lang w:val="en-US"/>
        </w:rPr>
        <w:t xml:space="preserve"> suggest how you would contribute to their </w:t>
      </w:r>
      <w:r w:rsidRPr="5443A796" w:rsidR="2DD1F82B">
        <w:rPr>
          <w:rFonts w:ascii="Calibri" w:hAnsi="Calibri" w:eastAsia="Calibri" w:cs="Calibri"/>
          <w:lang w:val="en-US"/>
        </w:rPr>
        <w:t>objectives</w:t>
      </w:r>
      <w:r w:rsidRPr="5443A796" w:rsidR="2DD1F82B">
        <w:rPr>
          <w:rFonts w:ascii="Calibri" w:hAnsi="Calibri" w:eastAsia="Calibri" w:cs="Calibri"/>
          <w:lang w:val="en-US"/>
        </w:rPr>
        <w:t xml:space="preserve">. </w:t>
      </w:r>
    </w:p>
    <w:p w:rsidR="003E485E" w:rsidP="5443A796" w:rsidRDefault="00000000" w14:paraId="00000042" w14:textId="77777777">
      <w:pPr>
        <w:numPr>
          <w:ilvl w:val="0"/>
          <w:numId w:val="7"/>
        </w:numPr>
        <w:rPr>
          <w:rFonts w:ascii="Calibri" w:hAnsi="Calibri" w:eastAsia="Calibri" w:cs="Calibri"/>
          <w:lang w:val="en-US"/>
        </w:rPr>
      </w:pPr>
      <w:r w:rsidRPr="5443A796" w:rsidR="2DD1F82B">
        <w:rPr>
          <w:rFonts w:ascii="Calibri" w:hAnsi="Calibri" w:eastAsia="Calibri" w:cs="Calibri"/>
          <w:lang w:val="en-US"/>
        </w:rPr>
        <w:t xml:space="preserve">Overall, this section should provide an abstract for your proposal – your project </w:t>
      </w:r>
      <w:r w:rsidRPr="5443A796" w:rsidR="2DD1F82B">
        <w:rPr>
          <w:rFonts w:ascii="Calibri" w:hAnsi="Calibri" w:eastAsia="Calibri" w:cs="Calibri"/>
          <w:lang w:val="en-US"/>
        </w:rPr>
        <w:t>at a glance</w:t>
      </w:r>
      <w:r w:rsidRPr="5443A796" w:rsidR="2DD1F82B">
        <w:rPr>
          <w:rFonts w:ascii="Calibri" w:hAnsi="Calibri" w:eastAsia="Calibri" w:cs="Calibri"/>
          <w:lang w:val="en-US"/>
        </w:rPr>
        <w:t xml:space="preserve">. </w:t>
      </w:r>
    </w:p>
    <w:p w:rsidR="003E485E" w:rsidRDefault="003E485E" w14:paraId="00000043" w14:textId="77777777">
      <w:pPr>
        <w:rPr>
          <w:rFonts w:ascii="Calibri" w:hAnsi="Calibri" w:eastAsia="Calibri" w:cs="Calibri"/>
        </w:rPr>
      </w:pPr>
    </w:p>
    <w:p w:rsidR="003E485E" w:rsidRDefault="00000000" w14:paraId="00000044" w14:textId="77777777">
      <w:pPr>
        <w:rPr>
          <w:rFonts w:ascii="Calibri" w:hAnsi="Calibri" w:eastAsia="Calibri" w:cs="Calibri"/>
        </w:rPr>
      </w:pPr>
      <w:r>
        <w:rPr>
          <w:rFonts w:ascii="Calibri" w:hAnsi="Calibri" w:eastAsia="Calibri" w:cs="Calibri"/>
          <w:b/>
          <w:bCs/>
        </w:rPr>
        <w:t xml:space="preserve">Research Context </w:t>
      </w:r>
      <w:r>
        <w:rPr>
          <w:rFonts w:ascii="Calibri" w:hAnsi="Calibri" w:eastAsia="Calibri" w:cs="Calibri"/>
        </w:rPr>
        <w:t>(suggested: 300-400 words)</w:t>
      </w:r>
    </w:p>
    <w:p w:rsidR="003E485E" w:rsidRDefault="00000000" w14:paraId="00000045" w14:textId="77777777">
      <w:pPr>
        <w:rPr>
          <w:rFonts w:ascii="Calibri" w:hAnsi="Calibri" w:eastAsia="Calibri" w:cs="Calibri"/>
        </w:rPr>
      </w:pPr>
      <w:r>
        <w:rPr>
          <w:rFonts w:ascii="Calibri" w:hAnsi="Calibri" w:eastAsia="Calibri" w:cs="Calibri"/>
        </w:rPr>
        <w:t>This section should:</w:t>
      </w:r>
    </w:p>
    <w:p w:rsidR="003E485E" w:rsidP="5443A796" w:rsidRDefault="00000000" w14:paraId="00000046" w14:textId="77777777">
      <w:pPr>
        <w:numPr>
          <w:ilvl w:val="0"/>
          <w:numId w:val="6"/>
        </w:numPr>
        <w:rPr>
          <w:rFonts w:ascii="Calibri" w:hAnsi="Calibri" w:eastAsia="Calibri" w:cs="Calibri"/>
          <w:lang w:val="en-US"/>
        </w:rPr>
      </w:pPr>
      <w:r w:rsidRPr="5443A796" w:rsidR="2DD1F82B">
        <w:rPr>
          <w:rFonts w:ascii="Calibri" w:hAnsi="Calibri" w:eastAsia="Calibri" w:cs="Calibri"/>
          <w:lang w:val="en-US"/>
        </w:rPr>
        <w:t xml:space="preserve">Situate your project’s topic with reference to existing scholarship (and creative work if </w:t>
      </w:r>
      <w:r w:rsidRPr="5443A796" w:rsidR="2DD1F82B">
        <w:rPr>
          <w:rFonts w:ascii="Calibri" w:hAnsi="Calibri" w:eastAsia="Calibri" w:cs="Calibri"/>
          <w:lang w:val="en-US"/>
        </w:rPr>
        <w:t>relevant).</w:t>
      </w:r>
      <w:r w:rsidRPr="5443A796" w:rsidR="2DD1F82B">
        <w:rPr>
          <w:rFonts w:ascii="Calibri" w:hAnsi="Calibri" w:eastAsia="Calibri" w:cs="Calibri"/>
          <w:lang w:val="en-US"/>
        </w:rPr>
        <w:t xml:space="preserve"> Here you should offer a </w:t>
      </w:r>
      <w:r w:rsidRPr="5443A796" w:rsidR="2DD1F82B">
        <w:rPr>
          <w:rFonts w:ascii="Calibri" w:hAnsi="Calibri" w:eastAsia="Calibri" w:cs="Calibri"/>
          <w:lang w:val="en-US"/>
        </w:rPr>
        <w:t>characterisation</w:t>
      </w:r>
      <w:r w:rsidRPr="5443A796" w:rsidR="2DD1F82B">
        <w:rPr>
          <w:rFonts w:ascii="Calibri" w:hAnsi="Calibri" w:eastAsia="Calibri" w:cs="Calibri"/>
          <w:lang w:val="en-US"/>
        </w:rPr>
        <w:t xml:space="preserve"> of the relevant debates and conversations and explain how your project will engage with these </w:t>
      </w:r>
      <w:r w:rsidRPr="5443A796" w:rsidR="2DD1F82B">
        <w:rPr>
          <w:rFonts w:ascii="Calibri" w:hAnsi="Calibri" w:eastAsia="Calibri" w:cs="Calibri"/>
          <w:lang w:val="en-US"/>
        </w:rPr>
        <w:t>in order to</w:t>
      </w:r>
      <w:r w:rsidRPr="5443A796" w:rsidR="2DD1F82B">
        <w:rPr>
          <w:rFonts w:ascii="Calibri" w:hAnsi="Calibri" w:eastAsia="Calibri" w:cs="Calibri"/>
          <w:lang w:val="en-US"/>
        </w:rPr>
        <w:t xml:space="preserve"> shape its own intervention</w:t>
      </w:r>
      <w:r w:rsidRPr="5443A796" w:rsidR="2DD1F82B">
        <w:rPr>
          <w:rFonts w:ascii="Calibri" w:hAnsi="Calibri" w:eastAsia="Calibri" w:cs="Calibri"/>
          <w:lang w:val="en-US"/>
        </w:rPr>
        <w:t xml:space="preserve">.  </w:t>
      </w:r>
    </w:p>
    <w:p w:rsidR="003E485E" w:rsidP="5443A796" w:rsidRDefault="00000000" w14:paraId="00000047" w14:textId="77777777">
      <w:pPr>
        <w:numPr>
          <w:ilvl w:val="0"/>
          <w:numId w:val="6"/>
        </w:numPr>
        <w:rPr>
          <w:rFonts w:ascii="Calibri" w:hAnsi="Calibri" w:eastAsia="Calibri" w:cs="Calibri"/>
          <w:lang w:val="en-US"/>
        </w:rPr>
      </w:pPr>
      <w:r w:rsidRPr="5443A796" w:rsidR="2DD1F82B">
        <w:rPr>
          <w:rFonts w:ascii="Calibri" w:hAnsi="Calibri" w:eastAsia="Calibri" w:cs="Calibri"/>
          <w:lang w:val="en-US"/>
        </w:rPr>
        <w:t>Identify</w:t>
      </w:r>
      <w:r w:rsidRPr="5443A796" w:rsidR="2DD1F82B">
        <w:rPr>
          <w:rFonts w:ascii="Calibri" w:hAnsi="Calibri" w:eastAsia="Calibri" w:cs="Calibri"/>
          <w:lang w:val="en-US"/>
        </w:rPr>
        <w:t xml:space="preserve"> and explain what concepts and ideas will be central to your research. How will your project challenge or advance these? </w:t>
      </w:r>
    </w:p>
    <w:p w:rsidR="003E485E" w:rsidRDefault="003E485E" w14:paraId="00000048" w14:textId="77777777">
      <w:pPr>
        <w:rPr>
          <w:rFonts w:ascii="Calibri" w:hAnsi="Calibri" w:eastAsia="Calibri" w:cs="Calibri"/>
        </w:rPr>
      </w:pPr>
    </w:p>
    <w:p w:rsidR="003E485E" w:rsidRDefault="00000000" w14:paraId="00000049" w14:textId="77777777">
      <w:pPr>
        <w:rPr>
          <w:rFonts w:ascii="Calibri" w:hAnsi="Calibri" w:eastAsia="Calibri" w:cs="Calibri"/>
        </w:rPr>
      </w:pPr>
      <w:r>
        <w:rPr>
          <w:rFonts w:ascii="Calibri" w:hAnsi="Calibri" w:eastAsia="Calibri" w:cs="Calibri"/>
          <w:b/>
          <w:bCs/>
        </w:rPr>
        <w:t xml:space="preserve">Approach </w:t>
      </w:r>
      <w:r>
        <w:rPr>
          <w:rFonts w:ascii="Calibri" w:hAnsi="Calibri" w:eastAsia="Calibri" w:cs="Calibri"/>
        </w:rPr>
        <w:t>(suggested: 300-400 words)</w:t>
      </w:r>
    </w:p>
    <w:p w:rsidR="003E485E" w:rsidRDefault="00000000" w14:paraId="0000004A" w14:textId="77777777">
      <w:pPr>
        <w:rPr>
          <w:rFonts w:ascii="Calibri" w:hAnsi="Calibri" w:eastAsia="Calibri" w:cs="Calibri"/>
        </w:rPr>
      </w:pPr>
      <w:r>
        <w:rPr>
          <w:rFonts w:ascii="Calibri" w:hAnsi="Calibri" w:eastAsia="Calibri" w:cs="Calibri"/>
        </w:rPr>
        <w:t>This section should:</w:t>
      </w:r>
    </w:p>
    <w:p w:rsidR="003E485E" w:rsidP="5443A796" w:rsidRDefault="00000000" w14:paraId="0000004B" w14:textId="77777777">
      <w:pPr>
        <w:numPr>
          <w:ilvl w:val="0"/>
          <w:numId w:val="1"/>
        </w:numPr>
        <w:rPr>
          <w:rFonts w:ascii="Calibri" w:hAnsi="Calibri" w:eastAsia="Calibri" w:cs="Calibri"/>
          <w:lang w:val="en-US"/>
        </w:rPr>
      </w:pPr>
      <w:r w:rsidRPr="5443A796" w:rsidR="2DD1F82B">
        <w:rPr>
          <w:rFonts w:ascii="Calibri" w:hAnsi="Calibri" w:eastAsia="Calibri" w:cs="Calibri"/>
          <w:lang w:val="en-US"/>
        </w:rPr>
        <w:t>Explain and justify your research methods (</w:t>
      </w:r>
      <w:r w:rsidRPr="5443A796" w:rsidR="2DD1F82B">
        <w:rPr>
          <w:rFonts w:ascii="Calibri" w:hAnsi="Calibri" w:eastAsia="Calibri" w:cs="Calibri"/>
          <w:lang w:val="en-US"/>
        </w:rPr>
        <w:t>i.e.</w:t>
      </w:r>
      <w:r w:rsidRPr="5443A796" w:rsidR="2DD1F82B">
        <w:rPr>
          <w:rFonts w:ascii="Calibri" w:hAnsi="Calibri" w:eastAsia="Calibri" w:cs="Calibri"/>
          <w:lang w:val="en-US"/>
        </w:rPr>
        <w:t xml:space="preserve"> provide a rationale for why you plan to take this approach). Here you should </w:t>
      </w:r>
      <w:r w:rsidRPr="5443A796" w:rsidR="2DD1F82B">
        <w:rPr>
          <w:rFonts w:ascii="Calibri" w:hAnsi="Calibri" w:eastAsia="Calibri" w:cs="Calibri"/>
          <w:lang w:val="en-US"/>
        </w:rPr>
        <w:t>indicate</w:t>
      </w:r>
      <w:r w:rsidRPr="5443A796" w:rsidR="2DD1F82B">
        <w:rPr>
          <w:rFonts w:ascii="Calibri" w:hAnsi="Calibri" w:eastAsia="Calibri" w:cs="Calibri"/>
          <w:lang w:val="en-US"/>
        </w:rPr>
        <w:t xml:space="preserve"> the proposed composition of your thesis and explain how you will carry out the research for each component. </w:t>
      </w:r>
    </w:p>
    <w:p w:rsidR="003E485E" w:rsidP="5443A796" w:rsidRDefault="00000000" w14:paraId="0000004C" w14:textId="77777777">
      <w:pPr>
        <w:numPr>
          <w:ilvl w:val="0"/>
          <w:numId w:val="1"/>
        </w:numPr>
        <w:rPr>
          <w:rFonts w:ascii="Calibri" w:hAnsi="Calibri" w:eastAsia="Calibri" w:cs="Calibri"/>
          <w:lang w:val="en-US"/>
        </w:rPr>
      </w:pPr>
      <w:r w:rsidRPr="5443A796" w:rsidR="2DD1F82B">
        <w:rPr>
          <w:rFonts w:ascii="Calibri" w:hAnsi="Calibri" w:eastAsia="Calibri" w:cs="Calibri"/>
          <w:lang w:val="en-US"/>
        </w:rPr>
        <w:t xml:space="preserve">Make sure you explain the approach of each </w:t>
      </w:r>
      <w:r w:rsidRPr="5443A796" w:rsidR="2DD1F82B">
        <w:rPr>
          <w:rFonts w:ascii="Calibri" w:hAnsi="Calibri" w:eastAsia="Calibri" w:cs="Calibri"/>
          <w:lang w:val="en-US"/>
        </w:rPr>
        <w:t>component</w:t>
      </w:r>
      <w:r w:rsidRPr="5443A796" w:rsidR="2DD1F82B">
        <w:rPr>
          <w:rFonts w:ascii="Calibri" w:hAnsi="Calibri" w:eastAsia="Calibri" w:cs="Calibri"/>
          <w:lang w:val="en-US"/>
        </w:rPr>
        <w:t xml:space="preserve">. For example, if you are proposing a novel as a creative output, you should indicate its form, themes and content, and explain how this component contributes to the overall aims of the project. You should also provide an </w:t>
      </w:r>
      <w:r w:rsidRPr="5443A796" w:rsidR="2DD1F82B">
        <w:rPr>
          <w:rFonts w:ascii="Calibri" w:hAnsi="Calibri" w:eastAsia="Calibri" w:cs="Calibri"/>
          <w:lang w:val="en-US"/>
        </w:rPr>
        <w:t>account of the critical essay – what will you discuss, and why, and whose work will your discussion be in dialogue with?</w:t>
      </w:r>
    </w:p>
    <w:p w:rsidR="003E485E" w:rsidRDefault="00000000" w14:paraId="0000004D" w14:textId="77777777">
      <w:pPr>
        <w:numPr>
          <w:ilvl w:val="0"/>
          <w:numId w:val="1"/>
        </w:numPr>
        <w:rPr>
          <w:rFonts w:ascii="Calibri" w:hAnsi="Calibri" w:eastAsia="Calibri" w:cs="Calibri"/>
        </w:rPr>
      </w:pPr>
      <w:r>
        <w:rPr>
          <w:rFonts w:ascii="Calibri" w:hAnsi="Calibri" w:eastAsia="Calibri" w:cs="Calibri"/>
        </w:rPr>
        <w:t xml:space="preserve">Explain in more detail the relationship between your approach and the work and focus of your proposed partner(s). </w:t>
      </w:r>
    </w:p>
    <w:p w:rsidR="003E485E" w:rsidRDefault="003E485E" w14:paraId="0000004E" w14:textId="77777777">
      <w:pPr>
        <w:rPr>
          <w:rFonts w:ascii="Calibri" w:hAnsi="Calibri" w:eastAsia="Calibri" w:cs="Calibri"/>
        </w:rPr>
      </w:pPr>
    </w:p>
    <w:p w:rsidR="003E485E" w:rsidRDefault="00000000" w14:paraId="0000004F" w14:textId="77777777">
      <w:pPr>
        <w:rPr>
          <w:rFonts w:ascii="Calibri" w:hAnsi="Calibri" w:eastAsia="Calibri" w:cs="Calibri"/>
        </w:rPr>
      </w:pPr>
      <w:r>
        <w:rPr>
          <w:rFonts w:ascii="Calibri" w:hAnsi="Calibri" w:eastAsia="Calibri" w:cs="Calibri"/>
          <w:b/>
          <w:bCs/>
        </w:rPr>
        <w:t>Preparedness for Research</w:t>
      </w:r>
      <w:r>
        <w:rPr>
          <w:rFonts w:ascii="Calibri" w:hAnsi="Calibri" w:eastAsia="Calibri" w:cs="Calibri"/>
        </w:rPr>
        <w:t xml:space="preserve"> (suggested: 100 words)</w:t>
      </w:r>
    </w:p>
    <w:p w:rsidR="003E485E" w:rsidRDefault="00000000" w14:paraId="00000050" w14:textId="77777777">
      <w:pPr>
        <w:rPr>
          <w:rFonts w:ascii="Calibri" w:hAnsi="Calibri" w:eastAsia="Calibri" w:cs="Calibri"/>
        </w:rPr>
      </w:pPr>
      <w:r>
        <w:rPr>
          <w:rFonts w:ascii="Calibri" w:hAnsi="Calibri" w:eastAsia="Calibri" w:cs="Calibri"/>
        </w:rPr>
        <w:t xml:space="preserve">You can use this section to explain how you have arrived at this project and what skills and experience you will bring to it. These could be practice-based, creative, scholarly, professional, or some combination of these. </w:t>
      </w:r>
    </w:p>
    <w:p w:rsidR="003E485E" w:rsidRDefault="003E485E" w14:paraId="00000051" w14:textId="77777777">
      <w:pPr>
        <w:rPr>
          <w:rFonts w:ascii="Calibri" w:hAnsi="Calibri" w:eastAsia="Calibri" w:cs="Calibri"/>
        </w:rPr>
      </w:pPr>
    </w:p>
    <w:p w:rsidR="003E485E" w:rsidRDefault="00000000" w14:paraId="00000052" w14:textId="77777777">
      <w:pPr>
        <w:rPr>
          <w:rFonts w:ascii="Calibri" w:hAnsi="Calibri" w:eastAsia="Calibri" w:cs="Calibri"/>
          <w:b/>
          <w:bCs/>
        </w:rPr>
      </w:pPr>
      <w:r>
        <w:rPr>
          <w:rFonts w:ascii="Calibri" w:hAnsi="Calibri" w:eastAsia="Calibri" w:cs="Calibri"/>
          <w:b/>
          <w:bCs/>
        </w:rPr>
        <w:t xml:space="preserve">Bibliography </w:t>
      </w:r>
    </w:p>
    <w:p w:rsidR="003E485E" w:rsidP="5443A796" w:rsidRDefault="00000000" w14:paraId="00000053" w14:textId="77777777">
      <w:pPr>
        <w:rPr>
          <w:rFonts w:ascii="Calibri" w:hAnsi="Calibri" w:eastAsia="Calibri" w:cs="Calibri"/>
          <w:lang w:val="en-US"/>
        </w:rPr>
      </w:pPr>
      <w:r w:rsidRPr="5443A796" w:rsidR="2DD1F82B">
        <w:rPr>
          <w:rFonts w:ascii="Calibri" w:hAnsi="Calibri" w:eastAsia="Calibri" w:cs="Calibri"/>
          <w:lang w:val="en-US"/>
        </w:rPr>
        <w:t xml:space="preserve">This should give </w:t>
      </w:r>
      <w:r w:rsidRPr="5443A796" w:rsidR="2DD1F82B">
        <w:rPr>
          <w:rFonts w:ascii="Calibri" w:hAnsi="Calibri" w:eastAsia="Calibri" w:cs="Calibri"/>
          <w:lang w:val="en-US"/>
        </w:rPr>
        <w:t>an indication</w:t>
      </w:r>
      <w:r w:rsidRPr="5443A796" w:rsidR="2DD1F82B">
        <w:rPr>
          <w:rFonts w:ascii="Calibri" w:hAnsi="Calibri" w:eastAsia="Calibri" w:cs="Calibri"/>
          <w:lang w:val="en-US"/>
        </w:rPr>
        <w:t xml:space="preserve"> of the project’s </w:t>
      </w:r>
      <w:r w:rsidRPr="5443A796" w:rsidR="2DD1F82B">
        <w:rPr>
          <w:rFonts w:ascii="Calibri" w:hAnsi="Calibri" w:eastAsia="Calibri" w:cs="Calibri"/>
          <w:b w:val="1"/>
          <w:bCs w:val="1"/>
          <w:lang w:val="en-US"/>
        </w:rPr>
        <w:t xml:space="preserve">core </w:t>
      </w:r>
      <w:r w:rsidRPr="5443A796" w:rsidR="2DD1F82B">
        <w:rPr>
          <w:rFonts w:ascii="Calibri" w:hAnsi="Calibri" w:eastAsia="Calibri" w:cs="Calibri"/>
          <w:lang w:val="en-US"/>
        </w:rPr>
        <w:t xml:space="preserve">working bibliography. What are the most important pieces of work / scholarship informing your topic and approach? </w:t>
      </w:r>
    </w:p>
    <w:p w:rsidR="003E485E" w:rsidRDefault="003E485E" w14:paraId="0000006C" w14:textId="77777777">
      <w:pPr>
        <w:rPr>
          <w:rFonts w:ascii="Calibri" w:hAnsi="Calibri" w:eastAsia="Calibri" w:cs="Calibri"/>
          <w:b/>
          <w:bCs/>
          <w:sz w:val="28"/>
          <w:szCs w:val="28"/>
          <w:u w:val="single"/>
        </w:rPr>
      </w:pPr>
    </w:p>
    <w:p w:rsidR="003E485E" w:rsidRDefault="00000000" w14:paraId="0000006D" w14:textId="77777777">
      <w:pPr>
        <w:rPr>
          <w:rFonts w:ascii="Calibri" w:hAnsi="Calibri" w:eastAsia="Calibri" w:cs="Calibri"/>
          <w:b/>
          <w:bCs/>
          <w:sz w:val="28"/>
          <w:szCs w:val="28"/>
          <w:u w:val="single"/>
        </w:rPr>
      </w:pPr>
      <w:r>
        <w:rPr>
          <w:rFonts w:ascii="Calibri" w:hAnsi="Calibri" w:eastAsia="Calibri" w:cs="Calibri"/>
          <w:b/>
          <w:bCs/>
          <w:sz w:val="28"/>
          <w:szCs w:val="28"/>
          <w:u w:val="single"/>
        </w:rPr>
        <w:t>Potential non-HEI Partnerships</w:t>
      </w:r>
    </w:p>
    <w:p w:rsidR="003E485E" w:rsidRDefault="00000000" w14:paraId="0000006E" w14:textId="77777777">
      <w:pPr>
        <w:rPr>
          <w:rFonts w:ascii="Calibri" w:hAnsi="Calibri" w:eastAsia="Calibri" w:cs="Calibri"/>
          <w:b/>
          <w:bCs/>
          <w:sz w:val="28"/>
          <w:szCs w:val="28"/>
        </w:rPr>
      </w:pPr>
      <w:r>
        <w:rPr>
          <w:rFonts w:ascii="Calibri" w:hAnsi="Calibri" w:eastAsia="Calibri" w:cs="Calibri"/>
          <w:b/>
          <w:bCs/>
          <w:sz w:val="28"/>
          <w:szCs w:val="28"/>
        </w:rPr>
        <w:t>George House Trust</w:t>
      </w:r>
    </w:p>
    <w:p w:rsidR="003E485E" w:rsidP="5443A796" w:rsidRDefault="00000000" w14:paraId="0000006F" w14:textId="77777777">
      <w:pPr>
        <w:rPr>
          <w:rFonts w:ascii="Calibri" w:hAnsi="Calibri" w:eastAsia="Calibri" w:cs="Calibri"/>
          <w:lang w:val="en-US"/>
        </w:rPr>
      </w:pPr>
      <w:r w:rsidRPr="5443A796" w:rsidR="2DD1F82B">
        <w:rPr>
          <w:rFonts w:ascii="Calibri" w:hAnsi="Calibri" w:eastAsia="Calibri" w:cs="Calibri"/>
          <w:lang w:val="en-US"/>
        </w:rPr>
        <w:t xml:space="preserve">George House Trust has provided support to people living with, and affected by, HIV in Manchester since 1985. We have already secured Heritage Lottery Funding for an 18-month project entitled, 40 Years of HIV Activism in Greater Manchester. This project, co-sponsored by Manchester City Council, will </w:t>
      </w:r>
      <w:r w:rsidRPr="5443A796" w:rsidR="2DD1F82B">
        <w:rPr>
          <w:rFonts w:ascii="Calibri" w:hAnsi="Calibri" w:eastAsia="Calibri" w:cs="Calibri"/>
          <w:lang w:val="en-US"/>
        </w:rPr>
        <w:t>establish</w:t>
      </w:r>
      <w:r w:rsidRPr="5443A796" w:rsidR="2DD1F82B">
        <w:rPr>
          <w:rFonts w:ascii="Calibri" w:hAnsi="Calibri" w:eastAsia="Calibri" w:cs="Calibri"/>
          <w:lang w:val="en-US"/>
        </w:rPr>
        <w:t xml:space="preserve"> an archive of materials to be housed in the Central Library. To mark our forthcoming 40</w:t>
      </w:r>
      <w:r w:rsidRPr="5443A796" w:rsidR="2DD1F82B">
        <w:rPr>
          <w:rFonts w:ascii="Calibri" w:hAnsi="Calibri" w:eastAsia="Calibri" w:cs="Calibri"/>
          <w:vertAlign w:val="superscript"/>
          <w:lang w:val="en-US"/>
        </w:rPr>
        <w:t>th</w:t>
      </w:r>
      <w:r w:rsidRPr="5443A796" w:rsidR="2DD1F82B">
        <w:rPr>
          <w:rFonts w:ascii="Calibri" w:hAnsi="Calibri" w:eastAsia="Calibri" w:cs="Calibri"/>
          <w:lang w:val="en-US"/>
        </w:rPr>
        <w:t xml:space="preserve"> anniversary in 2025, an exhibition will then launch the archive and begin to engage the public with the story of HIV in the city until the beginning of 2026. Thereafter, the archive will need further activation for its full potential impact to be </w:t>
      </w:r>
      <w:r w:rsidRPr="5443A796" w:rsidR="2DD1F82B">
        <w:rPr>
          <w:rFonts w:ascii="Calibri" w:hAnsi="Calibri" w:eastAsia="Calibri" w:cs="Calibri"/>
          <w:lang w:val="en-US"/>
        </w:rPr>
        <w:t>realised</w:t>
      </w:r>
      <w:r w:rsidRPr="5443A796" w:rsidR="2DD1F82B">
        <w:rPr>
          <w:rFonts w:ascii="Calibri" w:hAnsi="Calibri" w:eastAsia="Calibri" w:cs="Calibri"/>
          <w:lang w:val="en-US"/>
        </w:rPr>
        <w:t xml:space="preserve"> and we are keen to foster these with partners in the future. </w:t>
      </w:r>
    </w:p>
    <w:p w:rsidR="003E485E" w:rsidRDefault="003E485E" w14:paraId="00000070" w14:textId="77777777">
      <w:pPr>
        <w:rPr>
          <w:rFonts w:ascii="Calibri" w:hAnsi="Calibri" w:eastAsia="Calibri" w:cs="Calibri"/>
        </w:rPr>
      </w:pPr>
    </w:p>
    <w:p w:rsidR="003E485E" w:rsidP="5443A796" w:rsidRDefault="00000000" w14:paraId="00000071" w14:textId="77777777">
      <w:pPr>
        <w:rPr>
          <w:rFonts w:ascii="Calibri" w:hAnsi="Calibri" w:eastAsia="Calibri" w:cs="Calibri"/>
          <w:lang w:val="en-US"/>
        </w:rPr>
      </w:pPr>
      <w:r w:rsidRPr="5443A796" w:rsidR="2DD1F82B">
        <w:rPr>
          <w:rFonts w:ascii="Calibri" w:hAnsi="Calibri" w:eastAsia="Calibri" w:cs="Calibri"/>
          <w:b w:val="1"/>
          <w:bCs w:val="1"/>
          <w:lang w:val="en-US"/>
        </w:rPr>
        <w:t xml:space="preserve">We </w:t>
      </w:r>
      <w:r w:rsidRPr="5443A796" w:rsidR="2DD1F82B">
        <w:rPr>
          <w:rFonts w:ascii="Calibri" w:hAnsi="Calibri" w:eastAsia="Calibri" w:cs="Calibri"/>
          <w:b w:val="1"/>
          <w:bCs w:val="1"/>
          <w:lang w:val="en-US"/>
        </w:rPr>
        <w:t>would welcome</w:t>
      </w:r>
      <w:r w:rsidRPr="5443A796" w:rsidR="2DD1F82B">
        <w:rPr>
          <w:rFonts w:ascii="Calibri" w:hAnsi="Calibri" w:eastAsia="Calibri" w:cs="Calibri"/>
          <w:b w:val="1"/>
          <w:bCs w:val="1"/>
          <w:lang w:val="en-US"/>
        </w:rPr>
        <w:t xml:space="preserve"> a PhD application </w:t>
      </w:r>
      <w:r w:rsidRPr="5443A796" w:rsidR="2DD1F82B">
        <w:rPr>
          <w:rFonts w:ascii="Calibri" w:hAnsi="Calibri" w:eastAsia="Calibri" w:cs="Calibri"/>
          <w:lang w:val="en-US"/>
        </w:rPr>
        <w:t xml:space="preserve">which develops creative approaches that speak to HIV activism and its history in Greater Manchester. The material in the archive detailed above could be activated as a resource for both academic work and for local creative engagement activities with LGBTQ+ communities. The PhD student connected to George House Trust would be in a strong position to collaborate with activist campaigns and community groups in educational settings across the region. We hope that the student </w:t>
      </w:r>
      <w:r w:rsidRPr="5443A796" w:rsidR="2DD1F82B">
        <w:rPr>
          <w:rFonts w:ascii="Calibri" w:hAnsi="Calibri" w:eastAsia="Calibri" w:cs="Calibri"/>
          <w:lang w:val="en-US"/>
        </w:rPr>
        <w:t>would</w:t>
      </w:r>
      <w:r w:rsidRPr="5443A796" w:rsidR="2DD1F82B">
        <w:rPr>
          <w:rFonts w:ascii="Calibri" w:hAnsi="Calibri" w:eastAsia="Calibri" w:cs="Calibri"/>
          <w:lang w:val="en-US"/>
        </w:rPr>
        <w:t xml:space="preserve"> </w:t>
      </w:r>
      <w:r w:rsidRPr="5443A796" w:rsidR="2DD1F82B">
        <w:rPr>
          <w:rFonts w:ascii="Calibri" w:hAnsi="Calibri" w:eastAsia="Calibri" w:cs="Calibri"/>
          <w:lang w:val="en-US"/>
        </w:rPr>
        <w:t>facilitate</w:t>
      </w:r>
      <w:r w:rsidRPr="5443A796" w:rsidR="2DD1F82B">
        <w:rPr>
          <w:rFonts w:ascii="Calibri" w:hAnsi="Calibri" w:eastAsia="Calibri" w:cs="Calibri"/>
          <w:lang w:val="en-US"/>
        </w:rPr>
        <w:t xml:space="preserve"> vital public engagement with the archive through their choice of innovative creative arts methods. </w:t>
      </w:r>
    </w:p>
    <w:p w:rsidR="003E485E" w:rsidRDefault="003E485E" w14:paraId="00000072" w14:textId="77777777">
      <w:pPr>
        <w:rPr>
          <w:rFonts w:ascii="Calibri" w:hAnsi="Calibri" w:eastAsia="Calibri" w:cs="Calibri"/>
          <w:shd w:val="clear" w:color="auto" w:fill="E6B8AF"/>
        </w:rPr>
      </w:pPr>
    </w:p>
    <w:p w:rsidR="003E485E" w:rsidRDefault="00000000" w14:paraId="00000073" w14:textId="77777777">
      <w:pPr>
        <w:rPr>
          <w:rFonts w:ascii="Calibri" w:hAnsi="Calibri" w:eastAsia="Calibri" w:cs="Calibri"/>
        </w:rPr>
      </w:pPr>
      <w:r>
        <w:rPr>
          <w:rFonts w:ascii="Calibri" w:hAnsi="Calibri" w:eastAsia="Calibri" w:cs="Calibri"/>
          <w:b/>
          <w:bCs/>
          <w:sz w:val="28"/>
          <w:szCs w:val="28"/>
        </w:rPr>
        <w:t xml:space="preserve">SICK! Productions </w:t>
      </w:r>
      <w:r>
        <w:rPr>
          <w:rFonts w:ascii="Calibri" w:hAnsi="Calibri" w:eastAsia="Calibri" w:cs="Calibri"/>
        </w:rPr>
        <w:t xml:space="preserve">(also known as SICK!) </w:t>
      </w:r>
    </w:p>
    <w:p w:rsidR="003E485E" w:rsidP="5443A796" w:rsidRDefault="00000000" w14:paraId="00000074" w14:textId="77777777">
      <w:pPr>
        <w:rPr>
          <w:rFonts w:ascii="Calibri" w:hAnsi="Calibri" w:eastAsia="Calibri" w:cs="Calibri"/>
          <w:lang w:val="en-US"/>
        </w:rPr>
      </w:pPr>
      <w:r w:rsidRPr="5443A796" w:rsidR="2DD1F82B">
        <w:rPr>
          <w:rFonts w:ascii="Calibri" w:hAnsi="Calibri" w:eastAsia="Calibri" w:cs="Calibri"/>
          <w:lang w:val="en-US"/>
        </w:rPr>
        <w:t xml:space="preserve">SICK! is a Manchester-based, internationally </w:t>
      </w:r>
      <w:r w:rsidRPr="5443A796" w:rsidR="2DD1F82B">
        <w:rPr>
          <w:rFonts w:ascii="Calibri" w:hAnsi="Calibri" w:eastAsia="Calibri" w:cs="Calibri"/>
          <w:lang w:val="en-US"/>
        </w:rPr>
        <w:t>recognised</w:t>
      </w:r>
      <w:r w:rsidRPr="5443A796" w:rsidR="2DD1F82B">
        <w:rPr>
          <w:rFonts w:ascii="Calibri" w:hAnsi="Calibri" w:eastAsia="Calibri" w:cs="Calibri"/>
          <w:lang w:val="en-US"/>
        </w:rPr>
        <w:t xml:space="preserve"> arts </w:t>
      </w:r>
      <w:r w:rsidRPr="5443A796" w:rsidR="2DD1F82B">
        <w:rPr>
          <w:rFonts w:ascii="Calibri" w:hAnsi="Calibri" w:eastAsia="Calibri" w:cs="Calibri"/>
          <w:lang w:val="en-US"/>
        </w:rPr>
        <w:t>organisation</w:t>
      </w:r>
      <w:r w:rsidRPr="5443A796" w:rsidR="2DD1F82B">
        <w:rPr>
          <w:rFonts w:ascii="Calibri" w:hAnsi="Calibri" w:eastAsia="Calibri" w:cs="Calibri"/>
          <w:lang w:val="en-US"/>
        </w:rPr>
        <w:t xml:space="preserve"> working at the intersection of art, </w:t>
      </w:r>
      <w:r w:rsidRPr="5443A796" w:rsidR="2DD1F82B">
        <w:rPr>
          <w:rFonts w:ascii="Calibri" w:hAnsi="Calibri" w:eastAsia="Calibri" w:cs="Calibri"/>
          <w:lang w:val="en-US"/>
        </w:rPr>
        <w:t>health</w:t>
      </w:r>
      <w:r w:rsidRPr="5443A796" w:rsidR="2DD1F82B">
        <w:rPr>
          <w:rFonts w:ascii="Calibri" w:hAnsi="Calibri" w:eastAsia="Calibri" w:cs="Calibri"/>
          <w:lang w:val="en-US"/>
        </w:rPr>
        <w:t xml:space="preserve"> and equity. We commission and present bold, socially engaged art (across artforms) that connects local voices with national and international stages, guided by co-creation and our Ethical Framework to ensure care, </w:t>
      </w:r>
      <w:r w:rsidRPr="5443A796" w:rsidR="2DD1F82B">
        <w:rPr>
          <w:rFonts w:ascii="Calibri" w:hAnsi="Calibri" w:eastAsia="Calibri" w:cs="Calibri"/>
          <w:lang w:val="en-US"/>
        </w:rPr>
        <w:t>integrity</w:t>
      </w:r>
      <w:r w:rsidRPr="5443A796" w:rsidR="2DD1F82B">
        <w:rPr>
          <w:rFonts w:ascii="Calibri" w:hAnsi="Calibri" w:eastAsia="Calibri" w:cs="Calibri"/>
          <w:lang w:val="en-US"/>
        </w:rPr>
        <w:t xml:space="preserve"> and accountability in every project. We are collaborative by default, </w:t>
      </w:r>
      <w:r w:rsidRPr="5443A796" w:rsidR="2DD1F82B">
        <w:rPr>
          <w:rFonts w:ascii="Calibri" w:hAnsi="Calibri" w:eastAsia="Calibri" w:cs="Calibri"/>
          <w:lang w:val="en-US"/>
        </w:rPr>
        <w:t>centred</w:t>
      </w:r>
      <w:r w:rsidRPr="5443A796" w:rsidR="2DD1F82B">
        <w:rPr>
          <w:rFonts w:ascii="Calibri" w:hAnsi="Calibri" w:eastAsia="Calibri" w:cs="Calibri"/>
          <w:lang w:val="en-US"/>
        </w:rPr>
        <w:t xml:space="preserve"> on lived experience, and transparent in how resources and decision-making are shared. </w:t>
      </w:r>
    </w:p>
    <w:p w:rsidR="003E485E" w:rsidP="5443A796" w:rsidRDefault="00000000" w14:paraId="00000075" w14:textId="77777777">
      <w:pPr>
        <w:spacing w:after="160"/>
        <w:rPr>
          <w:rFonts w:ascii="Calibri" w:hAnsi="Calibri" w:eastAsia="Calibri" w:cs="Calibri"/>
          <w:lang w:val="en-US"/>
        </w:rPr>
      </w:pPr>
      <w:r w:rsidRPr="5443A796" w:rsidR="2DD1F82B">
        <w:rPr>
          <w:rFonts w:ascii="Calibri" w:hAnsi="Calibri" w:eastAsia="Calibri" w:cs="Calibri"/>
          <w:lang w:val="en-US"/>
        </w:rPr>
        <w:t xml:space="preserve">SICK!’s year-round </w:t>
      </w:r>
      <w:r w:rsidRPr="5443A796" w:rsidR="2DD1F82B">
        <w:rPr>
          <w:rFonts w:ascii="Calibri" w:hAnsi="Calibri" w:eastAsia="Calibri" w:cs="Calibri"/>
          <w:lang w:val="en-US"/>
        </w:rPr>
        <w:t>programme</w:t>
      </w:r>
      <w:r w:rsidRPr="5443A796" w:rsidR="2DD1F82B">
        <w:rPr>
          <w:rFonts w:ascii="Calibri" w:hAnsi="Calibri" w:eastAsia="Calibri" w:cs="Calibri"/>
          <w:lang w:val="en-US"/>
        </w:rPr>
        <w:t xml:space="preserve"> spans three interconnected strands: Social Prescribing / Creative Health – using creativity to improve mental wellbeing and connection; Creative Pathways – leadership and skills development for young people under-represented in the arts; Festival / Commissions &amp; Public </w:t>
      </w:r>
      <w:r w:rsidRPr="5443A796" w:rsidR="2DD1F82B">
        <w:rPr>
          <w:rFonts w:ascii="Calibri" w:hAnsi="Calibri" w:eastAsia="Calibri" w:cs="Calibri"/>
          <w:lang w:val="en-US"/>
        </w:rPr>
        <w:t>Programme</w:t>
      </w:r>
      <w:r w:rsidRPr="5443A796" w:rsidR="2DD1F82B">
        <w:rPr>
          <w:rFonts w:ascii="Calibri" w:hAnsi="Calibri" w:eastAsia="Calibri" w:cs="Calibri"/>
          <w:lang w:val="en-US"/>
        </w:rPr>
        <w:t xml:space="preserve"> – our international SICK! Festival and associated public commissions platform artists and communities addressing mental health, identity, and inequality. One focus for our work in the next 3-5 years will be on the ‘Status Labs’, an innovative international research and collaboration </w:t>
      </w:r>
      <w:r w:rsidRPr="5443A796" w:rsidR="2DD1F82B">
        <w:rPr>
          <w:rFonts w:ascii="Calibri" w:hAnsi="Calibri" w:eastAsia="Calibri" w:cs="Calibri"/>
          <w:lang w:val="en-US"/>
        </w:rPr>
        <w:t>programme</w:t>
      </w:r>
      <w:r w:rsidRPr="5443A796" w:rsidR="2DD1F82B">
        <w:rPr>
          <w:rFonts w:ascii="Calibri" w:hAnsi="Calibri" w:eastAsia="Calibri" w:cs="Calibri"/>
          <w:lang w:val="en-US"/>
        </w:rPr>
        <w:t xml:space="preserve"> supporting </w:t>
      </w:r>
      <w:r w:rsidRPr="5443A796" w:rsidR="2DD1F82B">
        <w:rPr>
          <w:rFonts w:ascii="Calibri" w:hAnsi="Calibri" w:eastAsia="Calibri" w:cs="Calibri"/>
          <w:lang w:val="en-US"/>
        </w:rPr>
        <w:t>early to mid</w:t>
      </w:r>
      <w:r w:rsidRPr="5443A796" w:rsidR="2DD1F82B">
        <w:rPr>
          <w:rFonts w:ascii="Calibri" w:hAnsi="Calibri" w:eastAsia="Calibri" w:cs="Calibri"/>
          <w:lang w:val="en-US"/>
        </w:rPr>
        <w:t xml:space="preserve">-career artists working in socially engaged practice. The first series of Status Lab iterations, developed with </w:t>
      </w:r>
      <w:r w:rsidRPr="5443A796" w:rsidR="2DD1F82B">
        <w:rPr>
          <w:rFonts w:ascii="Calibri" w:hAnsi="Calibri" w:eastAsia="Calibri" w:cs="Calibri"/>
          <w:lang w:val="en-US"/>
        </w:rPr>
        <w:t>Gessnerallee</w:t>
      </w:r>
      <w:r w:rsidRPr="5443A796" w:rsidR="2DD1F82B">
        <w:rPr>
          <w:rFonts w:ascii="Calibri" w:hAnsi="Calibri" w:eastAsia="Calibri" w:cs="Calibri"/>
          <w:lang w:val="en-US"/>
        </w:rPr>
        <w:t xml:space="preserve"> (Zurich) and Kaserne (Basel) and supported by Pro Helvetia, will explore Queer and Trans Healthcare and Creativity. </w:t>
      </w:r>
    </w:p>
    <w:p w:rsidR="003E485E" w:rsidP="5443A796" w:rsidRDefault="00000000" w14:paraId="00000076" w14:textId="77777777">
      <w:pPr>
        <w:spacing w:after="160"/>
        <w:rPr>
          <w:rFonts w:ascii="Calibri" w:hAnsi="Calibri" w:eastAsia="Calibri" w:cs="Calibri"/>
          <w:highlight w:val="white"/>
          <w:lang w:val="en-US"/>
        </w:rPr>
      </w:pPr>
      <w:r w:rsidRPr="5443A796" w:rsidR="2DD1F82B">
        <w:rPr>
          <w:rFonts w:ascii="Calibri" w:hAnsi="Calibri" w:eastAsia="Calibri" w:cs="Calibri"/>
          <w:b w:val="1"/>
          <w:bCs w:val="1"/>
          <w:lang w:val="en-US"/>
        </w:rPr>
        <w:t>SICK! would welcome a partnered PhD student</w:t>
      </w:r>
      <w:r w:rsidRPr="5443A796" w:rsidR="2DD1F82B">
        <w:rPr>
          <w:rFonts w:ascii="Calibri" w:hAnsi="Calibri" w:eastAsia="Calibri" w:cs="Calibri"/>
          <w:lang w:val="en-US"/>
        </w:rPr>
        <w:t xml:space="preserve"> to work with us creatively and academically in our ongoing projects at the intersection of art, </w:t>
      </w:r>
      <w:r w:rsidRPr="5443A796" w:rsidR="2DD1F82B">
        <w:rPr>
          <w:rFonts w:ascii="Calibri" w:hAnsi="Calibri" w:eastAsia="Calibri" w:cs="Calibri"/>
          <w:lang w:val="en-US"/>
        </w:rPr>
        <w:t>health</w:t>
      </w:r>
      <w:r w:rsidRPr="5443A796" w:rsidR="2DD1F82B">
        <w:rPr>
          <w:rFonts w:ascii="Calibri" w:hAnsi="Calibri" w:eastAsia="Calibri" w:cs="Calibri"/>
          <w:lang w:val="en-US"/>
        </w:rPr>
        <w:t xml:space="preserve"> and equity. For example, this could involve examining our commissioning practices and exploring the dynamics between local, </w:t>
      </w:r>
      <w:r w:rsidRPr="5443A796" w:rsidR="2DD1F82B">
        <w:rPr>
          <w:rFonts w:ascii="Calibri" w:hAnsi="Calibri" w:eastAsia="Calibri" w:cs="Calibri"/>
          <w:lang w:val="en-US"/>
        </w:rPr>
        <w:t>national</w:t>
      </w:r>
      <w:r w:rsidRPr="5443A796" w:rsidR="2DD1F82B">
        <w:rPr>
          <w:rFonts w:ascii="Calibri" w:hAnsi="Calibri" w:eastAsia="Calibri" w:cs="Calibri"/>
          <w:lang w:val="en-US"/>
        </w:rPr>
        <w:t xml:space="preserve"> and international artists we have worked with. The PhD student could generate creative methods for researching our legacies across these </w:t>
      </w:r>
      <w:r w:rsidRPr="5443A796" w:rsidR="2DD1F82B">
        <w:rPr>
          <w:rFonts w:ascii="Calibri" w:hAnsi="Calibri" w:eastAsia="Calibri" w:cs="Calibri"/>
          <w:lang w:val="en-US"/>
        </w:rPr>
        <w:t>different locations</w:t>
      </w:r>
      <w:r w:rsidRPr="5443A796" w:rsidR="2DD1F82B">
        <w:rPr>
          <w:rFonts w:ascii="Calibri" w:hAnsi="Calibri" w:eastAsia="Calibri" w:cs="Calibri"/>
          <w:lang w:val="en-US"/>
        </w:rPr>
        <w:t xml:space="preserve">, </w:t>
      </w:r>
      <w:r w:rsidRPr="5443A796" w:rsidR="2DD1F82B">
        <w:rPr>
          <w:rFonts w:ascii="Calibri" w:hAnsi="Calibri" w:eastAsia="Calibri" w:cs="Calibri"/>
          <w:lang w:val="en-US"/>
        </w:rPr>
        <w:t>scales</w:t>
      </w:r>
      <w:r w:rsidRPr="5443A796" w:rsidR="2DD1F82B">
        <w:rPr>
          <w:rFonts w:ascii="Calibri" w:hAnsi="Calibri" w:eastAsia="Calibri" w:cs="Calibri"/>
          <w:lang w:val="en-US"/>
        </w:rPr>
        <w:t xml:space="preserve"> and ecologies, adding to our understanding of the impact of our past, </w:t>
      </w:r>
      <w:r w:rsidRPr="5443A796" w:rsidR="2DD1F82B">
        <w:rPr>
          <w:rFonts w:ascii="Calibri" w:hAnsi="Calibri" w:eastAsia="Calibri" w:cs="Calibri"/>
          <w:lang w:val="en-US"/>
        </w:rPr>
        <w:t>current</w:t>
      </w:r>
      <w:r w:rsidRPr="5443A796" w:rsidR="2DD1F82B">
        <w:rPr>
          <w:rFonts w:ascii="Calibri" w:hAnsi="Calibri" w:eastAsia="Calibri" w:cs="Calibri"/>
          <w:lang w:val="en-US"/>
        </w:rPr>
        <w:t xml:space="preserve"> and future collaborations. As a festival, we aim to maximize our involvement with the communities in which we work, so we would </w:t>
      </w:r>
      <w:r w:rsidRPr="5443A796" w:rsidR="2DD1F82B">
        <w:rPr>
          <w:rFonts w:ascii="Calibri" w:hAnsi="Calibri" w:eastAsia="Calibri" w:cs="Calibri"/>
          <w:lang w:val="en-US"/>
        </w:rPr>
        <w:t>benefit</w:t>
      </w:r>
      <w:r w:rsidRPr="5443A796" w:rsidR="2DD1F82B">
        <w:rPr>
          <w:rFonts w:ascii="Calibri" w:hAnsi="Calibri" w:eastAsia="Calibri" w:cs="Calibri"/>
          <w:lang w:val="en-US"/>
        </w:rPr>
        <w:t xml:space="preserve"> from a better understanding of people’s experiences of our creative and curational practices. </w:t>
      </w:r>
    </w:p>
    <w:p w:rsidR="003E485E" w:rsidRDefault="00000000" w14:paraId="00000077" w14:textId="77777777">
      <w:pPr>
        <w:rPr>
          <w:rFonts w:ascii="Calibri" w:hAnsi="Calibri" w:eastAsia="Calibri" w:cs="Calibri"/>
          <w:b/>
          <w:bCs/>
          <w:sz w:val="28"/>
          <w:szCs w:val="28"/>
        </w:rPr>
      </w:pPr>
      <w:r>
        <w:rPr>
          <w:rFonts w:ascii="Calibri" w:hAnsi="Calibri" w:eastAsia="Calibri" w:cs="Calibri"/>
          <w:b/>
          <w:bCs/>
          <w:sz w:val="28"/>
          <w:szCs w:val="28"/>
        </w:rPr>
        <w:t>The Sunday Boys</w:t>
      </w:r>
    </w:p>
    <w:p w:rsidR="003E485E" w:rsidP="5443A796" w:rsidRDefault="00000000" w14:paraId="00000078" w14:textId="77777777">
      <w:pPr>
        <w:shd w:val="clear" w:color="auto" w:fill="FFFFFF" w:themeFill="background1"/>
        <w:rPr>
          <w:rFonts w:ascii="Calibri" w:hAnsi="Calibri" w:eastAsia="Calibri" w:cs="Calibri"/>
          <w:lang w:val="en-US"/>
        </w:rPr>
      </w:pPr>
      <w:r w:rsidRPr="5443A796" w:rsidR="2DD1F82B">
        <w:rPr>
          <w:rFonts w:ascii="Calibri" w:hAnsi="Calibri" w:eastAsia="Calibri" w:cs="Calibri"/>
          <w:lang w:val="en-US"/>
        </w:rPr>
        <w:t>The Sunday Boys is a Manchester-based inclusive low-voiced LGBTQ+ choir (</w:t>
      </w:r>
      <w:r w:rsidRPr="5443A796" w:rsidR="2DD1F82B">
        <w:rPr>
          <w:rFonts w:ascii="Calibri" w:hAnsi="Calibri" w:eastAsia="Calibri" w:cs="Calibri"/>
          <w:lang w:val="en-US"/>
        </w:rPr>
        <w:t>i.e.</w:t>
      </w:r>
      <w:r w:rsidRPr="5443A796" w:rsidR="2DD1F82B">
        <w:rPr>
          <w:rFonts w:ascii="Calibri" w:hAnsi="Calibri" w:eastAsia="Calibri" w:cs="Calibri"/>
          <w:lang w:val="en-US"/>
        </w:rPr>
        <w:t xml:space="preserve"> those who sing in a tenor and bass range). Formed in 2016, one of our key missions is to commission artists to write music to create and expand a queer choral canon that celebrates the lives of LGBTQ+ people. Our aim is to enhance the health and wellbeing of our members through our collaborative practices and to provide a space that combines a serious commitment to artistic creativity with social support, a sense of </w:t>
      </w:r>
      <w:r w:rsidRPr="5443A796" w:rsidR="2DD1F82B">
        <w:rPr>
          <w:rFonts w:ascii="Calibri" w:hAnsi="Calibri" w:eastAsia="Calibri" w:cs="Calibri"/>
          <w:lang w:val="en-US"/>
        </w:rPr>
        <w:t>safety</w:t>
      </w:r>
      <w:r w:rsidRPr="5443A796" w:rsidR="2DD1F82B">
        <w:rPr>
          <w:rFonts w:ascii="Calibri" w:hAnsi="Calibri" w:eastAsia="Calibri" w:cs="Calibri"/>
          <w:lang w:val="en-US"/>
        </w:rPr>
        <w:t xml:space="preserve"> and community building. Our trans membership has expanded in recent years and has afforded the opportunity to extend our collaborations with the trans community and to deepen our commitment to the importance of our inclusive practices. The choir has also seen an increase in </w:t>
      </w:r>
      <w:r w:rsidRPr="5443A796" w:rsidR="2DD1F82B">
        <w:rPr>
          <w:rFonts w:ascii="Calibri" w:hAnsi="Calibri" w:eastAsia="Calibri" w:cs="Calibri"/>
          <w:lang w:val="en-US"/>
        </w:rPr>
        <w:t>intersectionally</w:t>
      </w:r>
      <w:r w:rsidRPr="5443A796" w:rsidR="2DD1F82B">
        <w:rPr>
          <w:rFonts w:ascii="Calibri" w:hAnsi="Calibri" w:eastAsia="Calibri" w:cs="Calibri"/>
          <w:lang w:val="en-US"/>
        </w:rPr>
        <w:t xml:space="preserve"> </w:t>
      </w:r>
      <w:r w:rsidRPr="5443A796" w:rsidR="2DD1F82B">
        <w:rPr>
          <w:rFonts w:ascii="Calibri" w:hAnsi="Calibri" w:eastAsia="Calibri" w:cs="Calibri"/>
          <w:lang w:val="en-US"/>
        </w:rPr>
        <w:t>marginalised</w:t>
      </w:r>
      <w:r w:rsidRPr="5443A796" w:rsidR="2DD1F82B">
        <w:rPr>
          <w:rFonts w:ascii="Calibri" w:hAnsi="Calibri" w:eastAsia="Calibri" w:cs="Calibri"/>
          <w:lang w:val="en-US"/>
        </w:rPr>
        <w:t xml:space="preserve"> groups, such as global majority and disabled and/or neurodiverse participants.</w:t>
      </w:r>
    </w:p>
    <w:p w:rsidR="003E485E" w:rsidRDefault="003E485E" w14:paraId="00000079" w14:textId="77777777">
      <w:pPr>
        <w:shd w:val="clear" w:color="auto" w:fill="FFFFFF"/>
        <w:rPr>
          <w:rFonts w:ascii="Calibri" w:hAnsi="Calibri" w:eastAsia="Calibri" w:cs="Calibri"/>
        </w:rPr>
      </w:pPr>
    </w:p>
    <w:p w:rsidR="003E485E" w:rsidP="5443A796" w:rsidRDefault="00000000" w14:paraId="0000007A" w14:textId="77777777">
      <w:pPr>
        <w:shd w:val="clear" w:color="auto" w:fill="FFFFFF" w:themeFill="background1"/>
        <w:rPr>
          <w:rFonts w:ascii="Calibri" w:hAnsi="Calibri" w:eastAsia="Calibri" w:cs="Calibri"/>
          <w:lang w:val="en-US"/>
        </w:rPr>
      </w:pPr>
      <w:r w:rsidRPr="5443A796" w:rsidR="2DD1F82B">
        <w:rPr>
          <w:rFonts w:ascii="Calibri" w:hAnsi="Calibri" w:eastAsia="Calibri" w:cs="Calibri"/>
          <w:b w:val="1"/>
          <w:bCs w:val="1"/>
          <w:lang w:val="en-US"/>
        </w:rPr>
        <w:t xml:space="preserve">The Sunday Boys </w:t>
      </w:r>
      <w:r w:rsidRPr="5443A796" w:rsidR="2DD1F82B">
        <w:rPr>
          <w:rFonts w:ascii="Calibri" w:hAnsi="Calibri" w:eastAsia="Calibri" w:cs="Calibri"/>
          <w:b w:val="1"/>
          <w:bCs w:val="1"/>
          <w:lang w:val="en-US"/>
        </w:rPr>
        <w:t>would welcome</w:t>
      </w:r>
      <w:r w:rsidRPr="5443A796" w:rsidR="2DD1F82B">
        <w:rPr>
          <w:rFonts w:ascii="Calibri" w:hAnsi="Calibri" w:eastAsia="Calibri" w:cs="Calibri"/>
          <w:b w:val="1"/>
          <w:bCs w:val="1"/>
          <w:lang w:val="en-US"/>
        </w:rPr>
        <w:t xml:space="preserve"> a doctoral student </w:t>
      </w:r>
      <w:r w:rsidRPr="5443A796" w:rsidR="2DD1F82B">
        <w:rPr>
          <w:rFonts w:ascii="Calibri" w:hAnsi="Calibri" w:eastAsia="Calibri" w:cs="Calibri"/>
          <w:lang w:val="en-US"/>
        </w:rPr>
        <w:t xml:space="preserve">to develop new creative methods to explore how our activities have </w:t>
      </w:r>
      <w:r w:rsidRPr="5443A796" w:rsidR="2DD1F82B">
        <w:rPr>
          <w:rFonts w:ascii="Calibri" w:hAnsi="Calibri" w:eastAsia="Calibri" w:cs="Calibri"/>
          <w:lang w:val="en-US"/>
        </w:rPr>
        <w:t>benefited</w:t>
      </w:r>
      <w:r w:rsidRPr="5443A796" w:rsidR="2DD1F82B">
        <w:rPr>
          <w:rFonts w:ascii="Calibri" w:hAnsi="Calibri" w:eastAsia="Calibri" w:cs="Calibri"/>
          <w:lang w:val="en-US"/>
        </w:rPr>
        <w:t xml:space="preserve"> our membership. Given the expansion of our trans membership, and other </w:t>
      </w:r>
      <w:r w:rsidRPr="5443A796" w:rsidR="2DD1F82B">
        <w:rPr>
          <w:rFonts w:ascii="Calibri" w:hAnsi="Calibri" w:eastAsia="Calibri" w:cs="Calibri"/>
          <w:lang w:val="en-US"/>
        </w:rPr>
        <w:t>intersectionally</w:t>
      </w:r>
      <w:r w:rsidRPr="5443A796" w:rsidR="2DD1F82B">
        <w:rPr>
          <w:rFonts w:ascii="Calibri" w:hAnsi="Calibri" w:eastAsia="Calibri" w:cs="Calibri"/>
          <w:lang w:val="en-US"/>
        </w:rPr>
        <w:t xml:space="preserve"> </w:t>
      </w:r>
      <w:r w:rsidRPr="5443A796" w:rsidR="2DD1F82B">
        <w:rPr>
          <w:rFonts w:ascii="Calibri" w:hAnsi="Calibri" w:eastAsia="Calibri" w:cs="Calibri"/>
          <w:lang w:val="en-US"/>
        </w:rPr>
        <w:t>marginalised</w:t>
      </w:r>
      <w:r w:rsidRPr="5443A796" w:rsidR="2DD1F82B">
        <w:rPr>
          <w:rFonts w:ascii="Calibri" w:hAnsi="Calibri" w:eastAsia="Calibri" w:cs="Calibri"/>
          <w:lang w:val="en-US"/>
        </w:rPr>
        <w:t xml:space="preserve"> participants, we would be particularly interested in engaging with members about the significance of our choir in their lives. This exploration could be extended to generate innovative approaches to gathering materials on the multi-dimentional impact of The Sunday Boys on the health and well being of the LGBTQ+ community in the city. We are also interested in collaborating on research that experiments with new modes of gathering audience feedback from those who attend our events.  </w:t>
      </w:r>
    </w:p>
    <w:p w:rsidR="003E485E" w:rsidRDefault="003E485E" w14:paraId="0000007B" w14:textId="77777777">
      <w:pPr>
        <w:rPr>
          <w:rFonts w:ascii="Calibri" w:hAnsi="Calibri" w:eastAsia="Calibri" w:cs="Calibri"/>
        </w:rPr>
      </w:pPr>
    </w:p>
    <w:p w:rsidR="003E485E" w:rsidRDefault="00000000" w14:paraId="0000007C" w14:textId="77777777">
      <w:pPr>
        <w:rPr>
          <w:rFonts w:ascii="Calibri" w:hAnsi="Calibri" w:eastAsia="Calibri" w:cs="Calibri"/>
          <w:sz w:val="28"/>
          <w:szCs w:val="28"/>
        </w:rPr>
      </w:pPr>
      <w:r>
        <w:rPr>
          <w:rFonts w:ascii="Calibri" w:hAnsi="Calibri" w:eastAsia="Calibri" w:cs="Calibri"/>
          <w:b/>
          <w:bCs/>
          <w:sz w:val="28"/>
          <w:szCs w:val="28"/>
        </w:rPr>
        <w:t>LGBT Foundation</w:t>
      </w:r>
      <w:r>
        <w:rPr>
          <w:rFonts w:ascii="Calibri" w:hAnsi="Calibri" w:eastAsia="Calibri" w:cs="Calibri"/>
          <w:sz w:val="28"/>
          <w:szCs w:val="28"/>
        </w:rPr>
        <w:t xml:space="preserve"> </w:t>
      </w:r>
    </w:p>
    <w:p w:rsidR="003E485E" w:rsidP="5443A796" w:rsidRDefault="00000000" w14:paraId="0000007D" w14:textId="77777777">
      <w:pPr>
        <w:rPr>
          <w:rFonts w:ascii="Calibri" w:hAnsi="Calibri" w:eastAsia="Calibri" w:cs="Calibri"/>
          <w:lang w:val="en-US"/>
        </w:rPr>
      </w:pPr>
      <w:r w:rsidRPr="5443A796" w:rsidR="2DD1F82B">
        <w:rPr>
          <w:rFonts w:ascii="Calibri" w:hAnsi="Calibri" w:eastAsia="Calibri" w:cs="Calibri"/>
          <w:lang w:val="en-US"/>
        </w:rPr>
        <w:t xml:space="preserve">LGBT Foundation is a national charity which puts LGBTQ+ health and wellbeing at the heart of everything it does. We have been supporting LGBTQ+ people in Manchester and nationally since 1975. During this time, we have partnered and led </w:t>
      </w:r>
      <w:r w:rsidRPr="5443A796" w:rsidR="2DD1F82B">
        <w:rPr>
          <w:rFonts w:ascii="Calibri" w:hAnsi="Calibri" w:eastAsia="Calibri" w:cs="Calibri"/>
          <w:lang w:val="en-US"/>
        </w:rPr>
        <w:t>numerous</w:t>
      </w:r>
      <w:r w:rsidRPr="5443A796" w:rsidR="2DD1F82B">
        <w:rPr>
          <w:rFonts w:ascii="Calibri" w:hAnsi="Calibri" w:eastAsia="Calibri" w:cs="Calibri"/>
          <w:lang w:val="en-US"/>
        </w:rPr>
        <w:t xml:space="preserve"> research projects and publications on health and wellbeing. Our Pride in Practice project, for example, has worked to improve the experiences of LGBTQ+ </w:t>
      </w:r>
      <w:r w:rsidRPr="5443A796" w:rsidR="2DD1F82B">
        <w:rPr>
          <w:rFonts w:ascii="Calibri" w:hAnsi="Calibri" w:eastAsia="Calibri" w:cs="Calibri"/>
          <w:lang w:val="en-US"/>
        </w:rPr>
        <w:t xml:space="preserve">people accessing primary care services in the city, promoting acceptance and safety with healthcare professionals, whether doctors, dentists, </w:t>
      </w:r>
      <w:r w:rsidRPr="5443A796" w:rsidR="2DD1F82B">
        <w:rPr>
          <w:rFonts w:ascii="Calibri" w:hAnsi="Calibri" w:eastAsia="Calibri" w:cs="Calibri"/>
          <w:lang w:val="en-US"/>
        </w:rPr>
        <w:t>pharmacists</w:t>
      </w:r>
      <w:r w:rsidRPr="5443A796" w:rsidR="2DD1F82B">
        <w:rPr>
          <w:rFonts w:ascii="Calibri" w:hAnsi="Calibri" w:eastAsia="Calibri" w:cs="Calibri"/>
          <w:lang w:val="en-US"/>
        </w:rPr>
        <w:t xml:space="preserve"> or optometrists. </w:t>
      </w:r>
    </w:p>
    <w:p w:rsidR="003E485E" w:rsidRDefault="003E485E" w14:paraId="0000007E" w14:textId="77777777">
      <w:pPr>
        <w:rPr>
          <w:rFonts w:ascii="Calibri" w:hAnsi="Calibri" w:eastAsia="Calibri" w:cs="Calibri"/>
        </w:rPr>
      </w:pPr>
    </w:p>
    <w:p w:rsidR="003E485E" w:rsidP="5443A796" w:rsidRDefault="00000000" w14:paraId="0000007F" w14:textId="77777777">
      <w:pPr>
        <w:rPr>
          <w:rFonts w:ascii="Calibri" w:hAnsi="Calibri" w:eastAsia="Calibri" w:cs="Calibri"/>
          <w:lang w:val="en-US"/>
        </w:rPr>
      </w:pPr>
      <w:r w:rsidRPr="5443A796" w:rsidR="2DD1F82B">
        <w:rPr>
          <w:rFonts w:ascii="Calibri" w:hAnsi="Calibri" w:eastAsia="Calibri" w:cs="Calibri"/>
          <w:b w:val="1"/>
          <w:bCs w:val="1"/>
          <w:lang w:val="en-US"/>
        </w:rPr>
        <w:t>We would welcome a doctoral student</w:t>
      </w:r>
      <w:r w:rsidRPr="5443A796" w:rsidR="2DD1F82B">
        <w:rPr>
          <w:rFonts w:ascii="Calibri" w:hAnsi="Calibri" w:eastAsia="Calibri" w:cs="Calibri"/>
          <w:lang w:val="en-US"/>
        </w:rPr>
        <w:t xml:space="preserve"> to work with us on researching the changing relationships between urban spaces, LGBTQ+ </w:t>
      </w:r>
      <w:r w:rsidRPr="5443A796" w:rsidR="2DD1F82B">
        <w:rPr>
          <w:rFonts w:ascii="Calibri" w:hAnsi="Calibri" w:eastAsia="Calibri" w:cs="Calibri"/>
          <w:lang w:val="en-US"/>
        </w:rPr>
        <w:t>health</w:t>
      </w:r>
      <w:r w:rsidRPr="5443A796" w:rsidR="2DD1F82B">
        <w:rPr>
          <w:rFonts w:ascii="Calibri" w:hAnsi="Calibri" w:eastAsia="Calibri" w:cs="Calibri"/>
          <w:lang w:val="en-US"/>
        </w:rPr>
        <w:t xml:space="preserve"> and creativity. For example, their project could examine the history of the ‘Gay Village’ in Manchester and its adjacent spaces as ecologies for queer and trans health and wellbeing, which often offer life-saving support to members of its communities. Whilst such ‘Villages’ in </w:t>
      </w:r>
      <w:r w:rsidRPr="5443A796" w:rsidR="2DD1F82B">
        <w:rPr>
          <w:rFonts w:ascii="Calibri" w:hAnsi="Calibri" w:eastAsia="Calibri" w:cs="Calibri"/>
          <w:lang w:val="en-US"/>
        </w:rPr>
        <w:t>numerous</w:t>
      </w:r>
      <w:r w:rsidRPr="5443A796" w:rsidR="2DD1F82B">
        <w:rPr>
          <w:rFonts w:ascii="Calibri" w:hAnsi="Calibri" w:eastAsia="Calibri" w:cs="Calibri"/>
          <w:lang w:val="en-US"/>
        </w:rPr>
        <w:t xml:space="preserve"> cities, including Manchester, appear to be </w:t>
      </w:r>
      <w:r w:rsidRPr="5443A796" w:rsidR="2DD1F82B">
        <w:rPr>
          <w:rFonts w:ascii="Calibri" w:hAnsi="Calibri" w:eastAsia="Calibri" w:cs="Calibri"/>
          <w:lang w:val="en-US"/>
        </w:rPr>
        <w:t>organised</w:t>
      </w:r>
      <w:r w:rsidRPr="5443A796" w:rsidR="2DD1F82B">
        <w:rPr>
          <w:rFonts w:ascii="Calibri" w:hAnsi="Calibri" w:eastAsia="Calibri" w:cs="Calibri"/>
          <w:lang w:val="en-US"/>
        </w:rPr>
        <w:t xml:space="preserve"> around entertainment and nightlife, they have simultaneously functioned as </w:t>
      </w:r>
      <w:r w:rsidRPr="5443A796" w:rsidR="2DD1F82B">
        <w:rPr>
          <w:rFonts w:ascii="Calibri" w:hAnsi="Calibri" w:eastAsia="Calibri" w:cs="Calibri"/>
          <w:lang w:val="en-US"/>
        </w:rPr>
        <w:t>neighbourhoods</w:t>
      </w:r>
      <w:r w:rsidRPr="5443A796" w:rsidR="2DD1F82B">
        <w:rPr>
          <w:rFonts w:ascii="Calibri" w:hAnsi="Calibri" w:eastAsia="Calibri" w:cs="Calibri"/>
          <w:lang w:val="en-US"/>
        </w:rPr>
        <w:t xml:space="preserve"> for informal care and education. The LGBT Foundation has evolved as a </w:t>
      </w:r>
      <w:r w:rsidRPr="5443A796" w:rsidR="2DD1F82B">
        <w:rPr>
          <w:rFonts w:ascii="Calibri" w:hAnsi="Calibri" w:eastAsia="Calibri" w:cs="Calibri"/>
          <w:lang w:val="en-US"/>
        </w:rPr>
        <w:t>formalised</w:t>
      </w:r>
      <w:r w:rsidRPr="5443A796" w:rsidR="2DD1F82B">
        <w:rPr>
          <w:rFonts w:ascii="Calibri" w:hAnsi="Calibri" w:eastAsia="Calibri" w:cs="Calibri"/>
          <w:lang w:val="en-US"/>
        </w:rPr>
        <w:t xml:space="preserve"> structure for such provision, within and alongside these ongoing informal networks of mutual aid and support</w:t>
      </w:r>
      <w:r w:rsidRPr="5443A796" w:rsidR="2DD1F82B">
        <w:rPr>
          <w:rFonts w:ascii="Calibri" w:hAnsi="Calibri" w:eastAsia="Calibri" w:cs="Calibri"/>
          <w:lang w:val="en-US"/>
        </w:rPr>
        <w:t xml:space="preserve">.  </w:t>
      </w:r>
    </w:p>
    <w:p w:rsidR="003E485E" w:rsidRDefault="003E485E" w14:paraId="00000080" w14:textId="77777777">
      <w:pPr>
        <w:rPr>
          <w:rFonts w:ascii="Calibri" w:hAnsi="Calibri" w:eastAsia="Calibri" w:cs="Calibri"/>
        </w:rPr>
      </w:pPr>
    </w:p>
    <w:p w:rsidR="003E485E" w:rsidP="5443A796" w:rsidRDefault="00000000" w14:paraId="00000081" w14:textId="77777777">
      <w:pPr>
        <w:rPr>
          <w:rFonts w:ascii="Calibri" w:hAnsi="Calibri" w:eastAsia="Calibri" w:cs="Calibri"/>
          <w:color w:val="212121"/>
          <w:sz w:val="28"/>
          <w:szCs w:val="28"/>
          <w:lang w:val="en-US"/>
        </w:rPr>
      </w:pPr>
      <w:r w:rsidRPr="5443A796" w:rsidR="2DD1F82B">
        <w:rPr>
          <w:rFonts w:ascii="Calibri" w:hAnsi="Calibri" w:eastAsia="Calibri" w:cs="Calibri"/>
          <w:lang w:val="en-US"/>
        </w:rPr>
        <w:t xml:space="preserve">Depending on the specific interests of the applicant, the research could focus on the shifting histories of how creative practices in the Village have addressed the physical and mental health needs of LGBTQ+ communities in the city. Another related approach could be to examine how adjacent spaces to the Village have been creatively transformed for members of the community seeking greener alternative locations in which to meet. Such spaces are central to the ecologies of care for queer and trans people in the city. For example, our ‘Pride in Aging </w:t>
      </w:r>
      <w:r w:rsidRPr="5443A796" w:rsidR="2DD1F82B">
        <w:rPr>
          <w:rFonts w:ascii="Calibri" w:hAnsi="Calibri" w:eastAsia="Calibri" w:cs="Calibri"/>
          <w:lang w:val="en-US"/>
        </w:rPr>
        <w:t>Programme</w:t>
      </w:r>
      <w:r w:rsidRPr="5443A796" w:rsidR="2DD1F82B">
        <w:rPr>
          <w:rFonts w:ascii="Calibri" w:hAnsi="Calibri" w:eastAsia="Calibri" w:cs="Calibri"/>
          <w:lang w:val="en-US"/>
        </w:rPr>
        <w:t xml:space="preserve">’ has worked with Manchester City Art Gallery to design, build and cultivate the Derek Jarman Pocket Garden around its main building, </w:t>
      </w:r>
      <w:r w:rsidRPr="5443A796" w:rsidR="2DD1F82B">
        <w:rPr>
          <w:rFonts w:ascii="Calibri" w:hAnsi="Calibri" w:eastAsia="Calibri" w:cs="Calibri"/>
          <w:lang w:val="en-US"/>
        </w:rPr>
        <w:t>in accordance with</w:t>
      </w:r>
      <w:r w:rsidRPr="5443A796" w:rsidR="2DD1F82B">
        <w:rPr>
          <w:rFonts w:ascii="Calibri" w:hAnsi="Calibri" w:eastAsia="Calibri" w:cs="Calibri"/>
          <w:lang w:val="en-US"/>
        </w:rPr>
        <w:t xml:space="preserve"> the aesthetic of Jarman’s own planting practices. Open for use by all, this garden has allowed older LGBTQ+ people to </w:t>
      </w:r>
      <w:r w:rsidRPr="5443A796" w:rsidR="2DD1F82B">
        <w:rPr>
          <w:rFonts w:ascii="Calibri" w:hAnsi="Calibri" w:eastAsia="Calibri" w:cs="Calibri"/>
          <w:lang w:val="en-US"/>
        </w:rPr>
        <w:t>socialise</w:t>
      </w:r>
      <w:r w:rsidRPr="5443A796" w:rsidR="2DD1F82B">
        <w:rPr>
          <w:rFonts w:ascii="Calibri" w:hAnsi="Calibri" w:eastAsia="Calibri" w:cs="Calibri"/>
          <w:lang w:val="en-US"/>
        </w:rPr>
        <w:t xml:space="preserve"> in a space of beauty created by their own inventive </w:t>
      </w:r>
      <w:r w:rsidRPr="5443A796" w:rsidR="2DD1F82B">
        <w:rPr>
          <w:rFonts w:ascii="Calibri" w:hAnsi="Calibri" w:eastAsia="Calibri" w:cs="Calibri"/>
          <w:lang w:val="en-US"/>
        </w:rPr>
        <w:t>labours</w:t>
      </w:r>
      <w:r w:rsidRPr="5443A796" w:rsidR="2DD1F82B">
        <w:rPr>
          <w:rFonts w:ascii="Calibri" w:hAnsi="Calibri" w:eastAsia="Calibri" w:cs="Calibri"/>
          <w:lang w:val="en-US"/>
        </w:rPr>
        <w:t xml:space="preserve">. The doctoral student could work with our ‘Pride in Aging </w:t>
      </w:r>
      <w:r w:rsidRPr="5443A796" w:rsidR="2DD1F82B">
        <w:rPr>
          <w:rFonts w:ascii="Calibri" w:hAnsi="Calibri" w:eastAsia="Calibri" w:cs="Calibri"/>
          <w:lang w:val="en-US"/>
        </w:rPr>
        <w:t>Programme</w:t>
      </w:r>
      <w:r w:rsidRPr="5443A796" w:rsidR="2DD1F82B">
        <w:rPr>
          <w:rFonts w:ascii="Calibri" w:hAnsi="Calibri" w:eastAsia="Calibri" w:cs="Calibri"/>
          <w:lang w:val="en-US"/>
        </w:rPr>
        <w:t xml:space="preserve">’ to devise creative methods to evaluate the impact of this space on the health and wellbeing of this group. They could also design future “greening the city” proposals with them, </w:t>
      </w:r>
      <w:r w:rsidRPr="5443A796" w:rsidR="2DD1F82B">
        <w:rPr>
          <w:rFonts w:ascii="Calibri" w:hAnsi="Calibri" w:eastAsia="Calibri" w:cs="Calibri"/>
          <w:lang w:val="en-US"/>
        </w:rPr>
        <w:t>in order to</w:t>
      </w:r>
      <w:r w:rsidRPr="5443A796" w:rsidR="2DD1F82B">
        <w:rPr>
          <w:rFonts w:ascii="Calibri" w:hAnsi="Calibri" w:eastAsia="Calibri" w:cs="Calibri"/>
          <w:lang w:val="en-US"/>
        </w:rPr>
        <w:t xml:space="preserve"> promote </w:t>
      </w:r>
      <w:r w:rsidRPr="5443A796" w:rsidR="2DD1F82B">
        <w:rPr>
          <w:rFonts w:ascii="Calibri" w:hAnsi="Calibri" w:eastAsia="Calibri" w:cs="Calibri"/>
          <w:color w:val="212121"/>
          <w:lang w:val="en-US"/>
        </w:rPr>
        <w:t>belonging and wellbeing through garden spaces and activities</w:t>
      </w:r>
      <w:r w:rsidRPr="5443A796" w:rsidR="2DD1F82B">
        <w:rPr>
          <w:rFonts w:ascii="Calibri" w:hAnsi="Calibri" w:eastAsia="Calibri" w:cs="Calibri"/>
          <w:lang w:val="en-US"/>
        </w:rPr>
        <w:t xml:space="preserve"> in the city, such as the Sackville Gardens. Another possibility </w:t>
      </w:r>
      <w:r w:rsidRPr="5443A796" w:rsidR="2DD1F82B">
        <w:rPr>
          <w:rFonts w:ascii="Calibri" w:hAnsi="Calibri" w:eastAsia="Calibri" w:cs="Calibri"/>
          <w:color w:val="212121"/>
          <w:lang w:val="en-US"/>
        </w:rPr>
        <w:t xml:space="preserve">would be to use creative methods to develop access to, and </w:t>
      </w:r>
      <w:r w:rsidRPr="5443A796" w:rsidR="2DD1F82B">
        <w:rPr>
          <w:rFonts w:ascii="Calibri" w:hAnsi="Calibri" w:eastAsia="Calibri" w:cs="Calibri"/>
          <w:color w:val="212121"/>
          <w:lang w:val="en-US"/>
        </w:rPr>
        <w:t>possibly help</w:t>
      </w:r>
      <w:r w:rsidRPr="5443A796" w:rsidR="2DD1F82B">
        <w:rPr>
          <w:rFonts w:ascii="Calibri" w:hAnsi="Calibri" w:eastAsia="Calibri" w:cs="Calibri"/>
          <w:color w:val="212121"/>
          <w:lang w:val="en-US"/>
        </w:rPr>
        <w:t xml:space="preserve"> curate an exhibition, using our </w:t>
      </w:r>
      <w:r w:rsidRPr="5443A796" w:rsidR="2DD1F82B">
        <w:rPr>
          <w:rFonts w:ascii="Calibri" w:hAnsi="Calibri" w:eastAsia="Calibri" w:cs="Calibri"/>
          <w:color w:val="212121"/>
          <w:lang w:val="en-US"/>
        </w:rPr>
        <w:t>organisational</w:t>
      </w:r>
      <w:r w:rsidRPr="5443A796" w:rsidR="2DD1F82B">
        <w:rPr>
          <w:rFonts w:ascii="Calibri" w:hAnsi="Calibri" w:eastAsia="Calibri" w:cs="Calibri"/>
          <w:color w:val="212121"/>
          <w:lang w:val="en-US"/>
        </w:rPr>
        <w:t xml:space="preserve"> archive held at Manchester Central Library, </w:t>
      </w:r>
      <w:r w:rsidRPr="5443A796" w:rsidR="2DD1F82B">
        <w:rPr>
          <w:rFonts w:ascii="Calibri" w:hAnsi="Calibri" w:eastAsia="Calibri" w:cs="Calibri"/>
          <w:color w:val="212121"/>
          <w:lang w:val="en-US"/>
        </w:rPr>
        <w:t>containing</w:t>
      </w:r>
      <w:r w:rsidRPr="5443A796" w:rsidR="2DD1F82B">
        <w:rPr>
          <w:rFonts w:ascii="Calibri" w:hAnsi="Calibri" w:eastAsia="Calibri" w:cs="Calibri"/>
          <w:color w:val="212121"/>
          <w:lang w:val="en-US"/>
        </w:rPr>
        <w:t xml:space="preserve"> material about creative/cultural projects aligned with health and wellbeing initiatives in/around the Village over the last several decades. </w:t>
      </w:r>
    </w:p>
    <w:p w:rsidR="003E485E" w:rsidRDefault="003E485E" w14:paraId="00000082" w14:textId="77777777">
      <w:pPr>
        <w:rPr>
          <w:rFonts w:ascii="Calibri" w:hAnsi="Calibri" w:eastAsia="Calibri" w:cs="Calibri"/>
        </w:rPr>
      </w:pPr>
    </w:p>
    <w:p w:rsidR="003E485E" w:rsidRDefault="00000000" w14:paraId="00000083" w14:textId="77777777">
      <w:pPr>
        <w:rPr>
          <w:rFonts w:ascii="Calibri" w:hAnsi="Calibri" w:eastAsia="Calibri" w:cs="Calibri"/>
          <w:b/>
          <w:bCs/>
          <w:sz w:val="28"/>
          <w:szCs w:val="28"/>
        </w:rPr>
      </w:pPr>
      <w:r>
        <w:rPr>
          <w:rFonts w:ascii="Calibri" w:hAnsi="Calibri" w:eastAsia="Calibri" w:cs="Calibri"/>
          <w:b/>
          <w:bCs/>
          <w:sz w:val="28"/>
          <w:szCs w:val="28"/>
        </w:rPr>
        <w:t>Factory International</w:t>
      </w:r>
    </w:p>
    <w:p w:rsidR="003E485E" w:rsidP="5443A796" w:rsidRDefault="00000000" w14:paraId="00000084" w14:textId="77777777">
      <w:pPr>
        <w:rPr>
          <w:rFonts w:ascii="Calibri" w:hAnsi="Calibri" w:eastAsia="Calibri" w:cs="Calibri"/>
          <w:lang w:val="en-US"/>
        </w:rPr>
      </w:pPr>
      <w:r w:rsidRPr="5443A796" w:rsidR="2DD1F82B">
        <w:rPr>
          <w:rFonts w:ascii="Calibri" w:hAnsi="Calibri" w:eastAsia="Calibri" w:cs="Calibri"/>
          <w:lang w:val="en-US"/>
        </w:rPr>
        <w:t xml:space="preserve">Factory International is a world-leading arts </w:t>
      </w:r>
      <w:r w:rsidRPr="5443A796" w:rsidR="2DD1F82B">
        <w:rPr>
          <w:rFonts w:ascii="Calibri" w:hAnsi="Calibri" w:eastAsia="Calibri" w:cs="Calibri"/>
          <w:lang w:val="en-US"/>
        </w:rPr>
        <w:t>organisation</w:t>
      </w:r>
      <w:r w:rsidRPr="5443A796" w:rsidR="2DD1F82B">
        <w:rPr>
          <w:rFonts w:ascii="Calibri" w:hAnsi="Calibri" w:eastAsia="Calibri" w:cs="Calibri"/>
          <w:lang w:val="en-US"/>
        </w:rPr>
        <w:t xml:space="preserve"> based in Manchester. Born out of Manchester International Festival, the organisation leads pioneering interdisciplinary work with underrepresented communities both in artistic programming, creative learning, community, and artist development programs. We have a longstanding commitment to supporting queer and trans artists, performers, and musicians, providing a platform for their voices and stories. Our work not only highlights the creative contributions of these communities but also focuses on their health, wellbeing, and place in society. </w:t>
      </w:r>
    </w:p>
    <w:p w:rsidR="003E485E" w:rsidP="5443A796" w:rsidRDefault="00000000" w14:paraId="00000085" w14:textId="77777777">
      <w:pPr>
        <w:rPr>
          <w:rFonts w:ascii="Calibri" w:hAnsi="Calibri" w:eastAsia="Calibri" w:cs="Calibri"/>
          <w:lang w:val="en-US"/>
        </w:rPr>
      </w:pPr>
      <w:r w:rsidRPr="5443A796" w:rsidR="2DD1F82B">
        <w:rPr>
          <w:rFonts w:ascii="Calibri" w:hAnsi="Calibri" w:eastAsia="Calibri" w:cs="Calibri"/>
          <w:lang w:val="en-US"/>
        </w:rPr>
        <w:t xml:space="preserve">Through our initiatives, such as Artistic Development and Factory Academy </w:t>
      </w:r>
      <w:r w:rsidRPr="5443A796" w:rsidR="2DD1F82B">
        <w:rPr>
          <w:rFonts w:ascii="Calibri" w:hAnsi="Calibri" w:eastAsia="Calibri" w:cs="Calibri"/>
          <w:lang w:val="en-US"/>
        </w:rPr>
        <w:t>Programmes</w:t>
      </w:r>
      <w:r w:rsidRPr="5443A796" w:rsidR="2DD1F82B">
        <w:rPr>
          <w:rFonts w:ascii="Calibri" w:hAnsi="Calibri" w:eastAsia="Calibri" w:cs="Calibri"/>
          <w:lang w:val="en-US"/>
        </w:rPr>
        <w:t>, to name a few, we aim to create an inclusive environment that sustains queer and trans people and communities, offering them the support and resources they need to thrive both regionally and nationally.</w:t>
      </w:r>
    </w:p>
    <w:p w:rsidR="003E485E" w:rsidP="5443A796" w:rsidRDefault="00000000" w14:paraId="00000086" w14:textId="77777777">
      <w:pPr>
        <w:spacing w:before="240" w:after="240"/>
        <w:rPr>
          <w:rFonts w:ascii="Calibri" w:hAnsi="Calibri" w:eastAsia="Calibri" w:cs="Calibri"/>
          <w:lang w:val="en-US"/>
        </w:rPr>
      </w:pPr>
      <w:r w:rsidRPr="5443A796" w:rsidR="2DD1F82B">
        <w:rPr>
          <w:rFonts w:ascii="Calibri" w:hAnsi="Calibri" w:eastAsia="Calibri" w:cs="Calibri"/>
          <w:b w:val="1"/>
          <w:bCs w:val="1"/>
          <w:lang w:val="en-US"/>
        </w:rPr>
        <w:t xml:space="preserve">We would mentor and support a doctoral student </w:t>
      </w:r>
      <w:r w:rsidRPr="5443A796" w:rsidR="2DD1F82B">
        <w:rPr>
          <w:rFonts w:ascii="Calibri" w:hAnsi="Calibri" w:eastAsia="Calibri" w:cs="Calibri"/>
          <w:lang w:val="en-US"/>
        </w:rPr>
        <w:t xml:space="preserve">interested in collaborating on one of our ongoing and forthcoming projects. This could involve co-creating </w:t>
      </w:r>
      <w:r w:rsidRPr="5443A796" w:rsidR="2DD1F82B">
        <w:rPr>
          <w:rFonts w:ascii="Calibri" w:hAnsi="Calibri" w:eastAsia="Calibri" w:cs="Calibri"/>
          <w:lang w:val="en-US"/>
        </w:rPr>
        <w:t>new approaches</w:t>
      </w:r>
      <w:r w:rsidRPr="5443A796" w:rsidR="2DD1F82B">
        <w:rPr>
          <w:rFonts w:ascii="Calibri" w:hAnsi="Calibri" w:eastAsia="Calibri" w:cs="Calibri"/>
          <w:lang w:val="en-US"/>
        </w:rPr>
        <w:t xml:space="preserve"> to understanding how </w:t>
      </w:r>
      <w:r w:rsidRPr="5443A796" w:rsidR="2DD1F82B">
        <w:rPr>
          <w:rFonts w:ascii="Calibri" w:hAnsi="Calibri" w:eastAsia="Calibri" w:cs="Calibri"/>
          <w:lang w:val="en-US"/>
        </w:rPr>
        <w:t xml:space="preserve">audience members from a range of </w:t>
      </w:r>
      <w:r w:rsidRPr="5443A796" w:rsidR="2DD1F82B">
        <w:rPr>
          <w:rFonts w:ascii="Calibri" w:hAnsi="Calibri" w:eastAsia="Calibri" w:cs="Calibri"/>
          <w:lang w:val="en-US"/>
        </w:rPr>
        <w:t>different backgrounds</w:t>
      </w:r>
      <w:r w:rsidRPr="5443A796" w:rsidR="2DD1F82B">
        <w:rPr>
          <w:rFonts w:ascii="Calibri" w:hAnsi="Calibri" w:eastAsia="Calibri" w:cs="Calibri"/>
          <w:lang w:val="en-US"/>
        </w:rPr>
        <w:t xml:space="preserve"> and generations experience our work. Developing expansive and creative methods to explore the impact of our work is vital to the success of our wider strategic aims and </w:t>
      </w:r>
      <w:r w:rsidRPr="5443A796" w:rsidR="2DD1F82B">
        <w:rPr>
          <w:rFonts w:ascii="Calibri" w:hAnsi="Calibri" w:eastAsia="Calibri" w:cs="Calibri"/>
          <w:lang w:val="en-US"/>
        </w:rPr>
        <w:t>establishing</w:t>
      </w:r>
      <w:r w:rsidRPr="5443A796" w:rsidR="2DD1F82B">
        <w:rPr>
          <w:rFonts w:ascii="Calibri" w:hAnsi="Calibri" w:eastAsia="Calibri" w:cs="Calibri"/>
          <w:lang w:val="en-US"/>
        </w:rPr>
        <w:t xml:space="preserve"> our future programming and commissioning priorities. Another </w:t>
      </w:r>
      <w:r w:rsidRPr="5443A796" w:rsidR="2DD1F82B">
        <w:rPr>
          <w:rFonts w:ascii="Calibri" w:hAnsi="Calibri" w:eastAsia="Calibri" w:cs="Calibri"/>
          <w:lang w:val="en-US"/>
        </w:rPr>
        <w:t>possible collaboration</w:t>
      </w:r>
      <w:r w:rsidRPr="5443A796" w:rsidR="2DD1F82B">
        <w:rPr>
          <w:rFonts w:ascii="Calibri" w:hAnsi="Calibri" w:eastAsia="Calibri" w:cs="Calibri"/>
          <w:lang w:val="en-US"/>
        </w:rPr>
        <w:t xml:space="preserve"> could involve co-devising creative and inventive legacy-building work with young people in Greater Manchester – including those in the city’s queer and trans communities – about the longer term value of what we do at Factory International. This work is key to our capacity to respond to audiences and to engage them in dialogue about our priorities. This work would benefit Factory International by connecting us to a new generation of arts and humanities researchers whose work on creative practices is able to highlight and challenge the health and wellbeing inequalities experienced by the communities we are committed to supporting.</w:t>
      </w:r>
    </w:p>
    <w:sectPr w:rsidR="003E485E">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w:fontKey="{D283A004-A934-492F-90FA-BB0DE10C8F5D}" r:id="rId1"/>
    <w:embedBold w:fontKey="{E0DF519E-3455-43E4-B1F4-A5E16C7646E9}" r:id="rId2"/>
    <w:embedItalic w:fontKey="{06E674A5-8C90-4F56-815F-685F0FAD8646}" r:id="rId3"/>
  </w:font>
  <w:font w:name="Roboto">
    <w:charset w:val="00"/>
    <w:family w:val="auto"/>
    <w:pitch w:val="variable"/>
    <w:sig w:usb0="E0000AFF" w:usb1="5000217F" w:usb2="00000021" w:usb3="00000000" w:csb0="0000019F" w:csb1="00000000"/>
    <w:embedItalic w:fontKey="{393766E7-3296-483A-912A-ACFABA2FD342}" r:id="rId4"/>
  </w:font>
  <w:font w:name="Cambria">
    <w:panose1 w:val="02040503050406030204"/>
    <w:charset w:val="00"/>
    <w:family w:val="roman"/>
    <w:pitch w:val="variable"/>
    <w:sig w:usb0="E00006FF" w:usb1="420024FF" w:usb2="02000000" w:usb3="00000000" w:csb0="0000019F" w:csb1="00000000"/>
    <w:embedRegular w:fontKey="{89E76217-7740-44B5-88E3-A13237FC3FCE}" r:id="rId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B5725"/>
    <w:multiLevelType w:val="multilevel"/>
    <w:tmpl w:val="DFC2D8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68619A8"/>
    <w:multiLevelType w:val="multilevel"/>
    <w:tmpl w:val="FC1A2C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7A46ECF"/>
    <w:multiLevelType w:val="multilevel"/>
    <w:tmpl w:val="B35098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D866DBF"/>
    <w:multiLevelType w:val="multilevel"/>
    <w:tmpl w:val="2A7091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3342616"/>
    <w:multiLevelType w:val="multilevel"/>
    <w:tmpl w:val="965268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9387946"/>
    <w:multiLevelType w:val="multilevel"/>
    <w:tmpl w:val="7A5EF2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09E6181"/>
    <w:multiLevelType w:val="multilevel"/>
    <w:tmpl w:val="CDBE7D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06176151">
    <w:abstractNumId w:val="2"/>
  </w:num>
  <w:num w:numId="2" w16cid:durableId="663046071">
    <w:abstractNumId w:val="6"/>
  </w:num>
  <w:num w:numId="3" w16cid:durableId="29033719">
    <w:abstractNumId w:val="0"/>
  </w:num>
  <w:num w:numId="4" w16cid:durableId="1351101452">
    <w:abstractNumId w:val="5"/>
  </w:num>
  <w:num w:numId="5" w16cid:durableId="1824158998">
    <w:abstractNumId w:val="1"/>
  </w:num>
  <w:num w:numId="6" w16cid:durableId="1299651072">
    <w:abstractNumId w:val="4"/>
  </w:num>
  <w:num w:numId="7" w16cid:durableId="12123092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85E"/>
    <w:rsid w:val="00245A7B"/>
    <w:rsid w:val="003E485E"/>
    <w:rsid w:val="00515BA3"/>
    <w:rsid w:val="00AC1082"/>
    <w:rsid w:val="2DD1F82B"/>
    <w:rsid w:val="5443A796"/>
    <w:rsid w:val="7BFBEC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57E6C"/>
  <w15:docId w15:val="{DE248F47-E2F1-46B7-B4AE-7D03F7857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hyperlink" Target="https://www.manchester.ac.uk/study/postgraduate-research/admissions/how-to-apply/research-proposal/" TargetMode="External" Id="rId5" /><Relationship Type="http://schemas.openxmlformats.org/officeDocument/2006/relationships/webSettings" Target="webSettings.xml" Id="rId4"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Charles Rhodes</dc:creator>
  <lastModifiedBy>Charles Rhodes</lastModifiedBy>
  <revision>4</revision>
  <dcterms:created xsi:type="dcterms:W3CDTF">2026-01-09T14:07:00.0000000Z</dcterms:created>
  <dcterms:modified xsi:type="dcterms:W3CDTF">2026-01-21T12:35:05.7330770Z</dcterms:modified>
</coreProperties>
</file>