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262B" w14:textId="5B749959" w:rsidR="00D61291" w:rsidRDefault="00D61291" w:rsidP="00D61291">
      <w:pPr>
        <w:spacing w:after="120"/>
        <w:rPr>
          <w:lang w:val="en-US"/>
        </w:rPr>
      </w:pPr>
      <w:bookmarkStart w:id="0" w:name="_MailOriginal"/>
      <w:r w:rsidRPr="00D61291">
        <w:rPr>
          <w:b/>
          <w:bCs/>
          <w:lang w:val="en-US"/>
        </w:rPr>
        <w:t>From:</w:t>
      </w:r>
      <w:r w:rsidRPr="00D61291">
        <w:rPr>
          <w:lang w:val="en-US"/>
        </w:rPr>
        <w:t xml:space="preserve"> Maizy Jenner &lt;</w:t>
      </w:r>
      <w:hyperlink r:id="rId5" w:history="1">
        <w:r w:rsidR="00B34E8E" w:rsidRPr="00D61291">
          <w:rPr>
            <w:rStyle w:val="Hyperlink"/>
            <w:lang w:val="en-US"/>
          </w:rPr>
          <w:t>maizy.jenner@manchester.ac.uk</w:t>
        </w:r>
      </w:hyperlink>
      <w:r w:rsidRPr="00D61291">
        <w:rPr>
          <w:lang w:val="en-US"/>
        </w:rPr>
        <w:t xml:space="preserve">&gt; </w:t>
      </w:r>
    </w:p>
    <w:p w14:paraId="4514D4D9" w14:textId="77777777" w:rsidR="00D61291" w:rsidRDefault="00D61291" w:rsidP="00D61291">
      <w:pPr>
        <w:spacing w:after="120"/>
        <w:rPr>
          <w:lang w:val="en-US"/>
        </w:rPr>
      </w:pPr>
      <w:r w:rsidRPr="00D61291">
        <w:rPr>
          <w:b/>
          <w:bCs/>
          <w:lang w:val="en-US"/>
        </w:rPr>
        <w:t>Sent:</w:t>
      </w:r>
      <w:r w:rsidRPr="00D61291">
        <w:rPr>
          <w:lang w:val="en-US"/>
        </w:rPr>
        <w:t xml:space="preserve"> 27 October 2025 16:53</w:t>
      </w:r>
    </w:p>
    <w:p w14:paraId="19FA2D4E" w14:textId="21E40EB4" w:rsidR="00D61291" w:rsidRPr="00D61291" w:rsidRDefault="00D61291" w:rsidP="00B34E8E">
      <w:pPr>
        <w:spacing w:after="0"/>
        <w:rPr>
          <w:lang w:val="en-US"/>
        </w:rPr>
      </w:pPr>
      <w:r w:rsidRPr="00D61291">
        <w:rPr>
          <w:b/>
          <w:bCs/>
          <w:lang w:val="en-US"/>
        </w:rPr>
        <w:t>Subject:</w:t>
      </w:r>
      <w:r w:rsidRPr="00D61291">
        <w:rPr>
          <w:lang w:val="en-US"/>
        </w:rPr>
        <w:t xml:space="preserve"> Staff Wellbeing Champion bulletin Monday 25th October 2025</w:t>
      </w:r>
    </w:p>
    <w:p w14:paraId="57D570FA" w14:textId="77777777" w:rsidR="00D61291" w:rsidRPr="00D61291" w:rsidRDefault="00D61291" w:rsidP="00D61291">
      <w:pPr>
        <w:rPr>
          <w:b/>
          <w:bCs/>
        </w:rPr>
      </w:pPr>
      <w:r w:rsidRPr="00D61291">
        <w:rPr>
          <w:b/>
          <w:bCs/>
        </w:rPr>
        <w:t>_________________________________________________________________________</w:t>
      </w:r>
    </w:p>
    <w:p w14:paraId="0181E6CC" w14:textId="1AC3D238" w:rsidR="00D61291" w:rsidRPr="00D61291" w:rsidRDefault="00D61291" w:rsidP="00BF3956">
      <w:pPr>
        <w:spacing w:after="120"/>
        <w:rPr>
          <w:b/>
          <w:bCs/>
        </w:rPr>
      </w:pPr>
      <w:r w:rsidRPr="00D61291">
        <w:drawing>
          <wp:anchor distT="0" distB="0" distL="114300" distR="114300" simplePos="0" relativeHeight="251661312" behindDoc="1" locked="0" layoutInCell="1" allowOverlap="1" wp14:anchorId="27B2DD53" wp14:editId="7CEFBD33">
            <wp:simplePos x="0" y="0"/>
            <wp:positionH relativeFrom="column">
              <wp:posOffset>0</wp:posOffset>
            </wp:positionH>
            <wp:positionV relativeFrom="paragraph">
              <wp:posOffset>1905</wp:posOffset>
            </wp:positionV>
            <wp:extent cx="1181100" cy="828675"/>
            <wp:effectExtent l="0" t="0" r="0" b="9525"/>
            <wp:wrapTight wrapText="bothSides">
              <wp:wrapPolygon edited="0">
                <wp:start x="0" y="0"/>
                <wp:lineTo x="0" y="21352"/>
                <wp:lineTo x="21252" y="21352"/>
                <wp:lineTo x="21252" y="0"/>
                <wp:lineTo x="0" y="0"/>
              </wp:wrapPolygon>
            </wp:wrapTight>
            <wp:docPr id="1391393461" name="Picture 10" descr="1,900+ Saving Money Uk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Saving Money Uk Stock Illustrations, Royalty-Free Vector Graphics &amp;  Clip Art - iSto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828675"/>
                    </a:xfrm>
                    <a:prstGeom prst="rect">
                      <a:avLst/>
                    </a:prstGeom>
                    <a:noFill/>
                  </pic:spPr>
                </pic:pic>
              </a:graphicData>
            </a:graphic>
            <wp14:sizeRelH relativeFrom="page">
              <wp14:pctWidth>0</wp14:pctWidth>
            </wp14:sizeRelH>
            <wp14:sizeRelV relativeFrom="page">
              <wp14:pctHeight>0</wp14:pctHeight>
            </wp14:sizeRelV>
          </wp:anchor>
        </w:drawing>
      </w:r>
      <w:r w:rsidRPr="00D61291">
        <w:rPr>
          <w:b/>
          <w:bCs/>
        </w:rPr>
        <w:t>Your Pocket-Savvy Power Hour Webinar 2.0, David and Paul back by popular demand!</w:t>
      </w:r>
    </w:p>
    <w:p w14:paraId="6F7FDA67" w14:textId="77777777" w:rsidR="00D61291" w:rsidRPr="00D61291" w:rsidRDefault="00D61291" w:rsidP="00BF3956">
      <w:pPr>
        <w:spacing w:after="120"/>
        <w:rPr>
          <w:b/>
          <w:bCs/>
        </w:rPr>
      </w:pPr>
      <w:r w:rsidRPr="00D61291">
        <w:rPr>
          <w:b/>
          <w:bCs/>
        </w:rPr>
        <w:t>Wednesday 19</w:t>
      </w:r>
      <w:r w:rsidRPr="00D61291">
        <w:rPr>
          <w:b/>
          <w:bCs/>
          <w:vertAlign w:val="superscript"/>
        </w:rPr>
        <w:t>th</w:t>
      </w:r>
      <w:r w:rsidRPr="00D61291">
        <w:rPr>
          <w:b/>
          <w:bCs/>
        </w:rPr>
        <w:t xml:space="preserve"> November, 11:00 – 12:00 </w:t>
      </w:r>
    </w:p>
    <w:p w14:paraId="16EA8766" w14:textId="77777777" w:rsidR="00D61291" w:rsidRPr="00D61291" w:rsidRDefault="00D61291" w:rsidP="00BF3956">
      <w:pPr>
        <w:spacing w:after="120"/>
      </w:pPr>
      <w:hyperlink r:id="rId7" w:history="1">
        <w:r w:rsidRPr="00D61291">
          <w:rPr>
            <w:rStyle w:val="Hyperlink"/>
            <w:b/>
            <w:bCs/>
          </w:rPr>
          <w:t>Register your place here.</w:t>
        </w:r>
      </w:hyperlink>
    </w:p>
    <w:p w14:paraId="7B799BEF" w14:textId="77777777" w:rsidR="00D61291" w:rsidRPr="00D61291" w:rsidRDefault="00D61291" w:rsidP="00BF3956">
      <w:pPr>
        <w:spacing w:after="120" w:line="240" w:lineRule="auto"/>
      </w:pPr>
      <w:r w:rsidRPr="00D61291">
        <w:t xml:space="preserve">We will delve into 'What's New' in the full range of staff benefits and exclusive discounts designed to help your money go further. This time of </w:t>
      </w:r>
      <w:proofErr w:type="gramStart"/>
      <w:r w:rsidRPr="00D61291">
        <w:t>year</w:t>
      </w:r>
      <w:proofErr w:type="gramEnd"/>
      <w:r w:rsidRPr="00D61291">
        <w:t xml:space="preserve"> offers lots of opportunities to take advantage of offers, discounts and benefit from great savings. </w:t>
      </w:r>
    </w:p>
    <w:p w14:paraId="036011CB" w14:textId="77777777" w:rsidR="00D61291" w:rsidRPr="00D61291" w:rsidRDefault="00D61291" w:rsidP="00BF3956">
      <w:pPr>
        <w:spacing w:after="120" w:line="240" w:lineRule="auto"/>
      </w:pPr>
      <w:r w:rsidRPr="00D61291">
        <w:t xml:space="preserve">We do also recognise this time of year can increase financial pressure and stress for some people - we will be discussing this important topic often skipped over during the bright lights of Christmas. </w:t>
      </w:r>
    </w:p>
    <w:p w14:paraId="179756DD" w14:textId="77777777" w:rsidR="00D61291" w:rsidRPr="00D61291" w:rsidRDefault="00D61291" w:rsidP="00D61291"/>
    <w:p w14:paraId="23EC2604" w14:textId="77777777" w:rsidR="00D61291" w:rsidRPr="00D61291" w:rsidRDefault="00D61291" w:rsidP="00BF3956">
      <w:pPr>
        <w:spacing w:after="120"/>
        <w:rPr>
          <w:b/>
          <w:bCs/>
        </w:rPr>
      </w:pPr>
      <w:r w:rsidRPr="00D61291">
        <w:rPr>
          <w:b/>
          <w:bCs/>
        </w:rPr>
        <w:t>Language Café is back!</w:t>
      </w:r>
    </w:p>
    <w:p w14:paraId="357B371A" w14:textId="77777777" w:rsidR="00D61291" w:rsidRPr="00D61291" w:rsidRDefault="00D61291" w:rsidP="00BF3956">
      <w:pPr>
        <w:spacing w:after="120"/>
        <w:rPr>
          <w:b/>
          <w:bCs/>
        </w:rPr>
      </w:pPr>
      <w:r w:rsidRPr="00D61291">
        <w:rPr>
          <w:b/>
          <w:bCs/>
        </w:rPr>
        <w:t xml:space="preserve">Wednesdays, 12 Nov, 26 Nov, 10 Dec,12:00pm-14:00 at </w:t>
      </w:r>
      <w:proofErr w:type="spellStart"/>
      <w:r w:rsidRPr="00D61291">
        <w:rPr>
          <w:b/>
          <w:bCs/>
        </w:rPr>
        <w:t>Benugo</w:t>
      </w:r>
      <w:proofErr w:type="spellEnd"/>
      <w:r w:rsidRPr="00D61291">
        <w:rPr>
          <w:b/>
          <w:bCs/>
        </w:rPr>
        <w:t xml:space="preserve"> Café, Simon Building</w:t>
      </w:r>
    </w:p>
    <w:p w14:paraId="52FDBD81" w14:textId="77777777" w:rsidR="00D61291" w:rsidRPr="00D61291" w:rsidRDefault="00D61291" w:rsidP="00BF3956">
      <w:pPr>
        <w:spacing w:after="120" w:line="240" w:lineRule="auto"/>
      </w:pPr>
      <w:r w:rsidRPr="00D61291">
        <w:t xml:space="preserve">Language Café is a relaxed space for anyone who speaks or is learning a language, including English, to drop-in along and practice their speaking and listening skills with fellow learners. Staff and students are all welcome. There will be vouchers for a free drink or snack from </w:t>
      </w:r>
      <w:proofErr w:type="spellStart"/>
      <w:r w:rsidRPr="00D61291">
        <w:t>Benugo</w:t>
      </w:r>
      <w:proofErr w:type="spellEnd"/>
      <w:r w:rsidRPr="00D61291">
        <w:t xml:space="preserve"> Café to enjoy while you chat! Keep an eye out on our </w:t>
      </w:r>
      <w:hyperlink r:id="rId8" w:tgtFrame="_blank" w:tooltip="https://instagram.com/uomsalcstudents/" w:history="1">
        <w:r w:rsidRPr="00D61291">
          <w:rPr>
            <w:rStyle w:val="Hyperlink"/>
          </w:rPr>
          <w:t>Instagram</w:t>
        </w:r>
      </w:hyperlink>
      <w:r w:rsidRPr="00D61291">
        <w:t xml:space="preserve"> for updates.</w:t>
      </w:r>
    </w:p>
    <w:p w14:paraId="6B5BEEA1" w14:textId="77777777" w:rsidR="00D61291" w:rsidRPr="00D61291" w:rsidRDefault="00D61291" w:rsidP="00D61291"/>
    <w:p w14:paraId="32A75FBF" w14:textId="6AEAB1A1" w:rsidR="00D61291" w:rsidRPr="00D61291" w:rsidRDefault="00D61291" w:rsidP="00BF3956">
      <w:pPr>
        <w:spacing w:after="120"/>
        <w:rPr>
          <w:b/>
          <w:bCs/>
        </w:rPr>
      </w:pPr>
      <w:r w:rsidRPr="00D61291">
        <w:drawing>
          <wp:anchor distT="0" distB="0" distL="114300" distR="114300" simplePos="0" relativeHeight="251660288" behindDoc="1" locked="0" layoutInCell="1" allowOverlap="1" wp14:anchorId="13E177A5" wp14:editId="025E765F">
            <wp:simplePos x="0" y="0"/>
            <wp:positionH relativeFrom="margin">
              <wp:align>left</wp:align>
            </wp:positionH>
            <wp:positionV relativeFrom="paragraph">
              <wp:posOffset>6350</wp:posOffset>
            </wp:positionV>
            <wp:extent cx="1944370" cy="1162050"/>
            <wp:effectExtent l="0" t="0" r="0" b="0"/>
            <wp:wrapTight wrapText="bothSides">
              <wp:wrapPolygon edited="0">
                <wp:start x="0" y="0"/>
                <wp:lineTo x="0" y="21246"/>
                <wp:lineTo x="21374" y="21246"/>
                <wp:lineTo x="21374" y="0"/>
                <wp:lineTo x="0" y="0"/>
              </wp:wrapPolygon>
            </wp:wrapTight>
            <wp:docPr id="688287196" name="Picture 9" descr="A purple background with a head and leaves in the 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urple background with a head and leaves in the ai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4370" cy="1162050"/>
                    </a:xfrm>
                    <a:prstGeom prst="rect">
                      <a:avLst/>
                    </a:prstGeom>
                    <a:noFill/>
                  </pic:spPr>
                </pic:pic>
              </a:graphicData>
            </a:graphic>
            <wp14:sizeRelH relativeFrom="margin">
              <wp14:pctWidth>0</wp14:pctWidth>
            </wp14:sizeRelH>
            <wp14:sizeRelV relativeFrom="margin">
              <wp14:pctHeight>0</wp14:pctHeight>
            </wp14:sizeRelV>
          </wp:anchor>
        </w:drawing>
      </w:r>
      <w:r w:rsidRPr="00D61291">
        <w:rPr>
          <w:b/>
          <w:bCs/>
        </w:rPr>
        <w:t>Strength in Openness: A Panel Discussing Men’s Physical and Mental Health at Work</w:t>
      </w:r>
    </w:p>
    <w:p w14:paraId="5A10F029" w14:textId="77777777" w:rsidR="00D61291" w:rsidRPr="00D61291" w:rsidRDefault="00D61291" w:rsidP="00BF3956">
      <w:pPr>
        <w:spacing w:after="120"/>
        <w:rPr>
          <w:b/>
          <w:bCs/>
        </w:rPr>
      </w:pPr>
      <w:r w:rsidRPr="00D61291">
        <w:rPr>
          <w:b/>
          <w:bCs/>
        </w:rPr>
        <w:t>Wednesday 26</w:t>
      </w:r>
      <w:r w:rsidRPr="00D61291">
        <w:rPr>
          <w:b/>
          <w:bCs/>
          <w:vertAlign w:val="superscript"/>
        </w:rPr>
        <w:t>th</w:t>
      </w:r>
      <w:r w:rsidRPr="00D61291">
        <w:rPr>
          <w:b/>
          <w:bCs/>
        </w:rPr>
        <w:t xml:space="preserve"> November, 12:00 – 13:15, in-person</w:t>
      </w:r>
    </w:p>
    <w:p w14:paraId="56DA4390" w14:textId="77777777" w:rsidR="00D61291" w:rsidRPr="00D61291" w:rsidRDefault="00D61291" w:rsidP="00BF3956">
      <w:pPr>
        <w:spacing w:after="120"/>
        <w:rPr>
          <w:b/>
          <w:bCs/>
        </w:rPr>
      </w:pPr>
      <w:hyperlink r:id="rId10" w:history="1">
        <w:r w:rsidRPr="00D61291">
          <w:rPr>
            <w:rStyle w:val="Hyperlink"/>
            <w:b/>
            <w:bCs/>
          </w:rPr>
          <w:t>Register your place here</w:t>
        </w:r>
      </w:hyperlink>
    </w:p>
    <w:p w14:paraId="5D868C1A" w14:textId="77777777" w:rsidR="00BF3956" w:rsidRDefault="00BF3956" w:rsidP="00D61291"/>
    <w:p w14:paraId="0E5ED005" w14:textId="0FE4F48D" w:rsidR="00D61291" w:rsidRPr="00D61291" w:rsidRDefault="00D61291" w:rsidP="00D61291">
      <w:pPr>
        <w:rPr>
          <w:b/>
          <w:bCs/>
        </w:rPr>
      </w:pPr>
      <w:r w:rsidRPr="00D61291">
        <w:t>Join us for an open, honest conversation on the experiences, challenges and opportunities around men’s health and mental wellbeing in today’s workplace.</w:t>
      </w:r>
    </w:p>
    <w:p w14:paraId="665F0816" w14:textId="77777777" w:rsidR="00D61291" w:rsidRPr="00D61291" w:rsidRDefault="00D61291" w:rsidP="00BF3956">
      <w:pPr>
        <w:spacing w:after="120"/>
      </w:pPr>
      <w:r w:rsidRPr="00D61291">
        <w:t>We’ll explore:</w:t>
      </w:r>
    </w:p>
    <w:p w14:paraId="66C61DA4" w14:textId="77777777" w:rsidR="00D61291" w:rsidRPr="00D61291" w:rsidRDefault="00D61291" w:rsidP="00BF3956">
      <w:pPr>
        <w:numPr>
          <w:ilvl w:val="0"/>
          <w:numId w:val="1"/>
        </w:numPr>
        <w:spacing w:after="120"/>
      </w:pPr>
      <w:r w:rsidRPr="00D61291">
        <w:t>The pressures men experience in relation to work, family life, and personal wellbeing</w:t>
      </w:r>
    </w:p>
    <w:p w14:paraId="596BFAC3" w14:textId="30F6ADFD" w:rsidR="00D61291" w:rsidRPr="00D61291" w:rsidRDefault="00D61291" w:rsidP="00BF3956">
      <w:pPr>
        <w:numPr>
          <w:ilvl w:val="0"/>
          <w:numId w:val="1"/>
        </w:numPr>
        <w:spacing w:after="120"/>
      </w:pPr>
      <w:r w:rsidRPr="00D61291">
        <w:t xml:space="preserve">The stigma that keeps so many silent </w:t>
      </w:r>
      <w:r w:rsidR="00B34E8E">
        <w:t>–</w:t>
      </w:r>
      <w:r w:rsidRPr="00D61291">
        <w:t xml:space="preserve"> and</w:t>
      </w:r>
      <w:r w:rsidR="00B34E8E">
        <w:t xml:space="preserve"> </w:t>
      </w:r>
      <w:r w:rsidRPr="00D61291">
        <w:t>steps we can take to break it</w:t>
      </w:r>
    </w:p>
    <w:p w14:paraId="1E7FF10B" w14:textId="77777777" w:rsidR="00D61291" w:rsidRPr="00D61291" w:rsidRDefault="00D61291" w:rsidP="00BF3956">
      <w:pPr>
        <w:numPr>
          <w:ilvl w:val="0"/>
          <w:numId w:val="1"/>
        </w:numPr>
        <w:spacing w:after="120"/>
        <w:ind w:left="1077" w:hanging="357"/>
      </w:pPr>
      <w:r w:rsidRPr="00D61291">
        <w:lastRenderedPageBreak/>
        <w:t xml:space="preserve">Practical insights for creating workplaces where men’s health and wellbeing </w:t>
      </w:r>
      <w:proofErr w:type="gramStart"/>
      <w:r w:rsidRPr="00D61291">
        <w:t>feels</w:t>
      </w:r>
      <w:proofErr w:type="gramEnd"/>
      <w:r w:rsidRPr="00D61291">
        <w:t xml:space="preserve"> supported.</w:t>
      </w:r>
    </w:p>
    <w:p w14:paraId="2D4F038C" w14:textId="027D8154" w:rsidR="00D61291" w:rsidRPr="00D61291" w:rsidRDefault="00B34E8E" w:rsidP="00BF3956">
      <w:pPr>
        <w:spacing w:after="120"/>
      </w:pPr>
      <w:r>
        <w:rPr>
          <w:b/>
          <w:bCs/>
        </w:rPr>
        <w:br/>
      </w:r>
      <w:r w:rsidR="00D61291" w:rsidRPr="00D61291">
        <w:rPr>
          <w:b/>
          <w:bCs/>
        </w:rPr>
        <w:t>Who Should Attend:</w:t>
      </w:r>
      <w:r w:rsidR="00D61291" w:rsidRPr="00D61291">
        <w:br/>
        <w:t>Everyone: male colleagues, allies, managers, leaders, support service colleagues. We open the door to all colleagues and ask you to join this important conversation on men’s health and wellbeing.</w:t>
      </w:r>
    </w:p>
    <w:p w14:paraId="4B47CF73" w14:textId="77777777" w:rsidR="00D61291" w:rsidRPr="00D61291" w:rsidRDefault="00D61291" w:rsidP="00D61291"/>
    <w:p w14:paraId="7E2AD2A2" w14:textId="77777777" w:rsidR="00D61291" w:rsidRPr="00D61291" w:rsidRDefault="00D61291" w:rsidP="00BF3956">
      <w:pPr>
        <w:spacing w:after="120"/>
        <w:rPr>
          <w:b/>
          <w:bCs/>
        </w:rPr>
      </w:pPr>
      <w:r w:rsidRPr="00D61291">
        <w:rPr>
          <w:b/>
          <w:bCs/>
        </w:rPr>
        <w:t>Reminder to Register:</w:t>
      </w:r>
      <w:r w:rsidRPr="00D61291">
        <w:t xml:space="preserve"> </w:t>
      </w:r>
      <w:r w:rsidRPr="00D61291">
        <w:rPr>
          <w:b/>
          <w:bCs/>
        </w:rPr>
        <w:t>New Mental Health and Wellbeing Training Offer for Line Managers</w:t>
      </w:r>
    </w:p>
    <w:p w14:paraId="4BDF91A7" w14:textId="77777777" w:rsidR="00D61291" w:rsidRPr="00D61291" w:rsidRDefault="00D61291" w:rsidP="00BF3956">
      <w:pPr>
        <w:spacing w:after="120" w:line="240" w:lineRule="auto"/>
      </w:pPr>
      <w:r w:rsidRPr="00D61291">
        <w:t xml:space="preserve">A new training offer has been launched to support line managers with the tools, skills, and confidence they need to support mental health and wellbeing in the workplace. </w:t>
      </w:r>
      <w:hyperlink r:id="rId11" w:history="1">
        <w:r w:rsidRPr="00D61291">
          <w:rPr>
            <w:rStyle w:val="Hyperlink"/>
          </w:rPr>
          <w:t xml:space="preserve">Read the </w:t>
        </w:r>
        <w:proofErr w:type="spellStart"/>
        <w:r w:rsidRPr="00D61291">
          <w:rPr>
            <w:rStyle w:val="Hyperlink"/>
          </w:rPr>
          <w:t>staffnet</w:t>
        </w:r>
        <w:proofErr w:type="spellEnd"/>
        <w:r w:rsidRPr="00D61291">
          <w:rPr>
            <w:rStyle w:val="Hyperlink"/>
          </w:rPr>
          <w:t xml:space="preserve"> article here.</w:t>
        </w:r>
      </w:hyperlink>
    </w:p>
    <w:p w14:paraId="5AE396CC" w14:textId="11C2FBA6" w:rsidR="00D61291" w:rsidRPr="00D61291" w:rsidRDefault="00B34E8E" w:rsidP="00BF3956">
      <w:pPr>
        <w:spacing w:after="120" w:line="240" w:lineRule="auto"/>
        <w:rPr>
          <w:b/>
          <w:bCs/>
        </w:rPr>
      </w:pPr>
      <w:r>
        <w:rPr>
          <w:b/>
          <w:bCs/>
        </w:rPr>
        <w:br/>
      </w:r>
      <w:r w:rsidR="00D61291" w:rsidRPr="00D61291">
        <w:rPr>
          <w:b/>
          <w:bCs/>
        </w:rPr>
        <w:t>What’s on offer:</w:t>
      </w:r>
    </w:p>
    <w:p w14:paraId="681CF5DC" w14:textId="77777777" w:rsidR="00D61291" w:rsidRPr="00D61291" w:rsidRDefault="00D61291" w:rsidP="00BF3956">
      <w:pPr>
        <w:numPr>
          <w:ilvl w:val="0"/>
          <w:numId w:val="2"/>
        </w:numPr>
        <w:spacing w:after="120" w:line="240" w:lineRule="auto"/>
      </w:pPr>
      <w:r w:rsidRPr="00D61291">
        <w:t>‘</w:t>
      </w:r>
      <w:r w:rsidRPr="00D61291">
        <w:rPr>
          <w:b/>
          <w:bCs/>
        </w:rPr>
        <w:t>Mental Health and Wellbeing in the Workplace’,</w:t>
      </w:r>
      <w:r w:rsidRPr="00D61291">
        <w:t xml:space="preserve"> is a self-paced digital learning course. </w:t>
      </w:r>
      <w:hyperlink r:id="rId12" w:history="1">
        <w:r w:rsidRPr="00D61291">
          <w:rPr>
            <w:rStyle w:val="Hyperlink"/>
          </w:rPr>
          <w:t>Access training via Canvas</w:t>
        </w:r>
      </w:hyperlink>
    </w:p>
    <w:p w14:paraId="3A10EC63" w14:textId="77777777" w:rsidR="00D61291" w:rsidRPr="00D61291" w:rsidRDefault="00D61291" w:rsidP="00BF3956">
      <w:pPr>
        <w:numPr>
          <w:ilvl w:val="0"/>
          <w:numId w:val="2"/>
        </w:numPr>
        <w:spacing w:after="120" w:line="240" w:lineRule="auto"/>
      </w:pPr>
      <w:r w:rsidRPr="00D61291">
        <w:rPr>
          <w:b/>
          <w:bCs/>
        </w:rPr>
        <w:t>‘Managing with Wellbeing in Mind’</w:t>
      </w:r>
      <w:r w:rsidRPr="00D61291">
        <w:t xml:space="preserve"> one-day course is designed to empower line managers to feel confident in supporting mental health and wellbeing at work. </w:t>
      </w:r>
      <w:hyperlink r:id="rId13" w:history="1">
        <w:r w:rsidRPr="00D61291">
          <w:rPr>
            <w:rStyle w:val="Hyperlink"/>
          </w:rPr>
          <w:t>Book your place</w:t>
        </w:r>
      </w:hyperlink>
    </w:p>
    <w:p w14:paraId="36496848" w14:textId="77777777" w:rsidR="00D61291" w:rsidRPr="00D61291" w:rsidRDefault="00D61291" w:rsidP="00BF3956">
      <w:pPr>
        <w:numPr>
          <w:ilvl w:val="0"/>
          <w:numId w:val="2"/>
        </w:numPr>
        <w:spacing w:after="120" w:line="240" w:lineRule="auto"/>
      </w:pPr>
      <w:r w:rsidRPr="00D61291">
        <w:rPr>
          <w:b/>
          <w:bCs/>
        </w:rPr>
        <w:t>‘UoM Introduction to Stress Management for Line Managers and Leaders’,</w:t>
      </w:r>
      <w:r w:rsidRPr="00D61291">
        <w:t> </w:t>
      </w:r>
      <w:proofErr w:type="gramStart"/>
      <w:r w:rsidRPr="00D61291">
        <w:t>This</w:t>
      </w:r>
      <w:proofErr w:type="gramEnd"/>
      <w:r w:rsidRPr="00D61291">
        <w:t xml:space="preserve"> is a half-day workshop that provides the opportunity for line managers to understand the role they play in supporting work-related stress. </w:t>
      </w:r>
      <w:hyperlink r:id="rId14" w:history="1">
        <w:r w:rsidRPr="00D61291">
          <w:rPr>
            <w:rStyle w:val="Hyperlink"/>
          </w:rPr>
          <w:t>Book your place</w:t>
        </w:r>
      </w:hyperlink>
    </w:p>
    <w:p w14:paraId="39327596" w14:textId="77777777" w:rsidR="00D61291" w:rsidRPr="00D61291" w:rsidRDefault="00D61291" w:rsidP="00D61291">
      <w:pPr>
        <w:rPr>
          <w:b/>
          <w:bCs/>
        </w:rPr>
      </w:pPr>
    </w:p>
    <w:p w14:paraId="5FD5D6C1" w14:textId="69F14B1E" w:rsidR="00D61291" w:rsidRPr="00D61291" w:rsidRDefault="00D61291" w:rsidP="00B34E8E">
      <w:pPr>
        <w:spacing w:after="120"/>
        <w:rPr>
          <w:b/>
          <w:bCs/>
        </w:rPr>
      </w:pPr>
      <w:r w:rsidRPr="00D61291">
        <w:rPr>
          <w:b/>
          <w:bCs/>
        </w:rPr>
        <w:t xml:space="preserve">Reminder to Register and Watch the </w:t>
      </w:r>
      <w:hyperlink r:id="rId15" w:history="1">
        <w:r w:rsidRPr="00D61291">
          <w:rPr>
            <w:rStyle w:val="Hyperlink"/>
            <w:b/>
            <w:bCs/>
          </w:rPr>
          <w:t>New Wellbeing Choir Video</w:t>
        </w:r>
      </w:hyperlink>
      <w:r w:rsidRPr="00D61291">
        <w:rPr>
          <w:b/>
          <w:bCs/>
        </w:rPr>
        <w:t>: Join the Wellbeing Choir</w:t>
      </w:r>
    </w:p>
    <w:p w14:paraId="42083B64" w14:textId="77777777" w:rsidR="00B34E8E" w:rsidRDefault="00D61291" w:rsidP="00B34E8E">
      <w:pPr>
        <w:spacing w:after="120"/>
      </w:pPr>
      <w:r w:rsidRPr="00D61291">
        <w:drawing>
          <wp:anchor distT="0" distB="0" distL="114300" distR="114300" simplePos="0" relativeHeight="251662336" behindDoc="0" locked="0" layoutInCell="1" allowOverlap="1" wp14:anchorId="4FF7308D" wp14:editId="3B6C9F8E">
            <wp:simplePos x="0" y="0"/>
            <wp:positionH relativeFrom="column">
              <wp:posOffset>0</wp:posOffset>
            </wp:positionH>
            <wp:positionV relativeFrom="paragraph">
              <wp:posOffset>0</wp:posOffset>
            </wp:positionV>
            <wp:extent cx="3479800" cy="1943414"/>
            <wp:effectExtent l="0" t="0" r="6350" b="0"/>
            <wp:wrapSquare wrapText="bothSides"/>
            <wp:docPr id="731541148" name="Picture 6" descr="A screenshot of a computer&#10;&#10;AI-generated content may be incorrec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9800" cy="19434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1291">
        <w:rPr>
          <w:rFonts w:ascii="Segoe UI Emoji" w:hAnsi="Segoe UI Emoji" w:cs="Segoe UI Emoji"/>
        </w:rPr>
        <w:t>🕛</w:t>
      </w:r>
      <w:r w:rsidRPr="00D61291">
        <w:t xml:space="preserve"> Wednesdays (1:05-1:55pm)</w:t>
      </w:r>
    </w:p>
    <w:p w14:paraId="49000117" w14:textId="6A25AA6E" w:rsidR="00B34E8E" w:rsidRDefault="00D61291" w:rsidP="00B34E8E">
      <w:pPr>
        <w:spacing w:after="120"/>
      </w:pPr>
      <w:r w:rsidRPr="00D61291">
        <w:rPr>
          <w:rFonts w:ascii="Segoe UI Emoji" w:hAnsi="Segoe UI Emoji" w:cs="Segoe UI Emoji"/>
        </w:rPr>
        <w:t>📍</w:t>
      </w:r>
      <w:r w:rsidRPr="00D61291">
        <w:t xml:space="preserve"> Simon Building, Wellbeing rooms, G.065</w:t>
      </w:r>
    </w:p>
    <w:p w14:paraId="37418BAB" w14:textId="2A563A1C" w:rsidR="00B34E8E" w:rsidRDefault="00D61291" w:rsidP="00B34E8E">
      <w:pPr>
        <w:spacing w:after="120"/>
      </w:pPr>
      <w:r w:rsidRPr="00D61291">
        <w:rPr>
          <w:rFonts w:ascii="Segoe UI Emoji" w:hAnsi="Segoe UI Emoji" w:cs="Segoe UI Emoji"/>
        </w:rPr>
        <w:t>💜</w:t>
      </w:r>
      <w:r w:rsidRPr="00D61291">
        <w:t xml:space="preserve"> Open to all staff and students and all abilities (reading music not necessary).</w:t>
      </w:r>
    </w:p>
    <w:p w14:paraId="31CCA82E" w14:textId="72300520" w:rsidR="00D61291" w:rsidRPr="00D61291" w:rsidRDefault="00D61291" w:rsidP="00B34E8E">
      <w:pPr>
        <w:spacing w:after="120"/>
      </w:pPr>
      <w:r w:rsidRPr="00D61291">
        <w:rPr>
          <w:rFonts w:ascii="Segoe UI Emoji" w:hAnsi="Segoe UI Emoji" w:cs="Segoe UI Emoji"/>
        </w:rPr>
        <w:t>👉</w:t>
      </w:r>
      <w:r w:rsidRPr="00D61291">
        <w:t> </w:t>
      </w:r>
      <w:hyperlink r:id="rId17" w:tgtFrame="_blank" w:history="1">
        <w:r w:rsidRPr="00D61291">
          <w:rPr>
            <w:rStyle w:val="Hyperlink"/>
          </w:rPr>
          <w:t>Sign up here</w:t>
        </w:r>
      </w:hyperlink>
      <w:r w:rsidRPr="00D61291">
        <w:t xml:space="preserve"> (various options available)</w:t>
      </w:r>
    </w:p>
    <w:p w14:paraId="075B0FE6" w14:textId="77777777" w:rsidR="00B34E8E" w:rsidRDefault="00B34E8E" w:rsidP="00D61291">
      <w:pPr>
        <w:rPr>
          <w:b/>
          <w:bCs/>
        </w:rPr>
      </w:pPr>
    </w:p>
    <w:p w14:paraId="67039A5F" w14:textId="50DB47B7" w:rsidR="00D61291" w:rsidRPr="00D61291" w:rsidRDefault="00D61291" w:rsidP="00B34E8E">
      <w:pPr>
        <w:spacing w:after="120"/>
      </w:pPr>
      <w:r w:rsidRPr="00D61291">
        <w:rPr>
          <w:b/>
          <w:bCs/>
        </w:rPr>
        <w:lastRenderedPageBreak/>
        <w:t>Reminder: Free Health Screening Clinics – Open to All Staff and Students!</w:t>
      </w:r>
    </w:p>
    <w:p w14:paraId="10460E20" w14:textId="23D732C2" w:rsidR="00D61291" w:rsidRPr="00D61291" w:rsidRDefault="00D61291" w:rsidP="00B34E8E">
      <w:pPr>
        <w:spacing w:after="120"/>
      </w:pPr>
      <w:r w:rsidRPr="00D61291">
        <w:t>As part of the University’s Pharmacy undergraduate curriculum, our Year 3 pharmacy students will be running Health Screening Clinics right here on campus. No need to book – just pop in!</w:t>
      </w:r>
      <w:r w:rsidR="00B34E8E">
        <w:br/>
      </w:r>
    </w:p>
    <w:p w14:paraId="6A988C68" w14:textId="77777777" w:rsidR="00D61291" w:rsidRPr="00D61291" w:rsidRDefault="00D61291" w:rsidP="00B34E8E">
      <w:pPr>
        <w:spacing w:after="120"/>
        <w:rPr>
          <w:b/>
          <w:bCs/>
        </w:rPr>
      </w:pPr>
      <w:r w:rsidRPr="00D61291">
        <w:rPr>
          <w:rFonts w:ascii="Segoe UI Emoji" w:hAnsi="Segoe UI Emoji" w:cs="Segoe UI Emoji"/>
          <w:b/>
          <w:bCs/>
        </w:rPr>
        <w:t>📅</w:t>
      </w:r>
      <w:r w:rsidRPr="00D61291">
        <w:rPr>
          <w:b/>
          <w:bCs/>
        </w:rPr>
        <w:t xml:space="preserve"> Upcoming Clinic Dates (1:30 – 3:30pm), G.66 Wellbeing Rooms, Simon Building</w:t>
      </w:r>
    </w:p>
    <w:p w14:paraId="794F671E" w14:textId="77777777" w:rsidR="00D61291" w:rsidRPr="00D61291" w:rsidRDefault="00D61291" w:rsidP="00B34E8E">
      <w:pPr>
        <w:numPr>
          <w:ilvl w:val="0"/>
          <w:numId w:val="3"/>
        </w:numPr>
        <w:spacing w:after="120"/>
      </w:pPr>
      <w:r w:rsidRPr="00D61291">
        <w:t>Wed 12 Nov 2025</w:t>
      </w:r>
    </w:p>
    <w:p w14:paraId="7633D4F8" w14:textId="77777777" w:rsidR="00D61291" w:rsidRPr="00D61291" w:rsidRDefault="00D61291" w:rsidP="00B34E8E">
      <w:pPr>
        <w:numPr>
          <w:ilvl w:val="0"/>
          <w:numId w:val="3"/>
        </w:numPr>
        <w:spacing w:after="120"/>
        <w:ind w:left="1077" w:hanging="357"/>
      </w:pPr>
      <w:r w:rsidRPr="00D61291">
        <w:t>Wed 19 Nov 2025</w:t>
      </w:r>
    </w:p>
    <w:p w14:paraId="3D7E1DAA" w14:textId="77777777" w:rsidR="00D61291" w:rsidRPr="00D61291" w:rsidRDefault="00D61291" w:rsidP="00D61291"/>
    <w:p w14:paraId="2BBC0EB1" w14:textId="77777777" w:rsidR="00D61291" w:rsidRPr="00D61291" w:rsidRDefault="00D61291" w:rsidP="00B34E8E">
      <w:pPr>
        <w:spacing w:after="120"/>
        <w:rPr>
          <w:b/>
          <w:bCs/>
        </w:rPr>
      </w:pPr>
      <w:r w:rsidRPr="00D61291">
        <w:rPr>
          <w:b/>
          <w:bCs/>
        </w:rPr>
        <w:t xml:space="preserve">Free Blood Pressure Checks at the Whitworth Art Gallery </w:t>
      </w:r>
    </w:p>
    <w:p w14:paraId="688C5FF5" w14:textId="77777777" w:rsidR="00D61291" w:rsidRPr="00D61291" w:rsidRDefault="00D61291" w:rsidP="00B34E8E">
      <w:pPr>
        <w:spacing w:after="120"/>
      </w:pPr>
      <w:r w:rsidRPr="00D61291">
        <w:rPr>
          <w:b/>
          <w:bCs/>
        </w:rPr>
        <w:t>Wednesday 5</w:t>
      </w:r>
      <w:r w:rsidRPr="00D61291">
        <w:rPr>
          <w:b/>
          <w:bCs/>
          <w:vertAlign w:val="superscript"/>
        </w:rPr>
        <w:t>th</w:t>
      </w:r>
      <w:r w:rsidRPr="00D61291">
        <w:rPr>
          <w:b/>
          <w:bCs/>
        </w:rPr>
        <w:t xml:space="preserve"> November, 10:30 – 13:30, Gallery 3 WAG</w:t>
      </w:r>
    </w:p>
    <w:p w14:paraId="6C4A3B07" w14:textId="77777777" w:rsidR="00D61291" w:rsidRPr="00D61291" w:rsidRDefault="00D61291" w:rsidP="00B34E8E">
      <w:pPr>
        <w:spacing w:after="120"/>
      </w:pPr>
      <w:r w:rsidRPr="00D61291">
        <w:t xml:space="preserve">The Whitworth Art Gallery is hosting a stall from Manchester-based charity and UoM research partner </w:t>
      </w:r>
      <w:hyperlink r:id="rId18" w:tooltip="https://www.nataliekatemoss.co.uk/" w:history="1">
        <w:r w:rsidRPr="00D61291">
          <w:rPr>
            <w:rStyle w:val="Hyperlink"/>
          </w:rPr>
          <w:t>Natalie Kate Moss Trust</w:t>
        </w:r>
      </w:hyperlink>
      <w:r w:rsidRPr="00D61291">
        <w:t>,  conducting free blood pressure checks. The charity works to raise awareness of brain haemorrhages, and blood pressure is an important factor. The checks are available for staff, students, and members of the public visiting the Whitworth.</w:t>
      </w:r>
    </w:p>
    <w:p w14:paraId="76C77380" w14:textId="77777777" w:rsidR="00D61291" w:rsidRPr="00D61291" w:rsidRDefault="00D61291" w:rsidP="00D61291"/>
    <w:p w14:paraId="5CA6EE5C" w14:textId="77777777" w:rsidR="00D61291" w:rsidRPr="00D61291" w:rsidRDefault="00D61291" w:rsidP="00B34E8E">
      <w:pPr>
        <w:spacing w:after="120"/>
        <w:rPr>
          <w:b/>
          <w:bCs/>
        </w:rPr>
      </w:pPr>
      <w:r w:rsidRPr="00D61291">
        <w:rPr>
          <w:b/>
          <w:bCs/>
        </w:rPr>
        <w:t>Reminder to Register: Financial wellbeing and retirement planning sessions (multiple dates available)</w:t>
      </w:r>
    </w:p>
    <w:p w14:paraId="0B1318D1" w14:textId="77777777" w:rsidR="00D61291" w:rsidRPr="00D61291" w:rsidRDefault="00D61291" w:rsidP="00B34E8E">
      <w:pPr>
        <w:spacing w:after="120"/>
      </w:pPr>
      <w:r w:rsidRPr="00D61291">
        <w:t>To help colleagues better plan and manage their finances, the University have teamed up with a new partner </w:t>
      </w:r>
      <w:hyperlink r:id="rId19" w:history="1">
        <w:r w:rsidRPr="00D61291">
          <w:rPr>
            <w:rStyle w:val="Hyperlink"/>
          </w:rPr>
          <w:t>Affinity Connect</w:t>
        </w:r>
      </w:hyperlink>
      <w:r w:rsidRPr="00D61291">
        <w:t xml:space="preserve">, to offer you expert-led financial planning sessions which include Planning for Retirement and Taking Control of your finances on offer between October 2025 – July 2026. </w:t>
      </w:r>
      <w:hyperlink r:id="rId20" w:history="1">
        <w:r w:rsidRPr="00D61291">
          <w:rPr>
            <w:rStyle w:val="Hyperlink"/>
            <w:b/>
            <w:bCs/>
          </w:rPr>
          <w:t>Find out more about this offer and register for a session.</w:t>
        </w:r>
      </w:hyperlink>
      <w:r w:rsidRPr="00D61291">
        <w:t xml:space="preserve"> </w:t>
      </w:r>
    </w:p>
    <w:p w14:paraId="347116B2" w14:textId="77777777" w:rsidR="00B34E8E" w:rsidRDefault="00B34E8E" w:rsidP="00B34E8E">
      <w:pPr>
        <w:spacing w:after="60"/>
      </w:pPr>
    </w:p>
    <w:p w14:paraId="5BB830C4" w14:textId="7180676E" w:rsidR="00D61291" w:rsidRPr="00D61291" w:rsidRDefault="00D61291" w:rsidP="00B34E8E">
      <w:pPr>
        <w:spacing w:after="60"/>
      </w:pPr>
      <w:r w:rsidRPr="00D61291">
        <w:t>Maizy Jenner She/Her</w:t>
      </w:r>
    </w:p>
    <w:p w14:paraId="4433B70E" w14:textId="77777777" w:rsidR="00D61291" w:rsidRPr="00D61291" w:rsidRDefault="00D61291" w:rsidP="00B34E8E">
      <w:pPr>
        <w:spacing w:after="60"/>
      </w:pPr>
      <w:r w:rsidRPr="00D61291">
        <w:rPr>
          <w:b/>
          <w:bCs/>
        </w:rPr>
        <w:t>Wellbeing Manager (For Staff)</w:t>
      </w:r>
    </w:p>
    <w:p w14:paraId="0F02647D" w14:textId="77777777" w:rsidR="00D61291" w:rsidRPr="00D61291" w:rsidRDefault="00D61291" w:rsidP="00B34E8E">
      <w:pPr>
        <w:spacing w:after="60"/>
      </w:pPr>
      <w:r w:rsidRPr="00D61291">
        <w:t xml:space="preserve">University of Manchester |People Directorate, John Owens Building | Oxford Road | Manchester | M13 9PL | email: </w:t>
      </w:r>
      <w:hyperlink r:id="rId21" w:history="1">
        <w:r w:rsidRPr="00D61291">
          <w:rPr>
            <w:rStyle w:val="Hyperlink"/>
          </w:rPr>
          <w:t>maizy.jenner@manchester.ac.uk</w:t>
        </w:r>
      </w:hyperlink>
      <w:r w:rsidRPr="00D61291">
        <w:t xml:space="preserve"> </w:t>
      </w:r>
    </w:p>
    <w:p w14:paraId="69D5BF10" w14:textId="77777777" w:rsidR="00D61291" w:rsidRPr="00D61291" w:rsidRDefault="00D61291" w:rsidP="00B34E8E">
      <w:pPr>
        <w:spacing w:after="60"/>
      </w:pPr>
      <w:hyperlink r:id="rId22" w:history="1">
        <w:r w:rsidRPr="00D61291">
          <w:rPr>
            <w:rStyle w:val="Hyperlink"/>
          </w:rPr>
          <w:t>Staff wellbeing | StaffNet | The University of Manchester</w:t>
        </w:r>
      </w:hyperlink>
    </w:p>
    <w:p w14:paraId="480FB6BB" w14:textId="163E3CE7" w:rsidR="00D61291" w:rsidRPr="00D61291" w:rsidRDefault="00D61291" w:rsidP="00B34E8E">
      <w:pPr>
        <w:spacing w:after="60"/>
      </w:pPr>
      <w:r w:rsidRPr="00D61291">
        <w:t>Location map can be accessed via this link  </w:t>
      </w:r>
      <w:hyperlink r:id="rId23" w:history="1">
        <w:r w:rsidRPr="00D61291">
          <w:rPr>
            <w:rStyle w:val="Hyperlink"/>
          </w:rPr>
          <w:t>map</w:t>
        </w:r>
      </w:hyperlink>
      <w:r w:rsidRPr="00D61291">
        <w:t xml:space="preserve">. </w:t>
      </w:r>
      <w:r w:rsidR="00B34E8E">
        <w:br/>
      </w:r>
    </w:p>
    <w:p w14:paraId="048067B2" w14:textId="14B1326A" w:rsidR="00D61291" w:rsidRPr="00D61291" w:rsidRDefault="00D61291" w:rsidP="00D61291">
      <w:pPr>
        <w:rPr>
          <w:b/>
          <w:bCs/>
        </w:rPr>
      </w:pPr>
      <w:r w:rsidRPr="00D61291">
        <w:drawing>
          <wp:anchor distT="0" distB="0" distL="114300" distR="114300" simplePos="0" relativeHeight="251659264" behindDoc="1" locked="0" layoutInCell="1" allowOverlap="1" wp14:anchorId="4BB7BB26" wp14:editId="610B1CD8">
            <wp:simplePos x="0" y="0"/>
            <wp:positionH relativeFrom="margin">
              <wp:align>left</wp:align>
            </wp:positionH>
            <wp:positionV relativeFrom="paragraph">
              <wp:posOffset>0</wp:posOffset>
            </wp:positionV>
            <wp:extent cx="882650" cy="575310"/>
            <wp:effectExtent l="0" t="0" r="0" b="0"/>
            <wp:wrapTight wrapText="bothSides">
              <wp:wrapPolygon edited="0">
                <wp:start x="0" y="0"/>
                <wp:lineTo x="0" y="20742"/>
                <wp:lineTo x="20978" y="20742"/>
                <wp:lineTo x="20978" y="0"/>
                <wp:lineTo x="0" y="0"/>
              </wp:wrapPolygon>
            </wp:wrapTight>
            <wp:docPr id="230624377" name="Picture 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l="26923" t="32500" r="37402" b="26137"/>
                    <a:stretch>
                      <a:fillRect/>
                    </a:stretch>
                  </pic:blipFill>
                  <pic:spPr bwMode="auto">
                    <a:xfrm>
                      <a:off x="0" y="0"/>
                      <a:ext cx="882650" cy="575310"/>
                    </a:xfrm>
                    <a:prstGeom prst="rect">
                      <a:avLst/>
                    </a:prstGeom>
                    <a:noFill/>
                  </pic:spPr>
                </pic:pic>
              </a:graphicData>
            </a:graphic>
            <wp14:sizeRelH relativeFrom="margin">
              <wp14:pctWidth>0</wp14:pctWidth>
            </wp14:sizeRelH>
            <wp14:sizeRelV relativeFrom="margin">
              <wp14:pctHeight>0</wp14:pctHeight>
            </wp14:sizeRelV>
          </wp:anchor>
        </w:drawing>
      </w:r>
      <w:r w:rsidRPr="00D61291">
        <w:rPr>
          <w:b/>
          <w:bCs/>
        </w:rPr>
        <w:t>Delve into the UoM Wellbeing Collection</w:t>
      </w:r>
    </w:p>
    <w:p w14:paraId="6291C71F" w14:textId="567BD95C" w:rsidR="00D61291" w:rsidRDefault="00D61291">
      <w:r w:rsidRPr="00D61291">
        <w:rPr>
          <w:b/>
          <w:bCs/>
        </w:rPr>
        <w:t xml:space="preserve">at the </w:t>
      </w:r>
      <w:proofErr w:type="gramStart"/>
      <w:r w:rsidRPr="00D61291">
        <w:rPr>
          <w:b/>
          <w:bCs/>
        </w:rPr>
        <w:t>Library</w:t>
      </w:r>
      <w:proofErr w:type="gramEnd"/>
      <w:r w:rsidRPr="00D61291">
        <w:rPr>
          <w:b/>
          <w:bCs/>
        </w:rPr>
        <w:t xml:space="preserve"> this summer: </w:t>
      </w:r>
      <w:hyperlink r:id="rId25" w:history="1">
        <w:r w:rsidRPr="00D61291">
          <w:rPr>
            <w:rStyle w:val="Hyperlink"/>
            <w:b/>
            <w:bCs/>
          </w:rPr>
          <w:t>Discover more here.</w:t>
        </w:r>
      </w:hyperlink>
      <w:bookmarkEnd w:id="0"/>
    </w:p>
    <w:sectPr w:rsidR="00D612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97991"/>
    <w:multiLevelType w:val="hybridMultilevel"/>
    <w:tmpl w:val="F468CB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54F1646E"/>
    <w:multiLevelType w:val="hybridMultilevel"/>
    <w:tmpl w:val="5AEECC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5F9E03CF"/>
    <w:multiLevelType w:val="hybridMultilevel"/>
    <w:tmpl w:val="A656D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25911428">
    <w:abstractNumId w:val="0"/>
    <w:lvlOverride w:ilvl="0"/>
    <w:lvlOverride w:ilvl="1"/>
    <w:lvlOverride w:ilvl="2"/>
    <w:lvlOverride w:ilvl="3"/>
    <w:lvlOverride w:ilvl="4"/>
    <w:lvlOverride w:ilvl="5"/>
    <w:lvlOverride w:ilvl="6"/>
    <w:lvlOverride w:ilvl="7"/>
    <w:lvlOverride w:ilvl="8"/>
  </w:num>
  <w:num w:numId="2" w16cid:durableId="1613055519">
    <w:abstractNumId w:val="2"/>
    <w:lvlOverride w:ilvl="0"/>
    <w:lvlOverride w:ilvl="1"/>
    <w:lvlOverride w:ilvl="2"/>
    <w:lvlOverride w:ilvl="3"/>
    <w:lvlOverride w:ilvl="4"/>
    <w:lvlOverride w:ilvl="5"/>
    <w:lvlOverride w:ilvl="6"/>
    <w:lvlOverride w:ilvl="7"/>
    <w:lvlOverride w:ilvl="8"/>
  </w:num>
  <w:num w:numId="3" w16cid:durableId="34428723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91"/>
    <w:rsid w:val="00506E5A"/>
    <w:rsid w:val="00B34E8E"/>
    <w:rsid w:val="00BF3956"/>
    <w:rsid w:val="00D61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0ECB399"/>
  <w15:chartTrackingRefBased/>
  <w15:docId w15:val="{4665E13D-A6A4-48D2-BAFF-43159D91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2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2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2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2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2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2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2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2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2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2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2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2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291"/>
    <w:rPr>
      <w:rFonts w:eastAsiaTheme="majorEastAsia" w:cstheme="majorBidi"/>
      <w:color w:val="272727" w:themeColor="text1" w:themeTint="D8"/>
    </w:rPr>
  </w:style>
  <w:style w:type="paragraph" w:styleId="Title">
    <w:name w:val="Title"/>
    <w:basedOn w:val="Normal"/>
    <w:next w:val="Normal"/>
    <w:link w:val="TitleChar"/>
    <w:uiPriority w:val="10"/>
    <w:qFormat/>
    <w:rsid w:val="00D61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2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291"/>
    <w:pPr>
      <w:spacing w:before="160"/>
      <w:jc w:val="center"/>
    </w:pPr>
    <w:rPr>
      <w:i/>
      <w:iCs/>
      <w:color w:val="404040" w:themeColor="text1" w:themeTint="BF"/>
    </w:rPr>
  </w:style>
  <w:style w:type="character" w:customStyle="1" w:styleId="QuoteChar">
    <w:name w:val="Quote Char"/>
    <w:basedOn w:val="DefaultParagraphFont"/>
    <w:link w:val="Quote"/>
    <w:uiPriority w:val="29"/>
    <w:rsid w:val="00D61291"/>
    <w:rPr>
      <w:i/>
      <w:iCs/>
      <w:color w:val="404040" w:themeColor="text1" w:themeTint="BF"/>
    </w:rPr>
  </w:style>
  <w:style w:type="paragraph" w:styleId="ListParagraph">
    <w:name w:val="List Paragraph"/>
    <w:basedOn w:val="Normal"/>
    <w:uiPriority w:val="34"/>
    <w:qFormat/>
    <w:rsid w:val="00D61291"/>
    <w:pPr>
      <w:ind w:left="720"/>
      <w:contextualSpacing/>
    </w:pPr>
  </w:style>
  <w:style w:type="character" w:styleId="IntenseEmphasis">
    <w:name w:val="Intense Emphasis"/>
    <w:basedOn w:val="DefaultParagraphFont"/>
    <w:uiPriority w:val="21"/>
    <w:qFormat/>
    <w:rsid w:val="00D61291"/>
    <w:rPr>
      <w:i/>
      <w:iCs/>
      <w:color w:val="0F4761" w:themeColor="accent1" w:themeShade="BF"/>
    </w:rPr>
  </w:style>
  <w:style w:type="paragraph" w:styleId="IntenseQuote">
    <w:name w:val="Intense Quote"/>
    <w:basedOn w:val="Normal"/>
    <w:next w:val="Normal"/>
    <w:link w:val="IntenseQuoteChar"/>
    <w:uiPriority w:val="30"/>
    <w:qFormat/>
    <w:rsid w:val="00D61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291"/>
    <w:rPr>
      <w:i/>
      <w:iCs/>
      <w:color w:val="0F4761" w:themeColor="accent1" w:themeShade="BF"/>
    </w:rPr>
  </w:style>
  <w:style w:type="character" w:styleId="IntenseReference">
    <w:name w:val="Intense Reference"/>
    <w:basedOn w:val="DefaultParagraphFont"/>
    <w:uiPriority w:val="32"/>
    <w:qFormat/>
    <w:rsid w:val="00D61291"/>
    <w:rPr>
      <w:b/>
      <w:bCs/>
      <w:smallCaps/>
      <w:color w:val="0F4761" w:themeColor="accent1" w:themeShade="BF"/>
      <w:spacing w:val="5"/>
    </w:rPr>
  </w:style>
  <w:style w:type="character" w:styleId="Hyperlink">
    <w:name w:val="Hyperlink"/>
    <w:basedOn w:val="DefaultParagraphFont"/>
    <w:uiPriority w:val="99"/>
    <w:unhideWhenUsed/>
    <w:rsid w:val="00D61291"/>
    <w:rPr>
      <w:color w:val="467886" w:themeColor="hyperlink"/>
      <w:u w:val="single"/>
    </w:rPr>
  </w:style>
  <w:style w:type="character" w:styleId="UnresolvedMention">
    <w:name w:val="Unresolved Mention"/>
    <w:basedOn w:val="DefaultParagraphFont"/>
    <w:uiPriority w:val="99"/>
    <w:semiHidden/>
    <w:unhideWhenUsed/>
    <w:rsid w:val="00D61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tagram.com/uomsalcstudents/" TargetMode="External"/><Relationship Id="rId13" Type="http://schemas.openxmlformats.org/officeDocument/2006/relationships/hyperlink" Target="https://mydevelopment.manchester.ac.uk/browse/professional-development/courses/managing-with-wellbeing-in-mind" TargetMode="External"/><Relationship Id="rId18" Type="http://schemas.openxmlformats.org/officeDocument/2006/relationships/hyperlink" Target="https://www.nataliekatemoss.co.u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maizy.jenner@manchester.ac.uk" TargetMode="External"/><Relationship Id="rId7" Type="http://schemas.openxmlformats.org/officeDocument/2006/relationships/hyperlink" Target="https://app.manchester.ac.uk/training/profile.aspx?unitid=11200&amp;parentId=4" TargetMode="External"/><Relationship Id="rId12" Type="http://schemas.openxmlformats.org/officeDocument/2006/relationships/hyperlink" Target="https://mydevelopment.manchester.ac.uk/browse/professional-development/courses/mental-health-in-the-modern-workplace" TargetMode="External"/><Relationship Id="rId17" Type="http://schemas.openxmlformats.org/officeDocument/2006/relationships/hyperlink" Target="https://estore.manchester.ac.uk/product-catalogue/sport-manchester/wellbeing-choir-sport/wellbeing-choir-2526" TargetMode="External"/><Relationship Id="rId25" Type="http://schemas.openxmlformats.org/officeDocument/2006/relationships/hyperlink" Target="https://www.staffnet.manchester.ac.uk/news/display/?id=32827"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www.staffnet.manchester.ac.uk/news/display/?id=33125"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staffnet.manchester.ac.uk/news/display/?id=33120" TargetMode="External"/><Relationship Id="rId24" Type="http://schemas.openxmlformats.org/officeDocument/2006/relationships/image" Target="media/image4.png"/><Relationship Id="rId5" Type="http://schemas.openxmlformats.org/officeDocument/2006/relationships/hyperlink" Target="mailto:maizy.jenner@manchester.ac.uk" TargetMode="External"/><Relationship Id="rId15" Type="http://schemas.openxmlformats.org/officeDocument/2006/relationships/hyperlink" Target="https://www.staffnet.manchester.ac.uk/news/display/?id=33209" TargetMode="External"/><Relationship Id="rId23" Type="http://schemas.openxmlformats.org/officeDocument/2006/relationships/hyperlink" Target="http://documents.manchester.ac.uk/display.aspx?DocID=6507" TargetMode="External"/><Relationship Id="rId10" Type="http://schemas.openxmlformats.org/officeDocument/2006/relationships/hyperlink" Target="https://app.manchester.ac.uk/training/profile.aspx?unitid=11199&amp;parentId=4" TargetMode="External"/><Relationship Id="rId19" Type="http://schemas.openxmlformats.org/officeDocument/2006/relationships/hyperlink" Target="https://www.affinityconnect.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ydevelopment.manchester.ac.uk/browse/professional-development/courses/introduction-to-stress-management-for-line-managers-and-leaders" TargetMode="External"/><Relationship Id="rId22" Type="http://schemas.openxmlformats.org/officeDocument/2006/relationships/hyperlink" Target="https://www.staffnet.manchester.ac.uk/wellbe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4831</TotalTime>
  <Pages>3</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2025-10-25T05:54:00Z</dcterms:created>
  <dcterms:modified xsi:type="dcterms:W3CDTF">2025-10-28T15:25:00Z</dcterms:modified>
</cp:coreProperties>
</file>