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22F43" w:rsidRPr="002B42CA" w:rsidRDefault="003F1183" w:rsidP="00522F43">
      <w:pPr>
        <w:ind w:right="-669"/>
        <w:rPr>
          <w:b/>
        </w:rPr>
      </w:pPr>
      <w:bookmarkStart w:id="0" w:name="OLE_LINK3"/>
      <w:bookmarkStart w:id="1" w:name="OLE_LINK4"/>
      <w:r w:rsidRPr="00ED1A37">
        <w:rPr>
          <w:rFonts w:ascii="Arial" w:hAnsi="Arial" w:cs="Arial"/>
          <w:noProof/>
        </w:rPr>
        <w:drawing>
          <wp:inline distT="0" distB="0" distL="0" distR="0" wp14:anchorId="4EDFCB1F" wp14:editId="07777777">
            <wp:extent cx="914400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3B39A23B" w:rsidR="00522F43" w:rsidRDefault="009B549F" w:rsidP="005E3B10">
      <w:pPr>
        <w:pStyle w:val="Heading3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Manchester Doctoral College Postgraduate Researcher Community Fund </w:t>
      </w:r>
    </w:p>
    <w:p w14:paraId="15CDE5F5" w14:textId="6A5DF3CB" w:rsidR="009B549F" w:rsidRPr="005E3B10" w:rsidRDefault="009B549F" w:rsidP="005E3B10">
      <w:pPr>
        <w:pStyle w:val="Heading3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(MDC PGR Community Fund)</w:t>
      </w:r>
    </w:p>
    <w:p w14:paraId="5DAB6C7B" w14:textId="712C5E42" w:rsidR="00522F43" w:rsidRPr="005E3B10" w:rsidRDefault="00522F43" w:rsidP="00BD49D7">
      <w:pPr>
        <w:pStyle w:val="Heading3"/>
        <w:jc w:val="center"/>
        <w:rPr>
          <w:rFonts w:asciiTheme="majorHAnsi" w:hAnsiTheme="majorHAnsi" w:cstheme="majorHAnsi"/>
          <w:sz w:val="28"/>
          <w:szCs w:val="28"/>
        </w:rPr>
      </w:pPr>
      <w:r w:rsidRPr="005E3B10">
        <w:rPr>
          <w:rFonts w:asciiTheme="majorHAnsi" w:hAnsiTheme="majorHAnsi" w:cstheme="majorHAnsi"/>
          <w:sz w:val="28"/>
          <w:szCs w:val="28"/>
        </w:rPr>
        <w:t xml:space="preserve">Guidance Notes </w:t>
      </w:r>
      <w:r w:rsidR="00C05DDC" w:rsidRPr="005E3B10">
        <w:rPr>
          <w:rFonts w:asciiTheme="majorHAnsi" w:hAnsiTheme="majorHAnsi" w:cstheme="majorHAnsi"/>
          <w:sz w:val="28"/>
          <w:szCs w:val="28"/>
        </w:rPr>
        <w:t>20</w:t>
      </w:r>
      <w:r w:rsidR="4FBA77AD" w:rsidRPr="005E3B10">
        <w:rPr>
          <w:rFonts w:asciiTheme="majorHAnsi" w:hAnsiTheme="majorHAnsi" w:cstheme="majorHAnsi"/>
          <w:sz w:val="28"/>
          <w:szCs w:val="28"/>
        </w:rPr>
        <w:t>2</w:t>
      </w:r>
      <w:r w:rsidR="00BD1271" w:rsidRPr="005E3B10">
        <w:rPr>
          <w:rFonts w:asciiTheme="majorHAnsi" w:hAnsiTheme="majorHAnsi" w:cstheme="majorHAnsi"/>
          <w:sz w:val="28"/>
          <w:szCs w:val="28"/>
        </w:rPr>
        <w:t>5/2026</w:t>
      </w:r>
      <w:bookmarkEnd w:id="0"/>
      <w:bookmarkEnd w:id="1"/>
    </w:p>
    <w:p w14:paraId="0AA914E0" w14:textId="25EAF2AC" w:rsidR="6AD8BB02" w:rsidRPr="00325D5E" w:rsidRDefault="00522F43" w:rsidP="6AD8BB02">
      <w:pPr>
        <w:pStyle w:val="Heading3"/>
        <w:rPr>
          <w:rFonts w:asciiTheme="majorHAnsi" w:hAnsiTheme="majorHAnsi" w:cstheme="majorHAnsi"/>
          <w:sz w:val="28"/>
          <w:szCs w:val="28"/>
        </w:rPr>
      </w:pPr>
      <w:r w:rsidRPr="6AD8BB02">
        <w:rPr>
          <w:rFonts w:asciiTheme="majorHAnsi" w:hAnsiTheme="majorHAnsi" w:cstheme="majorBidi"/>
          <w:sz w:val="28"/>
          <w:szCs w:val="28"/>
        </w:rPr>
        <w:t>Purpose of the Fund</w:t>
      </w:r>
    </w:p>
    <w:p w14:paraId="2C563FF1" w14:textId="7EAF5B74" w:rsidR="00522F43" w:rsidRDefault="00522F43" w:rsidP="00B8065E">
      <w:pPr>
        <w:ind w:right="180"/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 xml:space="preserve">The aim of this scheme is to assist </w:t>
      </w:r>
      <w:r w:rsidR="006C6D42">
        <w:rPr>
          <w:rFonts w:asciiTheme="minorHAnsi" w:hAnsiTheme="minorHAnsi" w:cstheme="minorHAnsi"/>
        </w:rPr>
        <w:t>postgraduate researchers (PGRs)</w:t>
      </w:r>
      <w:r w:rsidR="00B912B4">
        <w:rPr>
          <w:rFonts w:asciiTheme="minorHAnsi" w:hAnsiTheme="minorHAnsi" w:cstheme="minorHAnsi"/>
        </w:rPr>
        <w:t xml:space="preserve"> </w:t>
      </w:r>
      <w:r w:rsidR="001A5BD6">
        <w:rPr>
          <w:rFonts w:asciiTheme="minorHAnsi" w:hAnsiTheme="minorHAnsi" w:cstheme="minorHAnsi"/>
        </w:rPr>
        <w:t xml:space="preserve">or groups of PGRs </w:t>
      </w:r>
      <w:r w:rsidR="00B912B4">
        <w:rPr>
          <w:rFonts w:asciiTheme="minorHAnsi" w:hAnsiTheme="minorHAnsi" w:cstheme="minorHAnsi"/>
        </w:rPr>
        <w:t xml:space="preserve">to establish and grow a community or network of PGRs </w:t>
      </w:r>
      <w:r w:rsidR="00831933">
        <w:rPr>
          <w:rFonts w:asciiTheme="minorHAnsi" w:hAnsiTheme="minorHAnsi" w:cstheme="minorHAnsi"/>
        </w:rPr>
        <w:t>from across the University of Manchester who are linked in some way</w:t>
      </w:r>
      <w:r w:rsidR="003A0B93">
        <w:rPr>
          <w:rFonts w:asciiTheme="minorHAnsi" w:hAnsiTheme="minorHAnsi" w:cstheme="minorHAnsi"/>
        </w:rPr>
        <w:t xml:space="preserve"> e.g. </w:t>
      </w:r>
      <w:r w:rsidR="008226E2">
        <w:rPr>
          <w:rFonts w:asciiTheme="minorHAnsi" w:hAnsiTheme="minorHAnsi" w:cstheme="minorHAnsi"/>
        </w:rPr>
        <w:t xml:space="preserve">a shared cross-faculty research area or a shared characteristic. </w:t>
      </w:r>
      <w:r w:rsidRPr="006C042A">
        <w:rPr>
          <w:rFonts w:asciiTheme="minorHAnsi" w:hAnsiTheme="minorHAnsi" w:cstheme="minorHAnsi"/>
        </w:rPr>
        <w:t xml:space="preserve"> </w:t>
      </w:r>
    </w:p>
    <w:p w14:paraId="22A4FD71" w14:textId="77777777" w:rsidR="003C4767" w:rsidRDefault="003C4767" w:rsidP="00B8065E">
      <w:pPr>
        <w:ind w:right="180"/>
        <w:jc w:val="both"/>
        <w:rPr>
          <w:rFonts w:asciiTheme="minorHAnsi" w:hAnsiTheme="minorHAnsi" w:cstheme="minorHAnsi"/>
        </w:rPr>
      </w:pPr>
    </w:p>
    <w:p w14:paraId="254C68C8" w14:textId="3A422794" w:rsidR="003C4767" w:rsidRPr="006C042A" w:rsidRDefault="003C4767" w:rsidP="00B8065E">
      <w:pPr>
        <w:ind w:right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fund aims to </w:t>
      </w:r>
      <w:r w:rsidR="00E23C1C">
        <w:rPr>
          <w:rFonts w:asciiTheme="minorHAnsi" w:hAnsiTheme="minorHAnsi" w:cstheme="minorHAnsi"/>
        </w:rPr>
        <w:t xml:space="preserve">set up PGR Communities that </w:t>
      </w:r>
      <w:r w:rsidR="001172EE">
        <w:rPr>
          <w:rFonts w:asciiTheme="minorHAnsi" w:hAnsiTheme="minorHAnsi" w:cstheme="minorHAnsi"/>
        </w:rPr>
        <w:t xml:space="preserve">enrich the PGR experience </w:t>
      </w:r>
      <w:r w:rsidR="00EF772A">
        <w:rPr>
          <w:rFonts w:asciiTheme="minorHAnsi" w:hAnsiTheme="minorHAnsi" w:cstheme="minorHAnsi"/>
        </w:rPr>
        <w:t xml:space="preserve">across the whole of the University of </w:t>
      </w:r>
      <w:r w:rsidR="00BE3A96">
        <w:rPr>
          <w:rFonts w:asciiTheme="minorHAnsi" w:hAnsiTheme="minorHAnsi" w:cstheme="minorHAnsi"/>
        </w:rPr>
        <w:t xml:space="preserve">Manchester. </w:t>
      </w:r>
      <w:r w:rsidR="00963CC8">
        <w:rPr>
          <w:rFonts w:asciiTheme="minorHAnsi" w:hAnsiTheme="minorHAnsi" w:cstheme="minorHAnsi"/>
        </w:rPr>
        <w:t xml:space="preserve">Applications which focus on wellbeing and health or </w:t>
      </w:r>
      <w:r w:rsidR="007D48FF">
        <w:rPr>
          <w:rFonts w:asciiTheme="minorHAnsi" w:hAnsiTheme="minorHAnsi" w:cstheme="minorHAnsi"/>
        </w:rPr>
        <w:t xml:space="preserve">inclusivity are particularly welcome. </w:t>
      </w:r>
    </w:p>
    <w:p w14:paraId="6A05A809" w14:textId="77777777" w:rsidR="00522F43" w:rsidRPr="006C042A" w:rsidRDefault="00522F43" w:rsidP="00522F43">
      <w:pPr>
        <w:ind w:left="180" w:right="180"/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ab/>
      </w:r>
    </w:p>
    <w:p w14:paraId="4A7F13DE" w14:textId="5F820C62" w:rsidR="00522F43" w:rsidRPr="006C042A" w:rsidRDefault="00522F43" w:rsidP="00B8065E">
      <w:pPr>
        <w:ind w:right="180"/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 xml:space="preserve">This fund will </w:t>
      </w:r>
      <w:r w:rsidR="008C271E">
        <w:rPr>
          <w:rFonts w:asciiTheme="minorHAnsi" w:hAnsiTheme="minorHAnsi" w:cstheme="minorHAnsi"/>
        </w:rPr>
        <w:t>give</w:t>
      </w:r>
      <w:r w:rsidR="0026296B">
        <w:rPr>
          <w:rFonts w:asciiTheme="minorHAnsi" w:hAnsiTheme="minorHAnsi" w:cstheme="minorHAnsi"/>
        </w:rPr>
        <w:t xml:space="preserve"> </w:t>
      </w:r>
      <w:r w:rsidR="00B70591">
        <w:rPr>
          <w:rFonts w:asciiTheme="minorHAnsi" w:hAnsiTheme="minorHAnsi" w:cstheme="minorHAnsi"/>
        </w:rPr>
        <w:t>PGRs</w:t>
      </w:r>
      <w:r w:rsidR="0026296B">
        <w:rPr>
          <w:rFonts w:asciiTheme="minorHAnsi" w:hAnsiTheme="minorHAnsi" w:cstheme="minorHAnsi"/>
        </w:rPr>
        <w:t xml:space="preserve"> </w:t>
      </w:r>
      <w:r w:rsidR="00B70591">
        <w:rPr>
          <w:rFonts w:asciiTheme="minorHAnsi" w:hAnsiTheme="minorHAnsi" w:cstheme="minorHAnsi"/>
        </w:rPr>
        <w:t xml:space="preserve">the opportunity </w:t>
      </w:r>
      <w:r w:rsidR="008C271E">
        <w:rPr>
          <w:rFonts w:asciiTheme="minorHAnsi" w:hAnsiTheme="minorHAnsi" w:cstheme="minorHAnsi"/>
        </w:rPr>
        <w:t>for professional development</w:t>
      </w:r>
      <w:r w:rsidR="005E16F8">
        <w:rPr>
          <w:rFonts w:asciiTheme="minorHAnsi" w:hAnsiTheme="minorHAnsi" w:cstheme="minorHAnsi"/>
        </w:rPr>
        <w:t xml:space="preserve"> by enabling them to </w:t>
      </w:r>
      <w:r w:rsidR="00EE6D25">
        <w:rPr>
          <w:rFonts w:asciiTheme="minorHAnsi" w:hAnsiTheme="minorHAnsi" w:cstheme="minorHAnsi"/>
        </w:rPr>
        <w:t>strengthen</w:t>
      </w:r>
      <w:r w:rsidR="00D23D99">
        <w:rPr>
          <w:rFonts w:asciiTheme="minorHAnsi" w:hAnsiTheme="minorHAnsi" w:cstheme="minorHAnsi"/>
        </w:rPr>
        <w:t xml:space="preserve"> their project management, budget management and leadership skills</w:t>
      </w:r>
    </w:p>
    <w:p w14:paraId="69C4CD7D" w14:textId="77777777" w:rsidR="001A5BD6" w:rsidRPr="006C042A" w:rsidRDefault="001A5BD6" w:rsidP="00522F43">
      <w:pPr>
        <w:ind w:left="180" w:right="180"/>
        <w:jc w:val="both"/>
        <w:rPr>
          <w:rFonts w:asciiTheme="minorHAnsi" w:hAnsiTheme="minorHAnsi" w:cstheme="minorHAnsi"/>
        </w:rPr>
      </w:pPr>
    </w:p>
    <w:p w14:paraId="052FAE59" w14:textId="6C2636BA" w:rsidR="00522F43" w:rsidRPr="006C042A" w:rsidRDefault="00522F43" w:rsidP="006C042A">
      <w:pPr>
        <w:pStyle w:val="Heading3"/>
        <w:numPr>
          <w:ilvl w:val="0"/>
          <w:numId w:val="17"/>
        </w:numPr>
        <w:rPr>
          <w:rFonts w:asciiTheme="majorHAnsi" w:hAnsiTheme="majorHAnsi" w:cstheme="majorHAnsi"/>
        </w:rPr>
      </w:pPr>
      <w:r w:rsidRPr="006C042A">
        <w:rPr>
          <w:rFonts w:asciiTheme="majorHAnsi" w:hAnsiTheme="majorHAnsi" w:cstheme="majorHAnsi"/>
        </w:rPr>
        <w:t xml:space="preserve">Criteria for </w:t>
      </w:r>
      <w:r w:rsidR="002D4AF1">
        <w:rPr>
          <w:rFonts w:asciiTheme="majorHAnsi" w:hAnsiTheme="majorHAnsi" w:cstheme="majorHAnsi"/>
        </w:rPr>
        <w:t xml:space="preserve">being awarded the Funds </w:t>
      </w:r>
    </w:p>
    <w:p w14:paraId="77ED13DA" w14:textId="0B1F39CD" w:rsidR="00522F43" w:rsidRPr="006C042A" w:rsidRDefault="00522F43" w:rsidP="00522F43">
      <w:pPr>
        <w:ind w:right="180"/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 xml:space="preserve">At the time of </w:t>
      </w:r>
      <w:r w:rsidR="00584031">
        <w:rPr>
          <w:rFonts w:asciiTheme="minorHAnsi" w:hAnsiTheme="minorHAnsi" w:cstheme="minorHAnsi"/>
        </w:rPr>
        <w:t>applying for the</w:t>
      </w:r>
      <w:r w:rsidR="002D4AF1">
        <w:rPr>
          <w:rFonts w:asciiTheme="minorHAnsi" w:hAnsiTheme="minorHAnsi" w:cstheme="minorHAnsi"/>
        </w:rPr>
        <w:t xml:space="preserve"> MDC PGR Community Fund</w:t>
      </w:r>
      <w:r w:rsidR="00584031">
        <w:rPr>
          <w:rFonts w:asciiTheme="minorHAnsi" w:hAnsiTheme="minorHAnsi" w:cstheme="minorHAnsi"/>
        </w:rPr>
        <w:t xml:space="preserve"> </w:t>
      </w:r>
      <w:r w:rsidR="002D4AF1">
        <w:rPr>
          <w:rFonts w:asciiTheme="minorHAnsi" w:hAnsiTheme="minorHAnsi" w:cstheme="minorHAnsi"/>
        </w:rPr>
        <w:t xml:space="preserve">the </w:t>
      </w:r>
      <w:r w:rsidR="00C64514">
        <w:rPr>
          <w:rFonts w:asciiTheme="minorHAnsi" w:hAnsiTheme="minorHAnsi" w:cstheme="minorHAnsi"/>
        </w:rPr>
        <w:t>postgraduate</w:t>
      </w:r>
      <w:r w:rsidRPr="006C042A">
        <w:rPr>
          <w:rFonts w:asciiTheme="minorHAnsi" w:hAnsiTheme="minorHAnsi" w:cstheme="minorHAnsi"/>
        </w:rPr>
        <w:t xml:space="preserve"> </w:t>
      </w:r>
      <w:r w:rsidR="7D8210B3" w:rsidRPr="006C042A">
        <w:rPr>
          <w:rFonts w:asciiTheme="minorHAnsi" w:hAnsiTheme="minorHAnsi" w:cstheme="minorHAnsi"/>
        </w:rPr>
        <w:t xml:space="preserve">researchers </w:t>
      </w:r>
      <w:r w:rsidRPr="006C042A">
        <w:rPr>
          <w:rFonts w:asciiTheme="minorHAnsi" w:hAnsiTheme="minorHAnsi" w:cstheme="minorHAnsi"/>
        </w:rPr>
        <w:t>must be registered for a doctoral degree at the University of Manchester</w:t>
      </w:r>
      <w:r w:rsidR="00C64514">
        <w:rPr>
          <w:rFonts w:asciiTheme="minorHAnsi" w:hAnsiTheme="minorHAnsi" w:cstheme="minorHAnsi"/>
        </w:rPr>
        <w:t>.</w:t>
      </w:r>
    </w:p>
    <w:p w14:paraId="60061E4C" w14:textId="77777777" w:rsidR="00522F43" w:rsidRPr="006C042A" w:rsidRDefault="00522F43" w:rsidP="00522F43">
      <w:pPr>
        <w:ind w:right="180" w:firstLine="180"/>
        <w:jc w:val="both"/>
        <w:rPr>
          <w:rFonts w:asciiTheme="minorHAnsi" w:hAnsiTheme="minorHAnsi" w:cstheme="minorHAnsi"/>
        </w:rPr>
      </w:pPr>
    </w:p>
    <w:p w14:paraId="44EAFD9C" w14:textId="20593B74" w:rsidR="00522F43" w:rsidRPr="003A0CC4" w:rsidRDefault="00C64514" w:rsidP="003A0CC4">
      <w:pPr>
        <w:pStyle w:val="ListParagraph"/>
        <w:numPr>
          <w:ilvl w:val="0"/>
          <w:numId w:val="11"/>
        </w:numPr>
        <w:ind w:right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</w:t>
      </w:r>
      <w:r w:rsidR="0036144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graduate </w:t>
      </w:r>
      <w:r w:rsidR="6C57E5B1" w:rsidRPr="006C042A">
        <w:rPr>
          <w:rFonts w:asciiTheme="minorHAnsi" w:hAnsiTheme="minorHAnsi" w:cstheme="minorHAnsi"/>
        </w:rPr>
        <w:t>Researchers</w:t>
      </w:r>
      <w:r w:rsidR="00522F43" w:rsidRPr="006C042A">
        <w:rPr>
          <w:rFonts w:asciiTheme="minorHAnsi" w:hAnsiTheme="minorHAnsi" w:cstheme="minorHAnsi"/>
        </w:rPr>
        <w:t xml:space="preserve"> in the submission pending period (writing up period) are not eligible to apply for funding.</w:t>
      </w:r>
    </w:p>
    <w:p w14:paraId="4B94D5A5" w14:textId="183C2DA7" w:rsidR="00522F43" w:rsidRPr="003A0CC4" w:rsidRDefault="0036144B" w:rsidP="6AD8BB02">
      <w:pPr>
        <w:pStyle w:val="ListParagraph"/>
        <w:numPr>
          <w:ilvl w:val="0"/>
          <w:numId w:val="11"/>
        </w:numPr>
        <w:ind w:right="18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Post-graduate </w:t>
      </w:r>
      <w:r w:rsidR="158EC51C" w:rsidRPr="6AD8BB02">
        <w:rPr>
          <w:rFonts w:asciiTheme="minorHAnsi" w:hAnsiTheme="minorHAnsi" w:cstheme="minorBidi"/>
        </w:rPr>
        <w:t>Researchers</w:t>
      </w:r>
      <w:r w:rsidR="00522F43" w:rsidRPr="6AD8BB02">
        <w:rPr>
          <w:rFonts w:asciiTheme="minorHAnsi" w:hAnsiTheme="minorHAnsi" w:cstheme="minorBidi"/>
        </w:rPr>
        <w:t xml:space="preserve"> will not be eligible to receive </w:t>
      </w:r>
      <w:r w:rsidR="00053385">
        <w:rPr>
          <w:rFonts w:asciiTheme="minorHAnsi" w:hAnsiTheme="minorHAnsi" w:cstheme="minorBidi"/>
        </w:rPr>
        <w:t xml:space="preserve">funding for </w:t>
      </w:r>
      <w:r w:rsidR="000373BD">
        <w:rPr>
          <w:rFonts w:asciiTheme="minorHAnsi" w:hAnsiTheme="minorHAnsi" w:cstheme="minorBidi"/>
        </w:rPr>
        <w:t>more than one MDC PGR Community</w:t>
      </w:r>
      <w:r w:rsidR="00522F43" w:rsidRPr="6AD8BB02">
        <w:rPr>
          <w:rFonts w:asciiTheme="minorHAnsi" w:hAnsiTheme="minorHAnsi" w:cstheme="minorBidi"/>
        </w:rPr>
        <w:t xml:space="preserve"> in a single </w:t>
      </w:r>
      <w:r w:rsidR="21DC5569" w:rsidRPr="6AD8BB02">
        <w:rPr>
          <w:rFonts w:asciiTheme="minorHAnsi" w:hAnsiTheme="minorHAnsi" w:cstheme="minorBidi"/>
        </w:rPr>
        <w:t>financial</w:t>
      </w:r>
      <w:r w:rsidR="00522F43" w:rsidRPr="6AD8BB02">
        <w:rPr>
          <w:rFonts w:asciiTheme="minorHAnsi" w:hAnsiTheme="minorHAnsi" w:cstheme="minorBidi"/>
        </w:rPr>
        <w:t xml:space="preserve"> year</w:t>
      </w:r>
      <w:r w:rsidR="62548528" w:rsidRPr="6AD8BB02">
        <w:rPr>
          <w:rFonts w:asciiTheme="minorHAnsi" w:hAnsiTheme="minorHAnsi" w:cstheme="minorBidi"/>
        </w:rPr>
        <w:t xml:space="preserve"> </w:t>
      </w:r>
    </w:p>
    <w:p w14:paraId="3DEEC669" w14:textId="266CD760" w:rsidR="00522F43" w:rsidRPr="003A0CC4" w:rsidRDefault="00EA5BD3" w:rsidP="003A0CC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Funding is restricted to the creation of communities</w:t>
      </w:r>
      <w:r w:rsidR="006C2206">
        <w:rPr>
          <w:rFonts w:asciiTheme="minorHAnsi" w:hAnsiTheme="minorHAnsi" w:cstheme="minorHAnsi"/>
          <w:lang w:val="en-GB"/>
        </w:rPr>
        <w:t xml:space="preserve"> and networks</w:t>
      </w:r>
      <w:r>
        <w:rPr>
          <w:rFonts w:asciiTheme="minorHAnsi" w:hAnsiTheme="minorHAnsi" w:cstheme="minorHAnsi"/>
          <w:lang w:val="en-GB"/>
        </w:rPr>
        <w:t xml:space="preserve"> that allow</w:t>
      </w:r>
      <w:r w:rsidR="006C2206">
        <w:rPr>
          <w:rFonts w:asciiTheme="minorHAnsi" w:hAnsiTheme="minorHAnsi" w:cstheme="minorHAnsi"/>
          <w:lang w:val="en-GB"/>
        </w:rPr>
        <w:t xml:space="preserve"> and encourage</w:t>
      </w:r>
      <w:r>
        <w:rPr>
          <w:rFonts w:asciiTheme="minorHAnsi" w:hAnsiTheme="minorHAnsi" w:cstheme="minorHAnsi"/>
          <w:lang w:val="en-GB"/>
        </w:rPr>
        <w:t xml:space="preserve"> </w:t>
      </w:r>
      <w:r w:rsidR="006C2206">
        <w:rPr>
          <w:rFonts w:asciiTheme="minorHAnsi" w:hAnsiTheme="minorHAnsi" w:cstheme="minorHAnsi"/>
          <w:lang w:val="en-GB"/>
        </w:rPr>
        <w:t xml:space="preserve">membership from across the </w:t>
      </w:r>
      <w:r w:rsidR="000F1344">
        <w:rPr>
          <w:rFonts w:asciiTheme="minorHAnsi" w:hAnsiTheme="minorHAnsi" w:cstheme="minorHAnsi"/>
          <w:lang w:val="en-GB"/>
        </w:rPr>
        <w:t>three</w:t>
      </w:r>
      <w:r w:rsidR="00B13413">
        <w:rPr>
          <w:rFonts w:asciiTheme="minorHAnsi" w:hAnsiTheme="minorHAnsi" w:cstheme="minorHAnsi"/>
          <w:lang w:val="en-GB"/>
        </w:rPr>
        <w:t xml:space="preserve"> faculties</w:t>
      </w:r>
      <w:r w:rsidR="000F1344">
        <w:rPr>
          <w:rFonts w:asciiTheme="minorHAnsi" w:hAnsiTheme="minorHAnsi" w:cstheme="minorHAnsi"/>
          <w:lang w:val="en-GB"/>
        </w:rPr>
        <w:t xml:space="preserve"> at the University of Manchester</w:t>
      </w:r>
      <w:r w:rsidR="00501224">
        <w:rPr>
          <w:rFonts w:asciiTheme="minorHAnsi" w:hAnsiTheme="minorHAnsi" w:cstheme="minorHAnsi"/>
          <w:lang w:val="en-GB"/>
        </w:rPr>
        <w:t xml:space="preserve"> (</w:t>
      </w:r>
      <w:r w:rsidR="0060345E">
        <w:rPr>
          <w:rFonts w:asciiTheme="minorHAnsi" w:hAnsiTheme="minorHAnsi" w:cstheme="minorHAnsi"/>
          <w:lang w:val="en-GB"/>
        </w:rPr>
        <w:t>t</w:t>
      </w:r>
      <w:r w:rsidR="00501224">
        <w:rPr>
          <w:rFonts w:asciiTheme="minorHAnsi" w:hAnsiTheme="minorHAnsi" w:cstheme="minorHAnsi"/>
          <w:lang w:val="en-GB"/>
        </w:rPr>
        <w:t xml:space="preserve">he Faculty of Biology, </w:t>
      </w:r>
      <w:r w:rsidR="0060345E">
        <w:rPr>
          <w:rFonts w:asciiTheme="minorHAnsi" w:hAnsiTheme="minorHAnsi" w:cstheme="minorHAnsi"/>
          <w:lang w:val="en-GB"/>
        </w:rPr>
        <w:t xml:space="preserve">Medicine and Health, the Faculty of </w:t>
      </w:r>
      <w:r w:rsidR="00501224">
        <w:rPr>
          <w:rFonts w:asciiTheme="minorHAnsi" w:hAnsiTheme="minorHAnsi" w:cstheme="minorHAnsi"/>
          <w:lang w:val="en-GB"/>
        </w:rPr>
        <w:t>Humanities</w:t>
      </w:r>
      <w:r w:rsidR="0060345E">
        <w:rPr>
          <w:rFonts w:asciiTheme="minorHAnsi" w:hAnsiTheme="minorHAnsi" w:cstheme="minorHAnsi"/>
          <w:lang w:val="en-GB"/>
        </w:rPr>
        <w:t xml:space="preserve"> and the Faculty of </w:t>
      </w:r>
      <w:r w:rsidR="00985378">
        <w:rPr>
          <w:rFonts w:asciiTheme="minorHAnsi" w:hAnsiTheme="minorHAnsi" w:cstheme="minorHAnsi"/>
          <w:lang w:val="en-GB"/>
        </w:rPr>
        <w:t xml:space="preserve">Science and Engineering) </w:t>
      </w:r>
      <w:r w:rsidR="00AE5B3B">
        <w:rPr>
          <w:rFonts w:asciiTheme="minorHAnsi" w:hAnsiTheme="minorHAnsi" w:cstheme="minorHAnsi"/>
          <w:lang w:val="en-GB"/>
        </w:rPr>
        <w:t xml:space="preserve">Applications to set up communities for a single discipline or research </w:t>
      </w:r>
      <w:r w:rsidR="001E71FC">
        <w:rPr>
          <w:rFonts w:asciiTheme="minorHAnsi" w:hAnsiTheme="minorHAnsi" w:cstheme="minorHAnsi"/>
          <w:lang w:val="en-GB"/>
        </w:rPr>
        <w:t>area will not be considered.</w:t>
      </w:r>
    </w:p>
    <w:p w14:paraId="1DFCED57" w14:textId="248869B3" w:rsidR="009C1713" w:rsidRPr="003A0CC4" w:rsidRDefault="00522F43" w:rsidP="003A0CC4">
      <w:pPr>
        <w:pStyle w:val="ListParagraph"/>
        <w:numPr>
          <w:ilvl w:val="0"/>
          <w:numId w:val="11"/>
        </w:numPr>
        <w:ind w:right="180"/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 xml:space="preserve">Awards to successful applicants are not transferable and apply only to the </w:t>
      </w:r>
      <w:r w:rsidR="5F8AB8E9" w:rsidRPr="006C042A">
        <w:rPr>
          <w:rFonts w:asciiTheme="minorHAnsi" w:hAnsiTheme="minorHAnsi" w:cstheme="minorHAnsi"/>
        </w:rPr>
        <w:t>researcher</w:t>
      </w:r>
      <w:r w:rsidR="000E36F5">
        <w:rPr>
          <w:rFonts w:asciiTheme="minorHAnsi" w:hAnsiTheme="minorHAnsi" w:cstheme="minorHAnsi"/>
        </w:rPr>
        <w:t>/s</w:t>
      </w:r>
      <w:r w:rsidRPr="006C042A">
        <w:rPr>
          <w:rFonts w:asciiTheme="minorHAnsi" w:hAnsiTheme="minorHAnsi" w:cstheme="minorHAnsi"/>
        </w:rPr>
        <w:t xml:space="preserve"> and </w:t>
      </w:r>
      <w:r w:rsidR="001E71FC">
        <w:rPr>
          <w:rFonts w:asciiTheme="minorHAnsi" w:hAnsiTheme="minorHAnsi" w:cstheme="minorHAnsi"/>
        </w:rPr>
        <w:t>community</w:t>
      </w:r>
      <w:r w:rsidRPr="006C042A">
        <w:rPr>
          <w:rFonts w:asciiTheme="minorHAnsi" w:hAnsiTheme="minorHAnsi" w:cstheme="minorHAnsi"/>
        </w:rPr>
        <w:t xml:space="preserve"> stated on the application.</w:t>
      </w:r>
    </w:p>
    <w:p w14:paraId="3656B9AB" w14:textId="1986DCC3" w:rsidR="00522F43" w:rsidRPr="00E95A5F" w:rsidRDefault="009C1713" w:rsidP="7C663191">
      <w:pPr>
        <w:pStyle w:val="ListParagraph"/>
        <w:numPr>
          <w:ilvl w:val="0"/>
          <w:numId w:val="11"/>
        </w:numPr>
        <w:ind w:right="180"/>
        <w:jc w:val="both"/>
        <w:rPr>
          <w:rFonts w:asciiTheme="minorHAnsi" w:hAnsiTheme="minorHAnsi" w:cstheme="minorBidi"/>
        </w:rPr>
      </w:pPr>
      <w:r w:rsidRPr="7C663191">
        <w:rPr>
          <w:rFonts w:asciiTheme="minorHAnsi" w:hAnsiTheme="minorHAnsi" w:cstheme="minorBidi"/>
        </w:rPr>
        <w:t xml:space="preserve">Applicants must only put in applications for </w:t>
      </w:r>
      <w:r w:rsidR="008901CB" w:rsidRPr="7C663191">
        <w:rPr>
          <w:rFonts w:asciiTheme="minorHAnsi" w:hAnsiTheme="minorHAnsi" w:cstheme="minorBidi"/>
        </w:rPr>
        <w:t>expenses</w:t>
      </w:r>
      <w:r w:rsidRPr="7C663191">
        <w:rPr>
          <w:rFonts w:asciiTheme="minorHAnsi" w:hAnsiTheme="minorHAnsi" w:cstheme="minorBidi"/>
        </w:rPr>
        <w:t xml:space="preserve"> that will take place before the end of </w:t>
      </w:r>
      <w:r w:rsidR="0061035A">
        <w:rPr>
          <w:rFonts w:asciiTheme="minorHAnsi" w:hAnsiTheme="minorHAnsi" w:cstheme="minorBidi"/>
        </w:rPr>
        <w:t xml:space="preserve"> April </w:t>
      </w:r>
      <w:r w:rsidRPr="7C663191">
        <w:rPr>
          <w:rFonts w:asciiTheme="minorHAnsi" w:hAnsiTheme="minorHAnsi" w:cstheme="minorBidi"/>
        </w:rPr>
        <w:t>2026.</w:t>
      </w:r>
    </w:p>
    <w:p w14:paraId="45FB0818" w14:textId="6D8C3930" w:rsidR="00522F43" w:rsidRPr="003A0CC4" w:rsidRDefault="00522F43" w:rsidP="00522F43">
      <w:pPr>
        <w:pStyle w:val="Heading3"/>
        <w:numPr>
          <w:ilvl w:val="0"/>
          <w:numId w:val="17"/>
        </w:numPr>
        <w:rPr>
          <w:rFonts w:asciiTheme="majorHAnsi" w:hAnsiTheme="majorHAnsi" w:cstheme="majorHAnsi"/>
        </w:rPr>
      </w:pPr>
      <w:r w:rsidRPr="00691057">
        <w:rPr>
          <w:rFonts w:asciiTheme="majorHAnsi" w:hAnsiTheme="majorHAnsi" w:cstheme="majorHAnsi"/>
        </w:rPr>
        <w:t>Levels of Support</w:t>
      </w:r>
    </w:p>
    <w:p w14:paraId="62486C05" w14:textId="2C5CCC9A" w:rsidR="00522F43" w:rsidRDefault="00522F43" w:rsidP="00522F43">
      <w:pPr>
        <w:pStyle w:val="ListParagraph"/>
        <w:numPr>
          <w:ilvl w:val="0"/>
          <w:numId w:val="12"/>
        </w:numPr>
        <w:ind w:right="180"/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>Up to £</w:t>
      </w:r>
      <w:r w:rsidR="000E36F5">
        <w:rPr>
          <w:rFonts w:asciiTheme="minorHAnsi" w:hAnsiTheme="minorHAnsi" w:cstheme="minorHAnsi"/>
        </w:rPr>
        <w:t>1,000</w:t>
      </w:r>
      <w:r w:rsidR="000E5F84" w:rsidRPr="006C042A">
        <w:rPr>
          <w:rFonts w:asciiTheme="minorHAnsi" w:hAnsiTheme="minorHAnsi" w:cstheme="minorHAnsi"/>
        </w:rPr>
        <w:t xml:space="preserve"> per </w:t>
      </w:r>
      <w:r w:rsidR="00847EBD">
        <w:rPr>
          <w:rFonts w:asciiTheme="minorHAnsi" w:hAnsiTheme="minorHAnsi" w:cstheme="minorHAnsi"/>
        </w:rPr>
        <w:t>c</w:t>
      </w:r>
      <w:r w:rsidR="000E36F5">
        <w:rPr>
          <w:rFonts w:asciiTheme="minorHAnsi" w:hAnsiTheme="minorHAnsi" w:cstheme="minorHAnsi"/>
        </w:rPr>
        <w:t>ommunity</w:t>
      </w:r>
      <w:r w:rsidR="000E5F84" w:rsidRPr="006C042A">
        <w:rPr>
          <w:rFonts w:asciiTheme="minorHAnsi" w:hAnsiTheme="minorHAnsi" w:cstheme="minorHAnsi"/>
        </w:rPr>
        <w:t>. Only one award will be given each financial year (August – July)</w:t>
      </w:r>
      <w:r w:rsidR="7BD5C491" w:rsidRPr="006C042A">
        <w:rPr>
          <w:rFonts w:asciiTheme="minorHAnsi" w:hAnsiTheme="minorHAnsi" w:cstheme="minorHAnsi"/>
        </w:rPr>
        <w:t xml:space="preserve">. If the </w:t>
      </w:r>
      <w:r w:rsidR="0043366B">
        <w:rPr>
          <w:rFonts w:asciiTheme="minorHAnsi" w:hAnsiTheme="minorHAnsi" w:cstheme="minorHAnsi"/>
        </w:rPr>
        <w:t xml:space="preserve">budget </w:t>
      </w:r>
      <w:r w:rsidR="00847EBD">
        <w:rPr>
          <w:rFonts w:asciiTheme="minorHAnsi" w:hAnsiTheme="minorHAnsi" w:cstheme="minorHAnsi"/>
        </w:rPr>
        <w:t xml:space="preserve">for the community </w:t>
      </w:r>
      <w:r w:rsidR="7BD5C491" w:rsidRPr="006C042A">
        <w:rPr>
          <w:rFonts w:asciiTheme="minorHAnsi" w:hAnsiTheme="minorHAnsi" w:cstheme="minorHAnsi"/>
        </w:rPr>
        <w:t xml:space="preserve">is below the maximum amount offered in this scheme you will not be permitted to </w:t>
      </w:r>
      <w:r w:rsidR="4FF17D58" w:rsidRPr="006C042A">
        <w:rPr>
          <w:rFonts w:asciiTheme="minorHAnsi" w:hAnsiTheme="minorHAnsi" w:cstheme="minorHAnsi"/>
        </w:rPr>
        <w:t>submit</w:t>
      </w:r>
      <w:r w:rsidR="7BD5C491" w:rsidRPr="006C042A">
        <w:rPr>
          <w:rFonts w:asciiTheme="minorHAnsi" w:hAnsiTheme="minorHAnsi" w:cstheme="minorHAnsi"/>
        </w:rPr>
        <w:t xml:space="preserve"> a new request for the remaining ‘balance’.</w:t>
      </w:r>
    </w:p>
    <w:p w14:paraId="6778290C" w14:textId="77777777" w:rsidR="00AB2C6E" w:rsidRPr="00AB2C6E" w:rsidRDefault="00AB2C6E" w:rsidP="00AB2C6E">
      <w:pPr>
        <w:pStyle w:val="ListParagraph"/>
        <w:ind w:right="180"/>
        <w:jc w:val="both"/>
        <w:rPr>
          <w:rFonts w:asciiTheme="minorHAnsi" w:hAnsiTheme="minorHAnsi" w:cstheme="minorHAnsi"/>
          <w:b/>
          <w:bCs/>
        </w:rPr>
      </w:pPr>
    </w:p>
    <w:p w14:paraId="19AC87E6" w14:textId="0BC7D9B3" w:rsidR="00077770" w:rsidRDefault="000275C8" w:rsidP="00596BA4">
      <w:pPr>
        <w:pStyle w:val="Heading3"/>
        <w:numPr>
          <w:ilvl w:val="0"/>
          <w:numId w:val="17"/>
        </w:numPr>
        <w:rPr>
          <w:rFonts w:asciiTheme="majorHAnsi" w:hAnsiTheme="majorHAnsi" w:cstheme="majorHAnsi"/>
        </w:rPr>
      </w:pPr>
      <w:r w:rsidRPr="000275C8">
        <w:rPr>
          <w:rFonts w:asciiTheme="majorHAnsi" w:hAnsiTheme="majorHAnsi" w:cstheme="majorHAnsi"/>
        </w:rPr>
        <w:t xml:space="preserve">Project Management Responsibilities </w:t>
      </w:r>
      <w:r w:rsidR="002459BA">
        <w:rPr>
          <w:rFonts w:asciiTheme="majorHAnsi" w:hAnsiTheme="majorHAnsi" w:cstheme="majorHAnsi"/>
        </w:rPr>
        <w:t xml:space="preserve"> </w:t>
      </w:r>
    </w:p>
    <w:p w14:paraId="35A13DBB" w14:textId="1B75241F" w:rsidR="006F2215" w:rsidRPr="00A160E0" w:rsidRDefault="00A160E0" w:rsidP="00A160E0">
      <w:pPr>
        <w:pStyle w:val="Heading3"/>
        <w:ind w:left="72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A160E0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Successful applicants to the PGR Communities Fund will be required to undertake project management responsibilities as part of their funded activity. This will include the preparation of a detailed budget planner, the </w:t>
      </w:r>
      <w:proofErr w:type="spellStart"/>
      <w:r w:rsidRPr="00A160E0">
        <w:rPr>
          <w:rFonts w:asciiTheme="majorHAnsi" w:hAnsiTheme="majorHAnsi" w:cstheme="majorHAnsi"/>
          <w:b w:val="0"/>
          <w:bCs w:val="0"/>
          <w:sz w:val="24"/>
          <w:szCs w:val="24"/>
        </w:rPr>
        <w:t>organisation</w:t>
      </w:r>
      <w:proofErr w:type="spellEnd"/>
      <w:r w:rsidRPr="00A160E0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and delivery of events, the timely processing of associated expenditures, and the submission of a final report outlining project outcomes and financial reconciliation.</w:t>
      </w:r>
      <w:r w:rsidR="00136EDF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It is important </w:t>
      </w:r>
      <w:r w:rsidR="00A6045D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that </w:t>
      </w:r>
      <w:r w:rsidR="00EC7678">
        <w:rPr>
          <w:rFonts w:asciiTheme="majorHAnsi" w:hAnsiTheme="majorHAnsi" w:cstheme="majorHAnsi"/>
          <w:b w:val="0"/>
          <w:bCs w:val="0"/>
          <w:sz w:val="24"/>
          <w:szCs w:val="24"/>
        </w:rPr>
        <w:t>PGRs understand the commitment that</w:t>
      </w:r>
      <w:r w:rsidR="00E436D2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the</w:t>
      </w:r>
      <w:r w:rsidR="006A7FCC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y will be making </w:t>
      </w:r>
      <w:r w:rsidR="00B1293C">
        <w:rPr>
          <w:rFonts w:asciiTheme="majorHAnsi" w:hAnsiTheme="majorHAnsi" w:cstheme="majorHAnsi"/>
          <w:b w:val="0"/>
          <w:bCs w:val="0"/>
          <w:sz w:val="24"/>
          <w:szCs w:val="24"/>
        </w:rPr>
        <w:t>to the community</w:t>
      </w:r>
      <w:r w:rsidR="00BE0F18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  <w:r w:rsidR="00EC7678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7997066A" w14:textId="295E4AA8" w:rsidR="00536418" w:rsidRPr="000275C8" w:rsidRDefault="00902B64" w:rsidP="00DA5632">
      <w:pPr>
        <w:pStyle w:val="Heading3"/>
        <w:numPr>
          <w:ilvl w:val="0"/>
          <w:numId w:val="17"/>
        </w:numPr>
        <w:rPr>
          <w:rFonts w:asciiTheme="majorHAnsi" w:hAnsiTheme="majorHAnsi" w:cstheme="majorHAnsi"/>
        </w:rPr>
      </w:pPr>
      <w:r w:rsidRPr="000275C8">
        <w:rPr>
          <w:rFonts w:asciiTheme="majorHAnsi" w:hAnsiTheme="majorHAnsi" w:cstheme="majorHAnsi"/>
        </w:rPr>
        <w:t>P</w:t>
      </w:r>
      <w:r w:rsidR="00E70CAE" w:rsidRPr="000275C8">
        <w:rPr>
          <w:rFonts w:asciiTheme="majorHAnsi" w:hAnsiTheme="majorHAnsi" w:cstheme="majorHAnsi"/>
        </w:rPr>
        <w:t>reparing for the applicatio</w:t>
      </w:r>
      <w:r w:rsidR="00D56A5F" w:rsidRPr="000275C8">
        <w:rPr>
          <w:rFonts w:asciiTheme="majorHAnsi" w:hAnsiTheme="majorHAnsi" w:cstheme="majorHAnsi"/>
        </w:rPr>
        <w:t>n</w:t>
      </w:r>
    </w:p>
    <w:p w14:paraId="73513876" w14:textId="7532E719" w:rsidR="006133FF" w:rsidRPr="004B1015" w:rsidRDefault="006133FF" w:rsidP="005D31D0">
      <w:pPr>
        <w:pStyle w:val="ListParagraph"/>
        <w:numPr>
          <w:ilvl w:val="0"/>
          <w:numId w:val="20"/>
        </w:numPr>
        <w:ind w:right="180"/>
        <w:rPr>
          <w:rFonts w:asciiTheme="minorHAnsi" w:hAnsiTheme="minorHAnsi" w:cstheme="minorHAnsi"/>
        </w:rPr>
      </w:pPr>
      <w:r w:rsidRPr="005D31D0">
        <w:rPr>
          <w:rFonts w:asciiTheme="minorHAnsi" w:hAnsiTheme="minorHAnsi" w:cstheme="minorHAnsi"/>
          <w:b/>
          <w:bCs/>
        </w:rPr>
        <w:t xml:space="preserve">Proposal </w:t>
      </w:r>
      <w:r w:rsidR="00030109" w:rsidRPr="004B1015">
        <w:rPr>
          <w:rFonts w:asciiTheme="minorHAnsi" w:hAnsiTheme="minorHAnsi" w:cstheme="minorHAnsi"/>
        </w:rPr>
        <w:t>–</w:t>
      </w:r>
      <w:r w:rsidR="003328D8" w:rsidRPr="004B1015">
        <w:rPr>
          <w:rFonts w:asciiTheme="minorHAnsi" w:hAnsiTheme="minorHAnsi" w:cstheme="minorHAnsi"/>
        </w:rPr>
        <w:t xml:space="preserve"> </w:t>
      </w:r>
      <w:r w:rsidR="00030109" w:rsidRPr="004B1015">
        <w:rPr>
          <w:rFonts w:asciiTheme="minorHAnsi" w:hAnsiTheme="minorHAnsi" w:cstheme="minorHAnsi"/>
        </w:rPr>
        <w:t xml:space="preserve">You will be asked to provide a </w:t>
      </w:r>
      <w:r w:rsidR="008C6A83" w:rsidRPr="004B1015">
        <w:rPr>
          <w:rFonts w:asciiTheme="minorHAnsi" w:hAnsiTheme="minorHAnsi" w:cstheme="minorHAnsi"/>
        </w:rPr>
        <w:t xml:space="preserve">short outline </w:t>
      </w:r>
      <w:r w:rsidR="00030109" w:rsidRPr="004B1015">
        <w:rPr>
          <w:rFonts w:asciiTheme="minorHAnsi" w:hAnsiTheme="minorHAnsi" w:cstheme="minorHAnsi"/>
        </w:rPr>
        <w:t xml:space="preserve">proposal for your </w:t>
      </w:r>
      <w:r w:rsidR="00F846BD" w:rsidRPr="004B1015">
        <w:rPr>
          <w:rFonts w:asciiTheme="minorHAnsi" w:hAnsiTheme="minorHAnsi" w:cstheme="minorHAnsi"/>
        </w:rPr>
        <w:t>community</w:t>
      </w:r>
      <w:r w:rsidR="004E501D" w:rsidRPr="004B1015">
        <w:rPr>
          <w:rFonts w:asciiTheme="minorHAnsi" w:hAnsiTheme="minorHAnsi" w:cstheme="minorHAnsi"/>
        </w:rPr>
        <w:t xml:space="preserve">. </w:t>
      </w:r>
    </w:p>
    <w:p w14:paraId="204228BE" w14:textId="176C2369" w:rsidR="004B1015" w:rsidRPr="004B1015" w:rsidRDefault="004B1015" w:rsidP="008C6A83">
      <w:pPr>
        <w:pStyle w:val="ListParagraph"/>
        <w:ind w:left="1080" w:right="180"/>
        <w:rPr>
          <w:rFonts w:asciiTheme="minorHAnsi" w:hAnsiTheme="minorHAnsi" w:cstheme="minorHAnsi"/>
        </w:rPr>
      </w:pPr>
      <w:r w:rsidRPr="004B1015">
        <w:rPr>
          <w:rFonts w:asciiTheme="minorHAnsi" w:hAnsiTheme="minorHAnsi" w:cstheme="minorHAnsi"/>
        </w:rPr>
        <w:t>I</w:t>
      </w:r>
      <w:r w:rsidR="00CC0704" w:rsidRPr="004B1015">
        <w:rPr>
          <w:rFonts w:asciiTheme="minorHAnsi" w:hAnsiTheme="minorHAnsi" w:cstheme="minorHAnsi"/>
        </w:rPr>
        <w:t>nclude details of</w:t>
      </w:r>
      <w:r>
        <w:rPr>
          <w:rFonts w:asciiTheme="minorHAnsi" w:hAnsiTheme="minorHAnsi" w:cstheme="minorHAnsi"/>
        </w:rPr>
        <w:t>:</w:t>
      </w:r>
    </w:p>
    <w:p w14:paraId="49E04974" w14:textId="2A972739" w:rsidR="004B1015" w:rsidRPr="004B1015" w:rsidRDefault="004B1015" w:rsidP="008C6A83">
      <w:pPr>
        <w:pStyle w:val="ListParagraph"/>
        <w:ind w:left="1080" w:righ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4B1015">
        <w:rPr>
          <w:rFonts w:asciiTheme="minorHAnsi" w:hAnsiTheme="minorHAnsi" w:cstheme="minorHAnsi"/>
        </w:rPr>
        <w:t>W</w:t>
      </w:r>
      <w:r w:rsidR="00CC0704" w:rsidRPr="004B1015">
        <w:rPr>
          <w:rFonts w:asciiTheme="minorHAnsi" w:hAnsiTheme="minorHAnsi" w:cstheme="minorHAnsi"/>
        </w:rPr>
        <w:t xml:space="preserve">hat the aims of the community are </w:t>
      </w:r>
    </w:p>
    <w:p w14:paraId="5E5FEBD2" w14:textId="2DEB9175" w:rsidR="008C6A83" w:rsidRDefault="004B1015" w:rsidP="008C6A83">
      <w:pPr>
        <w:pStyle w:val="ListParagraph"/>
        <w:ind w:left="1080" w:righ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4B1015">
        <w:rPr>
          <w:rFonts w:asciiTheme="minorHAnsi" w:hAnsiTheme="minorHAnsi" w:cstheme="minorHAnsi"/>
        </w:rPr>
        <w:t>H</w:t>
      </w:r>
      <w:r w:rsidR="008817B6" w:rsidRPr="004B1015">
        <w:rPr>
          <w:rFonts w:asciiTheme="minorHAnsi" w:hAnsiTheme="minorHAnsi" w:cstheme="minorHAnsi"/>
        </w:rPr>
        <w:t xml:space="preserve">ow it seeks to </w:t>
      </w:r>
      <w:r w:rsidR="005630AE" w:rsidRPr="004B1015">
        <w:rPr>
          <w:rFonts w:asciiTheme="minorHAnsi" w:hAnsiTheme="minorHAnsi" w:cstheme="minorHAnsi"/>
        </w:rPr>
        <w:t>improve the experience of PGR</w:t>
      </w:r>
      <w:r>
        <w:rPr>
          <w:rFonts w:asciiTheme="minorHAnsi" w:hAnsiTheme="minorHAnsi" w:cstheme="minorHAnsi"/>
        </w:rPr>
        <w:t>s</w:t>
      </w:r>
    </w:p>
    <w:p w14:paraId="1C449094" w14:textId="23A19C51" w:rsidR="004B1015" w:rsidRDefault="004B1015" w:rsidP="008C6A83">
      <w:pPr>
        <w:pStyle w:val="ListParagraph"/>
        <w:ind w:left="1080" w:righ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0E5998">
        <w:rPr>
          <w:rFonts w:asciiTheme="minorHAnsi" w:hAnsiTheme="minorHAnsi" w:cstheme="minorHAnsi"/>
        </w:rPr>
        <w:t xml:space="preserve">How many PGRs are expected to be involved   </w:t>
      </w:r>
    </w:p>
    <w:p w14:paraId="539DCBD8" w14:textId="23DEBBAB" w:rsidR="000E5998" w:rsidRPr="004B1015" w:rsidRDefault="000E5998" w:rsidP="008C6A83">
      <w:pPr>
        <w:pStyle w:val="ListParagraph"/>
        <w:ind w:left="1080" w:righ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-How it differs from any existing </w:t>
      </w:r>
      <w:r w:rsidR="00E41101">
        <w:rPr>
          <w:rFonts w:asciiTheme="minorHAnsi" w:hAnsiTheme="minorHAnsi" w:cstheme="minorHAnsi"/>
        </w:rPr>
        <w:t>community/network/society at the University</w:t>
      </w:r>
    </w:p>
    <w:p w14:paraId="6632FCA7" w14:textId="0CFE7C72" w:rsidR="004D2E2A" w:rsidRDefault="00DA5632" w:rsidP="00B747EE">
      <w:pPr>
        <w:pStyle w:val="ListParagraph"/>
        <w:numPr>
          <w:ilvl w:val="0"/>
          <w:numId w:val="20"/>
        </w:numPr>
        <w:ind w:right="1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Community Activities </w:t>
      </w:r>
      <w:r w:rsidR="0086208E">
        <w:rPr>
          <w:rFonts w:asciiTheme="minorHAnsi" w:hAnsiTheme="minorHAnsi" w:cstheme="minorHAnsi"/>
          <w:b/>
          <w:bCs/>
        </w:rPr>
        <w:t xml:space="preserve"> </w:t>
      </w:r>
      <w:r w:rsidR="00DA3059">
        <w:rPr>
          <w:rFonts w:asciiTheme="minorHAnsi" w:hAnsiTheme="minorHAnsi" w:cstheme="minorHAnsi"/>
          <w:b/>
          <w:bCs/>
        </w:rPr>
        <w:t xml:space="preserve">- </w:t>
      </w:r>
    </w:p>
    <w:p w14:paraId="20FF4CE8" w14:textId="1DCB79CD" w:rsidR="007A57BD" w:rsidRDefault="007A57BD" w:rsidP="007A57BD">
      <w:pPr>
        <w:ind w:left="1080" w:right="180"/>
        <w:rPr>
          <w:rFonts w:asciiTheme="minorHAnsi" w:hAnsiTheme="minorHAnsi" w:cstheme="minorHAnsi"/>
        </w:rPr>
      </w:pPr>
      <w:r w:rsidRPr="007A57BD">
        <w:rPr>
          <w:rFonts w:asciiTheme="minorHAnsi" w:hAnsiTheme="minorHAnsi" w:cstheme="minorHAnsi"/>
        </w:rPr>
        <w:t>-</w:t>
      </w:r>
      <w:r w:rsidR="00081865" w:rsidRPr="007A57BD">
        <w:rPr>
          <w:rFonts w:asciiTheme="minorHAnsi" w:hAnsiTheme="minorHAnsi" w:cstheme="minorHAnsi"/>
        </w:rPr>
        <w:t>What activities will the community take p</w:t>
      </w:r>
      <w:r w:rsidR="00DA3A7F">
        <w:rPr>
          <w:rFonts w:asciiTheme="minorHAnsi" w:hAnsiTheme="minorHAnsi" w:cstheme="minorHAnsi"/>
        </w:rPr>
        <w:t>art in</w:t>
      </w:r>
    </w:p>
    <w:p w14:paraId="415C28CC" w14:textId="6D9E783B" w:rsidR="00081865" w:rsidRPr="00DA3A7F" w:rsidRDefault="00DA3A7F" w:rsidP="00DA3A7F">
      <w:pPr>
        <w:ind w:left="1080" w:righ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081865" w:rsidRPr="007A57BD">
        <w:rPr>
          <w:rFonts w:asciiTheme="minorHAnsi" w:hAnsiTheme="minorHAnsi" w:cstheme="minorHAnsi"/>
        </w:rPr>
        <w:t xml:space="preserve">How often will the community meet </w:t>
      </w:r>
    </w:p>
    <w:p w14:paraId="1383C730" w14:textId="77777777" w:rsidR="0020730D" w:rsidRDefault="00DA5632" w:rsidP="00DA5632">
      <w:pPr>
        <w:pStyle w:val="ListParagraph"/>
        <w:numPr>
          <w:ilvl w:val="0"/>
          <w:numId w:val="20"/>
        </w:numPr>
        <w:ind w:right="180"/>
        <w:rPr>
          <w:rFonts w:asciiTheme="minorHAnsi" w:hAnsiTheme="minorHAnsi" w:cstheme="minorHAnsi"/>
          <w:b/>
          <w:bCs/>
        </w:rPr>
      </w:pPr>
      <w:r w:rsidRPr="00B747EE">
        <w:rPr>
          <w:rFonts w:asciiTheme="minorHAnsi" w:hAnsiTheme="minorHAnsi" w:cstheme="minorHAnsi"/>
          <w:b/>
          <w:bCs/>
        </w:rPr>
        <w:t>Community Advertising</w:t>
      </w:r>
    </w:p>
    <w:p w14:paraId="7BA0EA4C" w14:textId="28F65E81" w:rsidR="0020730D" w:rsidRPr="001D5FBA" w:rsidRDefault="0020730D" w:rsidP="0020730D">
      <w:pPr>
        <w:pStyle w:val="ListParagraph"/>
        <w:ind w:left="1080" w:right="180"/>
        <w:rPr>
          <w:rFonts w:asciiTheme="minorHAnsi" w:hAnsiTheme="minorHAnsi" w:cstheme="minorHAnsi"/>
        </w:rPr>
      </w:pPr>
      <w:r w:rsidRPr="001D5FBA">
        <w:rPr>
          <w:rFonts w:asciiTheme="minorHAnsi" w:hAnsiTheme="minorHAnsi" w:cstheme="minorHAnsi"/>
        </w:rPr>
        <w:t xml:space="preserve">- </w:t>
      </w:r>
      <w:r w:rsidR="00404AA4" w:rsidRPr="001D5FBA">
        <w:rPr>
          <w:rFonts w:asciiTheme="minorHAnsi" w:hAnsiTheme="minorHAnsi" w:cstheme="minorHAnsi"/>
        </w:rPr>
        <w:t>H</w:t>
      </w:r>
      <w:r w:rsidRPr="001D5FBA">
        <w:rPr>
          <w:rFonts w:asciiTheme="minorHAnsi" w:hAnsiTheme="minorHAnsi" w:cstheme="minorHAnsi"/>
        </w:rPr>
        <w:t xml:space="preserve">ow you will advertise your community </w:t>
      </w:r>
    </w:p>
    <w:p w14:paraId="66226195" w14:textId="3B1CDE6F" w:rsidR="0020730D" w:rsidRPr="001D5FBA" w:rsidRDefault="00404AA4" w:rsidP="001D5FBA">
      <w:pPr>
        <w:pStyle w:val="ListParagraph"/>
        <w:ind w:left="1080" w:right="180"/>
        <w:rPr>
          <w:rFonts w:asciiTheme="minorHAnsi" w:hAnsiTheme="minorHAnsi" w:cstheme="minorHAnsi"/>
        </w:rPr>
      </w:pPr>
      <w:r w:rsidRPr="001D5FBA">
        <w:rPr>
          <w:rFonts w:asciiTheme="minorHAnsi" w:hAnsiTheme="minorHAnsi" w:cstheme="minorHAnsi"/>
        </w:rPr>
        <w:t xml:space="preserve">-How will you grow your community </w:t>
      </w:r>
    </w:p>
    <w:p w14:paraId="7E5B2613" w14:textId="6DE75113" w:rsidR="0090694C" w:rsidRPr="0090694C" w:rsidRDefault="006133FF" w:rsidP="0090694C">
      <w:pPr>
        <w:pStyle w:val="ListParagraph"/>
        <w:numPr>
          <w:ilvl w:val="0"/>
          <w:numId w:val="20"/>
        </w:numPr>
        <w:ind w:right="180"/>
        <w:rPr>
          <w:rFonts w:asciiTheme="minorHAnsi" w:hAnsiTheme="minorHAnsi" w:cstheme="minorHAnsi"/>
          <w:b/>
          <w:bCs/>
        </w:rPr>
      </w:pPr>
      <w:r w:rsidRPr="0020730D">
        <w:rPr>
          <w:rFonts w:asciiTheme="minorHAnsi" w:hAnsiTheme="minorHAnsi" w:cstheme="minorHAnsi"/>
          <w:b/>
          <w:bCs/>
        </w:rPr>
        <w:t>Budget Planning</w:t>
      </w:r>
      <w:r w:rsidR="001D5FBA">
        <w:rPr>
          <w:rFonts w:asciiTheme="minorHAnsi" w:hAnsiTheme="minorHAnsi" w:cstheme="minorHAnsi"/>
          <w:b/>
          <w:bCs/>
        </w:rPr>
        <w:t xml:space="preserve"> </w:t>
      </w:r>
      <w:r w:rsidR="0052623C">
        <w:rPr>
          <w:rFonts w:asciiTheme="minorHAnsi" w:hAnsiTheme="minorHAnsi" w:cstheme="minorHAnsi"/>
          <w:b/>
          <w:bCs/>
        </w:rPr>
        <w:t xml:space="preserve">– </w:t>
      </w:r>
      <w:r w:rsidR="0052623C" w:rsidRPr="0001351E">
        <w:rPr>
          <w:rFonts w:asciiTheme="minorHAnsi" w:hAnsiTheme="minorHAnsi" w:cstheme="minorHAnsi"/>
        </w:rPr>
        <w:t>You will be asked to provide details of your budget plan</w:t>
      </w:r>
      <w:r w:rsidR="0001351E" w:rsidRPr="0001351E">
        <w:rPr>
          <w:rFonts w:asciiTheme="minorHAnsi" w:hAnsiTheme="minorHAnsi" w:cstheme="minorHAnsi"/>
        </w:rPr>
        <w:t xml:space="preserve">. </w:t>
      </w:r>
      <w:r w:rsidR="0001351E">
        <w:rPr>
          <w:rFonts w:asciiTheme="minorHAnsi" w:hAnsiTheme="minorHAnsi" w:cstheme="minorHAnsi"/>
        </w:rPr>
        <w:t>To aid you please</w:t>
      </w:r>
      <w:r w:rsidR="00904E9B">
        <w:rPr>
          <w:rFonts w:asciiTheme="minorHAnsi" w:hAnsiTheme="minorHAnsi" w:cstheme="minorHAnsi"/>
        </w:rPr>
        <w:t xml:space="preserve"> find a link to </w:t>
      </w:r>
      <w:r w:rsidR="0001351E">
        <w:rPr>
          <w:rFonts w:asciiTheme="minorHAnsi" w:hAnsiTheme="minorHAnsi" w:cstheme="minorHAnsi"/>
        </w:rPr>
        <w:t xml:space="preserve">a very simple </w:t>
      </w:r>
      <w:hyperlink r:id="rId11" w:history="1">
        <w:r w:rsidR="0001351E" w:rsidRPr="009944C4">
          <w:rPr>
            <w:rStyle w:val="Hyperlink"/>
            <w:rFonts w:asciiTheme="minorHAnsi" w:hAnsiTheme="minorHAnsi" w:cstheme="minorHAnsi"/>
          </w:rPr>
          <w:t>budget planning tool</w:t>
        </w:r>
        <w:r w:rsidR="0090694C" w:rsidRPr="009944C4">
          <w:rPr>
            <w:rStyle w:val="Hyperlink"/>
            <w:rFonts w:asciiTheme="minorHAnsi" w:hAnsiTheme="minorHAnsi" w:cstheme="minorHAnsi"/>
          </w:rPr>
          <w:t>.</w:t>
        </w:r>
      </w:hyperlink>
      <w:r w:rsidR="0090694C">
        <w:rPr>
          <w:rFonts w:asciiTheme="minorHAnsi" w:hAnsiTheme="minorHAnsi" w:cstheme="minorHAnsi"/>
        </w:rPr>
        <w:t xml:space="preserve"> </w:t>
      </w:r>
      <w:r w:rsidR="00522F43" w:rsidRPr="0090694C">
        <w:rPr>
          <w:rFonts w:asciiTheme="minorHAnsi" w:hAnsiTheme="minorHAnsi" w:cstheme="minorHAnsi"/>
        </w:rPr>
        <w:t xml:space="preserve">Please be as accurate as possible in estimating your projected expenses.  </w:t>
      </w:r>
    </w:p>
    <w:p w14:paraId="6231A24E" w14:textId="53C31721" w:rsidR="4522AD3E" w:rsidRPr="0090694C" w:rsidRDefault="00522F43" w:rsidP="0090694C">
      <w:pPr>
        <w:pStyle w:val="ListParagraph"/>
        <w:ind w:left="1080" w:right="180"/>
        <w:rPr>
          <w:rFonts w:asciiTheme="minorHAnsi" w:hAnsiTheme="minorHAnsi" w:cstheme="minorHAnsi"/>
          <w:b/>
          <w:bCs/>
        </w:rPr>
      </w:pPr>
      <w:r w:rsidRPr="0090694C">
        <w:rPr>
          <w:rFonts w:asciiTheme="minorHAnsi" w:hAnsiTheme="minorHAnsi" w:cstheme="minorHAnsi"/>
        </w:rPr>
        <w:t>Awards are given based upon the estimated costs and if the actual costs incurred are lower than the amount stated, the award will be reduced accordingly.</w:t>
      </w:r>
      <w:r w:rsidR="004A54FD" w:rsidRPr="0090694C">
        <w:rPr>
          <w:rFonts w:asciiTheme="minorHAnsi" w:hAnsiTheme="minorHAnsi" w:cstheme="minorHAnsi"/>
        </w:rPr>
        <w:t xml:space="preserve"> If the cost exceeds the amount awarded, the award will not increase. </w:t>
      </w:r>
    </w:p>
    <w:p w14:paraId="3CF2D8B6" w14:textId="45F31F75" w:rsidR="00522F43" w:rsidRPr="00691057" w:rsidRDefault="09E0E7F9" w:rsidP="5A9BF815">
      <w:pPr>
        <w:pStyle w:val="Heading3"/>
        <w:numPr>
          <w:ilvl w:val="0"/>
          <w:numId w:val="17"/>
        </w:numPr>
        <w:rPr>
          <w:rFonts w:asciiTheme="majorHAnsi" w:hAnsiTheme="majorHAnsi" w:cstheme="majorHAnsi"/>
        </w:rPr>
      </w:pPr>
      <w:r w:rsidRPr="00691057">
        <w:rPr>
          <w:rFonts w:asciiTheme="majorHAnsi" w:hAnsiTheme="majorHAnsi" w:cstheme="majorHAnsi"/>
        </w:rPr>
        <w:t>Application Procedure</w:t>
      </w:r>
    </w:p>
    <w:p w14:paraId="4FE65E09" w14:textId="0B8AAE25" w:rsidR="00764A30" w:rsidRDefault="6FC68CBF" w:rsidP="00764A30">
      <w:pPr>
        <w:pStyle w:val="ListParagraph"/>
        <w:numPr>
          <w:ilvl w:val="0"/>
          <w:numId w:val="13"/>
        </w:numPr>
        <w:ind w:right="180"/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>Applications should be submitte</w:t>
      </w:r>
      <w:r w:rsidR="00B942E8">
        <w:rPr>
          <w:rFonts w:asciiTheme="minorHAnsi" w:hAnsiTheme="minorHAnsi" w:cstheme="minorHAnsi"/>
        </w:rPr>
        <w:t>d via th</w:t>
      </w:r>
      <w:r w:rsidR="00441927">
        <w:rPr>
          <w:rFonts w:asciiTheme="minorHAnsi" w:hAnsiTheme="minorHAnsi" w:cstheme="minorHAnsi"/>
        </w:rPr>
        <w:t xml:space="preserve">is form </w:t>
      </w:r>
      <w:hyperlink r:id="rId12" w:history="1">
        <w:r w:rsidR="00441927" w:rsidRPr="00BF480F">
          <w:rPr>
            <w:rStyle w:val="Hyperlink"/>
            <w:rFonts w:asciiTheme="minorHAnsi" w:hAnsiTheme="minorHAnsi" w:cstheme="minorHAnsi"/>
          </w:rPr>
          <w:t>https://forms.office.com/e/iPnizgEVpU</w:t>
        </w:r>
      </w:hyperlink>
    </w:p>
    <w:p w14:paraId="1013CB8F" w14:textId="77777777" w:rsidR="00441927" w:rsidRDefault="00441927" w:rsidP="00441927">
      <w:pPr>
        <w:pStyle w:val="ListParagraph"/>
        <w:ind w:right="180"/>
        <w:jc w:val="both"/>
        <w:rPr>
          <w:rFonts w:asciiTheme="minorHAnsi" w:hAnsiTheme="minorHAnsi" w:cstheme="minorHAnsi"/>
        </w:rPr>
      </w:pPr>
    </w:p>
    <w:p w14:paraId="4DEED5DE" w14:textId="77777777" w:rsidR="00764A30" w:rsidRPr="00764A30" w:rsidRDefault="00764A30" w:rsidP="00764A30">
      <w:pPr>
        <w:pStyle w:val="ListParagraph"/>
        <w:ind w:right="180"/>
        <w:jc w:val="both"/>
        <w:rPr>
          <w:rFonts w:asciiTheme="minorHAnsi" w:hAnsiTheme="minorHAnsi" w:cstheme="minorHAnsi"/>
        </w:rPr>
      </w:pPr>
    </w:p>
    <w:p w14:paraId="5997CC1D" w14:textId="6D4F0F07" w:rsidR="00522F43" w:rsidRPr="003A0CC4" w:rsidRDefault="09E0E7F9" w:rsidP="00522F43">
      <w:pPr>
        <w:pStyle w:val="ListParagraph"/>
        <w:numPr>
          <w:ilvl w:val="0"/>
          <w:numId w:val="13"/>
        </w:numPr>
        <w:ind w:right="180"/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 xml:space="preserve">As part of the application process, applicants are asked to indicate the total amount of funding they are seeking; </w:t>
      </w:r>
      <w:r w:rsidR="009C1BEA" w:rsidRPr="006C042A">
        <w:rPr>
          <w:rFonts w:asciiTheme="minorHAnsi" w:hAnsiTheme="minorHAnsi" w:cstheme="minorHAnsi"/>
        </w:rPr>
        <w:t>however,</w:t>
      </w:r>
      <w:r w:rsidRPr="006C042A">
        <w:rPr>
          <w:rFonts w:asciiTheme="minorHAnsi" w:hAnsiTheme="minorHAnsi" w:cstheme="minorHAnsi"/>
        </w:rPr>
        <w:t xml:space="preserve"> it may be decided to only provide the applicant with a proportion of the funds requested.</w:t>
      </w:r>
    </w:p>
    <w:p w14:paraId="110FFD37" w14:textId="43ABADFB" w:rsidR="00522F43" w:rsidRPr="0039713C" w:rsidRDefault="09E0E7F9" w:rsidP="0039713C">
      <w:pPr>
        <w:pStyle w:val="Heading3"/>
        <w:numPr>
          <w:ilvl w:val="0"/>
          <w:numId w:val="17"/>
        </w:numPr>
        <w:rPr>
          <w:rFonts w:asciiTheme="majorHAnsi" w:hAnsiTheme="majorHAnsi" w:cstheme="majorHAnsi"/>
        </w:rPr>
      </w:pPr>
      <w:r w:rsidRPr="0039713C">
        <w:rPr>
          <w:rFonts w:asciiTheme="majorHAnsi" w:hAnsiTheme="majorHAnsi" w:cstheme="majorHAnsi"/>
        </w:rPr>
        <w:t>Assessment of Applications</w:t>
      </w:r>
    </w:p>
    <w:p w14:paraId="3FE9F23F" w14:textId="2AEDD4F8" w:rsidR="00522F43" w:rsidRPr="006C042A" w:rsidRDefault="00522F43" w:rsidP="6AD8BB02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Bidi"/>
          <w:lang w:val="en-GB"/>
        </w:rPr>
      </w:pPr>
      <w:r w:rsidRPr="6AD8BB02">
        <w:rPr>
          <w:rFonts w:asciiTheme="minorHAnsi" w:hAnsiTheme="minorHAnsi" w:cstheme="minorBidi"/>
        </w:rPr>
        <w:t xml:space="preserve">All applications will be checked </w:t>
      </w:r>
      <w:r w:rsidR="00E064AA" w:rsidRPr="6AD8BB02">
        <w:rPr>
          <w:rFonts w:asciiTheme="minorHAnsi" w:hAnsiTheme="minorHAnsi" w:cstheme="minorBidi"/>
        </w:rPr>
        <w:t xml:space="preserve">and approved </w:t>
      </w:r>
      <w:r w:rsidRPr="6AD8BB02">
        <w:rPr>
          <w:rFonts w:asciiTheme="minorHAnsi" w:hAnsiTheme="minorHAnsi" w:cstheme="minorBidi"/>
        </w:rPr>
        <w:t xml:space="preserve">by </w:t>
      </w:r>
      <w:r w:rsidR="1186EA26" w:rsidRPr="6AD8BB02">
        <w:rPr>
          <w:rFonts w:asciiTheme="minorHAnsi" w:hAnsiTheme="minorHAnsi" w:cstheme="minorBidi"/>
        </w:rPr>
        <w:t>Manchester Doctoral College</w:t>
      </w:r>
      <w:r w:rsidR="00E064AA" w:rsidRPr="6AD8BB02">
        <w:rPr>
          <w:rFonts w:asciiTheme="minorHAnsi" w:hAnsiTheme="minorHAnsi" w:cstheme="minorBidi"/>
        </w:rPr>
        <w:t>.</w:t>
      </w:r>
      <w:r w:rsidRPr="6AD8BB02">
        <w:rPr>
          <w:rFonts w:asciiTheme="minorHAnsi" w:hAnsiTheme="minorHAnsi" w:cstheme="minorBidi"/>
        </w:rPr>
        <w:t xml:space="preserve"> </w:t>
      </w:r>
    </w:p>
    <w:p w14:paraId="08CE6F91" w14:textId="0DBCC7C5" w:rsidR="00522F43" w:rsidRPr="006C042A" w:rsidRDefault="09E0E7F9" w:rsidP="00E10427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 xml:space="preserve">Applications are judged </w:t>
      </w:r>
      <w:r w:rsidR="4560860B" w:rsidRPr="006C042A">
        <w:rPr>
          <w:rFonts w:asciiTheme="minorHAnsi" w:hAnsiTheme="minorHAnsi" w:cstheme="minorHAnsi"/>
        </w:rPr>
        <w:t xml:space="preserve">against the award criteria </w:t>
      </w:r>
      <w:r w:rsidRPr="006C042A">
        <w:rPr>
          <w:rFonts w:asciiTheme="minorHAnsi" w:hAnsiTheme="minorHAnsi" w:cstheme="minorHAnsi"/>
        </w:rPr>
        <w:t>and are not means tested.</w:t>
      </w:r>
    </w:p>
    <w:p w14:paraId="6BB9E253" w14:textId="7BC52670" w:rsidR="00522F43" w:rsidRPr="003A0CC4" w:rsidRDefault="09E0E7F9" w:rsidP="7C663191">
      <w:pPr>
        <w:pStyle w:val="ListParagraph"/>
        <w:numPr>
          <w:ilvl w:val="0"/>
          <w:numId w:val="14"/>
        </w:numPr>
        <w:ind w:right="180"/>
        <w:jc w:val="both"/>
        <w:rPr>
          <w:rFonts w:asciiTheme="minorHAnsi" w:hAnsiTheme="minorHAnsi" w:cstheme="minorBidi"/>
        </w:rPr>
      </w:pPr>
      <w:r w:rsidRPr="7C663191">
        <w:rPr>
          <w:rFonts w:asciiTheme="minorHAnsi" w:hAnsiTheme="minorHAnsi" w:cstheme="minorBidi"/>
        </w:rPr>
        <w:t>It is the applicant’s responsibility to ensure that the form is fully completed and that the information within the form is accurate</w:t>
      </w:r>
      <w:r w:rsidR="6D840979" w:rsidRPr="7C663191">
        <w:rPr>
          <w:rFonts w:asciiTheme="minorHAnsi" w:hAnsiTheme="minorHAnsi" w:cstheme="minorBidi"/>
        </w:rPr>
        <w:t xml:space="preserve">. </w:t>
      </w:r>
    </w:p>
    <w:p w14:paraId="27CF9AD1" w14:textId="2F1E5BE3" w:rsidR="50C01C64" w:rsidRDefault="50C01C64" w:rsidP="7C663191">
      <w:pPr>
        <w:pStyle w:val="ListParagraph"/>
        <w:numPr>
          <w:ilvl w:val="0"/>
          <w:numId w:val="14"/>
        </w:numPr>
        <w:ind w:right="180"/>
        <w:jc w:val="both"/>
        <w:rPr>
          <w:rFonts w:asciiTheme="minorHAnsi" w:hAnsiTheme="minorHAnsi" w:cstheme="minorBidi"/>
        </w:rPr>
      </w:pPr>
      <w:r w:rsidRPr="7C663191">
        <w:rPr>
          <w:rFonts w:asciiTheme="minorHAnsi" w:hAnsiTheme="minorHAnsi" w:cstheme="minorBidi"/>
        </w:rPr>
        <w:t>We aim to review all applications within one week of submission of a completed form.</w:t>
      </w:r>
    </w:p>
    <w:p w14:paraId="4EA19982" w14:textId="6E1AD9A8" w:rsidR="00522F43" w:rsidRPr="00B822B5" w:rsidRDefault="09E0E7F9" w:rsidP="00ED1495">
      <w:pPr>
        <w:pStyle w:val="Heading3"/>
        <w:numPr>
          <w:ilvl w:val="0"/>
          <w:numId w:val="17"/>
        </w:numPr>
        <w:rPr>
          <w:rFonts w:asciiTheme="majorHAnsi" w:hAnsiTheme="majorHAnsi" w:cstheme="majorHAnsi"/>
        </w:rPr>
      </w:pPr>
      <w:r w:rsidRPr="00B822B5">
        <w:rPr>
          <w:rFonts w:asciiTheme="majorHAnsi" w:hAnsiTheme="majorHAnsi" w:cstheme="majorHAnsi"/>
        </w:rPr>
        <w:t>Successful Applicants</w:t>
      </w:r>
    </w:p>
    <w:p w14:paraId="3D9C9A9D" w14:textId="77777777" w:rsidR="00B822B5" w:rsidRPr="00FC1B08" w:rsidRDefault="00B822B5" w:rsidP="00B822B5">
      <w:pPr>
        <w:pStyle w:val="ListParagraph"/>
        <w:numPr>
          <w:ilvl w:val="0"/>
          <w:numId w:val="18"/>
        </w:numPr>
        <w:ind w:right="180"/>
        <w:rPr>
          <w:rFonts w:asciiTheme="minorHAnsi" w:hAnsiTheme="minorHAnsi" w:cstheme="minorHAnsi"/>
        </w:rPr>
      </w:pPr>
      <w:r w:rsidRPr="00FC1B08">
        <w:rPr>
          <w:rFonts w:asciiTheme="minorHAnsi" w:hAnsiTheme="minorHAnsi" w:cstheme="minorHAnsi"/>
        </w:rPr>
        <w:lastRenderedPageBreak/>
        <w:t xml:space="preserve">Successful applicants will be notified by email and told how they can claim the funding. </w:t>
      </w:r>
    </w:p>
    <w:p w14:paraId="28FFACBE" w14:textId="46EF3C4F" w:rsidR="00A274EE" w:rsidRPr="00A72722" w:rsidRDefault="00A72722" w:rsidP="00B822B5">
      <w:pPr>
        <w:pStyle w:val="ListParagraph"/>
        <w:numPr>
          <w:ilvl w:val="0"/>
          <w:numId w:val="15"/>
        </w:numPr>
        <w:tabs>
          <w:tab w:val="num" w:pos="1080"/>
        </w:tabs>
        <w:jc w:val="both"/>
        <w:rPr>
          <w:rFonts w:asciiTheme="minorHAnsi" w:hAnsiTheme="minorHAnsi" w:cstheme="minorHAnsi"/>
          <w:b/>
          <w:bCs/>
        </w:rPr>
      </w:pPr>
      <w:r w:rsidRPr="00A72722">
        <w:rPr>
          <w:rFonts w:asciiTheme="minorHAnsi" w:hAnsiTheme="minorHAnsi" w:cstheme="minorHAnsi"/>
          <w:b/>
          <w:bCs/>
        </w:rPr>
        <w:t xml:space="preserve">Please note that in some instances it may be necessary for </w:t>
      </w:r>
      <w:r w:rsidR="005E6A3F">
        <w:rPr>
          <w:rFonts w:asciiTheme="minorHAnsi" w:hAnsiTheme="minorHAnsi" w:cstheme="minorHAnsi"/>
          <w:b/>
          <w:bCs/>
        </w:rPr>
        <w:t xml:space="preserve">Community </w:t>
      </w:r>
      <w:r w:rsidRPr="00A72722">
        <w:rPr>
          <w:rFonts w:asciiTheme="minorHAnsi" w:hAnsiTheme="minorHAnsi" w:cstheme="minorHAnsi"/>
          <w:b/>
          <w:bCs/>
        </w:rPr>
        <w:t>leads to make a payment and claim the costs back via an expense claim</w:t>
      </w:r>
    </w:p>
    <w:p w14:paraId="6A40F66A" w14:textId="1C867B53" w:rsidR="00A274EE" w:rsidRPr="00F47DDA" w:rsidRDefault="00982C95" w:rsidP="00F47DD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982C95">
        <w:rPr>
          <w:rFonts w:asciiTheme="minorHAnsi" w:hAnsiTheme="minorHAnsi" w:cstheme="minorHAnsi"/>
        </w:rPr>
        <w:t xml:space="preserve">Community Leads are encouraged to ‘Keep it on Campus.’ For internal costs such as University of Manchester venue hire or catering RDRD will be able to </w:t>
      </w:r>
      <w:proofErr w:type="spellStart"/>
      <w:r w:rsidRPr="00982C95">
        <w:rPr>
          <w:rFonts w:asciiTheme="minorHAnsi" w:hAnsiTheme="minorHAnsi" w:cstheme="minorHAnsi"/>
        </w:rPr>
        <w:t>organise</w:t>
      </w:r>
      <w:proofErr w:type="spellEnd"/>
      <w:r w:rsidRPr="00982C95">
        <w:rPr>
          <w:rFonts w:asciiTheme="minorHAnsi" w:hAnsiTheme="minorHAnsi" w:cstheme="minorHAnsi"/>
        </w:rPr>
        <w:t xml:space="preserve"> payment on behalf of the Community. </w:t>
      </w:r>
    </w:p>
    <w:p w14:paraId="0301D4E0" w14:textId="38EBA16B" w:rsidR="00B822B5" w:rsidRPr="000E6A18" w:rsidRDefault="00B822B5" w:rsidP="000E6A18">
      <w:pPr>
        <w:pStyle w:val="ListParagraph"/>
        <w:numPr>
          <w:ilvl w:val="0"/>
          <w:numId w:val="15"/>
        </w:numPr>
        <w:ind w:right="180"/>
        <w:jc w:val="both"/>
        <w:rPr>
          <w:rFonts w:asciiTheme="minorHAnsi" w:hAnsiTheme="minorHAnsi" w:cstheme="minorHAnsi"/>
        </w:rPr>
      </w:pPr>
      <w:r w:rsidRPr="000E6A18">
        <w:rPr>
          <w:rFonts w:asciiTheme="minorHAnsi" w:hAnsiTheme="minorHAnsi" w:cstheme="minorHAnsi"/>
        </w:rPr>
        <w:t>Successful applicants who are unable to take up an award should inform the RDRD Team</w:t>
      </w:r>
      <w:r w:rsidR="00980D35" w:rsidRPr="000E6A18">
        <w:rPr>
          <w:rFonts w:asciiTheme="minorHAnsi" w:hAnsiTheme="minorHAnsi" w:cstheme="minorHAnsi"/>
        </w:rPr>
        <w:t xml:space="preserve"> at</w:t>
      </w:r>
      <w:r w:rsidR="000E6A18" w:rsidRPr="000E6A18">
        <w:rPr>
          <w:rFonts w:asciiTheme="minorHAnsi" w:hAnsiTheme="minorHAnsi" w:cstheme="minorHAnsi"/>
        </w:rPr>
        <w:t xml:space="preserve"> </w:t>
      </w:r>
      <w:hyperlink r:id="rId13" w:history="1">
        <w:r w:rsidR="00B8237C" w:rsidRPr="009A3A74">
          <w:rPr>
            <w:rStyle w:val="Hyperlink"/>
            <w:rFonts w:asciiTheme="minorHAnsi" w:hAnsiTheme="minorHAnsi" w:cstheme="minorHAnsi"/>
          </w:rPr>
          <w:t>amanda.aspinall@manchester.ac.uk</w:t>
        </w:r>
      </w:hyperlink>
      <w:r w:rsidR="00B8237C">
        <w:rPr>
          <w:rFonts w:asciiTheme="minorHAnsi" w:hAnsiTheme="minorHAnsi" w:cstheme="minorHAnsi"/>
        </w:rPr>
        <w:t xml:space="preserve"> </w:t>
      </w:r>
      <w:r w:rsidRPr="000E6A18">
        <w:rPr>
          <w:rFonts w:asciiTheme="minorHAnsi" w:hAnsiTheme="minorHAnsi" w:cstheme="minorHAnsi"/>
        </w:rPr>
        <w:t xml:space="preserve">as soon as possible after receiving notification of the award </w:t>
      </w:r>
    </w:p>
    <w:p w14:paraId="6DFB9E20" w14:textId="0F0958E2" w:rsidR="00522F43" w:rsidRDefault="00B822B5" w:rsidP="000E6A18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</w:rPr>
      </w:pPr>
      <w:r w:rsidRPr="00F47DDA">
        <w:rPr>
          <w:rFonts w:asciiTheme="minorHAnsi" w:hAnsiTheme="minorHAnsi" w:cstheme="minorHAnsi"/>
          <w:b/>
          <w:bCs/>
          <w:u w:val="single"/>
        </w:rPr>
        <w:t>All claims against the funding must be submitted before the end of June 2026. Claims submitted after this date may not be reimbursed</w:t>
      </w:r>
      <w:r w:rsidRPr="000E6A18">
        <w:rPr>
          <w:rFonts w:asciiTheme="minorHAnsi" w:hAnsiTheme="minorHAnsi" w:cstheme="minorHAnsi"/>
          <w:b/>
          <w:bCs/>
        </w:rPr>
        <w:t xml:space="preserve">. </w:t>
      </w:r>
    </w:p>
    <w:p w14:paraId="5094419F" w14:textId="77777777" w:rsidR="00C926A1" w:rsidRPr="00C926A1" w:rsidRDefault="00C926A1" w:rsidP="00C926A1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5BB047DD" w14:textId="453E8ABA" w:rsidR="00441927" w:rsidRDefault="00EB32B0" w:rsidP="00441927">
      <w:pPr>
        <w:pStyle w:val="Heading3"/>
        <w:numPr>
          <w:ilvl w:val="0"/>
          <w:numId w:val="1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End of Year Report </w:t>
      </w:r>
    </w:p>
    <w:p w14:paraId="24D01232" w14:textId="3C479884" w:rsidR="0098418C" w:rsidRPr="004A4772" w:rsidRDefault="0098418C" w:rsidP="004A4772">
      <w:pPr>
        <w:pStyle w:val="ListParagraph"/>
        <w:numPr>
          <w:ilvl w:val="0"/>
          <w:numId w:val="15"/>
        </w:numPr>
        <w:ind w:right="180"/>
        <w:jc w:val="both"/>
        <w:rPr>
          <w:rFonts w:asciiTheme="minorHAnsi" w:hAnsiTheme="minorHAnsi" w:cstheme="minorHAnsi"/>
        </w:rPr>
      </w:pPr>
      <w:r w:rsidRPr="004A4772">
        <w:rPr>
          <w:rFonts w:asciiTheme="minorHAnsi" w:hAnsiTheme="minorHAnsi" w:cstheme="minorHAnsi"/>
        </w:rPr>
        <w:t>As</w:t>
      </w:r>
      <w:r w:rsidR="00C743E4" w:rsidRPr="004A4772">
        <w:rPr>
          <w:rFonts w:asciiTheme="minorHAnsi" w:hAnsiTheme="minorHAnsi" w:cstheme="minorHAnsi"/>
        </w:rPr>
        <w:t xml:space="preserve"> </w:t>
      </w:r>
      <w:r w:rsidR="004A4772">
        <w:rPr>
          <w:rFonts w:asciiTheme="minorHAnsi" w:hAnsiTheme="minorHAnsi" w:cstheme="minorHAnsi"/>
        </w:rPr>
        <w:t>L</w:t>
      </w:r>
      <w:r w:rsidR="00C743E4" w:rsidRPr="004A4772">
        <w:rPr>
          <w:rFonts w:asciiTheme="minorHAnsi" w:hAnsiTheme="minorHAnsi" w:cstheme="minorHAnsi"/>
        </w:rPr>
        <w:t>ead of a</w:t>
      </w:r>
      <w:r w:rsidR="004A4772">
        <w:rPr>
          <w:rFonts w:asciiTheme="minorHAnsi" w:hAnsiTheme="minorHAnsi" w:cstheme="minorHAnsi"/>
        </w:rPr>
        <w:t>n</w:t>
      </w:r>
      <w:r w:rsidR="00C743E4" w:rsidRPr="004A4772">
        <w:rPr>
          <w:rFonts w:asciiTheme="minorHAnsi" w:hAnsiTheme="minorHAnsi" w:cstheme="minorHAnsi"/>
        </w:rPr>
        <w:t xml:space="preserve"> MDC PGR Community</w:t>
      </w:r>
      <w:r w:rsidR="00FD1A95">
        <w:rPr>
          <w:rFonts w:asciiTheme="minorHAnsi" w:hAnsiTheme="minorHAnsi" w:cstheme="minorHAnsi"/>
        </w:rPr>
        <w:t>,</w:t>
      </w:r>
      <w:r w:rsidR="00C743E4" w:rsidRPr="004A4772">
        <w:rPr>
          <w:rFonts w:asciiTheme="minorHAnsi" w:hAnsiTheme="minorHAnsi" w:cstheme="minorHAnsi"/>
        </w:rPr>
        <w:t xml:space="preserve"> </w:t>
      </w:r>
      <w:r w:rsidR="004A4772" w:rsidRPr="004A4772">
        <w:rPr>
          <w:rFonts w:asciiTheme="minorHAnsi" w:hAnsiTheme="minorHAnsi" w:cstheme="minorHAnsi"/>
        </w:rPr>
        <w:t>you are expected to submit an end</w:t>
      </w:r>
      <w:r w:rsidR="00FD1A95">
        <w:rPr>
          <w:rFonts w:asciiTheme="minorHAnsi" w:hAnsiTheme="minorHAnsi" w:cstheme="minorHAnsi"/>
        </w:rPr>
        <w:t>-</w:t>
      </w:r>
      <w:r w:rsidR="004A4772" w:rsidRPr="004A4772">
        <w:rPr>
          <w:rFonts w:asciiTheme="minorHAnsi" w:hAnsiTheme="minorHAnsi" w:cstheme="minorHAnsi"/>
        </w:rPr>
        <w:t>of</w:t>
      </w:r>
      <w:r w:rsidR="00FD1A95">
        <w:rPr>
          <w:rFonts w:asciiTheme="minorHAnsi" w:hAnsiTheme="minorHAnsi" w:cstheme="minorHAnsi"/>
        </w:rPr>
        <w:t>-</w:t>
      </w:r>
      <w:r w:rsidR="004A4772" w:rsidRPr="004A4772">
        <w:rPr>
          <w:rFonts w:asciiTheme="minorHAnsi" w:hAnsiTheme="minorHAnsi" w:cstheme="minorHAnsi"/>
        </w:rPr>
        <w:t xml:space="preserve">year report to the RDRD </w:t>
      </w:r>
      <w:r w:rsidR="004A4772">
        <w:rPr>
          <w:rFonts w:asciiTheme="minorHAnsi" w:hAnsiTheme="minorHAnsi" w:cstheme="minorHAnsi"/>
        </w:rPr>
        <w:t xml:space="preserve">team. A template of the report is </w:t>
      </w:r>
      <w:r w:rsidR="00AC6F84">
        <w:rPr>
          <w:rFonts w:asciiTheme="minorHAnsi" w:hAnsiTheme="minorHAnsi" w:cstheme="minorHAnsi"/>
        </w:rPr>
        <w:t>a</w:t>
      </w:r>
      <w:r w:rsidR="00F3747D">
        <w:rPr>
          <w:rFonts w:asciiTheme="minorHAnsi" w:hAnsiTheme="minorHAnsi" w:cstheme="minorHAnsi"/>
        </w:rPr>
        <w:t xml:space="preserve">vailable </w:t>
      </w:r>
      <w:hyperlink r:id="rId14" w:history="1">
        <w:r w:rsidR="00F3747D" w:rsidRPr="00F3747D">
          <w:rPr>
            <w:rStyle w:val="Hyperlink"/>
            <w:rFonts w:asciiTheme="minorHAnsi" w:hAnsiTheme="minorHAnsi" w:cstheme="minorHAnsi"/>
          </w:rPr>
          <w:t>here.</w:t>
        </w:r>
      </w:hyperlink>
    </w:p>
    <w:p w14:paraId="5F6E872A" w14:textId="77777777" w:rsidR="0027685F" w:rsidRDefault="0027685F" w:rsidP="0027685F">
      <w:pPr>
        <w:pStyle w:val="Heading3"/>
        <w:numPr>
          <w:ilvl w:val="0"/>
          <w:numId w:val="1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Further information </w:t>
      </w:r>
      <w:bookmarkStart w:id="2" w:name="OLE_LINK1"/>
      <w:bookmarkStart w:id="3" w:name="OLE_LINK2"/>
    </w:p>
    <w:p w14:paraId="38139F1E" w14:textId="477B4763" w:rsidR="00040990" w:rsidRPr="0027685F" w:rsidRDefault="000E6A18" w:rsidP="0027685F">
      <w:pPr>
        <w:pStyle w:val="Heading3"/>
        <w:ind w:left="720"/>
        <w:rPr>
          <w:rFonts w:asciiTheme="majorHAnsi" w:hAnsiTheme="majorHAnsi" w:cstheme="majorHAnsi"/>
          <w:b w:val="0"/>
          <w:bCs w:val="0"/>
        </w:rPr>
      </w:pPr>
      <w:r w:rsidRPr="0027685F">
        <w:rPr>
          <w:rFonts w:asciiTheme="minorHAnsi" w:hAnsiTheme="minorHAnsi" w:cstheme="minorHAnsi"/>
          <w:b w:val="0"/>
          <w:bCs w:val="0"/>
        </w:rPr>
        <w:t xml:space="preserve">For further information please contact the RDRD Team at </w:t>
      </w:r>
      <w:hyperlink r:id="rId15" w:history="1">
        <w:r w:rsidR="00D148D6" w:rsidRPr="0027685F">
          <w:rPr>
            <w:rStyle w:val="Hyperlink"/>
            <w:rFonts w:asciiTheme="minorHAnsi" w:hAnsiTheme="minorHAnsi" w:cstheme="minorHAnsi"/>
            <w:b w:val="0"/>
            <w:bCs w:val="0"/>
          </w:rPr>
          <w:t>amanda.aspinall@manchester.ac.uk</w:t>
        </w:r>
      </w:hyperlink>
    </w:p>
    <w:p w14:paraId="26C4418D" w14:textId="0C3A14CE" w:rsidR="5A9BF815" w:rsidRPr="006C042A" w:rsidRDefault="5A9BF815" w:rsidP="5A9BF815">
      <w:pPr>
        <w:ind w:right="180" w:firstLine="360"/>
        <w:jc w:val="both"/>
        <w:rPr>
          <w:rFonts w:asciiTheme="minorHAnsi" w:hAnsiTheme="minorHAnsi" w:cstheme="minorHAnsi"/>
        </w:rPr>
      </w:pPr>
    </w:p>
    <w:p w14:paraId="70DF9E56" w14:textId="77777777" w:rsidR="00040990" w:rsidRPr="006C042A" w:rsidRDefault="00040990" w:rsidP="00040990">
      <w:pPr>
        <w:ind w:right="180" w:firstLine="360"/>
        <w:jc w:val="both"/>
        <w:rPr>
          <w:rFonts w:asciiTheme="minorHAnsi" w:hAnsiTheme="minorHAnsi" w:cstheme="minorHAnsi"/>
        </w:rPr>
      </w:pPr>
    </w:p>
    <w:p w14:paraId="144A5D23" w14:textId="2981FB4D" w:rsidR="00522F43" w:rsidRPr="006C042A" w:rsidRDefault="000F4773" w:rsidP="00325D5E">
      <w:pPr>
        <w:ind w:right="180"/>
        <w:jc w:val="both"/>
        <w:rPr>
          <w:rFonts w:asciiTheme="minorHAnsi" w:hAnsiTheme="minorHAnsi" w:cstheme="minorHAnsi"/>
        </w:rPr>
      </w:pPr>
      <w:r w:rsidRPr="006C042A">
        <w:rPr>
          <w:rFonts w:asciiTheme="minorHAnsi" w:hAnsiTheme="minorHAnsi" w:cstheme="minorHAnsi"/>
        </w:rPr>
        <w:t xml:space="preserve"> </w:t>
      </w:r>
      <w:bookmarkEnd w:id="2"/>
      <w:bookmarkEnd w:id="3"/>
    </w:p>
    <w:sectPr w:rsidR="00522F43" w:rsidRPr="006C042A" w:rsidSect="000F4773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F01A" w14:textId="77777777" w:rsidR="002E09AE" w:rsidRDefault="002E09AE">
      <w:r>
        <w:separator/>
      </w:r>
    </w:p>
  </w:endnote>
  <w:endnote w:type="continuationSeparator" w:id="0">
    <w:p w14:paraId="7FCE8EEC" w14:textId="77777777" w:rsidR="002E09AE" w:rsidRDefault="002E09AE">
      <w:r>
        <w:continuationSeparator/>
      </w:r>
    </w:p>
  </w:endnote>
  <w:endnote w:type="continuationNotice" w:id="1">
    <w:p w14:paraId="75AD97D3" w14:textId="77777777" w:rsidR="002E09AE" w:rsidRDefault="002E0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9054" w14:textId="77777777" w:rsidR="002E09AE" w:rsidRDefault="002E09AE">
      <w:r>
        <w:separator/>
      </w:r>
    </w:p>
  </w:footnote>
  <w:footnote w:type="continuationSeparator" w:id="0">
    <w:p w14:paraId="7C2582A0" w14:textId="77777777" w:rsidR="002E09AE" w:rsidRDefault="002E09AE">
      <w:r>
        <w:continuationSeparator/>
      </w:r>
    </w:p>
  </w:footnote>
  <w:footnote w:type="continuationNotice" w:id="1">
    <w:p w14:paraId="1A230E18" w14:textId="77777777" w:rsidR="002E09AE" w:rsidRDefault="002E0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23E"/>
    <w:multiLevelType w:val="hybridMultilevel"/>
    <w:tmpl w:val="AE0C9A8C"/>
    <w:lvl w:ilvl="0" w:tplc="F880EA94">
      <w:start w:val="2"/>
      <w:numFmt w:val="bullet"/>
      <w:lvlText w:val="-"/>
      <w:lvlJc w:val="left"/>
      <w:pPr>
        <w:ind w:left="137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" w15:restartNumberingAfterBreak="0">
    <w:nsid w:val="1D3E0972"/>
    <w:multiLevelType w:val="multilevel"/>
    <w:tmpl w:val="3DB4A3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244B1251"/>
    <w:multiLevelType w:val="multilevel"/>
    <w:tmpl w:val="43EE6D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2EC27509"/>
    <w:multiLevelType w:val="multilevel"/>
    <w:tmpl w:val="509036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311A71FE"/>
    <w:multiLevelType w:val="hybridMultilevel"/>
    <w:tmpl w:val="BEBC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3B79"/>
    <w:multiLevelType w:val="hybridMultilevel"/>
    <w:tmpl w:val="69041D3A"/>
    <w:lvl w:ilvl="0" w:tplc="761C8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54A50"/>
    <w:multiLevelType w:val="multilevel"/>
    <w:tmpl w:val="E2EE7A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4924851"/>
    <w:multiLevelType w:val="hybridMultilevel"/>
    <w:tmpl w:val="09D6BC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1C5224"/>
    <w:multiLevelType w:val="multilevel"/>
    <w:tmpl w:val="089EEF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 w15:restartNumberingAfterBreak="0">
    <w:nsid w:val="50F50736"/>
    <w:multiLevelType w:val="hybridMultilevel"/>
    <w:tmpl w:val="CD943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F0CBA"/>
    <w:multiLevelType w:val="hybridMultilevel"/>
    <w:tmpl w:val="DF40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D1733"/>
    <w:multiLevelType w:val="multilevel"/>
    <w:tmpl w:val="C1649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60986466"/>
    <w:multiLevelType w:val="multilevel"/>
    <w:tmpl w:val="FD288D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3" w15:restartNumberingAfterBreak="0">
    <w:nsid w:val="62F760BC"/>
    <w:multiLevelType w:val="hybridMultilevel"/>
    <w:tmpl w:val="93CC6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04606"/>
    <w:multiLevelType w:val="hybridMultilevel"/>
    <w:tmpl w:val="15D61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85355"/>
    <w:multiLevelType w:val="hybridMultilevel"/>
    <w:tmpl w:val="DEBED078"/>
    <w:lvl w:ilvl="0" w:tplc="08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FC10F60"/>
    <w:multiLevelType w:val="hybridMultilevel"/>
    <w:tmpl w:val="F3603CDA"/>
    <w:lvl w:ilvl="0" w:tplc="F880EA94">
      <w:start w:val="2"/>
      <w:numFmt w:val="bullet"/>
      <w:lvlText w:val="-"/>
      <w:lvlJc w:val="left"/>
      <w:pPr>
        <w:ind w:left="19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1D66569"/>
    <w:multiLevelType w:val="hybridMultilevel"/>
    <w:tmpl w:val="CEE820E2"/>
    <w:lvl w:ilvl="0" w:tplc="6248EC68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12654E"/>
    <w:multiLevelType w:val="multilevel"/>
    <w:tmpl w:val="D6C4B2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684757A"/>
    <w:multiLevelType w:val="hybridMultilevel"/>
    <w:tmpl w:val="4E905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92E2F"/>
    <w:multiLevelType w:val="hybridMultilevel"/>
    <w:tmpl w:val="D6809AB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B1B1683"/>
    <w:multiLevelType w:val="hybridMultilevel"/>
    <w:tmpl w:val="84542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359A6"/>
    <w:multiLevelType w:val="hybridMultilevel"/>
    <w:tmpl w:val="2BA8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44901"/>
    <w:multiLevelType w:val="hybridMultilevel"/>
    <w:tmpl w:val="F374340C"/>
    <w:lvl w:ilvl="0" w:tplc="F880EA94">
      <w:start w:val="2"/>
      <w:numFmt w:val="bullet"/>
      <w:lvlText w:val="-"/>
      <w:lvlJc w:val="left"/>
      <w:pPr>
        <w:ind w:left="19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93045029">
    <w:abstractNumId w:val="15"/>
  </w:num>
  <w:num w:numId="2" w16cid:durableId="978461422">
    <w:abstractNumId w:val="12"/>
  </w:num>
  <w:num w:numId="3" w16cid:durableId="1246649718">
    <w:abstractNumId w:val="11"/>
  </w:num>
  <w:num w:numId="4" w16cid:durableId="1071082384">
    <w:abstractNumId w:val="3"/>
  </w:num>
  <w:num w:numId="5" w16cid:durableId="893463082">
    <w:abstractNumId w:val="18"/>
  </w:num>
  <w:num w:numId="6" w16cid:durableId="908812236">
    <w:abstractNumId w:val="6"/>
  </w:num>
  <w:num w:numId="7" w16cid:durableId="1461994566">
    <w:abstractNumId w:val="1"/>
  </w:num>
  <w:num w:numId="8" w16cid:durableId="55518473">
    <w:abstractNumId w:val="20"/>
  </w:num>
  <w:num w:numId="9" w16cid:durableId="1954048655">
    <w:abstractNumId w:val="2"/>
  </w:num>
  <w:num w:numId="10" w16cid:durableId="835917649">
    <w:abstractNumId w:val="8"/>
  </w:num>
  <w:num w:numId="11" w16cid:durableId="1919288999">
    <w:abstractNumId w:val="10"/>
  </w:num>
  <w:num w:numId="12" w16cid:durableId="1898664757">
    <w:abstractNumId w:val="9"/>
  </w:num>
  <w:num w:numId="13" w16cid:durableId="108548814">
    <w:abstractNumId w:val="14"/>
  </w:num>
  <w:num w:numId="14" w16cid:durableId="1073161854">
    <w:abstractNumId w:val="19"/>
  </w:num>
  <w:num w:numId="15" w16cid:durableId="899293432">
    <w:abstractNumId w:val="22"/>
  </w:num>
  <w:num w:numId="16" w16cid:durableId="1744065780">
    <w:abstractNumId w:val="13"/>
  </w:num>
  <w:num w:numId="17" w16cid:durableId="1354383352">
    <w:abstractNumId w:val="21"/>
  </w:num>
  <w:num w:numId="18" w16cid:durableId="156070096">
    <w:abstractNumId w:val="4"/>
  </w:num>
  <w:num w:numId="19" w16cid:durableId="1976593800">
    <w:abstractNumId w:val="7"/>
  </w:num>
  <w:num w:numId="20" w16cid:durableId="1362314629">
    <w:abstractNumId w:val="5"/>
  </w:num>
  <w:num w:numId="21" w16cid:durableId="1703676697">
    <w:abstractNumId w:val="0"/>
  </w:num>
  <w:num w:numId="22" w16cid:durableId="233128418">
    <w:abstractNumId w:val="17"/>
  </w:num>
  <w:num w:numId="23" w16cid:durableId="1488521803">
    <w:abstractNumId w:val="23"/>
  </w:num>
  <w:num w:numId="24" w16cid:durableId="19912652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CA"/>
    <w:rsid w:val="0001290E"/>
    <w:rsid w:val="0001351E"/>
    <w:rsid w:val="00015B02"/>
    <w:rsid w:val="000275C8"/>
    <w:rsid w:val="00030109"/>
    <w:rsid w:val="00035F78"/>
    <w:rsid w:val="000373BD"/>
    <w:rsid w:val="00040990"/>
    <w:rsid w:val="00053385"/>
    <w:rsid w:val="00061211"/>
    <w:rsid w:val="00072D1B"/>
    <w:rsid w:val="00077770"/>
    <w:rsid w:val="00081865"/>
    <w:rsid w:val="00087691"/>
    <w:rsid w:val="00096C86"/>
    <w:rsid w:val="000A558C"/>
    <w:rsid w:val="000D7587"/>
    <w:rsid w:val="000E26BD"/>
    <w:rsid w:val="000E36F5"/>
    <w:rsid w:val="000E5998"/>
    <w:rsid w:val="000E5F84"/>
    <w:rsid w:val="000E6A18"/>
    <w:rsid w:val="000F1344"/>
    <w:rsid w:val="000F4773"/>
    <w:rsid w:val="001149AF"/>
    <w:rsid w:val="001172EE"/>
    <w:rsid w:val="00136EDF"/>
    <w:rsid w:val="00147C0B"/>
    <w:rsid w:val="001508B9"/>
    <w:rsid w:val="001A5BD6"/>
    <w:rsid w:val="001B310D"/>
    <w:rsid w:val="001C00CE"/>
    <w:rsid w:val="001C261F"/>
    <w:rsid w:val="001D5FBA"/>
    <w:rsid w:val="001D609C"/>
    <w:rsid w:val="001E2B1E"/>
    <w:rsid w:val="001E3401"/>
    <w:rsid w:val="001E41A8"/>
    <w:rsid w:val="001E51E0"/>
    <w:rsid w:val="001E71FC"/>
    <w:rsid w:val="0020730D"/>
    <w:rsid w:val="00210CE5"/>
    <w:rsid w:val="00212EAF"/>
    <w:rsid w:val="002459BA"/>
    <w:rsid w:val="0026296B"/>
    <w:rsid w:val="00265C15"/>
    <w:rsid w:val="0027685F"/>
    <w:rsid w:val="002B42CA"/>
    <w:rsid w:val="002B48E9"/>
    <w:rsid w:val="002C20B6"/>
    <w:rsid w:val="002D4AF1"/>
    <w:rsid w:val="002E09AE"/>
    <w:rsid w:val="00304356"/>
    <w:rsid w:val="003070CD"/>
    <w:rsid w:val="00323326"/>
    <w:rsid w:val="00325D5E"/>
    <w:rsid w:val="003328D8"/>
    <w:rsid w:val="00340648"/>
    <w:rsid w:val="003532DD"/>
    <w:rsid w:val="0036144B"/>
    <w:rsid w:val="003671CD"/>
    <w:rsid w:val="00384651"/>
    <w:rsid w:val="0039713C"/>
    <w:rsid w:val="003A09AB"/>
    <w:rsid w:val="003A0B93"/>
    <w:rsid w:val="003A0CC4"/>
    <w:rsid w:val="003B4080"/>
    <w:rsid w:val="003C4767"/>
    <w:rsid w:val="003D3471"/>
    <w:rsid w:val="003F078F"/>
    <w:rsid w:val="003F1183"/>
    <w:rsid w:val="00404AA4"/>
    <w:rsid w:val="004261F4"/>
    <w:rsid w:val="0043366B"/>
    <w:rsid w:val="004367FE"/>
    <w:rsid w:val="00441927"/>
    <w:rsid w:val="00443CB6"/>
    <w:rsid w:val="00457ECB"/>
    <w:rsid w:val="00484114"/>
    <w:rsid w:val="004A1AEA"/>
    <w:rsid w:val="004A3911"/>
    <w:rsid w:val="004A4772"/>
    <w:rsid w:val="004A5127"/>
    <w:rsid w:val="004A54FD"/>
    <w:rsid w:val="004B1015"/>
    <w:rsid w:val="004C27A8"/>
    <w:rsid w:val="004C6745"/>
    <w:rsid w:val="004C6E3C"/>
    <w:rsid w:val="004D2952"/>
    <w:rsid w:val="004D2E2A"/>
    <w:rsid w:val="004D6A46"/>
    <w:rsid w:val="004E2B06"/>
    <w:rsid w:val="004E2F14"/>
    <w:rsid w:val="004E501D"/>
    <w:rsid w:val="00501224"/>
    <w:rsid w:val="005123F9"/>
    <w:rsid w:val="00522F43"/>
    <w:rsid w:val="0052623C"/>
    <w:rsid w:val="00536418"/>
    <w:rsid w:val="00541B6A"/>
    <w:rsid w:val="00553765"/>
    <w:rsid w:val="005630AE"/>
    <w:rsid w:val="00584031"/>
    <w:rsid w:val="005863B5"/>
    <w:rsid w:val="00596BA4"/>
    <w:rsid w:val="005974C8"/>
    <w:rsid w:val="005A1F88"/>
    <w:rsid w:val="005A48A3"/>
    <w:rsid w:val="005B1F18"/>
    <w:rsid w:val="005B462B"/>
    <w:rsid w:val="005D31D0"/>
    <w:rsid w:val="005E16F8"/>
    <w:rsid w:val="005E3B10"/>
    <w:rsid w:val="005E6A3F"/>
    <w:rsid w:val="0060345E"/>
    <w:rsid w:val="0060796F"/>
    <w:rsid w:val="0061035A"/>
    <w:rsid w:val="0061089A"/>
    <w:rsid w:val="006133FF"/>
    <w:rsid w:val="00623CD0"/>
    <w:rsid w:val="00624C48"/>
    <w:rsid w:val="0062708B"/>
    <w:rsid w:val="00632D1A"/>
    <w:rsid w:val="006465FE"/>
    <w:rsid w:val="006571FD"/>
    <w:rsid w:val="006743FD"/>
    <w:rsid w:val="00691057"/>
    <w:rsid w:val="006A7FCC"/>
    <w:rsid w:val="006C042A"/>
    <w:rsid w:val="006C2206"/>
    <w:rsid w:val="006C68AD"/>
    <w:rsid w:val="006C6D42"/>
    <w:rsid w:val="006E32A5"/>
    <w:rsid w:val="006F2215"/>
    <w:rsid w:val="006F7FD4"/>
    <w:rsid w:val="00700AA9"/>
    <w:rsid w:val="007171B2"/>
    <w:rsid w:val="00734C61"/>
    <w:rsid w:val="00750E8C"/>
    <w:rsid w:val="00764A30"/>
    <w:rsid w:val="00770568"/>
    <w:rsid w:val="007751B4"/>
    <w:rsid w:val="00781C76"/>
    <w:rsid w:val="007A1CB4"/>
    <w:rsid w:val="007A2871"/>
    <w:rsid w:val="007A57BD"/>
    <w:rsid w:val="007B25F4"/>
    <w:rsid w:val="007D48FF"/>
    <w:rsid w:val="007E43E8"/>
    <w:rsid w:val="00801BCE"/>
    <w:rsid w:val="00803DE0"/>
    <w:rsid w:val="00813C6B"/>
    <w:rsid w:val="00820CFB"/>
    <w:rsid w:val="008226E2"/>
    <w:rsid w:val="00831933"/>
    <w:rsid w:val="00835C32"/>
    <w:rsid w:val="00836456"/>
    <w:rsid w:val="00847EBD"/>
    <w:rsid w:val="00851DDA"/>
    <w:rsid w:val="0086208E"/>
    <w:rsid w:val="00865778"/>
    <w:rsid w:val="008807F2"/>
    <w:rsid w:val="008817B6"/>
    <w:rsid w:val="008901CB"/>
    <w:rsid w:val="008A3126"/>
    <w:rsid w:val="008A63EF"/>
    <w:rsid w:val="008B1274"/>
    <w:rsid w:val="008C271E"/>
    <w:rsid w:val="008C6A83"/>
    <w:rsid w:val="008D51B1"/>
    <w:rsid w:val="008E2283"/>
    <w:rsid w:val="00900416"/>
    <w:rsid w:val="00902B64"/>
    <w:rsid w:val="00904E9B"/>
    <w:rsid w:val="0090694C"/>
    <w:rsid w:val="00946501"/>
    <w:rsid w:val="0096311F"/>
    <w:rsid w:val="00963CC8"/>
    <w:rsid w:val="00980D35"/>
    <w:rsid w:val="00982C95"/>
    <w:rsid w:val="0098418C"/>
    <w:rsid w:val="00985378"/>
    <w:rsid w:val="009944C4"/>
    <w:rsid w:val="009B549F"/>
    <w:rsid w:val="009C1713"/>
    <w:rsid w:val="009C1BEA"/>
    <w:rsid w:val="009E0F36"/>
    <w:rsid w:val="009E1BCB"/>
    <w:rsid w:val="009E68F9"/>
    <w:rsid w:val="00A160E0"/>
    <w:rsid w:val="00A274EE"/>
    <w:rsid w:val="00A55414"/>
    <w:rsid w:val="00A6045D"/>
    <w:rsid w:val="00A61BB3"/>
    <w:rsid w:val="00A72722"/>
    <w:rsid w:val="00A7515A"/>
    <w:rsid w:val="00A819E3"/>
    <w:rsid w:val="00A8534F"/>
    <w:rsid w:val="00AB033A"/>
    <w:rsid w:val="00AB2C6E"/>
    <w:rsid w:val="00AC6F84"/>
    <w:rsid w:val="00AD130D"/>
    <w:rsid w:val="00AE5B3B"/>
    <w:rsid w:val="00AF28F7"/>
    <w:rsid w:val="00B03A3A"/>
    <w:rsid w:val="00B0520E"/>
    <w:rsid w:val="00B11640"/>
    <w:rsid w:val="00B1293C"/>
    <w:rsid w:val="00B1293F"/>
    <w:rsid w:val="00B13413"/>
    <w:rsid w:val="00B177A3"/>
    <w:rsid w:val="00B21934"/>
    <w:rsid w:val="00B26CFE"/>
    <w:rsid w:val="00B35965"/>
    <w:rsid w:val="00B5791A"/>
    <w:rsid w:val="00B601DD"/>
    <w:rsid w:val="00B62C7B"/>
    <w:rsid w:val="00B70591"/>
    <w:rsid w:val="00B747EE"/>
    <w:rsid w:val="00B8065E"/>
    <w:rsid w:val="00B822B5"/>
    <w:rsid w:val="00B8237C"/>
    <w:rsid w:val="00B912B4"/>
    <w:rsid w:val="00B942E8"/>
    <w:rsid w:val="00BD1271"/>
    <w:rsid w:val="00BD35BB"/>
    <w:rsid w:val="00BD49D7"/>
    <w:rsid w:val="00BE03F8"/>
    <w:rsid w:val="00BE0F18"/>
    <w:rsid w:val="00BE3A96"/>
    <w:rsid w:val="00C04031"/>
    <w:rsid w:val="00C05DDC"/>
    <w:rsid w:val="00C12D25"/>
    <w:rsid w:val="00C15A22"/>
    <w:rsid w:val="00C270DE"/>
    <w:rsid w:val="00C4581E"/>
    <w:rsid w:val="00C52B90"/>
    <w:rsid w:val="00C64514"/>
    <w:rsid w:val="00C743E4"/>
    <w:rsid w:val="00C80CC3"/>
    <w:rsid w:val="00C926A1"/>
    <w:rsid w:val="00CC0704"/>
    <w:rsid w:val="00CE35F3"/>
    <w:rsid w:val="00CF6883"/>
    <w:rsid w:val="00D148D6"/>
    <w:rsid w:val="00D23D99"/>
    <w:rsid w:val="00D312A1"/>
    <w:rsid w:val="00D56A5F"/>
    <w:rsid w:val="00D7684C"/>
    <w:rsid w:val="00D80797"/>
    <w:rsid w:val="00D975B4"/>
    <w:rsid w:val="00DA3059"/>
    <w:rsid w:val="00DA3A7F"/>
    <w:rsid w:val="00DA5632"/>
    <w:rsid w:val="00DA5720"/>
    <w:rsid w:val="00DB1EEC"/>
    <w:rsid w:val="00DE3C98"/>
    <w:rsid w:val="00DF522E"/>
    <w:rsid w:val="00E037EF"/>
    <w:rsid w:val="00E064AA"/>
    <w:rsid w:val="00E10427"/>
    <w:rsid w:val="00E23C1C"/>
    <w:rsid w:val="00E30DC4"/>
    <w:rsid w:val="00E41101"/>
    <w:rsid w:val="00E436D2"/>
    <w:rsid w:val="00E70CAE"/>
    <w:rsid w:val="00E95A5F"/>
    <w:rsid w:val="00EA0F5D"/>
    <w:rsid w:val="00EA5BD3"/>
    <w:rsid w:val="00EB32B0"/>
    <w:rsid w:val="00EC0E77"/>
    <w:rsid w:val="00EC2023"/>
    <w:rsid w:val="00EC7678"/>
    <w:rsid w:val="00ED1495"/>
    <w:rsid w:val="00ED7E28"/>
    <w:rsid w:val="00EE1B82"/>
    <w:rsid w:val="00EE205D"/>
    <w:rsid w:val="00EE6D25"/>
    <w:rsid w:val="00EF772A"/>
    <w:rsid w:val="00F3515C"/>
    <w:rsid w:val="00F3747D"/>
    <w:rsid w:val="00F47DDA"/>
    <w:rsid w:val="00F56142"/>
    <w:rsid w:val="00F6266C"/>
    <w:rsid w:val="00F740E2"/>
    <w:rsid w:val="00F77024"/>
    <w:rsid w:val="00F828CF"/>
    <w:rsid w:val="00F846BD"/>
    <w:rsid w:val="00F94BBE"/>
    <w:rsid w:val="00FD1A95"/>
    <w:rsid w:val="018F661C"/>
    <w:rsid w:val="022BF695"/>
    <w:rsid w:val="03201589"/>
    <w:rsid w:val="083C9917"/>
    <w:rsid w:val="088DDB84"/>
    <w:rsid w:val="09E0E7F9"/>
    <w:rsid w:val="0A8B459C"/>
    <w:rsid w:val="0C85D383"/>
    <w:rsid w:val="0EBD0FF0"/>
    <w:rsid w:val="1031A1BE"/>
    <w:rsid w:val="10FB6ABB"/>
    <w:rsid w:val="1186EA26"/>
    <w:rsid w:val="158EC51C"/>
    <w:rsid w:val="17F8D3DB"/>
    <w:rsid w:val="188AC3E4"/>
    <w:rsid w:val="18A56DE4"/>
    <w:rsid w:val="1903336D"/>
    <w:rsid w:val="199B34F8"/>
    <w:rsid w:val="1AF74EC8"/>
    <w:rsid w:val="1B892931"/>
    <w:rsid w:val="1D1DA384"/>
    <w:rsid w:val="1D65CC39"/>
    <w:rsid w:val="21DC5569"/>
    <w:rsid w:val="2418F04A"/>
    <w:rsid w:val="243644DE"/>
    <w:rsid w:val="24DFE88C"/>
    <w:rsid w:val="2589D3AA"/>
    <w:rsid w:val="2965F109"/>
    <w:rsid w:val="296A7EF4"/>
    <w:rsid w:val="2A4C4880"/>
    <w:rsid w:val="2AF44A35"/>
    <w:rsid w:val="2D32FE00"/>
    <w:rsid w:val="2E8CEC1E"/>
    <w:rsid w:val="2F114097"/>
    <w:rsid w:val="2F70A947"/>
    <w:rsid w:val="312C5F88"/>
    <w:rsid w:val="34AC02AB"/>
    <w:rsid w:val="34D9002D"/>
    <w:rsid w:val="35F5020F"/>
    <w:rsid w:val="3B939194"/>
    <w:rsid w:val="3C3F1E27"/>
    <w:rsid w:val="3CE6419D"/>
    <w:rsid w:val="3F487FA3"/>
    <w:rsid w:val="40287FD0"/>
    <w:rsid w:val="416874AC"/>
    <w:rsid w:val="42972A57"/>
    <w:rsid w:val="4522AD3E"/>
    <w:rsid w:val="453DF2FF"/>
    <w:rsid w:val="4560860B"/>
    <w:rsid w:val="460D8AE3"/>
    <w:rsid w:val="46D9C360"/>
    <w:rsid w:val="48EC2869"/>
    <w:rsid w:val="4A4928F9"/>
    <w:rsid w:val="4AE2BE17"/>
    <w:rsid w:val="4B97017E"/>
    <w:rsid w:val="4BEFEF25"/>
    <w:rsid w:val="4C679CF7"/>
    <w:rsid w:val="4CBC94FB"/>
    <w:rsid w:val="4D018BEA"/>
    <w:rsid w:val="4E2AE79B"/>
    <w:rsid w:val="4E8ABFB3"/>
    <w:rsid w:val="4EA7E49C"/>
    <w:rsid w:val="4FBA77AD"/>
    <w:rsid w:val="4FBEF3CD"/>
    <w:rsid w:val="4FF17D58"/>
    <w:rsid w:val="501EEC46"/>
    <w:rsid w:val="50C01C64"/>
    <w:rsid w:val="50D68B08"/>
    <w:rsid w:val="51523331"/>
    <w:rsid w:val="540868CE"/>
    <w:rsid w:val="557DFAC8"/>
    <w:rsid w:val="5745CC8C"/>
    <w:rsid w:val="57B23731"/>
    <w:rsid w:val="57B8C995"/>
    <w:rsid w:val="5835CB59"/>
    <w:rsid w:val="5A3B972F"/>
    <w:rsid w:val="5A9BF815"/>
    <w:rsid w:val="5D954A55"/>
    <w:rsid w:val="5F8AB8E9"/>
    <w:rsid w:val="6101E5D7"/>
    <w:rsid w:val="61716406"/>
    <w:rsid w:val="6192CD06"/>
    <w:rsid w:val="62548528"/>
    <w:rsid w:val="62F70162"/>
    <w:rsid w:val="63393CCB"/>
    <w:rsid w:val="65EE30DB"/>
    <w:rsid w:val="674FF451"/>
    <w:rsid w:val="6784A3D4"/>
    <w:rsid w:val="68C86555"/>
    <w:rsid w:val="696642E6"/>
    <w:rsid w:val="6AD8BB02"/>
    <w:rsid w:val="6C000617"/>
    <w:rsid w:val="6C1245F7"/>
    <w:rsid w:val="6C57E5B1"/>
    <w:rsid w:val="6D840979"/>
    <w:rsid w:val="6E25C083"/>
    <w:rsid w:val="6E39B409"/>
    <w:rsid w:val="6E5D0C43"/>
    <w:rsid w:val="6FC68CBF"/>
    <w:rsid w:val="7234B1C1"/>
    <w:rsid w:val="723A49F3"/>
    <w:rsid w:val="725A4386"/>
    <w:rsid w:val="73D72A0E"/>
    <w:rsid w:val="77E1C92B"/>
    <w:rsid w:val="786ED536"/>
    <w:rsid w:val="78940ADC"/>
    <w:rsid w:val="79615EDA"/>
    <w:rsid w:val="79D53F05"/>
    <w:rsid w:val="7B202497"/>
    <w:rsid w:val="7BD5C491"/>
    <w:rsid w:val="7C663191"/>
    <w:rsid w:val="7CBBF4F8"/>
    <w:rsid w:val="7D82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3FADA"/>
  <w15:chartTrackingRefBased/>
  <w15:docId w15:val="{B3835F54-212A-4C7A-A5C7-698A0AB6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2C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458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qFormat/>
    <w:rsid w:val="007C75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16A25"/>
    <w:rPr>
      <w:b/>
      <w:bCs/>
    </w:rPr>
  </w:style>
  <w:style w:type="character" w:styleId="Hyperlink">
    <w:name w:val="Hyperlink"/>
    <w:rsid w:val="005D693A"/>
    <w:rPr>
      <w:color w:val="0000FF"/>
      <w:u w:val="single"/>
    </w:rPr>
  </w:style>
  <w:style w:type="paragraph" w:styleId="BalloonText">
    <w:name w:val="Balloon Text"/>
    <w:basedOn w:val="Normal"/>
    <w:semiHidden/>
    <w:rsid w:val="004E7AD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2229B"/>
    <w:rPr>
      <w:color w:val="800080"/>
      <w:u w:val="single"/>
    </w:rPr>
  </w:style>
  <w:style w:type="paragraph" w:styleId="NormalWeb">
    <w:name w:val="Normal (Web)"/>
    <w:basedOn w:val="Normal"/>
    <w:rsid w:val="007C7517"/>
    <w:pPr>
      <w:spacing w:before="100" w:beforeAutospacing="1" w:after="100" w:afterAutospacing="1"/>
    </w:pPr>
  </w:style>
  <w:style w:type="character" w:styleId="Emphasis">
    <w:name w:val="Emphasis"/>
    <w:qFormat/>
    <w:rsid w:val="007C7517"/>
    <w:rPr>
      <w:i/>
      <w:iCs/>
    </w:rPr>
  </w:style>
  <w:style w:type="paragraph" w:styleId="FootnoteText">
    <w:name w:val="footnote text"/>
    <w:basedOn w:val="Normal"/>
    <w:semiHidden/>
    <w:rsid w:val="00B57B40"/>
    <w:rPr>
      <w:sz w:val="20"/>
      <w:szCs w:val="20"/>
    </w:rPr>
  </w:style>
  <w:style w:type="character" w:styleId="FootnoteReference">
    <w:name w:val="footnote reference"/>
    <w:semiHidden/>
    <w:rsid w:val="00B57B40"/>
    <w:rPr>
      <w:vertAlign w:val="superscript"/>
    </w:rPr>
  </w:style>
  <w:style w:type="paragraph" w:customStyle="1" w:styleId="UCLnormal">
    <w:name w:val="UCL normal"/>
    <w:basedOn w:val="Normal"/>
    <w:rsid w:val="00D602FE"/>
    <w:pPr>
      <w:widowControl w:val="0"/>
      <w:overflowPunct w:val="0"/>
      <w:autoSpaceDE w:val="0"/>
      <w:autoSpaceDN w:val="0"/>
      <w:adjustRightInd w:val="0"/>
      <w:spacing w:after="80"/>
      <w:textAlignment w:val="baseline"/>
    </w:pPr>
    <w:rPr>
      <w:rFonts w:ascii="Arial" w:hAnsi="Arial" w:cs="Arial"/>
      <w:sz w:val="20"/>
      <w:szCs w:val="20"/>
      <w:lang w:val="en-GB"/>
    </w:rPr>
  </w:style>
  <w:style w:type="character" w:styleId="CommentReference">
    <w:name w:val="annotation reference"/>
    <w:rsid w:val="009E7392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7392"/>
  </w:style>
  <w:style w:type="character" w:customStyle="1" w:styleId="CommentTextChar">
    <w:name w:val="Comment Text Char"/>
    <w:link w:val="CommentText"/>
    <w:rsid w:val="009E739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E739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E7392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3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51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3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51B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70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1B6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C6E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5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anda.aspinall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iPnizgEVp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uments.manchester.ac.uk/DocuInfo.aspx?DocID=77108" TargetMode="External"/><Relationship Id="rId5" Type="http://schemas.openxmlformats.org/officeDocument/2006/relationships/styles" Target="styles.xml"/><Relationship Id="rId15" Type="http://schemas.openxmlformats.org/officeDocument/2006/relationships/hyperlink" Target="mailto:amanda.aspinall@manchester.ac.uk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uments.manchester.ac.uk/display.aspx?DocID=77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67d6c-3562-4c60-bb98-1d575a6ac4f9">
      <Terms xmlns="http://schemas.microsoft.com/office/infopath/2007/PartnerControls"/>
    </lcf76f155ced4ddcb4097134ff3c332f>
    <TaxCatchAll xmlns="e4592717-ed7b-48e0-97a8-883bb1f46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6021A62B742408FBB30583E7AE190" ma:contentTypeVersion="17" ma:contentTypeDescription="Create a new document." ma:contentTypeScope="" ma:versionID="3ba123810dcb64ca0e34e41b93c96584">
  <xsd:schema xmlns:xsd="http://www.w3.org/2001/XMLSchema" xmlns:xs="http://www.w3.org/2001/XMLSchema" xmlns:p="http://schemas.microsoft.com/office/2006/metadata/properties" xmlns:ns2="31b67d6c-3562-4c60-bb98-1d575a6ac4f9" xmlns:ns3="e4592717-ed7b-48e0-97a8-883bb1f461c7" targetNamespace="http://schemas.microsoft.com/office/2006/metadata/properties" ma:root="true" ma:fieldsID="dd588d9a0fa1e729137251359c31c7da" ns2:_="" ns3:_="">
    <xsd:import namespace="31b67d6c-3562-4c60-bb98-1d575a6ac4f9"/>
    <xsd:import namespace="e4592717-ed7b-48e0-97a8-883bb1f46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67d6c-3562-4c60-bb98-1d575a6ac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92717-ed7b-48e0-97a8-883bb1f4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653b04-a18d-4703-80ae-c72a9fd3dc15}" ma:internalName="TaxCatchAll" ma:showField="CatchAllData" ma:web="e4592717-ed7b-48e0-97a8-883bb1f4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80031-3BDF-402F-9B55-0A80A25D6435}">
  <ds:schemaRefs>
    <ds:schemaRef ds:uri="http://schemas.microsoft.com/office/2006/metadata/properties"/>
    <ds:schemaRef ds:uri="http://schemas.microsoft.com/office/infopath/2007/PartnerControls"/>
    <ds:schemaRef ds:uri="31b67d6c-3562-4c60-bb98-1d575a6ac4f9"/>
    <ds:schemaRef ds:uri="e4592717-ed7b-48e0-97a8-883bb1f461c7"/>
  </ds:schemaRefs>
</ds:datastoreItem>
</file>

<file path=customXml/itemProps2.xml><?xml version="1.0" encoding="utf-8"?>
<ds:datastoreItem xmlns:ds="http://schemas.openxmlformats.org/officeDocument/2006/customXml" ds:itemID="{BE0438C8-8E75-4811-AE9B-4BEF28D68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5D73F-A6CC-46BF-B80E-1A823AEA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67d6c-3562-4c60-bb98-1d575a6ac4f9"/>
    <ds:schemaRef ds:uri="e4592717-ed7b-48e0-97a8-883bb1f46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859</Words>
  <Characters>4897</Characters>
  <Application>Microsoft Office Word</Application>
  <DocSecurity>0</DocSecurity>
  <Lines>40</Lines>
  <Paragraphs>11</Paragraphs>
  <ScaleCrop>false</ScaleCrop>
  <Company>University of Manchester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Research Student Conference Travel Funds</dc:title>
  <dc:subject/>
  <dc:creator>RSD Admin Support Staff</dc:creator>
  <cp:keywords/>
  <cp:lastModifiedBy>Amanda Aspinall</cp:lastModifiedBy>
  <cp:revision>149</cp:revision>
  <cp:lastPrinted>2018-05-03T06:10:00Z</cp:lastPrinted>
  <dcterms:created xsi:type="dcterms:W3CDTF">2025-09-23T10:50:00Z</dcterms:created>
  <dcterms:modified xsi:type="dcterms:W3CDTF">2025-10-20T15:11:00Z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0x01010085E6021A62B742408FBB30583E7AE190</vt:lpwstr>
  </property>
  <property fmtid="{D5CDD505-2E9C-101B-9397-08002B2CF9AE}" pid="3" name="MediaServiceImageTags">
    <vt:lpwstr/>
  </property>
</Properties>
</file>