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100D" w:rsidR="006D100D" w:rsidP="006D100D" w:rsidRDefault="00682F6C" w14:paraId="34B78D9A" w14:textId="6EA6C3E4">
      <w:pPr>
        <w:jc w:val="center"/>
        <w:rPr>
          <w:rFonts w:ascii="Arial" w:hAnsi="Arial" w:cs="Arial"/>
          <w:sz w:val="32"/>
          <w:szCs w:val="32"/>
        </w:rPr>
      </w:pPr>
      <w:r w:rsidRPr="25B7C692" w:rsidR="00682F6C">
        <w:rPr>
          <w:rFonts w:ascii="Arial" w:hAnsi="Arial" w:cs="Arial"/>
          <w:sz w:val="32"/>
          <w:szCs w:val="32"/>
        </w:rPr>
        <w:t>V</w:t>
      </w:r>
      <w:r w:rsidRPr="25B7C692" w:rsidR="006D100D">
        <w:rPr>
          <w:rFonts w:ascii="Arial" w:hAnsi="Arial" w:cs="Arial"/>
          <w:sz w:val="32"/>
          <w:szCs w:val="32"/>
        </w:rPr>
        <w:t>oucher</w:t>
      </w:r>
      <w:r w:rsidRPr="25B7C692" w:rsidR="00682F6C">
        <w:rPr>
          <w:rFonts w:ascii="Arial" w:hAnsi="Arial" w:cs="Arial"/>
          <w:sz w:val="32"/>
          <w:szCs w:val="32"/>
        </w:rPr>
        <w:t xml:space="preserve"> proces</w:t>
      </w:r>
      <w:r w:rsidRPr="25B7C692" w:rsidR="006D100D">
        <w:rPr>
          <w:rFonts w:ascii="Arial" w:hAnsi="Arial" w:cs="Arial"/>
          <w:sz w:val="32"/>
          <w:szCs w:val="32"/>
        </w:rPr>
        <w:t>s</w:t>
      </w:r>
      <w:r w:rsidRPr="25B7C692" w:rsidR="005A312E">
        <w:rPr>
          <w:rFonts w:ascii="Arial" w:hAnsi="Arial" w:cs="Arial"/>
          <w:sz w:val="32"/>
          <w:szCs w:val="32"/>
        </w:rPr>
        <w:t xml:space="preserve">: </w:t>
      </w:r>
      <w:r w:rsidRPr="25B7C692" w:rsidR="005A312E">
        <w:rPr>
          <w:rFonts w:ascii="Arial" w:hAnsi="Arial" w:cs="Arial"/>
          <w:sz w:val="32"/>
          <w:szCs w:val="32"/>
        </w:rPr>
        <w:t>additional</w:t>
      </w:r>
      <w:r w:rsidRPr="25B7C692" w:rsidR="005A312E">
        <w:rPr>
          <w:rFonts w:ascii="Arial" w:hAnsi="Arial" w:cs="Arial"/>
          <w:sz w:val="32"/>
          <w:szCs w:val="32"/>
        </w:rPr>
        <w:t xml:space="preserve"> guidance</w:t>
      </w:r>
      <w:r w:rsidRPr="25B7C692" w:rsidR="507942F9">
        <w:rPr>
          <w:rFonts w:ascii="Arial" w:hAnsi="Arial" w:cs="Arial"/>
          <w:sz w:val="32"/>
          <w:szCs w:val="32"/>
        </w:rPr>
        <w:t xml:space="preserve"> for recipients</w:t>
      </w:r>
    </w:p>
    <w:p w:rsidR="006D100D" w:rsidRDefault="006D100D" w14:paraId="6E7999DB" w14:textId="7ED66691">
      <w:pPr>
        <w:rPr>
          <w:rFonts w:ascii="Arial" w:hAnsi="Arial" w:cs="Arial"/>
        </w:rPr>
      </w:pPr>
      <w:r w:rsidRPr="25B7C692" w:rsidR="006D100D">
        <w:rPr>
          <w:rFonts w:ascii="Arial" w:hAnsi="Arial" w:cs="Arial"/>
        </w:rPr>
        <w:t xml:space="preserve">Due to </w:t>
      </w:r>
      <w:r w:rsidRPr="25B7C692" w:rsidR="006D100D">
        <w:rPr>
          <w:rFonts w:ascii="Arial" w:hAnsi="Arial" w:cs="Arial"/>
        </w:rPr>
        <w:t>the work of a</w:t>
      </w:r>
      <w:r w:rsidRPr="25B7C692" w:rsidR="006D100D">
        <w:rPr>
          <w:rFonts w:ascii="Arial" w:hAnsi="Arial" w:cs="Arial"/>
        </w:rPr>
        <w:t xml:space="preserve"> </w:t>
      </w:r>
      <w:r w:rsidRPr="25B7C692" w:rsidR="03D4C28D">
        <w:rPr>
          <w:rFonts w:ascii="Arial" w:hAnsi="Arial" w:cs="Arial"/>
        </w:rPr>
        <w:t>payments</w:t>
      </w:r>
      <w:r w:rsidRPr="25B7C692" w:rsidR="006D100D">
        <w:rPr>
          <w:rFonts w:ascii="Arial" w:hAnsi="Arial" w:cs="Arial"/>
        </w:rPr>
        <w:t xml:space="preserve"> working group involving academic representatives, public contributors and faculty and central PS colleagues</w:t>
      </w:r>
      <w:r w:rsidRPr="25B7C692" w:rsidR="006D100D">
        <w:rPr>
          <w:rFonts w:ascii="Arial" w:hAnsi="Arial" w:cs="Arial"/>
        </w:rPr>
        <w:t>, there</w:t>
      </w:r>
      <w:r w:rsidRPr="25B7C692" w:rsidR="006D100D">
        <w:rPr>
          <w:rFonts w:ascii="Arial" w:hAnsi="Arial" w:cs="Arial"/>
        </w:rPr>
        <w:t xml:space="preserve"> </w:t>
      </w:r>
      <w:r w:rsidRPr="25B7C692" w:rsidR="006D100D">
        <w:rPr>
          <w:rFonts w:ascii="Arial" w:hAnsi="Arial" w:cs="Arial"/>
        </w:rPr>
        <w:t xml:space="preserve">has been a </w:t>
      </w:r>
      <w:r w:rsidRPr="25B7C692" w:rsidR="006D100D">
        <w:rPr>
          <w:rFonts w:ascii="Arial" w:hAnsi="Arial" w:cs="Arial"/>
        </w:rPr>
        <w:t>change to voucher forms and processes</w:t>
      </w:r>
      <w:r w:rsidRPr="25B7C692" w:rsidR="006D100D">
        <w:rPr>
          <w:rFonts w:ascii="Arial" w:hAnsi="Arial" w:cs="Arial"/>
        </w:rPr>
        <w:t>.</w:t>
      </w:r>
    </w:p>
    <w:p w:rsidR="006D100D" w:rsidRDefault="006D100D" w14:paraId="21C5F634" w14:textId="41603A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Find out more on the </w:t>
      </w:r>
      <w:hyperlink w:history="1" r:id="rId10">
        <w:r w:rsidRPr="006D100D">
          <w:rPr>
            <w:rStyle w:val="Hyperlink"/>
            <w:rFonts w:ascii="Arial" w:hAnsi="Arial" w:cs="Arial"/>
          </w:rPr>
          <w:t>vouchers web</w:t>
        </w:r>
        <w:r w:rsidRPr="006D100D">
          <w:rPr>
            <w:rStyle w:val="Hyperlink"/>
            <w:rFonts w:ascii="Arial" w:hAnsi="Arial" w:cs="Arial"/>
          </w:rPr>
          <w:t>p</w:t>
        </w:r>
        <w:r w:rsidRPr="006D100D">
          <w:rPr>
            <w:rStyle w:val="Hyperlink"/>
            <w:rFonts w:ascii="Arial" w:hAnsi="Arial" w:cs="Arial"/>
          </w:rPr>
          <w:t>age</w:t>
        </w:r>
      </w:hyperlink>
      <w:r>
        <w:rPr>
          <w:rFonts w:ascii="Arial" w:hAnsi="Arial" w:cs="Arial"/>
        </w:rPr>
        <w:t>.</w:t>
      </w:r>
    </w:p>
    <w:p w:rsidR="006D100D" w:rsidRDefault="006D100D" w14:paraId="3D483B7C" w14:textId="328C77CF">
      <w:pPr>
        <w:rPr>
          <w:rFonts w:ascii="Arial" w:hAnsi="Arial" w:cs="Arial"/>
        </w:rPr>
      </w:pPr>
      <w:r w:rsidRPr="25B7C692" w:rsidR="006D100D">
        <w:rPr>
          <w:rFonts w:ascii="Arial" w:hAnsi="Arial" w:cs="Arial"/>
        </w:rPr>
        <w:t xml:space="preserve">We have created </w:t>
      </w:r>
      <w:r w:rsidRPr="25B7C692" w:rsidR="006D100D">
        <w:rPr>
          <w:rFonts w:ascii="Arial" w:hAnsi="Arial" w:cs="Arial"/>
        </w:rPr>
        <w:t>additional</w:t>
      </w:r>
      <w:r w:rsidRPr="25B7C692" w:rsidR="006D100D">
        <w:rPr>
          <w:rFonts w:ascii="Arial" w:hAnsi="Arial" w:cs="Arial"/>
        </w:rPr>
        <w:t xml:space="preserve"> information below which can be sent to </w:t>
      </w:r>
      <w:r w:rsidRPr="25B7C692" w:rsidR="629531AD">
        <w:rPr>
          <w:rFonts w:ascii="Arial" w:hAnsi="Arial" w:cs="Arial"/>
        </w:rPr>
        <w:t>recipients</w:t>
      </w:r>
      <w:r w:rsidRPr="25B7C692" w:rsidR="006D100D">
        <w:rPr>
          <w:rFonts w:ascii="Arial" w:hAnsi="Arial" w:cs="Arial"/>
        </w:rPr>
        <w:t xml:space="preserve"> to </w:t>
      </w:r>
      <w:r w:rsidRPr="25B7C692" w:rsidR="006D100D">
        <w:rPr>
          <w:rFonts w:ascii="Arial" w:hAnsi="Arial" w:cs="Arial"/>
        </w:rPr>
        <w:t>advise</w:t>
      </w:r>
      <w:r w:rsidRPr="25B7C692" w:rsidR="006D100D">
        <w:rPr>
          <w:rFonts w:ascii="Arial" w:hAnsi="Arial" w:cs="Arial"/>
        </w:rPr>
        <w:t xml:space="preserve"> them on how to redeem their vouchers.</w:t>
      </w:r>
    </w:p>
    <w:p w:rsidR="1BEFC129" w:rsidP="25B7C692" w:rsidRDefault="1BEFC129" w14:paraId="183A4CCF" w14:textId="74A9708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25B7C692" w:rsidR="1BEFC129">
        <w:rPr>
          <w:rFonts w:ascii="Arial" w:hAnsi="Arial" w:cs="Arial"/>
          <w:b w:val="1"/>
          <w:bCs w:val="1"/>
        </w:rPr>
        <w:t xml:space="preserve">Staff: </w:t>
      </w:r>
      <w:r w:rsidRPr="25B7C692" w:rsidR="1BEFC129">
        <w:rPr>
          <w:rFonts w:ascii="Arial" w:hAnsi="Arial" w:cs="Arial"/>
        </w:rPr>
        <w:t xml:space="preserve">to order a voucher, you will need to send the </w:t>
      </w:r>
      <w:r w:rsidRPr="25B7C692" w:rsidR="17A6D732">
        <w:rPr>
          <w:rFonts w:ascii="Arial" w:hAnsi="Arial" w:cs="Arial"/>
        </w:rPr>
        <w:t>recipients</w:t>
      </w:r>
      <w:r w:rsidRPr="25B7C692" w:rsidR="17A6D732">
        <w:rPr>
          <w:rFonts w:ascii="Arial" w:hAnsi="Arial" w:cs="Arial"/>
        </w:rPr>
        <w:t xml:space="preserve"> </w:t>
      </w:r>
      <w:r w:rsidRPr="25B7C692" w:rsidR="1BEFC129">
        <w:rPr>
          <w:rFonts w:ascii="Arial" w:hAnsi="Arial" w:cs="Arial"/>
        </w:rPr>
        <w:t xml:space="preserve">email address. </w:t>
      </w:r>
      <w:r w:rsidRPr="25B7C692" w:rsidR="122273B6">
        <w:rPr>
          <w:rFonts w:ascii="Arial" w:hAnsi="Arial" w:cs="Arial"/>
        </w:rPr>
        <w:t xml:space="preserve">If your recipient is external to the University (e.g. a public contributor) </w:t>
      </w:r>
      <w:r w:rsidRPr="25B7C692" w:rsidR="1BEFC129">
        <w:rPr>
          <w:rFonts w:ascii="Arial" w:hAnsi="Arial" w:cs="Arial"/>
        </w:rPr>
        <w:t>this</w:t>
      </w:r>
      <w:r w:rsidRPr="25B7C692" w:rsidR="7B58893D">
        <w:rPr>
          <w:rFonts w:ascii="Arial" w:hAnsi="Arial" w:cs="Arial"/>
        </w:rPr>
        <w:t xml:space="preserve"> is</w:t>
      </w:r>
      <w:r w:rsidRPr="25B7C692" w:rsidR="5EA26A57">
        <w:rPr>
          <w:rFonts w:ascii="Arial" w:hAnsi="Arial" w:cs="Arial"/>
        </w:rPr>
        <w:t xml:space="preserve"> classed as</w:t>
      </w:r>
      <w:r w:rsidRPr="25B7C692" w:rsidR="7B58893D">
        <w:rPr>
          <w:rFonts w:ascii="Arial" w:hAnsi="Arial" w:cs="Arial"/>
        </w:rPr>
        <w:t xml:space="preserve"> personal information</w:t>
      </w:r>
      <w:r w:rsidRPr="25B7C692" w:rsidR="1634122E">
        <w:rPr>
          <w:rFonts w:ascii="Arial" w:hAnsi="Arial" w:cs="Arial"/>
        </w:rPr>
        <w:t xml:space="preserve"> under GDPR, so p</w:t>
      </w:r>
      <w:r w:rsidRPr="25B7C692" w:rsidR="7B58893D">
        <w:rPr>
          <w:rFonts w:ascii="Arial" w:hAnsi="Arial" w:cs="Arial"/>
        </w:rPr>
        <w:t>lease ensure that you have their permission before sending. They will then receive an email directly from the vouchers team via their email:</w:t>
      </w:r>
      <w:r w:rsidRPr="25B7C692" w:rsidR="1BEFC129">
        <w:rPr>
          <w:rFonts w:ascii="Arial" w:hAnsi="Arial" w:cs="Arial"/>
        </w:rPr>
        <w:t xml:space="preserve"> </w:t>
      </w:r>
      <w:hyperlink r:id="R6ac7076639b3423b">
        <w:r w:rsidRPr="25B7C692" w:rsidR="1BEFC12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vouchers@manchester.ac.uk</w:t>
        </w:r>
        <w:r w:rsidRPr="25B7C692" w:rsidR="7885F63F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.</w:t>
        </w:r>
      </w:hyperlink>
      <w:r w:rsidRPr="25B7C692" w:rsidR="1BEFC1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</w:t>
      </w:r>
      <w:r w:rsidRPr="25B7C692" w:rsidR="4F725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Please inform them in advance</w:t>
      </w:r>
      <w:r w:rsidRPr="25B7C692" w:rsidR="3FEC5C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, so they know to expect the email</w:t>
      </w:r>
      <w:r w:rsidRPr="25B7C692" w:rsidR="4F725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.</w:t>
      </w:r>
    </w:p>
    <w:p w:rsidRPr="001E420D" w:rsidR="00763E37" w:rsidP="25B7C692" w:rsidRDefault="42331075" w14:paraId="7D3D93B4" w14:textId="7900431F">
      <w:pPr>
        <w:spacing w:before="0" w:beforeAutospacing="off" w:after="160" w:afterAutospacing="off" w:line="276" w:lineRule="auto"/>
      </w:pPr>
      <w:r w:rsidRPr="25B7C692" w:rsidR="2C78C1EE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en-GB"/>
        </w:rPr>
        <w:t xml:space="preserve">We suggest sending </w:t>
      </w:r>
      <w:r w:rsidRPr="25B7C692" w:rsidR="547A59D0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en-GB"/>
        </w:rPr>
        <w:t xml:space="preserve">external recipients </w:t>
      </w:r>
      <w:r w:rsidRPr="25B7C692" w:rsidR="2C78C1EE">
        <w:rPr>
          <w:rFonts w:ascii="Segoe UI" w:hAnsi="Segoe UI" w:eastAsia="Segoe UI" w:cs="Segoe UI"/>
          <w:b w:val="1"/>
          <w:bCs w:val="1"/>
          <w:noProof w:val="0"/>
          <w:color w:val="242424"/>
          <w:sz w:val="24"/>
          <w:szCs w:val="24"/>
          <w:lang w:val="en-GB"/>
        </w:rPr>
        <w:t xml:space="preserve">the following e-mail before they receive their voucher: </w:t>
      </w:r>
    </w:p>
    <w:p w:rsidRPr="001E420D" w:rsidR="00763E37" w:rsidP="25B7C692" w:rsidRDefault="42331075" w14:paraId="1EFD416C" w14:textId="74F83516">
      <w:pPr>
        <w:shd w:val="clear" w:color="auto" w:fill="FFFFFF" w:themeFill="background1"/>
        <w:spacing w:before="0" w:beforeAutospacing="off" w:after="16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</w:pPr>
      <w:r w:rsidRPr="25B7C692" w:rsidR="10368B83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>Just to let you know that w</w:t>
      </w:r>
      <w:r w:rsidRPr="25B7C692" w:rsidR="2C78C1EE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e have </w:t>
      </w:r>
      <w:r w:rsidRPr="25B7C692" w:rsidR="325A6F36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>submitted</w:t>
      </w:r>
      <w:r w:rsidRPr="25B7C692" w:rsidR="325A6F36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 your</w:t>
      </w:r>
      <w:r w:rsidRPr="25B7C692" w:rsidR="2C78C1EE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 Love 2 Shop vouchers</w:t>
      </w:r>
      <w:r w:rsidRPr="25B7C692" w:rsidR="3DBFC167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 to the University’s voucher team for processing</w:t>
      </w:r>
      <w:r w:rsidRPr="25B7C692" w:rsidR="2C78C1EE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>.</w:t>
      </w:r>
      <w:r w:rsidRPr="25B7C692" w:rsidR="39A8857F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 </w:t>
      </w:r>
      <w:r w:rsidRPr="25B7C692" w:rsidR="39A8857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Your</w:t>
      </w:r>
      <w:r w:rsidRPr="25B7C692" w:rsidR="2C78C1E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5B7C692" w:rsidR="7EAB0E0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 xml:space="preserve">voucher </w:t>
      </w:r>
      <w:r w:rsidRPr="25B7C692" w:rsidR="2C78C1E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should be e-mailed to you within 2 weeks.</w:t>
      </w:r>
    </w:p>
    <w:p w:rsidRPr="001E420D" w:rsidR="00763E37" w:rsidP="25B7C692" w:rsidRDefault="42331075" w14:paraId="1A806FDE" w14:textId="08429382">
      <w:pPr>
        <w:shd w:val="clear" w:color="auto" w:fill="FFFFFF" w:themeFill="background1"/>
        <w:spacing w:before="0" w:beforeAutospacing="off" w:after="160" w:afterAutospacing="off"/>
      </w:pPr>
      <w:r w:rsidRPr="25B7C692" w:rsidR="0A0A9494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>It</w:t>
      </w:r>
      <w:r w:rsidRPr="25B7C692" w:rsidR="2C78C1EE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 will come via a different e-mail address (</w:t>
      </w:r>
      <w:hyperlink r:id="R6f99d8880cc64341">
        <w:r w:rsidRPr="25B7C692" w:rsidR="2C78C1EE">
          <w:rPr>
            <w:rStyle w:val="Hyperlink"/>
            <w:rFonts w:ascii="Arial" w:hAnsi="Arial" w:eastAsia="Arial" w:cs="Arial"/>
            <w:noProof w:val="0"/>
            <w:color w:val="0563C1"/>
            <w:sz w:val="24"/>
            <w:szCs w:val="24"/>
            <w:lang w:val="en-GB"/>
          </w:rPr>
          <w:t>vouchers@manchester.ac.uk</w:t>
        </w:r>
      </w:hyperlink>
      <w:r w:rsidRPr="25B7C692" w:rsidR="2C78C1EE">
        <w:rPr>
          <w:rFonts w:ascii="Arial" w:hAnsi="Arial" w:eastAsia="Arial" w:cs="Arial"/>
          <w:noProof w:val="0"/>
          <w:color w:val="222222"/>
          <w:sz w:val="24"/>
          <w:szCs w:val="24"/>
          <w:lang w:val="en-GB"/>
        </w:rPr>
        <w:t xml:space="preserve">), so </w:t>
      </w:r>
      <w:r w:rsidRPr="25B7C692" w:rsidR="2C78C1E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please keep an eye on your junk mail folder in case your system filters them out.</w:t>
      </w:r>
    </w:p>
    <w:p w:rsidRPr="001E420D" w:rsidR="00763E37" w:rsidP="25B7C692" w:rsidRDefault="42331075" w14:paraId="7F9E3092" w14:textId="6E37D645">
      <w:pPr>
        <w:shd w:val="clear" w:color="auto" w:fill="FFFFFF" w:themeFill="background1"/>
        <w:spacing w:before="0" w:beforeAutospacing="off" w:after="160" w:afterAutospacing="off"/>
      </w:pPr>
      <w:r w:rsidRPr="25B7C692" w:rsidR="2C78C1E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GB"/>
        </w:rPr>
        <w:t>Please see the below for information about what to do when your voucher code arrives.</w:t>
      </w:r>
    </w:p>
    <w:p w:rsidRPr="001E420D" w:rsidR="00763E37" w:rsidP="25B7C692" w:rsidRDefault="42331075" w14:paraId="46D08FA4" w14:textId="4D17FAA6">
      <w:pPr>
        <w:spacing w:before="0" w:beforeAutospacing="off" w:after="160" w:afterAutospacing="off" w:line="276" w:lineRule="auto"/>
        <w:rPr>
          <w:rFonts w:ascii="Arial" w:hAnsi="Arial" w:cs="Arial"/>
        </w:rPr>
      </w:pPr>
      <w:r w:rsidRPr="25B7C692" w:rsidR="2C78C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will receive an e-mail that </w:t>
      </w:r>
      <w:r w:rsidRPr="25B7C692" w:rsidR="2C78C1EE">
        <w:rPr>
          <w:rFonts w:ascii="Arial" w:hAnsi="Arial" w:eastAsia="Arial" w:cs="Arial"/>
          <w:noProof w:val="0"/>
          <w:sz w:val="24"/>
          <w:szCs w:val="24"/>
          <w:lang w:val="en-GB"/>
        </w:rPr>
        <w:t>contains</w:t>
      </w:r>
      <w:r w:rsidRPr="25B7C692" w:rsidR="2C78C1EE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the following information</w:t>
      </w:r>
      <w:r w:rsidRPr="25B7C692" w:rsidR="17FD5A3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. </w:t>
      </w:r>
      <w:r w:rsidRPr="25B7C692" w:rsidR="42331075">
        <w:rPr>
          <w:rFonts w:ascii="Arial" w:hAnsi="Arial" w:cs="Arial"/>
        </w:rPr>
        <w:t>The following assumes that the</w:t>
      </w:r>
      <w:r w:rsidRPr="25B7C692" w:rsidR="006D100D">
        <w:rPr>
          <w:rFonts w:ascii="Arial" w:hAnsi="Arial" w:cs="Arial"/>
        </w:rPr>
        <w:t>y have been sent the below email</w:t>
      </w:r>
      <w:r w:rsidRPr="25B7C692" w:rsidR="42331075">
        <w:rPr>
          <w:rFonts w:ascii="Arial" w:hAnsi="Arial" w:cs="Arial"/>
        </w:rPr>
        <w:t xml:space="preserve">: </w:t>
      </w:r>
    </w:p>
    <w:p w:rsidRPr="001E420D" w:rsidR="00763E37" w:rsidRDefault="42331075" w14:paraId="318FE578" w14:textId="50949F95">
      <w:pPr>
        <w:rPr>
          <w:rFonts w:ascii="Arial" w:hAnsi="Arial" w:cs="Arial"/>
        </w:rPr>
      </w:pPr>
      <w:r w:rsidRPr="42331075">
        <w:rPr>
          <w:rFonts w:ascii="Arial" w:hAnsi="Arial" w:cs="Arial"/>
        </w:rPr>
        <w:t>Thank you, message, (including the name and date of the activity you took part in</w:t>
      </w:r>
      <w:r w:rsidR="006E33B8">
        <w:rPr>
          <w:rFonts w:ascii="Arial" w:hAnsi="Arial" w:cs="Arial"/>
        </w:rPr>
        <w:t>)</w:t>
      </w:r>
      <w:r w:rsidRPr="42331075">
        <w:rPr>
          <w:rFonts w:ascii="Arial" w:hAnsi="Arial" w:cs="Arial"/>
        </w:rPr>
        <w:t>.</w:t>
      </w:r>
    </w:p>
    <w:p w:rsidRPr="001E420D" w:rsidR="00763E37" w:rsidP="25B7C692" w:rsidRDefault="00763E37" w14:paraId="11F24873" w14:textId="5645D8A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</w:pPr>
      <w:r w:rsidRPr="001E420D" w:rsidR="00763E37"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  <w:t>Your Voucher Code(s</w:t>
      </w:r>
      <w:r w:rsidRPr="001E420D" w:rsidR="00763E37"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  <w:t>)</w:t>
      </w:r>
      <w:r w:rsidR="006E33B8"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  <w:t>:</w:t>
      </w:r>
      <w:r w:rsidR="006E33B8"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  <w:t xml:space="preserve"> </w:t>
      </w:r>
    </w:p>
    <w:p w:rsidRPr="001E420D" w:rsidR="00763E37" w:rsidP="42331075" w:rsidRDefault="42331075" w14:paraId="72B48055" w14:textId="7DF75912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</w:pP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 xml:space="preserve">Code 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Value: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 xml:space="preserve"> </w:t>
      </w:r>
    </w:p>
    <w:p w:rsidRPr="001E420D" w:rsidR="00763E37" w:rsidP="42331075" w:rsidRDefault="42331075" w14:paraId="6CEBE741" w14:textId="3A127DB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val="fr-FR" w:eastAsia="en-GB"/>
          <w14:ligatures w14:val="none"/>
        </w:rPr>
      </w:pP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 xml:space="preserve">Voucher Code </w:t>
      </w:r>
      <w:r w:rsidRPr="25B7C692" w:rsidR="385911A3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e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xpi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ry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 xml:space="preserve"> </w:t>
      </w:r>
      <w:r w:rsidRPr="25B7C692" w:rsidR="210A7730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d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ate</w:t>
      </w:r>
      <w:r w:rsidRPr="25B7C692" w:rsidR="42331075">
        <w:rPr>
          <w:rFonts w:ascii="Arial" w:hAnsi="Arial" w:eastAsia="Times New Roman" w:cs="Arial"/>
          <w:color w:val="222222"/>
          <w:sz w:val="22"/>
          <w:szCs w:val="22"/>
          <w:lang w:val="fr-FR" w:eastAsia="en-GB"/>
        </w:rPr>
        <w:t>:</w:t>
      </w:r>
    </w:p>
    <w:p w:rsidRPr="006D100D" w:rsidR="00F236A3" w:rsidP="006D100D" w:rsidRDefault="00F236A3" w14:paraId="27DA10A0" w14:textId="4ED1817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</w:pPr>
      <w:r w:rsidRPr="001E420D" w:rsidR="00F236A3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>The</w:t>
      </w:r>
      <w:r w:rsidRPr="001E420D" w:rsidR="00763E37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 xml:space="preserve"> link t</w:t>
      </w:r>
      <w:r w:rsidRPr="001E420D" w:rsidR="00F236A3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>o take you to the correct part of the love2shop website</w:t>
      </w:r>
      <w:r w:rsidR="001E420D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 xml:space="preserve"> is:</w:t>
      </w:r>
      <w:r w:rsidR="006D100D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 xml:space="preserve"> </w:t>
      </w:r>
      <w:hyperlink w:history="1" r:id="R0395e396b58b440b">
        <w:r w:rsidR="42331075">
          <w:t>www.love2shoprewards.co.uk</w:t>
        </w:r>
      </w:hyperlink>
      <w:r w:rsidR="006D100D">
        <w:t xml:space="preserve">. Please use this address only - </w:t>
      </w:r>
      <w:r w:rsidRPr="006D100D" w:rsidR="001E420D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>if you google LOVE2SHOP and follow their instructions it will ask you to set up an account</w:t>
      </w:r>
      <w:r w:rsidR="006D100D"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  <w:t>.</w:t>
      </w:r>
      <w:r w:rsidRPr="25B7C692" w:rsidR="001E420D">
        <w:rPr>
          <w:rFonts w:ascii="Arial" w:hAnsi="Arial" w:eastAsia="Times New Roman" w:cs="Arial"/>
          <w:color w:val="222222"/>
          <w:lang w:eastAsia="en-GB"/>
        </w:rPr>
        <w:t>if you google LOVE2SHOP and follow their instructions it will ask you to set up an account</w:t>
      </w:r>
      <w:r w:rsidRPr="25B7C692" w:rsidR="006D100D">
        <w:rPr>
          <w:rFonts w:ascii="Arial" w:hAnsi="Arial" w:eastAsia="Times New Roman" w:cs="Arial"/>
          <w:color w:val="222222"/>
          <w:lang w:eastAsia="en-GB"/>
        </w:rPr>
        <w:t>.</w:t>
      </w:r>
    </w:p>
    <w:p w:rsidRPr="001E420D" w:rsidR="00F236A3" w:rsidP="42331075" w:rsidRDefault="00F236A3" w14:paraId="350F5579" w14:textId="07782229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</w:pPr>
    </w:p>
    <w:p w:rsidRPr="001E420D" w:rsidR="00AA3BB0" w:rsidP="00F236A3" w:rsidRDefault="00AA3BB0" w14:paraId="03510FE6" w14:textId="4C6CCA4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u w:val="single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u w:val="single"/>
          <w:lang w:eastAsia="en-GB"/>
          <w14:ligatures w14:val="none"/>
        </w:rPr>
        <w:t>Things to be aware of before you start</w:t>
      </w:r>
    </w:p>
    <w:p w:rsidRPr="001E420D" w:rsidR="00AA3BB0" w:rsidP="00F236A3" w:rsidRDefault="00AA3BB0" w14:paraId="0A6BC4D9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</w:p>
    <w:p w:rsidRPr="001E420D" w:rsidR="00F236A3" w:rsidP="42331075" w:rsidRDefault="00D52D69" w14:paraId="71DB8DE9" w14:textId="3BD39F2F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T</w:t>
      </w:r>
      <w:r w:rsidRPr="001E420D" w:rsidR="00F236A3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his is a </w:t>
      </w:r>
      <w:r w:rsidRPr="00D52D69" w:rsidR="00F236A3"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love2shop voucher</w:t>
      </w:r>
      <w:r w:rsidRPr="00D52D69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. It will </w:t>
      </w:r>
      <w:r w:rsid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need</w:t>
      </w:r>
      <w:r w:rsidRPr="00D52D69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to be </w:t>
      </w:r>
      <w:r w:rsidRPr="006E33B8"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activated</w:t>
      </w:r>
      <w:r w:rsidRPr="00D52D69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before you can use it</w:t>
      </w:r>
      <w:r w:rsid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.</w:t>
      </w:r>
      <w:r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:rsidRPr="001E420D" w:rsidR="00F236A3" w:rsidP="00F236A3" w:rsidRDefault="00F236A3" w14:paraId="04BD9A55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</w:p>
    <w:p w:rsidRPr="006E33B8" w:rsidR="006E33B8" w:rsidP="006E33B8" w:rsidRDefault="00AA3BB0" w14:paraId="154AF234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When you activate </w:t>
      </w:r>
      <w:r w:rsidRPr="006E33B8" w:rsidR="00D52D69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the voucher</w:t>
      </w:r>
      <w:r w:rsidRP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, it will ask you to choose </w:t>
      </w:r>
      <w:r w:rsidRPr="006E33B8" w:rsidR="00F236A3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whether you would like to receive a</w:t>
      </w:r>
      <w:r w:rsidRPr="006E33B8" w:rsid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:</w:t>
      </w:r>
    </w:p>
    <w:p w:rsidRPr="006E33B8" w:rsidR="006E33B8" w:rsidP="006E33B8" w:rsidRDefault="00F236A3" w14:paraId="78488F3D" w14:textId="77777777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traditional love to shop voucher that you can use in several different shops. </w:t>
      </w:r>
    </w:p>
    <w:p w:rsidRPr="006E33B8" w:rsidR="006E33B8" w:rsidP="006E33B8" w:rsidRDefault="00F236A3" w14:paraId="6F5C78B4" w14:textId="77777777">
      <w:pPr>
        <w:shd w:val="clear" w:color="auto" w:fill="FFFFFF" w:themeFill="background1"/>
        <w:spacing w:after="0" w:line="240" w:lineRule="auto"/>
        <w:ind w:left="360"/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 w:rsidRP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Or </w:t>
      </w:r>
    </w:p>
    <w:p w:rsidRPr="006E33B8" w:rsidR="00F236A3" w:rsidP="006E33B8" w:rsidRDefault="00F236A3" w14:paraId="535A10CC" w14:textId="15A37BD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6E33B8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a voucher for a particular shop. </w:t>
      </w:r>
    </w:p>
    <w:p w:rsidRPr="00CF3456" w:rsidR="00F236A3" w:rsidP="42331075" w:rsidRDefault="00F236A3" w14:paraId="1DB9D9FF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</w:p>
    <w:p w:rsidRPr="001E420D" w:rsidR="0015638D" w:rsidP="00F236A3" w:rsidRDefault="00AA3BB0" w14:paraId="4A94EA5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S</w:t>
      </w:r>
      <w:r w:rsidRPr="001E420D" w:rsidR="00F236A3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ome of the options you will be shown are for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:</w:t>
      </w:r>
    </w:p>
    <w:p w:rsidRPr="001E420D" w:rsidR="0015638D" w:rsidP="42331075" w:rsidRDefault="00F236A3" w14:paraId="149FE473" w14:textId="7EDE5D9B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a</w:t>
      </w:r>
      <w:r w:rsidRPr="001E420D" w:rsidR="00AA3BB0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digital e-gift card</w:t>
      </w: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only - This means that a new voucher code for a particular shop will be sent to your e-mail address.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This should arrive the same day.</w:t>
      </w:r>
    </w:p>
    <w:p w:rsidRPr="001E420D" w:rsidR="0015638D" w:rsidP="0015638D" w:rsidRDefault="00AA3BB0" w14:paraId="45AE0963" w14:textId="108048E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a physical card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only – this means a card will be </w:t>
      </w: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posted to you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r address</w:t>
      </w: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.</w:t>
      </w:r>
      <w:r w:rsidRPr="001E420D" w:rsidR="0015638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 xml:space="preserve"> This can take a few days to arrive.</w:t>
      </w:r>
    </w:p>
    <w:p w:rsidRPr="001E420D" w:rsidR="00F236A3" w:rsidP="42331075" w:rsidRDefault="0015638D" w14:paraId="007A958B" w14:textId="69E3D090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Combination of a digital e-gift cards and a physical card – you can split the value of your voucher.</w:t>
      </w:r>
    </w:p>
    <w:p w:rsidRPr="001E420D" w:rsidR="00AA3BB0" w:rsidP="00F236A3" w:rsidRDefault="00AA3BB0" w14:paraId="7A52114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</w:pPr>
    </w:p>
    <w:p w:rsidRPr="001E420D" w:rsidR="00AA3BB0" w:rsidP="00F236A3" w:rsidRDefault="00AA3BB0" w14:paraId="4B556F21" w14:textId="307A10E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sz w:val="22"/>
          <w:szCs w:val="22"/>
          <w:u w:val="single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u w:val="single"/>
          <w:lang w:eastAsia="en-GB"/>
          <w14:ligatures w14:val="none"/>
        </w:rPr>
        <w:t>To activate and choose your voucher</w:t>
      </w:r>
    </w:p>
    <w:p w:rsidRPr="001E420D" w:rsidR="00763E37" w:rsidP="00F236A3" w:rsidRDefault="00763E37" w14:paraId="45C1E958" w14:textId="3467F6D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kern w:val="0"/>
          <w:lang w:eastAsia="en-GB"/>
          <w14:ligatures w14:val="none"/>
        </w:rPr>
      </w:pPr>
      <w:r w:rsidRPr="001E420D">
        <w:rPr>
          <w:rFonts w:ascii="Arial" w:hAnsi="Arial" w:eastAsia="Times New Roman" w:cs="Arial"/>
          <w:color w:val="222222"/>
          <w:kern w:val="0"/>
          <w:sz w:val="22"/>
          <w:szCs w:val="22"/>
          <w:lang w:eastAsia="en-GB"/>
          <w14:ligatures w14:val="none"/>
        </w:rPr>
        <w:t> </w:t>
      </w:r>
    </w:p>
    <w:p w:rsidR="42331075" w:rsidP="002E420E" w:rsidRDefault="006E33B8" w14:paraId="790F2C78" w14:textId="5CF4B971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B8C1E6" wp14:editId="51AC17D6">
            <wp:simplePos x="0" y="0"/>
            <wp:positionH relativeFrom="column">
              <wp:posOffset>2584913</wp:posOffset>
            </wp:positionH>
            <wp:positionV relativeFrom="paragraph">
              <wp:posOffset>188</wp:posOffset>
            </wp:positionV>
            <wp:extent cx="2990215" cy="1710690"/>
            <wp:effectExtent l="0" t="0" r="635" b="3810"/>
            <wp:wrapTight wrapText="bothSides">
              <wp:wrapPolygon edited="0">
                <wp:start x="0" y="0"/>
                <wp:lineTo x="0" y="21408"/>
                <wp:lineTo x="21467" y="21408"/>
                <wp:lineTo x="21467" y="0"/>
                <wp:lineTo x="0" y="0"/>
              </wp:wrapPolygon>
            </wp:wrapTight>
            <wp:docPr id="50025155" name="Picture 5002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1" r="15107" b="10598"/>
                    <a:stretch/>
                  </pic:blipFill>
                  <pic:spPr bwMode="auto">
                    <a:xfrm>
                      <a:off x="0" y="0"/>
                      <a:ext cx="2990215" cy="171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33B8" w:rsidR="42331075">
        <w:rPr>
          <w:rFonts w:ascii="Arial" w:hAnsi="Arial" w:cs="Arial"/>
        </w:rPr>
        <w:t xml:space="preserve">Go to </w:t>
      </w:r>
      <w:r>
        <w:rPr>
          <w:rFonts w:ascii="Arial" w:hAnsi="Arial" w:cs="Arial"/>
        </w:rPr>
        <w:t>www.</w:t>
      </w:r>
      <w:r w:rsidRPr="006E33B8" w:rsidR="42331075">
        <w:rPr>
          <w:rFonts w:ascii="Arial" w:hAnsi="Arial" w:cs="Arial"/>
        </w:rPr>
        <w:t>love2shoprewards.co</w:t>
      </w:r>
      <w:r>
        <w:rPr>
          <w:rFonts w:ascii="Arial" w:hAnsi="Arial" w:cs="Arial"/>
        </w:rPr>
        <w:t xml:space="preserve">.uk    </w:t>
      </w:r>
    </w:p>
    <w:p w:rsidRPr="001E420D" w:rsidR="001E420D" w:rsidP="001E420D" w:rsidRDefault="001E420D" w14:paraId="30E01CB5" w14:textId="77777777">
      <w:pPr>
        <w:pStyle w:val="ListParagraph"/>
        <w:rPr>
          <w:rFonts w:ascii="Arial" w:hAnsi="Arial" w:cs="Arial"/>
        </w:rPr>
      </w:pPr>
    </w:p>
    <w:p w:rsidR="00AA3BB0" w:rsidP="42331075" w:rsidRDefault="42331075" w14:paraId="3707C871" w14:textId="103FC77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 xml:space="preserve">Type your code shown above into this box (you can copy and paste this if you prefer). There is a video of the </w:t>
      </w:r>
      <w:r w:rsidRPr="42331075">
        <w:rPr>
          <w:rFonts w:ascii="Arial" w:hAnsi="Arial" w:cs="Arial"/>
        </w:rPr>
        <w:lastRenderedPageBreak/>
        <w:t xml:space="preserve">instructions next to this box. Watch this before you click </w:t>
      </w:r>
      <w:r w:rsidRPr="42331075" w:rsidR="006E33B8">
        <w:rPr>
          <w:rFonts w:ascii="Arial" w:hAnsi="Arial" w:cs="Arial"/>
        </w:rPr>
        <w:t>enter or</w:t>
      </w:r>
      <w:r w:rsidRPr="42331075">
        <w:rPr>
          <w:rFonts w:ascii="Arial" w:hAnsi="Arial" w:cs="Arial"/>
        </w:rPr>
        <w:t xml:space="preserve"> follow the instructions below.</w:t>
      </w:r>
    </w:p>
    <w:p w:rsidRPr="006E33B8" w:rsidR="006E33B8" w:rsidP="006E33B8" w:rsidRDefault="006E33B8" w14:paraId="4EF7B361" w14:textId="77777777">
      <w:pPr>
        <w:pStyle w:val="ListParagraph"/>
        <w:rPr>
          <w:rFonts w:ascii="Arial" w:hAnsi="Arial" w:cs="Arial"/>
        </w:rPr>
      </w:pPr>
    </w:p>
    <w:p w:rsidRPr="001E420D" w:rsidR="001E420D" w:rsidP="001E420D" w:rsidRDefault="001E420D" w14:paraId="3B06E272" w14:textId="3CF82DA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420D">
        <w:rPr>
          <w:rFonts w:ascii="Arial" w:hAnsi="Arial" w:cs="Arial"/>
        </w:rPr>
        <w:t>You should be able to see the amount on your card at the top right of the screen</w:t>
      </w:r>
      <w:r w:rsidR="006E33B8">
        <w:rPr>
          <w:rFonts w:ascii="Arial" w:hAnsi="Arial" w:cs="Arial"/>
        </w:rPr>
        <w:t>.</w:t>
      </w:r>
      <w:r w:rsidRPr="001E420D">
        <w:rPr>
          <w:rFonts w:ascii="Arial" w:hAnsi="Arial" w:cs="Arial"/>
        </w:rPr>
        <w:t xml:space="preserve"> </w:t>
      </w:r>
    </w:p>
    <w:p w:rsidRPr="001E420D" w:rsidR="001E420D" w:rsidP="001E420D" w:rsidRDefault="001E420D" w14:paraId="5A7FE520" w14:textId="77777777">
      <w:pPr>
        <w:pStyle w:val="ListParagraph"/>
        <w:rPr>
          <w:rFonts w:ascii="Arial" w:hAnsi="Arial" w:cs="Arial"/>
        </w:rPr>
      </w:pPr>
    </w:p>
    <w:p w:rsidRPr="001E420D" w:rsidR="0015638D" w:rsidP="00166A84" w:rsidRDefault="42331075" w14:paraId="49265169" w14:textId="50C4DC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 xml:space="preserve">Scroll down </w:t>
      </w:r>
      <w:r w:rsidR="006E33B8">
        <w:rPr>
          <w:rFonts w:ascii="Arial" w:hAnsi="Arial" w:cs="Arial"/>
        </w:rPr>
        <w:t xml:space="preserve">the page </w:t>
      </w:r>
      <w:r w:rsidRPr="42331075">
        <w:rPr>
          <w:rFonts w:ascii="Arial" w:hAnsi="Arial" w:cs="Arial"/>
        </w:rPr>
        <w:t>and look at the different vouchers you can choose from. To see if it is a digital e-gift card or physical card, or if you have the choice, you can either:</w:t>
      </w:r>
    </w:p>
    <w:p w:rsidRPr="001E420D" w:rsidR="0015638D" w:rsidP="0015638D" w:rsidRDefault="0015638D" w14:paraId="11A59FBD" w14:textId="77777777">
      <w:pPr>
        <w:pStyle w:val="ListParagraph"/>
        <w:ind w:left="1440"/>
        <w:rPr>
          <w:rFonts w:ascii="Arial" w:hAnsi="Arial" w:cs="Arial"/>
        </w:rPr>
      </w:pPr>
    </w:p>
    <w:p w:rsidRPr="001E420D" w:rsidR="0015638D" w:rsidP="0015638D" w:rsidRDefault="42331075" w14:paraId="45D97E03" w14:textId="521D4F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>click on each card. This will tell you which type of card it is</w:t>
      </w:r>
      <w:r w:rsidR="006E33B8">
        <w:rPr>
          <w:rFonts w:ascii="Arial" w:hAnsi="Arial" w:cs="Arial"/>
        </w:rPr>
        <w:t>. I</w:t>
      </w:r>
      <w:r w:rsidRPr="42331075">
        <w:rPr>
          <w:rFonts w:ascii="Arial" w:hAnsi="Arial" w:cs="Arial"/>
        </w:rPr>
        <w:t>f this card will allow you to choose between a physical card or a digital card</w:t>
      </w:r>
      <w:r w:rsidR="006E33B8">
        <w:rPr>
          <w:rFonts w:ascii="Arial" w:hAnsi="Arial" w:cs="Arial"/>
        </w:rPr>
        <w:t>, y</w:t>
      </w:r>
      <w:r w:rsidRPr="42331075">
        <w:rPr>
          <w:rFonts w:ascii="Arial" w:hAnsi="Arial" w:cs="Arial"/>
        </w:rPr>
        <w:t>ou will see two different tabs with these options on them.</w:t>
      </w:r>
    </w:p>
    <w:p w:rsidRPr="001E420D" w:rsidR="00F236A3" w:rsidP="0015638D" w:rsidRDefault="42331075" w14:paraId="2985E1D6" w14:textId="1D16768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 xml:space="preserve">click on the text at the top of the screen that says ‘e-gift cards’ or ‘physical gift cards’ to only see the cards from that group. This is shown just above the image of </w:t>
      </w:r>
      <w:r w:rsidRPr="42331075" w:rsidR="006E33B8">
        <w:rPr>
          <w:rFonts w:ascii="Arial" w:hAnsi="Arial" w:cs="Arial"/>
        </w:rPr>
        <w:t>all</w:t>
      </w:r>
      <w:r w:rsidRPr="42331075">
        <w:rPr>
          <w:rFonts w:ascii="Arial" w:hAnsi="Arial" w:cs="Arial"/>
        </w:rPr>
        <w:t xml:space="preserve"> the cards.</w:t>
      </w:r>
    </w:p>
    <w:p w:rsidRPr="001E420D" w:rsidR="00AA3BB0" w:rsidP="00AA3BB0" w:rsidRDefault="00AA3BB0" w14:paraId="22FE54E0" w14:textId="77777777">
      <w:pPr>
        <w:pStyle w:val="ListParagraph"/>
        <w:rPr>
          <w:rFonts w:ascii="Arial" w:hAnsi="Arial" w:cs="Arial"/>
        </w:rPr>
      </w:pPr>
    </w:p>
    <w:p w:rsidRPr="001E420D" w:rsidR="0015638D" w:rsidP="00166A84" w:rsidRDefault="42331075" w14:paraId="2B9FA64E" w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>When you know which gift card you would like:</w:t>
      </w:r>
    </w:p>
    <w:p w:rsidRPr="001E420D" w:rsidR="0015638D" w:rsidP="0015638D" w:rsidRDefault="42331075" w14:paraId="55ADA13C" w14:textId="43D886C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 xml:space="preserve">Click on the card of your choice. </w:t>
      </w:r>
    </w:p>
    <w:p w:rsidRPr="001E420D" w:rsidR="00AA3BB0" w:rsidP="0015638D" w:rsidRDefault="42331075" w14:paraId="5647FE94" w14:textId="28746A8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>Select either the ‘physical card’ or ‘digital e-gift card’ option (if it gives you the choice).</w:t>
      </w:r>
    </w:p>
    <w:p w:rsidRPr="001E420D" w:rsidR="0015638D" w:rsidP="0015638D" w:rsidRDefault="0015638D" w14:paraId="5900E02A" w14:textId="603074B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E420D">
        <w:rPr>
          <w:rFonts w:ascii="Arial" w:hAnsi="Arial" w:cs="Arial"/>
        </w:rPr>
        <w:t>Enter the amount you would like the card to be for (don’t go over the amount in the e-mail above).</w:t>
      </w:r>
    </w:p>
    <w:p w:rsidRPr="001E420D" w:rsidR="0015638D" w:rsidP="0015638D" w:rsidRDefault="0015638D" w14:paraId="4874D87D" w14:textId="51BC908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E420D">
        <w:rPr>
          <w:rFonts w:ascii="Arial" w:hAnsi="Arial" w:cs="Arial"/>
        </w:rPr>
        <w:t>Enter the number of vouchers</w:t>
      </w:r>
    </w:p>
    <w:p w:rsidR="0015638D" w:rsidP="0015638D" w:rsidRDefault="0015638D" w14:paraId="1642096B" w14:textId="168E2AE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E420D">
        <w:rPr>
          <w:rFonts w:ascii="Arial" w:hAnsi="Arial" w:cs="Arial"/>
        </w:rPr>
        <w:t>Click ‘Add to basket’</w:t>
      </w:r>
    </w:p>
    <w:p w:rsidRPr="001E420D" w:rsidR="006E33B8" w:rsidP="006E33B8" w:rsidRDefault="006E33B8" w14:paraId="26F64B1B" w14:textId="77777777">
      <w:pPr>
        <w:pStyle w:val="ListParagraph"/>
        <w:ind w:left="1440"/>
        <w:rPr>
          <w:rFonts w:ascii="Arial" w:hAnsi="Arial" w:cs="Arial"/>
        </w:rPr>
      </w:pPr>
    </w:p>
    <w:p w:rsidRPr="001E420D" w:rsidR="0015638D" w:rsidP="0015638D" w:rsidRDefault="0015638D" w14:paraId="0AF1E017" w14:textId="530A5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E420D">
        <w:rPr>
          <w:rFonts w:ascii="Arial" w:hAnsi="Arial" w:cs="Arial"/>
        </w:rPr>
        <w:t>Check the details are correct and add your delivery details (e-mail address or delivery address depending on the type of voucher you have chosen).</w:t>
      </w:r>
    </w:p>
    <w:p w:rsidRPr="001E420D" w:rsidR="001E420D" w:rsidP="001E420D" w:rsidRDefault="001E420D" w14:paraId="5E189D9B" w14:textId="77777777">
      <w:pPr>
        <w:pStyle w:val="ListParagraph"/>
        <w:rPr>
          <w:rFonts w:ascii="Arial" w:hAnsi="Arial" w:cs="Arial"/>
        </w:rPr>
      </w:pPr>
    </w:p>
    <w:p w:rsidRPr="001E420D" w:rsidR="001E420D" w:rsidP="0015638D" w:rsidRDefault="42331075" w14:paraId="4A4C90BE" w14:textId="7EDC107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42331075">
        <w:rPr>
          <w:rFonts w:ascii="Arial" w:hAnsi="Arial" w:cs="Arial"/>
        </w:rPr>
        <w:t>Click “place order”</w:t>
      </w:r>
    </w:p>
    <w:p w:rsidR="0015638D" w:rsidP="0015638D" w:rsidRDefault="0015638D" w14:paraId="42433DCE" w14:textId="77777777"/>
    <w:p w:rsidR="00AA3BB0" w:rsidRDefault="00AA3BB0" w14:paraId="0D3CB074" w14:textId="77777777"/>
    <w:p w:rsidR="00F44D56" w:rsidRDefault="00F44D56" w14:paraId="1ED79007" w14:textId="14CD4552"/>
    <w:p w:rsidR="00763E37" w:rsidRDefault="00763E37" w14:paraId="07C6367F" w14:textId="77777777"/>
    <w:sectPr w:rsidR="00763E37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80C" w:rsidP="00CF3456" w:rsidRDefault="00B6380C" w14:paraId="2DA0B273" w14:textId="77777777">
      <w:pPr>
        <w:spacing w:after="0" w:line="240" w:lineRule="auto"/>
      </w:pPr>
      <w:r>
        <w:separator/>
      </w:r>
    </w:p>
  </w:endnote>
  <w:endnote w:type="continuationSeparator" w:id="0">
    <w:p w:rsidR="00B6380C" w:rsidP="00CF3456" w:rsidRDefault="00B6380C" w14:paraId="2FE88C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456" w:rsidRDefault="00CF3456" w14:paraId="00E9F6B2" w14:textId="096921E6">
    <w:pPr>
      <w:pStyle w:val="Footer"/>
      <w:rPr>
        <w:sz w:val="20"/>
        <w:szCs w:val="20"/>
      </w:rPr>
    </w:pPr>
    <w:r w:rsidRPr="25B7C692" w:rsidR="25B7C692">
      <w:rPr>
        <w:sz w:val="20"/>
        <w:szCs w:val="20"/>
      </w:rPr>
      <w:t xml:space="preserve">Fees and Payments Working Group - </w:t>
    </w:r>
    <w:r w:rsidRPr="25B7C692" w:rsidR="25B7C692">
      <w:rPr>
        <w:sz w:val="20"/>
        <w:szCs w:val="20"/>
      </w:rPr>
      <w:t>LovetoShop</w:t>
    </w:r>
    <w:r w:rsidRPr="25B7C692" w:rsidR="25B7C692">
      <w:rPr>
        <w:sz w:val="20"/>
        <w:szCs w:val="20"/>
      </w:rPr>
      <w:t xml:space="preserve"> guidance for Public Contributors </w:t>
    </w:r>
    <w:r w:rsidRPr="25B7C692" w:rsidR="25B7C692">
      <w:rPr>
        <w:sz w:val="20"/>
        <w:szCs w:val="20"/>
      </w:rPr>
      <w:t xml:space="preserve">September </w:t>
    </w:r>
    <w:r w:rsidRPr="25B7C692" w:rsidR="25B7C692">
      <w:rPr>
        <w:sz w:val="20"/>
        <w:szCs w:val="20"/>
      </w:rPr>
      <w:t>202</w:t>
    </w:r>
    <w:r w:rsidRPr="25B7C692" w:rsidR="25B7C692">
      <w:rPr>
        <w:sz w:val="20"/>
        <w:szCs w:val="20"/>
      </w:rPr>
      <w:t>5</w:t>
    </w:r>
  </w:p>
  <w:p w:rsidRPr="00CF3456" w:rsidR="005A312E" w:rsidRDefault="005A312E" w14:paraId="2A443C7E" w14:textId="1309634C">
    <w:pPr>
      <w:pStyle w:val="Footer"/>
      <w:rPr>
        <w:sz w:val="20"/>
        <w:szCs w:val="20"/>
      </w:rPr>
    </w:pPr>
    <w:hyperlink w:history="1" r:id="rId1">
      <w:r w:rsidRPr="005D5070">
        <w:rPr>
          <w:rStyle w:val="Hyperlink"/>
          <w:sz w:val="20"/>
          <w:szCs w:val="20"/>
        </w:rPr>
        <w:t>srbmh@manchester.ac.uk</w:t>
      </w:r>
    </w:hyperlink>
    <w:r>
      <w:rPr>
        <w:sz w:val="20"/>
        <w:szCs w:val="20"/>
      </w:rPr>
      <w:t xml:space="preserve"> </w:t>
    </w:r>
  </w:p>
  <w:p w:rsidR="00CF3456" w:rsidRDefault="00CF3456" w14:paraId="68CEC35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80C" w:rsidP="00CF3456" w:rsidRDefault="00B6380C" w14:paraId="68A58AE0" w14:textId="77777777">
      <w:pPr>
        <w:spacing w:after="0" w:line="240" w:lineRule="auto"/>
      </w:pPr>
      <w:r>
        <w:separator/>
      </w:r>
    </w:p>
  </w:footnote>
  <w:footnote w:type="continuationSeparator" w:id="0">
    <w:p w:rsidR="00B6380C" w:rsidP="00CF3456" w:rsidRDefault="00B6380C" w14:paraId="366460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146D" w:rsidRDefault="0093146D" w14:paraId="2FA08FD3" w14:textId="3E0DB442">
    <w:pPr>
      <w:pStyle w:val="Header"/>
    </w:pPr>
    <w:r w:rsidRPr="0093146D">
      <w:drawing>
        <wp:anchor distT="0" distB="0" distL="114300" distR="114300" simplePos="0" relativeHeight="251658240" behindDoc="0" locked="0" layoutInCell="1" allowOverlap="1" wp14:anchorId="2EC91408" wp14:editId="68F70345">
          <wp:simplePos x="0" y="0"/>
          <wp:positionH relativeFrom="column">
            <wp:posOffset>-563983</wp:posOffset>
          </wp:positionH>
          <wp:positionV relativeFrom="paragraph">
            <wp:posOffset>-187960</wp:posOffset>
          </wp:positionV>
          <wp:extent cx="1154430" cy="488950"/>
          <wp:effectExtent l="0" t="0" r="7620" b="6350"/>
          <wp:wrapSquare wrapText="bothSides"/>
          <wp:docPr id="8" name="Picture 1" descr="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TAB_col_white_background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97"/>
    <w:multiLevelType w:val="hybridMultilevel"/>
    <w:tmpl w:val="450A1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351D"/>
    <w:multiLevelType w:val="hybridMultilevel"/>
    <w:tmpl w:val="FD5C3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73A"/>
    <w:multiLevelType w:val="hybridMultilevel"/>
    <w:tmpl w:val="A1B05D4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25E15C33"/>
    <w:multiLevelType w:val="hybridMultilevel"/>
    <w:tmpl w:val="A7586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E95679"/>
    <w:multiLevelType w:val="hybridMultilevel"/>
    <w:tmpl w:val="5D6202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3269D2"/>
    <w:multiLevelType w:val="hybridMultilevel"/>
    <w:tmpl w:val="BDB8DD0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728E7142"/>
    <w:multiLevelType w:val="hybridMultilevel"/>
    <w:tmpl w:val="459A81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98879963">
    <w:abstractNumId w:val="4"/>
  </w:num>
  <w:num w:numId="2" w16cid:durableId="144977585">
    <w:abstractNumId w:val="0"/>
  </w:num>
  <w:num w:numId="3" w16cid:durableId="804397550">
    <w:abstractNumId w:val="6"/>
  </w:num>
  <w:num w:numId="4" w16cid:durableId="97454321">
    <w:abstractNumId w:val="5"/>
  </w:num>
  <w:num w:numId="5" w16cid:durableId="1492940234">
    <w:abstractNumId w:val="1"/>
  </w:num>
  <w:num w:numId="6" w16cid:durableId="951939120">
    <w:abstractNumId w:val="2"/>
  </w:num>
  <w:num w:numId="7" w16cid:durableId="75592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37"/>
    <w:rsid w:val="0015638D"/>
    <w:rsid w:val="001E420D"/>
    <w:rsid w:val="005A312E"/>
    <w:rsid w:val="00682F6C"/>
    <w:rsid w:val="0069231A"/>
    <w:rsid w:val="006D100D"/>
    <w:rsid w:val="006E33B8"/>
    <w:rsid w:val="00763E37"/>
    <w:rsid w:val="0093146D"/>
    <w:rsid w:val="00973449"/>
    <w:rsid w:val="00AA3BB0"/>
    <w:rsid w:val="00B6380C"/>
    <w:rsid w:val="00C71142"/>
    <w:rsid w:val="00CF3456"/>
    <w:rsid w:val="00CF5D08"/>
    <w:rsid w:val="00D52D69"/>
    <w:rsid w:val="00D668DB"/>
    <w:rsid w:val="00E43F94"/>
    <w:rsid w:val="00F236A3"/>
    <w:rsid w:val="00F44D56"/>
    <w:rsid w:val="03D4C28D"/>
    <w:rsid w:val="03F7915F"/>
    <w:rsid w:val="05C082BD"/>
    <w:rsid w:val="0A0A9494"/>
    <w:rsid w:val="10368B83"/>
    <w:rsid w:val="122273B6"/>
    <w:rsid w:val="1634122E"/>
    <w:rsid w:val="17A6D732"/>
    <w:rsid w:val="17FD5A32"/>
    <w:rsid w:val="1BEFC129"/>
    <w:rsid w:val="210A7730"/>
    <w:rsid w:val="25B7C692"/>
    <w:rsid w:val="29E0DEBB"/>
    <w:rsid w:val="2C78C1EE"/>
    <w:rsid w:val="2E0746A8"/>
    <w:rsid w:val="325A6F36"/>
    <w:rsid w:val="3438982C"/>
    <w:rsid w:val="36693E14"/>
    <w:rsid w:val="385911A3"/>
    <w:rsid w:val="398AA266"/>
    <w:rsid w:val="39A8857F"/>
    <w:rsid w:val="3B4AF5D6"/>
    <w:rsid w:val="3DBFC167"/>
    <w:rsid w:val="3F02DF18"/>
    <w:rsid w:val="3FEC5CD6"/>
    <w:rsid w:val="40AC715E"/>
    <w:rsid w:val="42331075"/>
    <w:rsid w:val="4D166E06"/>
    <w:rsid w:val="4F725A42"/>
    <w:rsid w:val="507942F9"/>
    <w:rsid w:val="547A59D0"/>
    <w:rsid w:val="5EA26A57"/>
    <w:rsid w:val="629531AD"/>
    <w:rsid w:val="6B0B0C63"/>
    <w:rsid w:val="6D417B7E"/>
    <w:rsid w:val="763446CD"/>
    <w:rsid w:val="76626FB9"/>
    <w:rsid w:val="777DE635"/>
    <w:rsid w:val="7885F63F"/>
    <w:rsid w:val="7B58893D"/>
    <w:rsid w:val="7EA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6C7B"/>
  <w15:chartTrackingRefBased/>
  <w15:docId w15:val="{66AEF38D-E572-44DD-974A-C08FD503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E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E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63E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63E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63E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3E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63E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63E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63E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63E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63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E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3E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6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E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63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E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3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E37"/>
    <w:rPr>
      <w:b/>
      <w:bCs/>
      <w:smallCaps/>
      <w:color w:val="0F4761" w:themeColor="accent1" w:themeShade="BF"/>
      <w:spacing w:val="5"/>
    </w:rPr>
  </w:style>
  <w:style w:type="paragraph" w:styleId="title-5a" w:customStyle="1">
    <w:name w:val="title-5a"/>
    <w:basedOn w:val="Normal"/>
    <w:rsid w:val="00763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3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52D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3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F9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3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F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3F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233107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4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3456"/>
  </w:style>
  <w:style w:type="paragraph" w:styleId="Footer">
    <w:name w:val="footer"/>
    <w:basedOn w:val="Normal"/>
    <w:link w:val="FooterChar"/>
    <w:uiPriority w:val="99"/>
    <w:unhideWhenUsed/>
    <w:rsid w:val="00CF345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F3456"/>
  </w:style>
  <w:style w:type="character" w:styleId="UnresolvedMention">
    <w:name w:val="Unresolved Mention"/>
    <w:basedOn w:val="DefaultParagraphFont"/>
    <w:uiPriority w:val="99"/>
    <w:semiHidden/>
    <w:unhideWhenUsed/>
    <w:rsid w:val="006D10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4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staffnet.manchester.ac.uk/finance/purchasing/voucher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vouchers@manchester.ac.uk" TargetMode="External" Id="R6ac7076639b3423b" /><Relationship Type="http://schemas.openxmlformats.org/officeDocument/2006/relationships/hyperlink" Target="mailto:vouchers@manchester.ac.uk" TargetMode="External" Id="R6f99d8880cc64341" /><Relationship Type="http://schemas.openxmlformats.org/officeDocument/2006/relationships/hyperlink" Target="https://www.love2shoprewards.co.uk" TargetMode="External" Id="R0395e396b58b440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bmh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7" ma:contentTypeDescription="Create a new document." ma:contentTypeScope="" ma:versionID="4e8994914f1c6f7618c88473e0a27da5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b9cf1eb0a53e740e53c6e7ab2d988333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f25f00-6dfc-4b23-b773-b9c4d7b63665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8B0F0-45DE-48C0-BF4A-D0629A0DD6C5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A4538025-8E75-4EB2-93FD-F33A04CB6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61096-1E3A-450C-9580-8F37E923AF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Brown</dc:creator>
  <cp:keywords/>
  <dc:description/>
  <cp:lastModifiedBy>Samantha Franklin</cp:lastModifiedBy>
  <cp:revision>6</cp:revision>
  <dcterms:created xsi:type="dcterms:W3CDTF">2025-02-18T10:19:00Z</dcterms:created>
  <dcterms:modified xsi:type="dcterms:W3CDTF">2025-09-18T13:56:39Z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