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9223F0" w14:textId="0DC8364F" w:rsidR="00077069" w:rsidRPr="00A26C1C" w:rsidRDefault="00077069" w:rsidP="005F0B73">
      <w:pPr>
        <w:pStyle w:val="Caption"/>
        <w:jc w:val="center"/>
        <w:rPr>
          <w:rFonts w:ascii="Arial" w:hAnsi="Arial" w:cs="Arial"/>
        </w:rPr>
      </w:pPr>
      <w:r w:rsidRPr="00A26C1C">
        <w:rPr>
          <w:rFonts w:ascii="Arial" w:hAnsi="Arial" w:cs="Arial"/>
        </w:rPr>
        <w:t>Dated</w:t>
      </w:r>
      <w:r w:rsidRPr="00A26C1C">
        <w:rPr>
          <w:rFonts w:ascii="Arial" w:hAnsi="Arial"/>
        </w:rPr>
        <w:t xml:space="preserve"> </w:t>
      </w:r>
      <w:r w:rsidR="0038773A" w:rsidRPr="00A26C1C">
        <w:rPr>
          <w:rFonts w:ascii="Arial" w:hAnsi="Arial"/>
          <w:b w:val="0"/>
        </w:rPr>
        <w:t>_________________________</w:t>
      </w:r>
      <w:r w:rsidR="00F07930" w:rsidRPr="00A26C1C">
        <w:rPr>
          <w:rFonts w:ascii="Arial" w:hAnsi="Arial" w:cs="Arial"/>
          <w:b w:val="0"/>
        </w:rPr>
        <w:t>20</w:t>
      </w:r>
      <w:r w:rsidR="004D7593" w:rsidRPr="00A26C1C">
        <w:rPr>
          <w:rFonts w:ascii="Arial" w:hAnsi="Arial" w:cs="Arial"/>
          <w:b w:val="0"/>
        </w:rPr>
        <w:t>2</w:t>
      </w:r>
      <w:r w:rsidR="00ED776E">
        <w:rPr>
          <w:rFonts w:ascii="Arial" w:hAnsi="Arial" w:cs="Arial"/>
          <w:b w:val="0"/>
        </w:rPr>
        <w:t>4</w:t>
      </w:r>
    </w:p>
    <w:p w14:paraId="3E79936B" w14:textId="77777777" w:rsidR="00077069" w:rsidRPr="00A26C1C" w:rsidRDefault="00077069">
      <w:pPr>
        <w:jc w:val="center"/>
        <w:rPr>
          <w:rFonts w:ascii="Arial" w:hAnsi="Arial" w:cs="Arial"/>
        </w:rPr>
      </w:pPr>
    </w:p>
    <w:p w14:paraId="5919328E" w14:textId="77777777" w:rsidR="00077069" w:rsidRPr="00A26C1C" w:rsidRDefault="00077069">
      <w:pPr>
        <w:jc w:val="center"/>
        <w:rPr>
          <w:rFonts w:ascii="Arial" w:hAnsi="Arial" w:cs="Arial"/>
        </w:rPr>
      </w:pPr>
    </w:p>
    <w:p w14:paraId="36B564C0" w14:textId="77777777" w:rsidR="00077069" w:rsidRPr="00A26C1C" w:rsidRDefault="00077069">
      <w:pPr>
        <w:jc w:val="center"/>
        <w:rPr>
          <w:rFonts w:ascii="Arial" w:hAnsi="Arial" w:cs="Arial"/>
        </w:rPr>
      </w:pPr>
    </w:p>
    <w:p w14:paraId="67E6FA8E" w14:textId="77777777" w:rsidR="00077069" w:rsidRPr="00A26C1C" w:rsidRDefault="00077069">
      <w:pPr>
        <w:jc w:val="center"/>
        <w:rPr>
          <w:rFonts w:ascii="Arial" w:hAnsi="Arial" w:cs="Arial"/>
        </w:rPr>
      </w:pPr>
    </w:p>
    <w:p w14:paraId="23270D81" w14:textId="77777777" w:rsidR="00077069" w:rsidRPr="00A26C1C" w:rsidRDefault="00077069">
      <w:pPr>
        <w:jc w:val="center"/>
        <w:rPr>
          <w:rFonts w:ascii="Arial" w:hAnsi="Arial" w:cs="Arial"/>
        </w:rPr>
      </w:pPr>
    </w:p>
    <w:p w14:paraId="2C3DC144" w14:textId="77777777" w:rsidR="00077069" w:rsidRPr="00A26C1C" w:rsidRDefault="00077069">
      <w:pPr>
        <w:jc w:val="center"/>
        <w:rPr>
          <w:rFonts w:ascii="Arial" w:hAnsi="Arial" w:cs="Arial"/>
        </w:rPr>
      </w:pPr>
    </w:p>
    <w:p w14:paraId="582C1868" w14:textId="06C698A4" w:rsidR="00077069" w:rsidRPr="00A26C1C" w:rsidRDefault="00077069">
      <w:pPr>
        <w:jc w:val="center"/>
        <w:rPr>
          <w:rFonts w:ascii="Arial" w:hAnsi="Arial" w:cs="Arial"/>
          <w:b/>
        </w:rPr>
      </w:pPr>
      <w:r w:rsidRPr="00A26C1C">
        <w:rPr>
          <w:rFonts w:ascii="Arial" w:hAnsi="Arial" w:cs="Arial"/>
        </w:rPr>
        <w:t xml:space="preserve">(1) </w:t>
      </w:r>
      <w:r w:rsidR="004D7593" w:rsidRPr="00A26C1C">
        <w:rPr>
          <w:rFonts w:ascii="Arial" w:hAnsi="Arial" w:cs="Arial"/>
          <w:b/>
        </w:rPr>
        <w:t>THE UNIVERSITY OF MANCHESTER</w:t>
      </w:r>
    </w:p>
    <w:p w14:paraId="2EB12B4B" w14:textId="77777777" w:rsidR="00077069" w:rsidRPr="00A26C1C" w:rsidRDefault="00077069">
      <w:pPr>
        <w:jc w:val="center"/>
        <w:rPr>
          <w:rFonts w:ascii="Arial" w:hAnsi="Arial" w:cs="Arial"/>
        </w:rPr>
      </w:pPr>
    </w:p>
    <w:p w14:paraId="5DD6AA18" w14:textId="77777777" w:rsidR="00077069" w:rsidRPr="00A26C1C" w:rsidRDefault="00077069">
      <w:pPr>
        <w:jc w:val="center"/>
        <w:rPr>
          <w:rFonts w:ascii="Arial" w:hAnsi="Arial" w:cs="Arial"/>
        </w:rPr>
      </w:pPr>
    </w:p>
    <w:p w14:paraId="0F48505C" w14:textId="77777777" w:rsidR="00077069" w:rsidRPr="00A26C1C" w:rsidRDefault="00077069">
      <w:pPr>
        <w:jc w:val="center"/>
        <w:rPr>
          <w:rFonts w:ascii="Arial" w:hAnsi="Arial" w:cs="Arial"/>
        </w:rPr>
      </w:pPr>
    </w:p>
    <w:p w14:paraId="643F93A4" w14:textId="5BF28277" w:rsidR="00077069" w:rsidRPr="00A26C1C" w:rsidRDefault="00077069">
      <w:pPr>
        <w:jc w:val="center"/>
        <w:rPr>
          <w:rFonts w:ascii="Arial" w:hAnsi="Arial" w:cs="Arial"/>
        </w:rPr>
      </w:pPr>
      <w:r w:rsidRPr="00A26C1C">
        <w:rPr>
          <w:rFonts w:ascii="Arial" w:hAnsi="Arial" w:cs="Arial"/>
        </w:rPr>
        <w:t xml:space="preserve">(2) </w:t>
      </w:r>
      <w:r w:rsidR="000E07EA">
        <w:rPr>
          <w:rFonts w:ascii="Arial" w:hAnsi="Arial" w:cs="Arial"/>
        </w:rPr>
        <w:t>[</w:t>
      </w:r>
      <w:r w:rsidR="000E07EA" w:rsidRPr="000E07EA">
        <w:rPr>
          <w:rFonts w:ascii="Arial" w:hAnsi="Arial" w:cs="Arial"/>
          <w:b/>
          <w:highlight w:val="yellow"/>
        </w:rPr>
        <w:t>INDUSTRY PARTNER</w:t>
      </w:r>
      <w:r w:rsidR="000E07EA">
        <w:rPr>
          <w:rFonts w:ascii="Arial" w:hAnsi="Arial" w:cs="Arial"/>
          <w:b/>
        </w:rPr>
        <w:t>]</w:t>
      </w:r>
    </w:p>
    <w:p w14:paraId="760FD996" w14:textId="77777777" w:rsidR="00077069" w:rsidRPr="00A26C1C" w:rsidRDefault="00077069">
      <w:pPr>
        <w:jc w:val="center"/>
        <w:rPr>
          <w:rFonts w:ascii="Arial" w:hAnsi="Arial" w:cs="Arial"/>
        </w:rPr>
      </w:pPr>
    </w:p>
    <w:p w14:paraId="591B359E" w14:textId="77777777" w:rsidR="00077069" w:rsidRPr="00A26C1C" w:rsidRDefault="00077069">
      <w:pPr>
        <w:rPr>
          <w:rFonts w:ascii="Arial" w:hAnsi="Arial" w:cs="Arial"/>
        </w:rPr>
      </w:pPr>
    </w:p>
    <w:p w14:paraId="03E4DE6C" w14:textId="77777777" w:rsidR="00077069" w:rsidRPr="00A26C1C" w:rsidRDefault="00077069">
      <w:pPr>
        <w:rPr>
          <w:rFonts w:ascii="Arial" w:hAnsi="Arial" w:cs="Arial"/>
        </w:rPr>
      </w:pPr>
    </w:p>
    <w:p w14:paraId="7E35778C" w14:textId="77777777" w:rsidR="00077069" w:rsidRPr="00A26C1C" w:rsidRDefault="00077069">
      <w:pPr>
        <w:rPr>
          <w:rFonts w:ascii="Arial" w:hAnsi="Arial" w:cs="Arial"/>
        </w:rPr>
      </w:pPr>
    </w:p>
    <w:p w14:paraId="64383D67" w14:textId="77777777" w:rsidR="00077069" w:rsidRPr="00A26C1C" w:rsidRDefault="00077069">
      <w:pPr>
        <w:rPr>
          <w:rFonts w:ascii="Arial" w:hAnsi="Arial" w:cs="Arial"/>
        </w:rPr>
      </w:pPr>
    </w:p>
    <w:p w14:paraId="5C9888E2" w14:textId="77777777" w:rsidR="00077069" w:rsidRPr="00A26C1C" w:rsidRDefault="00077069">
      <w:pPr>
        <w:rPr>
          <w:rFonts w:ascii="Arial" w:hAnsi="Arial" w:cs="Arial"/>
        </w:rPr>
      </w:pPr>
    </w:p>
    <w:p w14:paraId="62C83897" w14:textId="77777777" w:rsidR="00077069" w:rsidRPr="00A26C1C" w:rsidRDefault="00077069">
      <w:pPr>
        <w:rPr>
          <w:rFonts w:ascii="Arial" w:hAnsi="Arial" w:cs="Arial"/>
        </w:rPr>
      </w:pPr>
    </w:p>
    <w:p w14:paraId="362FE7AD" w14:textId="77777777" w:rsidR="00077069" w:rsidRPr="00A26C1C" w:rsidRDefault="00077069">
      <w:pPr>
        <w:rPr>
          <w:rFonts w:ascii="Arial" w:hAnsi="Arial" w:cs="Arial"/>
        </w:rPr>
      </w:pPr>
    </w:p>
    <w:p w14:paraId="66D7A41F" w14:textId="77777777" w:rsidR="00077069" w:rsidRPr="00A26C1C" w:rsidRDefault="00077069">
      <w:pPr>
        <w:rPr>
          <w:rFonts w:ascii="Arial" w:hAnsi="Arial" w:cs="Arial"/>
        </w:rPr>
      </w:pPr>
    </w:p>
    <w:p w14:paraId="79C03604" w14:textId="77777777" w:rsidR="00077069" w:rsidRPr="00A26C1C" w:rsidRDefault="00077069">
      <w:pPr>
        <w:rPr>
          <w:rFonts w:ascii="Arial" w:hAnsi="Arial" w:cs="Arial"/>
        </w:rPr>
      </w:pPr>
    </w:p>
    <w:p w14:paraId="26A15499" w14:textId="77777777" w:rsidR="00F449BD" w:rsidRPr="00A26C1C" w:rsidRDefault="00F449BD">
      <w:pPr>
        <w:jc w:val="center"/>
        <w:rPr>
          <w:rFonts w:ascii="Arial" w:hAnsi="Arial" w:cs="Arial"/>
          <w:b/>
        </w:rPr>
      </w:pPr>
    </w:p>
    <w:p w14:paraId="16372B5B" w14:textId="77777777" w:rsidR="002724C8" w:rsidRPr="00A26C1C" w:rsidRDefault="002724C8">
      <w:pPr>
        <w:jc w:val="center"/>
        <w:rPr>
          <w:rFonts w:ascii="Arial" w:hAnsi="Arial" w:cs="Arial"/>
          <w:b/>
        </w:rPr>
      </w:pPr>
    </w:p>
    <w:p w14:paraId="5D86F742" w14:textId="77777777" w:rsidR="00B95475" w:rsidRPr="00A26C1C" w:rsidRDefault="00B95475">
      <w:pPr>
        <w:jc w:val="center"/>
        <w:rPr>
          <w:rFonts w:ascii="Arial" w:hAnsi="Arial" w:cs="Arial"/>
          <w:b/>
        </w:rPr>
      </w:pPr>
    </w:p>
    <w:p w14:paraId="1DC87778" w14:textId="77777777" w:rsidR="00B95475" w:rsidRPr="00A26C1C" w:rsidRDefault="00B95475">
      <w:pPr>
        <w:jc w:val="center"/>
        <w:rPr>
          <w:rFonts w:ascii="Arial" w:hAnsi="Arial" w:cs="Arial"/>
          <w:b/>
        </w:rPr>
      </w:pPr>
    </w:p>
    <w:p w14:paraId="2E9BFDED" w14:textId="77777777" w:rsidR="00B95475" w:rsidRPr="00A26C1C" w:rsidRDefault="00B95475">
      <w:pPr>
        <w:rPr>
          <w:rFonts w:ascii="Arial" w:hAnsi="Arial" w:cs="Arial"/>
          <w:b/>
        </w:rPr>
      </w:pPr>
    </w:p>
    <w:p w14:paraId="316943F1" w14:textId="77777777" w:rsidR="00B95475" w:rsidRPr="00A26C1C" w:rsidRDefault="00B95475">
      <w:pPr>
        <w:rPr>
          <w:rFonts w:ascii="Arial" w:hAnsi="Arial" w:cs="Arial"/>
          <w:b/>
        </w:rPr>
      </w:pPr>
    </w:p>
    <w:p w14:paraId="2E603C09" w14:textId="77777777" w:rsidR="00B95475" w:rsidRPr="00A26C1C" w:rsidRDefault="00B95475">
      <w:pPr>
        <w:rPr>
          <w:rFonts w:ascii="Arial" w:hAnsi="Arial" w:cs="Arial"/>
        </w:rPr>
      </w:pPr>
    </w:p>
    <w:p w14:paraId="3CEBE3AF" w14:textId="77777777" w:rsidR="00B95475" w:rsidRPr="00A26C1C" w:rsidRDefault="00B95475">
      <w:pPr>
        <w:rPr>
          <w:rFonts w:ascii="Arial" w:hAnsi="Arial" w:cs="Arial"/>
        </w:rPr>
      </w:pPr>
    </w:p>
    <w:p w14:paraId="408A962D" w14:textId="77777777" w:rsidR="00B95475" w:rsidRPr="00A26C1C" w:rsidRDefault="00B95475">
      <w:pPr>
        <w:rPr>
          <w:rFonts w:ascii="Arial" w:hAnsi="Arial" w:cs="Arial"/>
        </w:rPr>
      </w:pPr>
    </w:p>
    <w:p w14:paraId="1FB021E1" w14:textId="77777777" w:rsidR="00B95475" w:rsidRPr="00A26C1C" w:rsidRDefault="00B95475">
      <w:pPr>
        <w:rPr>
          <w:rFonts w:ascii="Arial" w:hAnsi="Arial" w:cs="Arial"/>
        </w:rPr>
      </w:pPr>
    </w:p>
    <w:p w14:paraId="43106CEF" w14:textId="77777777" w:rsidR="00B95475" w:rsidRPr="00A26C1C" w:rsidRDefault="00B95475">
      <w:pPr>
        <w:rPr>
          <w:rFonts w:ascii="Arial" w:hAnsi="Arial" w:cs="Arial"/>
        </w:rPr>
      </w:pPr>
    </w:p>
    <w:p w14:paraId="682FEF81" w14:textId="77777777" w:rsidR="00B95475" w:rsidRPr="00A26C1C" w:rsidRDefault="00B95475">
      <w:pPr>
        <w:rPr>
          <w:rFonts w:ascii="Arial" w:hAnsi="Arial" w:cs="Arial"/>
        </w:rPr>
      </w:pPr>
    </w:p>
    <w:p w14:paraId="12040A2C" w14:textId="77777777" w:rsidR="00B95475" w:rsidRPr="00A26C1C" w:rsidRDefault="00B95475">
      <w:pPr>
        <w:rPr>
          <w:rFonts w:ascii="Arial" w:hAnsi="Arial" w:cs="Arial"/>
        </w:rPr>
      </w:pPr>
    </w:p>
    <w:p w14:paraId="4006F973" w14:textId="77777777" w:rsidR="00E43694" w:rsidRPr="00A26C1C" w:rsidRDefault="00E43694">
      <w:pPr>
        <w:jc w:val="left"/>
        <w:rPr>
          <w:rFonts w:ascii="Arial" w:hAnsi="Arial" w:cs="Arial"/>
          <w:b/>
        </w:rPr>
      </w:pPr>
      <w:r w:rsidRPr="00A26C1C">
        <w:rPr>
          <w:rFonts w:ascii="Arial" w:hAnsi="Arial" w:cs="Arial"/>
          <w:b/>
        </w:rPr>
        <w:br w:type="page"/>
      </w:r>
    </w:p>
    <w:p w14:paraId="45B7FC19" w14:textId="6D4AC586" w:rsidR="00706AB6" w:rsidRPr="00A26C1C" w:rsidRDefault="00706AB6" w:rsidP="00706AB6">
      <w:pPr>
        <w:rPr>
          <w:rFonts w:ascii="Arial" w:hAnsi="Arial" w:cs="Arial"/>
        </w:rPr>
      </w:pPr>
      <w:r w:rsidRPr="00A26C1C">
        <w:rPr>
          <w:rFonts w:ascii="Arial" w:hAnsi="Arial" w:cs="Arial"/>
          <w:b/>
        </w:rPr>
        <w:lastRenderedPageBreak/>
        <w:t>THIS AGREEMENT</w:t>
      </w:r>
      <w:r w:rsidR="00C92CC4" w:rsidRPr="00A26C1C">
        <w:rPr>
          <w:rFonts w:ascii="Arial" w:hAnsi="Arial" w:cs="Arial"/>
        </w:rPr>
        <w:t xml:space="preserve"> dated</w:t>
      </w:r>
      <w:r w:rsidRPr="00A26C1C">
        <w:rPr>
          <w:rFonts w:ascii="Arial" w:hAnsi="Arial" w:cs="Arial"/>
        </w:rPr>
        <w:t xml:space="preserve"> [………………………………………</w:t>
      </w:r>
      <w:proofErr w:type="gramStart"/>
      <w:r w:rsidRPr="00A26C1C">
        <w:rPr>
          <w:rFonts w:ascii="Arial" w:hAnsi="Arial" w:cs="Arial"/>
        </w:rPr>
        <w:t>…..</w:t>
      </w:r>
      <w:proofErr w:type="gramEnd"/>
      <w:r w:rsidRPr="00A26C1C">
        <w:rPr>
          <w:rFonts w:ascii="Arial" w:hAnsi="Arial"/>
        </w:rPr>
        <w:t>]</w:t>
      </w:r>
      <w:r w:rsidRPr="00A26C1C">
        <w:rPr>
          <w:rFonts w:ascii="Arial" w:hAnsi="Arial" w:cs="Arial"/>
        </w:rPr>
        <w:t xml:space="preserve">  </w:t>
      </w:r>
      <w:r w:rsidR="004D7593" w:rsidRPr="00A26C1C">
        <w:rPr>
          <w:rFonts w:ascii="Arial" w:hAnsi="Arial" w:cs="Arial"/>
        </w:rPr>
        <w:t>202</w:t>
      </w:r>
      <w:r w:rsidR="00ED776E">
        <w:rPr>
          <w:rFonts w:ascii="Arial" w:hAnsi="Arial" w:cs="Arial"/>
        </w:rPr>
        <w:t>4</w:t>
      </w:r>
      <w:r w:rsidRPr="00A26C1C">
        <w:rPr>
          <w:rFonts w:ascii="Arial" w:hAnsi="Arial" w:cs="Arial"/>
        </w:rPr>
        <w:t xml:space="preserve"> is made </w:t>
      </w:r>
      <w:r w:rsidRPr="00A26C1C">
        <w:rPr>
          <w:rFonts w:ascii="Arial" w:hAnsi="Arial" w:cs="Arial"/>
          <w:b/>
        </w:rPr>
        <w:t>BETWEEN:</w:t>
      </w:r>
    </w:p>
    <w:p w14:paraId="3E4F20E0" w14:textId="77777777" w:rsidR="00706AB6" w:rsidRPr="00A26C1C" w:rsidRDefault="00706AB6" w:rsidP="00706AB6">
      <w:pPr>
        <w:rPr>
          <w:rFonts w:ascii="Arial" w:hAnsi="Arial"/>
        </w:rPr>
      </w:pPr>
    </w:p>
    <w:p w14:paraId="7CAD0A63" w14:textId="39553CA3" w:rsidR="00706AB6" w:rsidRPr="00A26C1C" w:rsidRDefault="00706AB6" w:rsidP="00706AB6">
      <w:pPr>
        <w:ind w:left="720" w:hanging="720"/>
        <w:rPr>
          <w:rFonts w:ascii="Arial" w:hAnsi="Arial" w:cs="Arial"/>
        </w:rPr>
      </w:pPr>
      <w:r w:rsidRPr="00A26C1C">
        <w:rPr>
          <w:rFonts w:ascii="Arial" w:hAnsi="Arial" w:cs="Arial"/>
          <w:b/>
        </w:rPr>
        <w:t>(1)</w:t>
      </w:r>
      <w:r w:rsidRPr="00A26C1C">
        <w:rPr>
          <w:rFonts w:ascii="Arial" w:hAnsi="Arial" w:cs="Arial"/>
        </w:rPr>
        <w:tab/>
      </w:r>
      <w:r w:rsidR="004D7593" w:rsidRPr="00A26C1C">
        <w:rPr>
          <w:rFonts w:ascii="Arial" w:hAnsi="Arial" w:cs="Arial"/>
          <w:b/>
        </w:rPr>
        <w:t>THE UNIVERSITY OF MANCHESTER</w:t>
      </w:r>
      <w:r w:rsidRPr="00A26C1C">
        <w:rPr>
          <w:rFonts w:ascii="Arial" w:hAnsi="Arial" w:cs="Arial"/>
        </w:rPr>
        <w:t xml:space="preserve">, whose administrative offices are at </w:t>
      </w:r>
      <w:r w:rsidR="00B96F28" w:rsidRPr="00A26C1C">
        <w:rPr>
          <w:rFonts w:ascii="Arial" w:hAnsi="Arial" w:cs="Arial"/>
        </w:rPr>
        <w:t>Oxford Road, Manchester</w:t>
      </w:r>
      <w:r w:rsidR="004D7593" w:rsidRPr="00A26C1C">
        <w:rPr>
          <w:rFonts w:ascii="Arial" w:hAnsi="Arial" w:cs="Arial"/>
        </w:rPr>
        <w:t>,</w:t>
      </w:r>
      <w:r w:rsidR="00B96F28" w:rsidRPr="00A26C1C">
        <w:rPr>
          <w:rFonts w:ascii="Arial" w:hAnsi="Arial" w:cs="Arial"/>
        </w:rPr>
        <w:t xml:space="preserve"> M13 9PL</w:t>
      </w:r>
      <w:r w:rsidRPr="00A26C1C">
        <w:rPr>
          <w:rFonts w:ascii="Arial" w:hAnsi="Arial" w:cs="Arial"/>
        </w:rPr>
        <w:t xml:space="preserve"> (</w:t>
      </w:r>
      <w:r w:rsidRPr="00A26C1C">
        <w:rPr>
          <w:rFonts w:ascii="Arial" w:hAnsi="Arial" w:cs="Arial"/>
          <w:b/>
        </w:rPr>
        <w:t xml:space="preserve">the </w:t>
      </w:r>
      <w:r w:rsidR="00F32F99" w:rsidRPr="00A26C1C">
        <w:rPr>
          <w:rFonts w:ascii="Arial" w:hAnsi="Arial" w:cs="Arial"/>
          <w:b/>
        </w:rPr>
        <w:t>Institution</w:t>
      </w:r>
      <w:r w:rsidRPr="00A26C1C">
        <w:rPr>
          <w:rFonts w:ascii="Arial" w:hAnsi="Arial" w:cs="Arial"/>
        </w:rPr>
        <w:t>); and</w:t>
      </w:r>
    </w:p>
    <w:p w14:paraId="15747014" w14:textId="77777777" w:rsidR="00706AB6" w:rsidRPr="00A26C1C" w:rsidRDefault="00706AB6" w:rsidP="00706AB6">
      <w:pPr>
        <w:rPr>
          <w:rFonts w:ascii="Arial" w:hAnsi="Arial" w:cs="Arial"/>
        </w:rPr>
      </w:pPr>
    </w:p>
    <w:p w14:paraId="2EFC6956" w14:textId="36C39EEC" w:rsidR="00C77729" w:rsidRPr="00A26C1C" w:rsidRDefault="00706AB6" w:rsidP="00C77729">
      <w:pPr>
        <w:ind w:left="720" w:hanging="720"/>
        <w:rPr>
          <w:rFonts w:ascii="Arial" w:hAnsi="Arial"/>
        </w:rPr>
      </w:pPr>
      <w:r w:rsidRPr="00A26C1C">
        <w:rPr>
          <w:rFonts w:ascii="Arial" w:hAnsi="Arial" w:cs="Arial"/>
          <w:b/>
        </w:rPr>
        <w:t>(2)</w:t>
      </w:r>
      <w:r w:rsidRPr="00A26C1C">
        <w:rPr>
          <w:rFonts w:ascii="Arial" w:hAnsi="Arial" w:cs="Arial"/>
        </w:rPr>
        <w:tab/>
      </w:r>
      <w:r w:rsidR="000E07EA" w:rsidRPr="000E07EA">
        <w:rPr>
          <w:rFonts w:ascii="Arial" w:hAnsi="Arial" w:cs="Arial"/>
          <w:highlight w:val="yellow"/>
        </w:rPr>
        <w:t>[</w:t>
      </w:r>
      <w:r w:rsidR="000E07EA" w:rsidRPr="000E07EA">
        <w:rPr>
          <w:rFonts w:ascii="Arial" w:hAnsi="Arial" w:cs="Arial"/>
          <w:b/>
          <w:highlight w:val="yellow"/>
        </w:rPr>
        <w:t>INDUSTRY PARTNER]</w:t>
      </w:r>
      <w:r w:rsidRPr="00A26C1C">
        <w:rPr>
          <w:rFonts w:ascii="Arial" w:hAnsi="Arial"/>
          <w:b/>
        </w:rPr>
        <w:t xml:space="preserve">, </w:t>
      </w:r>
      <w:r w:rsidR="00B96F28" w:rsidRPr="00A26C1C">
        <w:rPr>
          <w:rFonts w:ascii="Arial" w:hAnsi="Arial"/>
        </w:rPr>
        <w:t xml:space="preserve">a company registered in </w:t>
      </w:r>
      <w:r w:rsidRPr="00A26C1C">
        <w:rPr>
          <w:rFonts w:ascii="Arial" w:hAnsi="Arial" w:cs="Arial"/>
        </w:rPr>
        <w:t>[</w:t>
      </w:r>
      <w:r w:rsidR="00B96F28" w:rsidRPr="00A26C1C">
        <w:rPr>
          <w:rFonts w:ascii="Arial" w:hAnsi="Arial"/>
        </w:rPr>
        <w:t>England</w:t>
      </w:r>
      <w:r w:rsidRPr="00A26C1C">
        <w:rPr>
          <w:rFonts w:ascii="Arial" w:hAnsi="Arial" w:cs="Arial"/>
        </w:rPr>
        <w:t>]</w:t>
      </w:r>
      <w:r w:rsidRPr="00A26C1C">
        <w:rPr>
          <w:rFonts w:ascii="Arial" w:hAnsi="Arial"/>
        </w:rPr>
        <w:t xml:space="preserve"> under number</w:t>
      </w:r>
      <w:r w:rsidR="00C77729" w:rsidRPr="00A26C1C">
        <w:rPr>
          <w:rFonts w:ascii="Arial" w:hAnsi="Arial"/>
        </w:rPr>
        <w:t xml:space="preserve"> </w:t>
      </w:r>
      <w:r w:rsidRPr="00A26C1C">
        <w:rPr>
          <w:rFonts w:ascii="Arial" w:hAnsi="Arial" w:cs="Arial"/>
        </w:rPr>
        <w:t>[</w:t>
      </w:r>
      <w:r w:rsidR="00F32F99" w:rsidRPr="00A26C1C">
        <w:rPr>
          <w:rFonts w:ascii="Arial" w:hAnsi="Arial" w:cs="Arial"/>
        </w:rPr>
        <w:t>insert number</w:t>
      </w:r>
      <w:r w:rsidRPr="00A26C1C">
        <w:rPr>
          <w:rFonts w:ascii="Arial" w:hAnsi="Arial" w:cs="Arial"/>
        </w:rPr>
        <w:t>],</w:t>
      </w:r>
      <w:r w:rsidR="00082456" w:rsidRPr="00A26C1C">
        <w:rPr>
          <w:rFonts w:ascii="Arial" w:hAnsi="Arial"/>
        </w:rPr>
        <w:t xml:space="preserve"> whose registered office is at </w:t>
      </w:r>
      <w:r w:rsidRPr="00A26C1C">
        <w:rPr>
          <w:rFonts w:ascii="Arial" w:hAnsi="Arial" w:cs="Arial"/>
        </w:rPr>
        <w:t>[insert address of registered office</w:t>
      </w:r>
      <w:r w:rsidR="001D7ED4" w:rsidRPr="00A26C1C">
        <w:rPr>
          <w:rFonts w:ascii="Arial" w:hAnsi="Arial" w:cs="Arial"/>
        </w:rPr>
        <w:t>]</w:t>
      </w:r>
      <w:r w:rsidR="00082456" w:rsidRPr="00A26C1C">
        <w:rPr>
          <w:rFonts w:ascii="Arial" w:hAnsi="Arial"/>
        </w:rPr>
        <w:t xml:space="preserve"> </w:t>
      </w:r>
      <w:r w:rsidR="00082456" w:rsidRPr="00A26C1C">
        <w:rPr>
          <w:rFonts w:ascii="Arial" w:hAnsi="Arial" w:cs="Arial"/>
        </w:rPr>
        <w:t>(</w:t>
      </w:r>
      <w:r w:rsidR="00082456" w:rsidRPr="00A26C1C">
        <w:rPr>
          <w:rFonts w:ascii="Arial" w:hAnsi="Arial" w:cs="Arial"/>
          <w:b/>
        </w:rPr>
        <w:t xml:space="preserve">the </w:t>
      </w:r>
      <w:r w:rsidR="00C355F4">
        <w:rPr>
          <w:rFonts w:ascii="Arial" w:hAnsi="Arial" w:cs="Arial"/>
          <w:b/>
        </w:rPr>
        <w:t>Industry Partner</w:t>
      </w:r>
      <w:r w:rsidR="00082456" w:rsidRPr="00A26C1C">
        <w:rPr>
          <w:rFonts w:ascii="Arial" w:hAnsi="Arial" w:cs="Arial"/>
        </w:rPr>
        <w:t>)</w:t>
      </w:r>
    </w:p>
    <w:p w14:paraId="58DAC06E" w14:textId="77777777" w:rsidR="00052C5C" w:rsidRPr="00A26C1C" w:rsidRDefault="00052C5C" w:rsidP="005F0B73">
      <w:pPr>
        <w:rPr>
          <w:rFonts w:ascii="Arial" w:hAnsi="Arial" w:cs="Arial"/>
        </w:rPr>
      </w:pPr>
    </w:p>
    <w:p w14:paraId="5B152B27" w14:textId="77777777" w:rsidR="00052C5C" w:rsidRPr="00A26C1C" w:rsidRDefault="00052C5C" w:rsidP="005F0B73">
      <w:pPr>
        <w:rPr>
          <w:rFonts w:ascii="Arial" w:hAnsi="Arial"/>
          <w:b/>
        </w:rPr>
      </w:pPr>
      <w:r w:rsidRPr="00A26C1C">
        <w:rPr>
          <w:rFonts w:ascii="Arial" w:hAnsi="Arial"/>
          <w:b/>
        </w:rPr>
        <w:t>BACKGROUND</w:t>
      </w:r>
    </w:p>
    <w:p w14:paraId="66B68A96" w14:textId="77777777" w:rsidR="00306657" w:rsidRDefault="00306657" w:rsidP="00F26C24">
      <w:pPr>
        <w:pStyle w:val="Parties"/>
        <w:numPr>
          <w:ilvl w:val="0"/>
          <w:numId w:val="0"/>
        </w:numPr>
        <w:spacing w:line="240" w:lineRule="auto"/>
        <w:rPr>
          <w:rFonts w:ascii="Arial" w:hAnsi="Arial" w:cs="Arial"/>
          <w:sz w:val="20"/>
        </w:rPr>
      </w:pPr>
    </w:p>
    <w:p w14:paraId="126E9977" w14:textId="30CEDE68" w:rsidR="00306657" w:rsidRDefault="000E07EA" w:rsidP="00F26C24">
      <w:pPr>
        <w:pStyle w:val="Parties"/>
        <w:numPr>
          <w:ilvl w:val="0"/>
          <w:numId w:val="0"/>
        </w:numPr>
        <w:spacing w:line="240" w:lineRule="auto"/>
        <w:rPr>
          <w:rFonts w:ascii="Arial" w:hAnsi="Arial" w:cs="Arial"/>
          <w:sz w:val="20"/>
        </w:rPr>
      </w:pPr>
      <w:r>
        <w:rPr>
          <w:rFonts w:ascii="Arial" w:hAnsi="Arial" w:cs="Arial"/>
          <w:sz w:val="20"/>
        </w:rPr>
        <w:t xml:space="preserve">The </w:t>
      </w:r>
      <w:r w:rsidR="00A50AAA">
        <w:rPr>
          <w:rFonts w:ascii="Arial" w:hAnsi="Arial" w:cs="Arial"/>
          <w:sz w:val="20"/>
        </w:rPr>
        <w:t>p</w:t>
      </w:r>
      <w:r w:rsidR="00306657">
        <w:rPr>
          <w:rFonts w:ascii="Arial" w:hAnsi="Arial" w:cs="Arial"/>
          <w:sz w:val="20"/>
        </w:rPr>
        <w:t xml:space="preserve">arties </w:t>
      </w:r>
      <w:proofErr w:type="gramStart"/>
      <w:r w:rsidR="00D9452B">
        <w:rPr>
          <w:rFonts w:ascii="Arial" w:hAnsi="Arial" w:cs="Arial"/>
          <w:sz w:val="20"/>
        </w:rPr>
        <w:t>submitted an application</w:t>
      </w:r>
      <w:proofErr w:type="gramEnd"/>
      <w:r w:rsidR="00306657">
        <w:rPr>
          <w:rFonts w:ascii="Arial" w:hAnsi="Arial" w:cs="Arial"/>
          <w:sz w:val="20"/>
        </w:rPr>
        <w:t xml:space="preserve"> to the </w:t>
      </w:r>
      <w:r w:rsidR="00ED776E" w:rsidRPr="00ED776E">
        <w:rPr>
          <w:rFonts w:ascii="Arial" w:hAnsi="Arial" w:cs="Arial"/>
          <w:sz w:val="20"/>
        </w:rPr>
        <w:t>Industrial Biotechnology Innovation Cluster</w:t>
      </w:r>
      <w:r w:rsidR="00ED776E">
        <w:rPr>
          <w:rFonts w:ascii="Arial" w:hAnsi="Arial" w:cs="Arial"/>
          <w:sz w:val="20"/>
        </w:rPr>
        <w:t xml:space="preserve"> </w:t>
      </w:r>
      <w:bookmarkStart w:id="0" w:name="_Hlk158889918"/>
      <w:r w:rsidR="00ED776E" w:rsidRPr="00ED776E">
        <w:rPr>
          <w:rFonts w:ascii="Arial" w:hAnsi="Arial" w:cs="Arial"/>
          <w:sz w:val="20"/>
          <w:highlight w:val="yellow"/>
        </w:rPr>
        <w:t>[Relationship Development Scheme/Proof of Concept Scheme/Secondment Scheme]</w:t>
      </w:r>
      <w:bookmarkEnd w:id="0"/>
      <w:r w:rsidR="00ED776E">
        <w:rPr>
          <w:rFonts w:ascii="Arial" w:hAnsi="Arial" w:cs="Arial"/>
          <w:sz w:val="20"/>
        </w:rPr>
        <w:t xml:space="preserve"> </w:t>
      </w:r>
      <w:r w:rsidR="00306657">
        <w:rPr>
          <w:rFonts w:ascii="Arial" w:hAnsi="Arial" w:cs="Arial"/>
          <w:sz w:val="20"/>
        </w:rPr>
        <w:t xml:space="preserve">for funding for the project </w:t>
      </w:r>
      <w:r w:rsidR="00306657" w:rsidRPr="00306657">
        <w:rPr>
          <w:rFonts w:ascii="Arial" w:hAnsi="Arial" w:cs="Arial"/>
          <w:sz w:val="20"/>
        </w:rPr>
        <w:t>entitled "</w:t>
      </w:r>
      <w:r w:rsidR="00306657" w:rsidRPr="00306657">
        <w:rPr>
          <w:rFonts w:ascii="Arial" w:hAnsi="Arial" w:cs="Arial"/>
          <w:sz w:val="20"/>
          <w:highlight w:val="yellow"/>
        </w:rPr>
        <w:t>INSERT PROJECT TITLE</w:t>
      </w:r>
      <w:r w:rsidR="00306657" w:rsidRPr="00306657">
        <w:rPr>
          <w:rFonts w:ascii="Arial" w:hAnsi="Arial" w:cs="Arial"/>
          <w:sz w:val="20"/>
        </w:rPr>
        <w:t>".</w:t>
      </w:r>
    </w:p>
    <w:p w14:paraId="2F40171E" w14:textId="22DEE97D" w:rsidR="00306657" w:rsidRDefault="00306657" w:rsidP="00F26C24">
      <w:pPr>
        <w:pStyle w:val="Parties"/>
        <w:numPr>
          <w:ilvl w:val="0"/>
          <w:numId w:val="0"/>
        </w:numPr>
        <w:spacing w:line="240" w:lineRule="auto"/>
        <w:rPr>
          <w:rFonts w:ascii="Arial" w:hAnsi="Arial" w:cs="Arial"/>
          <w:sz w:val="20"/>
        </w:rPr>
      </w:pPr>
      <w:bookmarkStart w:id="1" w:name="_Hlk158890928"/>
      <w:r>
        <w:rPr>
          <w:rFonts w:ascii="Arial" w:hAnsi="Arial" w:cs="Arial"/>
          <w:sz w:val="20"/>
        </w:rPr>
        <w:t xml:space="preserve">The </w:t>
      </w:r>
      <w:r w:rsidR="00ED776E">
        <w:rPr>
          <w:rFonts w:ascii="Arial" w:hAnsi="Arial" w:cs="Arial"/>
          <w:sz w:val="20"/>
        </w:rPr>
        <w:t>Industrial Biotechnology Innovation Cluster</w:t>
      </w:r>
      <w:r>
        <w:rPr>
          <w:rFonts w:ascii="Arial" w:hAnsi="Arial" w:cs="Arial"/>
          <w:sz w:val="20"/>
        </w:rPr>
        <w:t xml:space="preserve"> </w:t>
      </w:r>
      <w:bookmarkEnd w:id="1"/>
      <w:r w:rsidR="00ED776E" w:rsidRPr="00ED776E">
        <w:rPr>
          <w:rFonts w:ascii="Arial" w:hAnsi="Arial" w:cs="Arial"/>
          <w:sz w:val="20"/>
          <w:highlight w:val="yellow"/>
        </w:rPr>
        <w:t>[Relationship Development Scheme/Proof of Concept Scheme/Secondment Scheme]</w:t>
      </w:r>
      <w:r>
        <w:rPr>
          <w:rFonts w:ascii="Arial" w:hAnsi="Arial" w:cs="Arial"/>
          <w:sz w:val="20"/>
        </w:rPr>
        <w:t xml:space="preserve"> is funded from a grant provided by the </w:t>
      </w:r>
      <w:r w:rsidRPr="00306657">
        <w:rPr>
          <w:rFonts w:ascii="Arial" w:hAnsi="Arial" w:cs="Arial"/>
          <w:sz w:val="20"/>
        </w:rPr>
        <w:t>Engineering and Physical Sciences Research Council</w:t>
      </w:r>
      <w:r w:rsidR="009C14EE">
        <w:rPr>
          <w:rFonts w:ascii="Arial" w:hAnsi="Arial" w:cs="Arial"/>
          <w:sz w:val="20"/>
        </w:rPr>
        <w:t xml:space="preserve"> (</w:t>
      </w:r>
      <w:r w:rsidR="00ED776E">
        <w:rPr>
          <w:rFonts w:ascii="Arial" w:hAnsi="Arial" w:cs="Arial"/>
          <w:sz w:val="20"/>
        </w:rPr>
        <w:t>EP/Y024168/1</w:t>
      </w:r>
      <w:r w:rsidR="009C14EE">
        <w:rPr>
          <w:rFonts w:ascii="Arial" w:hAnsi="Arial" w:cs="Arial"/>
          <w:sz w:val="20"/>
        </w:rPr>
        <w:t>)</w:t>
      </w:r>
      <w:r>
        <w:rPr>
          <w:rFonts w:ascii="Arial" w:hAnsi="Arial" w:cs="Arial"/>
          <w:sz w:val="20"/>
        </w:rPr>
        <w:t>.</w:t>
      </w:r>
    </w:p>
    <w:p w14:paraId="4105B2C2" w14:textId="50C87004" w:rsidR="00F26C24" w:rsidRPr="00A26C1C" w:rsidRDefault="007C7453" w:rsidP="00F26C24">
      <w:pPr>
        <w:pStyle w:val="Parties"/>
        <w:numPr>
          <w:ilvl w:val="0"/>
          <w:numId w:val="0"/>
        </w:numPr>
        <w:spacing w:line="240" w:lineRule="auto"/>
        <w:rPr>
          <w:rFonts w:ascii="Arial" w:hAnsi="Arial" w:cs="Arial"/>
          <w:sz w:val="20"/>
        </w:rPr>
      </w:pPr>
      <w:r w:rsidRPr="007C7453">
        <w:rPr>
          <w:rFonts w:ascii="Arial" w:hAnsi="Arial" w:cs="Arial"/>
          <w:sz w:val="20"/>
        </w:rPr>
        <w:t>The Industrial Biotechnology Innovation Cluster</w:t>
      </w:r>
      <w:r w:rsidR="000E489F">
        <w:rPr>
          <w:rFonts w:ascii="Arial" w:hAnsi="Arial" w:cs="Arial"/>
          <w:sz w:val="20"/>
        </w:rPr>
        <w:t xml:space="preserve"> </w:t>
      </w:r>
      <w:r w:rsidR="00DE7387">
        <w:rPr>
          <w:rFonts w:ascii="Arial" w:hAnsi="Arial" w:cs="Arial"/>
          <w:sz w:val="20"/>
        </w:rPr>
        <w:t xml:space="preserve">Grant Funding Panel </w:t>
      </w:r>
      <w:r>
        <w:rPr>
          <w:rFonts w:ascii="Arial" w:hAnsi="Arial" w:cs="Arial"/>
          <w:sz w:val="20"/>
        </w:rPr>
        <w:t xml:space="preserve">based at </w:t>
      </w:r>
      <w:r w:rsidR="00306657">
        <w:rPr>
          <w:rFonts w:ascii="Arial" w:hAnsi="Arial" w:cs="Arial"/>
          <w:sz w:val="20"/>
        </w:rPr>
        <w:t xml:space="preserve">The University of Manchester has confirmed that the </w:t>
      </w:r>
      <w:r w:rsidR="00D9452B">
        <w:rPr>
          <w:rFonts w:ascii="Arial" w:hAnsi="Arial" w:cs="Arial"/>
          <w:sz w:val="20"/>
        </w:rPr>
        <w:t xml:space="preserve">project </w:t>
      </w:r>
      <w:r w:rsidR="00306657">
        <w:rPr>
          <w:rFonts w:ascii="Arial" w:hAnsi="Arial" w:cs="Arial"/>
          <w:sz w:val="20"/>
        </w:rPr>
        <w:t xml:space="preserve">application was </w:t>
      </w:r>
      <w:proofErr w:type="gramStart"/>
      <w:r w:rsidR="00306657">
        <w:rPr>
          <w:rFonts w:ascii="Arial" w:hAnsi="Arial" w:cs="Arial"/>
          <w:sz w:val="20"/>
        </w:rPr>
        <w:t>successful</w:t>
      </w:r>
      <w:proofErr w:type="gramEnd"/>
      <w:r w:rsidR="00306657">
        <w:rPr>
          <w:rFonts w:ascii="Arial" w:hAnsi="Arial" w:cs="Arial"/>
          <w:sz w:val="20"/>
        </w:rPr>
        <w:t xml:space="preserve"> and funding is being made available subject to the funder terms and conditions referred to below </w:t>
      </w:r>
      <w:r w:rsidR="00F26C24" w:rsidRPr="00A26C1C">
        <w:rPr>
          <w:rFonts w:ascii="Arial" w:hAnsi="Arial" w:cs="Arial"/>
          <w:sz w:val="20"/>
        </w:rPr>
        <w:t>and subject to the parties entering into an agreement governing their collaboration.</w:t>
      </w:r>
    </w:p>
    <w:p w14:paraId="12A792DF" w14:textId="77777777" w:rsidR="00F26C24" w:rsidRPr="00A26C1C" w:rsidRDefault="00F26C24" w:rsidP="00F26C24">
      <w:pPr>
        <w:rPr>
          <w:rFonts w:ascii="Arial" w:hAnsi="Arial" w:cs="Arial"/>
        </w:rPr>
      </w:pPr>
      <w:r w:rsidRPr="00A26C1C">
        <w:rPr>
          <w:rFonts w:ascii="Arial" w:hAnsi="Arial" w:cs="Arial"/>
        </w:rPr>
        <w:t>This Agreement governs the parties’ collaboration in relation to that project.</w:t>
      </w:r>
    </w:p>
    <w:p w14:paraId="31805A4D" w14:textId="77777777" w:rsidR="00077069" w:rsidRPr="00A26C1C" w:rsidRDefault="00077069">
      <w:pPr>
        <w:rPr>
          <w:rFonts w:ascii="Arial" w:hAnsi="Arial" w:cs="Arial"/>
        </w:rPr>
      </w:pPr>
    </w:p>
    <w:p w14:paraId="24150C00" w14:textId="6E488DA7" w:rsidR="00077069" w:rsidRPr="00A26C1C" w:rsidRDefault="00077069" w:rsidP="005F0B73">
      <w:pPr>
        <w:pStyle w:val="ListParagraph"/>
        <w:rPr>
          <w:rFonts w:ascii="Arial" w:hAnsi="Arial" w:cs="Arial"/>
          <w:b/>
        </w:rPr>
      </w:pPr>
      <w:r w:rsidRPr="00A26C1C">
        <w:rPr>
          <w:rFonts w:ascii="Arial" w:hAnsi="Arial" w:cs="Arial"/>
          <w:b/>
        </w:rPr>
        <w:t>DEFINITIONS</w:t>
      </w:r>
    </w:p>
    <w:p w14:paraId="567A0F2D" w14:textId="77777777" w:rsidR="00077069" w:rsidRPr="00A26C1C" w:rsidRDefault="00077069">
      <w:pPr>
        <w:pStyle w:val="NormalBoldManches"/>
        <w:rPr>
          <w:rFonts w:ascii="Arial" w:hAnsi="Arial" w:cs="Arial"/>
        </w:rPr>
      </w:pPr>
    </w:p>
    <w:p w14:paraId="23A50D83" w14:textId="77777777" w:rsidR="00077069" w:rsidRPr="00A26C1C" w:rsidRDefault="00F32F99" w:rsidP="005F0B73">
      <w:pPr>
        <w:rPr>
          <w:rFonts w:ascii="Arial" w:hAnsi="Arial" w:cs="Arial"/>
        </w:rPr>
      </w:pPr>
      <w:r w:rsidRPr="00A26C1C">
        <w:rPr>
          <w:rFonts w:ascii="Arial" w:hAnsi="Arial" w:cs="Arial"/>
        </w:rPr>
        <w:t>1.1</w:t>
      </w:r>
      <w:r w:rsidRPr="00A26C1C">
        <w:rPr>
          <w:rFonts w:ascii="Arial" w:hAnsi="Arial"/>
          <w:b/>
        </w:rPr>
        <w:tab/>
      </w:r>
      <w:r w:rsidR="00077069" w:rsidRPr="00A26C1C">
        <w:rPr>
          <w:rFonts w:ascii="Arial" w:hAnsi="Arial" w:cs="Arial"/>
        </w:rPr>
        <w:t>In this Agreement the following expressions have the meaning set opposite:</w:t>
      </w:r>
    </w:p>
    <w:p w14:paraId="0E041E1B" w14:textId="77777777" w:rsidR="00077069" w:rsidRPr="00A26C1C" w:rsidRDefault="00077069">
      <w:pPr>
        <w:rPr>
          <w:rFonts w:ascii="Arial" w:hAnsi="Arial" w:cs="Arial"/>
        </w:rPr>
      </w:pPr>
    </w:p>
    <w:tbl>
      <w:tblPr>
        <w:tblW w:w="0" w:type="auto"/>
        <w:tblInd w:w="738" w:type="dxa"/>
        <w:tblLayout w:type="fixed"/>
        <w:tblLook w:val="0000" w:firstRow="0" w:lastRow="0" w:firstColumn="0" w:lastColumn="0" w:noHBand="0" w:noVBand="0"/>
      </w:tblPr>
      <w:tblGrid>
        <w:gridCol w:w="3330"/>
        <w:gridCol w:w="5174"/>
      </w:tblGrid>
      <w:tr w:rsidR="00077069" w:rsidRPr="00A26C1C" w14:paraId="2060AA8B" w14:textId="77777777" w:rsidTr="005F0B73">
        <w:tc>
          <w:tcPr>
            <w:tcW w:w="3330" w:type="dxa"/>
          </w:tcPr>
          <w:p w14:paraId="4F03982C" w14:textId="77777777" w:rsidR="00077069" w:rsidRPr="00A26C1C" w:rsidRDefault="00625DE5">
            <w:pPr>
              <w:rPr>
                <w:rFonts w:ascii="Arial" w:hAnsi="Arial" w:cs="Arial"/>
                <w:b/>
              </w:rPr>
            </w:pPr>
            <w:r w:rsidRPr="00A26C1C">
              <w:rPr>
                <w:rFonts w:ascii="Arial" w:hAnsi="Arial" w:cs="Arial"/>
                <w:b/>
              </w:rPr>
              <w:t>Academic Publication</w:t>
            </w:r>
            <w:r w:rsidR="00077069" w:rsidRPr="00A26C1C">
              <w:rPr>
                <w:rFonts w:ascii="Arial" w:hAnsi="Arial" w:cs="Arial"/>
                <w:b/>
              </w:rPr>
              <w:t>:</w:t>
            </w:r>
          </w:p>
        </w:tc>
        <w:tc>
          <w:tcPr>
            <w:tcW w:w="5174" w:type="dxa"/>
          </w:tcPr>
          <w:p w14:paraId="57F1A9D2" w14:textId="156D316D" w:rsidR="000A1B5E" w:rsidRPr="00A26C1C" w:rsidRDefault="000A1B5E" w:rsidP="000A1B5E">
            <w:pPr>
              <w:rPr>
                <w:rFonts w:ascii="Arial" w:hAnsi="Arial" w:cs="Arial"/>
              </w:rPr>
            </w:pPr>
            <w:r w:rsidRPr="00A26C1C">
              <w:rPr>
                <w:rFonts w:ascii="Arial" w:hAnsi="Arial" w:cs="Arial"/>
              </w:rPr>
              <w:t xml:space="preserve">the publication of an abstract, article or paper in a journal or an electronic repository, or its presentation at a conference or seminar; and in clauses 5 and 6 </w:t>
            </w:r>
            <w:r w:rsidRPr="00A26C1C">
              <w:rPr>
                <w:rFonts w:ascii="Arial" w:hAnsi="Arial" w:cs="Arial"/>
                <w:b/>
              </w:rPr>
              <w:t>to Publish</w:t>
            </w:r>
            <w:r w:rsidRPr="00A26C1C">
              <w:rPr>
                <w:rFonts w:ascii="Arial" w:hAnsi="Arial" w:cs="Arial"/>
              </w:rPr>
              <w:t xml:space="preserve"> and </w:t>
            </w:r>
            <w:r w:rsidRPr="00A26C1C">
              <w:rPr>
                <w:rFonts w:ascii="Arial" w:hAnsi="Arial" w:cs="Arial"/>
                <w:b/>
              </w:rPr>
              <w:t>Publication</w:t>
            </w:r>
            <w:r w:rsidRPr="00A26C1C">
              <w:rPr>
                <w:rFonts w:ascii="Arial" w:hAnsi="Arial" w:cs="Arial"/>
              </w:rPr>
              <w:t xml:space="preserve"> are to be construed </w:t>
            </w:r>
            <w:r w:rsidR="00F32F99" w:rsidRPr="00A26C1C">
              <w:rPr>
                <w:rFonts w:ascii="Arial" w:hAnsi="Arial" w:cs="Arial"/>
              </w:rPr>
              <w:t>as meaning such publication</w:t>
            </w:r>
            <w:r w:rsidR="003C3333" w:rsidRPr="00A26C1C">
              <w:rPr>
                <w:rFonts w:ascii="Arial" w:hAnsi="Arial" w:cs="Arial"/>
              </w:rPr>
              <w:t xml:space="preserve"> or </w:t>
            </w:r>
            <w:proofErr w:type="gramStart"/>
            <w:r w:rsidR="003C3333" w:rsidRPr="00A26C1C">
              <w:rPr>
                <w:rFonts w:ascii="Arial" w:hAnsi="Arial" w:cs="Arial"/>
              </w:rPr>
              <w:t>presentation</w:t>
            </w:r>
            <w:r w:rsidRPr="00A26C1C">
              <w:rPr>
                <w:rFonts w:ascii="Arial" w:hAnsi="Arial" w:cs="Arial"/>
              </w:rPr>
              <w:t>;</w:t>
            </w:r>
            <w:proofErr w:type="gramEnd"/>
          </w:p>
          <w:p w14:paraId="6D0CD552" w14:textId="77777777" w:rsidR="00077069" w:rsidRPr="00A26C1C" w:rsidRDefault="00077069" w:rsidP="000A1B5E">
            <w:pPr>
              <w:rPr>
                <w:rFonts w:ascii="Arial" w:hAnsi="Arial" w:cs="Arial"/>
              </w:rPr>
            </w:pPr>
          </w:p>
        </w:tc>
      </w:tr>
      <w:tr w:rsidR="00B50267" w:rsidRPr="00A26C1C" w14:paraId="7E535E0D" w14:textId="77777777" w:rsidTr="005F0B73">
        <w:tc>
          <w:tcPr>
            <w:tcW w:w="3330" w:type="dxa"/>
          </w:tcPr>
          <w:p w14:paraId="377B64CC" w14:textId="77777777" w:rsidR="00B50267" w:rsidRPr="00A26C1C" w:rsidRDefault="00B50267">
            <w:pPr>
              <w:rPr>
                <w:rFonts w:ascii="Arial" w:hAnsi="Arial" w:cs="Arial"/>
                <w:b/>
              </w:rPr>
            </w:pPr>
            <w:r w:rsidRPr="00A26C1C">
              <w:rPr>
                <w:rFonts w:ascii="Arial" w:hAnsi="Arial" w:cs="Arial"/>
                <w:b/>
              </w:rPr>
              <w:t>Academic and Research Purposes:</w:t>
            </w:r>
          </w:p>
          <w:p w14:paraId="13D6B8D5" w14:textId="77777777" w:rsidR="00C77729" w:rsidRPr="00A26C1C" w:rsidRDefault="00C77729">
            <w:pPr>
              <w:rPr>
                <w:rFonts w:ascii="Arial" w:hAnsi="Arial" w:cs="Arial"/>
                <w:b/>
              </w:rPr>
            </w:pPr>
          </w:p>
        </w:tc>
        <w:tc>
          <w:tcPr>
            <w:tcW w:w="5174" w:type="dxa"/>
          </w:tcPr>
          <w:p w14:paraId="190DEC41" w14:textId="3C3FEB8A" w:rsidR="007A4E32" w:rsidRPr="00A26C1C" w:rsidRDefault="00AD508E" w:rsidP="007A4E32">
            <w:pPr>
              <w:rPr>
                <w:rFonts w:ascii="Arial" w:hAnsi="Arial" w:cs="Arial"/>
                <w:iCs/>
              </w:rPr>
            </w:pPr>
            <w:r w:rsidRPr="00AD508E">
              <w:rPr>
                <w:rFonts w:ascii="Arial" w:hAnsi="Arial" w:cs="Arial"/>
                <w:iCs/>
              </w:rPr>
              <w:t xml:space="preserve">non-commercial research and development activities, including, but not limited to, such activities carried out by </w:t>
            </w:r>
            <w:r>
              <w:rPr>
                <w:rFonts w:ascii="Arial" w:hAnsi="Arial" w:cs="Arial"/>
                <w:iCs/>
              </w:rPr>
              <w:t>the Institution in the performance of its</w:t>
            </w:r>
            <w:r w:rsidRPr="00AD508E">
              <w:rPr>
                <w:rFonts w:ascii="Arial" w:hAnsi="Arial" w:cs="Arial"/>
                <w:iCs/>
              </w:rPr>
              <w:t xml:space="preserve"> primary activities or </w:t>
            </w:r>
            <w:proofErr w:type="gramStart"/>
            <w:r w:rsidRPr="00AD508E">
              <w:rPr>
                <w:rFonts w:ascii="Arial" w:hAnsi="Arial" w:cs="Arial"/>
                <w:iCs/>
              </w:rPr>
              <w:t>objects</w:t>
            </w:r>
            <w:r w:rsidR="007A4E32" w:rsidRPr="00A26C1C">
              <w:rPr>
                <w:rFonts w:ascii="Arial" w:hAnsi="Arial" w:cs="Arial"/>
                <w:iCs/>
              </w:rPr>
              <w:t>;</w:t>
            </w:r>
            <w:proofErr w:type="gramEnd"/>
          </w:p>
          <w:p w14:paraId="2F7D8B3D" w14:textId="77777777" w:rsidR="00B50267" w:rsidRPr="00A26C1C" w:rsidRDefault="00B50267" w:rsidP="00C77729">
            <w:pPr>
              <w:rPr>
                <w:rFonts w:ascii="Arial" w:hAnsi="Arial" w:cs="Arial"/>
              </w:rPr>
            </w:pPr>
          </w:p>
        </w:tc>
      </w:tr>
      <w:tr w:rsidR="00B50267" w:rsidRPr="00A26C1C" w14:paraId="36935232" w14:textId="77777777" w:rsidTr="005F0B73">
        <w:tc>
          <w:tcPr>
            <w:tcW w:w="3330" w:type="dxa"/>
          </w:tcPr>
          <w:p w14:paraId="5F4C1015" w14:textId="77777777" w:rsidR="00B50267" w:rsidRPr="00A26C1C" w:rsidRDefault="00B50267">
            <w:pPr>
              <w:rPr>
                <w:rFonts w:ascii="Arial" w:hAnsi="Arial" w:cs="Arial"/>
              </w:rPr>
            </w:pPr>
            <w:r w:rsidRPr="00A26C1C">
              <w:rPr>
                <w:rFonts w:ascii="Arial" w:hAnsi="Arial" w:cs="Arial"/>
                <w:b/>
              </w:rPr>
              <w:t>this Agreement:</w:t>
            </w:r>
          </w:p>
        </w:tc>
        <w:tc>
          <w:tcPr>
            <w:tcW w:w="5174" w:type="dxa"/>
          </w:tcPr>
          <w:p w14:paraId="0411DD1C" w14:textId="706F365A" w:rsidR="00B50267" w:rsidRPr="00A26C1C" w:rsidRDefault="00B50267">
            <w:pPr>
              <w:rPr>
                <w:rFonts w:ascii="Arial" w:hAnsi="Arial" w:cs="Arial"/>
              </w:rPr>
            </w:pPr>
            <w:r w:rsidRPr="00A26C1C">
              <w:rPr>
                <w:rFonts w:ascii="Arial" w:hAnsi="Arial" w:cs="Arial"/>
              </w:rPr>
              <w:t xml:space="preserve">this document, including its Schedules, as amended from time to time in accordance with clause </w:t>
            </w:r>
            <w:proofErr w:type="gramStart"/>
            <w:r w:rsidR="00D71CD6" w:rsidRPr="00A26C1C">
              <w:rPr>
                <w:rFonts w:ascii="Arial" w:hAnsi="Arial" w:cs="Arial"/>
              </w:rPr>
              <w:t>9</w:t>
            </w:r>
            <w:r w:rsidRPr="00A26C1C">
              <w:rPr>
                <w:rFonts w:ascii="Arial" w:hAnsi="Arial" w:cs="Arial"/>
              </w:rPr>
              <w:t>.8;</w:t>
            </w:r>
            <w:proofErr w:type="gramEnd"/>
          </w:p>
          <w:p w14:paraId="3C5C28BB" w14:textId="77777777" w:rsidR="00B50267" w:rsidRPr="00A26C1C" w:rsidRDefault="00B50267">
            <w:pPr>
              <w:rPr>
                <w:rFonts w:ascii="Arial" w:hAnsi="Arial" w:cs="Arial"/>
              </w:rPr>
            </w:pPr>
          </w:p>
        </w:tc>
      </w:tr>
      <w:tr w:rsidR="00B50267" w:rsidRPr="00A26C1C" w14:paraId="743A6713" w14:textId="77777777" w:rsidTr="005F0B73">
        <w:tc>
          <w:tcPr>
            <w:tcW w:w="3330" w:type="dxa"/>
          </w:tcPr>
          <w:p w14:paraId="4CC50DD9" w14:textId="77777777" w:rsidR="00B50267" w:rsidRPr="00A26C1C" w:rsidRDefault="00B50267">
            <w:pPr>
              <w:rPr>
                <w:rFonts w:ascii="Arial" w:hAnsi="Arial" w:cs="Arial"/>
                <w:b/>
              </w:rPr>
            </w:pPr>
            <w:r w:rsidRPr="00A26C1C">
              <w:rPr>
                <w:rFonts w:ascii="Arial" w:hAnsi="Arial" w:cs="Arial"/>
                <w:b/>
              </w:rPr>
              <w:t>Background:</w:t>
            </w:r>
          </w:p>
        </w:tc>
        <w:tc>
          <w:tcPr>
            <w:tcW w:w="5174" w:type="dxa"/>
          </w:tcPr>
          <w:p w14:paraId="3EB114D3" w14:textId="77777777" w:rsidR="00B50267" w:rsidRPr="00A26C1C" w:rsidRDefault="00B50267" w:rsidP="005C2155">
            <w:pPr>
              <w:pStyle w:val="NormalGSManches"/>
              <w:rPr>
                <w:rFonts w:ascii="Arial" w:hAnsi="Arial" w:cs="Arial"/>
                <w:sz w:val="20"/>
              </w:rPr>
            </w:pPr>
            <w:r w:rsidRPr="00A26C1C">
              <w:rPr>
                <w:rFonts w:ascii="Arial" w:hAnsi="Arial" w:cs="Arial"/>
                <w:sz w:val="20"/>
              </w:rPr>
              <w:t xml:space="preserve">information, data, techniques, Know-how, inventions, discoveries, software </w:t>
            </w:r>
            <w:proofErr w:type="gramStart"/>
            <w:r w:rsidRPr="00A26C1C">
              <w:rPr>
                <w:rFonts w:ascii="Arial" w:hAnsi="Arial" w:cs="Arial"/>
                <w:sz w:val="20"/>
              </w:rPr>
              <w:t>and  materials</w:t>
            </w:r>
            <w:proofErr w:type="gramEnd"/>
            <w:r w:rsidRPr="00A26C1C">
              <w:rPr>
                <w:rFonts w:ascii="Arial" w:hAnsi="Arial" w:cs="Arial"/>
                <w:sz w:val="20"/>
              </w:rPr>
              <w:t xml:space="preserve"> (regardless of the form or medium in which they are disclosed or stored) which are provided by one Party (whether belonging to that Party or to a third party) to the other Party for use in the Project, and whether before or after the date of this Agreement, except any Result;</w:t>
            </w:r>
            <w:r w:rsidRPr="00A26C1C">
              <w:rPr>
                <w:rFonts w:ascii="Arial" w:hAnsi="Arial" w:cs="Arial"/>
              </w:rPr>
              <w:t xml:space="preserve"> </w:t>
            </w:r>
          </w:p>
          <w:p w14:paraId="2A78B812" w14:textId="77777777" w:rsidR="00B50267" w:rsidRPr="00A26C1C" w:rsidRDefault="00B50267">
            <w:pPr>
              <w:rPr>
                <w:rFonts w:ascii="Arial" w:hAnsi="Arial" w:cs="Arial"/>
                <w:sz w:val="18"/>
              </w:rPr>
            </w:pPr>
          </w:p>
        </w:tc>
      </w:tr>
      <w:tr w:rsidR="00B50267" w:rsidRPr="00A26C1C" w14:paraId="223145E7" w14:textId="77777777" w:rsidTr="005F0B73">
        <w:tc>
          <w:tcPr>
            <w:tcW w:w="3330" w:type="dxa"/>
          </w:tcPr>
          <w:p w14:paraId="7F912A40" w14:textId="77777777" w:rsidR="00B50267" w:rsidRPr="00A26C1C" w:rsidRDefault="00B50267">
            <w:pPr>
              <w:rPr>
                <w:rFonts w:ascii="Arial" w:hAnsi="Arial" w:cs="Arial"/>
                <w:b/>
              </w:rPr>
            </w:pPr>
            <w:r w:rsidRPr="00A26C1C">
              <w:rPr>
                <w:rFonts w:ascii="Arial" w:hAnsi="Arial" w:cs="Arial"/>
                <w:b/>
              </w:rPr>
              <w:t>a Business Day:</w:t>
            </w:r>
          </w:p>
        </w:tc>
        <w:tc>
          <w:tcPr>
            <w:tcW w:w="5174" w:type="dxa"/>
          </w:tcPr>
          <w:p w14:paraId="7F0EDE3F" w14:textId="77777777" w:rsidR="00B50267" w:rsidRPr="00A26C1C" w:rsidRDefault="00B50267">
            <w:pPr>
              <w:rPr>
                <w:rFonts w:ascii="Arial" w:hAnsi="Arial" w:cs="Arial"/>
              </w:rPr>
            </w:pPr>
            <w:r w:rsidRPr="00A26C1C">
              <w:rPr>
                <w:rFonts w:ascii="Arial" w:hAnsi="Arial" w:cs="Arial"/>
              </w:rPr>
              <w:t>Monday to Friday (inclusive) exc</w:t>
            </w:r>
            <w:r w:rsidR="00C77729" w:rsidRPr="00A26C1C">
              <w:rPr>
                <w:rFonts w:ascii="Arial" w:hAnsi="Arial" w:cs="Arial"/>
              </w:rPr>
              <w:t xml:space="preserve">ept bank or public holidays in </w:t>
            </w:r>
            <w:proofErr w:type="gramStart"/>
            <w:r w:rsidRPr="00A26C1C">
              <w:rPr>
                <w:rFonts w:ascii="Arial" w:hAnsi="Arial" w:cs="Arial"/>
              </w:rPr>
              <w:t>England;</w:t>
            </w:r>
            <w:proofErr w:type="gramEnd"/>
          </w:p>
          <w:p w14:paraId="7871009C" w14:textId="77777777" w:rsidR="00B50267" w:rsidRPr="00A26C1C" w:rsidRDefault="00B50267">
            <w:pPr>
              <w:rPr>
                <w:rFonts w:ascii="Arial" w:hAnsi="Arial" w:cs="Arial"/>
              </w:rPr>
            </w:pPr>
          </w:p>
        </w:tc>
      </w:tr>
      <w:tr w:rsidR="00FA26D8" w:rsidRPr="00A26C1C" w14:paraId="639ABE6E" w14:textId="77777777">
        <w:tc>
          <w:tcPr>
            <w:tcW w:w="3330" w:type="dxa"/>
          </w:tcPr>
          <w:p w14:paraId="5155186D" w14:textId="77777777" w:rsidR="00FA26D8" w:rsidRPr="00A26C1C" w:rsidRDefault="00FA26D8">
            <w:pPr>
              <w:rPr>
                <w:rFonts w:ascii="Arial" w:hAnsi="Arial" w:cs="Arial"/>
                <w:b/>
              </w:rPr>
            </w:pPr>
          </w:p>
        </w:tc>
        <w:tc>
          <w:tcPr>
            <w:tcW w:w="5174" w:type="dxa"/>
          </w:tcPr>
          <w:p w14:paraId="4896FDFD" w14:textId="77777777" w:rsidR="00FA26D8" w:rsidRPr="00A26C1C" w:rsidRDefault="00FA26D8">
            <w:pPr>
              <w:rPr>
                <w:rFonts w:ascii="Arial" w:hAnsi="Arial" w:cs="Arial"/>
              </w:rPr>
            </w:pPr>
          </w:p>
        </w:tc>
      </w:tr>
      <w:tr w:rsidR="009930A3" w:rsidRPr="00A26C1C" w14:paraId="41632288" w14:textId="77777777">
        <w:tc>
          <w:tcPr>
            <w:tcW w:w="3330" w:type="dxa"/>
          </w:tcPr>
          <w:p w14:paraId="428874E7" w14:textId="77777777" w:rsidR="009930A3" w:rsidRPr="00A26C1C" w:rsidRDefault="009930A3" w:rsidP="009930A3">
            <w:pPr>
              <w:rPr>
                <w:rFonts w:ascii="Arial" w:hAnsi="Arial" w:cs="Arial"/>
                <w:b/>
              </w:rPr>
            </w:pPr>
            <w:r w:rsidRPr="00A26C1C">
              <w:rPr>
                <w:rFonts w:ascii="Arial" w:hAnsi="Arial" w:cs="Arial"/>
                <w:b/>
              </w:rPr>
              <w:lastRenderedPageBreak/>
              <w:t>the Commencement Date:</w:t>
            </w:r>
          </w:p>
        </w:tc>
        <w:tc>
          <w:tcPr>
            <w:tcW w:w="5174" w:type="dxa"/>
          </w:tcPr>
          <w:p w14:paraId="07F98DD3" w14:textId="0B338BD3" w:rsidR="009930A3" w:rsidRPr="00A26C1C" w:rsidRDefault="000E07EA" w:rsidP="00EE7ADB">
            <w:pPr>
              <w:rPr>
                <w:rFonts w:ascii="Arial" w:hAnsi="Arial" w:cs="Arial"/>
              </w:rPr>
            </w:pPr>
            <w:r>
              <w:rPr>
                <w:rFonts w:ascii="Arial" w:hAnsi="Arial" w:cs="Arial"/>
              </w:rPr>
              <w:t>[</w:t>
            </w:r>
            <w:r w:rsidR="00865661" w:rsidRPr="000E07EA">
              <w:rPr>
                <w:rFonts w:ascii="Arial" w:hAnsi="Arial" w:cs="Arial"/>
                <w:highlight w:val="yellow"/>
              </w:rPr>
              <w:t>INSERT START DATE</w:t>
            </w:r>
            <w:proofErr w:type="gramStart"/>
            <w:r>
              <w:rPr>
                <w:rFonts w:ascii="Arial" w:hAnsi="Arial" w:cs="Arial"/>
              </w:rPr>
              <w:t>]</w:t>
            </w:r>
            <w:r w:rsidR="009930A3" w:rsidRPr="00A26C1C">
              <w:rPr>
                <w:rFonts w:ascii="Arial" w:hAnsi="Arial" w:cs="Arial"/>
              </w:rPr>
              <w:t>;</w:t>
            </w:r>
            <w:proofErr w:type="gramEnd"/>
          </w:p>
          <w:p w14:paraId="0BC28B35" w14:textId="77777777" w:rsidR="009930A3" w:rsidRPr="00A26C1C" w:rsidRDefault="009930A3" w:rsidP="007B5B00">
            <w:pPr>
              <w:rPr>
                <w:rFonts w:ascii="Arial" w:hAnsi="Arial" w:cs="Arial"/>
              </w:rPr>
            </w:pPr>
          </w:p>
        </w:tc>
      </w:tr>
      <w:tr w:rsidR="00B50267" w:rsidRPr="00A26C1C" w14:paraId="25BBF8F0" w14:textId="77777777" w:rsidTr="005F0B73">
        <w:tc>
          <w:tcPr>
            <w:tcW w:w="3330" w:type="dxa"/>
          </w:tcPr>
          <w:p w14:paraId="575371AE" w14:textId="07E74C63" w:rsidR="00B50267" w:rsidRPr="00A26C1C" w:rsidRDefault="00B50267" w:rsidP="00AB67DD">
            <w:pPr>
              <w:rPr>
                <w:rFonts w:ascii="Arial" w:hAnsi="Arial" w:cs="Arial"/>
                <w:b/>
              </w:rPr>
            </w:pPr>
          </w:p>
        </w:tc>
        <w:tc>
          <w:tcPr>
            <w:tcW w:w="5174" w:type="dxa"/>
          </w:tcPr>
          <w:p w14:paraId="3868C0DF" w14:textId="77777777" w:rsidR="00B50267" w:rsidRPr="00A26C1C" w:rsidRDefault="00B50267" w:rsidP="00AB67DD">
            <w:pPr>
              <w:rPr>
                <w:rFonts w:ascii="Arial" w:hAnsi="Arial" w:cs="Arial"/>
                <w:iCs/>
              </w:rPr>
            </w:pPr>
          </w:p>
        </w:tc>
      </w:tr>
      <w:tr w:rsidR="00B50267" w:rsidRPr="00A26C1C" w14:paraId="2FBF7190" w14:textId="77777777" w:rsidTr="0097699D">
        <w:tc>
          <w:tcPr>
            <w:tcW w:w="3330" w:type="dxa"/>
          </w:tcPr>
          <w:p w14:paraId="0EA4FCB4" w14:textId="77777777" w:rsidR="00B50267" w:rsidRPr="00A26C1C" w:rsidRDefault="00B50267">
            <w:pPr>
              <w:rPr>
                <w:rFonts w:ascii="Arial" w:hAnsi="Arial" w:cs="Arial"/>
                <w:b/>
              </w:rPr>
            </w:pPr>
            <w:r w:rsidRPr="00A26C1C">
              <w:rPr>
                <w:rFonts w:ascii="Arial" w:hAnsi="Arial" w:cs="Arial"/>
                <w:b/>
              </w:rPr>
              <w:t>Confidential Information:</w:t>
            </w:r>
          </w:p>
        </w:tc>
        <w:tc>
          <w:tcPr>
            <w:tcW w:w="5174" w:type="dxa"/>
          </w:tcPr>
          <w:p w14:paraId="6A7F490C" w14:textId="54D835A9" w:rsidR="00B50267" w:rsidRPr="00A26C1C" w:rsidRDefault="00B50267" w:rsidP="009B0862">
            <w:pPr>
              <w:rPr>
                <w:rFonts w:ascii="Arial" w:hAnsi="Arial" w:cs="Arial"/>
                <w:color w:val="00B0F0"/>
              </w:rPr>
            </w:pPr>
            <w:r w:rsidRPr="00A26C1C">
              <w:rPr>
                <w:rFonts w:ascii="Arial" w:hAnsi="Arial" w:cs="Arial"/>
              </w:rPr>
              <w:t>a Party’s confidential information is: any Background disclosed by that Party to the othe</w:t>
            </w:r>
            <w:r w:rsidR="00C77729" w:rsidRPr="00A26C1C">
              <w:rPr>
                <w:rFonts w:ascii="Arial" w:hAnsi="Arial" w:cs="Arial"/>
              </w:rPr>
              <w:t>r Party for use in the Project</w:t>
            </w:r>
            <w:r w:rsidRPr="00A26C1C">
              <w:rPr>
                <w:rFonts w:ascii="Arial" w:hAnsi="Arial" w:cs="Arial"/>
              </w:rPr>
              <w:t xml:space="preserve">; any of the Results in which that Party owns the Intellectual Property </w:t>
            </w:r>
            <w:proofErr w:type="gramStart"/>
            <w:r w:rsidRPr="00A26C1C">
              <w:rPr>
                <w:rFonts w:ascii="Arial" w:hAnsi="Arial" w:cs="Arial"/>
              </w:rPr>
              <w:t>Rights</w:t>
            </w:r>
            <w:r w:rsidR="007A55AD" w:rsidRPr="00A26C1C">
              <w:rPr>
                <w:rFonts w:ascii="Arial" w:hAnsi="Arial" w:cs="Arial"/>
              </w:rPr>
              <w:t xml:space="preserve"> ;</w:t>
            </w:r>
            <w:proofErr w:type="gramEnd"/>
            <w:r w:rsidR="007A55AD" w:rsidRPr="00A26C1C">
              <w:rPr>
                <w:rFonts w:ascii="Arial" w:hAnsi="Arial" w:cs="Arial"/>
              </w:rPr>
              <w:t xml:space="preserve"> and</w:t>
            </w:r>
            <w:r w:rsidRPr="00A26C1C">
              <w:rPr>
                <w:rFonts w:ascii="Arial" w:hAnsi="Arial" w:cs="Arial"/>
              </w:rPr>
              <w:t xml:space="preserve"> any other information disclosed by that Party to the other Party for use in the Project o</w:t>
            </w:r>
            <w:r w:rsidR="00C77729" w:rsidRPr="00A26C1C">
              <w:rPr>
                <w:rFonts w:ascii="Arial" w:hAnsi="Arial" w:cs="Arial"/>
              </w:rPr>
              <w:t>r under this Agreement</w:t>
            </w:r>
            <w:r w:rsidRPr="00A26C1C">
              <w:rPr>
                <w:rFonts w:ascii="Arial" w:hAnsi="Arial" w:cs="Arial"/>
              </w:rPr>
              <w:t>;</w:t>
            </w:r>
          </w:p>
          <w:p w14:paraId="30225263" w14:textId="77777777" w:rsidR="00B50267" w:rsidRPr="00A26C1C" w:rsidRDefault="00B50267" w:rsidP="009B0862">
            <w:pPr>
              <w:rPr>
                <w:rFonts w:ascii="Arial" w:hAnsi="Arial"/>
              </w:rPr>
            </w:pPr>
          </w:p>
        </w:tc>
      </w:tr>
      <w:tr w:rsidR="00B50267" w:rsidRPr="00A26C1C" w14:paraId="3D4C174A" w14:textId="77777777" w:rsidTr="0097699D">
        <w:tc>
          <w:tcPr>
            <w:tcW w:w="3330" w:type="dxa"/>
          </w:tcPr>
          <w:p w14:paraId="5E7473BB" w14:textId="77777777" w:rsidR="00B50267" w:rsidRPr="00A26C1C" w:rsidDel="00685E64" w:rsidRDefault="00B50267" w:rsidP="008832FE">
            <w:pPr>
              <w:rPr>
                <w:rFonts w:ascii="Arial" w:hAnsi="Arial"/>
                <w:b/>
              </w:rPr>
            </w:pPr>
            <w:r w:rsidRPr="00A26C1C">
              <w:rPr>
                <w:rFonts w:ascii="Arial" w:hAnsi="Arial" w:cs="Arial"/>
                <w:b/>
              </w:rPr>
              <w:t>Control:</w:t>
            </w:r>
          </w:p>
        </w:tc>
        <w:tc>
          <w:tcPr>
            <w:tcW w:w="5174" w:type="dxa"/>
          </w:tcPr>
          <w:p w14:paraId="3488C5A5" w14:textId="77777777" w:rsidR="00B50267" w:rsidRPr="00A26C1C" w:rsidRDefault="00B50267" w:rsidP="00AB67DD">
            <w:pPr>
              <w:rPr>
                <w:rFonts w:ascii="Arial" w:hAnsi="Arial" w:cs="Arial"/>
              </w:rPr>
            </w:pPr>
            <w:r w:rsidRPr="00A26C1C">
              <w:rPr>
                <w:rFonts w:ascii="Arial" w:hAnsi="Arial" w:cs="Arial"/>
              </w:rPr>
              <w:t xml:space="preserve">the ability to direct the affairs of another person, whether by virtue of the ownership of shares, by contract, or in any other </w:t>
            </w:r>
            <w:proofErr w:type="gramStart"/>
            <w:r w:rsidRPr="00A26C1C">
              <w:rPr>
                <w:rFonts w:ascii="Arial" w:hAnsi="Arial" w:cs="Arial"/>
              </w:rPr>
              <w:t>way;</w:t>
            </w:r>
            <w:proofErr w:type="gramEnd"/>
          </w:p>
          <w:p w14:paraId="7E131651" w14:textId="77777777" w:rsidR="00B50267" w:rsidRPr="00A26C1C" w:rsidDel="00685E64" w:rsidRDefault="00B50267" w:rsidP="008832FE">
            <w:pPr>
              <w:rPr>
                <w:rFonts w:ascii="Arial" w:hAnsi="Arial"/>
              </w:rPr>
            </w:pPr>
          </w:p>
        </w:tc>
      </w:tr>
      <w:tr w:rsidR="00B50267" w:rsidRPr="00A26C1C" w14:paraId="5A3BC17F" w14:textId="77777777" w:rsidTr="0097699D">
        <w:tc>
          <w:tcPr>
            <w:tcW w:w="3330" w:type="dxa"/>
          </w:tcPr>
          <w:p w14:paraId="2B264115" w14:textId="4CF39574" w:rsidR="00B50267" w:rsidRPr="00A26C1C" w:rsidRDefault="00B50267" w:rsidP="009B0862">
            <w:pPr>
              <w:rPr>
                <w:rFonts w:ascii="Arial" w:hAnsi="Arial" w:cs="Arial"/>
                <w:b/>
              </w:rPr>
            </w:pPr>
          </w:p>
        </w:tc>
        <w:tc>
          <w:tcPr>
            <w:tcW w:w="5174" w:type="dxa"/>
          </w:tcPr>
          <w:p w14:paraId="6DC5D9A7" w14:textId="77777777" w:rsidR="00B50267" w:rsidRPr="00A26C1C" w:rsidRDefault="00B50267" w:rsidP="00054750">
            <w:pPr>
              <w:rPr>
                <w:rFonts w:ascii="Arial" w:hAnsi="Arial"/>
              </w:rPr>
            </w:pPr>
          </w:p>
        </w:tc>
      </w:tr>
      <w:tr w:rsidR="00B50267" w:rsidRPr="00A26C1C" w14:paraId="1A2DB713" w14:textId="77777777" w:rsidTr="0097699D">
        <w:tc>
          <w:tcPr>
            <w:tcW w:w="3330" w:type="dxa"/>
          </w:tcPr>
          <w:p w14:paraId="417AF948" w14:textId="77777777" w:rsidR="00B50267" w:rsidRPr="00A26C1C" w:rsidRDefault="00B50267">
            <w:pPr>
              <w:rPr>
                <w:rFonts w:ascii="Arial" w:hAnsi="Arial" w:cs="Arial"/>
                <w:b/>
              </w:rPr>
            </w:pPr>
            <w:r w:rsidRPr="00A26C1C">
              <w:rPr>
                <w:rFonts w:ascii="Arial" w:hAnsi="Arial" w:cs="Arial"/>
                <w:b/>
              </w:rPr>
              <w:t>the External Funding:</w:t>
            </w:r>
          </w:p>
        </w:tc>
        <w:tc>
          <w:tcPr>
            <w:tcW w:w="5174" w:type="dxa"/>
          </w:tcPr>
          <w:p w14:paraId="25BA1853" w14:textId="5042D009" w:rsidR="00B50267" w:rsidRPr="00A26C1C" w:rsidRDefault="00B50267">
            <w:pPr>
              <w:rPr>
                <w:rFonts w:ascii="Arial" w:hAnsi="Arial" w:cs="Arial"/>
              </w:rPr>
            </w:pPr>
            <w:r w:rsidRPr="00A26C1C">
              <w:rPr>
                <w:rFonts w:ascii="Arial" w:hAnsi="Arial" w:cs="Arial"/>
              </w:rPr>
              <w:t>any funding or assistance provided for the Project or to a Party for use in the Project by any third party, incl</w:t>
            </w:r>
            <w:r w:rsidR="00B03225" w:rsidRPr="00A26C1C">
              <w:rPr>
                <w:rFonts w:ascii="Arial" w:hAnsi="Arial" w:cs="Arial"/>
              </w:rPr>
              <w:t xml:space="preserve">uding any state or public </w:t>
            </w:r>
            <w:proofErr w:type="gramStart"/>
            <w:r w:rsidR="00B03225" w:rsidRPr="00A26C1C">
              <w:rPr>
                <w:rFonts w:ascii="Arial" w:hAnsi="Arial" w:cs="Arial"/>
              </w:rPr>
              <w:t>body;</w:t>
            </w:r>
            <w:proofErr w:type="gramEnd"/>
          </w:p>
          <w:p w14:paraId="6F43E178" w14:textId="77777777" w:rsidR="00B50267" w:rsidRPr="00A26C1C" w:rsidRDefault="00B50267">
            <w:pPr>
              <w:rPr>
                <w:rFonts w:ascii="Arial" w:hAnsi="Arial"/>
              </w:rPr>
            </w:pPr>
          </w:p>
        </w:tc>
      </w:tr>
      <w:tr w:rsidR="00B50267" w:rsidRPr="00A26C1C" w14:paraId="2991E143" w14:textId="77777777" w:rsidTr="005F0B73">
        <w:tc>
          <w:tcPr>
            <w:tcW w:w="3330" w:type="dxa"/>
          </w:tcPr>
          <w:p w14:paraId="12DDD705" w14:textId="65D31A64" w:rsidR="00B50267" w:rsidRPr="00FF65D9" w:rsidRDefault="00B50267" w:rsidP="000A0ACC">
            <w:pPr>
              <w:rPr>
                <w:rFonts w:ascii="Arial" w:hAnsi="Arial" w:cs="Arial"/>
                <w:b/>
                <w:highlight w:val="yellow"/>
              </w:rPr>
            </w:pPr>
          </w:p>
        </w:tc>
        <w:tc>
          <w:tcPr>
            <w:tcW w:w="5174" w:type="dxa"/>
          </w:tcPr>
          <w:p w14:paraId="6F51A0C7" w14:textId="77777777" w:rsidR="00B50267" w:rsidRPr="00FF65D9" w:rsidRDefault="00B50267" w:rsidP="000A0ACC">
            <w:pPr>
              <w:rPr>
                <w:rFonts w:ascii="Arial" w:hAnsi="Arial" w:cs="Arial"/>
                <w:highlight w:val="yellow"/>
              </w:rPr>
            </w:pPr>
          </w:p>
        </w:tc>
      </w:tr>
      <w:tr w:rsidR="00B50267" w:rsidRPr="00A26C1C" w14:paraId="4F3732B7" w14:textId="77777777">
        <w:tc>
          <w:tcPr>
            <w:tcW w:w="3330" w:type="dxa"/>
          </w:tcPr>
          <w:p w14:paraId="5C7BA1A1" w14:textId="77777777" w:rsidR="00B50267" w:rsidRPr="00A26C1C" w:rsidRDefault="00B50267" w:rsidP="008832FE">
            <w:pPr>
              <w:rPr>
                <w:rFonts w:ascii="Arial" w:hAnsi="Arial" w:cs="Arial"/>
                <w:b/>
              </w:rPr>
            </w:pPr>
            <w:r w:rsidRPr="00A26C1C">
              <w:rPr>
                <w:rFonts w:ascii="Arial" w:hAnsi="Arial" w:cs="Arial"/>
                <w:b/>
              </w:rPr>
              <w:t>the Funding Body:</w:t>
            </w:r>
          </w:p>
        </w:tc>
        <w:tc>
          <w:tcPr>
            <w:tcW w:w="5174" w:type="dxa"/>
          </w:tcPr>
          <w:p w14:paraId="0DF4729C" w14:textId="69315C5E" w:rsidR="00B50267" w:rsidRPr="00A26C1C" w:rsidRDefault="000E07EA" w:rsidP="008832FE">
            <w:pPr>
              <w:rPr>
                <w:rFonts w:ascii="Arial" w:hAnsi="Arial" w:cs="Arial"/>
              </w:rPr>
            </w:pPr>
            <w:r>
              <w:rPr>
                <w:rFonts w:ascii="Arial" w:hAnsi="Arial" w:cs="Arial"/>
              </w:rPr>
              <w:t xml:space="preserve">The Engineering and Physical Sciences Research </w:t>
            </w:r>
            <w:proofErr w:type="gramStart"/>
            <w:r>
              <w:rPr>
                <w:rFonts w:ascii="Arial" w:hAnsi="Arial" w:cs="Arial"/>
              </w:rPr>
              <w:t>Council</w:t>
            </w:r>
            <w:r w:rsidR="00B03225" w:rsidRPr="00A26C1C">
              <w:rPr>
                <w:rFonts w:ascii="Arial" w:hAnsi="Arial" w:cs="Arial"/>
              </w:rPr>
              <w:t>;</w:t>
            </w:r>
            <w:proofErr w:type="gramEnd"/>
          </w:p>
          <w:p w14:paraId="75DD8B55" w14:textId="77777777" w:rsidR="00B50267" w:rsidRPr="00A26C1C" w:rsidRDefault="00B50267" w:rsidP="008832FE">
            <w:pPr>
              <w:rPr>
                <w:rFonts w:ascii="Arial" w:hAnsi="Arial" w:cs="Arial"/>
              </w:rPr>
            </w:pPr>
          </w:p>
        </w:tc>
      </w:tr>
      <w:tr w:rsidR="00B50267" w:rsidRPr="00A26C1C" w14:paraId="54C8461F" w14:textId="77777777">
        <w:tc>
          <w:tcPr>
            <w:tcW w:w="3330" w:type="dxa"/>
          </w:tcPr>
          <w:p w14:paraId="13A1739F" w14:textId="77777777" w:rsidR="00B50267" w:rsidRPr="00A26C1C" w:rsidRDefault="00B50267" w:rsidP="008832FE">
            <w:pPr>
              <w:rPr>
                <w:rFonts w:ascii="Arial" w:hAnsi="Arial" w:cs="Arial"/>
                <w:b/>
              </w:rPr>
            </w:pPr>
            <w:r w:rsidRPr="00A26C1C">
              <w:rPr>
                <w:rFonts w:ascii="Arial" w:hAnsi="Arial" w:cs="Arial"/>
                <w:b/>
              </w:rPr>
              <w:t>the Funding Conditions:</w:t>
            </w:r>
          </w:p>
        </w:tc>
        <w:tc>
          <w:tcPr>
            <w:tcW w:w="5174" w:type="dxa"/>
          </w:tcPr>
          <w:p w14:paraId="33DD45C6" w14:textId="0E7B2310" w:rsidR="00B50267" w:rsidRPr="00A26C1C" w:rsidRDefault="00B50267" w:rsidP="008832FE">
            <w:pPr>
              <w:rPr>
                <w:rFonts w:ascii="Arial" w:hAnsi="Arial" w:cs="Arial"/>
              </w:rPr>
            </w:pPr>
            <w:r w:rsidRPr="00A26C1C">
              <w:rPr>
                <w:rFonts w:ascii="Arial" w:hAnsi="Arial" w:cs="Arial"/>
              </w:rPr>
              <w:t xml:space="preserve">the terms on which the Funding Body provides any External Funding, a copy of which is attached to this Agreement as </w:t>
            </w:r>
            <w:r w:rsidR="00C54866">
              <w:rPr>
                <w:rFonts w:ascii="Arial" w:hAnsi="Arial" w:cs="Arial"/>
              </w:rPr>
              <w:t xml:space="preserve">Schedule </w:t>
            </w:r>
            <w:proofErr w:type="gramStart"/>
            <w:r w:rsidR="00C54866">
              <w:rPr>
                <w:rFonts w:ascii="Arial" w:hAnsi="Arial" w:cs="Arial"/>
              </w:rPr>
              <w:t>2</w:t>
            </w:r>
            <w:r w:rsidR="00DD1B8F" w:rsidRPr="00A26C1C">
              <w:rPr>
                <w:rFonts w:ascii="Arial" w:hAnsi="Arial" w:cs="Arial"/>
              </w:rPr>
              <w:t>;</w:t>
            </w:r>
            <w:proofErr w:type="gramEnd"/>
          </w:p>
          <w:p w14:paraId="4ACA7A72" w14:textId="77777777" w:rsidR="00B50267" w:rsidRPr="00A26C1C" w:rsidRDefault="00B50267" w:rsidP="008832FE">
            <w:pPr>
              <w:rPr>
                <w:rFonts w:ascii="Arial" w:hAnsi="Arial" w:cs="Arial"/>
              </w:rPr>
            </w:pPr>
          </w:p>
        </w:tc>
      </w:tr>
      <w:tr w:rsidR="00B50267" w:rsidRPr="00A26C1C" w14:paraId="1B7001B6" w14:textId="77777777" w:rsidTr="005F0B73">
        <w:tc>
          <w:tcPr>
            <w:tcW w:w="3330" w:type="dxa"/>
          </w:tcPr>
          <w:p w14:paraId="223703E2" w14:textId="77777777" w:rsidR="00B50267" w:rsidRPr="00A26C1C" w:rsidRDefault="00B50267" w:rsidP="00835505">
            <w:pPr>
              <w:pStyle w:val="BodyTextIndent3"/>
              <w:ind w:left="0"/>
              <w:rPr>
                <w:rFonts w:ascii="Arial" w:hAnsi="Arial" w:cs="Arial"/>
                <w:b/>
              </w:rPr>
            </w:pPr>
            <w:r w:rsidRPr="00A26C1C">
              <w:rPr>
                <w:rFonts w:ascii="Arial" w:hAnsi="Arial" w:cs="Arial"/>
                <w:b/>
              </w:rPr>
              <w:t>the Good Data Management</w:t>
            </w:r>
          </w:p>
          <w:p w14:paraId="339CA8CE" w14:textId="77777777" w:rsidR="00B50267" w:rsidRPr="00A26C1C" w:rsidRDefault="00B50267" w:rsidP="00186A94">
            <w:pPr>
              <w:rPr>
                <w:rFonts w:ascii="Arial" w:hAnsi="Arial" w:cs="Arial"/>
                <w:b/>
              </w:rPr>
            </w:pPr>
            <w:r w:rsidRPr="00A26C1C">
              <w:rPr>
                <w:rFonts w:ascii="Arial" w:hAnsi="Arial" w:cs="Arial"/>
                <w:b/>
              </w:rPr>
              <w:t>Practices:</w:t>
            </w:r>
          </w:p>
          <w:p w14:paraId="1C04A70D" w14:textId="3EC18836" w:rsidR="00B50267" w:rsidRPr="00A26C1C" w:rsidRDefault="007A55AD" w:rsidP="00186A94">
            <w:pPr>
              <w:rPr>
                <w:rFonts w:ascii="Arial" w:hAnsi="Arial"/>
                <w:b/>
              </w:rPr>
            </w:pPr>
            <w:r w:rsidRPr="00A26C1C">
              <w:rPr>
                <w:rFonts w:ascii="Arial" w:hAnsi="Arial" w:cs="Arial"/>
                <w:b/>
              </w:rPr>
              <w:tab/>
            </w:r>
          </w:p>
        </w:tc>
        <w:tc>
          <w:tcPr>
            <w:tcW w:w="5174" w:type="dxa"/>
          </w:tcPr>
          <w:p w14:paraId="79896ABF" w14:textId="484442A4" w:rsidR="00B50267" w:rsidRPr="00A26C1C" w:rsidRDefault="00B50267">
            <w:pPr>
              <w:rPr>
                <w:rFonts w:ascii="Arial" w:hAnsi="Arial" w:cs="Arial"/>
              </w:rPr>
            </w:pPr>
            <w:r w:rsidRPr="00A26C1C">
              <w:rPr>
                <w:rFonts w:ascii="Arial" w:hAnsi="Arial" w:cs="Arial"/>
              </w:rPr>
              <w:t xml:space="preserve">the practices and procedures set out in </w:t>
            </w:r>
            <w:r w:rsidR="00E835C4">
              <w:rPr>
                <w:rFonts w:ascii="Arial" w:hAnsi="Arial" w:cs="Arial"/>
              </w:rPr>
              <w:t xml:space="preserve">Schedule </w:t>
            </w:r>
            <w:proofErr w:type="gramStart"/>
            <w:r w:rsidR="00E835C4">
              <w:rPr>
                <w:rFonts w:ascii="Arial" w:hAnsi="Arial" w:cs="Arial"/>
              </w:rPr>
              <w:t>3</w:t>
            </w:r>
            <w:r w:rsidRPr="00A26C1C">
              <w:rPr>
                <w:rFonts w:ascii="Arial" w:hAnsi="Arial" w:cs="Arial"/>
              </w:rPr>
              <w:t>;</w:t>
            </w:r>
            <w:proofErr w:type="gramEnd"/>
          </w:p>
          <w:p w14:paraId="27D1171A" w14:textId="77777777" w:rsidR="00B50267" w:rsidRPr="00A26C1C" w:rsidRDefault="00B50267">
            <w:pPr>
              <w:rPr>
                <w:rFonts w:ascii="Arial" w:hAnsi="Arial" w:cs="Arial"/>
              </w:rPr>
            </w:pPr>
          </w:p>
        </w:tc>
      </w:tr>
      <w:tr w:rsidR="007A55AD" w:rsidRPr="00A26C1C" w14:paraId="6895EC94" w14:textId="77777777">
        <w:tc>
          <w:tcPr>
            <w:tcW w:w="3330" w:type="dxa"/>
          </w:tcPr>
          <w:p w14:paraId="21935137" w14:textId="5FE57FA3" w:rsidR="007A55AD" w:rsidRPr="00A26C1C" w:rsidRDefault="007A55AD" w:rsidP="00896AFB">
            <w:pPr>
              <w:pStyle w:val="BodyTextIndent3"/>
              <w:ind w:left="0"/>
              <w:rPr>
                <w:rFonts w:ascii="Arial" w:hAnsi="Arial" w:cs="Arial"/>
                <w:b/>
              </w:rPr>
            </w:pPr>
          </w:p>
        </w:tc>
        <w:tc>
          <w:tcPr>
            <w:tcW w:w="5174" w:type="dxa"/>
          </w:tcPr>
          <w:p w14:paraId="209AAAC4" w14:textId="77777777" w:rsidR="007A55AD" w:rsidRPr="00A26C1C" w:rsidRDefault="007A55AD" w:rsidP="00896AFB">
            <w:pPr>
              <w:rPr>
                <w:rFonts w:ascii="Arial" w:hAnsi="Arial" w:cs="Arial"/>
              </w:rPr>
            </w:pPr>
          </w:p>
        </w:tc>
      </w:tr>
      <w:tr w:rsidR="00A2108B" w:rsidRPr="00A26C1C" w14:paraId="68F93243" w14:textId="77777777" w:rsidTr="00331429">
        <w:tc>
          <w:tcPr>
            <w:tcW w:w="3330" w:type="dxa"/>
          </w:tcPr>
          <w:p w14:paraId="1E2FE84D" w14:textId="77777777" w:rsidR="00A2108B" w:rsidRDefault="00A2108B" w:rsidP="00A2108B">
            <w:pPr>
              <w:rPr>
                <w:rFonts w:ascii="Arial" w:hAnsi="Arial" w:cs="Arial"/>
                <w:b/>
              </w:rPr>
            </w:pPr>
            <w:r w:rsidRPr="00A26C1C">
              <w:rPr>
                <w:rFonts w:ascii="Arial" w:hAnsi="Arial" w:cs="Arial"/>
                <w:b/>
              </w:rPr>
              <w:t>a Group Company:</w:t>
            </w:r>
          </w:p>
          <w:p w14:paraId="38DBFC0D" w14:textId="77777777" w:rsidR="00DA3DF4" w:rsidRDefault="00DA3DF4" w:rsidP="00A2108B">
            <w:pPr>
              <w:rPr>
                <w:rFonts w:ascii="Arial" w:hAnsi="Arial" w:cs="Arial"/>
                <w:b/>
              </w:rPr>
            </w:pPr>
          </w:p>
          <w:p w14:paraId="303104C9" w14:textId="77777777" w:rsidR="00DA3DF4" w:rsidRDefault="00DA3DF4" w:rsidP="00A2108B">
            <w:pPr>
              <w:rPr>
                <w:rFonts w:ascii="Arial" w:hAnsi="Arial" w:cs="Arial"/>
                <w:b/>
              </w:rPr>
            </w:pPr>
          </w:p>
          <w:p w14:paraId="58867995" w14:textId="77777777" w:rsidR="00DA3DF4" w:rsidRDefault="00DA3DF4" w:rsidP="00A2108B">
            <w:pPr>
              <w:rPr>
                <w:rFonts w:ascii="Arial" w:hAnsi="Arial" w:cs="Arial"/>
                <w:b/>
              </w:rPr>
            </w:pPr>
          </w:p>
          <w:p w14:paraId="30D87471" w14:textId="77777777" w:rsidR="00DA3DF4" w:rsidRDefault="00DA3DF4" w:rsidP="00A2108B">
            <w:pPr>
              <w:rPr>
                <w:rFonts w:ascii="Arial" w:hAnsi="Arial" w:cs="Arial"/>
                <w:b/>
              </w:rPr>
            </w:pPr>
          </w:p>
          <w:p w14:paraId="03A666DB" w14:textId="252FABA4" w:rsidR="00DA3DF4" w:rsidRPr="00A2108B" w:rsidRDefault="00DA3DF4" w:rsidP="00A2108B">
            <w:r w:rsidRPr="00DA3DF4">
              <w:rPr>
                <w:rFonts w:ascii="Arial" w:hAnsi="Arial" w:cs="Arial"/>
                <w:b/>
              </w:rPr>
              <w:t>the Industry Partner’s Supervisor:</w:t>
            </w:r>
          </w:p>
        </w:tc>
        <w:tc>
          <w:tcPr>
            <w:tcW w:w="5174" w:type="dxa"/>
          </w:tcPr>
          <w:p w14:paraId="316D9D77" w14:textId="7AF7DFED" w:rsidR="00A2108B" w:rsidRDefault="00A2108B" w:rsidP="00A2108B">
            <w:pPr>
              <w:rPr>
                <w:rFonts w:ascii="Arial" w:hAnsi="Arial" w:cs="Arial"/>
              </w:rPr>
            </w:pPr>
            <w:r w:rsidRPr="00A26C1C">
              <w:rPr>
                <w:rFonts w:ascii="Arial" w:hAnsi="Arial" w:cs="Arial"/>
              </w:rPr>
              <w:t xml:space="preserve">any undertaking which for the time being Controls, or is Controlled by, the </w:t>
            </w:r>
            <w:r>
              <w:rPr>
                <w:rFonts w:ascii="Arial" w:hAnsi="Arial" w:cs="Arial"/>
              </w:rPr>
              <w:t>Industry Partner</w:t>
            </w:r>
            <w:r w:rsidRPr="00A26C1C">
              <w:rPr>
                <w:rFonts w:ascii="Arial" w:hAnsi="Arial" w:cs="Arial"/>
              </w:rPr>
              <w:t xml:space="preserve"> or which for the time being is Controlled by a third person which also Controls the </w:t>
            </w:r>
            <w:r>
              <w:rPr>
                <w:rFonts w:ascii="Arial" w:hAnsi="Arial" w:cs="Arial"/>
              </w:rPr>
              <w:t xml:space="preserve">Industry </w:t>
            </w:r>
            <w:proofErr w:type="gramStart"/>
            <w:r>
              <w:rPr>
                <w:rFonts w:ascii="Arial" w:hAnsi="Arial" w:cs="Arial"/>
              </w:rPr>
              <w:t>Partner</w:t>
            </w:r>
            <w:r w:rsidRPr="00A26C1C">
              <w:rPr>
                <w:rFonts w:ascii="Arial" w:hAnsi="Arial" w:cs="Arial"/>
              </w:rPr>
              <w:t>;</w:t>
            </w:r>
            <w:proofErr w:type="gramEnd"/>
          </w:p>
          <w:p w14:paraId="12566EE0" w14:textId="77777777" w:rsidR="00DA3DF4" w:rsidRDefault="00DA3DF4" w:rsidP="00A2108B">
            <w:pPr>
              <w:rPr>
                <w:rFonts w:ascii="Arial" w:hAnsi="Arial" w:cs="Arial"/>
              </w:rPr>
            </w:pPr>
          </w:p>
          <w:p w14:paraId="1E543064" w14:textId="0D66BAEC" w:rsidR="00DA3DF4" w:rsidRPr="00DA3DF4" w:rsidRDefault="007C7453" w:rsidP="00DA3DF4">
            <w:pPr>
              <w:pStyle w:val="NormalGSManches"/>
              <w:rPr>
                <w:rFonts w:ascii="Arial" w:hAnsi="Arial"/>
              </w:rPr>
            </w:pPr>
            <w:r w:rsidRPr="00DA50C4">
              <w:rPr>
                <w:rFonts w:ascii="Arial" w:hAnsi="Arial" w:cs="Arial"/>
                <w:sz w:val="20"/>
                <w:highlight w:val="yellow"/>
              </w:rPr>
              <w:t>[INSERT NAME</w:t>
            </w:r>
            <w:r w:rsidRPr="007C7453">
              <w:rPr>
                <w:rFonts w:ascii="Arial" w:hAnsi="Arial" w:cs="Arial"/>
                <w:sz w:val="20"/>
              </w:rPr>
              <w:t xml:space="preserve">] or his or her successor appointed under clause </w:t>
            </w:r>
            <w:proofErr w:type="gramStart"/>
            <w:r w:rsidRPr="007C7453">
              <w:rPr>
                <w:rFonts w:ascii="Arial" w:hAnsi="Arial" w:cs="Arial"/>
                <w:sz w:val="20"/>
              </w:rPr>
              <w:t>9.2;</w:t>
            </w:r>
            <w:proofErr w:type="gramEnd"/>
            <w:r w:rsidRPr="00DA3DF4">
              <w:rPr>
                <w:rFonts w:ascii="Arial" w:hAnsi="Arial"/>
              </w:rPr>
              <w:t xml:space="preserve"> </w:t>
            </w:r>
          </w:p>
          <w:p w14:paraId="504B0485" w14:textId="77777777" w:rsidR="00A2108B" w:rsidRPr="00A26C1C" w:rsidRDefault="00A2108B" w:rsidP="00A2108B">
            <w:pPr>
              <w:pStyle w:val="NormalGSManches"/>
              <w:rPr>
                <w:rFonts w:ascii="Arial" w:hAnsi="Arial"/>
                <w:sz w:val="20"/>
              </w:rPr>
            </w:pPr>
          </w:p>
        </w:tc>
      </w:tr>
      <w:tr w:rsidR="00A2108B" w:rsidRPr="00A26C1C" w14:paraId="091376A6" w14:textId="77777777" w:rsidTr="00331429">
        <w:tc>
          <w:tcPr>
            <w:tcW w:w="3330" w:type="dxa"/>
          </w:tcPr>
          <w:p w14:paraId="3B0A2D46" w14:textId="77777777" w:rsidR="00A2108B" w:rsidRPr="00A26C1C" w:rsidRDefault="00A2108B" w:rsidP="00A2108B">
            <w:pPr>
              <w:rPr>
                <w:rFonts w:ascii="Arial" w:hAnsi="Arial" w:cs="Arial"/>
                <w:b/>
              </w:rPr>
            </w:pPr>
            <w:r w:rsidRPr="00A26C1C">
              <w:rPr>
                <w:rFonts w:ascii="Arial" w:hAnsi="Arial" w:cs="Arial"/>
                <w:b/>
              </w:rPr>
              <w:t>Intellectual Property Rights:</w:t>
            </w:r>
          </w:p>
        </w:tc>
        <w:tc>
          <w:tcPr>
            <w:tcW w:w="5174" w:type="dxa"/>
          </w:tcPr>
          <w:p w14:paraId="7AC41081" w14:textId="77777777" w:rsidR="00A2108B" w:rsidRPr="00A26C1C" w:rsidRDefault="00A2108B" w:rsidP="00A2108B">
            <w:pPr>
              <w:rPr>
                <w:rFonts w:ascii="Arial" w:hAnsi="Arial" w:cs="Arial"/>
              </w:rPr>
            </w:pPr>
            <w:r w:rsidRPr="00A26C1C">
              <w:rPr>
                <w:rFonts w:ascii="Arial" w:hAnsi="Arial" w:cs="Arial"/>
              </w:rPr>
              <w:t xml:space="preserve">patents, rights to inventions, </w:t>
            </w:r>
            <w:proofErr w:type="spellStart"/>
            <w:r w:rsidRPr="00A26C1C">
              <w:rPr>
                <w:rFonts w:ascii="Arial" w:hAnsi="Arial" w:cs="Arial"/>
              </w:rPr>
              <w:t>trade marks</w:t>
            </w:r>
            <w:proofErr w:type="spellEnd"/>
            <w:r w:rsidRPr="00A26C1C">
              <w:rPr>
                <w:rFonts w:ascii="Arial" w:hAnsi="Arial" w:cs="Arial"/>
              </w:rPr>
              <w:t xml:space="preserve">, service marks, registered designs, copyrights and related rights, database rights, design rights, rights to use and protect confidential information, </w:t>
            </w:r>
            <w:r w:rsidRPr="00A26C1C">
              <w:rPr>
                <w:rFonts w:ascii="Arial" w:hAnsi="Arial" w:cs="Arial"/>
                <w:lang w:eastAsia="en-GB"/>
              </w:rPr>
              <w:t>in each case whether registered or unregistered,</w:t>
            </w:r>
            <w:r w:rsidRPr="00A26C1C">
              <w:rPr>
                <w:rFonts w:ascii="Arial" w:hAnsi="Arial" w:cs="Arial"/>
              </w:rPr>
              <w:t xml:space="preserve"> including </w:t>
            </w:r>
            <w:r w:rsidRPr="00A26C1C">
              <w:rPr>
                <w:rFonts w:ascii="Arial" w:hAnsi="Arial" w:cs="Arial"/>
                <w:lang w:eastAsia="en-GB"/>
              </w:rPr>
              <w:t>rights to apply for and be granted</w:t>
            </w:r>
            <w:r w:rsidRPr="00A26C1C">
              <w:rPr>
                <w:rFonts w:ascii="Arial" w:hAnsi="Arial" w:cs="Arial"/>
              </w:rPr>
              <w:t xml:space="preserve"> and applications for any of the above </w:t>
            </w:r>
            <w:r w:rsidRPr="00A26C1C">
              <w:rPr>
                <w:rFonts w:ascii="Arial" w:hAnsi="Arial" w:cs="Arial"/>
                <w:lang w:eastAsia="en-GB"/>
              </w:rPr>
              <w:t xml:space="preserve">and any </w:t>
            </w:r>
            <w:r w:rsidRPr="00A26C1C">
              <w:rPr>
                <w:rFonts w:ascii="Arial" w:hAnsi="Arial" w:cs="Arial"/>
              </w:rPr>
              <w:t>continuations, continuations-in-part, divisional applications,</w:t>
            </w:r>
            <w:r w:rsidRPr="00A26C1C">
              <w:rPr>
                <w:rFonts w:ascii="Arial" w:hAnsi="Arial" w:cs="Arial"/>
                <w:lang w:eastAsia="en-GB"/>
              </w:rPr>
              <w:t xml:space="preserve"> renewals or extensions of, and rights to claim priority from, those rights</w:t>
            </w:r>
            <w:r w:rsidRPr="00A26C1C">
              <w:rPr>
                <w:rFonts w:ascii="Arial" w:hAnsi="Arial" w:cs="Arial"/>
              </w:rPr>
              <w:t>, and any  similar right recognised from time to time in any jurisdiction, together with all rights of action in relation to the infringement of any of the above;</w:t>
            </w:r>
          </w:p>
          <w:p w14:paraId="5BA94D9D" w14:textId="025E67E3" w:rsidR="00A2108B" w:rsidRPr="00A26C1C" w:rsidRDefault="00A2108B" w:rsidP="00A2108B">
            <w:pPr>
              <w:rPr>
                <w:rFonts w:ascii="Arial" w:hAnsi="Arial" w:cs="Arial"/>
              </w:rPr>
            </w:pPr>
          </w:p>
        </w:tc>
      </w:tr>
      <w:tr w:rsidR="00A2108B" w:rsidRPr="00A26C1C" w14:paraId="6F8CDC44" w14:textId="77777777" w:rsidTr="00331429">
        <w:tc>
          <w:tcPr>
            <w:tcW w:w="3330" w:type="dxa"/>
          </w:tcPr>
          <w:p w14:paraId="4ABB8663" w14:textId="77777777" w:rsidR="00A2108B" w:rsidRPr="00A26C1C" w:rsidRDefault="00A2108B" w:rsidP="00A2108B">
            <w:pPr>
              <w:rPr>
                <w:rFonts w:ascii="Arial" w:hAnsi="Arial" w:cs="Arial"/>
                <w:b/>
              </w:rPr>
            </w:pPr>
            <w:r w:rsidRPr="00A26C1C">
              <w:rPr>
                <w:rFonts w:ascii="Arial" w:hAnsi="Arial" w:cs="Arial"/>
                <w:b/>
              </w:rPr>
              <w:t>the Key Personnel:</w:t>
            </w:r>
          </w:p>
        </w:tc>
        <w:tc>
          <w:tcPr>
            <w:tcW w:w="5174" w:type="dxa"/>
          </w:tcPr>
          <w:p w14:paraId="171F53C4" w14:textId="25E123DF" w:rsidR="00A2108B" w:rsidRPr="00A26C1C" w:rsidRDefault="00A2108B" w:rsidP="00A2108B">
            <w:pPr>
              <w:rPr>
                <w:rFonts w:ascii="Arial" w:hAnsi="Arial" w:cs="Arial"/>
              </w:rPr>
            </w:pPr>
            <w:r w:rsidRPr="00A26C1C">
              <w:rPr>
                <w:rFonts w:ascii="Arial" w:hAnsi="Arial" w:cs="Arial"/>
              </w:rPr>
              <w:t xml:space="preserve">the Principal Investigator, the </w:t>
            </w:r>
            <w:r>
              <w:rPr>
                <w:rFonts w:ascii="Arial" w:hAnsi="Arial" w:cs="Arial"/>
              </w:rPr>
              <w:t>Industry Partner</w:t>
            </w:r>
            <w:r w:rsidRPr="00A26C1C">
              <w:rPr>
                <w:rFonts w:ascii="Arial" w:hAnsi="Arial" w:cs="Arial"/>
              </w:rPr>
              <w:t xml:space="preserve">’s Supervisor and any other key personnel identified as such in the Project </w:t>
            </w:r>
            <w:proofErr w:type="gramStart"/>
            <w:r w:rsidRPr="00A26C1C">
              <w:rPr>
                <w:rFonts w:ascii="Arial" w:hAnsi="Arial" w:cs="Arial"/>
              </w:rPr>
              <w:t>Plan;</w:t>
            </w:r>
            <w:proofErr w:type="gramEnd"/>
          </w:p>
          <w:p w14:paraId="27DD4AD7" w14:textId="77777777" w:rsidR="00A2108B" w:rsidRPr="00A26C1C" w:rsidRDefault="00A2108B" w:rsidP="00A2108B">
            <w:pPr>
              <w:rPr>
                <w:rFonts w:ascii="Arial" w:hAnsi="Arial" w:cs="Arial"/>
              </w:rPr>
            </w:pPr>
          </w:p>
        </w:tc>
      </w:tr>
      <w:tr w:rsidR="00A2108B" w:rsidRPr="00A26C1C" w14:paraId="3DD0D073" w14:textId="77777777" w:rsidTr="00331429">
        <w:tc>
          <w:tcPr>
            <w:tcW w:w="3330" w:type="dxa"/>
          </w:tcPr>
          <w:p w14:paraId="09EB0575" w14:textId="77777777" w:rsidR="00A2108B" w:rsidRPr="00A26C1C" w:rsidRDefault="00A2108B" w:rsidP="00A2108B">
            <w:pPr>
              <w:rPr>
                <w:rFonts w:ascii="Arial" w:hAnsi="Arial" w:cs="Arial"/>
                <w:b/>
              </w:rPr>
            </w:pPr>
            <w:r w:rsidRPr="00A26C1C">
              <w:rPr>
                <w:rFonts w:ascii="Arial" w:hAnsi="Arial" w:cs="Arial"/>
                <w:b/>
              </w:rPr>
              <w:lastRenderedPageBreak/>
              <w:t>Know-how:</w:t>
            </w:r>
          </w:p>
        </w:tc>
        <w:tc>
          <w:tcPr>
            <w:tcW w:w="5174" w:type="dxa"/>
          </w:tcPr>
          <w:p w14:paraId="183D0A96" w14:textId="77777777" w:rsidR="00A2108B" w:rsidRPr="00A26C1C" w:rsidRDefault="00A2108B" w:rsidP="00A2108B">
            <w:pPr>
              <w:rPr>
                <w:rFonts w:ascii="Arial" w:hAnsi="Arial" w:cs="Arial"/>
              </w:rPr>
            </w:pPr>
            <w:r w:rsidRPr="00A26C1C">
              <w:rPr>
                <w:rFonts w:ascii="Arial" w:hAnsi="Arial" w:cs="Arial"/>
              </w:rPr>
              <w:t xml:space="preserve">unpatented technical information (including information relating to inventions, discoveries, concepts, methodologies, models, research, development and testing procedures, the results of experiments, tests and trials, manufacturing processes, techniques and specifications, quality control data, analyses, reports and submissions) which is not in the public </w:t>
            </w:r>
            <w:proofErr w:type="gramStart"/>
            <w:r w:rsidRPr="00A26C1C">
              <w:rPr>
                <w:rFonts w:ascii="Arial" w:hAnsi="Arial" w:cs="Arial"/>
              </w:rPr>
              <w:t>domain;</w:t>
            </w:r>
            <w:proofErr w:type="gramEnd"/>
          </w:p>
          <w:p w14:paraId="78CBCEFE" w14:textId="77777777" w:rsidR="00A2108B" w:rsidRPr="00A26C1C" w:rsidRDefault="00A2108B" w:rsidP="00A2108B">
            <w:pPr>
              <w:rPr>
                <w:rFonts w:ascii="Arial" w:hAnsi="Arial" w:cs="Arial"/>
              </w:rPr>
            </w:pPr>
          </w:p>
        </w:tc>
      </w:tr>
      <w:tr w:rsidR="00A2108B" w:rsidRPr="00A26C1C" w14:paraId="07708805" w14:textId="77777777" w:rsidTr="00331429">
        <w:tc>
          <w:tcPr>
            <w:tcW w:w="3330" w:type="dxa"/>
          </w:tcPr>
          <w:p w14:paraId="0ED98E18" w14:textId="77777777" w:rsidR="00A2108B" w:rsidRPr="00A26C1C" w:rsidRDefault="00A2108B" w:rsidP="00A2108B">
            <w:pPr>
              <w:rPr>
                <w:rFonts w:ascii="Arial" w:hAnsi="Arial" w:cs="Arial"/>
                <w:b/>
              </w:rPr>
            </w:pPr>
            <w:r w:rsidRPr="00A26C1C">
              <w:rPr>
                <w:rFonts w:ascii="Arial" w:hAnsi="Arial" w:cs="Arial"/>
                <w:b/>
              </w:rPr>
              <w:t>the Location:</w:t>
            </w:r>
          </w:p>
        </w:tc>
        <w:tc>
          <w:tcPr>
            <w:tcW w:w="5174" w:type="dxa"/>
          </w:tcPr>
          <w:p w14:paraId="4B2CD8AE" w14:textId="77777777" w:rsidR="00A2108B" w:rsidRPr="00A26C1C" w:rsidRDefault="00A2108B" w:rsidP="00A2108B">
            <w:pPr>
              <w:rPr>
                <w:rFonts w:ascii="Arial" w:hAnsi="Arial" w:cs="Arial"/>
              </w:rPr>
            </w:pPr>
            <w:r w:rsidRPr="00A26C1C">
              <w:rPr>
                <w:rFonts w:ascii="Arial" w:hAnsi="Arial" w:cs="Arial"/>
              </w:rPr>
              <w:t xml:space="preserve">the location(s) at which the Project will be carried out as set out in the Project </w:t>
            </w:r>
            <w:proofErr w:type="gramStart"/>
            <w:r w:rsidRPr="00A26C1C">
              <w:rPr>
                <w:rFonts w:ascii="Arial" w:hAnsi="Arial" w:cs="Arial"/>
              </w:rPr>
              <w:t>Plan;</w:t>
            </w:r>
            <w:proofErr w:type="gramEnd"/>
          </w:p>
          <w:p w14:paraId="12815A43" w14:textId="77777777" w:rsidR="00A2108B" w:rsidRPr="00A26C1C" w:rsidRDefault="00A2108B" w:rsidP="00A2108B">
            <w:pPr>
              <w:rPr>
                <w:rFonts w:ascii="Arial" w:hAnsi="Arial" w:cs="Arial"/>
              </w:rPr>
            </w:pPr>
          </w:p>
        </w:tc>
      </w:tr>
      <w:tr w:rsidR="00A2108B" w:rsidRPr="00A26C1C" w14:paraId="21BC9EDB" w14:textId="77777777" w:rsidTr="00331429">
        <w:tc>
          <w:tcPr>
            <w:tcW w:w="3330" w:type="dxa"/>
          </w:tcPr>
          <w:p w14:paraId="031EECD4" w14:textId="77777777" w:rsidR="00A2108B" w:rsidRPr="00A26C1C" w:rsidRDefault="00A2108B" w:rsidP="00A2108B">
            <w:pPr>
              <w:rPr>
                <w:rFonts w:ascii="Arial" w:hAnsi="Arial" w:cs="Arial"/>
                <w:b/>
              </w:rPr>
            </w:pPr>
            <w:r w:rsidRPr="00A26C1C">
              <w:rPr>
                <w:rFonts w:ascii="Arial" w:hAnsi="Arial" w:cs="Arial"/>
                <w:b/>
              </w:rPr>
              <w:t>a Party:</w:t>
            </w:r>
          </w:p>
          <w:p w14:paraId="54703FA8" w14:textId="77777777" w:rsidR="00A2108B" w:rsidRPr="00A26C1C" w:rsidRDefault="00A2108B" w:rsidP="00A2108B">
            <w:pPr>
              <w:rPr>
                <w:rFonts w:ascii="Arial" w:hAnsi="Arial" w:cs="Arial"/>
                <w:b/>
              </w:rPr>
            </w:pPr>
          </w:p>
          <w:p w14:paraId="7146E42D" w14:textId="77777777" w:rsidR="00A2108B" w:rsidRPr="00A26C1C" w:rsidRDefault="00A2108B" w:rsidP="00A2108B">
            <w:pPr>
              <w:rPr>
                <w:rFonts w:ascii="Arial" w:hAnsi="Arial" w:cs="Arial"/>
                <w:b/>
              </w:rPr>
            </w:pPr>
          </w:p>
          <w:p w14:paraId="47AC8284" w14:textId="77777777" w:rsidR="00A2108B" w:rsidRPr="00A26C1C" w:rsidRDefault="00A2108B" w:rsidP="00A2108B">
            <w:pPr>
              <w:rPr>
                <w:rFonts w:ascii="Arial" w:hAnsi="Arial" w:cs="Arial"/>
                <w:b/>
              </w:rPr>
            </w:pPr>
          </w:p>
          <w:p w14:paraId="4017D8A5" w14:textId="77777777" w:rsidR="00A2108B" w:rsidRPr="00A26C1C" w:rsidRDefault="00A2108B" w:rsidP="00A2108B">
            <w:pPr>
              <w:rPr>
                <w:rFonts w:ascii="Arial" w:hAnsi="Arial" w:cs="Arial"/>
                <w:b/>
              </w:rPr>
            </w:pPr>
          </w:p>
        </w:tc>
        <w:tc>
          <w:tcPr>
            <w:tcW w:w="5174" w:type="dxa"/>
          </w:tcPr>
          <w:p w14:paraId="6DDF11D9" w14:textId="67908FD1" w:rsidR="00A2108B" w:rsidRPr="00A26C1C" w:rsidRDefault="00A2108B" w:rsidP="00A2108B">
            <w:pPr>
              <w:rPr>
                <w:rFonts w:ascii="Arial" w:hAnsi="Arial" w:cs="Arial"/>
              </w:rPr>
            </w:pPr>
            <w:r w:rsidRPr="00A26C1C">
              <w:rPr>
                <w:rFonts w:ascii="Arial" w:hAnsi="Arial" w:cs="Arial"/>
              </w:rPr>
              <w:t xml:space="preserve">the Institution or the </w:t>
            </w:r>
            <w:r>
              <w:rPr>
                <w:rFonts w:ascii="Arial" w:hAnsi="Arial" w:cs="Arial"/>
              </w:rPr>
              <w:t>Industry Partner</w:t>
            </w:r>
            <w:r w:rsidRPr="00A26C1C">
              <w:rPr>
                <w:rFonts w:ascii="Arial" w:hAnsi="Arial" w:cs="Arial"/>
              </w:rPr>
              <w:t xml:space="preserve"> and any person who becomes a party to this Agreement pursuant to clause 2.15, and together they are </w:t>
            </w:r>
            <w:r w:rsidRPr="00A26C1C">
              <w:rPr>
                <w:rFonts w:ascii="Arial" w:hAnsi="Arial" w:cs="Arial"/>
                <w:b/>
              </w:rPr>
              <w:t>the Parties</w:t>
            </w:r>
            <w:r w:rsidRPr="00A26C1C">
              <w:rPr>
                <w:rFonts w:ascii="Arial" w:hAnsi="Arial" w:cs="Arial"/>
              </w:rPr>
              <w:t>;</w:t>
            </w:r>
          </w:p>
        </w:tc>
      </w:tr>
      <w:tr w:rsidR="00A2108B" w:rsidRPr="00A26C1C" w14:paraId="171838CA" w14:textId="77777777" w:rsidTr="00331429">
        <w:tc>
          <w:tcPr>
            <w:tcW w:w="3330" w:type="dxa"/>
          </w:tcPr>
          <w:p w14:paraId="5C26F61F" w14:textId="77777777" w:rsidR="00A2108B" w:rsidRPr="00A26C1C" w:rsidRDefault="00A2108B" w:rsidP="00A2108B">
            <w:pPr>
              <w:rPr>
                <w:rFonts w:ascii="Arial" w:hAnsi="Arial" w:cs="Arial"/>
                <w:b/>
              </w:rPr>
            </w:pPr>
            <w:r w:rsidRPr="00A26C1C">
              <w:rPr>
                <w:rFonts w:ascii="Arial" w:hAnsi="Arial" w:cs="Arial"/>
                <w:b/>
              </w:rPr>
              <w:t>the Principal Investigator:</w:t>
            </w:r>
          </w:p>
        </w:tc>
        <w:tc>
          <w:tcPr>
            <w:tcW w:w="5174" w:type="dxa"/>
          </w:tcPr>
          <w:p w14:paraId="5DBCF6CD" w14:textId="26A895CC" w:rsidR="00A2108B" w:rsidRPr="00A26C1C" w:rsidRDefault="00A2108B" w:rsidP="00A2108B">
            <w:pPr>
              <w:rPr>
                <w:rFonts w:ascii="Arial" w:hAnsi="Arial" w:cs="Arial"/>
              </w:rPr>
            </w:pPr>
            <w:r>
              <w:rPr>
                <w:rFonts w:ascii="Arial" w:hAnsi="Arial" w:cs="Arial"/>
              </w:rPr>
              <w:t>[</w:t>
            </w:r>
            <w:r w:rsidRPr="000E07EA">
              <w:rPr>
                <w:rFonts w:ascii="Arial" w:hAnsi="Arial" w:cs="Arial"/>
                <w:highlight w:val="yellow"/>
              </w:rPr>
              <w:t>INSERT NAME</w:t>
            </w:r>
            <w:r>
              <w:rPr>
                <w:rFonts w:ascii="Arial" w:hAnsi="Arial" w:cs="Arial"/>
              </w:rPr>
              <w:t>]</w:t>
            </w:r>
            <w:r w:rsidRPr="00A26C1C">
              <w:rPr>
                <w:rFonts w:ascii="Arial" w:hAnsi="Arial" w:cs="Arial"/>
              </w:rPr>
              <w:t xml:space="preserve"> or his or her successor appointed under clause </w:t>
            </w:r>
            <w:proofErr w:type="gramStart"/>
            <w:r w:rsidRPr="00A26C1C">
              <w:rPr>
                <w:rFonts w:ascii="Arial" w:hAnsi="Arial" w:cs="Arial"/>
              </w:rPr>
              <w:t>8.2;</w:t>
            </w:r>
            <w:proofErr w:type="gramEnd"/>
          </w:p>
          <w:p w14:paraId="3554F3C2" w14:textId="77777777" w:rsidR="00A2108B" w:rsidRPr="00A26C1C" w:rsidRDefault="00A2108B" w:rsidP="00A2108B">
            <w:pPr>
              <w:rPr>
                <w:rFonts w:ascii="Arial" w:hAnsi="Arial" w:cs="Arial"/>
              </w:rPr>
            </w:pPr>
          </w:p>
        </w:tc>
      </w:tr>
      <w:tr w:rsidR="00A2108B" w:rsidRPr="00A26C1C" w14:paraId="463934C3" w14:textId="77777777" w:rsidTr="00331429">
        <w:tc>
          <w:tcPr>
            <w:tcW w:w="3330" w:type="dxa"/>
          </w:tcPr>
          <w:p w14:paraId="174752A9" w14:textId="77777777" w:rsidR="00A2108B" w:rsidRPr="00A26C1C" w:rsidRDefault="00A2108B" w:rsidP="00A2108B">
            <w:pPr>
              <w:rPr>
                <w:rFonts w:ascii="Arial" w:hAnsi="Arial" w:cs="Arial"/>
                <w:b/>
              </w:rPr>
            </w:pPr>
            <w:r w:rsidRPr="00A26C1C">
              <w:rPr>
                <w:rFonts w:ascii="Arial" w:hAnsi="Arial" w:cs="Arial"/>
                <w:b/>
              </w:rPr>
              <w:t>the Project:</w:t>
            </w:r>
          </w:p>
        </w:tc>
        <w:tc>
          <w:tcPr>
            <w:tcW w:w="5174" w:type="dxa"/>
          </w:tcPr>
          <w:p w14:paraId="263AD67E" w14:textId="4654A419" w:rsidR="00A2108B" w:rsidRPr="00A26C1C" w:rsidRDefault="00A2108B" w:rsidP="00A2108B">
            <w:pPr>
              <w:rPr>
                <w:rFonts w:ascii="Arial" w:hAnsi="Arial" w:cs="Arial"/>
              </w:rPr>
            </w:pPr>
            <w:r w:rsidRPr="0069353B">
              <w:rPr>
                <w:rFonts w:ascii="Arial" w:hAnsi="Arial" w:cs="Arial"/>
              </w:rPr>
              <w:t xml:space="preserve">the programme of work described in the Project </w:t>
            </w:r>
            <w:proofErr w:type="gramStart"/>
            <w:r w:rsidRPr="0069353B">
              <w:rPr>
                <w:rFonts w:ascii="Arial" w:hAnsi="Arial" w:cs="Arial"/>
              </w:rPr>
              <w:t>Plan</w:t>
            </w:r>
            <w:r w:rsidRPr="00A26C1C">
              <w:rPr>
                <w:rFonts w:ascii="Arial" w:hAnsi="Arial" w:cs="Arial"/>
              </w:rPr>
              <w:t>;</w:t>
            </w:r>
            <w:proofErr w:type="gramEnd"/>
          </w:p>
          <w:p w14:paraId="3A4362FC" w14:textId="77777777" w:rsidR="00A2108B" w:rsidRPr="00A26C1C" w:rsidRDefault="00A2108B" w:rsidP="00A2108B">
            <w:pPr>
              <w:rPr>
                <w:rFonts w:ascii="Arial" w:hAnsi="Arial" w:cs="Arial"/>
              </w:rPr>
            </w:pPr>
          </w:p>
        </w:tc>
      </w:tr>
      <w:tr w:rsidR="00A2108B" w:rsidRPr="00A26C1C" w14:paraId="7835E99B" w14:textId="77777777" w:rsidTr="00331429">
        <w:tc>
          <w:tcPr>
            <w:tcW w:w="3330" w:type="dxa"/>
          </w:tcPr>
          <w:p w14:paraId="1BAA072A" w14:textId="77777777" w:rsidR="00A2108B" w:rsidRPr="00A26C1C" w:rsidRDefault="00A2108B" w:rsidP="00A2108B">
            <w:pPr>
              <w:rPr>
                <w:rFonts w:ascii="Arial" w:hAnsi="Arial" w:cs="Arial"/>
                <w:b/>
              </w:rPr>
            </w:pPr>
            <w:r w:rsidRPr="00A26C1C">
              <w:rPr>
                <w:rFonts w:ascii="Arial" w:hAnsi="Arial" w:cs="Arial"/>
                <w:b/>
              </w:rPr>
              <w:t>the Project Period:</w:t>
            </w:r>
          </w:p>
        </w:tc>
        <w:tc>
          <w:tcPr>
            <w:tcW w:w="5174" w:type="dxa"/>
          </w:tcPr>
          <w:p w14:paraId="64E1A66E" w14:textId="77777777" w:rsidR="00A2108B" w:rsidRPr="00A26C1C" w:rsidRDefault="00A2108B" w:rsidP="00A2108B">
            <w:pPr>
              <w:rPr>
                <w:rFonts w:ascii="Arial" w:hAnsi="Arial" w:cs="Arial"/>
              </w:rPr>
            </w:pPr>
            <w:r w:rsidRPr="00A26C1C">
              <w:rPr>
                <w:rFonts w:ascii="Arial" w:hAnsi="Arial" w:cs="Arial"/>
              </w:rPr>
              <w:t xml:space="preserve">the period described in clause </w:t>
            </w:r>
            <w:proofErr w:type="gramStart"/>
            <w:r w:rsidRPr="00A26C1C">
              <w:rPr>
                <w:rFonts w:ascii="Arial" w:hAnsi="Arial" w:cs="Arial"/>
              </w:rPr>
              <w:t>2.1;</w:t>
            </w:r>
            <w:proofErr w:type="gramEnd"/>
          </w:p>
          <w:p w14:paraId="3FBAB170" w14:textId="77777777" w:rsidR="00A2108B" w:rsidRPr="00A26C1C" w:rsidRDefault="00A2108B" w:rsidP="00A2108B">
            <w:pPr>
              <w:rPr>
                <w:rFonts w:ascii="Arial" w:hAnsi="Arial" w:cs="Arial"/>
              </w:rPr>
            </w:pPr>
          </w:p>
        </w:tc>
      </w:tr>
      <w:tr w:rsidR="00A2108B" w:rsidRPr="00A26C1C" w14:paraId="36C020A7" w14:textId="77777777" w:rsidTr="00331429">
        <w:tc>
          <w:tcPr>
            <w:tcW w:w="3330" w:type="dxa"/>
          </w:tcPr>
          <w:p w14:paraId="474FC9EE" w14:textId="226A0CBD" w:rsidR="00A2108B" w:rsidRPr="00A26C1C" w:rsidRDefault="00A2108B" w:rsidP="00A2108B">
            <w:pPr>
              <w:rPr>
                <w:rFonts w:ascii="Arial" w:hAnsi="Arial" w:cs="Arial"/>
                <w:b/>
              </w:rPr>
            </w:pPr>
            <w:r w:rsidRPr="00A26C1C">
              <w:rPr>
                <w:rFonts w:ascii="Arial" w:hAnsi="Arial" w:cs="Arial"/>
                <w:b/>
              </w:rPr>
              <w:t>the Project Plan:</w:t>
            </w:r>
          </w:p>
        </w:tc>
        <w:tc>
          <w:tcPr>
            <w:tcW w:w="5174" w:type="dxa"/>
          </w:tcPr>
          <w:p w14:paraId="5B029B95" w14:textId="36E78D5C" w:rsidR="00A2108B" w:rsidRPr="00A26C1C" w:rsidRDefault="00A2108B" w:rsidP="00A2108B">
            <w:pPr>
              <w:rPr>
                <w:rFonts w:ascii="Arial" w:hAnsi="Arial" w:cs="Arial"/>
              </w:rPr>
            </w:pPr>
            <w:r w:rsidRPr="00A26C1C">
              <w:rPr>
                <w:rFonts w:ascii="Arial" w:hAnsi="Arial" w:cs="Arial"/>
              </w:rPr>
              <w:t xml:space="preserve">the project plan annexed to this Agreement as </w:t>
            </w:r>
            <w:r w:rsidR="00C54866">
              <w:rPr>
                <w:rFonts w:ascii="Arial" w:hAnsi="Arial" w:cs="Arial"/>
              </w:rPr>
              <w:t>Schedule 1</w:t>
            </w:r>
            <w:r w:rsidRPr="00A26C1C">
              <w:rPr>
                <w:rFonts w:ascii="Arial" w:hAnsi="Arial" w:cs="Arial"/>
              </w:rPr>
              <w:t xml:space="preserve">, as varied from time to time under the terms of this Agreement and under any Funding </w:t>
            </w:r>
            <w:proofErr w:type="gramStart"/>
            <w:r w:rsidRPr="00A26C1C">
              <w:rPr>
                <w:rFonts w:ascii="Arial" w:hAnsi="Arial" w:cs="Arial"/>
              </w:rPr>
              <w:t>Conditions;</w:t>
            </w:r>
            <w:proofErr w:type="gramEnd"/>
          </w:p>
          <w:p w14:paraId="0E178118" w14:textId="77777777" w:rsidR="00A2108B" w:rsidRPr="00A26C1C" w:rsidRDefault="00A2108B" w:rsidP="00A2108B">
            <w:pPr>
              <w:rPr>
                <w:rFonts w:ascii="Arial" w:hAnsi="Arial" w:cs="Arial"/>
              </w:rPr>
            </w:pPr>
          </w:p>
        </w:tc>
      </w:tr>
      <w:tr w:rsidR="00A2108B" w:rsidRPr="00A26C1C" w14:paraId="526EFB46" w14:textId="77777777" w:rsidTr="00331429">
        <w:tc>
          <w:tcPr>
            <w:tcW w:w="3330" w:type="dxa"/>
          </w:tcPr>
          <w:p w14:paraId="1F692674" w14:textId="318EA840" w:rsidR="00A2108B" w:rsidRPr="00A26C1C" w:rsidRDefault="00A2108B" w:rsidP="00A2108B">
            <w:pPr>
              <w:rPr>
                <w:rFonts w:ascii="Arial" w:hAnsi="Arial" w:cs="Arial"/>
                <w:b/>
              </w:rPr>
            </w:pPr>
            <w:r w:rsidRPr="00A26C1C">
              <w:rPr>
                <w:rFonts w:ascii="Arial" w:hAnsi="Arial" w:cs="Arial"/>
                <w:b/>
              </w:rPr>
              <w:t>the Results:</w:t>
            </w:r>
          </w:p>
          <w:p w14:paraId="1D242690" w14:textId="77777777" w:rsidR="00A2108B" w:rsidRPr="00A26C1C" w:rsidRDefault="00A2108B" w:rsidP="00A2108B">
            <w:pPr>
              <w:rPr>
                <w:rFonts w:ascii="Arial" w:hAnsi="Arial" w:cs="Arial"/>
                <w:b/>
              </w:rPr>
            </w:pPr>
          </w:p>
          <w:p w14:paraId="791A123B" w14:textId="77777777" w:rsidR="00A2108B" w:rsidRPr="00A26C1C" w:rsidRDefault="00A2108B" w:rsidP="00A2108B">
            <w:pPr>
              <w:rPr>
                <w:rFonts w:ascii="Arial" w:hAnsi="Arial" w:cs="Arial"/>
                <w:b/>
              </w:rPr>
            </w:pPr>
          </w:p>
          <w:p w14:paraId="73A391D1" w14:textId="77777777" w:rsidR="00A2108B" w:rsidRPr="00A26C1C" w:rsidRDefault="00A2108B" w:rsidP="00A2108B">
            <w:pPr>
              <w:rPr>
                <w:rFonts w:ascii="Arial" w:hAnsi="Arial" w:cs="Arial"/>
                <w:b/>
              </w:rPr>
            </w:pPr>
          </w:p>
          <w:p w14:paraId="4A0DEF87" w14:textId="77777777" w:rsidR="00A2108B" w:rsidRPr="00A26C1C" w:rsidRDefault="00A2108B" w:rsidP="00A2108B">
            <w:pPr>
              <w:rPr>
                <w:rFonts w:ascii="Arial" w:hAnsi="Arial" w:cs="Arial"/>
                <w:b/>
              </w:rPr>
            </w:pPr>
          </w:p>
          <w:p w14:paraId="21491B59" w14:textId="77777777" w:rsidR="00A2108B" w:rsidRPr="00A26C1C" w:rsidRDefault="00A2108B" w:rsidP="00A2108B">
            <w:pPr>
              <w:rPr>
                <w:rFonts w:ascii="Arial" w:hAnsi="Arial" w:cs="Arial"/>
                <w:b/>
              </w:rPr>
            </w:pPr>
          </w:p>
          <w:p w14:paraId="48D97C16" w14:textId="0CAAFAC1" w:rsidR="00A2108B" w:rsidRPr="00A26C1C" w:rsidRDefault="00A2108B" w:rsidP="00A2108B">
            <w:pPr>
              <w:rPr>
                <w:rFonts w:ascii="Arial" w:hAnsi="Arial" w:cs="Arial"/>
                <w:b/>
              </w:rPr>
            </w:pPr>
          </w:p>
          <w:p w14:paraId="1662744A" w14:textId="455AED1C" w:rsidR="00A2108B" w:rsidRPr="00A26C1C" w:rsidRDefault="00A2108B" w:rsidP="00A2108B">
            <w:pPr>
              <w:tabs>
                <w:tab w:val="left" w:pos="1035"/>
              </w:tabs>
              <w:rPr>
                <w:rFonts w:ascii="Arial" w:hAnsi="Arial" w:cs="Arial"/>
                <w:b/>
              </w:rPr>
            </w:pPr>
            <w:r w:rsidRPr="00A26C1C">
              <w:rPr>
                <w:rFonts w:ascii="Arial" w:hAnsi="Arial" w:cs="Arial"/>
                <w:b/>
              </w:rPr>
              <w:t>UK GDPR</w:t>
            </w:r>
            <w:r w:rsidRPr="00A26C1C">
              <w:rPr>
                <w:rFonts w:ascii="Arial" w:hAnsi="Arial" w:cs="Arial"/>
                <w:b/>
              </w:rPr>
              <w:tab/>
            </w:r>
          </w:p>
        </w:tc>
        <w:tc>
          <w:tcPr>
            <w:tcW w:w="5174" w:type="dxa"/>
          </w:tcPr>
          <w:p w14:paraId="1FF504F6" w14:textId="37B95796" w:rsidR="00A2108B" w:rsidRPr="00A26C1C" w:rsidRDefault="00A2108B" w:rsidP="00A2108B">
            <w:pPr>
              <w:rPr>
                <w:rFonts w:ascii="Arial" w:hAnsi="Arial" w:cs="Arial"/>
              </w:rPr>
            </w:pPr>
            <w:r w:rsidRPr="00A26C1C">
              <w:rPr>
                <w:rFonts w:ascii="Arial" w:hAnsi="Arial" w:cs="Arial"/>
              </w:rPr>
              <w:t xml:space="preserve">all information, data, techniques, Know-how, results, inventions, discoveries, software and materials (regardless of the form or medium in which they are disclosed or stored) identified or first reduced to practice or writing or developed in the course of the </w:t>
            </w:r>
            <w:proofErr w:type="gramStart"/>
            <w:r w:rsidRPr="00A26C1C">
              <w:rPr>
                <w:rFonts w:ascii="Arial" w:hAnsi="Arial" w:cs="Arial"/>
              </w:rPr>
              <w:t>Project;</w:t>
            </w:r>
            <w:proofErr w:type="gramEnd"/>
            <w:r w:rsidRPr="00A26C1C">
              <w:rPr>
                <w:rFonts w:ascii="Arial" w:hAnsi="Arial" w:cs="Arial"/>
              </w:rPr>
              <w:t xml:space="preserve"> </w:t>
            </w:r>
          </w:p>
          <w:p w14:paraId="5C61E42A" w14:textId="327B14D2" w:rsidR="00A2108B" w:rsidRPr="00A26C1C" w:rsidRDefault="00A2108B" w:rsidP="00A2108B">
            <w:pPr>
              <w:rPr>
                <w:rFonts w:ascii="Arial" w:hAnsi="Arial" w:cs="Arial"/>
              </w:rPr>
            </w:pPr>
          </w:p>
          <w:p w14:paraId="48287E4F" w14:textId="061D6A96" w:rsidR="00A2108B" w:rsidRPr="00A26C1C" w:rsidRDefault="00A2108B" w:rsidP="00A2108B">
            <w:pPr>
              <w:rPr>
                <w:rFonts w:ascii="Arial" w:hAnsi="Arial" w:cs="Arial"/>
                <w:b/>
              </w:rPr>
            </w:pPr>
            <w:r w:rsidRPr="00A26C1C">
              <w:rPr>
                <w:rFonts w:ascii="Arial" w:hAnsi="Arial" w:cs="Arial"/>
              </w:rPr>
              <w:t>Regulation (EU) 2016/679 of the European Parliament and of the Council of 27th April 2016 on the protection of natural persons with regard to the processing of Personal Data and on the free movement of such data (General Data Protection Regulation) as it forms part of the law of England and Wales, Scotland and Northern Ireland by virtue of section 3 of the European Union (Withdrawal) Act 2018 and as amended by the Data Protection, Privacy and Electronic Communications (Amendments etc) (EU Exit) Regulations 2019, as amended, superseded or replaced from time to time.</w:t>
            </w:r>
            <w:r w:rsidRPr="00A26C1C">
              <w:rPr>
                <w:rFonts w:ascii="Arial" w:hAnsi="Arial" w:cs="Arial"/>
                <w:b/>
              </w:rPr>
              <w:t xml:space="preserve">  </w:t>
            </w:r>
          </w:p>
          <w:p w14:paraId="36DA95E7" w14:textId="77777777" w:rsidR="00A2108B" w:rsidRPr="00A26C1C" w:rsidRDefault="00A2108B" w:rsidP="00A2108B">
            <w:pPr>
              <w:rPr>
                <w:rFonts w:ascii="Arial" w:hAnsi="Arial" w:cs="Arial"/>
              </w:rPr>
            </w:pPr>
          </w:p>
          <w:p w14:paraId="15CC1C86" w14:textId="77777777" w:rsidR="00A2108B" w:rsidRPr="00A26C1C" w:rsidRDefault="00A2108B" w:rsidP="00A2108B">
            <w:pPr>
              <w:rPr>
                <w:rFonts w:ascii="Arial" w:hAnsi="Arial" w:cs="Arial"/>
              </w:rPr>
            </w:pPr>
          </w:p>
        </w:tc>
      </w:tr>
      <w:tr w:rsidR="00A2108B" w:rsidRPr="00A26C1C" w14:paraId="2ECDF8C8" w14:textId="77777777" w:rsidTr="005F0B73">
        <w:tc>
          <w:tcPr>
            <w:tcW w:w="3330" w:type="dxa"/>
          </w:tcPr>
          <w:p w14:paraId="2284324D" w14:textId="77777777" w:rsidR="00A2108B" w:rsidRPr="00A26C1C" w:rsidRDefault="00A2108B" w:rsidP="00A2108B">
            <w:pPr>
              <w:rPr>
                <w:rFonts w:ascii="Arial" w:hAnsi="Arial" w:cs="Arial"/>
                <w:b/>
              </w:rPr>
            </w:pPr>
            <w:r w:rsidRPr="00A26C1C">
              <w:rPr>
                <w:rFonts w:ascii="Arial" w:hAnsi="Arial" w:cs="Arial"/>
                <w:b/>
              </w:rPr>
              <w:t>a Variation Agreement:</w:t>
            </w:r>
          </w:p>
        </w:tc>
        <w:tc>
          <w:tcPr>
            <w:tcW w:w="5174" w:type="dxa"/>
          </w:tcPr>
          <w:p w14:paraId="448A6E91" w14:textId="2DC490C5" w:rsidR="00A2108B" w:rsidRPr="00A26C1C" w:rsidRDefault="00A2108B" w:rsidP="00A2108B">
            <w:pPr>
              <w:rPr>
                <w:rFonts w:ascii="Arial" w:hAnsi="Arial" w:cs="Arial"/>
              </w:rPr>
            </w:pPr>
            <w:r w:rsidRPr="00A26C1C">
              <w:rPr>
                <w:rFonts w:ascii="Arial" w:hAnsi="Arial" w:cs="Arial"/>
              </w:rPr>
              <w:t xml:space="preserve">a written agreement signed by or on behalf of the Parties and </w:t>
            </w:r>
            <w:proofErr w:type="gramStart"/>
            <w:r w:rsidRPr="00A26C1C">
              <w:rPr>
                <w:rFonts w:ascii="Arial" w:hAnsi="Arial" w:cs="Arial"/>
              </w:rPr>
              <w:t>any  proposed</w:t>
            </w:r>
            <w:proofErr w:type="gramEnd"/>
            <w:r w:rsidRPr="00A26C1C">
              <w:rPr>
                <w:rFonts w:ascii="Arial" w:hAnsi="Arial" w:cs="Arial"/>
              </w:rPr>
              <w:t xml:space="preserve"> new party to this Agreement; and</w:t>
            </w:r>
          </w:p>
          <w:p w14:paraId="0DC08C2B" w14:textId="2C471E09" w:rsidR="00A2108B" w:rsidRPr="00A26C1C" w:rsidRDefault="00A2108B" w:rsidP="00A2108B">
            <w:pPr>
              <w:rPr>
                <w:rFonts w:ascii="Arial" w:hAnsi="Arial" w:cs="Arial"/>
              </w:rPr>
            </w:pPr>
            <w:r w:rsidRPr="00A26C1C">
              <w:rPr>
                <w:rFonts w:ascii="Arial" w:hAnsi="Arial" w:cs="Arial"/>
              </w:rPr>
              <w:t xml:space="preserve"> </w:t>
            </w:r>
          </w:p>
        </w:tc>
      </w:tr>
      <w:tr w:rsidR="00A2108B" w:rsidRPr="00A26C1C" w14:paraId="56930295" w14:textId="77777777" w:rsidTr="005F0B73">
        <w:tc>
          <w:tcPr>
            <w:tcW w:w="3330" w:type="dxa"/>
          </w:tcPr>
          <w:p w14:paraId="2ECDDC1C" w14:textId="77777777" w:rsidR="00A2108B" w:rsidRPr="00A26C1C" w:rsidRDefault="00A2108B" w:rsidP="00A2108B">
            <w:pPr>
              <w:rPr>
                <w:rFonts w:ascii="Arial" w:hAnsi="Arial" w:cs="Arial"/>
                <w:b/>
              </w:rPr>
            </w:pPr>
            <w:r w:rsidRPr="00A26C1C">
              <w:rPr>
                <w:rFonts w:ascii="Arial" w:hAnsi="Arial" w:cs="Arial"/>
                <w:b/>
              </w:rPr>
              <w:t>VAT:</w:t>
            </w:r>
          </w:p>
        </w:tc>
        <w:tc>
          <w:tcPr>
            <w:tcW w:w="5174" w:type="dxa"/>
          </w:tcPr>
          <w:p w14:paraId="2A81F4A4" w14:textId="77777777" w:rsidR="00A2108B" w:rsidRPr="00A26C1C" w:rsidRDefault="00A2108B" w:rsidP="00A2108B">
            <w:pPr>
              <w:rPr>
                <w:rFonts w:ascii="Arial" w:hAnsi="Arial" w:cs="Arial"/>
              </w:rPr>
            </w:pPr>
            <w:r w:rsidRPr="00A26C1C">
              <w:rPr>
                <w:rFonts w:ascii="Arial" w:hAnsi="Arial" w:cs="Arial"/>
              </w:rPr>
              <w:t>value added tax chargeable under the Value Added Tax Act 1994, or any tax replacing that tax.</w:t>
            </w:r>
          </w:p>
        </w:tc>
      </w:tr>
    </w:tbl>
    <w:p w14:paraId="60D6E126" w14:textId="77777777" w:rsidR="00077069" w:rsidRPr="00A26C1C" w:rsidRDefault="00077069">
      <w:pPr>
        <w:rPr>
          <w:rFonts w:ascii="Arial" w:hAnsi="Arial" w:cs="Arial"/>
        </w:rPr>
      </w:pPr>
    </w:p>
    <w:p w14:paraId="2E885289" w14:textId="77777777" w:rsidR="00965DB9" w:rsidRPr="00A26C1C" w:rsidRDefault="00965DB9" w:rsidP="00965DB9">
      <w:pPr>
        <w:pStyle w:val="BodyTextIndent2"/>
        <w:ind w:hanging="720"/>
        <w:rPr>
          <w:rFonts w:ascii="Arial" w:hAnsi="Arial" w:cs="Arial"/>
        </w:rPr>
      </w:pPr>
      <w:r w:rsidRPr="00A26C1C">
        <w:rPr>
          <w:rFonts w:ascii="Arial" w:hAnsi="Arial" w:cs="Arial"/>
        </w:rPr>
        <w:t>1.2</w:t>
      </w:r>
      <w:r w:rsidRPr="00A26C1C">
        <w:rPr>
          <w:rFonts w:ascii="Arial" w:hAnsi="Arial" w:cs="Arial"/>
        </w:rPr>
        <w:tab/>
        <w:t>The headings in this Agreement are for ease of reference only; they do not affect its construction or interpretation.</w:t>
      </w:r>
    </w:p>
    <w:p w14:paraId="3ED3228B" w14:textId="77777777" w:rsidR="00965DB9" w:rsidRPr="00A26C1C" w:rsidRDefault="00965DB9" w:rsidP="00965DB9">
      <w:pPr>
        <w:pStyle w:val="BodyTextIndent2"/>
        <w:ind w:hanging="720"/>
        <w:rPr>
          <w:rFonts w:ascii="Arial" w:hAnsi="Arial" w:cs="Arial"/>
        </w:rPr>
      </w:pPr>
    </w:p>
    <w:p w14:paraId="44E100FE" w14:textId="77777777" w:rsidR="00965DB9" w:rsidRPr="00A26C1C" w:rsidRDefault="00965DB9" w:rsidP="00965DB9">
      <w:pPr>
        <w:pStyle w:val="BodyTextIndent2"/>
        <w:ind w:hanging="720"/>
        <w:rPr>
          <w:rFonts w:ascii="Arial" w:hAnsi="Arial" w:cs="Arial"/>
        </w:rPr>
      </w:pPr>
      <w:r w:rsidRPr="00A26C1C">
        <w:rPr>
          <w:rFonts w:ascii="Arial" w:hAnsi="Arial" w:cs="Arial"/>
        </w:rPr>
        <w:lastRenderedPageBreak/>
        <w:t>1.3</w:t>
      </w:r>
      <w:r w:rsidRPr="00A26C1C">
        <w:rPr>
          <w:rFonts w:ascii="Arial" w:hAnsi="Arial" w:cs="Arial"/>
        </w:rPr>
        <w:tab/>
        <w:t xml:space="preserve">References in this Agreement to </w:t>
      </w:r>
      <w:r w:rsidRPr="00A26C1C">
        <w:rPr>
          <w:rFonts w:ascii="Arial" w:hAnsi="Arial" w:cs="Arial"/>
          <w:b/>
        </w:rPr>
        <w:t>a person</w:t>
      </w:r>
      <w:r w:rsidRPr="00A26C1C">
        <w:rPr>
          <w:rFonts w:ascii="Arial" w:hAnsi="Arial" w:cs="Arial"/>
        </w:rPr>
        <w:t xml:space="preserve"> include a natural person, corporate or unincorporated body (</w:t>
      </w:r>
      <w:proofErr w:type="gramStart"/>
      <w:r w:rsidRPr="00A26C1C">
        <w:rPr>
          <w:rFonts w:ascii="Arial" w:hAnsi="Arial" w:cs="Arial"/>
        </w:rPr>
        <w:t>whether or not</w:t>
      </w:r>
      <w:proofErr w:type="gramEnd"/>
      <w:r w:rsidRPr="00A26C1C">
        <w:rPr>
          <w:rFonts w:ascii="Arial" w:hAnsi="Arial" w:cs="Arial"/>
        </w:rPr>
        <w:t xml:space="preserve"> it has a separate legal personality).</w:t>
      </w:r>
    </w:p>
    <w:p w14:paraId="06EFE997" w14:textId="77777777" w:rsidR="00965DB9" w:rsidRPr="00A26C1C" w:rsidRDefault="00965DB9" w:rsidP="00965DB9">
      <w:pPr>
        <w:pStyle w:val="BodyTextIndent2"/>
        <w:ind w:hanging="720"/>
        <w:rPr>
          <w:rFonts w:ascii="Arial" w:hAnsi="Arial" w:cs="Arial"/>
        </w:rPr>
      </w:pPr>
    </w:p>
    <w:p w14:paraId="3CE10D1D" w14:textId="77777777" w:rsidR="00965DB9" w:rsidRPr="00A26C1C" w:rsidRDefault="00965DB9" w:rsidP="00965DB9">
      <w:pPr>
        <w:pStyle w:val="BodyTextIndent2"/>
        <w:ind w:hanging="720"/>
        <w:rPr>
          <w:rFonts w:ascii="Arial" w:hAnsi="Arial" w:cs="Arial"/>
          <w:lang w:eastAsia="en-GB"/>
        </w:rPr>
      </w:pPr>
      <w:r w:rsidRPr="00A26C1C">
        <w:rPr>
          <w:rFonts w:ascii="Arial" w:hAnsi="Arial" w:cs="Arial"/>
        </w:rPr>
        <w:t>1.4</w:t>
      </w:r>
      <w:r w:rsidRPr="00A26C1C">
        <w:rPr>
          <w:rFonts w:ascii="Arial" w:hAnsi="Arial" w:cs="Arial"/>
        </w:rPr>
        <w:tab/>
        <w:t xml:space="preserve">A reference in this Agreement </w:t>
      </w:r>
      <w:r w:rsidRPr="00A26C1C">
        <w:rPr>
          <w:rFonts w:ascii="Arial" w:hAnsi="Arial" w:cs="Arial"/>
          <w:lang w:eastAsia="en-GB"/>
        </w:rPr>
        <w:t>to a statute or statutory provision is a reference to it as amended, extended or re-enacted from time to time and includes all subordinate legislation made from time to time</w:t>
      </w:r>
      <w:r w:rsidRPr="00A26C1C">
        <w:rPr>
          <w:rFonts w:ascii="Arial" w:hAnsi="Arial" w:cs="Arial"/>
        </w:rPr>
        <w:t xml:space="preserve"> under that statute or statutory provision</w:t>
      </w:r>
      <w:r w:rsidRPr="00A26C1C">
        <w:rPr>
          <w:rFonts w:ascii="Arial" w:hAnsi="Arial" w:cs="Arial"/>
          <w:lang w:eastAsia="en-GB"/>
        </w:rPr>
        <w:t>.</w:t>
      </w:r>
    </w:p>
    <w:p w14:paraId="20C0E169" w14:textId="77777777" w:rsidR="00965DB9" w:rsidRPr="00A26C1C" w:rsidRDefault="00965DB9" w:rsidP="00965DB9">
      <w:pPr>
        <w:pStyle w:val="BodyTextIndent2"/>
        <w:ind w:left="0"/>
        <w:rPr>
          <w:rFonts w:ascii="Arial" w:hAnsi="Arial" w:cs="Arial"/>
          <w:lang w:eastAsia="en-GB"/>
        </w:rPr>
      </w:pPr>
    </w:p>
    <w:p w14:paraId="229444C0" w14:textId="77777777" w:rsidR="00965DB9" w:rsidRPr="00A26C1C" w:rsidRDefault="00965DB9" w:rsidP="00965DB9">
      <w:pPr>
        <w:pStyle w:val="BodyTextIndent2"/>
        <w:ind w:left="0"/>
        <w:rPr>
          <w:rFonts w:ascii="Arial" w:hAnsi="Arial" w:cs="Arial"/>
        </w:rPr>
      </w:pPr>
      <w:r w:rsidRPr="00A26C1C">
        <w:rPr>
          <w:rFonts w:ascii="Arial" w:hAnsi="Arial" w:cs="Arial"/>
          <w:lang w:eastAsia="en-GB"/>
        </w:rPr>
        <w:t>1.5</w:t>
      </w:r>
      <w:r w:rsidRPr="00A26C1C">
        <w:rPr>
          <w:rFonts w:ascii="Arial" w:hAnsi="Arial" w:cs="Arial"/>
          <w:lang w:eastAsia="en-GB"/>
        </w:rPr>
        <w:tab/>
        <w:t xml:space="preserve">A reference in this Agreement to </w:t>
      </w:r>
      <w:r w:rsidRPr="00A26C1C">
        <w:rPr>
          <w:rStyle w:val="Strong"/>
          <w:rFonts w:ascii="Arial" w:hAnsi="Arial" w:cs="Arial"/>
        </w:rPr>
        <w:t>writing</w:t>
      </w:r>
      <w:r w:rsidRPr="00A26C1C">
        <w:rPr>
          <w:rFonts w:ascii="Arial" w:hAnsi="Arial" w:cs="Arial"/>
        </w:rPr>
        <w:t xml:space="preserve"> or </w:t>
      </w:r>
      <w:r w:rsidRPr="00A26C1C">
        <w:rPr>
          <w:rStyle w:val="Strong"/>
          <w:rFonts w:ascii="Arial" w:hAnsi="Arial" w:cs="Arial"/>
        </w:rPr>
        <w:t>written</w:t>
      </w:r>
      <w:r w:rsidRPr="00A26C1C">
        <w:rPr>
          <w:rFonts w:ascii="Arial" w:hAnsi="Arial" w:cs="Arial"/>
        </w:rPr>
        <w:t xml:space="preserve"> includes email.</w:t>
      </w:r>
    </w:p>
    <w:p w14:paraId="2D1E37CB" w14:textId="77777777" w:rsidR="00965DB9" w:rsidRPr="00A26C1C" w:rsidRDefault="00965DB9" w:rsidP="00965DB9">
      <w:pPr>
        <w:pStyle w:val="BodyTextIndent2"/>
        <w:ind w:left="0"/>
        <w:rPr>
          <w:rFonts w:ascii="Arial" w:hAnsi="Arial" w:cs="Arial"/>
        </w:rPr>
      </w:pPr>
    </w:p>
    <w:p w14:paraId="7B4F2981" w14:textId="77777777" w:rsidR="00965DB9" w:rsidRPr="00A26C1C" w:rsidRDefault="00965DB9" w:rsidP="00965DB9">
      <w:pPr>
        <w:pStyle w:val="BodyTextIndent2"/>
        <w:ind w:left="709" w:hanging="709"/>
        <w:rPr>
          <w:rFonts w:ascii="Arial" w:hAnsi="Arial" w:cs="Arial"/>
        </w:rPr>
      </w:pPr>
      <w:r w:rsidRPr="00A26C1C">
        <w:rPr>
          <w:rFonts w:ascii="Arial" w:hAnsi="Arial" w:cs="Arial"/>
        </w:rPr>
        <w:t>1.6</w:t>
      </w:r>
      <w:r w:rsidRPr="00A26C1C">
        <w:rPr>
          <w:rFonts w:ascii="Arial" w:hAnsi="Arial" w:cs="Arial"/>
        </w:rPr>
        <w:tab/>
        <w:t>A reference in this Agreement to any other agreement or document is a reference to that other agreement or document as varied or novated (in each case, unless in breach of this Agreement) from time to time.</w:t>
      </w:r>
    </w:p>
    <w:p w14:paraId="26F83400" w14:textId="77777777" w:rsidR="00965DB9" w:rsidRPr="00A26C1C" w:rsidRDefault="00965DB9" w:rsidP="00965DB9">
      <w:pPr>
        <w:pStyle w:val="BodyTextIndent2"/>
        <w:ind w:left="709" w:hanging="709"/>
        <w:rPr>
          <w:rFonts w:ascii="Arial" w:hAnsi="Arial" w:cs="Arial"/>
        </w:rPr>
      </w:pPr>
    </w:p>
    <w:p w14:paraId="1AEF9A7A" w14:textId="77777777" w:rsidR="00965DB9" w:rsidRPr="00A26C1C" w:rsidRDefault="00965DB9" w:rsidP="00965DB9">
      <w:pPr>
        <w:pStyle w:val="BodyTextIndent2"/>
        <w:ind w:left="709" w:hanging="709"/>
        <w:rPr>
          <w:rFonts w:ascii="Arial" w:hAnsi="Arial" w:cs="Arial"/>
          <w:lang w:eastAsia="en-GB"/>
        </w:rPr>
      </w:pPr>
      <w:r w:rsidRPr="00A26C1C">
        <w:rPr>
          <w:rFonts w:ascii="Arial" w:hAnsi="Arial" w:cs="Arial"/>
        </w:rPr>
        <w:t>1.7</w:t>
      </w:r>
      <w:r w:rsidRPr="00A26C1C">
        <w:rPr>
          <w:rFonts w:ascii="Arial" w:hAnsi="Arial" w:cs="Arial"/>
        </w:rPr>
        <w:tab/>
      </w:r>
      <w:r w:rsidRPr="00A26C1C">
        <w:rPr>
          <w:rFonts w:ascii="Arial" w:hAnsi="Arial" w:cs="Arial"/>
          <w:lang w:eastAsia="en-GB"/>
        </w:rPr>
        <w:t>References in this Agreement to clauses and Schedules are to the clauses and Schedules of this Agreement and references to paragraphs are to paragraphs of the relevant Schedule.</w:t>
      </w:r>
    </w:p>
    <w:p w14:paraId="7505EFD1" w14:textId="77777777" w:rsidR="00965DB9" w:rsidRPr="00A26C1C" w:rsidRDefault="00965DB9" w:rsidP="00965DB9">
      <w:pPr>
        <w:pStyle w:val="BodyTextIndent2"/>
        <w:ind w:left="709" w:hanging="709"/>
        <w:rPr>
          <w:rFonts w:ascii="Arial" w:hAnsi="Arial" w:cs="Arial"/>
          <w:lang w:eastAsia="en-GB"/>
        </w:rPr>
      </w:pPr>
    </w:p>
    <w:p w14:paraId="7FCE1949" w14:textId="3E62FB6E" w:rsidR="00965DB9" w:rsidRPr="00A26C1C" w:rsidRDefault="00965DB9" w:rsidP="000776A4">
      <w:pPr>
        <w:pStyle w:val="BodyTextIndent2"/>
        <w:ind w:left="709" w:hanging="709"/>
        <w:rPr>
          <w:rFonts w:ascii="Arial" w:hAnsi="Arial" w:cs="Arial"/>
        </w:rPr>
      </w:pPr>
      <w:r w:rsidRPr="00A26C1C">
        <w:rPr>
          <w:rFonts w:ascii="Arial" w:hAnsi="Arial" w:cs="Arial"/>
          <w:lang w:eastAsia="en-GB"/>
        </w:rPr>
        <w:t>1.8</w:t>
      </w:r>
      <w:r w:rsidRPr="00A26C1C">
        <w:rPr>
          <w:rFonts w:ascii="Arial" w:hAnsi="Arial" w:cs="Arial"/>
          <w:lang w:eastAsia="en-GB"/>
        </w:rPr>
        <w:tab/>
        <w:t xml:space="preserve">Any words in this Agreement following the expression </w:t>
      </w:r>
      <w:r w:rsidRPr="00A26C1C">
        <w:rPr>
          <w:rStyle w:val="Strong"/>
          <w:rFonts w:ascii="Arial" w:hAnsi="Arial" w:cs="Arial"/>
        </w:rPr>
        <w:t>including</w:t>
      </w:r>
      <w:r w:rsidRPr="00A26C1C">
        <w:rPr>
          <w:rFonts w:ascii="Arial" w:hAnsi="Arial" w:cs="Arial"/>
        </w:rPr>
        <w:t xml:space="preserve">, </w:t>
      </w:r>
      <w:r w:rsidRPr="00A26C1C">
        <w:rPr>
          <w:rStyle w:val="Strong"/>
          <w:rFonts w:ascii="Arial" w:hAnsi="Arial" w:cs="Arial"/>
        </w:rPr>
        <w:t>include or</w:t>
      </w:r>
      <w:r w:rsidRPr="00A26C1C">
        <w:rPr>
          <w:rFonts w:ascii="Arial" w:hAnsi="Arial" w:cs="Arial"/>
        </w:rPr>
        <w:t xml:space="preserve"> </w:t>
      </w:r>
      <w:proofErr w:type="gramStart"/>
      <w:r w:rsidRPr="00A26C1C">
        <w:rPr>
          <w:rStyle w:val="Strong"/>
          <w:rFonts w:ascii="Arial" w:hAnsi="Arial" w:cs="Arial"/>
        </w:rPr>
        <w:t>in particular</w:t>
      </w:r>
      <w:r w:rsidRPr="00A26C1C">
        <w:rPr>
          <w:rFonts w:ascii="Arial" w:hAnsi="Arial" w:cs="Arial"/>
        </w:rPr>
        <w:t xml:space="preserve"> or</w:t>
      </w:r>
      <w:proofErr w:type="gramEnd"/>
      <w:r w:rsidRPr="00A26C1C">
        <w:rPr>
          <w:rFonts w:ascii="Arial" w:hAnsi="Arial" w:cs="Arial"/>
        </w:rPr>
        <w:t xml:space="preserve"> any similar expression are to be construed as illustrative and do not limit the sense of the words preceding that expression.</w:t>
      </w:r>
    </w:p>
    <w:p w14:paraId="20AD092C" w14:textId="77777777" w:rsidR="00965DB9" w:rsidRPr="00A26C1C" w:rsidRDefault="00965DB9" w:rsidP="005F0B73">
      <w:pPr>
        <w:pStyle w:val="BodyTextIndent2"/>
        <w:ind w:left="709" w:hanging="709"/>
        <w:rPr>
          <w:rFonts w:ascii="Arial" w:hAnsi="Arial" w:cs="Arial"/>
        </w:rPr>
      </w:pPr>
    </w:p>
    <w:p w14:paraId="29459602" w14:textId="7E0C2527" w:rsidR="009A0F5C" w:rsidRPr="00A26C1C" w:rsidRDefault="009A0F5C" w:rsidP="009A0F5C">
      <w:pPr>
        <w:pStyle w:val="BodyTextIndent2"/>
        <w:ind w:left="709" w:hanging="709"/>
        <w:rPr>
          <w:rFonts w:ascii="Arial" w:hAnsi="Arial" w:cs="Arial"/>
        </w:rPr>
      </w:pPr>
      <w:r w:rsidRPr="00A26C1C">
        <w:rPr>
          <w:rFonts w:ascii="Arial" w:hAnsi="Arial"/>
          <w:lang w:val="en"/>
        </w:rPr>
        <w:t>1.9</w:t>
      </w:r>
      <w:r w:rsidRPr="00A26C1C">
        <w:rPr>
          <w:rFonts w:ascii="Arial" w:hAnsi="Arial"/>
          <w:lang w:val="en"/>
        </w:rPr>
        <w:tab/>
      </w:r>
      <w:r w:rsidRPr="00A26C1C">
        <w:rPr>
          <w:rFonts w:ascii="Arial" w:hAnsi="Arial" w:cs="Arial"/>
          <w:bCs/>
          <w:lang w:val="en" w:eastAsia="en-GB"/>
        </w:rPr>
        <w:t xml:space="preserve">The acts and omissions of its Group Companies are deemed to be within the </w:t>
      </w:r>
      <w:r w:rsidR="00FF65D9">
        <w:rPr>
          <w:rFonts w:ascii="Arial" w:hAnsi="Arial" w:cs="Arial"/>
          <w:bCs/>
          <w:lang w:val="en" w:eastAsia="en-GB"/>
        </w:rPr>
        <w:t>Industry Partner</w:t>
      </w:r>
      <w:r w:rsidRPr="00A26C1C">
        <w:rPr>
          <w:rFonts w:ascii="Arial" w:hAnsi="Arial" w:cs="Arial"/>
          <w:bCs/>
          <w:lang w:val="en" w:eastAsia="en-GB"/>
        </w:rPr>
        <w:t>’s control, the acts and omissions of students are deemed to be within the Institution’s control and the acts and omissions of any contractor are deemed to be within the control of the Party engaging that contractor.</w:t>
      </w:r>
    </w:p>
    <w:p w14:paraId="6D9886F7" w14:textId="77777777" w:rsidR="009A0F5C" w:rsidRPr="00A26C1C" w:rsidRDefault="009A0F5C" w:rsidP="005F0B73">
      <w:pPr>
        <w:ind w:left="720" w:hanging="720"/>
        <w:rPr>
          <w:rFonts w:ascii="Arial" w:hAnsi="Arial" w:cs="Arial"/>
        </w:rPr>
      </w:pPr>
    </w:p>
    <w:p w14:paraId="0F7EB36F" w14:textId="77777777" w:rsidR="00FE5372" w:rsidRPr="00A26C1C" w:rsidRDefault="00965DB9" w:rsidP="00FE5372">
      <w:pPr>
        <w:pStyle w:val="BodyTextIndent2"/>
        <w:ind w:hanging="720"/>
        <w:rPr>
          <w:rFonts w:ascii="Arial" w:hAnsi="Arial" w:cs="Arial"/>
        </w:rPr>
      </w:pPr>
      <w:r w:rsidRPr="00A26C1C">
        <w:rPr>
          <w:rFonts w:ascii="Arial" w:hAnsi="Arial" w:cs="Arial"/>
        </w:rPr>
        <w:t>1.</w:t>
      </w:r>
      <w:r w:rsidR="009A0F5C" w:rsidRPr="00A26C1C">
        <w:rPr>
          <w:rFonts w:ascii="Arial" w:hAnsi="Arial" w:cs="Arial"/>
        </w:rPr>
        <w:t>10</w:t>
      </w:r>
      <w:r w:rsidR="00FE5372" w:rsidRPr="00A26C1C">
        <w:rPr>
          <w:rFonts w:ascii="Arial" w:hAnsi="Arial" w:cs="Arial"/>
        </w:rPr>
        <w:tab/>
        <w:t>Words and phrases defined in the Funding Conditions and not defined in this Agreement have the meaning given to them in the Funding Conditions when used in this Agreement.</w:t>
      </w:r>
    </w:p>
    <w:p w14:paraId="0AB66CFD" w14:textId="77777777" w:rsidR="00FE5372" w:rsidRPr="00A26C1C" w:rsidRDefault="00FE5372" w:rsidP="00FE5372">
      <w:pPr>
        <w:pStyle w:val="BodyTextIndent2"/>
        <w:ind w:hanging="720"/>
        <w:rPr>
          <w:rFonts w:ascii="Arial" w:hAnsi="Arial" w:cs="Arial"/>
        </w:rPr>
      </w:pPr>
    </w:p>
    <w:p w14:paraId="137FDA37" w14:textId="4447E0F2" w:rsidR="00FE5372" w:rsidRPr="00A26C1C" w:rsidRDefault="00FE5372">
      <w:pPr>
        <w:ind w:left="720" w:hanging="720"/>
        <w:rPr>
          <w:rFonts w:ascii="Arial" w:hAnsi="Arial" w:cs="Arial"/>
        </w:rPr>
      </w:pPr>
      <w:r w:rsidRPr="00A26C1C">
        <w:rPr>
          <w:rFonts w:ascii="Arial" w:hAnsi="Arial" w:cs="Arial"/>
        </w:rPr>
        <w:t>1.</w:t>
      </w:r>
      <w:r w:rsidR="00965DB9" w:rsidRPr="00A26C1C">
        <w:rPr>
          <w:rFonts w:ascii="Arial" w:hAnsi="Arial" w:cs="Arial"/>
        </w:rPr>
        <w:t>1</w:t>
      </w:r>
      <w:r w:rsidR="009A0F5C" w:rsidRPr="00A26C1C">
        <w:rPr>
          <w:rFonts w:ascii="Arial" w:hAnsi="Arial" w:cs="Arial"/>
        </w:rPr>
        <w:t>1</w:t>
      </w:r>
      <w:r w:rsidRPr="00A26C1C">
        <w:rPr>
          <w:rFonts w:ascii="Arial" w:hAnsi="Arial" w:cs="Arial"/>
        </w:rPr>
        <w:tab/>
        <w:t>If there is any conflict between the terms of this Agreement and the Funding Conditions, this Agreement will prevail in relation to the arrangements as between the Parties, but it will not affect the Parties' respective obligations to the Funding Body under the Funding Conditions.</w:t>
      </w:r>
    </w:p>
    <w:p w14:paraId="2AE31B37" w14:textId="77777777" w:rsidR="00FE5372" w:rsidRPr="00A26C1C" w:rsidRDefault="00FE5372">
      <w:pPr>
        <w:ind w:left="720" w:hanging="720"/>
        <w:rPr>
          <w:rFonts w:ascii="Arial" w:hAnsi="Arial" w:cs="Arial"/>
        </w:rPr>
      </w:pPr>
    </w:p>
    <w:p w14:paraId="6597DF66" w14:textId="77777777" w:rsidR="00077069" w:rsidRPr="00A26C1C" w:rsidRDefault="00077069">
      <w:pPr>
        <w:ind w:left="720" w:hanging="720"/>
        <w:rPr>
          <w:rFonts w:ascii="Arial" w:hAnsi="Arial" w:cs="Arial"/>
        </w:rPr>
      </w:pPr>
      <w:r w:rsidRPr="00A26C1C">
        <w:rPr>
          <w:rFonts w:ascii="Arial" w:hAnsi="Arial" w:cs="Arial"/>
        </w:rPr>
        <w:t>2.</w:t>
      </w:r>
      <w:r w:rsidRPr="00A26C1C">
        <w:rPr>
          <w:rFonts w:ascii="Arial" w:hAnsi="Arial" w:cs="Arial"/>
        </w:rPr>
        <w:tab/>
      </w:r>
      <w:r w:rsidRPr="00A26C1C">
        <w:rPr>
          <w:rFonts w:ascii="Arial" w:hAnsi="Arial" w:cs="Arial"/>
          <w:b/>
        </w:rPr>
        <w:t>THE PROJECT</w:t>
      </w:r>
    </w:p>
    <w:p w14:paraId="0E6244C4" w14:textId="77777777" w:rsidR="00077069" w:rsidRPr="00A26C1C" w:rsidRDefault="00077069">
      <w:pPr>
        <w:rPr>
          <w:rFonts w:ascii="Arial" w:hAnsi="Arial" w:cs="Arial"/>
        </w:rPr>
      </w:pPr>
    </w:p>
    <w:p w14:paraId="6AF4DE94" w14:textId="78BD667D" w:rsidR="00077069" w:rsidRPr="00A26C1C" w:rsidRDefault="00077069">
      <w:pPr>
        <w:ind w:left="720" w:hanging="720"/>
        <w:rPr>
          <w:rFonts w:ascii="Arial" w:hAnsi="Arial" w:cs="Arial"/>
        </w:rPr>
      </w:pPr>
      <w:r w:rsidRPr="00A26C1C">
        <w:rPr>
          <w:rFonts w:ascii="Arial" w:hAnsi="Arial" w:cs="Arial"/>
        </w:rPr>
        <w:t>2.1</w:t>
      </w:r>
      <w:r w:rsidRPr="00A26C1C">
        <w:rPr>
          <w:rFonts w:ascii="Arial" w:hAnsi="Arial" w:cs="Arial"/>
        </w:rPr>
        <w:tab/>
        <w:t xml:space="preserve">The Project </w:t>
      </w:r>
      <w:r w:rsidR="00331429" w:rsidRPr="00A26C1C">
        <w:rPr>
          <w:rFonts w:ascii="Arial" w:hAnsi="Arial" w:cs="Arial"/>
        </w:rPr>
        <w:t>“</w:t>
      </w:r>
      <w:r w:rsidR="0069353B" w:rsidRPr="0069353B">
        <w:rPr>
          <w:rFonts w:ascii="Arial" w:hAnsi="Arial" w:cs="Arial"/>
          <w:highlight w:val="yellow"/>
        </w:rPr>
        <w:t>[</w:t>
      </w:r>
      <w:r w:rsidR="000776A4" w:rsidRPr="0069353B">
        <w:rPr>
          <w:rFonts w:ascii="Arial" w:hAnsi="Arial" w:cs="Arial"/>
          <w:highlight w:val="yellow"/>
        </w:rPr>
        <w:t>INSERT PROJECT TITLE</w:t>
      </w:r>
      <w:r w:rsidR="0069353B" w:rsidRPr="0069353B">
        <w:rPr>
          <w:rFonts w:ascii="Arial" w:hAnsi="Arial" w:cs="Arial"/>
          <w:highlight w:val="yellow"/>
        </w:rPr>
        <w:t>]</w:t>
      </w:r>
      <w:r w:rsidR="00331429" w:rsidRPr="00A26C1C">
        <w:rPr>
          <w:rFonts w:ascii="Arial" w:hAnsi="Arial" w:cs="Arial"/>
        </w:rPr>
        <w:t xml:space="preserve">” </w:t>
      </w:r>
      <w:r w:rsidR="00B03225" w:rsidRPr="00A26C1C">
        <w:rPr>
          <w:rFonts w:ascii="Arial" w:hAnsi="Arial" w:cs="Arial"/>
        </w:rPr>
        <w:t>will begin</w:t>
      </w:r>
      <w:r w:rsidR="00625DE5" w:rsidRPr="00A26C1C">
        <w:rPr>
          <w:rFonts w:ascii="Arial" w:hAnsi="Arial" w:cs="Arial"/>
        </w:rPr>
        <w:t xml:space="preserve"> on</w:t>
      </w:r>
      <w:r w:rsidRPr="00A26C1C">
        <w:rPr>
          <w:rFonts w:ascii="Arial" w:hAnsi="Arial" w:cs="Arial"/>
        </w:rPr>
        <w:t xml:space="preserve"> the </w:t>
      </w:r>
      <w:r w:rsidR="00120711" w:rsidRPr="00A26C1C">
        <w:rPr>
          <w:rFonts w:ascii="Arial" w:hAnsi="Arial" w:cs="Arial"/>
        </w:rPr>
        <w:t>Commencement Date</w:t>
      </w:r>
      <w:r w:rsidRPr="00A26C1C">
        <w:rPr>
          <w:rFonts w:ascii="Arial" w:hAnsi="Arial" w:cs="Arial"/>
        </w:rPr>
        <w:t xml:space="preserve"> and will continue until </w:t>
      </w:r>
      <w:r w:rsidR="00CE2014" w:rsidRPr="00A26C1C">
        <w:rPr>
          <w:rFonts w:ascii="Arial" w:hAnsi="Arial" w:cs="Arial"/>
        </w:rPr>
        <w:t xml:space="preserve">the earlier of the withdrawal of the External Funding and the </w:t>
      </w:r>
      <w:r w:rsidR="000E07EA">
        <w:rPr>
          <w:rFonts w:ascii="Arial" w:hAnsi="Arial" w:cs="Arial"/>
        </w:rPr>
        <w:t>[</w:t>
      </w:r>
      <w:r w:rsidR="000E07EA" w:rsidRPr="000E07EA">
        <w:rPr>
          <w:rFonts w:ascii="Arial" w:hAnsi="Arial" w:cs="Arial"/>
          <w:highlight w:val="yellow"/>
        </w:rPr>
        <w:t>INSERT END DATE</w:t>
      </w:r>
      <w:r w:rsidR="000E07EA">
        <w:rPr>
          <w:rFonts w:ascii="Arial" w:hAnsi="Arial" w:cs="Arial"/>
        </w:rPr>
        <w:t>]</w:t>
      </w:r>
      <w:r w:rsidRPr="00A26C1C">
        <w:rPr>
          <w:rFonts w:ascii="Arial" w:hAnsi="Arial" w:cs="Arial"/>
        </w:rPr>
        <w:t xml:space="preserve"> or any later date agreed in writing between the </w:t>
      </w:r>
      <w:r w:rsidR="005214E4" w:rsidRPr="00A26C1C">
        <w:rPr>
          <w:rFonts w:ascii="Arial" w:hAnsi="Arial" w:cs="Arial"/>
        </w:rPr>
        <w:t>P</w:t>
      </w:r>
      <w:r w:rsidRPr="00A26C1C">
        <w:rPr>
          <w:rFonts w:ascii="Arial" w:hAnsi="Arial" w:cs="Arial"/>
        </w:rPr>
        <w:t xml:space="preserve">arties, or until this Agreement is terminated in accordance with clause 8 or 9. If this Agreement is entered into after the </w:t>
      </w:r>
      <w:r w:rsidR="00120711" w:rsidRPr="00A26C1C">
        <w:rPr>
          <w:rFonts w:ascii="Arial" w:hAnsi="Arial" w:cs="Arial"/>
        </w:rPr>
        <w:t>Commencement Date</w:t>
      </w:r>
      <w:r w:rsidRPr="00A26C1C">
        <w:rPr>
          <w:rFonts w:ascii="Arial" w:hAnsi="Arial" w:cs="Arial"/>
        </w:rPr>
        <w:t xml:space="preserve">, it will apply retrospectively to work carried out in relation to the Project on or after the </w:t>
      </w:r>
      <w:r w:rsidR="00120711" w:rsidRPr="00A26C1C">
        <w:rPr>
          <w:rFonts w:ascii="Arial" w:hAnsi="Arial" w:cs="Arial"/>
        </w:rPr>
        <w:t>Commencement Date</w:t>
      </w:r>
      <w:r w:rsidRPr="00A26C1C">
        <w:rPr>
          <w:rFonts w:ascii="Arial" w:hAnsi="Arial" w:cs="Arial"/>
        </w:rPr>
        <w:t>.</w:t>
      </w:r>
    </w:p>
    <w:p w14:paraId="4F0BC9A1" w14:textId="77777777" w:rsidR="00077069" w:rsidRPr="00A26C1C" w:rsidRDefault="00077069">
      <w:pPr>
        <w:rPr>
          <w:rFonts w:ascii="Arial" w:hAnsi="Arial" w:cs="Arial"/>
        </w:rPr>
      </w:pPr>
    </w:p>
    <w:p w14:paraId="1242F4B1" w14:textId="7D20F73E" w:rsidR="00077069" w:rsidRPr="00A26C1C" w:rsidRDefault="00077069" w:rsidP="00331429">
      <w:pPr>
        <w:pStyle w:val="Para10"/>
        <w:numPr>
          <w:ilvl w:val="0"/>
          <w:numId w:val="0"/>
        </w:numPr>
        <w:spacing w:before="0"/>
        <w:ind w:left="720" w:hanging="720"/>
        <w:rPr>
          <w:rFonts w:ascii="Arial" w:hAnsi="Arial" w:cs="Arial"/>
        </w:rPr>
      </w:pPr>
      <w:r w:rsidRPr="00A26C1C">
        <w:rPr>
          <w:rFonts w:ascii="Arial" w:hAnsi="Arial" w:cs="Arial"/>
        </w:rPr>
        <w:t>2.2</w:t>
      </w:r>
      <w:r w:rsidRPr="00A26C1C">
        <w:rPr>
          <w:rFonts w:ascii="Arial" w:hAnsi="Arial" w:cs="Arial"/>
        </w:rPr>
        <w:tab/>
      </w:r>
      <w:r w:rsidR="00625DE5" w:rsidRPr="00A26C1C">
        <w:rPr>
          <w:rFonts w:ascii="Arial" w:hAnsi="Arial" w:cs="Arial"/>
        </w:rPr>
        <w:t xml:space="preserve">Each of the </w:t>
      </w:r>
      <w:r w:rsidR="005214E4" w:rsidRPr="00A26C1C">
        <w:rPr>
          <w:rFonts w:ascii="Arial" w:hAnsi="Arial" w:cs="Arial"/>
        </w:rPr>
        <w:t>P</w:t>
      </w:r>
      <w:r w:rsidR="00625DE5" w:rsidRPr="00A26C1C">
        <w:rPr>
          <w:rFonts w:ascii="Arial" w:hAnsi="Arial" w:cs="Arial"/>
        </w:rPr>
        <w:t>arties</w:t>
      </w:r>
      <w:r w:rsidRPr="00A26C1C">
        <w:rPr>
          <w:rFonts w:ascii="Arial" w:hAnsi="Arial" w:cs="Arial"/>
        </w:rPr>
        <w:t xml:space="preserve"> will carry out the tasks allotted to it in </w:t>
      </w:r>
      <w:r w:rsidR="00CE2014" w:rsidRPr="00A26C1C">
        <w:rPr>
          <w:rFonts w:ascii="Arial" w:hAnsi="Arial" w:cs="Arial"/>
        </w:rPr>
        <w:t>the Project Plan</w:t>
      </w:r>
      <w:r w:rsidRPr="00A26C1C">
        <w:rPr>
          <w:rFonts w:ascii="Arial" w:hAnsi="Arial" w:cs="Arial"/>
        </w:rPr>
        <w:t xml:space="preserve">, and will provide the human </w:t>
      </w:r>
      <w:r w:rsidR="009914C0" w:rsidRPr="00A26C1C">
        <w:rPr>
          <w:rFonts w:ascii="Arial" w:hAnsi="Arial" w:cs="Arial"/>
        </w:rPr>
        <w:t xml:space="preserve">and other </w:t>
      </w:r>
      <w:r w:rsidRPr="00A26C1C">
        <w:rPr>
          <w:rFonts w:ascii="Arial" w:hAnsi="Arial" w:cs="Arial"/>
        </w:rPr>
        <w:t xml:space="preserve">resources, </w:t>
      </w:r>
      <w:r w:rsidR="009A0F5C" w:rsidRPr="00A26C1C">
        <w:rPr>
          <w:rFonts w:ascii="Arial" w:hAnsi="Arial" w:cs="Arial"/>
        </w:rPr>
        <w:t xml:space="preserve">Background, </w:t>
      </w:r>
      <w:r w:rsidRPr="00A26C1C">
        <w:rPr>
          <w:rFonts w:ascii="Arial" w:hAnsi="Arial" w:cs="Arial"/>
        </w:rPr>
        <w:t xml:space="preserve">materials, facilities and equipment </w:t>
      </w:r>
      <w:r w:rsidR="007347C9" w:rsidRPr="00A26C1C">
        <w:rPr>
          <w:rFonts w:ascii="Arial" w:hAnsi="Arial" w:cs="Arial"/>
        </w:rPr>
        <w:t>which</w:t>
      </w:r>
      <w:r w:rsidRPr="00A26C1C">
        <w:rPr>
          <w:rFonts w:ascii="Arial" w:hAnsi="Arial" w:cs="Arial"/>
        </w:rPr>
        <w:t xml:space="preserve"> are designated as its responsibility in </w:t>
      </w:r>
      <w:r w:rsidR="00CE2014" w:rsidRPr="00A26C1C">
        <w:rPr>
          <w:rFonts w:ascii="Arial" w:hAnsi="Arial" w:cs="Arial"/>
        </w:rPr>
        <w:t>the Project Plan</w:t>
      </w:r>
      <w:r w:rsidRPr="00A26C1C">
        <w:rPr>
          <w:rFonts w:ascii="Arial" w:hAnsi="Arial" w:cs="Arial"/>
        </w:rPr>
        <w:t>.</w:t>
      </w:r>
      <w:r w:rsidR="00A65146" w:rsidRPr="00A26C1C">
        <w:rPr>
          <w:rFonts w:ascii="Arial" w:hAnsi="Arial" w:cs="Arial"/>
        </w:rPr>
        <w:t xml:space="preserve"> </w:t>
      </w:r>
      <w:r w:rsidRPr="00A26C1C">
        <w:rPr>
          <w:rFonts w:ascii="Arial" w:hAnsi="Arial" w:cs="Arial"/>
        </w:rPr>
        <w:t xml:space="preserve">The Project will be carried </w:t>
      </w:r>
      <w:r w:rsidR="007347C9" w:rsidRPr="00A26C1C">
        <w:rPr>
          <w:rFonts w:ascii="Arial" w:hAnsi="Arial" w:cs="Arial"/>
        </w:rPr>
        <w:t>out</w:t>
      </w:r>
      <w:r w:rsidRPr="00A26C1C">
        <w:rPr>
          <w:rFonts w:ascii="Arial" w:hAnsi="Arial" w:cs="Arial"/>
        </w:rPr>
        <w:t xml:space="preserve"> under the direction and supervision of </w:t>
      </w:r>
      <w:r w:rsidR="00B03225" w:rsidRPr="00A26C1C">
        <w:rPr>
          <w:rFonts w:ascii="Arial" w:hAnsi="Arial" w:cs="Arial"/>
        </w:rPr>
        <w:t>T</w:t>
      </w:r>
      <w:r w:rsidRPr="00A26C1C">
        <w:rPr>
          <w:rFonts w:ascii="Arial" w:hAnsi="Arial" w:cs="Arial"/>
        </w:rPr>
        <w:t>he Principal Investigator. The Project will be carried out at the Location.</w:t>
      </w:r>
    </w:p>
    <w:p w14:paraId="2DB1DD8E" w14:textId="77777777" w:rsidR="008513AB" w:rsidRPr="00A26C1C" w:rsidRDefault="008513AB" w:rsidP="005F0B73">
      <w:pPr>
        <w:rPr>
          <w:rFonts w:ascii="Arial" w:hAnsi="Arial" w:cs="Arial"/>
        </w:rPr>
      </w:pPr>
    </w:p>
    <w:p w14:paraId="1B8D4D5B" w14:textId="41AEF304" w:rsidR="008513AB" w:rsidRPr="00A26C1C" w:rsidRDefault="008513AB">
      <w:pPr>
        <w:pStyle w:val="Para10"/>
        <w:numPr>
          <w:ilvl w:val="0"/>
          <w:numId w:val="0"/>
        </w:numPr>
        <w:spacing w:before="0"/>
        <w:ind w:left="720" w:hanging="720"/>
        <w:rPr>
          <w:rStyle w:val="CrossReference"/>
          <w:rFonts w:cs="Arial"/>
          <w:b w:val="0"/>
          <w:sz w:val="20"/>
        </w:rPr>
      </w:pPr>
      <w:r w:rsidRPr="00A26C1C">
        <w:t>2.3</w:t>
      </w:r>
      <w:r w:rsidRPr="00A26C1C">
        <w:tab/>
      </w:r>
      <w:r w:rsidRPr="00A26C1C">
        <w:rPr>
          <w:rStyle w:val="CrossReference"/>
          <w:b w:val="0"/>
          <w:sz w:val="20"/>
        </w:rPr>
        <w:t xml:space="preserve">Each of the </w:t>
      </w:r>
      <w:r w:rsidR="009D7FAE" w:rsidRPr="00A26C1C">
        <w:rPr>
          <w:rStyle w:val="CrossReference"/>
          <w:b w:val="0"/>
          <w:sz w:val="20"/>
        </w:rPr>
        <w:t>P</w:t>
      </w:r>
      <w:r w:rsidRPr="00A26C1C">
        <w:rPr>
          <w:rStyle w:val="CrossReference"/>
          <w:b w:val="0"/>
          <w:sz w:val="20"/>
        </w:rPr>
        <w:t>arties</w:t>
      </w:r>
      <w:r w:rsidRPr="00A26C1C">
        <w:rPr>
          <w:rStyle w:val="CrossReference"/>
          <w:rFonts w:cs="Arial"/>
          <w:b w:val="0"/>
          <w:sz w:val="20"/>
        </w:rPr>
        <w:t xml:space="preserve"> will obtain </w:t>
      </w:r>
      <w:r w:rsidR="00CE2014" w:rsidRPr="00A26C1C">
        <w:rPr>
          <w:rStyle w:val="CrossReference"/>
          <w:rFonts w:cs="Arial"/>
          <w:b w:val="0"/>
          <w:sz w:val="20"/>
        </w:rPr>
        <w:t xml:space="preserve">and maintain </w:t>
      </w:r>
      <w:r w:rsidRPr="00A26C1C">
        <w:rPr>
          <w:rStyle w:val="CrossReference"/>
          <w:rFonts w:cs="Arial"/>
          <w:b w:val="0"/>
          <w:sz w:val="20"/>
        </w:rPr>
        <w:t>all regulatory and ethical licences, consents and approvals necessary to allow it to carry out the tasks allotted to it in</w:t>
      </w:r>
      <w:r w:rsidRPr="00A26C1C">
        <w:rPr>
          <w:rStyle w:val="CrossReference"/>
          <w:sz w:val="20"/>
        </w:rPr>
        <w:t xml:space="preserve"> </w:t>
      </w:r>
      <w:r w:rsidR="00CE2014" w:rsidRPr="00A26C1C">
        <w:rPr>
          <w:rStyle w:val="CrossReference"/>
          <w:rFonts w:cs="Arial"/>
          <w:b w:val="0"/>
          <w:sz w:val="20"/>
        </w:rPr>
        <w:t xml:space="preserve">the </w:t>
      </w:r>
      <w:r w:rsidR="00A97842" w:rsidRPr="00A26C1C">
        <w:rPr>
          <w:rStyle w:val="CrossReference"/>
          <w:rFonts w:cs="Arial"/>
          <w:b w:val="0"/>
          <w:sz w:val="20"/>
        </w:rPr>
        <w:t>Proposal</w:t>
      </w:r>
      <w:r w:rsidR="009A0F5C" w:rsidRPr="00A26C1C">
        <w:rPr>
          <w:rStyle w:val="CrossReference"/>
          <w:sz w:val="20"/>
        </w:rPr>
        <w:t xml:space="preserve"> </w:t>
      </w:r>
      <w:r w:rsidR="009A0F5C" w:rsidRPr="00A26C1C">
        <w:rPr>
          <w:rStyle w:val="CrossReference"/>
          <w:rFonts w:cs="Arial"/>
          <w:b w:val="0"/>
          <w:sz w:val="20"/>
        </w:rPr>
        <w:t>and will carry out the Project in accordance with all laws and regulations which apply to its activities under or pursuant to this Agreement</w:t>
      </w:r>
      <w:r w:rsidRPr="00A26C1C">
        <w:rPr>
          <w:rStyle w:val="CrossReference"/>
          <w:rFonts w:cs="Arial"/>
          <w:b w:val="0"/>
          <w:sz w:val="20"/>
        </w:rPr>
        <w:t>.</w:t>
      </w:r>
    </w:p>
    <w:p w14:paraId="16DD5B73" w14:textId="77777777" w:rsidR="00B415BA" w:rsidRPr="00A26C1C" w:rsidRDefault="00B415BA">
      <w:pPr>
        <w:pStyle w:val="Para10"/>
        <w:numPr>
          <w:ilvl w:val="0"/>
          <w:numId w:val="0"/>
        </w:numPr>
        <w:spacing w:before="0"/>
        <w:ind w:left="720" w:hanging="720"/>
        <w:rPr>
          <w:rStyle w:val="CrossReference"/>
          <w:rFonts w:cs="Arial"/>
          <w:b w:val="0"/>
          <w:sz w:val="20"/>
        </w:rPr>
      </w:pPr>
    </w:p>
    <w:p w14:paraId="450A17E1" w14:textId="2373A8D9" w:rsidR="00B415BA" w:rsidRPr="00A26C1C" w:rsidRDefault="00B415BA">
      <w:pPr>
        <w:pStyle w:val="Para10"/>
        <w:numPr>
          <w:ilvl w:val="0"/>
          <w:numId w:val="0"/>
        </w:numPr>
        <w:spacing w:before="0"/>
        <w:ind w:left="720" w:hanging="720"/>
        <w:rPr>
          <w:rFonts w:ascii="Arial" w:hAnsi="Arial" w:cs="Arial"/>
        </w:rPr>
      </w:pPr>
      <w:r w:rsidRPr="00A26C1C">
        <w:rPr>
          <w:rStyle w:val="CrossReference"/>
          <w:rFonts w:cs="Arial"/>
          <w:b w:val="0"/>
          <w:sz w:val="20"/>
        </w:rPr>
        <w:t>2.4</w:t>
      </w:r>
      <w:r w:rsidRPr="00A26C1C">
        <w:rPr>
          <w:rStyle w:val="CrossReference"/>
          <w:rFonts w:cs="Arial"/>
          <w:b w:val="0"/>
          <w:sz w:val="20"/>
        </w:rPr>
        <w:tab/>
      </w:r>
      <w:bookmarkStart w:id="2" w:name="_Ref528472408"/>
      <w:r w:rsidRPr="00A26C1C">
        <w:rPr>
          <w:rStyle w:val="CrossReference"/>
          <w:rFonts w:cs="Arial"/>
          <w:b w:val="0"/>
          <w:sz w:val="20"/>
        </w:rPr>
        <w:t xml:space="preserve">Each of the </w:t>
      </w:r>
      <w:r w:rsidR="009D7FAE" w:rsidRPr="00A26C1C">
        <w:rPr>
          <w:rStyle w:val="CrossReference"/>
          <w:rFonts w:cs="Arial"/>
          <w:b w:val="0"/>
          <w:sz w:val="20"/>
        </w:rPr>
        <w:t>P</w:t>
      </w:r>
      <w:r w:rsidRPr="00A26C1C">
        <w:rPr>
          <w:rStyle w:val="CrossReference"/>
          <w:rFonts w:cs="Arial"/>
          <w:b w:val="0"/>
          <w:sz w:val="20"/>
        </w:rPr>
        <w:t xml:space="preserve">arties will </w:t>
      </w:r>
      <w:r w:rsidRPr="00A26C1C">
        <w:rPr>
          <w:rFonts w:ascii="Arial" w:hAnsi="Arial" w:cs="Arial"/>
        </w:rPr>
        <w:t xml:space="preserve">ensure that its employees and students (if any) involved in the </w:t>
      </w:r>
      <w:bookmarkEnd w:id="2"/>
      <w:r w:rsidRPr="00A26C1C">
        <w:rPr>
          <w:rFonts w:ascii="Arial" w:hAnsi="Arial" w:cs="Arial"/>
        </w:rPr>
        <w:t xml:space="preserve">Project: observe the conditions attaching to any regulatory and ethical licences, consents and approvals; keep complete and accurate records of all research, development and other work carried out in connection with the Project and of all Results, signed by the people who obtained </w:t>
      </w:r>
      <w:r w:rsidR="00CE2014" w:rsidRPr="00A26C1C">
        <w:rPr>
          <w:rFonts w:ascii="Arial" w:hAnsi="Arial" w:cs="Arial"/>
        </w:rPr>
        <w:t xml:space="preserve">or made </w:t>
      </w:r>
      <w:r w:rsidRPr="00A26C1C">
        <w:rPr>
          <w:rFonts w:ascii="Arial" w:hAnsi="Arial" w:cs="Arial"/>
        </w:rPr>
        <w:t>each Result, and comply with the Good Data Management Practices.</w:t>
      </w:r>
    </w:p>
    <w:p w14:paraId="2F42E90F" w14:textId="77777777" w:rsidR="00582553" w:rsidRPr="00A26C1C" w:rsidRDefault="00582553">
      <w:pPr>
        <w:pStyle w:val="Para10"/>
        <w:numPr>
          <w:ilvl w:val="0"/>
          <w:numId w:val="0"/>
        </w:numPr>
        <w:spacing w:before="0"/>
        <w:ind w:left="720" w:hanging="720"/>
        <w:rPr>
          <w:rFonts w:ascii="Arial" w:hAnsi="Arial" w:cs="Arial"/>
        </w:rPr>
      </w:pPr>
    </w:p>
    <w:p w14:paraId="34F3A184" w14:textId="48905E7D" w:rsidR="00CE2014" w:rsidRPr="00A26C1C" w:rsidRDefault="00CE2014" w:rsidP="00CE2014">
      <w:pPr>
        <w:pStyle w:val="Para10"/>
        <w:numPr>
          <w:ilvl w:val="0"/>
          <w:numId w:val="0"/>
        </w:numPr>
        <w:spacing w:before="0"/>
        <w:ind w:left="720" w:hanging="720"/>
        <w:rPr>
          <w:rFonts w:ascii="Arial" w:hAnsi="Arial" w:cs="Arial"/>
        </w:rPr>
      </w:pPr>
      <w:r w:rsidRPr="00A26C1C">
        <w:rPr>
          <w:rFonts w:ascii="Arial" w:hAnsi="Arial" w:cs="Arial"/>
        </w:rPr>
        <w:lastRenderedPageBreak/>
        <w:t>2.5</w:t>
      </w:r>
      <w:r w:rsidRPr="00A26C1C">
        <w:rPr>
          <w:rFonts w:ascii="Arial" w:hAnsi="Arial" w:cs="Arial"/>
        </w:rPr>
        <w:tab/>
        <w:t xml:space="preserve">Each of the Parties will ensure that its staff and students (if any) (including in the case of the </w:t>
      </w:r>
      <w:r w:rsidR="000E07EA">
        <w:rPr>
          <w:rFonts w:ascii="Arial" w:hAnsi="Arial" w:cs="Arial"/>
        </w:rPr>
        <w:t>Industry Partner</w:t>
      </w:r>
      <w:r w:rsidRPr="00A26C1C">
        <w:rPr>
          <w:rFonts w:ascii="Arial" w:hAnsi="Arial" w:cs="Arial"/>
        </w:rPr>
        <w:t>, any staff of any Group Company) involved in the Project, when working on or visiting the other Party’s premises, comply with the other Party’s health and safety and security policies and procedures and, when accessing or using the other Party’s information systems, comply with the other Party’s information security policies and procedures.</w:t>
      </w:r>
    </w:p>
    <w:p w14:paraId="01882038" w14:textId="77777777" w:rsidR="00CE2014" w:rsidRPr="00A26C1C" w:rsidRDefault="00CE2014" w:rsidP="00582553">
      <w:pPr>
        <w:pStyle w:val="Para10"/>
        <w:numPr>
          <w:ilvl w:val="0"/>
          <w:numId w:val="0"/>
        </w:numPr>
        <w:spacing w:before="0"/>
        <w:ind w:left="720" w:hanging="720"/>
        <w:rPr>
          <w:rFonts w:ascii="Arial" w:hAnsi="Arial" w:cs="Arial"/>
        </w:rPr>
      </w:pPr>
    </w:p>
    <w:p w14:paraId="5E48C0F6" w14:textId="352C1530" w:rsidR="00555A42" w:rsidRPr="00A26C1C" w:rsidRDefault="00077069" w:rsidP="00555A42">
      <w:pPr>
        <w:pStyle w:val="Para10"/>
        <w:numPr>
          <w:ilvl w:val="0"/>
          <w:numId w:val="0"/>
        </w:numPr>
        <w:spacing w:before="0"/>
        <w:ind w:left="720" w:hanging="720"/>
        <w:rPr>
          <w:rFonts w:ascii="Arial" w:hAnsi="Arial" w:cs="Arial"/>
        </w:rPr>
      </w:pPr>
      <w:r w:rsidRPr="00A26C1C">
        <w:rPr>
          <w:rFonts w:ascii="Arial" w:hAnsi="Arial" w:cs="Arial"/>
        </w:rPr>
        <w:t>2.</w:t>
      </w:r>
      <w:r w:rsidR="009D7FAE" w:rsidRPr="00A26C1C">
        <w:rPr>
          <w:rFonts w:ascii="Arial" w:hAnsi="Arial" w:cs="Arial"/>
        </w:rPr>
        <w:t>6</w:t>
      </w:r>
      <w:r w:rsidRPr="00A26C1C">
        <w:rPr>
          <w:rFonts w:ascii="Arial" w:hAnsi="Arial" w:cs="Arial"/>
        </w:rPr>
        <w:tab/>
      </w:r>
      <w:r w:rsidR="00555A42" w:rsidRPr="00A26C1C">
        <w:rPr>
          <w:rFonts w:ascii="Arial" w:hAnsi="Arial" w:cs="Arial"/>
        </w:rPr>
        <w:t xml:space="preserve">Each of the Parties will comply with </w:t>
      </w:r>
      <w:r w:rsidR="00AD77A6" w:rsidRPr="00A26C1C">
        <w:rPr>
          <w:rFonts w:ascii="Arial" w:hAnsi="Arial" w:cs="Arial"/>
        </w:rPr>
        <w:t xml:space="preserve">the provisions in </w:t>
      </w:r>
      <w:r w:rsidR="00E835C4">
        <w:rPr>
          <w:rFonts w:ascii="Arial" w:hAnsi="Arial" w:cs="Arial"/>
        </w:rPr>
        <w:t>Schedule 6</w:t>
      </w:r>
      <w:r w:rsidR="00555A42" w:rsidRPr="00A26C1C">
        <w:rPr>
          <w:rFonts w:ascii="Arial" w:hAnsi="Arial" w:cs="Arial"/>
        </w:rPr>
        <w:t xml:space="preserve">. </w:t>
      </w:r>
    </w:p>
    <w:p w14:paraId="281F7530" w14:textId="77777777" w:rsidR="00555A42" w:rsidRPr="00A26C1C" w:rsidRDefault="00555A42">
      <w:pPr>
        <w:pStyle w:val="Para10"/>
        <w:numPr>
          <w:ilvl w:val="0"/>
          <w:numId w:val="0"/>
        </w:numPr>
        <w:spacing w:before="0"/>
        <w:ind w:left="720" w:hanging="720"/>
        <w:rPr>
          <w:rFonts w:ascii="Arial" w:hAnsi="Arial"/>
        </w:rPr>
      </w:pPr>
    </w:p>
    <w:p w14:paraId="59DF6CE1" w14:textId="24669FA2" w:rsidR="00077069" w:rsidRPr="00A26C1C" w:rsidRDefault="00555A42">
      <w:pPr>
        <w:pStyle w:val="Para10"/>
        <w:numPr>
          <w:ilvl w:val="0"/>
          <w:numId w:val="0"/>
        </w:numPr>
        <w:spacing w:before="0"/>
        <w:ind w:left="720" w:hanging="720"/>
        <w:rPr>
          <w:rFonts w:ascii="Arial" w:hAnsi="Arial" w:cs="Arial"/>
        </w:rPr>
      </w:pPr>
      <w:r w:rsidRPr="00A26C1C">
        <w:rPr>
          <w:rFonts w:ascii="Arial" w:hAnsi="Arial" w:cs="Arial"/>
        </w:rPr>
        <w:t>2.7</w:t>
      </w:r>
      <w:r w:rsidRPr="00A26C1C">
        <w:rPr>
          <w:rFonts w:ascii="Arial" w:hAnsi="Arial"/>
        </w:rPr>
        <w:tab/>
      </w:r>
      <w:r w:rsidR="00077069" w:rsidRPr="00A26C1C">
        <w:rPr>
          <w:rFonts w:ascii="Arial" w:hAnsi="Arial" w:cs="Arial"/>
        </w:rPr>
        <w:t xml:space="preserve">Although </w:t>
      </w:r>
      <w:r w:rsidR="00625DE5" w:rsidRPr="00A26C1C">
        <w:rPr>
          <w:rFonts w:ascii="Arial" w:hAnsi="Arial"/>
        </w:rPr>
        <w:t xml:space="preserve">each of the </w:t>
      </w:r>
      <w:r w:rsidRPr="00A26C1C">
        <w:rPr>
          <w:rFonts w:ascii="Arial" w:hAnsi="Arial"/>
        </w:rPr>
        <w:t>P</w:t>
      </w:r>
      <w:r w:rsidR="00625DE5" w:rsidRPr="00A26C1C">
        <w:rPr>
          <w:rFonts w:ascii="Arial" w:hAnsi="Arial"/>
        </w:rPr>
        <w:t>arties</w:t>
      </w:r>
      <w:r w:rsidR="00077069" w:rsidRPr="00A26C1C">
        <w:rPr>
          <w:rFonts w:ascii="Arial" w:hAnsi="Arial" w:cs="Arial"/>
        </w:rPr>
        <w:t xml:space="preserve"> will use reasonable endeavours to carry out the Project in accordance with </w:t>
      </w:r>
      <w:r w:rsidRPr="00A26C1C">
        <w:rPr>
          <w:rFonts w:ascii="Arial" w:hAnsi="Arial" w:cs="Arial"/>
        </w:rPr>
        <w:t>the Project Plan</w:t>
      </w:r>
      <w:r w:rsidR="00077069" w:rsidRPr="00A26C1C">
        <w:rPr>
          <w:rFonts w:ascii="Arial" w:hAnsi="Arial" w:cs="Arial"/>
        </w:rPr>
        <w:t xml:space="preserve">, </w:t>
      </w:r>
      <w:r w:rsidR="00625DE5" w:rsidRPr="00A26C1C">
        <w:rPr>
          <w:rFonts w:ascii="Arial" w:hAnsi="Arial"/>
        </w:rPr>
        <w:t xml:space="preserve">neither </w:t>
      </w:r>
      <w:r w:rsidR="007267E7" w:rsidRPr="00A26C1C">
        <w:rPr>
          <w:rFonts w:ascii="Arial" w:hAnsi="Arial" w:cs="Arial"/>
        </w:rPr>
        <w:t>P</w:t>
      </w:r>
      <w:r w:rsidR="00625DE5" w:rsidRPr="00A26C1C">
        <w:rPr>
          <w:rFonts w:ascii="Arial" w:hAnsi="Arial" w:cs="Arial"/>
        </w:rPr>
        <w:t>arty</w:t>
      </w:r>
      <w:r w:rsidR="00625DE5" w:rsidRPr="00A26C1C">
        <w:rPr>
          <w:rFonts w:ascii="Arial" w:hAnsi="Arial"/>
        </w:rPr>
        <w:t xml:space="preserve"> undertakes</w:t>
      </w:r>
      <w:r w:rsidR="00077069" w:rsidRPr="00A26C1C">
        <w:rPr>
          <w:rFonts w:ascii="Arial" w:hAnsi="Arial" w:cs="Arial"/>
        </w:rPr>
        <w:t xml:space="preserve"> that any research will lead to any particular result, nor does it guarantee a successful outcome to the Project.</w:t>
      </w:r>
    </w:p>
    <w:p w14:paraId="6B60E7A6" w14:textId="77777777" w:rsidR="00077069" w:rsidRPr="00A26C1C" w:rsidRDefault="00077069">
      <w:pPr>
        <w:rPr>
          <w:rFonts w:ascii="Arial" w:hAnsi="Arial" w:cs="Arial"/>
        </w:rPr>
      </w:pPr>
    </w:p>
    <w:p w14:paraId="7FA3CB6E" w14:textId="395AAD26" w:rsidR="00077069" w:rsidRPr="00A26C1C" w:rsidRDefault="00077069">
      <w:pPr>
        <w:pStyle w:val="Para10"/>
        <w:numPr>
          <w:ilvl w:val="0"/>
          <w:numId w:val="0"/>
        </w:numPr>
        <w:spacing w:before="0"/>
        <w:ind w:left="720" w:hanging="720"/>
        <w:rPr>
          <w:rFonts w:ascii="Arial" w:hAnsi="Arial" w:cs="Arial"/>
        </w:rPr>
      </w:pPr>
      <w:r w:rsidRPr="00A26C1C">
        <w:rPr>
          <w:rFonts w:ascii="Arial" w:hAnsi="Arial" w:cs="Arial"/>
        </w:rPr>
        <w:t>2.</w:t>
      </w:r>
      <w:r w:rsidR="00555A42" w:rsidRPr="00A26C1C">
        <w:rPr>
          <w:rFonts w:ascii="Arial" w:hAnsi="Arial" w:cs="Arial"/>
        </w:rPr>
        <w:t>8</w:t>
      </w:r>
      <w:r w:rsidRPr="00A26C1C">
        <w:rPr>
          <w:rFonts w:ascii="Arial" w:hAnsi="Arial" w:cs="Arial"/>
        </w:rPr>
        <w:tab/>
      </w:r>
      <w:r w:rsidR="00555A42" w:rsidRPr="00A26C1C">
        <w:rPr>
          <w:rFonts w:ascii="Arial" w:hAnsi="Arial"/>
        </w:rPr>
        <w:t>Each of the Parties</w:t>
      </w:r>
      <w:r w:rsidRPr="00A26C1C">
        <w:rPr>
          <w:rFonts w:ascii="Arial" w:hAnsi="Arial" w:cs="Arial"/>
        </w:rPr>
        <w:t xml:space="preserve"> will provide </w:t>
      </w:r>
      <w:r w:rsidR="00B03225" w:rsidRPr="00A26C1C">
        <w:rPr>
          <w:rFonts w:ascii="Arial" w:hAnsi="Arial" w:cs="Arial"/>
        </w:rPr>
        <w:t>t</w:t>
      </w:r>
      <w:r w:rsidRPr="00A26C1C">
        <w:rPr>
          <w:rFonts w:ascii="Arial" w:hAnsi="Arial" w:cs="Arial"/>
        </w:rPr>
        <w:t xml:space="preserve">he </w:t>
      </w:r>
      <w:r w:rsidR="00555A42" w:rsidRPr="00A26C1C">
        <w:rPr>
          <w:rFonts w:ascii="Arial" w:hAnsi="Arial"/>
        </w:rPr>
        <w:t>other Party</w:t>
      </w:r>
      <w:r w:rsidR="00555A42" w:rsidRPr="00A26C1C">
        <w:rPr>
          <w:rFonts w:ascii="Arial" w:hAnsi="Arial" w:cs="Arial"/>
        </w:rPr>
        <w:t xml:space="preserve"> </w:t>
      </w:r>
      <w:r w:rsidRPr="00A26C1C">
        <w:rPr>
          <w:rFonts w:ascii="Arial" w:hAnsi="Arial" w:cs="Arial"/>
        </w:rPr>
        <w:t xml:space="preserve">with </w:t>
      </w:r>
      <w:r w:rsidR="00625DE5" w:rsidRPr="00A26C1C">
        <w:rPr>
          <w:rFonts w:ascii="Arial" w:hAnsi="Arial"/>
        </w:rPr>
        <w:t>quarterly</w:t>
      </w:r>
      <w:r w:rsidRPr="00A26C1C">
        <w:rPr>
          <w:rFonts w:ascii="Arial" w:hAnsi="Arial" w:cs="Arial"/>
        </w:rPr>
        <w:t xml:space="preserve"> reports summarising the progress of the Project and a copy of </w:t>
      </w:r>
      <w:proofErr w:type="gramStart"/>
      <w:r w:rsidRPr="00A26C1C">
        <w:rPr>
          <w:rFonts w:ascii="Arial" w:hAnsi="Arial" w:cs="Arial"/>
        </w:rPr>
        <w:t>all of</w:t>
      </w:r>
      <w:proofErr w:type="gramEnd"/>
      <w:r w:rsidRPr="00A26C1C">
        <w:rPr>
          <w:rFonts w:ascii="Arial" w:hAnsi="Arial" w:cs="Arial"/>
        </w:rPr>
        <w:t xml:space="preserve"> the Results.</w:t>
      </w:r>
      <w:r w:rsidR="00F30631">
        <w:rPr>
          <w:rFonts w:ascii="Arial" w:hAnsi="Arial" w:cs="Arial"/>
        </w:rPr>
        <w:t xml:space="preserve"> Each part</w:t>
      </w:r>
      <w:r w:rsidR="0076166D">
        <w:rPr>
          <w:rFonts w:ascii="Arial" w:hAnsi="Arial" w:cs="Arial"/>
        </w:rPr>
        <w:t>y</w:t>
      </w:r>
      <w:r w:rsidR="00F30631">
        <w:rPr>
          <w:rFonts w:ascii="Arial" w:hAnsi="Arial" w:cs="Arial"/>
        </w:rPr>
        <w:t xml:space="preserve"> will provide IBIC with</w:t>
      </w:r>
      <w:r w:rsidR="0076166D">
        <w:rPr>
          <w:rFonts w:ascii="Arial" w:hAnsi="Arial" w:cs="Arial"/>
        </w:rPr>
        <w:t xml:space="preserve"> 6 monthly, end of project and follow on reports.</w:t>
      </w:r>
    </w:p>
    <w:p w14:paraId="49C02C2D" w14:textId="77777777" w:rsidR="009528F1" w:rsidRPr="00A26C1C" w:rsidRDefault="009528F1">
      <w:pPr>
        <w:pStyle w:val="Para10"/>
        <w:numPr>
          <w:ilvl w:val="0"/>
          <w:numId w:val="0"/>
        </w:numPr>
        <w:spacing w:before="0"/>
        <w:ind w:left="720" w:hanging="720"/>
        <w:rPr>
          <w:rFonts w:ascii="Arial" w:hAnsi="Arial" w:cs="Arial"/>
        </w:rPr>
      </w:pPr>
    </w:p>
    <w:p w14:paraId="6C6BA5DE" w14:textId="01D08F30" w:rsidR="009528F1" w:rsidRPr="00A26C1C" w:rsidRDefault="009528F1" w:rsidP="00331429">
      <w:pPr>
        <w:pStyle w:val="Para10"/>
        <w:numPr>
          <w:ilvl w:val="0"/>
          <w:numId w:val="0"/>
        </w:numPr>
        <w:spacing w:before="0"/>
        <w:ind w:left="720" w:hanging="720"/>
        <w:rPr>
          <w:rFonts w:ascii="Arial" w:hAnsi="Arial" w:cs="Arial"/>
        </w:rPr>
      </w:pPr>
      <w:r w:rsidRPr="00A26C1C">
        <w:rPr>
          <w:rFonts w:ascii="Arial" w:hAnsi="Arial" w:cs="Arial"/>
        </w:rPr>
        <w:t>2.9</w:t>
      </w:r>
      <w:r w:rsidRPr="00A26C1C">
        <w:rPr>
          <w:rFonts w:ascii="Arial" w:hAnsi="Arial" w:cs="Arial"/>
        </w:rPr>
        <w:tab/>
        <w:t xml:space="preserve">The Institution will notify the </w:t>
      </w:r>
      <w:r w:rsidR="000E07EA">
        <w:rPr>
          <w:rFonts w:ascii="Arial" w:hAnsi="Arial" w:cs="Arial"/>
        </w:rPr>
        <w:t>Industry Partner</w:t>
      </w:r>
      <w:r w:rsidRPr="00A26C1C">
        <w:rPr>
          <w:rFonts w:ascii="Arial" w:hAnsi="Arial" w:cs="Arial"/>
        </w:rPr>
        <w:t xml:space="preserve"> promptly after identifying any Result which </w:t>
      </w:r>
      <w:r w:rsidR="00A34CC4" w:rsidRPr="00A26C1C">
        <w:rPr>
          <w:rFonts w:ascii="Arial" w:hAnsi="Arial" w:cs="Arial"/>
        </w:rPr>
        <w:t>the Institution</w:t>
      </w:r>
      <w:r w:rsidRPr="00A26C1C">
        <w:rPr>
          <w:rFonts w:ascii="Arial" w:hAnsi="Arial"/>
        </w:rPr>
        <w:t xml:space="preserve"> </w:t>
      </w:r>
      <w:r w:rsidRPr="00A26C1C">
        <w:rPr>
          <w:rFonts w:ascii="Arial" w:hAnsi="Arial" w:cs="Arial"/>
        </w:rPr>
        <w:t xml:space="preserve">believes is </w:t>
      </w:r>
      <w:proofErr w:type="gramStart"/>
      <w:r w:rsidRPr="00A26C1C">
        <w:rPr>
          <w:rFonts w:ascii="Arial" w:hAnsi="Arial" w:cs="Arial"/>
        </w:rPr>
        <w:t>patentable, and</w:t>
      </w:r>
      <w:proofErr w:type="gramEnd"/>
      <w:r w:rsidRPr="00A26C1C">
        <w:rPr>
          <w:rFonts w:ascii="Arial" w:hAnsi="Arial" w:cs="Arial"/>
        </w:rPr>
        <w:t xml:space="preserve"> will supply the </w:t>
      </w:r>
      <w:r w:rsidR="000E07EA">
        <w:rPr>
          <w:rFonts w:ascii="Arial" w:hAnsi="Arial" w:cs="Arial"/>
        </w:rPr>
        <w:t>Industry Partner</w:t>
      </w:r>
      <w:r w:rsidRPr="00A26C1C">
        <w:rPr>
          <w:rFonts w:ascii="Arial" w:hAnsi="Arial" w:cs="Arial"/>
        </w:rPr>
        <w:t xml:space="preserve"> with copies of that Result.  </w:t>
      </w:r>
      <w:r w:rsidR="00A34CC4" w:rsidRPr="00A26C1C">
        <w:rPr>
          <w:rFonts w:ascii="Arial" w:hAnsi="Arial" w:cs="Arial"/>
        </w:rPr>
        <w:t xml:space="preserve">The Institution </w:t>
      </w:r>
      <w:r w:rsidRPr="00A26C1C">
        <w:rPr>
          <w:rFonts w:ascii="Arial" w:hAnsi="Arial" w:cs="Arial"/>
        </w:rPr>
        <w:t xml:space="preserve">will notify </w:t>
      </w:r>
      <w:r w:rsidR="00C830A1" w:rsidRPr="00A26C1C">
        <w:rPr>
          <w:rFonts w:ascii="Arial" w:hAnsi="Arial" w:cs="Arial"/>
        </w:rPr>
        <w:t xml:space="preserve">other </w:t>
      </w:r>
      <w:r w:rsidRPr="00A26C1C">
        <w:rPr>
          <w:rFonts w:ascii="Arial" w:hAnsi="Arial" w:cs="Arial"/>
        </w:rPr>
        <w:t xml:space="preserve">Results to </w:t>
      </w:r>
      <w:r w:rsidR="00C830A1" w:rsidRPr="00A26C1C">
        <w:rPr>
          <w:rFonts w:ascii="Arial" w:hAnsi="Arial"/>
        </w:rPr>
        <w:t>the</w:t>
      </w:r>
      <w:r w:rsidR="00C830A1" w:rsidRPr="00A26C1C">
        <w:rPr>
          <w:rFonts w:ascii="Arial" w:hAnsi="Arial" w:cs="Arial"/>
        </w:rPr>
        <w:t xml:space="preserve"> </w:t>
      </w:r>
      <w:r w:rsidR="000E07EA">
        <w:rPr>
          <w:rFonts w:ascii="Arial" w:hAnsi="Arial" w:cs="Arial"/>
        </w:rPr>
        <w:t>Industry Partner</w:t>
      </w:r>
      <w:r w:rsidR="00C830A1" w:rsidRPr="00A26C1C">
        <w:rPr>
          <w:rFonts w:ascii="Arial" w:hAnsi="Arial" w:cs="Arial"/>
        </w:rPr>
        <w:t xml:space="preserve"> </w:t>
      </w:r>
      <w:r w:rsidRPr="00A26C1C">
        <w:rPr>
          <w:rFonts w:ascii="Arial" w:hAnsi="Arial" w:cs="Arial"/>
        </w:rPr>
        <w:t>in the reports provided under clause 2.8.</w:t>
      </w:r>
    </w:p>
    <w:p w14:paraId="78C72896" w14:textId="77777777" w:rsidR="00077069" w:rsidRPr="00A26C1C" w:rsidRDefault="00077069">
      <w:pPr>
        <w:pStyle w:val="Para10"/>
        <w:numPr>
          <w:ilvl w:val="0"/>
          <w:numId w:val="0"/>
        </w:numPr>
        <w:spacing w:before="0"/>
        <w:ind w:left="720" w:hanging="720"/>
        <w:rPr>
          <w:rFonts w:ascii="Arial" w:hAnsi="Arial" w:cs="Arial"/>
        </w:rPr>
      </w:pPr>
    </w:p>
    <w:p w14:paraId="0B6CF4E9" w14:textId="2CA7E61E" w:rsidR="00077069" w:rsidRPr="00A26C1C" w:rsidRDefault="00077069">
      <w:pPr>
        <w:ind w:left="720" w:hanging="720"/>
        <w:rPr>
          <w:rFonts w:ascii="Arial" w:hAnsi="Arial" w:cs="Arial"/>
        </w:rPr>
      </w:pPr>
      <w:r w:rsidRPr="00A26C1C">
        <w:rPr>
          <w:rFonts w:ascii="Arial" w:hAnsi="Arial" w:cs="Arial"/>
        </w:rPr>
        <w:t>2.</w:t>
      </w:r>
      <w:r w:rsidR="009528F1" w:rsidRPr="00A26C1C">
        <w:rPr>
          <w:rFonts w:ascii="Arial" w:hAnsi="Arial" w:cs="Arial"/>
        </w:rPr>
        <w:t>10</w:t>
      </w:r>
      <w:r w:rsidRPr="00A26C1C">
        <w:rPr>
          <w:rFonts w:ascii="Arial" w:hAnsi="Arial" w:cs="Arial"/>
        </w:rPr>
        <w:tab/>
      </w:r>
      <w:r w:rsidR="00625DE5" w:rsidRPr="00A26C1C">
        <w:rPr>
          <w:rFonts w:ascii="Arial" w:hAnsi="Arial" w:cs="Arial"/>
        </w:rPr>
        <w:t xml:space="preserve">Each of the </w:t>
      </w:r>
      <w:r w:rsidR="00555A42" w:rsidRPr="00A26C1C">
        <w:rPr>
          <w:rFonts w:ascii="Arial" w:hAnsi="Arial" w:cs="Arial"/>
        </w:rPr>
        <w:t>P</w:t>
      </w:r>
      <w:r w:rsidR="00625DE5" w:rsidRPr="00A26C1C">
        <w:rPr>
          <w:rFonts w:ascii="Arial" w:hAnsi="Arial" w:cs="Arial"/>
        </w:rPr>
        <w:t>arties warrants</w:t>
      </w:r>
      <w:r w:rsidRPr="00A26C1C">
        <w:rPr>
          <w:rFonts w:ascii="Arial" w:hAnsi="Arial" w:cs="Arial"/>
        </w:rPr>
        <w:t xml:space="preserve"> to the </w:t>
      </w:r>
      <w:r w:rsidR="0013149E" w:rsidRPr="00A26C1C">
        <w:rPr>
          <w:rFonts w:ascii="Arial" w:hAnsi="Arial" w:cs="Arial"/>
        </w:rPr>
        <w:t>other</w:t>
      </w:r>
      <w:r w:rsidRPr="00A26C1C">
        <w:rPr>
          <w:rFonts w:ascii="Arial" w:hAnsi="Arial" w:cs="Arial"/>
        </w:rPr>
        <w:t xml:space="preserve"> that </w:t>
      </w:r>
      <w:r w:rsidR="0013149E" w:rsidRPr="00A26C1C">
        <w:rPr>
          <w:rFonts w:ascii="Arial" w:hAnsi="Arial" w:cs="Arial"/>
        </w:rPr>
        <w:t xml:space="preserve">it </w:t>
      </w:r>
      <w:r w:rsidRPr="00A26C1C">
        <w:rPr>
          <w:rFonts w:ascii="Arial" w:hAnsi="Arial" w:cs="Arial"/>
        </w:rPr>
        <w:t xml:space="preserve">has full power and authority under its </w:t>
      </w:r>
      <w:proofErr w:type="gramStart"/>
      <w:r w:rsidRPr="00A26C1C">
        <w:rPr>
          <w:rFonts w:ascii="Arial" w:hAnsi="Arial" w:cs="Arial"/>
        </w:rPr>
        <w:t>constitution, and</w:t>
      </w:r>
      <w:proofErr w:type="gramEnd"/>
      <w:r w:rsidRPr="00A26C1C">
        <w:rPr>
          <w:rFonts w:ascii="Arial" w:hAnsi="Arial" w:cs="Arial"/>
        </w:rPr>
        <w:t xml:space="preserve"> has taken all necessary actions and obtained all authorisations, licences, consents and approvals, to allow it to enter into </w:t>
      </w:r>
      <w:r w:rsidR="000A798F" w:rsidRPr="00A26C1C">
        <w:rPr>
          <w:rFonts w:ascii="Arial" w:hAnsi="Arial" w:cs="Arial"/>
        </w:rPr>
        <w:t xml:space="preserve">and perform </w:t>
      </w:r>
      <w:r w:rsidRPr="00A26C1C">
        <w:rPr>
          <w:rFonts w:ascii="Arial" w:hAnsi="Arial" w:cs="Arial"/>
        </w:rPr>
        <w:t>this Agreement</w:t>
      </w:r>
      <w:r w:rsidR="00094A85" w:rsidRPr="00A26C1C">
        <w:rPr>
          <w:rFonts w:ascii="Arial" w:hAnsi="Arial" w:cs="Arial"/>
        </w:rPr>
        <w:t xml:space="preserve"> </w:t>
      </w:r>
      <w:r w:rsidR="001833CB" w:rsidRPr="00A26C1C">
        <w:rPr>
          <w:rFonts w:ascii="Arial" w:hAnsi="Arial" w:cs="Arial"/>
        </w:rPr>
        <w:t>and it is not in breach of the Funding Conditions</w:t>
      </w:r>
      <w:r w:rsidRPr="00A26C1C">
        <w:rPr>
          <w:rFonts w:ascii="Arial" w:hAnsi="Arial" w:cs="Arial"/>
        </w:rPr>
        <w:t>.</w:t>
      </w:r>
    </w:p>
    <w:p w14:paraId="6DFC5034" w14:textId="77777777" w:rsidR="00582553" w:rsidRPr="00A26C1C" w:rsidRDefault="00582553">
      <w:pPr>
        <w:ind w:left="720" w:hanging="720"/>
        <w:rPr>
          <w:rFonts w:ascii="Arial" w:hAnsi="Arial" w:cs="Arial"/>
        </w:rPr>
      </w:pPr>
    </w:p>
    <w:p w14:paraId="039DD8A0" w14:textId="178AAD4E" w:rsidR="009D7FAE" w:rsidRPr="00A26C1C" w:rsidRDefault="009D7FAE" w:rsidP="009D7FAE">
      <w:pPr>
        <w:ind w:left="720" w:hanging="720"/>
        <w:rPr>
          <w:rFonts w:ascii="Arial" w:eastAsia="MS Mincho" w:hAnsi="Arial" w:cs="Arial"/>
          <w:szCs w:val="22"/>
          <w:lang w:eastAsia="ja-JP"/>
        </w:rPr>
      </w:pPr>
      <w:r w:rsidRPr="00A26C1C">
        <w:rPr>
          <w:rFonts w:ascii="Arial" w:eastAsia="MS Mincho" w:hAnsi="Arial"/>
        </w:rPr>
        <w:t>2.</w:t>
      </w:r>
      <w:r w:rsidR="00555A42" w:rsidRPr="00A26C1C">
        <w:rPr>
          <w:rFonts w:ascii="Arial" w:eastAsia="MS Mincho" w:hAnsi="Arial" w:cs="Arial"/>
          <w:szCs w:val="22"/>
          <w:lang w:eastAsia="ja-JP"/>
        </w:rPr>
        <w:t>1</w:t>
      </w:r>
      <w:r w:rsidR="009528F1" w:rsidRPr="00A26C1C">
        <w:rPr>
          <w:rFonts w:ascii="Arial" w:eastAsia="MS Mincho" w:hAnsi="Arial" w:cs="Arial"/>
          <w:szCs w:val="22"/>
          <w:lang w:eastAsia="ja-JP"/>
        </w:rPr>
        <w:t>1</w:t>
      </w:r>
      <w:r w:rsidRPr="00A26C1C">
        <w:rPr>
          <w:rFonts w:ascii="Arial" w:eastAsia="MS Mincho" w:hAnsi="Arial"/>
        </w:rPr>
        <w:tab/>
        <w:t>I</w:t>
      </w:r>
      <w:r w:rsidRPr="00A26C1C">
        <w:rPr>
          <w:rFonts w:ascii="Arial" w:eastAsia="MS Mincho" w:hAnsi="Arial"/>
          <w:color w:val="000000" w:themeColor="text1"/>
        </w:rPr>
        <w:t>f a Party agrees to transfer any material to the other Party</w:t>
      </w:r>
      <w:r w:rsidR="003D01FC" w:rsidRPr="00A26C1C">
        <w:rPr>
          <w:rFonts w:ascii="Arial" w:eastAsia="MS Mincho" w:hAnsi="Arial" w:cs="Arial"/>
          <w:lang w:eastAsia="ja-JP"/>
        </w:rPr>
        <w:t xml:space="preserve"> in connection with the Project</w:t>
      </w:r>
      <w:r w:rsidRPr="00A26C1C">
        <w:rPr>
          <w:rFonts w:ascii="Arial" w:eastAsia="MS Mincho" w:hAnsi="Arial"/>
          <w:color w:val="000000" w:themeColor="text1"/>
        </w:rPr>
        <w:t xml:space="preserve">, that transfer will be subject to the terms of a separate Materials Transfer Agreement entered into between the Parties in relation to that </w:t>
      </w:r>
      <w:r w:rsidR="008A471A" w:rsidRPr="00A26C1C">
        <w:rPr>
          <w:rFonts w:ascii="Arial" w:eastAsia="MS Mincho" w:hAnsi="Arial"/>
          <w:color w:val="000000" w:themeColor="text1"/>
        </w:rPr>
        <w:t>m</w:t>
      </w:r>
      <w:r w:rsidRPr="00A26C1C">
        <w:rPr>
          <w:rFonts w:ascii="Arial" w:eastAsia="MS Mincho" w:hAnsi="Arial"/>
          <w:color w:val="000000" w:themeColor="text1"/>
        </w:rPr>
        <w:t>aterial.</w:t>
      </w:r>
    </w:p>
    <w:p w14:paraId="598C1DCF" w14:textId="77777777" w:rsidR="009D7FAE" w:rsidRPr="00A26C1C" w:rsidRDefault="009D7FAE" w:rsidP="009D7FAE">
      <w:pPr>
        <w:ind w:left="720" w:hanging="720"/>
        <w:rPr>
          <w:rFonts w:ascii="Arial" w:eastAsia="MS Mincho" w:hAnsi="Arial"/>
        </w:rPr>
      </w:pPr>
    </w:p>
    <w:p w14:paraId="6F606411" w14:textId="097ED70B" w:rsidR="007267E7" w:rsidRPr="00A26C1C" w:rsidRDefault="009D7FAE" w:rsidP="007267E7">
      <w:pPr>
        <w:tabs>
          <w:tab w:val="left" w:pos="31000"/>
        </w:tabs>
        <w:ind w:left="709" w:hanging="709"/>
        <w:rPr>
          <w:rFonts w:ascii="Arial" w:hAnsi="Arial" w:cs="Arial"/>
        </w:rPr>
      </w:pPr>
      <w:r w:rsidRPr="00A26C1C">
        <w:rPr>
          <w:rFonts w:ascii="Arial" w:hAnsi="Arial" w:cs="Arial"/>
        </w:rPr>
        <w:t>2.1</w:t>
      </w:r>
      <w:r w:rsidR="009528F1" w:rsidRPr="00A26C1C">
        <w:rPr>
          <w:rFonts w:ascii="Arial" w:hAnsi="Arial" w:cs="Arial"/>
        </w:rPr>
        <w:t>2</w:t>
      </w:r>
      <w:r w:rsidRPr="00A26C1C">
        <w:rPr>
          <w:rFonts w:ascii="Arial" w:hAnsi="Arial" w:cs="Arial"/>
        </w:rPr>
        <w:tab/>
        <w:t xml:space="preserve">If the </w:t>
      </w:r>
      <w:r w:rsidR="007267E7" w:rsidRPr="00A26C1C">
        <w:rPr>
          <w:rFonts w:ascii="Arial" w:hAnsi="Arial" w:cs="Arial"/>
        </w:rPr>
        <w:t>Funding Conditions have</w:t>
      </w:r>
      <w:r w:rsidRPr="00A26C1C">
        <w:rPr>
          <w:rFonts w:ascii="Arial" w:hAnsi="Arial" w:cs="Arial"/>
        </w:rPr>
        <w:t xml:space="preserve"> not already been accepted by the Parties, this Agreement is conditional on</w:t>
      </w:r>
      <w:r w:rsidR="00555A42" w:rsidRPr="00A26C1C">
        <w:rPr>
          <w:rFonts w:ascii="Arial" w:hAnsi="Arial" w:cs="Arial"/>
        </w:rPr>
        <w:t xml:space="preserve"> each of</w:t>
      </w:r>
      <w:r w:rsidRPr="00A26C1C">
        <w:rPr>
          <w:rFonts w:ascii="Arial" w:hAnsi="Arial" w:cs="Arial"/>
        </w:rPr>
        <w:t xml:space="preserve"> the Parties accepting the </w:t>
      </w:r>
      <w:r w:rsidR="007267E7" w:rsidRPr="00A26C1C">
        <w:rPr>
          <w:rFonts w:ascii="Arial" w:hAnsi="Arial" w:cs="Arial"/>
        </w:rPr>
        <w:t>Funding Conditions</w:t>
      </w:r>
      <w:r w:rsidRPr="00A26C1C">
        <w:rPr>
          <w:rFonts w:ascii="Arial" w:hAnsi="Arial" w:cs="Arial"/>
        </w:rPr>
        <w:t xml:space="preserve"> within </w:t>
      </w:r>
      <w:r w:rsidR="00062612" w:rsidRPr="00A26C1C">
        <w:rPr>
          <w:rFonts w:ascii="Arial" w:hAnsi="Arial" w:cs="Arial"/>
        </w:rPr>
        <w:t>60</w:t>
      </w:r>
      <w:r w:rsidRPr="00A26C1C">
        <w:rPr>
          <w:rFonts w:ascii="Arial" w:hAnsi="Arial" w:cs="Arial"/>
        </w:rPr>
        <w:t xml:space="preserve"> days after the date of the </w:t>
      </w:r>
      <w:r w:rsidR="007267E7" w:rsidRPr="00A26C1C">
        <w:rPr>
          <w:rFonts w:ascii="Arial" w:hAnsi="Arial" w:cs="Arial"/>
        </w:rPr>
        <w:t>Funding Conditions or offer to provide External Funding</w:t>
      </w:r>
      <w:r w:rsidR="00062612" w:rsidRPr="00A26C1C">
        <w:rPr>
          <w:rFonts w:ascii="Arial" w:hAnsi="Arial" w:cs="Arial"/>
        </w:rPr>
        <w:t xml:space="preserve">. </w:t>
      </w:r>
    </w:p>
    <w:p w14:paraId="5FEBC028" w14:textId="77777777" w:rsidR="007267E7" w:rsidRPr="00A26C1C" w:rsidRDefault="007267E7" w:rsidP="007267E7">
      <w:pPr>
        <w:tabs>
          <w:tab w:val="left" w:pos="31000"/>
        </w:tabs>
        <w:ind w:left="709" w:hanging="709"/>
        <w:rPr>
          <w:rFonts w:ascii="Arial" w:hAnsi="Arial" w:cs="Arial"/>
        </w:rPr>
      </w:pPr>
    </w:p>
    <w:p w14:paraId="7237B298" w14:textId="10FA2D5C" w:rsidR="00582553" w:rsidRPr="00A26C1C" w:rsidRDefault="00582553" w:rsidP="009D7FAE">
      <w:pPr>
        <w:pStyle w:val="Level2"/>
        <w:numPr>
          <w:ilvl w:val="0"/>
          <w:numId w:val="0"/>
        </w:numPr>
        <w:spacing w:line="240" w:lineRule="auto"/>
        <w:ind w:left="709" w:hanging="720"/>
        <w:rPr>
          <w:rFonts w:ascii="Arial" w:hAnsi="Arial" w:cs="Arial"/>
          <w:sz w:val="20"/>
        </w:rPr>
      </w:pPr>
      <w:r w:rsidRPr="00A26C1C">
        <w:rPr>
          <w:rFonts w:ascii="Arial" w:hAnsi="Arial" w:cs="Arial"/>
          <w:sz w:val="20"/>
        </w:rPr>
        <w:t>2.</w:t>
      </w:r>
      <w:r w:rsidR="009D7FAE" w:rsidRPr="00A26C1C">
        <w:rPr>
          <w:rFonts w:ascii="Arial" w:hAnsi="Arial" w:cs="Arial"/>
          <w:sz w:val="20"/>
        </w:rPr>
        <w:t>1</w:t>
      </w:r>
      <w:r w:rsidR="009528F1" w:rsidRPr="00A26C1C">
        <w:rPr>
          <w:rFonts w:ascii="Arial" w:hAnsi="Arial" w:cs="Arial"/>
          <w:sz w:val="20"/>
        </w:rPr>
        <w:t>3</w:t>
      </w:r>
      <w:r w:rsidRPr="00A26C1C">
        <w:rPr>
          <w:rFonts w:ascii="Arial" w:hAnsi="Arial" w:cs="Arial"/>
          <w:sz w:val="20"/>
        </w:rPr>
        <w:tab/>
        <w:t>Each of the Parties will:</w:t>
      </w:r>
    </w:p>
    <w:p w14:paraId="5DCB58EB" w14:textId="06EE7E10" w:rsidR="00582553" w:rsidRPr="00A26C1C" w:rsidRDefault="00582553" w:rsidP="00582553">
      <w:pPr>
        <w:pStyle w:val="Level2"/>
        <w:numPr>
          <w:ilvl w:val="0"/>
          <w:numId w:val="0"/>
        </w:numPr>
        <w:spacing w:line="240" w:lineRule="auto"/>
        <w:ind w:left="1418" w:hanging="709"/>
        <w:rPr>
          <w:rStyle w:val="CrossReference"/>
          <w:b w:val="0"/>
          <w:sz w:val="20"/>
        </w:rPr>
      </w:pPr>
      <w:r w:rsidRPr="00A26C1C">
        <w:rPr>
          <w:rStyle w:val="CrossReference"/>
          <w:b w:val="0"/>
          <w:sz w:val="20"/>
        </w:rPr>
        <w:t>2.</w:t>
      </w:r>
      <w:r w:rsidR="009D7FAE" w:rsidRPr="00A26C1C">
        <w:rPr>
          <w:rStyle w:val="CrossReference"/>
          <w:rFonts w:cs="Arial"/>
          <w:b w:val="0"/>
          <w:sz w:val="20"/>
        </w:rPr>
        <w:t>1</w:t>
      </w:r>
      <w:r w:rsidR="009528F1" w:rsidRPr="00A26C1C">
        <w:rPr>
          <w:rStyle w:val="CrossReference"/>
          <w:rFonts w:cs="Arial"/>
          <w:b w:val="0"/>
          <w:sz w:val="20"/>
        </w:rPr>
        <w:t>3</w:t>
      </w:r>
      <w:r w:rsidR="009D7FAE" w:rsidRPr="00A26C1C">
        <w:rPr>
          <w:rStyle w:val="CrossReference"/>
          <w:b w:val="0"/>
          <w:sz w:val="20"/>
        </w:rPr>
        <w:t>.</w:t>
      </w:r>
      <w:r w:rsidRPr="00A26C1C">
        <w:rPr>
          <w:rStyle w:val="CrossReference"/>
          <w:b w:val="0"/>
          <w:sz w:val="20"/>
        </w:rPr>
        <w:t>1</w:t>
      </w:r>
      <w:r w:rsidRPr="00A26C1C">
        <w:rPr>
          <w:rStyle w:val="CrossReference"/>
          <w:b w:val="0"/>
          <w:sz w:val="20"/>
        </w:rPr>
        <w:tab/>
      </w:r>
      <w:r w:rsidR="001833CB" w:rsidRPr="00A26C1C">
        <w:rPr>
          <w:rStyle w:val="CrossReference"/>
          <w:rFonts w:cs="Arial"/>
          <w:b w:val="0"/>
          <w:sz w:val="20"/>
        </w:rPr>
        <w:t xml:space="preserve">if it is a party to the Funding Conditions, </w:t>
      </w:r>
      <w:r w:rsidRPr="00A26C1C">
        <w:rPr>
          <w:rStyle w:val="CrossReference"/>
          <w:b w:val="0"/>
          <w:sz w:val="20"/>
        </w:rPr>
        <w:t xml:space="preserve">comply with its obligations under the </w:t>
      </w:r>
      <w:r w:rsidRPr="00A26C1C">
        <w:rPr>
          <w:rStyle w:val="CrossReference"/>
          <w:rFonts w:cs="Arial"/>
          <w:b w:val="0"/>
          <w:sz w:val="20"/>
        </w:rPr>
        <w:t xml:space="preserve">Funding </w:t>
      </w:r>
      <w:proofErr w:type="gramStart"/>
      <w:r w:rsidRPr="00A26C1C">
        <w:rPr>
          <w:rStyle w:val="CrossReference"/>
          <w:rFonts w:cs="Arial"/>
          <w:b w:val="0"/>
          <w:sz w:val="20"/>
        </w:rPr>
        <w:t>Conditions</w:t>
      </w:r>
      <w:r w:rsidRPr="00A26C1C">
        <w:rPr>
          <w:rStyle w:val="CrossReference"/>
          <w:b w:val="0"/>
          <w:sz w:val="20"/>
        </w:rPr>
        <w:t>;</w:t>
      </w:r>
      <w:proofErr w:type="gramEnd"/>
    </w:p>
    <w:p w14:paraId="5D1F1832" w14:textId="227A9CB6" w:rsidR="00582553" w:rsidRPr="00A26C1C" w:rsidRDefault="00582553" w:rsidP="00582553">
      <w:pPr>
        <w:pStyle w:val="Level2"/>
        <w:numPr>
          <w:ilvl w:val="0"/>
          <w:numId w:val="0"/>
        </w:numPr>
        <w:spacing w:line="240" w:lineRule="auto"/>
        <w:ind w:left="1440" w:hanging="720"/>
        <w:rPr>
          <w:rStyle w:val="CrossReference"/>
          <w:rFonts w:cs="Arial"/>
          <w:b w:val="0"/>
          <w:sz w:val="20"/>
        </w:rPr>
      </w:pPr>
      <w:r w:rsidRPr="00A26C1C">
        <w:rPr>
          <w:rStyle w:val="CrossReference"/>
          <w:b w:val="0"/>
          <w:sz w:val="20"/>
        </w:rPr>
        <w:t>2.</w:t>
      </w:r>
      <w:r w:rsidR="009D7FAE" w:rsidRPr="00A26C1C">
        <w:rPr>
          <w:rStyle w:val="CrossReference"/>
          <w:rFonts w:cs="Arial"/>
          <w:b w:val="0"/>
          <w:sz w:val="20"/>
        </w:rPr>
        <w:t>1</w:t>
      </w:r>
      <w:r w:rsidR="009528F1" w:rsidRPr="00A26C1C">
        <w:rPr>
          <w:rStyle w:val="CrossReference"/>
          <w:rFonts w:cs="Arial"/>
          <w:b w:val="0"/>
          <w:sz w:val="20"/>
        </w:rPr>
        <w:t>3</w:t>
      </w:r>
      <w:r w:rsidRPr="00A26C1C">
        <w:rPr>
          <w:rStyle w:val="CrossReference"/>
          <w:b w:val="0"/>
          <w:sz w:val="20"/>
        </w:rPr>
        <w:t>.2</w:t>
      </w:r>
      <w:r w:rsidRPr="00A26C1C">
        <w:rPr>
          <w:rStyle w:val="CrossReference"/>
          <w:b w:val="0"/>
          <w:sz w:val="20"/>
        </w:rPr>
        <w:tab/>
        <w:t xml:space="preserve">carry out the Project in accordance with the </w:t>
      </w:r>
      <w:r w:rsidRPr="00A26C1C">
        <w:rPr>
          <w:rStyle w:val="CrossReference"/>
          <w:rFonts w:cs="Arial"/>
          <w:b w:val="0"/>
          <w:sz w:val="20"/>
        </w:rPr>
        <w:t>Funding Conditions</w:t>
      </w:r>
      <w:r w:rsidRPr="00A26C1C">
        <w:rPr>
          <w:rStyle w:val="CrossReference"/>
          <w:b w:val="0"/>
          <w:sz w:val="20"/>
        </w:rPr>
        <w:t>; and</w:t>
      </w:r>
    </w:p>
    <w:p w14:paraId="0CF0146D" w14:textId="699A3A06" w:rsidR="00582553" w:rsidRPr="00A26C1C" w:rsidRDefault="00582553" w:rsidP="00582553">
      <w:pPr>
        <w:pStyle w:val="Level2"/>
        <w:numPr>
          <w:ilvl w:val="0"/>
          <w:numId w:val="0"/>
        </w:numPr>
        <w:spacing w:line="240" w:lineRule="auto"/>
        <w:ind w:left="1440" w:hanging="720"/>
        <w:rPr>
          <w:rStyle w:val="CrossReference"/>
          <w:rFonts w:cs="Arial"/>
          <w:b w:val="0"/>
          <w:sz w:val="20"/>
        </w:rPr>
      </w:pPr>
      <w:r w:rsidRPr="00A26C1C">
        <w:rPr>
          <w:rStyle w:val="CrossReference"/>
          <w:b w:val="0"/>
          <w:sz w:val="20"/>
        </w:rPr>
        <w:t>2.</w:t>
      </w:r>
      <w:r w:rsidR="009D7FAE" w:rsidRPr="00A26C1C">
        <w:rPr>
          <w:rStyle w:val="CrossReference"/>
          <w:rFonts w:cs="Arial"/>
          <w:b w:val="0"/>
          <w:sz w:val="20"/>
        </w:rPr>
        <w:t>1</w:t>
      </w:r>
      <w:r w:rsidR="009528F1" w:rsidRPr="00A26C1C">
        <w:rPr>
          <w:rStyle w:val="CrossReference"/>
          <w:rFonts w:cs="Arial"/>
          <w:b w:val="0"/>
          <w:sz w:val="20"/>
        </w:rPr>
        <w:t>3</w:t>
      </w:r>
      <w:r w:rsidRPr="00A26C1C">
        <w:rPr>
          <w:rStyle w:val="CrossReference"/>
          <w:b w:val="0"/>
          <w:sz w:val="20"/>
        </w:rPr>
        <w:t>.3</w:t>
      </w:r>
      <w:r w:rsidRPr="00A26C1C">
        <w:rPr>
          <w:rStyle w:val="CrossReference"/>
          <w:b w:val="0"/>
          <w:sz w:val="20"/>
        </w:rPr>
        <w:tab/>
        <w:t xml:space="preserve">notify the other Party in accordance with clause 10.1 immediately if it receives any notice or request from the </w:t>
      </w:r>
      <w:r w:rsidRPr="00A26C1C">
        <w:rPr>
          <w:rStyle w:val="CrossReference"/>
          <w:rFonts w:cs="Arial"/>
          <w:b w:val="0"/>
          <w:sz w:val="20"/>
        </w:rPr>
        <w:t>Funding Body</w:t>
      </w:r>
      <w:r w:rsidRPr="00A26C1C">
        <w:rPr>
          <w:rStyle w:val="CrossReference"/>
          <w:b w:val="0"/>
          <w:sz w:val="20"/>
        </w:rPr>
        <w:t>.</w:t>
      </w:r>
    </w:p>
    <w:p w14:paraId="714C6067" w14:textId="25B48A70" w:rsidR="0088609C" w:rsidRPr="00A26C1C" w:rsidRDefault="0088609C" w:rsidP="00A26C1C">
      <w:pPr>
        <w:numPr>
          <w:ilvl w:val="1"/>
          <w:numId w:val="12"/>
        </w:numPr>
        <w:ind w:left="709" w:hanging="709"/>
        <w:rPr>
          <w:rFonts w:ascii="Arial" w:hAnsi="Arial" w:cs="Arial"/>
        </w:rPr>
      </w:pPr>
      <w:r w:rsidRPr="00A26C1C">
        <w:rPr>
          <w:rFonts w:ascii="Arial" w:hAnsi="Arial" w:cs="Arial"/>
        </w:rPr>
        <w:t xml:space="preserve">No additional person may become a party to this Agreement without the written agreement of both the </w:t>
      </w:r>
      <w:r w:rsidR="000E07EA">
        <w:rPr>
          <w:rFonts w:ascii="Arial" w:hAnsi="Arial" w:cs="Arial"/>
        </w:rPr>
        <w:t>Industry Partner</w:t>
      </w:r>
      <w:r w:rsidR="00094A85" w:rsidRPr="00A26C1C">
        <w:rPr>
          <w:rFonts w:ascii="Arial" w:hAnsi="Arial" w:cs="Arial"/>
        </w:rPr>
        <w:t xml:space="preserve"> and the Institution </w:t>
      </w:r>
      <w:r w:rsidRPr="00A26C1C">
        <w:rPr>
          <w:rFonts w:ascii="Arial" w:hAnsi="Arial" w:cs="Arial"/>
        </w:rPr>
        <w:t xml:space="preserve">and </w:t>
      </w:r>
      <w:r w:rsidR="000E07EA">
        <w:rPr>
          <w:rFonts w:ascii="Arial" w:hAnsi="Arial" w:cs="Arial"/>
        </w:rPr>
        <w:t>The Engineering and Physical Sciences Research Council</w:t>
      </w:r>
      <w:r w:rsidRPr="00A26C1C">
        <w:rPr>
          <w:rFonts w:ascii="Arial" w:hAnsi="Arial" w:cs="Arial"/>
        </w:rPr>
        <w:t xml:space="preserve"> and unless the additional person, the </w:t>
      </w:r>
      <w:r w:rsidR="000E07EA">
        <w:rPr>
          <w:rFonts w:ascii="Arial" w:hAnsi="Arial" w:cs="Arial"/>
        </w:rPr>
        <w:t>Industry Partner</w:t>
      </w:r>
      <w:r w:rsidRPr="00A26C1C">
        <w:rPr>
          <w:rFonts w:ascii="Arial" w:hAnsi="Arial" w:cs="Arial"/>
        </w:rPr>
        <w:t xml:space="preserve"> and the Institution execute a Variation Agreement.</w:t>
      </w:r>
    </w:p>
    <w:p w14:paraId="1A1B4236" w14:textId="77777777" w:rsidR="0088609C" w:rsidRPr="00A26C1C" w:rsidRDefault="0088609C" w:rsidP="005F0B73">
      <w:pPr>
        <w:pStyle w:val="Level2"/>
        <w:numPr>
          <w:ilvl w:val="0"/>
          <w:numId w:val="0"/>
        </w:numPr>
        <w:spacing w:after="0" w:line="240" w:lineRule="auto"/>
        <w:ind w:left="1440" w:hanging="720"/>
        <w:rPr>
          <w:rFonts w:ascii="Arial" w:hAnsi="Arial" w:cs="Arial"/>
        </w:rPr>
      </w:pPr>
    </w:p>
    <w:p w14:paraId="22C7CF96" w14:textId="79F418DA" w:rsidR="00077069" w:rsidRPr="00A26C1C" w:rsidRDefault="00077069">
      <w:pPr>
        <w:rPr>
          <w:rFonts w:ascii="Arial" w:hAnsi="Arial" w:cs="Arial"/>
        </w:rPr>
      </w:pPr>
      <w:r w:rsidRPr="00A26C1C">
        <w:rPr>
          <w:rFonts w:ascii="Arial" w:hAnsi="Arial" w:cs="Arial"/>
        </w:rPr>
        <w:t>3.</w:t>
      </w:r>
      <w:r w:rsidRPr="00A26C1C">
        <w:rPr>
          <w:rFonts w:ascii="Arial" w:hAnsi="Arial" w:cs="Arial"/>
        </w:rPr>
        <w:tab/>
      </w:r>
      <w:r w:rsidRPr="00A26C1C">
        <w:rPr>
          <w:rFonts w:ascii="Arial" w:hAnsi="Arial" w:cs="Arial"/>
          <w:b/>
        </w:rPr>
        <w:t>EXTERNAL FUNDING</w:t>
      </w:r>
    </w:p>
    <w:p w14:paraId="66736948" w14:textId="77777777" w:rsidR="00077069" w:rsidRPr="00A26C1C" w:rsidRDefault="00077069">
      <w:pPr>
        <w:rPr>
          <w:rFonts w:ascii="Arial" w:hAnsi="Arial" w:cs="Arial"/>
        </w:rPr>
      </w:pPr>
    </w:p>
    <w:p w14:paraId="749AED68" w14:textId="3025C94E" w:rsidR="00077069" w:rsidRPr="00FF65D9" w:rsidRDefault="00077069" w:rsidP="00FF65D9">
      <w:pPr>
        <w:pStyle w:val="Para10"/>
        <w:numPr>
          <w:ilvl w:val="0"/>
          <w:numId w:val="0"/>
        </w:numPr>
        <w:spacing w:before="0"/>
        <w:ind w:left="720" w:hanging="720"/>
        <w:rPr>
          <w:rFonts w:ascii="Arial" w:hAnsi="Arial"/>
        </w:rPr>
      </w:pPr>
      <w:r w:rsidRPr="00A26C1C">
        <w:rPr>
          <w:rFonts w:ascii="Arial" w:hAnsi="Arial" w:cs="Arial"/>
        </w:rPr>
        <w:t>3.1</w:t>
      </w:r>
      <w:r w:rsidRPr="00A26C1C">
        <w:rPr>
          <w:rFonts w:ascii="Arial" w:hAnsi="Arial" w:cs="Arial"/>
        </w:rPr>
        <w:tab/>
      </w:r>
      <w:r w:rsidR="00555A42" w:rsidRPr="00A26C1C">
        <w:rPr>
          <w:rFonts w:ascii="Arial" w:hAnsi="Arial"/>
        </w:rPr>
        <w:t xml:space="preserve">Each Party </w:t>
      </w:r>
      <w:r w:rsidRPr="00A26C1C">
        <w:rPr>
          <w:rFonts w:ascii="Arial" w:hAnsi="Arial"/>
        </w:rPr>
        <w:t>will keep complete and accurate accounts of its expenditure on the Project</w:t>
      </w:r>
      <w:r w:rsidR="00794931" w:rsidRPr="00A26C1C">
        <w:rPr>
          <w:rFonts w:ascii="Arial" w:hAnsi="Arial" w:cs="Arial"/>
        </w:rPr>
        <w:t>.</w:t>
      </w:r>
      <w:r w:rsidR="00CF0BE8" w:rsidRPr="00CF0BE8">
        <w:t xml:space="preserve"> </w:t>
      </w:r>
    </w:p>
    <w:p w14:paraId="39019B72" w14:textId="77777777" w:rsidR="00BB1F0E" w:rsidRPr="00A26C1C" w:rsidRDefault="00BB1F0E" w:rsidP="005F0B73">
      <w:pPr>
        <w:rPr>
          <w:rFonts w:ascii="Arial" w:hAnsi="Arial" w:cs="Arial"/>
        </w:rPr>
      </w:pPr>
    </w:p>
    <w:p w14:paraId="0DB53E2E" w14:textId="35AAF134" w:rsidR="00077069" w:rsidRPr="00A26C1C" w:rsidRDefault="00094A85">
      <w:pPr>
        <w:pStyle w:val="Para10"/>
        <w:numPr>
          <w:ilvl w:val="0"/>
          <w:numId w:val="0"/>
        </w:numPr>
        <w:spacing w:before="0"/>
        <w:ind w:left="720" w:hanging="720"/>
        <w:rPr>
          <w:rFonts w:ascii="Arial" w:hAnsi="Arial" w:cs="Arial"/>
        </w:rPr>
      </w:pPr>
      <w:r w:rsidRPr="00A26C1C">
        <w:rPr>
          <w:rFonts w:ascii="Arial" w:hAnsi="Arial" w:cs="Arial"/>
        </w:rPr>
        <w:t>3.</w:t>
      </w:r>
      <w:r w:rsidR="007C7453">
        <w:rPr>
          <w:rFonts w:ascii="Arial" w:hAnsi="Arial" w:cs="Arial"/>
        </w:rPr>
        <w:t>2</w:t>
      </w:r>
      <w:r w:rsidRPr="00A26C1C">
        <w:rPr>
          <w:rFonts w:ascii="Arial" w:hAnsi="Arial" w:cs="Arial"/>
        </w:rPr>
        <w:tab/>
      </w:r>
      <w:r w:rsidR="00077069" w:rsidRPr="00A26C1C">
        <w:rPr>
          <w:rFonts w:ascii="Arial" w:hAnsi="Arial"/>
        </w:rPr>
        <w:t xml:space="preserve">Except as set out in </w:t>
      </w:r>
      <w:r w:rsidR="00555A42" w:rsidRPr="00A26C1C">
        <w:rPr>
          <w:rFonts w:ascii="Arial" w:hAnsi="Arial" w:cs="Arial"/>
        </w:rPr>
        <w:t>the Project Plan</w:t>
      </w:r>
      <w:r w:rsidR="00B7550B" w:rsidRPr="00A26C1C">
        <w:rPr>
          <w:rFonts w:ascii="Arial" w:hAnsi="Arial"/>
        </w:rPr>
        <w:t>,</w:t>
      </w:r>
      <w:r w:rsidR="00B7550B" w:rsidRPr="00A26C1C">
        <w:rPr>
          <w:rFonts w:ascii="Arial" w:hAnsi="Arial" w:cs="Arial"/>
        </w:rPr>
        <w:t xml:space="preserve"> </w:t>
      </w:r>
      <w:r w:rsidR="00CF0BE8">
        <w:rPr>
          <w:rFonts w:ascii="Arial" w:hAnsi="Arial" w:cs="Arial"/>
        </w:rPr>
        <w:t>each Party</w:t>
      </w:r>
      <w:r w:rsidR="00077069" w:rsidRPr="00A26C1C">
        <w:rPr>
          <w:rFonts w:ascii="Arial" w:hAnsi="Arial" w:cs="Arial"/>
        </w:rPr>
        <w:t xml:space="preserve"> will own all equipment purchased or constructed by it, or for it, using the External Funding.</w:t>
      </w:r>
    </w:p>
    <w:p w14:paraId="7D1F3569" w14:textId="77777777" w:rsidR="00077069" w:rsidRPr="00A26C1C" w:rsidRDefault="00077069">
      <w:pPr>
        <w:rPr>
          <w:rFonts w:ascii="Arial" w:hAnsi="Arial" w:cs="Arial"/>
        </w:rPr>
      </w:pPr>
    </w:p>
    <w:p w14:paraId="31510105" w14:textId="77777777" w:rsidR="00077069" w:rsidRPr="00A26C1C" w:rsidRDefault="00077069">
      <w:pPr>
        <w:ind w:left="720" w:hanging="720"/>
        <w:rPr>
          <w:rFonts w:ascii="Arial" w:hAnsi="Arial" w:cs="Arial"/>
          <w:b/>
        </w:rPr>
      </w:pPr>
      <w:r w:rsidRPr="00A26C1C">
        <w:rPr>
          <w:rFonts w:ascii="Arial" w:hAnsi="Arial" w:cs="Arial"/>
        </w:rPr>
        <w:t>4.</w:t>
      </w:r>
      <w:r w:rsidRPr="00A26C1C">
        <w:rPr>
          <w:rFonts w:ascii="Arial" w:hAnsi="Arial" w:cs="Arial"/>
        </w:rPr>
        <w:tab/>
      </w:r>
      <w:r w:rsidRPr="00A26C1C">
        <w:rPr>
          <w:rFonts w:ascii="Arial" w:hAnsi="Arial" w:cs="Arial"/>
          <w:b/>
        </w:rPr>
        <w:t xml:space="preserve">USE AND EXPLOITATION OF </w:t>
      </w:r>
      <w:r w:rsidR="00F32F99" w:rsidRPr="00A26C1C">
        <w:rPr>
          <w:rFonts w:ascii="Arial" w:hAnsi="Arial" w:cs="Arial"/>
          <w:b/>
        </w:rPr>
        <w:t>INTELLECTUAL PROPERTY RIGHTS</w:t>
      </w:r>
    </w:p>
    <w:p w14:paraId="0BA0EAAC" w14:textId="77777777" w:rsidR="00077069" w:rsidRPr="00493EC5" w:rsidRDefault="00077069">
      <w:pPr>
        <w:ind w:left="720" w:hanging="720"/>
        <w:rPr>
          <w:rFonts w:asciiTheme="minorHAnsi" w:hAnsiTheme="minorHAnsi" w:cstheme="minorHAnsi"/>
          <w:lang w:eastAsia="en-GB"/>
        </w:rPr>
      </w:pPr>
    </w:p>
    <w:p w14:paraId="37577165" w14:textId="6D7768FE" w:rsidR="00077069" w:rsidRPr="00421FC1" w:rsidRDefault="00077069">
      <w:pPr>
        <w:pStyle w:val="Para10"/>
        <w:numPr>
          <w:ilvl w:val="0"/>
          <w:numId w:val="0"/>
        </w:numPr>
        <w:spacing w:before="0"/>
        <w:ind w:left="720" w:hanging="720"/>
        <w:rPr>
          <w:rFonts w:ascii="Arial" w:hAnsi="Arial" w:cs="Arial"/>
        </w:rPr>
      </w:pPr>
      <w:r w:rsidRPr="00493EC5">
        <w:rPr>
          <w:rFonts w:asciiTheme="minorHAnsi" w:hAnsiTheme="minorHAnsi" w:cstheme="minorHAnsi"/>
          <w:lang w:eastAsia="en-GB"/>
        </w:rPr>
        <w:t>4.1</w:t>
      </w:r>
      <w:r w:rsidRPr="00493EC5">
        <w:rPr>
          <w:rFonts w:asciiTheme="minorHAnsi" w:hAnsiTheme="minorHAnsi" w:cstheme="minorHAnsi"/>
          <w:lang w:eastAsia="en-GB"/>
        </w:rPr>
        <w:tab/>
      </w:r>
      <w:r w:rsidRPr="00421FC1">
        <w:rPr>
          <w:rFonts w:ascii="Arial" w:hAnsi="Arial" w:cs="Arial"/>
        </w:rPr>
        <w:t xml:space="preserve">This Agreement does </w:t>
      </w:r>
      <w:r w:rsidR="00625DE5" w:rsidRPr="00421FC1">
        <w:rPr>
          <w:rFonts w:ascii="Arial" w:hAnsi="Arial" w:cs="Arial"/>
        </w:rPr>
        <w:t>not affect the ownership</w:t>
      </w:r>
      <w:r w:rsidRPr="00421FC1">
        <w:rPr>
          <w:rFonts w:ascii="Arial" w:hAnsi="Arial" w:cs="Arial"/>
        </w:rPr>
        <w:t xml:space="preserve"> of any </w:t>
      </w:r>
      <w:r w:rsidR="00F32F99" w:rsidRPr="00421FC1">
        <w:rPr>
          <w:rFonts w:ascii="Arial" w:hAnsi="Arial" w:cs="Arial"/>
        </w:rPr>
        <w:t>Intellectual Property Rights</w:t>
      </w:r>
      <w:r w:rsidRPr="00421FC1">
        <w:rPr>
          <w:rFonts w:ascii="Arial" w:hAnsi="Arial" w:cs="Arial"/>
        </w:rPr>
        <w:t xml:space="preserve"> in any Background or in any other technology, design, work, invention, software, data, technique, Know-how, or materials </w:t>
      </w:r>
      <w:r w:rsidR="00756496" w:rsidRPr="00421FC1">
        <w:rPr>
          <w:rFonts w:ascii="Arial" w:hAnsi="Arial" w:cs="Arial"/>
        </w:rPr>
        <w:t>which</w:t>
      </w:r>
      <w:r w:rsidRPr="00421FC1">
        <w:rPr>
          <w:rFonts w:ascii="Arial" w:hAnsi="Arial" w:cs="Arial"/>
        </w:rPr>
        <w:t xml:space="preserve"> are not Results. The </w:t>
      </w:r>
      <w:r w:rsidR="00F32F99" w:rsidRPr="00421FC1">
        <w:rPr>
          <w:rFonts w:ascii="Arial" w:hAnsi="Arial" w:cs="Arial"/>
        </w:rPr>
        <w:t>Intellectual Property Rights</w:t>
      </w:r>
      <w:r w:rsidRPr="00421FC1">
        <w:rPr>
          <w:rFonts w:ascii="Arial" w:hAnsi="Arial" w:cs="Arial"/>
        </w:rPr>
        <w:t xml:space="preserve"> in them will remain the property of the </w:t>
      </w:r>
      <w:r w:rsidR="00B631F1" w:rsidRPr="00421FC1">
        <w:rPr>
          <w:rFonts w:ascii="Arial" w:hAnsi="Arial" w:cs="Arial"/>
        </w:rPr>
        <w:t>P</w:t>
      </w:r>
      <w:r w:rsidRPr="00421FC1">
        <w:rPr>
          <w:rFonts w:ascii="Arial" w:hAnsi="Arial" w:cs="Arial"/>
        </w:rPr>
        <w:t xml:space="preserve">arty </w:t>
      </w:r>
      <w:r w:rsidR="00B631F1" w:rsidRPr="00421FC1">
        <w:rPr>
          <w:rFonts w:ascii="Arial" w:hAnsi="Arial" w:cs="Arial"/>
        </w:rPr>
        <w:t>which</w:t>
      </w:r>
      <w:r w:rsidRPr="00421FC1">
        <w:rPr>
          <w:rFonts w:ascii="Arial" w:hAnsi="Arial" w:cs="Arial"/>
        </w:rPr>
        <w:t xml:space="preserve"> contribute</w:t>
      </w:r>
      <w:r w:rsidR="00B631F1" w:rsidRPr="00421FC1">
        <w:rPr>
          <w:rFonts w:ascii="Arial" w:hAnsi="Arial" w:cs="Arial"/>
        </w:rPr>
        <w:t>d</w:t>
      </w:r>
      <w:r w:rsidRPr="00421FC1">
        <w:rPr>
          <w:rFonts w:ascii="Arial" w:hAnsi="Arial" w:cs="Arial"/>
        </w:rPr>
        <w:t xml:space="preserve"> </w:t>
      </w:r>
      <w:r w:rsidR="001833CB" w:rsidRPr="00421FC1">
        <w:rPr>
          <w:rFonts w:ascii="Arial" w:hAnsi="Arial" w:cs="Arial"/>
        </w:rPr>
        <w:t>them</w:t>
      </w:r>
      <w:r w:rsidRPr="00421FC1">
        <w:rPr>
          <w:rFonts w:ascii="Arial" w:hAnsi="Arial" w:cs="Arial"/>
        </w:rPr>
        <w:t xml:space="preserve"> to the Project (or its licensors). No licence to use any </w:t>
      </w:r>
      <w:r w:rsidR="00F32F99" w:rsidRPr="00421FC1">
        <w:rPr>
          <w:rFonts w:ascii="Arial" w:hAnsi="Arial" w:cs="Arial"/>
        </w:rPr>
        <w:t>Intellectual Property Rights</w:t>
      </w:r>
      <w:r w:rsidRPr="00421FC1">
        <w:rPr>
          <w:rFonts w:ascii="Arial" w:hAnsi="Arial" w:cs="Arial"/>
        </w:rPr>
        <w:t xml:space="preserve"> is granted or implied by this Agreement except the rights expressly </w:t>
      </w:r>
      <w:r w:rsidR="003459AB" w:rsidRPr="00421FC1">
        <w:rPr>
          <w:rFonts w:ascii="Arial" w:hAnsi="Arial" w:cs="Arial"/>
        </w:rPr>
        <w:t>set out</w:t>
      </w:r>
      <w:r w:rsidRPr="00421FC1">
        <w:rPr>
          <w:rFonts w:ascii="Arial" w:hAnsi="Arial" w:cs="Arial"/>
        </w:rPr>
        <w:t xml:space="preserve"> in this Agreement.</w:t>
      </w:r>
    </w:p>
    <w:p w14:paraId="30A61046" w14:textId="77777777" w:rsidR="00077069" w:rsidRPr="00A26C1C" w:rsidRDefault="00077069">
      <w:pPr>
        <w:rPr>
          <w:rFonts w:ascii="Arial" w:hAnsi="Arial" w:cs="Arial"/>
        </w:rPr>
      </w:pPr>
    </w:p>
    <w:p w14:paraId="4AC62E7C" w14:textId="1A03EF34" w:rsidR="00493EC5" w:rsidRPr="00493EC5" w:rsidRDefault="00493EC5" w:rsidP="00493EC5">
      <w:pPr>
        <w:ind w:left="720" w:hanging="720"/>
        <w:rPr>
          <w:rFonts w:ascii="Arial" w:hAnsi="Arial" w:cs="Arial"/>
        </w:rPr>
      </w:pPr>
      <w:r w:rsidRPr="00421FC1">
        <w:rPr>
          <w:rFonts w:ascii="Arial" w:hAnsi="Arial" w:cs="Arial"/>
        </w:rPr>
        <w:t>4</w:t>
      </w:r>
      <w:r w:rsidRPr="00493EC5">
        <w:rPr>
          <w:rFonts w:ascii="Arial" w:hAnsi="Arial" w:cs="Arial"/>
        </w:rPr>
        <w:t>.2</w:t>
      </w:r>
      <w:r w:rsidRPr="00493EC5">
        <w:rPr>
          <w:rFonts w:ascii="Arial" w:hAnsi="Arial" w:cs="Arial"/>
        </w:rPr>
        <w:tab/>
      </w:r>
      <w:r w:rsidR="007C7453" w:rsidRPr="007C7453">
        <w:rPr>
          <w:rFonts w:ascii="Arial" w:hAnsi="Arial" w:cs="Arial"/>
        </w:rPr>
        <w:t xml:space="preserve">Each Party grants the other a royalty-free, fully paid-up, non-exclusive licence to use its Background for the purpose of carrying out the Project.  Neither Party may grant any sub-licence to use the other's Background except that the </w:t>
      </w:r>
      <w:r w:rsidR="00C54866">
        <w:rPr>
          <w:rFonts w:ascii="Arial" w:hAnsi="Arial" w:cs="Arial"/>
        </w:rPr>
        <w:t xml:space="preserve">Industry </w:t>
      </w:r>
      <w:r w:rsidR="000A2C87">
        <w:rPr>
          <w:rFonts w:ascii="Arial" w:hAnsi="Arial" w:cs="Arial"/>
        </w:rPr>
        <w:t>Partner</w:t>
      </w:r>
      <w:r w:rsidR="007C7453" w:rsidRPr="007C7453">
        <w:rPr>
          <w:rFonts w:ascii="Arial" w:hAnsi="Arial" w:cs="Arial"/>
        </w:rPr>
        <w:t xml:space="preserve"> may allow any Group Company and any person working for or on behalf of the </w:t>
      </w:r>
      <w:r w:rsidR="00C54866">
        <w:rPr>
          <w:rFonts w:ascii="Arial" w:hAnsi="Arial" w:cs="Arial"/>
        </w:rPr>
        <w:t xml:space="preserve">Industry </w:t>
      </w:r>
      <w:r w:rsidR="000A2C87">
        <w:rPr>
          <w:rFonts w:ascii="Arial" w:hAnsi="Arial" w:cs="Arial"/>
        </w:rPr>
        <w:t>Partner</w:t>
      </w:r>
      <w:r w:rsidR="007C7453" w:rsidRPr="007C7453">
        <w:rPr>
          <w:rFonts w:ascii="Arial" w:hAnsi="Arial" w:cs="Arial"/>
        </w:rPr>
        <w:t xml:space="preserve"> or any Group Company, to use the Institution's Background for the purpose of carrying out the Project.</w:t>
      </w:r>
    </w:p>
    <w:p w14:paraId="2FF229D5" w14:textId="77777777" w:rsidR="00493EC5" w:rsidRPr="00493EC5" w:rsidRDefault="00493EC5" w:rsidP="00493EC5">
      <w:pPr>
        <w:ind w:left="720" w:hanging="720"/>
        <w:rPr>
          <w:rFonts w:ascii="Arial" w:hAnsi="Arial" w:cs="Arial"/>
        </w:rPr>
      </w:pPr>
    </w:p>
    <w:p w14:paraId="577EF97D" w14:textId="02FC9091" w:rsidR="00493EC5" w:rsidRPr="00493EC5" w:rsidRDefault="00493EC5" w:rsidP="00493EC5">
      <w:pPr>
        <w:ind w:left="720" w:hanging="720"/>
        <w:rPr>
          <w:rFonts w:ascii="Arial" w:hAnsi="Arial" w:cs="Arial"/>
        </w:rPr>
      </w:pPr>
      <w:r w:rsidRPr="00493EC5">
        <w:rPr>
          <w:rFonts w:ascii="Arial" w:hAnsi="Arial" w:cs="Arial"/>
        </w:rPr>
        <w:t>4.</w:t>
      </w:r>
      <w:r w:rsidR="000A2C87">
        <w:rPr>
          <w:rFonts w:ascii="Arial" w:hAnsi="Arial" w:cs="Arial"/>
        </w:rPr>
        <w:t>3</w:t>
      </w:r>
      <w:r w:rsidRPr="00493EC5">
        <w:rPr>
          <w:rFonts w:ascii="Arial" w:hAnsi="Arial" w:cs="Arial"/>
        </w:rPr>
        <w:tab/>
      </w:r>
      <w:r w:rsidR="007C7453" w:rsidRPr="007C7453">
        <w:rPr>
          <w:rFonts w:ascii="Arial" w:hAnsi="Arial" w:cs="Arial"/>
        </w:rPr>
        <w:t xml:space="preserve">The Institution will own the Intellectual Property Rights in the Results, and may take such steps as it may decide from time to time, at its expense, to register and maintain any protection for the Intellectual Property Rights in the Results, including filing and prosecuting patent applications for any of the Results and taking any action in respect of any alleged or actual infringement of any Intellectual Property Rights in the Results.  </w:t>
      </w:r>
      <w:r w:rsidRPr="00493EC5">
        <w:rPr>
          <w:rFonts w:ascii="Arial" w:hAnsi="Arial" w:cs="Arial"/>
        </w:rPr>
        <w:t xml:space="preserve"> </w:t>
      </w:r>
    </w:p>
    <w:p w14:paraId="618C78DF" w14:textId="77777777" w:rsidR="00493EC5" w:rsidRPr="00493EC5" w:rsidRDefault="00493EC5" w:rsidP="00493EC5">
      <w:pPr>
        <w:ind w:left="720" w:hanging="720"/>
        <w:rPr>
          <w:rFonts w:ascii="Arial" w:hAnsi="Arial" w:cs="Arial"/>
        </w:rPr>
      </w:pPr>
    </w:p>
    <w:p w14:paraId="6505ECCF" w14:textId="1377DB89" w:rsidR="00493EC5" w:rsidRPr="00493EC5" w:rsidRDefault="00493EC5" w:rsidP="00493EC5">
      <w:pPr>
        <w:ind w:left="720" w:hanging="720"/>
        <w:rPr>
          <w:rFonts w:ascii="Arial" w:hAnsi="Arial" w:cs="Arial"/>
        </w:rPr>
      </w:pPr>
      <w:r w:rsidRPr="00493EC5">
        <w:rPr>
          <w:rFonts w:ascii="Arial" w:hAnsi="Arial" w:cs="Arial"/>
        </w:rPr>
        <w:t>4.6</w:t>
      </w:r>
      <w:r w:rsidRPr="00493EC5">
        <w:rPr>
          <w:rFonts w:ascii="Arial" w:hAnsi="Arial" w:cs="Arial"/>
        </w:rPr>
        <w:tab/>
      </w:r>
      <w:r w:rsidR="000A2C87" w:rsidRPr="000A2C87">
        <w:rPr>
          <w:rFonts w:ascii="Arial" w:hAnsi="Arial" w:cs="Arial"/>
        </w:rPr>
        <w:t xml:space="preserve">The </w:t>
      </w:r>
      <w:r w:rsidR="00C54866">
        <w:rPr>
          <w:rFonts w:ascii="Arial" w:hAnsi="Arial" w:cs="Arial"/>
        </w:rPr>
        <w:t xml:space="preserve">Industry </w:t>
      </w:r>
      <w:r w:rsidR="000A2C87">
        <w:rPr>
          <w:rFonts w:ascii="Arial" w:hAnsi="Arial" w:cs="Arial"/>
        </w:rPr>
        <w:t>Partner</w:t>
      </w:r>
      <w:r w:rsidR="000A2C87" w:rsidRPr="000A2C87">
        <w:rPr>
          <w:rFonts w:ascii="Arial" w:hAnsi="Arial" w:cs="Arial"/>
        </w:rPr>
        <w:t xml:space="preserve"> will ensure that its employees and those of any Group Company involved in the creation of the Results give the Institution such assistance (except financial assistance) as the Institution may reasonably request in connection with the registration and protection of the Intellectual Property Rights in any of the Results, including filing and prosecuting patent applications for any of the Results, and taking any action in respect of any alleged or actual infringement of any Intellectual Property Rights in any of the Results.</w:t>
      </w:r>
    </w:p>
    <w:p w14:paraId="2F5AAD52" w14:textId="77777777" w:rsidR="00493EC5" w:rsidRPr="00493EC5" w:rsidRDefault="00493EC5" w:rsidP="00493EC5">
      <w:pPr>
        <w:ind w:left="3969" w:hanging="3249"/>
        <w:rPr>
          <w:rFonts w:ascii="Arial" w:hAnsi="Arial" w:cs="Arial"/>
        </w:rPr>
      </w:pPr>
    </w:p>
    <w:p w14:paraId="44B800C0" w14:textId="6B0EB91D" w:rsidR="00493EC5" w:rsidRPr="00421FC1" w:rsidRDefault="00493EC5" w:rsidP="00493EC5">
      <w:pPr>
        <w:ind w:left="720" w:hanging="720"/>
        <w:rPr>
          <w:rFonts w:ascii="Arial" w:hAnsi="Arial" w:cs="Arial"/>
        </w:rPr>
      </w:pPr>
      <w:r w:rsidRPr="00493EC5">
        <w:rPr>
          <w:rFonts w:ascii="Arial" w:hAnsi="Arial" w:cs="Arial"/>
        </w:rPr>
        <w:t>4.7</w:t>
      </w:r>
      <w:r w:rsidRPr="00493EC5">
        <w:rPr>
          <w:rFonts w:ascii="Arial" w:hAnsi="Arial" w:cs="Arial"/>
        </w:rPr>
        <w:tab/>
        <w:t xml:space="preserve">Where any Result is created or generated by two or more Parties jointly and it is impossible to segregate each Party's intellectual contribution to the creation of the Intellectual Property Rights in that Result, the Intellectual Property Rights in that Result will be co-owned by those Parties as tenants in common in accordance with the inventive contributions of the Parties. The co-owners may take such steps as they may decide from time to time, at their joint and equal expense, to register and maintain any protection for those Intellectual Property Rights, including filing and prosecuting patent applications, and taking any action in respect of any alleged or actual infringement of those Intellectual Property Rights. If one or more of the co-owners does not wish to take any such step or action, the other co-owner(s) may do so at their expense, and the co-owner(s) not wishing to take such steps or action will provide, at the expense of the co-owner making the request, any assistance that is reasonably requested of it. </w:t>
      </w:r>
    </w:p>
    <w:p w14:paraId="233E7859" w14:textId="77777777" w:rsidR="00493EC5" w:rsidRPr="00493EC5" w:rsidRDefault="00493EC5" w:rsidP="00493EC5">
      <w:pPr>
        <w:ind w:left="720" w:hanging="720"/>
        <w:rPr>
          <w:rFonts w:ascii="Arial" w:hAnsi="Arial" w:cs="Arial"/>
        </w:rPr>
      </w:pPr>
    </w:p>
    <w:p w14:paraId="6201970C" w14:textId="77777777" w:rsidR="00493EC5" w:rsidRPr="00493EC5" w:rsidRDefault="00493EC5" w:rsidP="00493EC5">
      <w:pPr>
        <w:ind w:left="709" w:hanging="709"/>
        <w:rPr>
          <w:rFonts w:ascii="Arial" w:hAnsi="Arial" w:cs="Arial"/>
        </w:rPr>
      </w:pPr>
      <w:r w:rsidRPr="00493EC5">
        <w:rPr>
          <w:rFonts w:ascii="Arial" w:hAnsi="Arial" w:cs="Arial"/>
        </w:rPr>
        <w:t>4.8</w:t>
      </w:r>
      <w:r w:rsidRPr="00493EC5">
        <w:rPr>
          <w:rFonts w:ascii="Arial" w:hAnsi="Arial" w:cs="Arial"/>
        </w:rPr>
        <w:tab/>
        <w:t>Any co-owner of any of the Intellectual Property Rights in any Result may use those Intellectual Property Rights as if it were the sole owner. In the event that a co-owner wishes to grant a licence to any such Intellectual Property Rights to a third party the co-owner (“Exploiting Party”) may do so subject to notifying the other co-owner(s) (“Non Exploiting Party(s)”) and obtaining their consent, such consent not to be unreasonably withheld, provided that no co-owner may grant any third party any rights which detract from any other co-owner’s right to deal with any co-owned Intellectual Property Rights as it sees fit.</w:t>
      </w:r>
    </w:p>
    <w:p w14:paraId="720C8445" w14:textId="77777777" w:rsidR="00493EC5" w:rsidRPr="00493EC5" w:rsidRDefault="00493EC5" w:rsidP="00493EC5">
      <w:pPr>
        <w:ind w:left="709" w:hanging="709"/>
        <w:rPr>
          <w:rFonts w:ascii="Arial" w:hAnsi="Arial" w:cs="Arial"/>
        </w:rPr>
      </w:pPr>
    </w:p>
    <w:p w14:paraId="123946F2" w14:textId="70B83B84" w:rsidR="00CF0BE8" w:rsidRDefault="00493EC5" w:rsidP="00493EC5">
      <w:pPr>
        <w:pStyle w:val="Para10"/>
        <w:numPr>
          <w:ilvl w:val="0"/>
          <w:numId w:val="0"/>
        </w:numPr>
        <w:spacing w:before="0"/>
        <w:ind w:left="720" w:hanging="720"/>
        <w:rPr>
          <w:rFonts w:ascii="Arial" w:hAnsi="Arial" w:cs="Arial"/>
        </w:rPr>
      </w:pPr>
      <w:r w:rsidRPr="00421FC1">
        <w:rPr>
          <w:rFonts w:ascii="Arial" w:hAnsi="Arial" w:cs="Arial"/>
        </w:rPr>
        <w:t>4.9</w:t>
      </w:r>
      <w:r w:rsidRPr="00421FC1">
        <w:rPr>
          <w:rFonts w:ascii="Arial" w:hAnsi="Arial" w:cs="Arial"/>
        </w:rPr>
        <w:tab/>
        <w:t xml:space="preserve">The Non-Exploiting Party shall offer such assistance and execute such documents at the Exploiting Party’s expense, as may be necessary or desirable for such purposes. In such circumstances, the Exploiting Party shall pay the Non-Exploiting Party, a fair and reasonable royalty rate/revenue on the value of any products or processes commercially exploited by it which incorporate any co-owned Results, </w:t>
      </w:r>
      <w:bookmarkStart w:id="3" w:name="_Hlk4668617"/>
      <w:r w:rsidRPr="00421FC1">
        <w:rPr>
          <w:rFonts w:ascii="Arial" w:hAnsi="Arial" w:cs="Arial"/>
        </w:rPr>
        <w:t>provided that no co-owner may grant any third party any rights which detract from any other co-owner’s right to deal with any co-owned Intellectual Property Rights as it sees fit</w:t>
      </w:r>
      <w:r w:rsidR="00CF0BE8">
        <w:rPr>
          <w:rFonts w:ascii="Arial" w:hAnsi="Arial" w:cs="Arial"/>
        </w:rPr>
        <w:t>.</w:t>
      </w:r>
    </w:p>
    <w:p w14:paraId="12803BA4" w14:textId="77777777" w:rsidR="00CF0BE8" w:rsidRDefault="00CF0BE8" w:rsidP="00493EC5">
      <w:pPr>
        <w:pStyle w:val="Para10"/>
        <w:numPr>
          <w:ilvl w:val="0"/>
          <w:numId w:val="0"/>
        </w:numPr>
        <w:spacing w:before="0"/>
        <w:ind w:left="720" w:hanging="720"/>
        <w:rPr>
          <w:rFonts w:ascii="Arial" w:hAnsi="Arial" w:cs="Arial"/>
        </w:rPr>
      </w:pPr>
    </w:p>
    <w:p w14:paraId="455D6872" w14:textId="5907EC40" w:rsidR="00CF0BE8" w:rsidRPr="00CF0BE8" w:rsidRDefault="00CF0BE8" w:rsidP="00E5564B">
      <w:pPr>
        <w:ind w:left="709" w:hanging="709"/>
        <w:rPr>
          <w:rFonts w:ascii="Arial" w:hAnsi="Arial" w:cs="Arial"/>
        </w:rPr>
      </w:pPr>
      <w:r w:rsidRPr="00E5564B">
        <w:rPr>
          <w:rFonts w:ascii="Arial" w:hAnsi="Arial" w:cs="Arial"/>
        </w:rPr>
        <w:lastRenderedPageBreak/>
        <w:t>4.10</w:t>
      </w:r>
      <w:r w:rsidRPr="00CF0BE8">
        <w:rPr>
          <w:rFonts w:ascii="Arial" w:hAnsi="Arial" w:cs="Arial"/>
        </w:rPr>
        <w:tab/>
        <w:t xml:space="preserve">Each Party grants each of the other Parties a royalty free, non-exclusive licence to use its Results for the purpose of carrying out the Project. None of the Parties may grant any sub-licence to use any other's Results except that any Commercial Party may allow any of its Group Companies and any person working for or on behalf of that Commercial Party or any of its Group Companies to use the Results for the purpose of carrying out the Project. </w:t>
      </w:r>
    </w:p>
    <w:p w14:paraId="2B7CB89A" w14:textId="77777777" w:rsidR="00CF0BE8" w:rsidRPr="00CF0BE8" w:rsidRDefault="00CF0BE8" w:rsidP="00CF0BE8">
      <w:pPr>
        <w:ind w:left="3969" w:hanging="3249"/>
        <w:rPr>
          <w:rFonts w:ascii="Arial" w:hAnsi="Arial" w:cs="Arial"/>
        </w:rPr>
      </w:pPr>
    </w:p>
    <w:p w14:paraId="6AC2C7F4" w14:textId="158C12E0" w:rsidR="00CF0BE8" w:rsidRDefault="00CF0BE8" w:rsidP="00CF0BE8">
      <w:pPr>
        <w:ind w:left="720" w:hanging="720"/>
        <w:rPr>
          <w:rFonts w:ascii="Arial" w:hAnsi="Arial" w:cs="Arial"/>
        </w:rPr>
      </w:pPr>
      <w:r>
        <w:rPr>
          <w:rFonts w:ascii="Arial" w:hAnsi="Arial" w:cs="Arial"/>
        </w:rPr>
        <w:t>4.11</w:t>
      </w:r>
      <w:r w:rsidRPr="00CF0BE8">
        <w:rPr>
          <w:rFonts w:ascii="Arial" w:hAnsi="Arial" w:cs="Arial"/>
        </w:rPr>
        <w:tab/>
        <w:t>In addition to the rights granted in clause 4.</w:t>
      </w:r>
      <w:r>
        <w:rPr>
          <w:rFonts w:ascii="Arial" w:hAnsi="Arial" w:cs="Arial"/>
        </w:rPr>
        <w:t>10</w:t>
      </w:r>
      <w:r w:rsidRPr="00CF0BE8">
        <w:rPr>
          <w:rFonts w:ascii="Arial" w:hAnsi="Arial" w:cs="Arial"/>
        </w:rPr>
        <w:t>, each Party grants each of the other Parties a non-exclusive, indefinite, fully paid-up, royalty free licence (with the right to sub-license) to use the Intellectual Property Rights in any of the Results, solely for Academic and Research Purposes, in addition to carrying out the Project.</w:t>
      </w:r>
    </w:p>
    <w:p w14:paraId="39BCC722" w14:textId="613D0BA0" w:rsidR="00E5564B" w:rsidRDefault="00E5564B" w:rsidP="00CF0BE8">
      <w:pPr>
        <w:ind w:left="720" w:hanging="720"/>
        <w:rPr>
          <w:rFonts w:ascii="Arial" w:hAnsi="Arial" w:cs="Arial"/>
        </w:rPr>
      </w:pPr>
    </w:p>
    <w:p w14:paraId="4D0FE300" w14:textId="229C4461" w:rsidR="00E5564B" w:rsidRPr="00E5564B" w:rsidRDefault="00E5564B" w:rsidP="00E5564B">
      <w:pPr>
        <w:ind w:left="720" w:hanging="720"/>
        <w:rPr>
          <w:rFonts w:ascii="Arial" w:hAnsi="Arial" w:cs="Arial"/>
        </w:rPr>
      </w:pPr>
      <w:r w:rsidRPr="00E5564B">
        <w:rPr>
          <w:rFonts w:ascii="Arial" w:hAnsi="Arial" w:cs="Arial"/>
        </w:rPr>
        <w:t>4.12.1</w:t>
      </w:r>
      <w:r w:rsidRPr="00E5564B">
        <w:rPr>
          <w:rFonts w:ascii="Arial" w:hAnsi="Arial" w:cs="Arial"/>
        </w:rPr>
        <w:tab/>
        <w:t>A Party (“the Potential Grantor”) will, if it receives from another Party (“the Requesting Party”) written notice (“an Option Notice”) at any time during the three (3) months i</w:t>
      </w:r>
      <w:r>
        <w:rPr>
          <w:rFonts w:ascii="Arial" w:hAnsi="Arial" w:cs="Arial"/>
        </w:rPr>
        <w:t xml:space="preserve">mmediately following the </w:t>
      </w:r>
      <w:r w:rsidRPr="00E5564B">
        <w:rPr>
          <w:rFonts w:ascii="Arial" w:hAnsi="Arial" w:cs="Arial"/>
        </w:rPr>
        <w:t>end of the Project (“the Option Peri</w:t>
      </w:r>
      <w:r>
        <w:rPr>
          <w:rFonts w:ascii="Arial" w:hAnsi="Arial" w:cs="Arial"/>
        </w:rPr>
        <w:t xml:space="preserve">od”), pursuant to clause 4.4, </w:t>
      </w:r>
      <w:r w:rsidRPr="00E5564B">
        <w:rPr>
          <w:rFonts w:ascii="Arial" w:hAnsi="Arial" w:cs="Arial"/>
        </w:rPr>
        <w:t>negotiate in good faith with the Requesting Party, for a period of up to 90 days (“the Negotiation Period”) after receipt of the Option Notice, the terms on which the Potential Grantor may grant the Requesting Party an exclusive licence (with the right to sub-license) to use the Intellectual Property Rights in certain of the Potential Grantor’s Results (“the Licence”) for commercial purposes.</w:t>
      </w:r>
    </w:p>
    <w:p w14:paraId="7584522F" w14:textId="77777777" w:rsidR="00E5564B" w:rsidRPr="00E5564B" w:rsidRDefault="00E5564B" w:rsidP="00E5564B">
      <w:pPr>
        <w:ind w:left="720" w:hanging="720"/>
        <w:rPr>
          <w:rFonts w:ascii="Arial" w:hAnsi="Arial" w:cs="Arial"/>
        </w:rPr>
      </w:pPr>
    </w:p>
    <w:p w14:paraId="7051D772" w14:textId="0055D871" w:rsidR="00E5564B" w:rsidRPr="00E5564B" w:rsidRDefault="00E5564B" w:rsidP="00E5564B">
      <w:pPr>
        <w:ind w:left="720" w:hanging="720"/>
        <w:rPr>
          <w:rFonts w:ascii="Arial" w:hAnsi="Arial" w:cs="Arial"/>
        </w:rPr>
      </w:pPr>
      <w:r>
        <w:rPr>
          <w:rFonts w:ascii="Arial" w:hAnsi="Arial" w:cs="Arial"/>
        </w:rPr>
        <w:t>4.12.2</w:t>
      </w:r>
      <w:r>
        <w:rPr>
          <w:rFonts w:ascii="Arial" w:hAnsi="Arial" w:cs="Arial"/>
        </w:rPr>
        <w:tab/>
      </w:r>
      <w:r w:rsidRPr="00E5564B">
        <w:rPr>
          <w:rFonts w:ascii="Arial" w:hAnsi="Arial" w:cs="Arial"/>
        </w:rPr>
        <w:t>If the Potential Grantor and the Requesting Party are unable to agree the terms of the Licence within the Negotiation Period, the Requesting Party’s rights under clauses 4.12.1, 4.12.3 and 4.12.4 will lapse.</w:t>
      </w:r>
    </w:p>
    <w:p w14:paraId="0EC332B8" w14:textId="77777777" w:rsidR="00E5564B" w:rsidRPr="00E5564B" w:rsidRDefault="00E5564B" w:rsidP="00E5564B">
      <w:pPr>
        <w:ind w:left="720" w:hanging="720"/>
        <w:rPr>
          <w:rFonts w:ascii="Arial" w:hAnsi="Arial" w:cs="Arial"/>
        </w:rPr>
      </w:pPr>
    </w:p>
    <w:p w14:paraId="717D6B85" w14:textId="785C5710" w:rsidR="00E5564B" w:rsidRPr="00E5564B" w:rsidRDefault="00E5564B" w:rsidP="00E5564B">
      <w:pPr>
        <w:ind w:left="720" w:hanging="720"/>
        <w:rPr>
          <w:rFonts w:ascii="Arial" w:hAnsi="Arial" w:cs="Arial"/>
        </w:rPr>
      </w:pPr>
      <w:r w:rsidRPr="00E5564B">
        <w:rPr>
          <w:rFonts w:ascii="Arial" w:hAnsi="Arial" w:cs="Arial"/>
        </w:rPr>
        <w:t>4.12.3</w:t>
      </w:r>
      <w:r w:rsidRPr="00E5564B">
        <w:rPr>
          <w:rFonts w:ascii="Arial" w:hAnsi="Arial" w:cs="Arial"/>
        </w:rPr>
        <w:tab/>
        <w:t>The Potential Grantor in receipt of an Option Notice will not, during the Option Period or the Negotiation Period, negotiate with any other person with a view to granting a licence to use its Results or assigning the Intellectual Property Rights in its Results nor grant a licence, other than as set out under Clause 4.12 above, to use its Results or assign the Intellectual Property Rights in the Potential Grantor’s Results to any third party.</w:t>
      </w:r>
    </w:p>
    <w:p w14:paraId="7392D3BC" w14:textId="77777777" w:rsidR="00E5564B" w:rsidRPr="00E5564B" w:rsidRDefault="00E5564B" w:rsidP="00E5564B">
      <w:pPr>
        <w:ind w:left="720" w:hanging="720"/>
        <w:rPr>
          <w:rFonts w:ascii="Arial" w:hAnsi="Arial" w:cs="Arial"/>
        </w:rPr>
      </w:pPr>
    </w:p>
    <w:p w14:paraId="7DF3D835" w14:textId="62D1CE67" w:rsidR="00E5564B" w:rsidRPr="00CF0BE8" w:rsidRDefault="00E5564B" w:rsidP="00E5564B">
      <w:pPr>
        <w:ind w:left="720" w:hanging="720"/>
        <w:rPr>
          <w:rFonts w:ascii="Arial" w:hAnsi="Arial" w:cs="Arial"/>
        </w:rPr>
      </w:pPr>
      <w:r w:rsidRPr="00E5564B">
        <w:rPr>
          <w:rFonts w:ascii="Arial" w:hAnsi="Arial" w:cs="Arial"/>
        </w:rPr>
        <w:t>4.12.4</w:t>
      </w:r>
      <w:r w:rsidRPr="00E5564B">
        <w:rPr>
          <w:rFonts w:ascii="Arial" w:hAnsi="Arial" w:cs="Arial"/>
        </w:rPr>
        <w:tab/>
        <w:t>Until the end of the Option Period and, if a Requesting Party gives the Option Notice, until the earlier of the end of the Negotiation Period and the grant of the Licence, the Potential Grantor will consult with the Requesting Party about making patent applications in respect of the Potential Grantor’s Results. If, before the end of that period, the Requesting Party wishes the Potential Grantor to apply for any patent in relation to any of the Potential Grantor’s Results, the Requesting Party will reimburse to the Potential Grantor the reasonable costs and expenses incurred by the Potential Grantor since the date of this Agreement in relation to the filing and prosecution of that patent application, including patent agents' fees, as a result of any request by the Requesting Institution for the Potential Grantor to apply for, or to maintain, any patent. If the Potential Grantor later licenses or assigns to a third party any of the Potential Grantor’s Results for which the Requesting Party has paid any such costs and expenses, the Potential Grantor will reimburse those costs and expenses to the Requesting Party.</w:t>
      </w:r>
    </w:p>
    <w:bookmarkEnd w:id="3"/>
    <w:p w14:paraId="66B803CD" w14:textId="4D7DDDF1" w:rsidR="0007243F" w:rsidRDefault="0007243F" w:rsidP="00493EC5">
      <w:pPr>
        <w:pStyle w:val="Para10"/>
        <w:numPr>
          <w:ilvl w:val="0"/>
          <w:numId w:val="0"/>
        </w:numPr>
        <w:spacing w:before="0"/>
        <w:ind w:left="720" w:hanging="720"/>
        <w:rPr>
          <w:rFonts w:ascii="Arial" w:hAnsi="Arial" w:cs="Arial"/>
        </w:rPr>
      </w:pPr>
    </w:p>
    <w:p w14:paraId="02DDFDD8" w14:textId="77777777" w:rsidR="00CF0BE8" w:rsidRPr="00A26C1C" w:rsidRDefault="00CF0BE8" w:rsidP="00493EC5">
      <w:pPr>
        <w:pStyle w:val="Para10"/>
        <w:numPr>
          <w:ilvl w:val="0"/>
          <w:numId w:val="0"/>
        </w:numPr>
        <w:spacing w:before="0"/>
        <w:ind w:left="720" w:hanging="720"/>
        <w:rPr>
          <w:rFonts w:ascii="Arial" w:hAnsi="Arial" w:cs="Arial"/>
        </w:rPr>
      </w:pPr>
    </w:p>
    <w:p w14:paraId="21A1295E" w14:textId="77777777" w:rsidR="00B95475" w:rsidRPr="00A26C1C" w:rsidRDefault="00794931">
      <w:pPr>
        <w:rPr>
          <w:rFonts w:ascii="Arial" w:hAnsi="Arial" w:cs="Arial"/>
          <w:b/>
        </w:rPr>
      </w:pPr>
      <w:r w:rsidRPr="00A26C1C">
        <w:rPr>
          <w:rFonts w:ascii="Arial" w:hAnsi="Arial" w:cs="Arial"/>
        </w:rPr>
        <w:t>5.</w:t>
      </w:r>
      <w:r w:rsidRPr="00A26C1C">
        <w:rPr>
          <w:rFonts w:ascii="Arial" w:hAnsi="Arial" w:cs="Arial"/>
        </w:rPr>
        <w:tab/>
      </w:r>
      <w:r w:rsidRPr="00A26C1C">
        <w:rPr>
          <w:rFonts w:ascii="Arial" w:hAnsi="Arial" w:cs="Arial"/>
          <w:b/>
        </w:rPr>
        <w:t>ACADEMIC PUBLICATION</w:t>
      </w:r>
      <w:r w:rsidR="00113BCC" w:rsidRPr="00A26C1C">
        <w:rPr>
          <w:rFonts w:ascii="Arial" w:hAnsi="Arial" w:cs="Arial"/>
          <w:b/>
        </w:rPr>
        <w:t xml:space="preserve"> AND IMPACT</w:t>
      </w:r>
    </w:p>
    <w:p w14:paraId="0B9CFD8D" w14:textId="77777777" w:rsidR="00077069" w:rsidRPr="00A26C1C" w:rsidRDefault="00077069" w:rsidP="005F0B73">
      <w:pPr>
        <w:rPr>
          <w:rFonts w:ascii="Arial" w:hAnsi="Arial" w:cs="Arial"/>
        </w:rPr>
      </w:pPr>
    </w:p>
    <w:p w14:paraId="460EE83F" w14:textId="77777777" w:rsidR="00FF65D9" w:rsidRDefault="00FF65D9" w:rsidP="00FF65D9">
      <w:pPr>
        <w:pStyle w:val="Para10"/>
        <w:numPr>
          <w:ilvl w:val="0"/>
          <w:numId w:val="0"/>
        </w:numPr>
        <w:tabs>
          <w:tab w:val="left" w:pos="720"/>
        </w:tabs>
        <w:spacing w:before="0"/>
        <w:ind w:left="720" w:hanging="720"/>
        <w:rPr>
          <w:rFonts w:ascii="Arial" w:hAnsi="Arial" w:cs="Arial"/>
        </w:rPr>
      </w:pPr>
      <w:r>
        <w:rPr>
          <w:rFonts w:ascii="Arial" w:hAnsi="Arial" w:cs="Arial"/>
        </w:rPr>
        <w:t>5.1</w:t>
      </w:r>
      <w:r>
        <w:rPr>
          <w:rFonts w:ascii="Arial" w:hAnsi="Arial" w:cs="Arial"/>
        </w:rPr>
        <w:tab/>
        <w:t xml:space="preserve">The Project is undertaken by the Institution in pursuance of a primary charitable purpose of the Institution; that is the advancement of education through teaching and research. Therefore, any employee or student of the Institution (in each case </w:t>
      </w:r>
      <w:proofErr w:type="gramStart"/>
      <w:r>
        <w:rPr>
          <w:rFonts w:ascii="Arial" w:hAnsi="Arial" w:cs="Arial"/>
        </w:rPr>
        <w:t>whether or not</w:t>
      </w:r>
      <w:proofErr w:type="gramEnd"/>
      <w:r>
        <w:rPr>
          <w:rFonts w:ascii="Arial" w:hAnsi="Arial" w:cs="Arial"/>
        </w:rPr>
        <w:t xml:space="preserve"> involved in the Project) may, provided the Institution has not received a Confidentiality Notice under clause 5.2:</w:t>
      </w:r>
    </w:p>
    <w:p w14:paraId="44F08CBB" w14:textId="77777777" w:rsidR="00FF65D9" w:rsidRDefault="00FF65D9" w:rsidP="00FF65D9">
      <w:pPr>
        <w:rPr>
          <w:rFonts w:ascii="Arial" w:hAnsi="Arial" w:cs="Arial"/>
        </w:rPr>
      </w:pPr>
    </w:p>
    <w:p w14:paraId="5B53C596" w14:textId="77777777" w:rsidR="00FF65D9" w:rsidRDefault="00FF65D9" w:rsidP="00FF65D9">
      <w:pPr>
        <w:ind w:left="1440" w:hanging="720"/>
        <w:rPr>
          <w:rFonts w:ascii="Arial" w:hAnsi="Arial" w:cs="Arial"/>
        </w:rPr>
      </w:pPr>
      <w:r>
        <w:rPr>
          <w:rFonts w:ascii="Arial" w:hAnsi="Arial" w:cs="Arial"/>
        </w:rPr>
        <w:t>5.1.1</w:t>
      </w:r>
      <w:r>
        <w:rPr>
          <w:rFonts w:ascii="Arial" w:hAnsi="Arial" w:cs="Arial"/>
        </w:rPr>
        <w:tab/>
        <w:t>discuss work undertaken as part of the Project in Institution seminars, tutorials and lectures; and</w:t>
      </w:r>
    </w:p>
    <w:p w14:paraId="37CFFBA9" w14:textId="77777777" w:rsidR="00FF65D9" w:rsidRDefault="00FF65D9" w:rsidP="00FF65D9">
      <w:pPr>
        <w:pStyle w:val="NormalManches"/>
        <w:rPr>
          <w:rFonts w:ascii="Arial" w:hAnsi="Arial" w:cs="Arial"/>
        </w:rPr>
      </w:pPr>
    </w:p>
    <w:p w14:paraId="40F65903" w14:textId="658AF53F" w:rsidR="00FF65D9" w:rsidRDefault="00FF65D9" w:rsidP="00FF65D9">
      <w:pPr>
        <w:ind w:left="1440" w:hanging="720"/>
        <w:rPr>
          <w:rFonts w:ascii="Arial" w:hAnsi="Arial" w:cs="Arial"/>
        </w:rPr>
      </w:pPr>
      <w:r>
        <w:rPr>
          <w:rFonts w:ascii="Arial" w:hAnsi="Arial" w:cs="Arial"/>
        </w:rPr>
        <w:t>5.1.2</w:t>
      </w:r>
      <w:r>
        <w:rPr>
          <w:rFonts w:ascii="Arial" w:hAnsi="Arial" w:cs="Arial"/>
        </w:rPr>
        <w:tab/>
        <w:t>Publish any Background of the Industry Partner or any of the Results.</w:t>
      </w:r>
    </w:p>
    <w:p w14:paraId="45C1A108" w14:textId="77777777" w:rsidR="00FF65D9" w:rsidRDefault="00FF65D9" w:rsidP="00FF65D9">
      <w:pPr>
        <w:rPr>
          <w:rFonts w:ascii="Arial" w:hAnsi="Arial" w:cs="Arial"/>
        </w:rPr>
      </w:pPr>
    </w:p>
    <w:p w14:paraId="304B7AB0" w14:textId="654DDB3A" w:rsidR="00FF65D9" w:rsidRDefault="00FF65D9" w:rsidP="00FF65D9">
      <w:pPr>
        <w:pStyle w:val="Para10"/>
        <w:numPr>
          <w:ilvl w:val="0"/>
          <w:numId w:val="0"/>
        </w:numPr>
        <w:tabs>
          <w:tab w:val="left" w:pos="720"/>
        </w:tabs>
        <w:spacing w:before="0"/>
        <w:ind w:left="720" w:hanging="720"/>
        <w:rPr>
          <w:rFonts w:ascii="Arial" w:hAnsi="Arial" w:cs="Arial"/>
        </w:rPr>
      </w:pPr>
      <w:r>
        <w:rPr>
          <w:rFonts w:ascii="Arial" w:hAnsi="Arial" w:cs="Arial"/>
        </w:rPr>
        <w:lastRenderedPageBreak/>
        <w:t>5.2</w:t>
      </w:r>
      <w:r>
        <w:rPr>
          <w:rFonts w:ascii="Arial" w:hAnsi="Arial" w:cs="Arial"/>
        </w:rPr>
        <w:tab/>
        <w:t xml:space="preserve">The Institution will submit to the Industry Partner, in writing, details of any of the Industry Partner’s Results and any of the </w:t>
      </w:r>
      <w:r w:rsidRPr="00FF65D9">
        <w:rPr>
          <w:rFonts w:ascii="Arial" w:hAnsi="Arial" w:cs="Arial"/>
        </w:rPr>
        <w:t>Industry Partner's Background which any employee or student of the Institution intends to Publish, at least 30</w:t>
      </w:r>
      <w:r>
        <w:rPr>
          <w:rFonts w:ascii="Arial" w:hAnsi="Arial" w:cs="Arial"/>
        </w:rPr>
        <w:t xml:space="preserve"> days before the date of the proposed submission for Publication.  The Industry Partner may, by giving written notice to the Institution (</w:t>
      </w:r>
      <w:r>
        <w:rPr>
          <w:rFonts w:ascii="Arial" w:hAnsi="Arial" w:cs="Arial"/>
          <w:b/>
        </w:rPr>
        <w:t>a Confidentiality Notice</w:t>
      </w:r>
      <w:r>
        <w:rPr>
          <w:rFonts w:ascii="Arial" w:hAnsi="Arial" w:cs="Arial"/>
        </w:rPr>
        <w:t xml:space="preserve">): </w:t>
      </w:r>
    </w:p>
    <w:p w14:paraId="5AAE700D" w14:textId="77777777" w:rsidR="00FF65D9" w:rsidRDefault="00FF65D9" w:rsidP="00FF65D9">
      <w:pPr>
        <w:pStyle w:val="Para10"/>
        <w:numPr>
          <w:ilvl w:val="0"/>
          <w:numId w:val="0"/>
        </w:numPr>
        <w:tabs>
          <w:tab w:val="left" w:pos="720"/>
        </w:tabs>
        <w:spacing w:before="0"/>
        <w:ind w:left="720" w:hanging="720"/>
        <w:rPr>
          <w:rFonts w:ascii="Arial" w:hAnsi="Arial" w:cs="Arial"/>
        </w:rPr>
      </w:pPr>
    </w:p>
    <w:p w14:paraId="710D92D0" w14:textId="3277B984" w:rsidR="00FF65D9" w:rsidRDefault="00FF65D9" w:rsidP="00FF65D9">
      <w:pPr>
        <w:pStyle w:val="Para10"/>
        <w:numPr>
          <w:ilvl w:val="0"/>
          <w:numId w:val="0"/>
        </w:numPr>
        <w:tabs>
          <w:tab w:val="left" w:pos="720"/>
        </w:tabs>
        <w:spacing w:before="0"/>
        <w:ind w:left="1418" w:hanging="720"/>
        <w:rPr>
          <w:rFonts w:ascii="Arial" w:hAnsi="Arial" w:cs="Arial"/>
        </w:rPr>
      </w:pPr>
      <w:r>
        <w:rPr>
          <w:rFonts w:ascii="Arial" w:hAnsi="Arial" w:cs="Arial"/>
        </w:rPr>
        <w:t>5.2.1</w:t>
      </w:r>
      <w:r>
        <w:rPr>
          <w:rFonts w:ascii="Arial" w:hAnsi="Arial" w:cs="Arial"/>
        </w:rPr>
        <w:tab/>
        <w:t xml:space="preserve">require the Institution to delay the proposed Publication for a maximum of 3 month(s) after receipt of the Confidentiality Notice if, in the Industry Partner's reasonable opinion, that delay is necessary </w:t>
      </w:r>
      <w:proofErr w:type="gramStart"/>
      <w:r>
        <w:rPr>
          <w:rFonts w:ascii="Arial" w:hAnsi="Arial" w:cs="Arial"/>
        </w:rPr>
        <w:t>in order to</w:t>
      </w:r>
      <w:proofErr w:type="gramEnd"/>
      <w:r>
        <w:rPr>
          <w:rFonts w:ascii="Arial" w:hAnsi="Arial" w:cs="Arial"/>
        </w:rPr>
        <w:t xml:space="preserve"> seek patent or other protection for any of the Intellectual Property Rights in any of the Industry Partner’s Results or in any of the Industry Partner's Background which are to be Published; or </w:t>
      </w:r>
    </w:p>
    <w:p w14:paraId="30C62B93" w14:textId="77777777" w:rsidR="00FF65D9" w:rsidRDefault="00FF65D9" w:rsidP="00FF65D9">
      <w:pPr>
        <w:pStyle w:val="Para10"/>
        <w:numPr>
          <w:ilvl w:val="0"/>
          <w:numId w:val="0"/>
        </w:numPr>
        <w:tabs>
          <w:tab w:val="left" w:pos="720"/>
        </w:tabs>
        <w:spacing w:before="0"/>
        <w:ind w:left="1418" w:hanging="720"/>
        <w:rPr>
          <w:rFonts w:ascii="Arial" w:hAnsi="Arial" w:cs="Arial"/>
        </w:rPr>
      </w:pPr>
    </w:p>
    <w:p w14:paraId="3D82838A" w14:textId="7C557575" w:rsidR="00FF65D9" w:rsidRPr="00FF65D9" w:rsidRDefault="00FF65D9" w:rsidP="00FF65D9">
      <w:pPr>
        <w:pStyle w:val="Para10"/>
        <w:numPr>
          <w:ilvl w:val="0"/>
          <w:numId w:val="0"/>
        </w:numPr>
        <w:tabs>
          <w:tab w:val="left" w:pos="720"/>
        </w:tabs>
        <w:spacing w:before="0"/>
        <w:ind w:left="1418" w:hanging="720"/>
        <w:rPr>
          <w:rFonts w:ascii="Arial" w:hAnsi="Arial" w:cs="Arial"/>
        </w:rPr>
      </w:pPr>
      <w:r>
        <w:rPr>
          <w:rFonts w:ascii="Arial" w:hAnsi="Arial" w:cs="Arial"/>
        </w:rPr>
        <w:t>5.2.2</w:t>
      </w:r>
      <w:r>
        <w:rPr>
          <w:rFonts w:ascii="Arial" w:hAnsi="Arial" w:cs="Arial"/>
        </w:rPr>
        <w:tab/>
        <w:t xml:space="preserve">prevent the Publication of any of the Industry Partner’s Results or the Industry Partner's </w:t>
      </w:r>
      <w:r w:rsidRPr="00FF65D9">
        <w:rPr>
          <w:rFonts w:ascii="Arial" w:hAnsi="Arial" w:cs="Arial"/>
        </w:rPr>
        <w:t>Background which is Confidential Information and which, in each case,</w:t>
      </w:r>
      <w:r w:rsidRPr="00FF65D9">
        <w:rPr>
          <w:rFonts w:ascii="Arial" w:hAnsi="Arial" w:cs="Arial"/>
          <w:color w:val="1F497D"/>
        </w:rPr>
        <w:t xml:space="preserve"> </w:t>
      </w:r>
      <w:r w:rsidRPr="00FF65D9">
        <w:rPr>
          <w:rFonts w:ascii="Arial" w:hAnsi="Arial" w:cs="Arial"/>
        </w:rPr>
        <w:t xml:space="preserve">cannot be protected by patent or other Intellectual Property Right registration or which can be protected in that way but which the Industry Partner has chosen not to protect in that way.  </w:t>
      </w:r>
    </w:p>
    <w:p w14:paraId="52FD1681" w14:textId="77777777" w:rsidR="00FF65D9" w:rsidRPr="00FF65D9" w:rsidRDefault="00FF65D9" w:rsidP="00FF65D9">
      <w:pPr>
        <w:pStyle w:val="Para10"/>
        <w:numPr>
          <w:ilvl w:val="0"/>
          <w:numId w:val="0"/>
        </w:numPr>
        <w:tabs>
          <w:tab w:val="left" w:pos="720"/>
        </w:tabs>
        <w:spacing w:before="0"/>
        <w:ind w:left="1418" w:hanging="720"/>
        <w:rPr>
          <w:rFonts w:ascii="Arial" w:hAnsi="Arial" w:cs="Arial"/>
        </w:rPr>
      </w:pPr>
    </w:p>
    <w:p w14:paraId="525536BE" w14:textId="60CD5EB3" w:rsidR="00FF65D9" w:rsidRDefault="00FF65D9" w:rsidP="00FF65D9">
      <w:pPr>
        <w:pStyle w:val="Para10"/>
        <w:numPr>
          <w:ilvl w:val="0"/>
          <w:numId w:val="0"/>
        </w:numPr>
        <w:tabs>
          <w:tab w:val="left" w:pos="720"/>
        </w:tabs>
        <w:spacing w:before="0"/>
        <w:ind w:left="709" w:hanging="11"/>
        <w:rPr>
          <w:rFonts w:ascii="Arial" w:hAnsi="Arial" w:cs="Arial"/>
        </w:rPr>
      </w:pPr>
      <w:r w:rsidRPr="00FF65D9">
        <w:rPr>
          <w:rFonts w:ascii="Arial" w:hAnsi="Arial" w:cs="Arial"/>
        </w:rPr>
        <w:t>The Industry Partner must give that Confidentiality Notice within 30 days after the Industry Partner receives details of the proposed Publication. If the Institution does not receive a Confidentiality Notice within that period, the proposed Publication may proceed, except in relation to the Industry Partner’s Background which is the Industry Partner’s Confidential Information and which may not be Published unless the Industry Partner has given its written consent to that Publication.</w:t>
      </w:r>
    </w:p>
    <w:p w14:paraId="2A21F5BC" w14:textId="77777777" w:rsidR="00FF65D9" w:rsidRDefault="00FF65D9" w:rsidP="00FF65D9">
      <w:pPr>
        <w:pStyle w:val="Para10"/>
        <w:numPr>
          <w:ilvl w:val="0"/>
          <w:numId w:val="0"/>
        </w:numPr>
        <w:tabs>
          <w:tab w:val="left" w:pos="720"/>
        </w:tabs>
        <w:spacing w:before="0"/>
        <w:ind w:left="709" w:hanging="11"/>
        <w:rPr>
          <w:rFonts w:ascii="Arial" w:hAnsi="Arial" w:cs="Arial"/>
        </w:rPr>
      </w:pPr>
    </w:p>
    <w:p w14:paraId="73DCF78C" w14:textId="40EA194C" w:rsidR="00FF65D9" w:rsidRDefault="00FF65D9" w:rsidP="00FF65D9">
      <w:pPr>
        <w:pStyle w:val="Para10"/>
        <w:numPr>
          <w:ilvl w:val="0"/>
          <w:numId w:val="0"/>
        </w:numPr>
        <w:tabs>
          <w:tab w:val="left" w:pos="720"/>
        </w:tabs>
        <w:spacing w:before="0"/>
        <w:ind w:left="709" w:hanging="709"/>
        <w:rPr>
          <w:rFonts w:ascii="Arial" w:hAnsi="Arial" w:cs="Arial"/>
        </w:rPr>
      </w:pPr>
      <w:r>
        <w:rPr>
          <w:rFonts w:ascii="Arial" w:hAnsi="Arial" w:cs="Arial"/>
        </w:rPr>
        <w:t>5.3</w:t>
      </w:r>
      <w:r>
        <w:rPr>
          <w:rFonts w:ascii="Arial" w:hAnsi="Arial" w:cs="Arial"/>
        </w:rPr>
        <w:tab/>
        <w:t>The Industry Partner acknowledges that the Institution is required by its funders to demonstrate the Institution’s impact on society and agrees to provide to the Institution any information which the Institution reasonably requests in order to allow it to demonstrate that impact provided that, under or pursuant to this clause: the Institution will not be entitled to receive or disclose any of the Industry Partner’s Confidential Information or any information which identifies or allows any living individual to be identified and the information requested and disclosed under or pursuant to this clause will be general in nature.</w:t>
      </w:r>
    </w:p>
    <w:p w14:paraId="1EDE64A3" w14:textId="48531E00" w:rsidR="00EC610E" w:rsidRPr="00A26C1C" w:rsidRDefault="00EC610E" w:rsidP="00FF65D9">
      <w:pPr>
        <w:pStyle w:val="Para10"/>
        <w:numPr>
          <w:ilvl w:val="0"/>
          <w:numId w:val="0"/>
        </w:numPr>
        <w:spacing w:before="0"/>
        <w:ind w:left="720" w:hanging="720"/>
        <w:rPr>
          <w:rFonts w:ascii="Arial" w:hAnsi="Arial" w:cs="Arial"/>
        </w:rPr>
      </w:pPr>
    </w:p>
    <w:p w14:paraId="07B123FA" w14:textId="77777777" w:rsidR="00077069" w:rsidRPr="00A26C1C" w:rsidRDefault="00077069">
      <w:pPr>
        <w:rPr>
          <w:rFonts w:ascii="Arial" w:hAnsi="Arial" w:cs="Arial"/>
          <w:b/>
        </w:rPr>
      </w:pPr>
      <w:r w:rsidRPr="00A26C1C">
        <w:rPr>
          <w:rFonts w:ascii="Arial" w:hAnsi="Arial" w:cs="Arial"/>
        </w:rPr>
        <w:t>6.</w:t>
      </w:r>
      <w:r w:rsidRPr="00A26C1C">
        <w:rPr>
          <w:rFonts w:ascii="Arial" w:hAnsi="Arial" w:cs="Arial"/>
        </w:rPr>
        <w:tab/>
      </w:r>
      <w:r w:rsidRPr="00A26C1C">
        <w:rPr>
          <w:rFonts w:ascii="Arial" w:hAnsi="Arial" w:cs="Arial"/>
          <w:b/>
        </w:rPr>
        <w:t>CONFIDENTIALITY</w:t>
      </w:r>
    </w:p>
    <w:p w14:paraId="31BDF381" w14:textId="77777777" w:rsidR="00077069" w:rsidRPr="00A26C1C" w:rsidRDefault="00077069">
      <w:pPr>
        <w:rPr>
          <w:rFonts w:ascii="Arial" w:hAnsi="Arial" w:cs="Arial"/>
          <w:b/>
        </w:rPr>
      </w:pPr>
    </w:p>
    <w:p w14:paraId="5F3372DA" w14:textId="4D22EA23" w:rsidR="00077069" w:rsidRPr="00A26C1C" w:rsidRDefault="00077069">
      <w:pPr>
        <w:pStyle w:val="Para10"/>
        <w:numPr>
          <w:ilvl w:val="0"/>
          <w:numId w:val="0"/>
        </w:numPr>
        <w:spacing w:before="0"/>
        <w:ind w:left="720" w:hanging="720"/>
        <w:rPr>
          <w:rFonts w:ascii="Arial" w:hAnsi="Arial" w:cs="Arial"/>
        </w:rPr>
      </w:pPr>
      <w:r w:rsidRPr="00A26C1C">
        <w:rPr>
          <w:rFonts w:ascii="Arial" w:hAnsi="Arial" w:cs="Arial"/>
        </w:rPr>
        <w:t>6.1</w:t>
      </w:r>
      <w:r w:rsidRPr="00A26C1C">
        <w:rPr>
          <w:rFonts w:ascii="Arial" w:hAnsi="Arial" w:cs="Arial"/>
        </w:rPr>
        <w:tab/>
      </w:r>
      <w:r w:rsidR="00293C1C" w:rsidRPr="00A26C1C">
        <w:rPr>
          <w:rFonts w:ascii="Arial" w:hAnsi="Arial" w:cs="Arial"/>
        </w:rPr>
        <w:t>Without prejudice to any obligations of confidentiality in the Funding Conditions, s</w:t>
      </w:r>
      <w:r w:rsidRPr="00A26C1C">
        <w:rPr>
          <w:rFonts w:ascii="Arial" w:hAnsi="Arial" w:cs="Arial"/>
        </w:rPr>
        <w:t xml:space="preserve">ubject to clause 5, neither </w:t>
      </w:r>
      <w:r w:rsidR="00293C1C" w:rsidRPr="00A26C1C">
        <w:rPr>
          <w:rFonts w:ascii="Arial" w:hAnsi="Arial" w:cs="Arial"/>
        </w:rPr>
        <w:t>P</w:t>
      </w:r>
      <w:r w:rsidRPr="00A26C1C">
        <w:rPr>
          <w:rFonts w:ascii="Arial" w:hAnsi="Arial" w:cs="Arial"/>
        </w:rPr>
        <w:t xml:space="preserve">arty </w:t>
      </w:r>
      <w:r w:rsidR="00B7550B" w:rsidRPr="00A26C1C">
        <w:rPr>
          <w:rFonts w:ascii="Arial" w:hAnsi="Arial" w:cs="Arial"/>
        </w:rPr>
        <w:t xml:space="preserve">will </w:t>
      </w:r>
      <w:r w:rsidRPr="00A26C1C">
        <w:rPr>
          <w:rFonts w:ascii="Arial" w:hAnsi="Arial"/>
        </w:rPr>
        <w:t xml:space="preserve">either during the Project Period or for </w:t>
      </w:r>
      <w:r w:rsidR="00625DE5" w:rsidRPr="00A26C1C">
        <w:rPr>
          <w:rFonts w:ascii="Arial" w:hAnsi="Arial" w:cs="Arial"/>
        </w:rPr>
        <w:t>5</w:t>
      </w:r>
      <w:r w:rsidR="00625DE5" w:rsidRPr="00A26C1C">
        <w:rPr>
          <w:rFonts w:ascii="Arial" w:hAnsi="Arial"/>
        </w:rPr>
        <w:t xml:space="preserve"> years</w:t>
      </w:r>
      <w:r w:rsidRPr="00A26C1C">
        <w:rPr>
          <w:rFonts w:ascii="Arial" w:hAnsi="Arial"/>
        </w:rPr>
        <w:t xml:space="preserve"> after the end of the Project Period,</w:t>
      </w:r>
      <w:r w:rsidRPr="00A26C1C">
        <w:rPr>
          <w:rFonts w:ascii="Arial" w:hAnsi="Arial" w:cs="Arial"/>
        </w:rPr>
        <w:t xml:space="preserve"> disclose to any third party, nor use for any purpose except as expressly permitted by this Agreement, any of the other </w:t>
      </w:r>
      <w:r w:rsidR="00293C1C" w:rsidRPr="00A26C1C">
        <w:rPr>
          <w:rFonts w:ascii="Arial" w:hAnsi="Arial" w:cs="Arial"/>
        </w:rPr>
        <w:t>P</w:t>
      </w:r>
      <w:r w:rsidRPr="00A26C1C">
        <w:rPr>
          <w:rFonts w:ascii="Arial" w:hAnsi="Arial" w:cs="Arial"/>
        </w:rPr>
        <w:t>arty's Confidential Information.</w:t>
      </w:r>
    </w:p>
    <w:p w14:paraId="53CA10FA" w14:textId="77777777" w:rsidR="00077069" w:rsidRPr="00A26C1C" w:rsidRDefault="00077069">
      <w:pPr>
        <w:rPr>
          <w:rFonts w:ascii="Arial" w:hAnsi="Arial" w:cs="Arial"/>
        </w:rPr>
      </w:pPr>
    </w:p>
    <w:p w14:paraId="09FA235C" w14:textId="124E52D3" w:rsidR="00077069" w:rsidRPr="00A26C1C" w:rsidRDefault="00077069">
      <w:pPr>
        <w:pStyle w:val="Para10"/>
        <w:numPr>
          <w:ilvl w:val="0"/>
          <w:numId w:val="0"/>
        </w:numPr>
        <w:spacing w:before="0"/>
        <w:ind w:left="720" w:hanging="720"/>
        <w:rPr>
          <w:rFonts w:ascii="Arial" w:hAnsi="Arial" w:cs="Arial"/>
        </w:rPr>
      </w:pPr>
      <w:r w:rsidRPr="00A26C1C">
        <w:rPr>
          <w:rFonts w:ascii="Arial" w:hAnsi="Arial" w:cs="Arial"/>
        </w:rPr>
        <w:t>6.2</w:t>
      </w:r>
      <w:r w:rsidRPr="00A26C1C">
        <w:rPr>
          <w:rFonts w:ascii="Arial" w:hAnsi="Arial" w:cs="Arial"/>
        </w:rPr>
        <w:tab/>
        <w:t xml:space="preserve">Neither </w:t>
      </w:r>
      <w:r w:rsidR="009A191D" w:rsidRPr="00A26C1C">
        <w:rPr>
          <w:rFonts w:ascii="Arial" w:hAnsi="Arial" w:cs="Arial"/>
        </w:rPr>
        <w:t>P</w:t>
      </w:r>
      <w:r w:rsidRPr="00A26C1C">
        <w:rPr>
          <w:rFonts w:ascii="Arial" w:hAnsi="Arial" w:cs="Arial"/>
        </w:rPr>
        <w:t xml:space="preserve">arty </w:t>
      </w:r>
      <w:r w:rsidR="009A191D" w:rsidRPr="00A26C1C">
        <w:rPr>
          <w:rFonts w:ascii="Arial" w:hAnsi="Arial" w:cs="Arial"/>
        </w:rPr>
        <w:t>(</w:t>
      </w:r>
      <w:r w:rsidR="009A191D" w:rsidRPr="00A26C1C">
        <w:rPr>
          <w:rFonts w:ascii="Arial" w:hAnsi="Arial" w:cs="Arial"/>
          <w:b/>
        </w:rPr>
        <w:t>the Recipient</w:t>
      </w:r>
      <w:r w:rsidR="009A191D" w:rsidRPr="00A26C1C">
        <w:rPr>
          <w:rFonts w:ascii="Arial" w:hAnsi="Arial" w:cs="Arial"/>
        </w:rPr>
        <w:t xml:space="preserve">) </w:t>
      </w:r>
      <w:r w:rsidRPr="00A26C1C">
        <w:rPr>
          <w:rFonts w:ascii="Arial" w:hAnsi="Arial" w:cs="Arial"/>
        </w:rPr>
        <w:t xml:space="preserve">will be in breach of any obligation to keep any </w:t>
      </w:r>
      <w:r w:rsidR="009A191D" w:rsidRPr="00A26C1C">
        <w:rPr>
          <w:rFonts w:ascii="Arial" w:hAnsi="Arial" w:cs="Arial"/>
        </w:rPr>
        <w:t>of the other Party’s Confidential Information</w:t>
      </w:r>
      <w:r w:rsidRPr="00A26C1C">
        <w:rPr>
          <w:rFonts w:ascii="Arial" w:hAnsi="Arial" w:cs="Arial"/>
        </w:rPr>
        <w:t xml:space="preserve"> confidential or not to disclose it to any other party to the extent that:</w:t>
      </w:r>
    </w:p>
    <w:p w14:paraId="5C2B4069" w14:textId="77777777" w:rsidR="00077069" w:rsidRPr="00A26C1C" w:rsidRDefault="00077069">
      <w:pPr>
        <w:rPr>
          <w:rFonts w:ascii="Arial" w:hAnsi="Arial" w:cs="Arial"/>
        </w:rPr>
      </w:pPr>
    </w:p>
    <w:p w14:paraId="0252DAA2" w14:textId="77777777" w:rsidR="00077069" w:rsidRPr="00A26C1C" w:rsidRDefault="00077069">
      <w:pPr>
        <w:pStyle w:val="para20"/>
        <w:numPr>
          <w:ilvl w:val="0"/>
          <w:numId w:val="0"/>
        </w:numPr>
        <w:ind w:left="1440" w:hanging="720"/>
        <w:rPr>
          <w:rFonts w:ascii="Arial" w:hAnsi="Arial" w:cs="Arial"/>
        </w:rPr>
      </w:pPr>
      <w:r w:rsidRPr="00A26C1C">
        <w:rPr>
          <w:rFonts w:ascii="Arial" w:hAnsi="Arial" w:cs="Arial"/>
        </w:rPr>
        <w:t>6.2.1</w:t>
      </w:r>
      <w:r w:rsidRPr="00A26C1C">
        <w:rPr>
          <w:rFonts w:ascii="Arial" w:hAnsi="Arial" w:cs="Arial"/>
        </w:rPr>
        <w:tab/>
      </w:r>
      <w:r w:rsidR="009A191D" w:rsidRPr="00A26C1C">
        <w:rPr>
          <w:rFonts w:ascii="Arial" w:hAnsi="Arial" w:cs="Arial"/>
        </w:rPr>
        <w:t xml:space="preserve">if it is received from the other Party, it </w:t>
      </w:r>
      <w:r w:rsidRPr="00A26C1C">
        <w:rPr>
          <w:rFonts w:ascii="Arial" w:hAnsi="Arial" w:cs="Arial"/>
        </w:rPr>
        <w:t xml:space="preserve">is known to the </w:t>
      </w:r>
      <w:r w:rsidR="009A191D" w:rsidRPr="00A26C1C">
        <w:rPr>
          <w:rFonts w:ascii="Arial" w:hAnsi="Arial" w:cs="Arial"/>
        </w:rPr>
        <w:t>Recipient</w:t>
      </w:r>
      <w:r w:rsidRPr="00A26C1C">
        <w:rPr>
          <w:rFonts w:ascii="Arial" w:hAnsi="Arial" w:cs="Arial"/>
        </w:rPr>
        <w:t xml:space="preserve"> </w:t>
      </w:r>
      <w:r w:rsidR="00EC610E" w:rsidRPr="00A26C1C">
        <w:rPr>
          <w:rFonts w:ascii="Arial" w:hAnsi="Arial" w:cs="Arial"/>
        </w:rPr>
        <w:t xml:space="preserve">or any Group Company (demonstrable by written </w:t>
      </w:r>
      <w:proofErr w:type="gramStart"/>
      <w:r w:rsidR="00EC610E" w:rsidRPr="00A26C1C">
        <w:rPr>
          <w:rFonts w:ascii="Arial" w:hAnsi="Arial" w:cs="Arial"/>
        </w:rPr>
        <w:t>records)</w:t>
      </w:r>
      <w:r w:rsidRPr="00A26C1C">
        <w:rPr>
          <w:rFonts w:ascii="Arial" w:hAnsi="Arial" w:cs="Arial"/>
        </w:rPr>
        <w:t>before</w:t>
      </w:r>
      <w:proofErr w:type="gramEnd"/>
      <w:r w:rsidRPr="00A26C1C">
        <w:rPr>
          <w:rFonts w:ascii="Arial" w:hAnsi="Arial" w:cs="Arial"/>
        </w:rPr>
        <w:t xml:space="preserve"> its receipt from the other </w:t>
      </w:r>
      <w:r w:rsidR="009A191D" w:rsidRPr="00A26C1C">
        <w:rPr>
          <w:rFonts w:ascii="Arial" w:hAnsi="Arial" w:cs="Arial"/>
        </w:rPr>
        <w:t>P</w:t>
      </w:r>
      <w:r w:rsidRPr="00A26C1C">
        <w:rPr>
          <w:rFonts w:ascii="Arial" w:hAnsi="Arial" w:cs="Arial"/>
        </w:rPr>
        <w:t xml:space="preserve">arty, and not already subject to any obligation of confidentiality to the other </w:t>
      </w:r>
      <w:r w:rsidR="009A191D" w:rsidRPr="00A26C1C">
        <w:rPr>
          <w:rFonts w:ascii="Arial" w:hAnsi="Arial" w:cs="Arial"/>
        </w:rPr>
        <w:t>P</w:t>
      </w:r>
      <w:r w:rsidRPr="00A26C1C">
        <w:rPr>
          <w:rFonts w:ascii="Arial" w:hAnsi="Arial" w:cs="Arial"/>
        </w:rPr>
        <w:t>arty;</w:t>
      </w:r>
    </w:p>
    <w:p w14:paraId="3F9A2E33" w14:textId="77777777" w:rsidR="00077069" w:rsidRPr="00A26C1C" w:rsidRDefault="00077069">
      <w:pPr>
        <w:ind w:left="1440" w:hanging="720"/>
        <w:rPr>
          <w:rFonts w:ascii="Arial" w:hAnsi="Arial" w:cs="Arial"/>
        </w:rPr>
      </w:pPr>
    </w:p>
    <w:p w14:paraId="18EB40F6" w14:textId="77777777" w:rsidR="00077069" w:rsidRPr="00A26C1C" w:rsidRDefault="00077069">
      <w:pPr>
        <w:pStyle w:val="para20"/>
        <w:numPr>
          <w:ilvl w:val="0"/>
          <w:numId w:val="0"/>
        </w:numPr>
        <w:ind w:left="1440" w:hanging="720"/>
        <w:rPr>
          <w:rFonts w:ascii="Arial" w:hAnsi="Arial" w:cs="Arial"/>
        </w:rPr>
      </w:pPr>
      <w:r w:rsidRPr="00A26C1C">
        <w:rPr>
          <w:rFonts w:ascii="Arial" w:hAnsi="Arial" w:cs="Arial"/>
        </w:rPr>
        <w:t>6.2.2</w:t>
      </w:r>
      <w:r w:rsidRPr="00A26C1C">
        <w:rPr>
          <w:rFonts w:ascii="Arial" w:hAnsi="Arial" w:cs="Arial"/>
        </w:rPr>
        <w:tab/>
      </w:r>
      <w:r w:rsidR="009A191D" w:rsidRPr="00A26C1C">
        <w:rPr>
          <w:rFonts w:ascii="Arial" w:hAnsi="Arial" w:cs="Arial"/>
        </w:rPr>
        <w:t xml:space="preserve">it </w:t>
      </w:r>
      <w:r w:rsidRPr="00A26C1C">
        <w:rPr>
          <w:rFonts w:ascii="Arial" w:hAnsi="Arial" w:cs="Arial"/>
        </w:rPr>
        <w:t xml:space="preserve">is or becomes publicly known without any breach of this Agreement or any other undertaking to keep it </w:t>
      </w:r>
      <w:proofErr w:type="gramStart"/>
      <w:r w:rsidRPr="00A26C1C">
        <w:rPr>
          <w:rFonts w:ascii="Arial" w:hAnsi="Arial" w:cs="Arial"/>
        </w:rPr>
        <w:t>confidential;</w:t>
      </w:r>
      <w:proofErr w:type="gramEnd"/>
    </w:p>
    <w:p w14:paraId="1427CD19" w14:textId="77777777" w:rsidR="00077069" w:rsidRPr="00A26C1C" w:rsidRDefault="00077069">
      <w:pPr>
        <w:rPr>
          <w:rFonts w:ascii="Arial" w:hAnsi="Arial" w:cs="Arial"/>
        </w:rPr>
      </w:pPr>
    </w:p>
    <w:p w14:paraId="55F4069B" w14:textId="77777777" w:rsidR="00077069" w:rsidRPr="00A26C1C" w:rsidRDefault="00077069">
      <w:pPr>
        <w:pStyle w:val="para20"/>
        <w:numPr>
          <w:ilvl w:val="0"/>
          <w:numId w:val="0"/>
        </w:numPr>
        <w:ind w:left="1440" w:hanging="720"/>
        <w:rPr>
          <w:rFonts w:ascii="Arial" w:hAnsi="Arial" w:cs="Arial"/>
        </w:rPr>
      </w:pPr>
      <w:r w:rsidRPr="00A26C1C">
        <w:rPr>
          <w:rFonts w:ascii="Arial" w:hAnsi="Arial" w:cs="Arial"/>
        </w:rPr>
        <w:t>6.2.3</w:t>
      </w:r>
      <w:r w:rsidRPr="00A26C1C">
        <w:rPr>
          <w:rFonts w:ascii="Arial" w:hAnsi="Arial" w:cs="Arial"/>
        </w:rPr>
        <w:tab/>
      </w:r>
      <w:r w:rsidR="009A191D" w:rsidRPr="00A26C1C">
        <w:rPr>
          <w:rFonts w:ascii="Arial" w:hAnsi="Arial" w:cs="Arial"/>
        </w:rPr>
        <w:t xml:space="preserve">it </w:t>
      </w:r>
      <w:r w:rsidRPr="00A26C1C">
        <w:rPr>
          <w:rFonts w:ascii="Arial" w:hAnsi="Arial" w:cs="Arial"/>
        </w:rPr>
        <w:t xml:space="preserve">has been obtained by the </w:t>
      </w:r>
      <w:r w:rsidR="009A191D" w:rsidRPr="00A26C1C">
        <w:rPr>
          <w:rFonts w:ascii="Arial" w:hAnsi="Arial" w:cs="Arial"/>
        </w:rPr>
        <w:t>Recipient</w:t>
      </w:r>
      <w:r w:rsidRPr="00A26C1C">
        <w:rPr>
          <w:rFonts w:ascii="Arial" w:hAnsi="Arial" w:cs="Arial"/>
        </w:rPr>
        <w:t xml:space="preserve"> </w:t>
      </w:r>
      <w:r w:rsidR="00EC610E" w:rsidRPr="00A26C1C">
        <w:rPr>
          <w:rFonts w:ascii="Arial" w:hAnsi="Arial" w:cs="Arial"/>
        </w:rPr>
        <w:t xml:space="preserve">or any Group Company </w:t>
      </w:r>
      <w:r w:rsidRPr="00A26C1C">
        <w:rPr>
          <w:rFonts w:ascii="Arial" w:hAnsi="Arial" w:cs="Arial"/>
        </w:rPr>
        <w:t xml:space="preserve">from a third party in circumstances where the </w:t>
      </w:r>
      <w:r w:rsidR="009A191D" w:rsidRPr="00A26C1C">
        <w:rPr>
          <w:rFonts w:ascii="Arial" w:hAnsi="Arial" w:cs="Arial"/>
        </w:rPr>
        <w:t>Recipient</w:t>
      </w:r>
      <w:r w:rsidRPr="00A26C1C">
        <w:rPr>
          <w:rFonts w:ascii="Arial" w:hAnsi="Arial" w:cs="Arial"/>
        </w:rPr>
        <w:t xml:space="preserve"> has no reason to believe that there has been a breach of an obligation of confidentiality owed to the other </w:t>
      </w:r>
      <w:proofErr w:type="gramStart"/>
      <w:r w:rsidR="009A191D" w:rsidRPr="00A26C1C">
        <w:rPr>
          <w:rFonts w:ascii="Arial" w:hAnsi="Arial" w:cs="Arial"/>
        </w:rPr>
        <w:t>P</w:t>
      </w:r>
      <w:r w:rsidRPr="00A26C1C">
        <w:rPr>
          <w:rFonts w:ascii="Arial" w:hAnsi="Arial" w:cs="Arial"/>
        </w:rPr>
        <w:t>arty;</w:t>
      </w:r>
      <w:proofErr w:type="gramEnd"/>
    </w:p>
    <w:p w14:paraId="0DAE4FF0" w14:textId="77777777" w:rsidR="00077069" w:rsidRPr="00A26C1C" w:rsidRDefault="00077069">
      <w:pPr>
        <w:rPr>
          <w:rFonts w:ascii="Arial" w:hAnsi="Arial" w:cs="Arial"/>
        </w:rPr>
      </w:pPr>
    </w:p>
    <w:p w14:paraId="733D65AE" w14:textId="77777777" w:rsidR="00077069" w:rsidRPr="00A26C1C" w:rsidRDefault="00077069">
      <w:pPr>
        <w:ind w:left="1440" w:hanging="720"/>
        <w:rPr>
          <w:rFonts w:ascii="Arial" w:hAnsi="Arial" w:cs="Arial"/>
        </w:rPr>
      </w:pPr>
      <w:r w:rsidRPr="00A26C1C">
        <w:rPr>
          <w:rFonts w:ascii="Arial" w:hAnsi="Arial" w:cs="Arial"/>
        </w:rPr>
        <w:t>6.2.4</w:t>
      </w:r>
      <w:r w:rsidRPr="00A26C1C">
        <w:rPr>
          <w:rFonts w:ascii="Arial" w:hAnsi="Arial" w:cs="Arial"/>
        </w:rPr>
        <w:tab/>
      </w:r>
      <w:r w:rsidR="009A191D" w:rsidRPr="00A26C1C">
        <w:rPr>
          <w:rFonts w:ascii="Arial" w:hAnsi="Arial" w:cs="Arial"/>
        </w:rPr>
        <w:t xml:space="preserve">it </w:t>
      </w:r>
      <w:r w:rsidRPr="00A26C1C">
        <w:rPr>
          <w:rFonts w:ascii="Arial" w:hAnsi="Arial" w:cs="Arial"/>
        </w:rPr>
        <w:t xml:space="preserve">has been independently developed by the </w:t>
      </w:r>
      <w:r w:rsidR="009A191D" w:rsidRPr="00A26C1C">
        <w:rPr>
          <w:rFonts w:ascii="Arial" w:hAnsi="Arial" w:cs="Arial"/>
        </w:rPr>
        <w:t xml:space="preserve">Recipient </w:t>
      </w:r>
      <w:r w:rsidR="00EC610E" w:rsidRPr="00A26C1C">
        <w:rPr>
          <w:rFonts w:ascii="Arial" w:hAnsi="Arial" w:cs="Arial"/>
        </w:rPr>
        <w:t xml:space="preserve">or any Group Company </w:t>
      </w:r>
      <w:r w:rsidR="009A191D" w:rsidRPr="00A26C1C">
        <w:rPr>
          <w:rFonts w:ascii="Arial" w:hAnsi="Arial" w:cs="Arial"/>
        </w:rPr>
        <w:t xml:space="preserve">without reference to the other Party’s Confidential </w:t>
      </w:r>
      <w:proofErr w:type="gramStart"/>
      <w:r w:rsidR="009A191D" w:rsidRPr="00A26C1C">
        <w:rPr>
          <w:rFonts w:ascii="Arial" w:hAnsi="Arial" w:cs="Arial"/>
        </w:rPr>
        <w:t>Information</w:t>
      </w:r>
      <w:r w:rsidRPr="00A26C1C">
        <w:rPr>
          <w:rFonts w:ascii="Arial" w:hAnsi="Arial" w:cs="Arial"/>
        </w:rPr>
        <w:t>;</w:t>
      </w:r>
      <w:proofErr w:type="gramEnd"/>
    </w:p>
    <w:p w14:paraId="1572A698" w14:textId="77777777" w:rsidR="00077069" w:rsidRPr="00A26C1C" w:rsidRDefault="00077069">
      <w:pPr>
        <w:ind w:left="1440" w:hanging="720"/>
        <w:rPr>
          <w:rFonts w:ascii="Arial" w:hAnsi="Arial" w:cs="Arial"/>
        </w:rPr>
      </w:pPr>
    </w:p>
    <w:p w14:paraId="6A6DDBB9" w14:textId="4F7D3022" w:rsidR="00077069" w:rsidRPr="00A26C1C" w:rsidRDefault="00077069">
      <w:pPr>
        <w:ind w:left="1440" w:hanging="720"/>
        <w:rPr>
          <w:rFonts w:ascii="Arial" w:hAnsi="Arial" w:cs="Arial"/>
        </w:rPr>
      </w:pPr>
      <w:r w:rsidRPr="00A26C1C">
        <w:rPr>
          <w:rFonts w:ascii="Arial" w:hAnsi="Arial" w:cs="Arial"/>
        </w:rPr>
        <w:lastRenderedPageBreak/>
        <w:t>6.2.5</w:t>
      </w:r>
      <w:r w:rsidRPr="00A26C1C">
        <w:rPr>
          <w:rFonts w:ascii="Arial" w:hAnsi="Arial" w:cs="Arial"/>
        </w:rPr>
        <w:tab/>
      </w:r>
      <w:r w:rsidR="009A191D" w:rsidRPr="00A26C1C">
        <w:rPr>
          <w:rFonts w:ascii="Arial" w:hAnsi="Arial" w:cs="Arial"/>
        </w:rPr>
        <w:t xml:space="preserve">it </w:t>
      </w:r>
      <w:r w:rsidRPr="00A26C1C">
        <w:rPr>
          <w:rFonts w:ascii="Arial" w:hAnsi="Arial" w:cs="Arial"/>
        </w:rPr>
        <w:t xml:space="preserve">is disclosed pursuant to the requirement of any law or regulation (provided, in the case of a disclosure under the </w:t>
      </w:r>
      <w:r w:rsidR="00625DE5" w:rsidRPr="00A26C1C">
        <w:rPr>
          <w:rFonts w:ascii="Arial" w:hAnsi="Arial" w:cs="Arial"/>
        </w:rPr>
        <w:t>Freedom of Information Act 2000</w:t>
      </w:r>
      <w:r w:rsidR="009A191D" w:rsidRPr="00A26C1C">
        <w:rPr>
          <w:rFonts w:ascii="Arial" w:hAnsi="Arial" w:cs="Arial"/>
        </w:rPr>
        <w:t xml:space="preserve"> or the Environmental Information Regulations 2004</w:t>
      </w:r>
      <w:r w:rsidRPr="00A26C1C">
        <w:rPr>
          <w:rFonts w:ascii="Arial" w:hAnsi="Arial" w:cs="Arial"/>
        </w:rPr>
        <w:t xml:space="preserve">, none of the exceptions to that Act </w:t>
      </w:r>
      <w:r w:rsidR="009A191D" w:rsidRPr="00A26C1C">
        <w:rPr>
          <w:rFonts w:ascii="Arial" w:hAnsi="Arial" w:cs="Arial"/>
        </w:rPr>
        <w:t xml:space="preserve">or those Regulations </w:t>
      </w:r>
      <w:r w:rsidR="006129DA" w:rsidRPr="00A26C1C">
        <w:rPr>
          <w:rFonts w:ascii="Arial" w:hAnsi="Arial" w:cs="Arial"/>
        </w:rPr>
        <w:t xml:space="preserve">(as the case may be) </w:t>
      </w:r>
      <w:r w:rsidRPr="00A26C1C">
        <w:rPr>
          <w:rFonts w:ascii="Arial" w:hAnsi="Arial" w:cs="Arial"/>
        </w:rPr>
        <w:t>applies to the information disclosed) or</w:t>
      </w:r>
      <w:r w:rsidR="009A191D" w:rsidRPr="00A26C1C">
        <w:rPr>
          <w:rFonts w:ascii="Arial" w:hAnsi="Arial" w:cs="Arial"/>
        </w:rPr>
        <w:t xml:space="preserve"> pursuant to</w:t>
      </w:r>
      <w:r w:rsidRPr="00A26C1C">
        <w:rPr>
          <w:rFonts w:ascii="Arial" w:hAnsi="Arial" w:cs="Arial"/>
        </w:rPr>
        <w:t xml:space="preserve"> the order of any Court of competent jurisdiction</w:t>
      </w:r>
      <w:r w:rsidR="009A191D" w:rsidRPr="00A26C1C">
        <w:rPr>
          <w:rFonts w:ascii="Arial" w:hAnsi="Arial" w:cs="Arial"/>
        </w:rPr>
        <w:t xml:space="preserve"> or the requirement of any competent regulatory authority</w:t>
      </w:r>
      <w:r w:rsidRPr="00A26C1C">
        <w:rPr>
          <w:rFonts w:ascii="Arial" w:hAnsi="Arial" w:cs="Arial"/>
        </w:rPr>
        <w:t xml:space="preserve">, and </w:t>
      </w:r>
      <w:r w:rsidR="009A191D" w:rsidRPr="00A26C1C">
        <w:rPr>
          <w:rFonts w:ascii="Arial" w:hAnsi="Arial" w:cs="Arial"/>
        </w:rPr>
        <w:t xml:space="preserve">that, in each case where the law permits, </w:t>
      </w:r>
      <w:r w:rsidRPr="00A26C1C">
        <w:rPr>
          <w:rFonts w:ascii="Arial" w:hAnsi="Arial" w:cs="Arial"/>
        </w:rPr>
        <w:t xml:space="preserve">the </w:t>
      </w:r>
      <w:r w:rsidR="009A191D" w:rsidRPr="00A26C1C">
        <w:rPr>
          <w:rFonts w:ascii="Arial" w:hAnsi="Arial" w:cs="Arial"/>
        </w:rPr>
        <w:t>P</w:t>
      </w:r>
      <w:r w:rsidRPr="00A26C1C">
        <w:rPr>
          <w:rFonts w:ascii="Arial" w:hAnsi="Arial" w:cs="Arial"/>
        </w:rPr>
        <w:t>arty required to make that disclosure has informed the other</w:t>
      </w:r>
      <w:r w:rsidR="00794931" w:rsidRPr="00A26C1C">
        <w:rPr>
          <w:rFonts w:ascii="Arial" w:hAnsi="Arial" w:cs="Arial"/>
        </w:rPr>
        <w:t xml:space="preserve"> </w:t>
      </w:r>
      <w:r w:rsidR="00FB3FB6" w:rsidRPr="00A26C1C">
        <w:rPr>
          <w:rFonts w:ascii="Arial" w:hAnsi="Arial" w:cs="Arial"/>
        </w:rPr>
        <w:t>Party</w:t>
      </w:r>
      <w:r w:rsidRPr="00A26C1C">
        <w:rPr>
          <w:rFonts w:ascii="Arial" w:hAnsi="Arial" w:cs="Arial"/>
        </w:rPr>
        <w:t>, within a reasonable time after being required to make the disclosure, of the requirement to disclose and the information required to be disclosed; or</w:t>
      </w:r>
    </w:p>
    <w:p w14:paraId="1393457D" w14:textId="77777777" w:rsidR="00077069" w:rsidRPr="00A26C1C" w:rsidRDefault="00077069">
      <w:pPr>
        <w:ind w:left="1440" w:hanging="720"/>
        <w:rPr>
          <w:rFonts w:ascii="Arial" w:hAnsi="Arial" w:cs="Arial"/>
        </w:rPr>
      </w:pPr>
    </w:p>
    <w:p w14:paraId="13DD9ADD" w14:textId="10AC6604" w:rsidR="00077069" w:rsidRPr="00A26C1C" w:rsidRDefault="00077069" w:rsidP="005F0B73">
      <w:pPr>
        <w:pStyle w:val="para20"/>
        <w:numPr>
          <w:ilvl w:val="0"/>
          <w:numId w:val="0"/>
        </w:numPr>
        <w:rPr>
          <w:rFonts w:ascii="Arial" w:hAnsi="Arial" w:cs="Arial"/>
        </w:rPr>
      </w:pPr>
      <w:r w:rsidRPr="00A26C1C">
        <w:rPr>
          <w:rFonts w:ascii="Arial" w:hAnsi="Arial" w:cs="Arial"/>
        </w:rPr>
        <w:t>6.2.6</w:t>
      </w:r>
      <w:r w:rsidRPr="00A26C1C">
        <w:rPr>
          <w:rFonts w:ascii="Arial" w:hAnsi="Arial" w:cs="Arial"/>
        </w:rPr>
        <w:tab/>
        <w:t xml:space="preserve">is approved for release in writing by an authorised representative of the other </w:t>
      </w:r>
      <w:r w:rsidR="00C20951" w:rsidRPr="00A26C1C">
        <w:rPr>
          <w:rFonts w:ascii="Arial" w:hAnsi="Arial" w:cs="Arial"/>
        </w:rPr>
        <w:t>P</w:t>
      </w:r>
      <w:r w:rsidRPr="00A26C1C">
        <w:rPr>
          <w:rFonts w:ascii="Arial" w:hAnsi="Arial" w:cs="Arial"/>
        </w:rPr>
        <w:t>arty.</w:t>
      </w:r>
    </w:p>
    <w:p w14:paraId="378ACA95" w14:textId="77777777" w:rsidR="00077069" w:rsidRPr="00A26C1C" w:rsidRDefault="00077069">
      <w:pPr>
        <w:rPr>
          <w:rFonts w:ascii="Arial" w:hAnsi="Arial" w:cs="Arial"/>
        </w:rPr>
      </w:pPr>
    </w:p>
    <w:p w14:paraId="628A75BE" w14:textId="41CA6ACE" w:rsidR="00483C01" w:rsidRPr="00A26C1C" w:rsidRDefault="00077069" w:rsidP="005F0B73">
      <w:pPr>
        <w:ind w:left="720" w:hanging="720"/>
        <w:rPr>
          <w:rFonts w:ascii="Arial" w:hAnsi="Arial" w:cs="Arial"/>
        </w:rPr>
      </w:pPr>
      <w:r w:rsidRPr="00A26C1C">
        <w:rPr>
          <w:rFonts w:ascii="Arial" w:hAnsi="Arial" w:cs="Arial"/>
        </w:rPr>
        <w:t>6.3</w:t>
      </w:r>
      <w:r w:rsidRPr="00A26C1C">
        <w:rPr>
          <w:rFonts w:ascii="Arial" w:hAnsi="Arial" w:cs="Arial"/>
        </w:rPr>
        <w:tab/>
        <w:t xml:space="preserve">The </w:t>
      </w:r>
      <w:r w:rsidR="00F32F99" w:rsidRPr="00A26C1C">
        <w:rPr>
          <w:rFonts w:ascii="Arial" w:hAnsi="Arial" w:cs="Arial"/>
        </w:rPr>
        <w:t>Institution</w:t>
      </w:r>
      <w:r w:rsidRPr="00A26C1C">
        <w:rPr>
          <w:rFonts w:ascii="Arial" w:hAnsi="Arial" w:cs="Arial"/>
        </w:rPr>
        <w:t xml:space="preserve"> will not be in breach of any obligation to keep any of the </w:t>
      </w:r>
      <w:r w:rsidR="000E07EA">
        <w:rPr>
          <w:rFonts w:ascii="Arial" w:hAnsi="Arial" w:cs="Arial"/>
        </w:rPr>
        <w:t>Industry Partner</w:t>
      </w:r>
      <w:r w:rsidR="00FA3888" w:rsidRPr="00A26C1C">
        <w:rPr>
          <w:rFonts w:ascii="Arial" w:hAnsi="Arial" w:cs="Arial"/>
        </w:rPr>
        <w:t>’s</w:t>
      </w:r>
      <w:r w:rsidRPr="00A26C1C">
        <w:rPr>
          <w:rFonts w:ascii="Arial" w:hAnsi="Arial" w:cs="Arial"/>
        </w:rPr>
        <w:t xml:space="preserve"> Background or</w:t>
      </w:r>
      <w:r w:rsidR="00C20951" w:rsidRPr="00A26C1C">
        <w:rPr>
          <w:rFonts w:ascii="Arial" w:hAnsi="Arial" w:cs="Arial"/>
        </w:rPr>
        <w:t xml:space="preserve"> </w:t>
      </w:r>
      <w:r w:rsidR="00794931" w:rsidRPr="00A26C1C">
        <w:rPr>
          <w:rFonts w:ascii="Arial" w:hAnsi="Arial" w:cs="Arial"/>
        </w:rPr>
        <w:t>any Results</w:t>
      </w:r>
      <w:r w:rsidR="00CE74D9" w:rsidRPr="00A26C1C">
        <w:rPr>
          <w:rFonts w:ascii="Arial" w:hAnsi="Arial" w:cs="Arial"/>
        </w:rPr>
        <w:t xml:space="preserve"> or any </w:t>
      </w:r>
      <w:r w:rsidR="00C20951" w:rsidRPr="00A26C1C">
        <w:rPr>
          <w:rFonts w:ascii="Arial" w:hAnsi="Arial" w:cs="Arial"/>
        </w:rPr>
        <w:t>other</w:t>
      </w:r>
      <w:r w:rsidRPr="00A26C1C">
        <w:rPr>
          <w:rFonts w:ascii="Arial" w:hAnsi="Arial" w:cs="Arial"/>
        </w:rPr>
        <w:t xml:space="preserve"> information, confidential or not to disclose </w:t>
      </w:r>
      <w:r w:rsidR="009A191D" w:rsidRPr="00A26C1C">
        <w:rPr>
          <w:rFonts w:ascii="Arial" w:hAnsi="Arial" w:cs="Arial"/>
        </w:rPr>
        <w:t>it</w:t>
      </w:r>
      <w:r w:rsidRPr="00A26C1C">
        <w:rPr>
          <w:rFonts w:ascii="Arial" w:hAnsi="Arial" w:cs="Arial"/>
        </w:rPr>
        <w:t xml:space="preserve"> to any third party, by</w:t>
      </w:r>
      <w:r w:rsidR="00483C01" w:rsidRPr="00A26C1C">
        <w:rPr>
          <w:rFonts w:ascii="Arial" w:hAnsi="Arial" w:cs="Arial"/>
        </w:rPr>
        <w:t>:</w:t>
      </w:r>
    </w:p>
    <w:p w14:paraId="74D3DC07" w14:textId="77777777" w:rsidR="00483C01" w:rsidRPr="00A26C1C" w:rsidRDefault="00483C01" w:rsidP="005F0B73">
      <w:pPr>
        <w:ind w:left="720" w:hanging="720"/>
        <w:rPr>
          <w:rFonts w:ascii="Arial" w:hAnsi="Arial" w:cs="Arial"/>
        </w:rPr>
      </w:pPr>
    </w:p>
    <w:p w14:paraId="7EACE8DB" w14:textId="01EE05B4" w:rsidR="00483C01" w:rsidRPr="00A26C1C" w:rsidRDefault="00483C01" w:rsidP="005F0B73">
      <w:pPr>
        <w:ind w:left="1418" w:hanging="709"/>
        <w:rPr>
          <w:rFonts w:ascii="Arial" w:hAnsi="Arial" w:cs="Arial"/>
        </w:rPr>
      </w:pPr>
      <w:r w:rsidRPr="00A26C1C">
        <w:rPr>
          <w:rFonts w:ascii="Arial" w:hAnsi="Arial" w:cs="Arial"/>
        </w:rPr>
        <w:t>6.3.1</w:t>
      </w:r>
      <w:r w:rsidRPr="00A26C1C">
        <w:rPr>
          <w:rFonts w:ascii="Arial" w:hAnsi="Arial" w:cs="Arial"/>
        </w:rPr>
        <w:tab/>
      </w:r>
      <w:r w:rsidR="00EC610E" w:rsidRPr="00A26C1C">
        <w:rPr>
          <w:rFonts w:ascii="Arial" w:hAnsi="Arial" w:cs="Arial"/>
        </w:rPr>
        <w:t xml:space="preserve">except in relation to the </w:t>
      </w:r>
      <w:r w:rsidR="000E07EA">
        <w:rPr>
          <w:rFonts w:ascii="Arial" w:hAnsi="Arial" w:cs="Arial"/>
        </w:rPr>
        <w:t>Industry Partner</w:t>
      </w:r>
      <w:r w:rsidR="00113BCC" w:rsidRPr="00A26C1C">
        <w:rPr>
          <w:rFonts w:ascii="Arial" w:hAnsi="Arial" w:cs="Arial"/>
        </w:rPr>
        <w:t>’s</w:t>
      </w:r>
      <w:r w:rsidR="00EC610E" w:rsidRPr="00A26C1C">
        <w:rPr>
          <w:rFonts w:ascii="Arial" w:hAnsi="Arial" w:cs="Arial"/>
        </w:rPr>
        <w:t xml:space="preserve"> Background which is the </w:t>
      </w:r>
      <w:r w:rsidR="000E07EA">
        <w:rPr>
          <w:rFonts w:ascii="Arial" w:hAnsi="Arial" w:cs="Arial"/>
        </w:rPr>
        <w:t>Industry Partner</w:t>
      </w:r>
      <w:r w:rsidR="00113BCC" w:rsidRPr="00A26C1C">
        <w:rPr>
          <w:rFonts w:ascii="Arial" w:hAnsi="Arial" w:cs="Arial"/>
        </w:rPr>
        <w:t>’s</w:t>
      </w:r>
      <w:r w:rsidR="00360E99" w:rsidRPr="00A26C1C">
        <w:rPr>
          <w:rFonts w:ascii="Arial" w:hAnsi="Arial" w:cs="Arial"/>
        </w:rPr>
        <w:t xml:space="preserve"> Confidential Information,</w:t>
      </w:r>
      <w:r w:rsidR="00EC610E" w:rsidRPr="00A26C1C">
        <w:rPr>
          <w:rFonts w:ascii="Arial" w:hAnsi="Arial" w:cs="Arial"/>
        </w:rPr>
        <w:t xml:space="preserve"> </w:t>
      </w:r>
      <w:r w:rsidR="00077069" w:rsidRPr="00A26C1C">
        <w:rPr>
          <w:rFonts w:ascii="Arial" w:hAnsi="Arial" w:cs="Arial"/>
        </w:rPr>
        <w:t>Publishing any of the</w:t>
      </w:r>
      <w:r w:rsidRPr="00A26C1C">
        <w:rPr>
          <w:rFonts w:ascii="Arial" w:hAnsi="Arial" w:cs="Arial"/>
        </w:rPr>
        <w:t>m</w:t>
      </w:r>
      <w:r w:rsidR="00077069" w:rsidRPr="00A26C1C">
        <w:rPr>
          <w:rFonts w:ascii="Arial" w:hAnsi="Arial" w:cs="Arial"/>
        </w:rPr>
        <w:t xml:space="preserve"> if the </w:t>
      </w:r>
      <w:r w:rsidR="00F32F99" w:rsidRPr="00A26C1C">
        <w:rPr>
          <w:rFonts w:ascii="Arial" w:hAnsi="Arial" w:cs="Arial"/>
        </w:rPr>
        <w:t>Institution</w:t>
      </w:r>
      <w:r w:rsidR="00077069" w:rsidRPr="00A26C1C">
        <w:rPr>
          <w:rFonts w:ascii="Arial" w:hAnsi="Arial" w:cs="Arial"/>
        </w:rPr>
        <w:t xml:space="preserve"> has followed the procedure in clause 5.2 and has received no Confidentiality Notice within the period stated in that clause</w:t>
      </w:r>
      <w:r w:rsidRPr="00A26C1C">
        <w:rPr>
          <w:rFonts w:ascii="Arial" w:hAnsi="Arial" w:cs="Arial"/>
        </w:rPr>
        <w:t>; or</w:t>
      </w:r>
      <w:r w:rsidR="00073E37" w:rsidRPr="00A26C1C">
        <w:rPr>
          <w:rFonts w:ascii="Arial" w:hAnsi="Arial" w:cs="Arial"/>
        </w:rPr>
        <w:t xml:space="preserve"> </w:t>
      </w:r>
    </w:p>
    <w:p w14:paraId="4A6E248D" w14:textId="77777777" w:rsidR="00483C01" w:rsidRPr="00A26C1C" w:rsidRDefault="00483C01" w:rsidP="005F0B73">
      <w:pPr>
        <w:ind w:left="1418" w:hanging="720"/>
        <w:rPr>
          <w:rFonts w:ascii="Arial" w:hAnsi="Arial" w:cs="Arial"/>
        </w:rPr>
      </w:pPr>
    </w:p>
    <w:p w14:paraId="7E7D0CF6" w14:textId="6E0F7347" w:rsidR="00077069" w:rsidRPr="00A26C1C" w:rsidRDefault="00483C01" w:rsidP="005F0B73">
      <w:pPr>
        <w:ind w:left="1418" w:hanging="709"/>
        <w:rPr>
          <w:rFonts w:ascii="Arial" w:hAnsi="Arial" w:cs="Arial"/>
        </w:rPr>
      </w:pPr>
      <w:r w:rsidRPr="00A26C1C">
        <w:rPr>
          <w:rFonts w:ascii="Arial" w:hAnsi="Arial" w:cs="Arial"/>
        </w:rPr>
        <w:t>6.3.2</w:t>
      </w:r>
      <w:r w:rsidRPr="00A26C1C">
        <w:rPr>
          <w:rFonts w:ascii="Arial" w:hAnsi="Arial" w:cs="Arial"/>
        </w:rPr>
        <w:tab/>
      </w:r>
      <w:r w:rsidR="00C20951" w:rsidRPr="00A26C1C">
        <w:rPr>
          <w:rFonts w:ascii="Arial" w:hAnsi="Arial" w:cs="Arial"/>
        </w:rPr>
        <w:t>making them available to any student of the Institution who needs to know the</w:t>
      </w:r>
      <w:r w:rsidRPr="00A26C1C">
        <w:rPr>
          <w:rFonts w:ascii="Arial" w:hAnsi="Arial" w:cs="Arial"/>
        </w:rPr>
        <w:t>m</w:t>
      </w:r>
      <w:r w:rsidR="00C20951" w:rsidRPr="00A26C1C">
        <w:rPr>
          <w:rFonts w:ascii="Arial" w:hAnsi="Arial" w:cs="Arial"/>
        </w:rPr>
        <w:t xml:space="preserve"> </w:t>
      </w:r>
      <w:proofErr w:type="gramStart"/>
      <w:r w:rsidR="00C20951" w:rsidRPr="00A26C1C">
        <w:rPr>
          <w:rFonts w:ascii="Arial" w:hAnsi="Arial" w:cs="Arial"/>
        </w:rPr>
        <w:t>in order to</w:t>
      </w:r>
      <w:proofErr w:type="gramEnd"/>
      <w:r w:rsidR="00C20951" w:rsidRPr="00A26C1C">
        <w:rPr>
          <w:rFonts w:ascii="Arial" w:hAnsi="Arial" w:cs="Arial"/>
        </w:rPr>
        <w:t xml:space="preserve"> exercise the rights granted in this Agreement, provided they are not used except as expressly permitted by this Agreement and the student undertakes to keep that Background</w:t>
      </w:r>
      <w:r w:rsidR="00FB3FB6" w:rsidRPr="00A26C1C">
        <w:rPr>
          <w:rFonts w:ascii="Arial" w:hAnsi="Arial" w:cs="Arial"/>
        </w:rPr>
        <w:t>, those Results</w:t>
      </w:r>
      <w:r w:rsidR="00C20951" w:rsidRPr="00A26C1C">
        <w:rPr>
          <w:rFonts w:ascii="Arial" w:hAnsi="Arial" w:cs="Arial"/>
        </w:rPr>
        <w:t xml:space="preserve"> and </w:t>
      </w:r>
      <w:r w:rsidR="00FB3FB6" w:rsidRPr="00A26C1C">
        <w:rPr>
          <w:rFonts w:ascii="Arial" w:hAnsi="Arial" w:cs="Arial"/>
        </w:rPr>
        <w:t>that</w:t>
      </w:r>
      <w:r w:rsidR="00C20951" w:rsidRPr="00A26C1C">
        <w:rPr>
          <w:rFonts w:ascii="Arial" w:hAnsi="Arial" w:cs="Arial"/>
        </w:rPr>
        <w:t xml:space="preserve"> information confidential.</w:t>
      </w:r>
    </w:p>
    <w:p w14:paraId="1E672E1C" w14:textId="77777777" w:rsidR="00483C01" w:rsidRPr="00A26C1C" w:rsidRDefault="00483C01" w:rsidP="005F0B73">
      <w:pPr>
        <w:ind w:left="1440" w:hanging="720"/>
        <w:rPr>
          <w:rFonts w:ascii="Arial" w:hAnsi="Arial" w:cs="Arial"/>
        </w:rPr>
      </w:pPr>
    </w:p>
    <w:p w14:paraId="77609BA5" w14:textId="12DC6C7E" w:rsidR="00077069" w:rsidRPr="00A26C1C" w:rsidRDefault="00077069" w:rsidP="00A26C1C">
      <w:pPr>
        <w:pStyle w:val="Para10"/>
        <w:numPr>
          <w:ilvl w:val="1"/>
          <w:numId w:val="15"/>
        </w:numPr>
        <w:spacing w:before="0"/>
        <w:rPr>
          <w:rFonts w:ascii="Arial" w:hAnsi="Arial" w:cs="Arial"/>
        </w:rPr>
      </w:pPr>
      <w:r w:rsidRPr="00A26C1C">
        <w:rPr>
          <w:rFonts w:ascii="Arial" w:hAnsi="Arial" w:cs="Arial"/>
        </w:rPr>
        <w:t xml:space="preserve">The </w:t>
      </w:r>
      <w:r w:rsidR="000E07EA">
        <w:rPr>
          <w:rFonts w:ascii="Arial" w:hAnsi="Arial" w:cs="Arial"/>
        </w:rPr>
        <w:t>Industry Partner</w:t>
      </w:r>
      <w:r w:rsidRPr="00A26C1C">
        <w:rPr>
          <w:rFonts w:ascii="Arial" w:hAnsi="Arial" w:cs="Arial"/>
        </w:rPr>
        <w:t xml:space="preserve"> will not be in breach of any obligation to keep any of the </w:t>
      </w:r>
      <w:r w:rsidR="00F32F99" w:rsidRPr="00A26C1C">
        <w:rPr>
          <w:rFonts w:ascii="Arial" w:hAnsi="Arial" w:cs="Arial"/>
        </w:rPr>
        <w:t>Institution</w:t>
      </w:r>
      <w:r w:rsidRPr="00A26C1C">
        <w:rPr>
          <w:rFonts w:ascii="Arial" w:hAnsi="Arial" w:cs="Arial"/>
        </w:rPr>
        <w:t xml:space="preserve">'s </w:t>
      </w:r>
      <w:r w:rsidR="00425425" w:rsidRPr="00A26C1C">
        <w:rPr>
          <w:rFonts w:ascii="Arial" w:hAnsi="Arial" w:cs="Arial"/>
        </w:rPr>
        <w:t>Confidential Information</w:t>
      </w:r>
      <w:r w:rsidRPr="00A26C1C">
        <w:rPr>
          <w:rFonts w:ascii="Arial" w:hAnsi="Arial" w:cs="Arial"/>
        </w:rPr>
        <w:t xml:space="preserve"> confidential or not to disclose </w:t>
      </w:r>
      <w:r w:rsidR="00425425" w:rsidRPr="00A26C1C">
        <w:rPr>
          <w:rFonts w:ascii="Arial" w:hAnsi="Arial" w:cs="Arial"/>
        </w:rPr>
        <w:t>it</w:t>
      </w:r>
      <w:r w:rsidRPr="00A26C1C">
        <w:rPr>
          <w:rFonts w:ascii="Arial" w:hAnsi="Arial" w:cs="Arial"/>
        </w:rPr>
        <w:t xml:space="preserve"> to any third party, by making </w:t>
      </w:r>
      <w:r w:rsidR="00425425" w:rsidRPr="00A26C1C">
        <w:rPr>
          <w:rFonts w:ascii="Arial" w:hAnsi="Arial" w:cs="Arial"/>
        </w:rPr>
        <w:t>it</w:t>
      </w:r>
      <w:r w:rsidRPr="00A26C1C">
        <w:rPr>
          <w:rFonts w:ascii="Arial" w:hAnsi="Arial" w:cs="Arial"/>
        </w:rPr>
        <w:t xml:space="preserve"> available to any Group Company, or any person working for or on behalf of the </w:t>
      </w:r>
      <w:r w:rsidR="000E07EA">
        <w:rPr>
          <w:rFonts w:ascii="Arial" w:hAnsi="Arial" w:cs="Arial"/>
        </w:rPr>
        <w:t>Industry Partner</w:t>
      </w:r>
      <w:r w:rsidRPr="00A26C1C">
        <w:rPr>
          <w:rFonts w:ascii="Arial" w:hAnsi="Arial" w:cs="Arial"/>
        </w:rPr>
        <w:t xml:space="preserve"> or a Group Company, who needs to know the same in order to exercise the rights granted in </w:t>
      </w:r>
      <w:r w:rsidR="00C20951" w:rsidRPr="00A26C1C">
        <w:rPr>
          <w:rFonts w:ascii="Arial" w:hAnsi="Arial" w:cs="Arial"/>
        </w:rPr>
        <w:t>this Agreement</w:t>
      </w:r>
      <w:r w:rsidRPr="00A26C1C">
        <w:rPr>
          <w:rFonts w:ascii="Arial" w:hAnsi="Arial" w:cs="Arial"/>
        </w:rPr>
        <w:t xml:space="preserve">, provided </w:t>
      </w:r>
      <w:r w:rsidR="00425425" w:rsidRPr="00A26C1C">
        <w:rPr>
          <w:rFonts w:ascii="Arial" w:hAnsi="Arial" w:cs="Arial"/>
        </w:rPr>
        <w:t>it is</w:t>
      </w:r>
      <w:r w:rsidRPr="00A26C1C">
        <w:rPr>
          <w:rFonts w:ascii="Arial" w:hAnsi="Arial" w:cs="Arial"/>
        </w:rPr>
        <w:t xml:space="preserve"> not used except as expressly permitted by this Agreement and the </w:t>
      </w:r>
      <w:r w:rsidR="003A1634" w:rsidRPr="00A26C1C">
        <w:rPr>
          <w:rFonts w:ascii="Arial" w:hAnsi="Arial" w:cs="Arial"/>
        </w:rPr>
        <w:t xml:space="preserve">Group Company, or any person working for or on behalf of the </w:t>
      </w:r>
      <w:r w:rsidR="000E07EA">
        <w:rPr>
          <w:rFonts w:ascii="Arial" w:hAnsi="Arial" w:cs="Arial"/>
        </w:rPr>
        <w:t>Industry Partner</w:t>
      </w:r>
      <w:r w:rsidR="003A1634" w:rsidRPr="00A26C1C">
        <w:rPr>
          <w:rFonts w:ascii="Arial" w:hAnsi="Arial" w:cs="Arial"/>
        </w:rPr>
        <w:t xml:space="preserve"> or the Group Company</w:t>
      </w:r>
      <w:r w:rsidR="0008308B" w:rsidRPr="00A26C1C">
        <w:rPr>
          <w:rFonts w:ascii="Arial" w:hAnsi="Arial" w:cs="Arial"/>
        </w:rPr>
        <w:t xml:space="preserve"> </w:t>
      </w:r>
      <w:r w:rsidRPr="00A26C1C">
        <w:rPr>
          <w:rFonts w:ascii="Arial" w:hAnsi="Arial" w:cs="Arial"/>
        </w:rPr>
        <w:t>undertakes to keep</w:t>
      </w:r>
      <w:r w:rsidR="00C20951" w:rsidRPr="00A26C1C">
        <w:rPr>
          <w:rFonts w:ascii="Arial" w:hAnsi="Arial" w:cs="Arial"/>
        </w:rPr>
        <w:t xml:space="preserve"> </w:t>
      </w:r>
      <w:r w:rsidR="00794931" w:rsidRPr="00A26C1C">
        <w:rPr>
          <w:rFonts w:ascii="Arial" w:hAnsi="Arial" w:cs="Arial"/>
        </w:rPr>
        <w:t>that information</w:t>
      </w:r>
      <w:r w:rsidRPr="00A26C1C">
        <w:rPr>
          <w:rFonts w:ascii="Arial" w:hAnsi="Arial" w:cs="Arial"/>
        </w:rPr>
        <w:t xml:space="preserve"> confidential.</w:t>
      </w:r>
    </w:p>
    <w:p w14:paraId="504000FA" w14:textId="77777777" w:rsidR="00077069" w:rsidRPr="00A26C1C" w:rsidRDefault="00077069" w:rsidP="005F0B73">
      <w:pPr>
        <w:pStyle w:val="Para10"/>
        <w:numPr>
          <w:ilvl w:val="0"/>
          <w:numId w:val="0"/>
        </w:numPr>
        <w:spacing w:before="0"/>
        <w:rPr>
          <w:rFonts w:ascii="Arial" w:hAnsi="Arial" w:cs="Arial"/>
        </w:rPr>
      </w:pPr>
    </w:p>
    <w:p w14:paraId="4272505C" w14:textId="571838C2" w:rsidR="00E76ACD" w:rsidRPr="00A26C1C" w:rsidRDefault="00077069" w:rsidP="005F0B73">
      <w:pPr>
        <w:pStyle w:val="Para10"/>
        <w:numPr>
          <w:ilvl w:val="0"/>
          <w:numId w:val="0"/>
        </w:numPr>
        <w:spacing w:before="0"/>
        <w:ind w:left="720" w:hanging="720"/>
        <w:rPr>
          <w:rFonts w:ascii="Arial" w:hAnsi="Arial" w:cs="Arial"/>
        </w:rPr>
      </w:pPr>
      <w:r w:rsidRPr="00A26C1C">
        <w:rPr>
          <w:rFonts w:ascii="Arial" w:hAnsi="Arial" w:cs="Arial"/>
        </w:rPr>
        <w:t>6.5</w:t>
      </w:r>
      <w:r w:rsidR="00360E99" w:rsidRPr="00A26C1C">
        <w:rPr>
          <w:rFonts w:ascii="Arial" w:hAnsi="Arial" w:cs="Arial"/>
        </w:rPr>
        <w:tab/>
      </w:r>
      <w:r w:rsidR="00F26C24" w:rsidRPr="00A26C1C">
        <w:rPr>
          <w:rFonts w:ascii="Arial" w:hAnsi="Arial" w:cs="Arial"/>
        </w:rPr>
        <w:t>Neither Party will be in breach of any obligation to keep any of the other Party’s Confidential Information, confidential or not to disclose it to any third party by disclosing it to the Funding Body in accordance with the Funding Conditions.</w:t>
      </w:r>
    </w:p>
    <w:p w14:paraId="3681B596" w14:textId="77777777" w:rsidR="00E76ACD" w:rsidRPr="00A26C1C" w:rsidRDefault="00E76ACD">
      <w:pPr>
        <w:pStyle w:val="Para10"/>
        <w:numPr>
          <w:ilvl w:val="0"/>
          <w:numId w:val="0"/>
        </w:numPr>
        <w:spacing w:before="0"/>
        <w:ind w:left="720" w:hanging="720"/>
        <w:rPr>
          <w:rFonts w:ascii="Arial" w:hAnsi="Arial" w:cs="Arial"/>
        </w:rPr>
      </w:pPr>
    </w:p>
    <w:p w14:paraId="291FFF01" w14:textId="6F192EBC" w:rsidR="00077069" w:rsidRPr="00A26C1C" w:rsidRDefault="00E76ACD" w:rsidP="00F26C24">
      <w:pPr>
        <w:pStyle w:val="Para10"/>
        <w:numPr>
          <w:ilvl w:val="0"/>
          <w:numId w:val="0"/>
        </w:numPr>
        <w:spacing w:before="0"/>
        <w:ind w:left="720" w:hanging="720"/>
        <w:rPr>
          <w:rFonts w:ascii="Arial" w:hAnsi="Arial" w:cs="Arial"/>
        </w:rPr>
      </w:pPr>
      <w:r w:rsidRPr="00A26C1C">
        <w:rPr>
          <w:rFonts w:ascii="Arial" w:hAnsi="Arial" w:cs="Arial"/>
        </w:rPr>
        <w:t>6.6</w:t>
      </w:r>
      <w:r w:rsidRPr="00A26C1C">
        <w:rPr>
          <w:rFonts w:ascii="Arial" w:hAnsi="Arial" w:cs="Arial"/>
        </w:rPr>
        <w:tab/>
      </w:r>
      <w:r w:rsidR="00077069" w:rsidRPr="00A26C1C">
        <w:rPr>
          <w:rFonts w:ascii="Arial" w:hAnsi="Arial" w:cs="Arial"/>
        </w:rPr>
        <w:t xml:space="preserve">If the </w:t>
      </w:r>
      <w:r w:rsidR="00F32F99" w:rsidRPr="00A26C1C">
        <w:rPr>
          <w:rFonts w:ascii="Arial" w:hAnsi="Arial" w:cs="Arial"/>
        </w:rPr>
        <w:t>Institution</w:t>
      </w:r>
      <w:r w:rsidR="00077069" w:rsidRPr="00A26C1C">
        <w:rPr>
          <w:rFonts w:ascii="Arial" w:hAnsi="Arial" w:cs="Arial"/>
        </w:rPr>
        <w:t xml:space="preserve"> receives a request under the Freedom of Information Act 2000 </w:t>
      </w:r>
      <w:r w:rsidR="006129DA" w:rsidRPr="00A26C1C">
        <w:rPr>
          <w:rFonts w:ascii="Arial" w:hAnsi="Arial" w:cs="Arial"/>
        </w:rPr>
        <w:t xml:space="preserve">or the Environmental Information Regulations 2004 </w:t>
      </w:r>
      <w:r w:rsidR="00077069" w:rsidRPr="00A26C1C">
        <w:rPr>
          <w:rFonts w:ascii="Arial" w:hAnsi="Arial" w:cs="Arial"/>
        </w:rPr>
        <w:t xml:space="preserve">to disclose any information </w:t>
      </w:r>
      <w:r w:rsidR="00053881" w:rsidRPr="00A26C1C">
        <w:rPr>
          <w:rFonts w:ascii="Arial" w:hAnsi="Arial" w:cs="Arial"/>
        </w:rPr>
        <w:t>which</w:t>
      </w:r>
      <w:r w:rsidR="00077069" w:rsidRPr="00A26C1C">
        <w:rPr>
          <w:rFonts w:ascii="Arial" w:hAnsi="Arial" w:cs="Arial"/>
        </w:rPr>
        <w:t xml:space="preserve">, under this Agreement, is the </w:t>
      </w:r>
      <w:r w:rsidR="000E07EA">
        <w:rPr>
          <w:rFonts w:ascii="Arial" w:hAnsi="Arial" w:cs="Arial"/>
        </w:rPr>
        <w:t>Industry Partner</w:t>
      </w:r>
      <w:r w:rsidR="00794931" w:rsidRPr="00A26C1C">
        <w:rPr>
          <w:rFonts w:ascii="Arial" w:hAnsi="Arial" w:cs="Arial"/>
        </w:rPr>
        <w:t>’s</w:t>
      </w:r>
      <w:r w:rsidR="00077069" w:rsidRPr="00A26C1C">
        <w:rPr>
          <w:rFonts w:ascii="Arial" w:hAnsi="Arial" w:cs="Arial"/>
        </w:rPr>
        <w:t xml:space="preserve"> Confidential Information, it will notify the </w:t>
      </w:r>
      <w:r w:rsidR="000E07EA">
        <w:rPr>
          <w:rFonts w:ascii="Arial" w:hAnsi="Arial" w:cs="Arial"/>
        </w:rPr>
        <w:t>Industry Partner</w:t>
      </w:r>
      <w:r w:rsidR="00077069" w:rsidRPr="00A26C1C">
        <w:rPr>
          <w:rFonts w:ascii="Arial" w:hAnsi="Arial" w:cs="Arial"/>
        </w:rPr>
        <w:t xml:space="preserve"> and will consult with the </w:t>
      </w:r>
      <w:r w:rsidR="000E07EA">
        <w:rPr>
          <w:rFonts w:ascii="Arial" w:hAnsi="Arial" w:cs="Arial"/>
        </w:rPr>
        <w:t>Industry Partner</w:t>
      </w:r>
      <w:r w:rsidR="000005A1" w:rsidRPr="00A26C1C">
        <w:rPr>
          <w:rFonts w:ascii="Arial" w:hAnsi="Arial" w:cs="Arial"/>
        </w:rPr>
        <w:t xml:space="preserve"> promptly and before making any disclosure under that Act</w:t>
      </w:r>
      <w:r w:rsidR="00053881" w:rsidRPr="00A26C1C">
        <w:rPr>
          <w:rFonts w:ascii="Arial" w:hAnsi="Arial" w:cs="Arial"/>
        </w:rPr>
        <w:t xml:space="preserve"> or those Regulations, the </w:t>
      </w:r>
      <w:r w:rsidR="00F32F99" w:rsidRPr="00A26C1C">
        <w:rPr>
          <w:rFonts w:ascii="Arial" w:hAnsi="Arial" w:cs="Arial"/>
        </w:rPr>
        <w:t>Institution</w:t>
      </w:r>
      <w:r w:rsidR="00053881" w:rsidRPr="00A26C1C">
        <w:rPr>
          <w:rFonts w:ascii="Arial" w:hAnsi="Arial" w:cs="Arial"/>
        </w:rPr>
        <w:t xml:space="preserve"> will, where appropriate, take legal advice regarding the availability and applicability of any exemptions and any other options available, and will notify the </w:t>
      </w:r>
      <w:r w:rsidR="000E07EA">
        <w:rPr>
          <w:rFonts w:ascii="Arial" w:hAnsi="Arial" w:cs="Arial"/>
        </w:rPr>
        <w:t>Industry Partner</w:t>
      </w:r>
      <w:r w:rsidR="00053881" w:rsidRPr="00A26C1C">
        <w:rPr>
          <w:rFonts w:ascii="Arial" w:hAnsi="Arial" w:cs="Arial"/>
        </w:rPr>
        <w:t xml:space="preserve"> of the intended response to that request</w:t>
      </w:r>
      <w:r w:rsidR="00077069" w:rsidRPr="00A26C1C">
        <w:rPr>
          <w:rFonts w:ascii="Arial" w:hAnsi="Arial" w:cs="Arial"/>
        </w:rPr>
        <w:t xml:space="preserve">. The </w:t>
      </w:r>
      <w:r w:rsidR="000E07EA">
        <w:rPr>
          <w:rFonts w:ascii="Arial" w:hAnsi="Arial" w:cs="Arial"/>
        </w:rPr>
        <w:t>Industry Partner</w:t>
      </w:r>
      <w:r w:rsidR="00077069" w:rsidRPr="00A26C1C">
        <w:rPr>
          <w:rFonts w:ascii="Arial" w:hAnsi="Arial" w:cs="Arial"/>
        </w:rPr>
        <w:t xml:space="preserve"> will respond to the </w:t>
      </w:r>
      <w:r w:rsidR="00F32F99" w:rsidRPr="00A26C1C">
        <w:rPr>
          <w:rFonts w:ascii="Arial" w:hAnsi="Arial" w:cs="Arial"/>
        </w:rPr>
        <w:t>Institution</w:t>
      </w:r>
      <w:r w:rsidR="00077069" w:rsidRPr="00A26C1C">
        <w:rPr>
          <w:rFonts w:ascii="Arial" w:hAnsi="Arial" w:cs="Arial"/>
        </w:rPr>
        <w:t xml:space="preserve"> within 10 days after receiving the </w:t>
      </w:r>
      <w:r w:rsidR="00F32F99" w:rsidRPr="00A26C1C">
        <w:rPr>
          <w:rFonts w:ascii="Arial" w:hAnsi="Arial" w:cs="Arial"/>
        </w:rPr>
        <w:t>Institution</w:t>
      </w:r>
      <w:r w:rsidR="00077069" w:rsidRPr="00A26C1C">
        <w:rPr>
          <w:rFonts w:ascii="Arial" w:hAnsi="Arial" w:cs="Arial"/>
        </w:rPr>
        <w:t xml:space="preserve">’s notice if that notice requests the </w:t>
      </w:r>
      <w:r w:rsidR="000E07EA">
        <w:rPr>
          <w:rFonts w:ascii="Arial" w:hAnsi="Arial" w:cs="Arial"/>
        </w:rPr>
        <w:t>Industry Partner</w:t>
      </w:r>
      <w:r w:rsidR="00077069" w:rsidRPr="00A26C1C">
        <w:rPr>
          <w:rFonts w:ascii="Arial" w:hAnsi="Arial" w:cs="Arial"/>
        </w:rPr>
        <w:t xml:space="preserve"> to provide information to assist the </w:t>
      </w:r>
      <w:r w:rsidR="00F32F99" w:rsidRPr="00A26C1C">
        <w:rPr>
          <w:rFonts w:ascii="Arial" w:hAnsi="Arial" w:cs="Arial"/>
        </w:rPr>
        <w:t>Institution</w:t>
      </w:r>
      <w:r w:rsidR="00077069" w:rsidRPr="00A26C1C">
        <w:rPr>
          <w:rFonts w:ascii="Arial" w:hAnsi="Arial" w:cs="Arial"/>
        </w:rPr>
        <w:t xml:space="preserve"> to determine </w:t>
      </w:r>
      <w:proofErr w:type="gramStart"/>
      <w:r w:rsidR="00077069" w:rsidRPr="00A26C1C">
        <w:rPr>
          <w:rFonts w:ascii="Arial" w:hAnsi="Arial" w:cs="Arial"/>
        </w:rPr>
        <w:t>whether or not</w:t>
      </w:r>
      <w:proofErr w:type="gramEnd"/>
      <w:r w:rsidR="00077069" w:rsidRPr="00A26C1C">
        <w:rPr>
          <w:rFonts w:ascii="Arial" w:hAnsi="Arial" w:cs="Arial"/>
        </w:rPr>
        <w:t xml:space="preserve"> an exemption to the Freedom of Information Act </w:t>
      </w:r>
      <w:r w:rsidR="00053881" w:rsidRPr="00A26C1C">
        <w:rPr>
          <w:rFonts w:ascii="Arial" w:hAnsi="Arial" w:cs="Arial"/>
        </w:rPr>
        <w:t xml:space="preserve">2000 or the Environmental Information Regulations 2004 applies to the information requested under that Act or those Regulations. The </w:t>
      </w:r>
      <w:r w:rsidR="000E07EA">
        <w:rPr>
          <w:rFonts w:ascii="Arial" w:hAnsi="Arial" w:cs="Arial"/>
        </w:rPr>
        <w:t>Industry Partner</w:t>
      </w:r>
      <w:r w:rsidR="00053881" w:rsidRPr="00A26C1C">
        <w:rPr>
          <w:rFonts w:ascii="Arial" w:hAnsi="Arial" w:cs="Arial"/>
        </w:rPr>
        <w:t xml:space="preserve"> may make representations in relation to that request and the proposed response and may request amendments to the proposed response</w:t>
      </w:r>
      <w:r w:rsidR="00077069" w:rsidRPr="00A26C1C">
        <w:rPr>
          <w:rFonts w:ascii="Arial" w:hAnsi="Arial" w:cs="Arial"/>
        </w:rPr>
        <w:t>.</w:t>
      </w:r>
      <w:r w:rsidR="00EC610E" w:rsidRPr="00A26C1C">
        <w:rPr>
          <w:rFonts w:ascii="Arial" w:hAnsi="Arial" w:cs="Arial"/>
        </w:rPr>
        <w:t xml:space="preserve"> </w:t>
      </w:r>
    </w:p>
    <w:p w14:paraId="4B869617" w14:textId="77777777" w:rsidR="00077069" w:rsidRPr="00A26C1C" w:rsidRDefault="00077069" w:rsidP="00F26C24">
      <w:pPr>
        <w:pStyle w:val="Para10"/>
        <w:numPr>
          <w:ilvl w:val="0"/>
          <w:numId w:val="0"/>
        </w:numPr>
        <w:spacing w:before="0"/>
        <w:ind w:left="720" w:hanging="720"/>
        <w:rPr>
          <w:rFonts w:ascii="Arial" w:hAnsi="Arial" w:cs="Arial"/>
        </w:rPr>
      </w:pPr>
    </w:p>
    <w:p w14:paraId="3FC05151" w14:textId="77777777" w:rsidR="00F26C24" w:rsidRPr="00A26C1C" w:rsidRDefault="00E76ACD" w:rsidP="00F26C24">
      <w:pPr>
        <w:pStyle w:val="Para10"/>
        <w:numPr>
          <w:ilvl w:val="0"/>
          <w:numId w:val="0"/>
        </w:numPr>
        <w:spacing w:before="0"/>
        <w:ind w:left="720" w:hanging="720"/>
        <w:rPr>
          <w:rFonts w:ascii="Arial" w:hAnsi="Arial" w:cs="Arial"/>
        </w:rPr>
      </w:pPr>
      <w:r w:rsidRPr="00A26C1C">
        <w:rPr>
          <w:rFonts w:ascii="Arial" w:hAnsi="Arial" w:cs="Arial"/>
        </w:rPr>
        <w:t>6.7</w:t>
      </w:r>
      <w:r w:rsidRPr="00A26C1C">
        <w:rPr>
          <w:rFonts w:ascii="Arial" w:hAnsi="Arial" w:cs="Arial"/>
        </w:rPr>
        <w:tab/>
      </w:r>
      <w:r w:rsidR="00077069" w:rsidRPr="00A26C1C">
        <w:rPr>
          <w:rFonts w:ascii="Arial" w:hAnsi="Arial" w:cs="Arial"/>
        </w:rPr>
        <w:t xml:space="preserve">Neither </w:t>
      </w:r>
      <w:r w:rsidR="00BC73EE" w:rsidRPr="00A26C1C">
        <w:rPr>
          <w:rFonts w:ascii="Arial" w:hAnsi="Arial" w:cs="Arial"/>
        </w:rPr>
        <w:t>Party</w:t>
      </w:r>
      <w:r w:rsidR="00077069" w:rsidRPr="00A26C1C">
        <w:rPr>
          <w:rFonts w:ascii="Arial" w:hAnsi="Arial" w:cs="Arial"/>
        </w:rPr>
        <w:t xml:space="preserve"> will use the </w:t>
      </w:r>
      <w:r w:rsidR="00794931" w:rsidRPr="00A26C1C">
        <w:rPr>
          <w:rFonts w:ascii="Arial" w:hAnsi="Arial" w:cs="Arial"/>
        </w:rPr>
        <w:t>other</w:t>
      </w:r>
      <w:r w:rsidR="00FB3FB6" w:rsidRPr="00A26C1C">
        <w:rPr>
          <w:rFonts w:ascii="Arial" w:hAnsi="Arial" w:cs="Arial"/>
        </w:rPr>
        <w:t xml:space="preserve"> Party</w:t>
      </w:r>
      <w:r w:rsidR="00794931" w:rsidRPr="00A26C1C">
        <w:rPr>
          <w:rFonts w:ascii="Arial" w:hAnsi="Arial" w:cs="Arial"/>
        </w:rPr>
        <w:t>’s</w:t>
      </w:r>
      <w:r w:rsidR="00077069" w:rsidRPr="00A26C1C">
        <w:rPr>
          <w:rFonts w:ascii="Arial" w:hAnsi="Arial" w:cs="Arial"/>
        </w:rPr>
        <w:t xml:space="preserve"> name </w:t>
      </w:r>
      <w:r w:rsidR="00C20951" w:rsidRPr="00A26C1C">
        <w:rPr>
          <w:rFonts w:ascii="Arial" w:hAnsi="Arial" w:cs="Arial"/>
        </w:rPr>
        <w:t xml:space="preserve">or the name of any of the Key Personnel provided by the other Party </w:t>
      </w:r>
      <w:r w:rsidR="00077069" w:rsidRPr="00A26C1C">
        <w:rPr>
          <w:rFonts w:ascii="Arial" w:hAnsi="Arial" w:cs="Arial"/>
        </w:rPr>
        <w:t xml:space="preserve">or </w:t>
      </w:r>
      <w:r w:rsidR="00C20951" w:rsidRPr="00A26C1C">
        <w:rPr>
          <w:rFonts w:ascii="Arial" w:hAnsi="Arial" w:cs="Arial"/>
        </w:rPr>
        <w:t xml:space="preserve">the other Party’s </w:t>
      </w:r>
      <w:r w:rsidR="00077069" w:rsidRPr="00A26C1C">
        <w:rPr>
          <w:rFonts w:ascii="Arial" w:hAnsi="Arial" w:cs="Arial"/>
        </w:rPr>
        <w:t>logo in any press release or product advertising, or for any other promotional purpose, without first obtaining the other</w:t>
      </w:r>
      <w:r w:rsidR="00C20951" w:rsidRPr="00A26C1C">
        <w:rPr>
          <w:rFonts w:ascii="Arial" w:hAnsi="Arial" w:cs="Arial"/>
        </w:rPr>
        <w:t xml:space="preserve"> </w:t>
      </w:r>
      <w:r w:rsidR="00FB3FB6" w:rsidRPr="00A26C1C">
        <w:rPr>
          <w:rFonts w:ascii="Arial" w:hAnsi="Arial" w:cs="Arial"/>
        </w:rPr>
        <w:t>Party</w:t>
      </w:r>
      <w:r w:rsidR="00794931" w:rsidRPr="00A26C1C">
        <w:rPr>
          <w:rFonts w:ascii="Arial" w:hAnsi="Arial" w:cs="Arial"/>
        </w:rPr>
        <w:t>'s</w:t>
      </w:r>
      <w:r w:rsidR="00077069" w:rsidRPr="00A26C1C">
        <w:rPr>
          <w:rFonts w:ascii="Arial" w:hAnsi="Arial" w:cs="Arial"/>
        </w:rPr>
        <w:t xml:space="preserve"> written consent</w:t>
      </w:r>
    </w:p>
    <w:p w14:paraId="22D5D53F" w14:textId="77777777" w:rsidR="00F26C24" w:rsidRPr="00A26C1C" w:rsidRDefault="00F26C24" w:rsidP="00F26C24">
      <w:pPr>
        <w:pStyle w:val="Para10"/>
        <w:numPr>
          <w:ilvl w:val="0"/>
          <w:numId w:val="0"/>
        </w:numPr>
        <w:spacing w:before="0"/>
        <w:ind w:left="720" w:hanging="720"/>
        <w:rPr>
          <w:rFonts w:ascii="Arial" w:hAnsi="Arial" w:cs="Arial"/>
        </w:rPr>
      </w:pPr>
    </w:p>
    <w:p w14:paraId="4D763EA7" w14:textId="11ECC4C4" w:rsidR="00F9103A" w:rsidRPr="00493EC5" w:rsidRDefault="00F26C24" w:rsidP="00493EC5">
      <w:pPr>
        <w:pStyle w:val="Para10"/>
        <w:numPr>
          <w:ilvl w:val="0"/>
          <w:numId w:val="0"/>
        </w:numPr>
        <w:spacing w:before="0"/>
        <w:ind w:left="720" w:hanging="720"/>
        <w:rPr>
          <w:rFonts w:ascii="Arial" w:hAnsi="Arial" w:cs="Arial"/>
        </w:rPr>
      </w:pPr>
      <w:r w:rsidRPr="00493EC5">
        <w:rPr>
          <w:rFonts w:ascii="Arial" w:hAnsi="Arial" w:cs="Arial"/>
        </w:rPr>
        <w:lastRenderedPageBreak/>
        <w:t>6.8</w:t>
      </w:r>
      <w:r w:rsidRPr="00493EC5">
        <w:rPr>
          <w:rFonts w:ascii="Arial" w:hAnsi="Arial" w:cs="Arial"/>
        </w:rPr>
        <w:tab/>
      </w:r>
      <w:r w:rsidR="00C20951" w:rsidRPr="00493EC5">
        <w:rPr>
          <w:rFonts w:ascii="Arial" w:hAnsi="Arial" w:cs="Arial"/>
        </w:rPr>
        <w:t xml:space="preserve">Notwithstanding any other provision of this Agreement, the Institution may identify the sums received from the </w:t>
      </w:r>
      <w:r w:rsidR="000E07EA" w:rsidRPr="00493EC5">
        <w:rPr>
          <w:rFonts w:ascii="Arial" w:hAnsi="Arial" w:cs="Arial"/>
        </w:rPr>
        <w:t>Industry Partner</w:t>
      </w:r>
      <w:r w:rsidR="00C20951" w:rsidRPr="00493EC5">
        <w:rPr>
          <w:rFonts w:ascii="Arial" w:hAnsi="Arial" w:cs="Arial"/>
        </w:rPr>
        <w:t xml:space="preserve"> in the Institution’s Annual </w:t>
      </w:r>
      <w:r w:rsidR="00DD1B8F" w:rsidRPr="00493EC5">
        <w:rPr>
          <w:rFonts w:ascii="Arial" w:hAnsi="Arial" w:cs="Arial"/>
        </w:rPr>
        <w:t>Report and similar publications</w:t>
      </w:r>
      <w:r w:rsidR="00C20951" w:rsidRPr="00493EC5">
        <w:rPr>
          <w:rFonts w:ascii="Arial" w:hAnsi="Arial" w:cs="Arial"/>
        </w:rPr>
        <w:t>, and the</w:t>
      </w:r>
      <w:r w:rsidR="00DD1B8F" w:rsidRPr="00493EC5">
        <w:rPr>
          <w:rFonts w:ascii="Arial" w:hAnsi="Arial" w:cs="Arial"/>
        </w:rPr>
        <w:t xml:space="preserve"> </w:t>
      </w:r>
      <w:r w:rsidR="000E07EA" w:rsidRPr="00493EC5">
        <w:rPr>
          <w:rFonts w:ascii="Arial" w:hAnsi="Arial" w:cs="Arial"/>
        </w:rPr>
        <w:t>Industry Partner</w:t>
      </w:r>
      <w:r w:rsidR="00C20951" w:rsidRPr="00493EC5">
        <w:rPr>
          <w:rFonts w:ascii="Arial" w:hAnsi="Arial" w:cs="Arial"/>
        </w:rPr>
        <w:t xml:space="preserve"> may, </w:t>
      </w:r>
      <w:proofErr w:type="gramStart"/>
      <w:r w:rsidR="00C20951" w:rsidRPr="00493EC5">
        <w:rPr>
          <w:rFonts w:ascii="Arial" w:hAnsi="Arial" w:cs="Arial"/>
        </w:rPr>
        <w:t>in order to</w:t>
      </w:r>
      <w:proofErr w:type="gramEnd"/>
      <w:r w:rsidR="00C20951" w:rsidRPr="00493EC5">
        <w:rPr>
          <w:rFonts w:ascii="Arial" w:hAnsi="Arial" w:cs="Arial"/>
        </w:rPr>
        <w:t xml:space="preserve"> comply with any transparency reporting obligations to which it is subject, publish de</w:t>
      </w:r>
      <w:r w:rsidR="003465F4" w:rsidRPr="00493EC5">
        <w:rPr>
          <w:rFonts w:ascii="Arial" w:hAnsi="Arial" w:cs="Arial"/>
        </w:rPr>
        <w:t>tails of any transfers of value</w:t>
      </w:r>
      <w:r w:rsidR="00C20951" w:rsidRPr="00493EC5">
        <w:rPr>
          <w:rFonts w:ascii="Arial" w:hAnsi="Arial" w:cs="Arial"/>
        </w:rPr>
        <w:t>.</w:t>
      </w:r>
    </w:p>
    <w:p w14:paraId="4C4E5F63" w14:textId="77777777" w:rsidR="00077069" w:rsidRPr="00A26C1C" w:rsidRDefault="00077069" w:rsidP="005F0B73">
      <w:pPr>
        <w:pStyle w:val="Para10"/>
        <w:numPr>
          <w:ilvl w:val="0"/>
          <w:numId w:val="0"/>
        </w:numPr>
        <w:spacing w:before="0"/>
        <w:ind w:left="1440" w:hanging="720"/>
        <w:rPr>
          <w:rFonts w:ascii="Arial" w:hAnsi="Arial" w:cs="Arial"/>
        </w:rPr>
      </w:pPr>
    </w:p>
    <w:p w14:paraId="75AE472E" w14:textId="77777777" w:rsidR="00077069" w:rsidRPr="00A26C1C" w:rsidRDefault="00077069" w:rsidP="00DD1B8F">
      <w:pPr>
        <w:rPr>
          <w:rFonts w:ascii="Arial" w:hAnsi="Arial" w:cs="Arial"/>
        </w:rPr>
      </w:pPr>
      <w:r w:rsidRPr="00A26C1C">
        <w:rPr>
          <w:rFonts w:ascii="Arial" w:hAnsi="Arial" w:cs="Arial"/>
        </w:rPr>
        <w:t>7.</w:t>
      </w:r>
      <w:r w:rsidRPr="00A26C1C">
        <w:rPr>
          <w:rFonts w:ascii="Arial" w:hAnsi="Arial" w:cs="Arial"/>
        </w:rPr>
        <w:tab/>
      </w:r>
      <w:r w:rsidRPr="00A26C1C">
        <w:rPr>
          <w:rFonts w:ascii="Arial" w:hAnsi="Arial" w:cs="Arial"/>
          <w:b/>
        </w:rPr>
        <w:t>LIMITATION OF LIABILITY</w:t>
      </w:r>
    </w:p>
    <w:p w14:paraId="39EDB755" w14:textId="77777777" w:rsidR="00077069" w:rsidRPr="00A26C1C" w:rsidRDefault="00077069">
      <w:pPr>
        <w:pStyle w:val="Para10"/>
        <w:numPr>
          <w:ilvl w:val="0"/>
          <w:numId w:val="0"/>
        </w:numPr>
        <w:spacing w:before="0"/>
        <w:ind w:left="720" w:hanging="720"/>
        <w:jc w:val="center"/>
        <w:rPr>
          <w:rFonts w:ascii="Arial" w:hAnsi="Arial" w:cs="Arial"/>
        </w:rPr>
      </w:pPr>
    </w:p>
    <w:p w14:paraId="6F9F0906" w14:textId="06077A1A" w:rsidR="00077069" w:rsidRPr="00A26C1C" w:rsidRDefault="00077069">
      <w:pPr>
        <w:pStyle w:val="Para10"/>
        <w:numPr>
          <w:ilvl w:val="0"/>
          <w:numId w:val="0"/>
        </w:numPr>
        <w:spacing w:before="0"/>
        <w:ind w:left="720" w:hanging="720"/>
        <w:rPr>
          <w:rFonts w:ascii="Arial" w:hAnsi="Arial" w:cs="Arial"/>
        </w:rPr>
      </w:pPr>
      <w:r w:rsidRPr="00A26C1C">
        <w:rPr>
          <w:rFonts w:ascii="Arial" w:hAnsi="Arial" w:cs="Arial"/>
        </w:rPr>
        <w:t>7.1</w:t>
      </w:r>
      <w:r w:rsidRPr="00A26C1C">
        <w:rPr>
          <w:rFonts w:ascii="Arial" w:hAnsi="Arial" w:cs="Arial"/>
        </w:rPr>
        <w:tab/>
        <w:t xml:space="preserve">Neither of the </w:t>
      </w:r>
      <w:r w:rsidR="00D05220" w:rsidRPr="00A26C1C">
        <w:rPr>
          <w:rFonts w:ascii="Arial" w:hAnsi="Arial" w:cs="Arial"/>
        </w:rPr>
        <w:t>P</w:t>
      </w:r>
      <w:r w:rsidRPr="00A26C1C">
        <w:rPr>
          <w:rFonts w:ascii="Arial" w:hAnsi="Arial" w:cs="Arial"/>
        </w:rPr>
        <w:t xml:space="preserve">arties makes any representation or gives any warranty to the other that any advice or information given by it or any of its </w:t>
      </w:r>
      <w:r w:rsidR="00B7550B" w:rsidRPr="00A26C1C">
        <w:rPr>
          <w:rFonts w:ascii="Arial" w:hAnsi="Arial" w:cs="Arial"/>
        </w:rPr>
        <w:t>employees or</w:t>
      </w:r>
      <w:r w:rsidRPr="00A26C1C">
        <w:rPr>
          <w:rFonts w:ascii="Arial" w:hAnsi="Arial" w:cs="Arial"/>
        </w:rPr>
        <w:t xml:space="preserve"> students who work </w:t>
      </w:r>
      <w:r w:rsidR="00D05220" w:rsidRPr="00A26C1C">
        <w:rPr>
          <w:rFonts w:ascii="Arial" w:hAnsi="Arial" w:cs="Arial"/>
        </w:rPr>
        <w:t xml:space="preserve">or have worked </w:t>
      </w:r>
      <w:r w:rsidRPr="00A26C1C">
        <w:rPr>
          <w:rFonts w:ascii="Arial" w:hAnsi="Arial" w:cs="Arial"/>
        </w:rPr>
        <w:t>on the Project, or the content or use of any Results, Background or materials, works or information provided in connection with the Project, will not constitute or result in any infringement of third</w:t>
      </w:r>
      <w:r w:rsidR="002513F7" w:rsidRPr="00A26C1C">
        <w:rPr>
          <w:rFonts w:ascii="Arial" w:hAnsi="Arial" w:cs="Arial"/>
        </w:rPr>
        <w:t xml:space="preserve"> </w:t>
      </w:r>
      <w:r w:rsidRPr="00A26C1C">
        <w:rPr>
          <w:rFonts w:ascii="Arial" w:hAnsi="Arial" w:cs="Arial"/>
        </w:rPr>
        <w:t>party rights.</w:t>
      </w:r>
    </w:p>
    <w:p w14:paraId="432A2084" w14:textId="77777777" w:rsidR="00077069" w:rsidRPr="00A26C1C" w:rsidRDefault="00077069" w:rsidP="005F0B73">
      <w:pPr>
        <w:pStyle w:val="Para10"/>
        <w:numPr>
          <w:ilvl w:val="0"/>
          <w:numId w:val="0"/>
        </w:numPr>
        <w:spacing w:before="0"/>
        <w:ind w:left="720" w:hanging="720"/>
        <w:rPr>
          <w:rFonts w:ascii="Arial" w:hAnsi="Arial" w:cs="Arial"/>
        </w:rPr>
      </w:pPr>
    </w:p>
    <w:p w14:paraId="422E532D" w14:textId="551D8F48" w:rsidR="00077069" w:rsidRPr="00A26C1C" w:rsidRDefault="00794931">
      <w:pPr>
        <w:pStyle w:val="Para10"/>
        <w:numPr>
          <w:ilvl w:val="0"/>
          <w:numId w:val="0"/>
        </w:numPr>
        <w:spacing w:before="0"/>
        <w:ind w:left="720" w:hanging="720"/>
        <w:rPr>
          <w:rFonts w:ascii="Arial" w:hAnsi="Arial" w:cs="Arial"/>
        </w:rPr>
      </w:pPr>
      <w:r w:rsidRPr="00A26C1C">
        <w:rPr>
          <w:rFonts w:ascii="Arial" w:hAnsi="Arial" w:cs="Arial"/>
        </w:rPr>
        <w:t>7</w:t>
      </w:r>
      <w:r w:rsidR="00077069" w:rsidRPr="00A26C1C">
        <w:rPr>
          <w:rFonts w:ascii="Arial" w:hAnsi="Arial" w:cs="Arial"/>
        </w:rPr>
        <w:t>.2</w:t>
      </w:r>
      <w:r w:rsidR="00077069" w:rsidRPr="00A26C1C">
        <w:rPr>
          <w:rFonts w:ascii="Arial" w:hAnsi="Arial" w:cs="Arial"/>
        </w:rPr>
        <w:tab/>
      </w:r>
      <w:r w:rsidR="003465F4" w:rsidRPr="00A26C1C">
        <w:rPr>
          <w:rFonts w:ascii="Arial" w:hAnsi="Arial" w:cs="Arial"/>
        </w:rPr>
        <w:t>Neither</w:t>
      </w:r>
      <w:r w:rsidR="00077069" w:rsidRPr="00A26C1C">
        <w:rPr>
          <w:rFonts w:ascii="Arial" w:hAnsi="Arial" w:cs="Arial"/>
        </w:rPr>
        <w:t xml:space="preserve"> </w:t>
      </w:r>
      <w:r w:rsidR="00FA163A" w:rsidRPr="00A26C1C">
        <w:rPr>
          <w:rFonts w:ascii="Arial" w:hAnsi="Arial" w:cs="Arial"/>
        </w:rPr>
        <w:t>P</w:t>
      </w:r>
      <w:r w:rsidR="00077069" w:rsidRPr="00A26C1C">
        <w:rPr>
          <w:rFonts w:ascii="Arial" w:hAnsi="Arial" w:cs="Arial"/>
        </w:rPr>
        <w:t xml:space="preserve">arty accepts any </w:t>
      </w:r>
      <w:r w:rsidR="000005A1" w:rsidRPr="00A26C1C">
        <w:rPr>
          <w:rFonts w:ascii="Arial" w:hAnsi="Arial" w:cs="Arial"/>
        </w:rPr>
        <w:t xml:space="preserve">liability or </w:t>
      </w:r>
      <w:r w:rsidR="00077069" w:rsidRPr="00A26C1C">
        <w:rPr>
          <w:rFonts w:ascii="Arial" w:hAnsi="Arial" w:cs="Arial"/>
        </w:rPr>
        <w:t xml:space="preserve">responsibility for any use which may be made by the other </w:t>
      </w:r>
      <w:r w:rsidR="00FA163A" w:rsidRPr="00A26C1C">
        <w:rPr>
          <w:rFonts w:ascii="Arial" w:hAnsi="Arial" w:cs="Arial"/>
        </w:rPr>
        <w:t>P</w:t>
      </w:r>
      <w:r w:rsidR="00077069" w:rsidRPr="00A26C1C">
        <w:rPr>
          <w:rFonts w:ascii="Arial" w:hAnsi="Arial" w:cs="Arial"/>
        </w:rPr>
        <w:t xml:space="preserve">arty of any </w:t>
      </w:r>
      <w:r w:rsidR="00FA163A" w:rsidRPr="00A26C1C">
        <w:rPr>
          <w:rFonts w:ascii="Arial" w:hAnsi="Arial" w:cs="Arial"/>
        </w:rPr>
        <w:t xml:space="preserve">of the </w:t>
      </w:r>
      <w:r w:rsidR="00077069" w:rsidRPr="00A26C1C">
        <w:rPr>
          <w:rFonts w:ascii="Arial" w:hAnsi="Arial" w:cs="Arial"/>
        </w:rPr>
        <w:t xml:space="preserve">Results, nor for any reliance which may be placed by that other </w:t>
      </w:r>
      <w:r w:rsidR="00FA163A" w:rsidRPr="00A26C1C">
        <w:rPr>
          <w:rFonts w:ascii="Arial" w:hAnsi="Arial" w:cs="Arial"/>
        </w:rPr>
        <w:t>P</w:t>
      </w:r>
      <w:r w:rsidR="00077069" w:rsidRPr="00A26C1C">
        <w:rPr>
          <w:rFonts w:ascii="Arial" w:hAnsi="Arial" w:cs="Arial"/>
        </w:rPr>
        <w:t xml:space="preserve">arty on any </w:t>
      </w:r>
      <w:r w:rsidR="00FA163A" w:rsidRPr="00A26C1C">
        <w:rPr>
          <w:rFonts w:ascii="Arial" w:hAnsi="Arial" w:cs="Arial"/>
        </w:rPr>
        <w:t xml:space="preserve">of the </w:t>
      </w:r>
      <w:r w:rsidR="00077069" w:rsidRPr="00A26C1C">
        <w:rPr>
          <w:rFonts w:ascii="Arial" w:hAnsi="Arial" w:cs="Arial"/>
        </w:rPr>
        <w:t xml:space="preserve">Results, nor for advice or information given in connection with any </w:t>
      </w:r>
      <w:r w:rsidR="00FA163A" w:rsidRPr="00A26C1C">
        <w:rPr>
          <w:rFonts w:ascii="Arial" w:hAnsi="Arial" w:cs="Arial"/>
        </w:rPr>
        <w:t xml:space="preserve">of the </w:t>
      </w:r>
      <w:r w:rsidR="00077069" w:rsidRPr="00A26C1C">
        <w:rPr>
          <w:rFonts w:ascii="Arial" w:hAnsi="Arial" w:cs="Arial"/>
        </w:rPr>
        <w:t>Results.</w:t>
      </w:r>
      <w:r w:rsidRPr="00A26C1C">
        <w:rPr>
          <w:rFonts w:ascii="Arial" w:hAnsi="Arial" w:cs="Arial"/>
        </w:rPr>
        <w:t xml:space="preserve"> </w:t>
      </w:r>
    </w:p>
    <w:p w14:paraId="0639BC6B" w14:textId="77777777" w:rsidR="00077069" w:rsidRPr="00A26C1C" w:rsidRDefault="00077069" w:rsidP="005F0B73">
      <w:pPr>
        <w:pStyle w:val="Para10"/>
        <w:numPr>
          <w:ilvl w:val="0"/>
          <w:numId w:val="0"/>
        </w:numPr>
        <w:spacing w:before="0"/>
        <w:ind w:left="720" w:hanging="720"/>
        <w:rPr>
          <w:rFonts w:ascii="Arial" w:hAnsi="Arial" w:cs="Arial"/>
        </w:rPr>
      </w:pPr>
    </w:p>
    <w:p w14:paraId="642778EB" w14:textId="5FED7460" w:rsidR="00EC610E" w:rsidRPr="00A26C1C" w:rsidRDefault="00A9272F">
      <w:pPr>
        <w:pStyle w:val="Para10"/>
        <w:numPr>
          <w:ilvl w:val="0"/>
          <w:numId w:val="0"/>
        </w:numPr>
        <w:spacing w:before="0"/>
        <w:ind w:left="720" w:hanging="720"/>
        <w:rPr>
          <w:rFonts w:ascii="Arial" w:hAnsi="Arial" w:cs="Arial"/>
        </w:rPr>
      </w:pPr>
      <w:r w:rsidRPr="00A26C1C">
        <w:rPr>
          <w:rFonts w:ascii="Arial" w:hAnsi="Arial" w:cs="Arial"/>
        </w:rPr>
        <w:t>7</w:t>
      </w:r>
      <w:r w:rsidR="00066F34" w:rsidRPr="00A26C1C">
        <w:rPr>
          <w:rFonts w:ascii="Arial" w:hAnsi="Arial" w:cs="Arial"/>
        </w:rPr>
        <w:t>.</w:t>
      </w:r>
      <w:r w:rsidR="002A29C1" w:rsidRPr="00A26C1C">
        <w:rPr>
          <w:rFonts w:ascii="Arial" w:hAnsi="Arial" w:cs="Arial"/>
        </w:rPr>
        <w:t>4</w:t>
      </w:r>
      <w:r w:rsidR="00066F34" w:rsidRPr="00A26C1C">
        <w:rPr>
          <w:rFonts w:ascii="Arial" w:hAnsi="Arial" w:cs="Arial"/>
        </w:rPr>
        <w:tab/>
      </w:r>
      <w:r w:rsidR="00077069" w:rsidRPr="00A26C1C">
        <w:rPr>
          <w:rFonts w:ascii="Arial" w:hAnsi="Arial" w:cs="Arial"/>
        </w:rPr>
        <w:t>Subject to clause</w:t>
      </w:r>
      <w:r w:rsidR="007F638C" w:rsidRPr="00A26C1C">
        <w:rPr>
          <w:rFonts w:ascii="Arial" w:hAnsi="Arial" w:cs="Arial"/>
        </w:rPr>
        <w:t>s</w:t>
      </w:r>
      <w:r w:rsidR="00077069" w:rsidRPr="00A26C1C">
        <w:rPr>
          <w:rFonts w:ascii="Arial" w:hAnsi="Arial" w:cs="Arial"/>
        </w:rPr>
        <w:t xml:space="preserve"> </w:t>
      </w:r>
      <w:r w:rsidR="005575D8" w:rsidRPr="00A26C1C">
        <w:rPr>
          <w:rFonts w:ascii="Arial" w:hAnsi="Arial" w:cs="Arial"/>
        </w:rPr>
        <w:t>7</w:t>
      </w:r>
      <w:r w:rsidR="007F638C" w:rsidRPr="00A26C1C">
        <w:rPr>
          <w:rFonts w:ascii="Arial" w:hAnsi="Arial" w:cs="Arial"/>
        </w:rPr>
        <w:t>.</w:t>
      </w:r>
      <w:r w:rsidR="002A29C1" w:rsidRPr="00A26C1C">
        <w:rPr>
          <w:rFonts w:ascii="Arial" w:hAnsi="Arial" w:cs="Arial"/>
        </w:rPr>
        <w:t>6</w:t>
      </w:r>
      <w:r w:rsidR="00066F34" w:rsidRPr="00A26C1C">
        <w:rPr>
          <w:rFonts w:ascii="Arial" w:hAnsi="Arial" w:cs="Arial"/>
        </w:rPr>
        <w:t xml:space="preserve">, </w:t>
      </w:r>
      <w:r w:rsidR="00077069" w:rsidRPr="00A26C1C">
        <w:rPr>
          <w:rFonts w:ascii="Arial" w:hAnsi="Arial" w:cs="Arial"/>
        </w:rPr>
        <w:t xml:space="preserve">the liability of either </w:t>
      </w:r>
      <w:r w:rsidR="00066F34" w:rsidRPr="00A26C1C">
        <w:rPr>
          <w:rFonts w:ascii="Arial" w:hAnsi="Arial" w:cs="Arial"/>
        </w:rPr>
        <w:t>P</w:t>
      </w:r>
      <w:r w:rsidR="00077069" w:rsidRPr="00A26C1C">
        <w:rPr>
          <w:rFonts w:ascii="Arial" w:hAnsi="Arial" w:cs="Arial"/>
        </w:rPr>
        <w:t>arty to the other for any breach of this Agreement, any negligence or arising in any other way out of the subject matter of this Agreement, the Project and the Results, will not extend to</w:t>
      </w:r>
      <w:r w:rsidR="00EC610E" w:rsidRPr="00A26C1C">
        <w:rPr>
          <w:rFonts w:ascii="Arial" w:hAnsi="Arial" w:cs="Arial"/>
        </w:rPr>
        <w:t>:</w:t>
      </w:r>
      <w:r w:rsidR="00794931" w:rsidRPr="00A26C1C">
        <w:rPr>
          <w:rFonts w:ascii="Arial" w:hAnsi="Arial" w:cs="Arial"/>
        </w:rPr>
        <w:t xml:space="preserve"> </w:t>
      </w:r>
    </w:p>
    <w:p w14:paraId="5956CCE0" w14:textId="77777777" w:rsidR="00EC610E" w:rsidRPr="00A26C1C" w:rsidRDefault="00EC610E">
      <w:pPr>
        <w:pStyle w:val="Para10"/>
        <w:numPr>
          <w:ilvl w:val="0"/>
          <w:numId w:val="0"/>
        </w:numPr>
        <w:spacing w:before="0"/>
        <w:ind w:left="720" w:hanging="720"/>
        <w:rPr>
          <w:rFonts w:ascii="Arial" w:hAnsi="Arial" w:cs="Arial"/>
        </w:rPr>
      </w:pPr>
    </w:p>
    <w:p w14:paraId="71FE90BA" w14:textId="3396722C" w:rsidR="00EC610E" w:rsidRPr="00A26C1C" w:rsidRDefault="00EC610E" w:rsidP="001B524E">
      <w:pPr>
        <w:ind w:left="1418" w:hanging="709"/>
        <w:rPr>
          <w:rFonts w:ascii="Arial" w:hAnsi="Arial" w:cs="Arial"/>
        </w:rPr>
      </w:pPr>
      <w:r w:rsidRPr="00A26C1C">
        <w:rPr>
          <w:rFonts w:ascii="Arial" w:hAnsi="Arial" w:cs="Arial"/>
        </w:rPr>
        <w:t>7.</w:t>
      </w:r>
      <w:r w:rsidR="002A29C1" w:rsidRPr="00A26C1C">
        <w:rPr>
          <w:rFonts w:ascii="Arial" w:hAnsi="Arial" w:cs="Arial"/>
        </w:rPr>
        <w:t>4</w:t>
      </w:r>
      <w:r w:rsidRPr="00A26C1C">
        <w:rPr>
          <w:rFonts w:ascii="Arial" w:hAnsi="Arial" w:cs="Arial"/>
        </w:rPr>
        <w:t>.1</w:t>
      </w:r>
      <w:r w:rsidRPr="00A26C1C">
        <w:rPr>
          <w:rFonts w:ascii="Arial" w:hAnsi="Arial" w:cs="Arial"/>
        </w:rPr>
        <w:tab/>
      </w:r>
      <w:r w:rsidR="00077069" w:rsidRPr="00A26C1C">
        <w:rPr>
          <w:rFonts w:ascii="Arial" w:hAnsi="Arial" w:cs="Arial"/>
        </w:rPr>
        <w:t xml:space="preserve">any </w:t>
      </w:r>
      <w:r w:rsidR="00625DE5" w:rsidRPr="00A26C1C">
        <w:rPr>
          <w:rFonts w:ascii="Arial" w:hAnsi="Arial" w:cs="Arial"/>
        </w:rPr>
        <w:t>indirect damages</w:t>
      </w:r>
      <w:r w:rsidR="00077069" w:rsidRPr="00A26C1C">
        <w:rPr>
          <w:rFonts w:ascii="Arial" w:hAnsi="Arial" w:cs="Arial"/>
        </w:rPr>
        <w:t xml:space="preserve"> or losses</w:t>
      </w:r>
      <w:r w:rsidRPr="00A26C1C">
        <w:rPr>
          <w:rFonts w:ascii="Arial" w:hAnsi="Arial" w:cs="Arial"/>
        </w:rPr>
        <w:t>;</w:t>
      </w:r>
      <w:r w:rsidR="00077069" w:rsidRPr="00A26C1C">
        <w:rPr>
          <w:rFonts w:ascii="Arial" w:hAnsi="Arial" w:cs="Arial"/>
        </w:rPr>
        <w:t xml:space="preserve"> or </w:t>
      </w:r>
    </w:p>
    <w:p w14:paraId="4E032A3A" w14:textId="77777777" w:rsidR="00EC610E" w:rsidRPr="00A26C1C" w:rsidRDefault="00EC610E" w:rsidP="001B524E">
      <w:pPr>
        <w:ind w:left="1418" w:hanging="709"/>
        <w:rPr>
          <w:rFonts w:ascii="Arial" w:hAnsi="Arial" w:cs="Arial"/>
        </w:rPr>
      </w:pPr>
    </w:p>
    <w:p w14:paraId="6A77DA3F" w14:textId="2DA6E005" w:rsidR="00EC610E" w:rsidRPr="00A26C1C" w:rsidRDefault="00EC610E" w:rsidP="001B524E">
      <w:pPr>
        <w:ind w:left="1418" w:hanging="709"/>
        <w:rPr>
          <w:rFonts w:ascii="Arial" w:hAnsi="Arial" w:cs="Arial"/>
        </w:rPr>
      </w:pPr>
      <w:r w:rsidRPr="00A26C1C">
        <w:rPr>
          <w:rFonts w:ascii="Arial" w:hAnsi="Arial" w:cs="Arial"/>
        </w:rPr>
        <w:t>7.</w:t>
      </w:r>
      <w:r w:rsidR="002A29C1" w:rsidRPr="00A26C1C">
        <w:rPr>
          <w:rFonts w:ascii="Arial" w:hAnsi="Arial" w:cs="Arial"/>
        </w:rPr>
        <w:t>4</w:t>
      </w:r>
      <w:r w:rsidRPr="00A26C1C">
        <w:rPr>
          <w:rFonts w:ascii="Arial" w:hAnsi="Arial" w:cs="Arial"/>
        </w:rPr>
        <w:t>.2</w:t>
      </w:r>
      <w:r w:rsidRPr="00A26C1C">
        <w:rPr>
          <w:rFonts w:ascii="Arial" w:hAnsi="Arial" w:cs="Arial"/>
        </w:rPr>
        <w:tab/>
      </w:r>
      <w:r w:rsidR="00077069" w:rsidRPr="00A26C1C">
        <w:rPr>
          <w:rFonts w:ascii="Arial" w:hAnsi="Arial" w:cs="Arial"/>
        </w:rPr>
        <w:t xml:space="preserve">any loss of profits, loss of revenue, loss of data, loss of contracts or opportunity, whether direct or indirect, </w:t>
      </w:r>
    </w:p>
    <w:p w14:paraId="12FC814D" w14:textId="77777777" w:rsidR="00EC610E" w:rsidRPr="00A26C1C" w:rsidRDefault="00EC610E" w:rsidP="005F0B73">
      <w:pPr>
        <w:pStyle w:val="Para10"/>
        <w:numPr>
          <w:ilvl w:val="0"/>
          <w:numId w:val="0"/>
        </w:numPr>
        <w:spacing w:before="0"/>
        <w:rPr>
          <w:rFonts w:ascii="Arial" w:hAnsi="Arial" w:cs="Arial"/>
        </w:rPr>
      </w:pPr>
    </w:p>
    <w:p w14:paraId="7BF9155A" w14:textId="77777777" w:rsidR="00077069" w:rsidRPr="00A26C1C" w:rsidRDefault="00EC610E" w:rsidP="004250D4">
      <w:pPr>
        <w:pStyle w:val="Para10"/>
        <w:numPr>
          <w:ilvl w:val="0"/>
          <w:numId w:val="0"/>
        </w:numPr>
        <w:spacing w:before="0"/>
        <w:ind w:left="720"/>
        <w:rPr>
          <w:rFonts w:ascii="Arial" w:hAnsi="Arial" w:cs="Arial"/>
        </w:rPr>
      </w:pPr>
      <w:r w:rsidRPr="00A26C1C">
        <w:rPr>
          <w:rFonts w:ascii="Arial" w:hAnsi="Arial" w:cs="Arial"/>
        </w:rPr>
        <w:t>E</w:t>
      </w:r>
      <w:r w:rsidR="00077069" w:rsidRPr="00A26C1C">
        <w:rPr>
          <w:rFonts w:ascii="Arial" w:hAnsi="Arial" w:cs="Arial"/>
        </w:rPr>
        <w:t>ven</w:t>
      </w:r>
      <w:r w:rsidRPr="00A26C1C">
        <w:rPr>
          <w:rFonts w:ascii="Arial" w:hAnsi="Arial" w:cs="Arial"/>
        </w:rPr>
        <w:t>, in each case,</w:t>
      </w:r>
      <w:r w:rsidR="00077069" w:rsidRPr="00A26C1C">
        <w:rPr>
          <w:rFonts w:ascii="Arial" w:hAnsi="Arial" w:cs="Arial"/>
        </w:rPr>
        <w:t xml:space="preserve"> if the </w:t>
      </w:r>
      <w:r w:rsidRPr="00A26C1C">
        <w:rPr>
          <w:rFonts w:ascii="Arial" w:hAnsi="Arial" w:cs="Arial"/>
        </w:rPr>
        <w:t>P</w:t>
      </w:r>
      <w:r w:rsidR="00077069" w:rsidRPr="00A26C1C">
        <w:rPr>
          <w:rFonts w:ascii="Arial" w:hAnsi="Arial" w:cs="Arial"/>
        </w:rPr>
        <w:t xml:space="preserve">arty bringing the claim has advised the other of the possibility of those losses, or if they were within the other </w:t>
      </w:r>
      <w:r w:rsidR="00066F34" w:rsidRPr="00A26C1C">
        <w:rPr>
          <w:rFonts w:ascii="Arial" w:hAnsi="Arial" w:cs="Arial"/>
        </w:rPr>
        <w:t>P</w:t>
      </w:r>
      <w:r w:rsidR="00077069" w:rsidRPr="00A26C1C">
        <w:rPr>
          <w:rFonts w:ascii="Arial" w:hAnsi="Arial" w:cs="Arial"/>
        </w:rPr>
        <w:t>arty's contemplation.</w:t>
      </w:r>
    </w:p>
    <w:p w14:paraId="1DB5083F" w14:textId="77777777" w:rsidR="00D66FDB" w:rsidRPr="00A26C1C" w:rsidRDefault="00D66FDB" w:rsidP="005F0B73">
      <w:pPr>
        <w:rPr>
          <w:rFonts w:ascii="Arial" w:hAnsi="Arial" w:cs="Arial"/>
        </w:rPr>
      </w:pPr>
    </w:p>
    <w:p w14:paraId="450A17C0" w14:textId="1B3AEAA7" w:rsidR="00D66FDB" w:rsidRPr="00A26C1C" w:rsidRDefault="00D66FDB">
      <w:pPr>
        <w:pStyle w:val="Para10"/>
        <w:numPr>
          <w:ilvl w:val="0"/>
          <w:numId w:val="0"/>
        </w:numPr>
        <w:spacing w:before="0"/>
        <w:ind w:left="720" w:hanging="720"/>
        <w:rPr>
          <w:rFonts w:ascii="Arial" w:hAnsi="Arial" w:cs="Arial"/>
        </w:rPr>
      </w:pPr>
      <w:r w:rsidRPr="00A26C1C">
        <w:rPr>
          <w:rFonts w:ascii="Arial" w:hAnsi="Arial" w:cs="Arial"/>
        </w:rPr>
        <w:t>7.</w:t>
      </w:r>
      <w:r w:rsidR="002A29C1" w:rsidRPr="00A26C1C">
        <w:rPr>
          <w:rFonts w:ascii="Arial" w:hAnsi="Arial" w:cs="Arial"/>
        </w:rPr>
        <w:t>5</w:t>
      </w:r>
      <w:r w:rsidRPr="00A26C1C">
        <w:rPr>
          <w:rFonts w:ascii="Arial" w:hAnsi="Arial" w:cs="Arial"/>
        </w:rPr>
        <w:tab/>
        <w:t>Subject to clause</w:t>
      </w:r>
      <w:r w:rsidR="00582134" w:rsidRPr="00A26C1C">
        <w:rPr>
          <w:rFonts w:ascii="Arial" w:hAnsi="Arial" w:cs="Arial"/>
        </w:rPr>
        <w:t xml:space="preserve"> 7.</w:t>
      </w:r>
      <w:r w:rsidR="002A29C1" w:rsidRPr="00A26C1C">
        <w:rPr>
          <w:rFonts w:ascii="Arial" w:hAnsi="Arial" w:cs="Arial"/>
        </w:rPr>
        <w:t>6</w:t>
      </w:r>
      <w:r w:rsidRPr="00A26C1C">
        <w:rPr>
          <w:rFonts w:ascii="Arial" w:hAnsi="Arial" w:cs="Arial"/>
        </w:rPr>
        <w:t xml:space="preserve">, the aggregate liability of each Party to the other for all and any breaches of this Agreement, any negligence or arising in any other way out of the subject matter of this Agreement, the Project and the Results, will not exceed in total </w:t>
      </w:r>
      <w:r w:rsidRPr="00A26C1C">
        <w:rPr>
          <w:rFonts w:ascii="Arial" w:hAnsi="Arial"/>
        </w:rPr>
        <w:t>the portion of the External F</w:t>
      </w:r>
      <w:r w:rsidR="00AB7B72" w:rsidRPr="00A26C1C">
        <w:rPr>
          <w:rFonts w:ascii="Arial" w:hAnsi="Arial"/>
        </w:rPr>
        <w:t>unding allocated to that Party</w:t>
      </w:r>
      <w:r w:rsidR="00DA3DF4">
        <w:rPr>
          <w:rFonts w:ascii="Arial" w:hAnsi="Arial"/>
        </w:rPr>
        <w:t xml:space="preserve"> or £150,000 whichever is the smaller</w:t>
      </w:r>
      <w:r w:rsidR="00AB7B72" w:rsidRPr="00A26C1C">
        <w:rPr>
          <w:rFonts w:ascii="Arial" w:hAnsi="Arial" w:cs="Arial"/>
        </w:rPr>
        <w:t>.</w:t>
      </w:r>
    </w:p>
    <w:p w14:paraId="2F3E09CD" w14:textId="77777777" w:rsidR="00077069" w:rsidRPr="00A26C1C" w:rsidRDefault="00077069" w:rsidP="005F0B73">
      <w:pPr>
        <w:pStyle w:val="Para10"/>
        <w:numPr>
          <w:ilvl w:val="0"/>
          <w:numId w:val="0"/>
        </w:numPr>
        <w:spacing w:before="0"/>
        <w:rPr>
          <w:rFonts w:ascii="Arial" w:hAnsi="Arial" w:cs="Arial"/>
        </w:rPr>
      </w:pPr>
    </w:p>
    <w:p w14:paraId="50337CEA" w14:textId="3856B4CB" w:rsidR="00077069" w:rsidRPr="00A26C1C" w:rsidRDefault="00077069">
      <w:pPr>
        <w:ind w:left="720" w:hanging="720"/>
        <w:rPr>
          <w:rFonts w:ascii="Arial" w:hAnsi="Arial" w:cs="Arial"/>
        </w:rPr>
      </w:pPr>
      <w:r w:rsidRPr="00A26C1C">
        <w:rPr>
          <w:rFonts w:ascii="Arial" w:hAnsi="Arial" w:cs="Arial"/>
        </w:rPr>
        <w:t>7.</w:t>
      </w:r>
      <w:r w:rsidR="002A29C1" w:rsidRPr="00A26C1C">
        <w:rPr>
          <w:rFonts w:ascii="Arial" w:hAnsi="Arial" w:cs="Arial"/>
        </w:rPr>
        <w:t>6</w:t>
      </w:r>
      <w:r w:rsidRPr="00A26C1C">
        <w:rPr>
          <w:rFonts w:ascii="Arial" w:hAnsi="Arial" w:cs="Arial"/>
        </w:rPr>
        <w:tab/>
      </w:r>
      <w:r w:rsidR="00625DE5" w:rsidRPr="00A26C1C">
        <w:rPr>
          <w:rFonts w:ascii="Arial" w:hAnsi="Arial" w:cs="Arial"/>
        </w:rPr>
        <w:t xml:space="preserve">Nothing in this Agreement limits or excludes either </w:t>
      </w:r>
      <w:r w:rsidR="00D66FDB" w:rsidRPr="00A26C1C">
        <w:rPr>
          <w:rFonts w:ascii="Arial" w:hAnsi="Arial" w:cs="Arial"/>
        </w:rPr>
        <w:t>P</w:t>
      </w:r>
      <w:r w:rsidR="00625DE5" w:rsidRPr="00A26C1C">
        <w:rPr>
          <w:rFonts w:ascii="Arial" w:hAnsi="Arial" w:cs="Arial"/>
        </w:rPr>
        <w:t>arty's liability</w:t>
      </w:r>
      <w:r w:rsidRPr="00A26C1C">
        <w:rPr>
          <w:rFonts w:ascii="Arial" w:hAnsi="Arial" w:cs="Arial"/>
        </w:rPr>
        <w:t xml:space="preserve"> for:</w:t>
      </w:r>
    </w:p>
    <w:p w14:paraId="624BFC04" w14:textId="77777777" w:rsidR="00077069" w:rsidRPr="00A26C1C" w:rsidRDefault="00077069">
      <w:pPr>
        <w:ind w:left="720" w:hanging="720"/>
        <w:rPr>
          <w:rFonts w:ascii="Arial" w:hAnsi="Arial" w:cs="Arial"/>
        </w:rPr>
      </w:pPr>
    </w:p>
    <w:p w14:paraId="18100B95" w14:textId="7162AE61" w:rsidR="00077069" w:rsidRPr="00A26C1C" w:rsidRDefault="00077069">
      <w:pPr>
        <w:pStyle w:val="para20"/>
        <w:numPr>
          <w:ilvl w:val="0"/>
          <w:numId w:val="0"/>
        </w:numPr>
        <w:ind w:left="1440" w:hanging="720"/>
        <w:rPr>
          <w:rFonts w:ascii="Arial" w:hAnsi="Arial" w:cs="Arial"/>
        </w:rPr>
      </w:pPr>
      <w:r w:rsidRPr="00A26C1C">
        <w:rPr>
          <w:rFonts w:ascii="Arial" w:hAnsi="Arial" w:cs="Arial"/>
        </w:rPr>
        <w:t>7.</w:t>
      </w:r>
      <w:r w:rsidR="002A29C1" w:rsidRPr="00A26C1C">
        <w:rPr>
          <w:rFonts w:ascii="Arial" w:hAnsi="Arial" w:cs="Arial"/>
        </w:rPr>
        <w:t>6</w:t>
      </w:r>
      <w:r w:rsidRPr="00A26C1C">
        <w:rPr>
          <w:rFonts w:ascii="Arial" w:hAnsi="Arial" w:cs="Arial"/>
        </w:rPr>
        <w:t>.1</w:t>
      </w:r>
      <w:r w:rsidRPr="00A26C1C">
        <w:rPr>
          <w:rFonts w:ascii="Arial" w:hAnsi="Arial" w:cs="Arial"/>
        </w:rPr>
        <w:tab/>
        <w:t>death or personal injury</w:t>
      </w:r>
      <w:r w:rsidR="00066F34" w:rsidRPr="00A26C1C">
        <w:rPr>
          <w:rFonts w:ascii="Arial" w:hAnsi="Arial" w:cs="Arial"/>
        </w:rPr>
        <w:t xml:space="preserve"> caused by </w:t>
      </w:r>
      <w:proofErr w:type="gramStart"/>
      <w:r w:rsidR="00066F34" w:rsidRPr="00A26C1C">
        <w:rPr>
          <w:rFonts w:ascii="Arial" w:hAnsi="Arial" w:cs="Arial"/>
        </w:rPr>
        <w:t>negligence</w:t>
      </w:r>
      <w:r w:rsidRPr="00A26C1C">
        <w:rPr>
          <w:rFonts w:ascii="Arial" w:hAnsi="Arial" w:cs="Arial"/>
        </w:rPr>
        <w:t>;</w:t>
      </w:r>
      <w:proofErr w:type="gramEnd"/>
    </w:p>
    <w:p w14:paraId="3A991CB6" w14:textId="77777777" w:rsidR="00077069" w:rsidRPr="00A26C1C" w:rsidRDefault="00077069">
      <w:pPr>
        <w:pStyle w:val="para20"/>
        <w:numPr>
          <w:ilvl w:val="0"/>
          <w:numId w:val="0"/>
        </w:numPr>
        <w:ind w:left="1440" w:hanging="720"/>
        <w:rPr>
          <w:rFonts w:ascii="Arial" w:hAnsi="Arial" w:cs="Arial"/>
        </w:rPr>
      </w:pPr>
    </w:p>
    <w:p w14:paraId="1EEF33D5" w14:textId="3A03EACD" w:rsidR="00077069" w:rsidRPr="00A26C1C" w:rsidRDefault="00077069">
      <w:pPr>
        <w:pStyle w:val="para20"/>
        <w:numPr>
          <w:ilvl w:val="0"/>
          <w:numId w:val="0"/>
        </w:numPr>
        <w:ind w:left="1440" w:hanging="720"/>
        <w:rPr>
          <w:rFonts w:ascii="Arial" w:hAnsi="Arial" w:cs="Arial"/>
        </w:rPr>
      </w:pPr>
      <w:r w:rsidRPr="00A26C1C">
        <w:rPr>
          <w:rFonts w:ascii="Arial" w:hAnsi="Arial" w:cs="Arial"/>
        </w:rPr>
        <w:t>7.</w:t>
      </w:r>
      <w:r w:rsidR="002A29C1" w:rsidRPr="00A26C1C">
        <w:rPr>
          <w:rFonts w:ascii="Arial" w:hAnsi="Arial" w:cs="Arial"/>
        </w:rPr>
        <w:t>6</w:t>
      </w:r>
      <w:r w:rsidRPr="00A26C1C">
        <w:rPr>
          <w:rFonts w:ascii="Arial" w:hAnsi="Arial" w:cs="Arial"/>
        </w:rPr>
        <w:t>.2</w:t>
      </w:r>
      <w:r w:rsidRPr="00A26C1C">
        <w:rPr>
          <w:rFonts w:ascii="Arial" w:hAnsi="Arial" w:cs="Arial"/>
        </w:rPr>
        <w:tab/>
        <w:t xml:space="preserve">any fraud or for any sort of liability </w:t>
      </w:r>
      <w:r w:rsidR="00DB282D" w:rsidRPr="00A26C1C">
        <w:rPr>
          <w:rFonts w:ascii="Arial" w:hAnsi="Arial" w:cs="Arial"/>
        </w:rPr>
        <w:t>which</w:t>
      </w:r>
      <w:r w:rsidRPr="00A26C1C">
        <w:rPr>
          <w:rFonts w:ascii="Arial" w:hAnsi="Arial" w:cs="Arial"/>
        </w:rPr>
        <w:t>, by law, cannot be limited or excluded;</w:t>
      </w:r>
      <w:r w:rsidR="006D24B8" w:rsidRPr="00A26C1C">
        <w:rPr>
          <w:rFonts w:ascii="Arial" w:hAnsi="Arial" w:cs="Arial"/>
        </w:rPr>
        <w:t xml:space="preserve"> or</w:t>
      </w:r>
    </w:p>
    <w:p w14:paraId="59A43151" w14:textId="77777777" w:rsidR="00077069" w:rsidRPr="00A26C1C" w:rsidRDefault="00077069">
      <w:pPr>
        <w:pStyle w:val="para20"/>
        <w:numPr>
          <w:ilvl w:val="0"/>
          <w:numId w:val="0"/>
        </w:numPr>
        <w:ind w:left="1440" w:hanging="720"/>
        <w:rPr>
          <w:rFonts w:ascii="Arial" w:hAnsi="Arial" w:cs="Arial"/>
        </w:rPr>
      </w:pPr>
    </w:p>
    <w:p w14:paraId="0B04E072" w14:textId="32A0E12E" w:rsidR="00077069" w:rsidRPr="00A26C1C" w:rsidRDefault="00066F34" w:rsidP="005F0B73">
      <w:pPr>
        <w:ind w:left="1418" w:hanging="698"/>
        <w:rPr>
          <w:rFonts w:ascii="Arial" w:hAnsi="Arial" w:cs="Arial"/>
        </w:rPr>
      </w:pPr>
      <w:r w:rsidRPr="00A26C1C">
        <w:rPr>
          <w:rFonts w:ascii="Arial" w:hAnsi="Arial" w:cs="Arial"/>
        </w:rPr>
        <w:t>7.</w:t>
      </w:r>
      <w:r w:rsidR="002A29C1" w:rsidRPr="00A26C1C">
        <w:rPr>
          <w:rFonts w:ascii="Arial" w:hAnsi="Arial" w:cs="Arial"/>
        </w:rPr>
        <w:t>6</w:t>
      </w:r>
      <w:r w:rsidRPr="00A26C1C">
        <w:rPr>
          <w:rFonts w:ascii="Arial" w:hAnsi="Arial" w:cs="Arial"/>
        </w:rPr>
        <w:t>.</w:t>
      </w:r>
      <w:r w:rsidR="00DB282D" w:rsidRPr="00A26C1C">
        <w:rPr>
          <w:rFonts w:ascii="Arial" w:hAnsi="Arial" w:cs="Arial"/>
        </w:rPr>
        <w:t>4</w:t>
      </w:r>
      <w:r w:rsidRPr="00A26C1C">
        <w:rPr>
          <w:rFonts w:ascii="Arial" w:hAnsi="Arial" w:cs="Arial"/>
        </w:rPr>
        <w:tab/>
      </w:r>
      <w:r w:rsidR="00077069" w:rsidRPr="00A26C1C">
        <w:rPr>
          <w:rFonts w:ascii="Arial" w:hAnsi="Arial" w:cs="Arial"/>
        </w:rPr>
        <w:t>any loss or damage caused by a deliberate breach of this Agreement.</w:t>
      </w:r>
    </w:p>
    <w:p w14:paraId="55233E18" w14:textId="77777777" w:rsidR="00077069" w:rsidRPr="00A26C1C" w:rsidRDefault="00077069" w:rsidP="005F0B73">
      <w:pPr>
        <w:ind w:left="1440"/>
        <w:rPr>
          <w:rFonts w:ascii="Arial" w:hAnsi="Arial" w:cs="Arial"/>
        </w:rPr>
      </w:pPr>
    </w:p>
    <w:p w14:paraId="4411FFE7" w14:textId="45B8D8D7" w:rsidR="00077069" w:rsidRPr="00A26C1C" w:rsidRDefault="00077069">
      <w:pPr>
        <w:pStyle w:val="Para10"/>
        <w:numPr>
          <w:ilvl w:val="0"/>
          <w:numId w:val="0"/>
        </w:numPr>
        <w:spacing w:before="0"/>
        <w:ind w:left="720" w:hanging="720"/>
        <w:rPr>
          <w:rFonts w:ascii="Arial" w:hAnsi="Arial" w:cs="Arial"/>
        </w:rPr>
      </w:pPr>
      <w:r w:rsidRPr="00A26C1C">
        <w:rPr>
          <w:rFonts w:ascii="Arial" w:hAnsi="Arial" w:cs="Arial"/>
        </w:rPr>
        <w:t>7.</w:t>
      </w:r>
      <w:r w:rsidR="002A29C1" w:rsidRPr="00A26C1C">
        <w:rPr>
          <w:rFonts w:ascii="Arial" w:hAnsi="Arial" w:cs="Arial"/>
        </w:rPr>
        <w:t>7</w:t>
      </w:r>
      <w:r w:rsidRPr="00A26C1C">
        <w:rPr>
          <w:rFonts w:ascii="Arial" w:hAnsi="Arial" w:cs="Arial"/>
        </w:rPr>
        <w:tab/>
        <w:t xml:space="preserve">The express undertakings and warranties given by the </w:t>
      </w:r>
      <w:r w:rsidR="00066F34" w:rsidRPr="00A26C1C">
        <w:rPr>
          <w:rFonts w:ascii="Arial" w:hAnsi="Arial" w:cs="Arial"/>
        </w:rPr>
        <w:t>P</w:t>
      </w:r>
      <w:r w:rsidRPr="00A26C1C">
        <w:rPr>
          <w:rFonts w:ascii="Arial" w:hAnsi="Arial" w:cs="Arial"/>
        </w:rPr>
        <w:t xml:space="preserve">arties in this Agreement are in lieu of </w:t>
      </w:r>
      <w:r w:rsidR="00625DE5" w:rsidRPr="00A26C1C">
        <w:rPr>
          <w:rFonts w:ascii="Arial" w:hAnsi="Arial" w:cs="Arial"/>
        </w:rPr>
        <w:t>all other warranties, conditions, terms</w:t>
      </w:r>
      <w:r w:rsidRPr="00A26C1C">
        <w:rPr>
          <w:rFonts w:ascii="Arial" w:hAnsi="Arial" w:cs="Arial"/>
        </w:rPr>
        <w:t>, undertakings and obligations, whether express or implied by statute, common law, custom, trade usage, course of dealing or in any other way. All of these are excluded to the fullest extent permitted by law.</w:t>
      </w:r>
    </w:p>
    <w:p w14:paraId="01930AF4" w14:textId="77777777" w:rsidR="00077069" w:rsidRPr="00A26C1C" w:rsidRDefault="00077069" w:rsidP="005F0B73">
      <w:pPr>
        <w:rPr>
          <w:rFonts w:ascii="Arial" w:hAnsi="Arial" w:cs="Arial"/>
        </w:rPr>
      </w:pPr>
    </w:p>
    <w:p w14:paraId="0117D171" w14:textId="77777777" w:rsidR="00077069" w:rsidRPr="00A26C1C" w:rsidRDefault="00077069">
      <w:pPr>
        <w:ind w:left="720" w:hanging="720"/>
        <w:rPr>
          <w:rFonts w:ascii="Arial" w:hAnsi="Arial" w:cs="Arial"/>
        </w:rPr>
      </w:pPr>
      <w:r w:rsidRPr="00A26C1C">
        <w:rPr>
          <w:rFonts w:ascii="Arial" w:hAnsi="Arial" w:cs="Arial"/>
        </w:rPr>
        <w:t>8.</w:t>
      </w:r>
      <w:r w:rsidRPr="00A26C1C">
        <w:rPr>
          <w:rFonts w:ascii="Arial" w:hAnsi="Arial" w:cs="Arial"/>
        </w:rPr>
        <w:tab/>
      </w:r>
      <w:r w:rsidRPr="00A26C1C">
        <w:rPr>
          <w:rFonts w:ascii="Arial" w:hAnsi="Arial" w:cs="Arial"/>
          <w:b/>
        </w:rPr>
        <w:t>FORCE MAJEURE</w:t>
      </w:r>
    </w:p>
    <w:p w14:paraId="09CA8245" w14:textId="77777777" w:rsidR="00077069" w:rsidRPr="00A26C1C" w:rsidRDefault="00077069">
      <w:pPr>
        <w:rPr>
          <w:rFonts w:ascii="Arial" w:hAnsi="Arial" w:cs="Arial"/>
        </w:rPr>
      </w:pPr>
    </w:p>
    <w:p w14:paraId="38F4421B" w14:textId="7670CD83" w:rsidR="00077069" w:rsidRPr="00A26C1C" w:rsidRDefault="001719B9" w:rsidP="00D61A23">
      <w:pPr>
        <w:ind w:left="709" w:hanging="709"/>
        <w:rPr>
          <w:rFonts w:ascii="Arial" w:hAnsi="Arial" w:cs="Arial"/>
        </w:rPr>
      </w:pPr>
      <w:r w:rsidRPr="00A26C1C">
        <w:rPr>
          <w:rFonts w:ascii="Arial" w:hAnsi="Arial" w:cs="Arial"/>
        </w:rPr>
        <w:tab/>
      </w:r>
      <w:r w:rsidR="00077069" w:rsidRPr="00A26C1C">
        <w:rPr>
          <w:rFonts w:ascii="Arial" w:hAnsi="Arial" w:cs="Arial"/>
        </w:rPr>
        <w:t xml:space="preserve">If the performance by </w:t>
      </w:r>
      <w:r w:rsidR="00E71B2A" w:rsidRPr="00A26C1C">
        <w:rPr>
          <w:rFonts w:ascii="Arial" w:hAnsi="Arial" w:cs="Arial"/>
        </w:rPr>
        <w:t>a P</w:t>
      </w:r>
      <w:r w:rsidR="00077069" w:rsidRPr="00A26C1C">
        <w:rPr>
          <w:rFonts w:ascii="Arial" w:hAnsi="Arial" w:cs="Arial"/>
        </w:rPr>
        <w:t xml:space="preserve">arty of any of its obligations under this Agreement (except a payment obligation) is delayed or prevented by circumstances beyond its reasonable control, that </w:t>
      </w:r>
      <w:r w:rsidR="00C80790" w:rsidRPr="00A26C1C">
        <w:rPr>
          <w:rFonts w:ascii="Arial" w:hAnsi="Arial" w:cs="Arial"/>
        </w:rPr>
        <w:t>P</w:t>
      </w:r>
      <w:r w:rsidR="00077069" w:rsidRPr="00A26C1C">
        <w:rPr>
          <w:rFonts w:ascii="Arial" w:hAnsi="Arial" w:cs="Arial"/>
        </w:rPr>
        <w:t xml:space="preserve">arty will not be in breach of this Agreement because of that delay in performance.  However, if the delay in performance </w:t>
      </w:r>
      <w:r w:rsidR="00962369" w:rsidRPr="00A26C1C">
        <w:rPr>
          <w:rFonts w:ascii="Arial" w:hAnsi="Arial" w:cs="Arial"/>
        </w:rPr>
        <w:t>lasts</w:t>
      </w:r>
      <w:r w:rsidR="00077069" w:rsidRPr="00A26C1C">
        <w:rPr>
          <w:rFonts w:ascii="Arial" w:hAnsi="Arial" w:cs="Arial"/>
        </w:rPr>
        <w:t xml:space="preserve"> </w:t>
      </w:r>
      <w:r w:rsidR="009538EC" w:rsidRPr="00A26C1C">
        <w:rPr>
          <w:rFonts w:ascii="Arial" w:hAnsi="Arial" w:cs="Arial"/>
        </w:rPr>
        <w:t>for</w:t>
      </w:r>
      <w:r w:rsidR="00360E99" w:rsidRPr="00A26C1C">
        <w:rPr>
          <w:rFonts w:ascii="Arial" w:hAnsi="Arial" w:cs="Arial"/>
        </w:rPr>
        <w:t xml:space="preserve"> more than </w:t>
      </w:r>
      <w:r w:rsidR="00077069" w:rsidRPr="00A26C1C">
        <w:rPr>
          <w:rFonts w:ascii="Arial" w:hAnsi="Arial" w:cs="Arial"/>
        </w:rPr>
        <w:t xml:space="preserve">6 months, the other </w:t>
      </w:r>
      <w:r w:rsidR="00C80790" w:rsidRPr="00A26C1C">
        <w:rPr>
          <w:rFonts w:ascii="Arial" w:hAnsi="Arial" w:cs="Arial"/>
        </w:rPr>
        <w:t>P</w:t>
      </w:r>
      <w:r w:rsidR="00077069" w:rsidRPr="00A26C1C">
        <w:rPr>
          <w:rFonts w:ascii="Arial" w:hAnsi="Arial" w:cs="Arial"/>
        </w:rPr>
        <w:t>arty may terminate this Agreement with immediate effect by giving written notice</w:t>
      </w:r>
      <w:r w:rsidR="00066F34" w:rsidRPr="00A26C1C">
        <w:rPr>
          <w:rFonts w:ascii="Arial" w:hAnsi="Arial" w:cs="Arial"/>
        </w:rPr>
        <w:t xml:space="preserve"> to the Party whose performance is delayed or prevented</w:t>
      </w:r>
      <w:r w:rsidR="00077069" w:rsidRPr="00A26C1C">
        <w:rPr>
          <w:rFonts w:ascii="Arial" w:hAnsi="Arial" w:cs="Arial"/>
        </w:rPr>
        <w:t>.</w:t>
      </w:r>
    </w:p>
    <w:p w14:paraId="0D98D761" w14:textId="77777777" w:rsidR="00077069" w:rsidRPr="00A26C1C" w:rsidRDefault="00077069" w:rsidP="005F0B73">
      <w:pPr>
        <w:ind w:left="709" w:hanging="709"/>
        <w:rPr>
          <w:rFonts w:ascii="Arial" w:hAnsi="Arial" w:cs="Arial"/>
        </w:rPr>
      </w:pPr>
    </w:p>
    <w:p w14:paraId="3B8B6F3E" w14:textId="77777777" w:rsidR="00077069" w:rsidRPr="00A26C1C" w:rsidRDefault="00077069">
      <w:pPr>
        <w:ind w:left="720" w:hanging="720"/>
        <w:rPr>
          <w:rFonts w:ascii="Arial" w:hAnsi="Arial" w:cs="Arial"/>
        </w:rPr>
      </w:pPr>
      <w:r w:rsidRPr="00A26C1C">
        <w:rPr>
          <w:rFonts w:ascii="Arial" w:hAnsi="Arial" w:cs="Arial"/>
        </w:rPr>
        <w:t>9.</w:t>
      </w:r>
      <w:r w:rsidRPr="00A26C1C">
        <w:rPr>
          <w:rFonts w:ascii="Arial" w:hAnsi="Arial" w:cs="Arial"/>
        </w:rPr>
        <w:tab/>
      </w:r>
      <w:r w:rsidRPr="00A26C1C">
        <w:rPr>
          <w:rFonts w:ascii="Arial" w:hAnsi="Arial" w:cs="Arial"/>
          <w:b/>
        </w:rPr>
        <w:t>TERMINATION</w:t>
      </w:r>
    </w:p>
    <w:p w14:paraId="6F37708B" w14:textId="77777777" w:rsidR="00077069" w:rsidRPr="00A26C1C" w:rsidRDefault="00077069">
      <w:pPr>
        <w:rPr>
          <w:rFonts w:ascii="Arial" w:hAnsi="Arial" w:cs="Arial"/>
        </w:rPr>
      </w:pPr>
    </w:p>
    <w:p w14:paraId="3CE5683A" w14:textId="77777777" w:rsidR="00077069" w:rsidRPr="00A26C1C" w:rsidRDefault="00077069">
      <w:pPr>
        <w:pStyle w:val="Para10"/>
        <w:numPr>
          <w:ilvl w:val="0"/>
          <w:numId w:val="0"/>
        </w:numPr>
        <w:spacing w:before="0"/>
        <w:ind w:left="720" w:hanging="720"/>
        <w:rPr>
          <w:rFonts w:ascii="Arial" w:hAnsi="Arial" w:cs="Arial"/>
        </w:rPr>
      </w:pPr>
      <w:r w:rsidRPr="00A26C1C">
        <w:rPr>
          <w:rFonts w:ascii="Arial" w:hAnsi="Arial" w:cs="Arial"/>
        </w:rPr>
        <w:t>9.1</w:t>
      </w:r>
      <w:r w:rsidRPr="00A26C1C">
        <w:rPr>
          <w:rFonts w:ascii="Arial" w:hAnsi="Arial" w:cs="Arial"/>
        </w:rPr>
        <w:tab/>
      </w:r>
      <w:r w:rsidR="00F43B5E" w:rsidRPr="00A26C1C">
        <w:rPr>
          <w:rFonts w:ascii="Arial" w:hAnsi="Arial" w:cs="Arial"/>
        </w:rPr>
        <w:t xml:space="preserve">Either </w:t>
      </w:r>
      <w:r w:rsidR="00C80790" w:rsidRPr="00A26C1C">
        <w:rPr>
          <w:rFonts w:ascii="Arial" w:hAnsi="Arial" w:cs="Arial"/>
        </w:rPr>
        <w:t>P</w:t>
      </w:r>
      <w:r w:rsidR="00F43B5E" w:rsidRPr="00A26C1C">
        <w:rPr>
          <w:rFonts w:ascii="Arial" w:hAnsi="Arial" w:cs="Arial"/>
        </w:rPr>
        <w:t>arty may terminate</w:t>
      </w:r>
      <w:r w:rsidRPr="00A26C1C">
        <w:rPr>
          <w:rFonts w:ascii="Arial" w:hAnsi="Arial" w:cs="Arial"/>
        </w:rPr>
        <w:t xml:space="preserve"> this Agreement with immediate effect by giving notice to the other </w:t>
      </w:r>
      <w:r w:rsidR="00C80790" w:rsidRPr="00A26C1C">
        <w:rPr>
          <w:rFonts w:ascii="Arial" w:hAnsi="Arial" w:cs="Arial"/>
        </w:rPr>
        <w:t>P</w:t>
      </w:r>
      <w:r w:rsidRPr="00A26C1C">
        <w:rPr>
          <w:rFonts w:ascii="Arial" w:hAnsi="Arial" w:cs="Arial"/>
        </w:rPr>
        <w:t>arty if</w:t>
      </w:r>
      <w:r w:rsidR="006D24B8" w:rsidRPr="00A26C1C">
        <w:rPr>
          <w:rFonts w:ascii="Arial" w:hAnsi="Arial" w:cs="Arial"/>
        </w:rPr>
        <w:t xml:space="preserve"> the other Party</w:t>
      </w:r>
      <w:r w:rsidRPr="00A26C1C">
        <w:rPr>
          <w:rFonts w:ascii="Arial" w:hAnsi="Arial" w:cs="Arial"/>
        </w:rPr>
        <w:t xml:space="preserve">: </w:t>
      </w:r>
    </w:p>
    <w:p w14:paraId="47DC49EB" w14:textId="77777777" w:rsidR="00077069" w:rsidRPr="00A26C1C" w:rsidRDefault="00077069">
      <w:pPr>
        <w:rPr>
          <w:rFonts w:ascii="Arial" w:hAnsi="Arial" w:cs="Arial"/>
        </w:rPr>
      </w:pPr>
    </w:p>
    <w:p w14:paraId="690C95D5" w14:textId="4467064D" w:rsidR="00077069" w:rsidRPr="00A26C1C" w:rsidRDefault="00077069" w:rsidP="005F0B73">
      <w:pPr>
        <w:pStyle w:val="Para10"/>
        <w:numPr>
          <w:ilvl w:val="0"/>
          <w:numId w:val="0"/>
        </w:numPr>
        <w:spacing w:before="0"/>
        <w:ind w:left="1418" w:hanging="720"/>
        <w:rPr>
          <w:rFonts w:ascii="Arial" w:hAnsi="Arial" w:cs="Arial"/>
        </w:rPr>
      </w:pPr>
      <w:r w:rsidRPr="00A26C1C">
        <w:rPr>
          <w:rFonts w:ascii="Arial" w:hAnsi="Arial" w:cs="Arial"/>
        </w:rPr>
        <w:t>9.1.1</w:t>
      </w:r>
      <w:r w:rsidRPr="00A26C1C">
        <w:rPr>
          <w:rFonts w:ascii="Arial" w:hAnsi="Arial" w:cs="Arial"/>
        </w:rPr>
        <w:tab/>
        <w:t>is in breach of any provision of this Agreement and (if it is capable of remedy) the breac</w:t>
      </w:r>
      <w:r w:rsidR="00360E99" w:rsidRPr="00A26C1C">
        <w:rPr>
          <w:rFonts w:ascii="Arial" w:hAnsi="Arial" w:cs="Arial"/>
        </w:rPr>
        <w:t xml:space="preserve">h has not been remedied within </w:t>
      </w:r>
      <w:r w:rsidR="00100B1D">
        <w:rPr>
          <w:rFonts w:ascii="Arial" w:hAnsi="Arial" w:cs="Arial"/>
        </w:rPr>
        <w:t>90</w:t>
      </w:r>
      <w:r w:rsidRPr="00A26C1C">
        <w:rPr>
          <w:rFonts w:ascii="Arial" w:hAnsi="Arial" w:cs="Arial"/>
        </w:rPr>
        <w:t xml:space="preserve"> days after receipt of written notice specifying the breach and requiring its </w:t>
      </w:r>
      <w:proofErr w:type="gramStart"/>
      <w:r w:rsidRPr="00A26C1C">
        <w:rPr>
          <w:rFonts w:ascii="Arial" w:hAnsi="Arial" w:cs="Arial"/>
        </w:rPr>
        <w:t>remedy;</w:t>
      </w:r>
      <w:proofErr w:type="gramEnd"/>
      <w:r w:rsidRPr="00A26C1C">
        <w:rPr>
          <w:rFonts w:ascii="Arial" w:hAnsi="Arial" w:cs="Arial"/>
        </w:rPr>
        <w:t xml:space="preserve"> </w:t>
      </w:r>
    </w:p>
    <w:p w14:paraId="22DD07F0" w14:textId="77777777" w:rsidR="00077069" w:rsidRPr="00A26C1C" w:rsidRDefault="00077069" w:rsidP="001B524E">
      <w:pPr>
        <w:pStyle w:val="Para10"/>
        <w:numPr>
          <w:ilvl w:val="0"/>
          <w:numId w:val="0"/>
        </w:numPr>
        <w:spacing w:before="0"/>
        <w:ind w:left="1418" w:hanging="720"/>
        <w:rPr>
          <w:rFonts w:ascii="Arial" w:hAnsi="Arial" w:cs="Arial"/>
        </w:rPr>
      </w:pPr>
    </w:p>
    <w:p w14:paraId="148649D2" w14:textId="0B61BB8D" w:rsidR="006D24B8" w:rsidRPr="00A26C1C" w:rsidRDefault="00077069" w:rsidP="001B524E">
      <w:pPr>
        <w:pStyle w:val="Para10"/>
        <w:numPr>
          <w:ilvl w:val="0"/>
          <w:numId w:val="0"/>
        </w:numPr>
        <w:spacing w:before="0"/>
        <w:ind w:left="1418" w:hanging="720"/>
        <w:rPr>
          <w:rFonts w:ascii="Arial" w:hAnsi="Arial" w:cs="Arial"/>
        </w:rPr>
      </w:pPr>
      <w:r w:rsidRPr="00A26C1C">
        <w:rPr>
          <w:rFonts w:ascii="Arial" w:hAnsi="Arial" w:cs="Arial"/>
        </w:rPr>
        <w:t>9.1.2</w:t>
      </w:r>
      <w:r w:rsidRPr="00A26C1C">
        <w:rPr>
          <w:rFonts w:ascii="Arial" w:hAnsi="Arial" w:cs="Arial"/>
        </w:rPr>
        <w:tab/>
        <w:t xml:space="preserve">becomes insolvent, or if an order is made or a resolution is passed for its winding up (except voluntarily for the purpose of solvent amalgamation or reconstruction), or if an administrator, administrative receiver or receiver is appointed over the whole or any part of the other </w:t>
      </w:r>
      <w:r w:rsidR="002513F7" w:rsidRPr="00A26C1C">
        <w:rPr>
          <w:rFonts w:ascii="Arial" w:hAnsi="Arial" w:cs="Arial"/>
        </w:rPr>
        <w:t>P</w:t>
      </w:r>
      <w:r w:rsidR="00794931" w:rsidRPr="00A26C1C">
        <w:rPr>
          <w:rFonts w:ascii="Arial" w:hAnsi="Arial" w:cs="Arial"/>
        </w:rPr>
        <w:t>arty's</w:t>
      </w:r>
      <w:r w:rsidRPr="00A26C1C">
        <w:rPr>
          <w:rFonts w:ascii="Arial" w:hAnsi="Arial" w:cs="Arial"/>
        </w:rPr>
        <w:t xml:space="preserve"> assets, or if the other </w:t>
      </w:r>
      <w:r w:rsidR="002513F7" w:rsidRPr="00A26C1C">
        <w:rPr>
          <w:rFonts w:ascii="Arial" w:hAnsi="Arial" w:cs="Arial"/>
        </w:rPr>
        <w:t>P</w:t>
      </w:r>
      <w:r w:rsidR="00794931" w:rsidRPr="00A26C1C">
        <w:rPr>
          <w:rFonts w:ascii="Arial" w:hAnsi="Arial" w:cs="Arial"/>
        </w:rPr>
        <w:t>arty</w:t>
      </w:r>
      <w:r w:rsidRPr="00A26C1C">
        <w:rPr>
          <w:rFonts w:ascii="Arial" w:hAnsi="Arial" w:cs="Arial"/>
        </w:rPr>
        <w:t xml:space="preserve"> makes any arrangement with its creditors</w:t>
      </w:r>
      <w:r w:rsidR="006D24B8" w:rsidRPr="00A26C1C">
        <w:rPr>
          <w:rFonts w:ascii="Arial" w:hAnsi="Arial" w:cs="Arial"/>
        </w:rPr>
        <w:t>; or</w:t>
      </w:r>
    </w:p>
    <w:p w14:paraId="7ECAC9A3" w14:textId="77777777" w:rsidR="006D24B8" w:rsidRPr="00A26C1C" w:rsidRDefault="006D24B8" w:rsidP="001B524E">
      <w:pPr>
        <w:pStyle w:val="Para10"/>
        <w:numPr>
          <w:ilvl w:val="0"/>
          <w:numId w:val="0"/>
        </w:numPr>
        <w:spacing w:before="0"/>
        <w:ind w:left="1418" w:hanging="720"/>
        <w:rPr>
          <w:rFonts w:ascii="Arial" w:hAnsi="Arial" w:cs="Arial"/>
        </w:rPr>
      </w:pPr>
    </w:p>
    <w:p w14:paraId="44A675F0" w14:textId="5F5E85A3" w:rsidR="006D24B8" w:rsidRPr="00A26C1C" w:rsidRDefault="006D24B8" w:rsidP="001B524E">
      <w:pPr>
        <w:pStyle w:val="Para10"/>
        <w:numPr>
          <w:ilvl w:val="0"/>
          <w:numId w:val="0"/>
        </w:numPr>
        <w:spacing w:before="0"/>
        <w:ind w:left="1418" w:hanging="720"/>
        <w:rPr>
          <w:rFonts w:ascii="Arial" w:hAnsi="Arial" w:cs="Arial"/>
        </w:rPr>
      </w:pPr>
      <w:r w:rsidRPr="00A26C1C">
        <w:rPr>
          <w:rFonts w:ascii="Arial" w:hAnsi="Arial" w:cs="Arial"/>
        </w:rPr>
        <w:t>9.1.3</w:t>
      </w:r>
      <w:r w:rsidRPr="00A26C1C">
        <w:rPr>
          <w:rFonts w:ascii="Arial" w:hAnsi="Arial" w:cs="Arial"/>
        </w:rPr>
        <w:tab/>
        <w:t>co</w:t>
      </w:r>
      <w:r w:rsidR="00360E99" w:rsidRPr="00A26C1C">
        <w:rPr>
          <w:rFonts w:ascii="Arial" w:hAnsi="Arial" w:cs="Arial"/>
        </w:rPr>
        <w:t xml:space="preserve">mmits any breach of </w:t>
      </w:r>
      <w:r w:rsidR="00E835C4">
        <w:rPr>
          <w:rFonts w:ascii="Arial" w:hAnsi="Arial" w:cs="Arial"/>
        </w:rPr>
        <w:t>Schedule 4</w:t>
      </w:r>
      <w:r w:rsidR="00360E99" w:rsidRPr="00A26C1C">
        <w:rPr>
          <w:rFonts w:ascii="Arial" w:hAnsi="Arial" w:cs="Arial"/>
        </w:rPr>
        <w:t xml:space="preserve"> </w:t>
      </w:r>
      <w:r w:rsidRPr="00A26C1C">
        <w:rPr>
          <w:rFonts w:ascii="Arial" w:hAnsi="Arial" w:cs="Arial"/>
        </w:rPr>
        <w:t xml:space="preserve">or </w:t>
      </w:r>
      <w:r w:rsidR="00E835C4">
        <w:rPr>
          <w:rFonts w:ascii="Arial" w:hAnsi="Arial" w:cs="Arial"/>
        </w:rPr>
        <w:t>Schedule 6</w:t>
      </w:r>
      <w:r w:rsidRPr="00A26C1C">
        <w:rPr>
          <w:rFonts w:ascii="Arial" w:hAnsi="Arial" w:cs="Arial"/>
        </w:rPr>
        <w:t>.</w:t>
      </w:r>
    </w:p>
    <w:p w14:paraId="41075E9D" w14:textId="77777777" w:rsidR="00077069" w:rsidRPr="00A26C1C" w:rsidRDefault="00077069" w:rsidP="005F0B73">
      <w:pPr>
        <w:rPr>
          <w:rFonts w:ascii="Arial" w:hAnsi="Arial" w:cs="Arial"/>
        </w:rPr>
      </w:pPr>
    </w:p>
    <w:p w14:paraId="52C5927D" w14:textId="3F64CBA4" w:rsidR="00077069" w:rsidRPr="00A26C1C" w:rsidRDefault="00077069">
      <w:pPr>
        <w:pStyle w:val="Para10"/>
        <w:numPr>
          <w:ilvl w:val="0"/>
          <w:numId w:val="0"/>
        </w:numPr>
        <w:spacing w:before="0"/>
        <w:ind w:left="720" w:hanging="720"/>
        <w:rPr>
          <w:rFonts w:ascii="Arial" w:hAnsi="Arial" w:cs="Arial"/>
        </w:rPr>
      </w:pPr>
      <w:r w:rsidRPr="00A26C1C">
        <w:rPr>
          <w:rFonts w:ascii="Arial" w:hAnsi="Arial" w:cs="Arial"/>
        </w:rPr>
        <w:t>9.2</w:t>
      </w:r>
      <w:r w:rsidRPr="00A26C1C">
        <w:rPr>
          <w:rFonts w:ascii="Arial" w:hAnsi="Arial" w:cs="Arial"/>
        </w:rPr>
        <w:tab/>
        <w:t xml:space="preserve">Each of the </w:t>
      </w:r>
      <w:r w:rsidR="00C80790" w:rsidRPr="00A26C1C">
        <w:rPr>
          <w:rFonts w:ascii="Arial" w:hAnsi="Arial" w:cs="Arial"/>
        </w:rPr>
        <w:t>P</w:t>
      </w:r>
      <w:r w:rsidRPr="00A26C1C">
        <w:rPr>
          <w:rFonts w:ascii="Arial" w:hAnsi="Arial" w:cs="Arial"/>
        </w:rPr>
        <w:t xml:space="preserve">arties will notify the other promptly if at any time any of the </w:t>
      </w:r>
      <w:r w:rsidR="00F43B5E" w:rsidRPr="00A26C1C">
        <w:rPr>
          <w:rFonts w:ascii="Arial" w:hAnsi="Arial" w:cs="Arial"/>
        </w:rPr>
        <w:t xml:space="preserve">Key Personnel appointed by that </w:t>
      </w:r>
      <w:r w:rsidR="00C80790" w:rsidRPr="00A26C1C">
        <w:rPr>
          <w:rFonts w:ascii="Arial" w:hAnsi="Arial" w:cs="Arial"/>
        </w:rPr>
        <w:t>P</w:t>
      </w:r>
      <w:r w:rsidR="00F43B5E" w:rsidRPr="00A26C1C">
        <w:rPr>
          <w:rFonts w:ascii="Arial" w:hAnsi="Arial" w:cs="Arial"/>
        </w:rPr>
        <w:t>arty is unable or unwilling to continue</w:t>
      </w:r>
      <w:r w:rsidRPr="00A26C1C">
        <w:rPr>
          <w:rFonts w:ascii="Arial" w:hAnsi="Arial" w:cs="Arial"/>
        </w:rPr>
        <w:t xml:space="preserve"> to be in</w:t>
      </w:r>
      <w:r w:rsidR="00360E99" w:rsidRPr="00A26C1C">
        <w:rPr>
          <w:rFonts w:ascii="Arial" w:hAnsi="Arial" w:cs="Arial"/>
        </w:rPr>
        <w:t xml:space="preserve">volved in the Project.  Within </w:t>
      </w:r>
      <w:r w:rsidRPr="00A26C1C">
        <w:rPr>
          <w:rFonts w:ascii="Arial" w:hAnsi="Arial" w:cs="Arial"/>
        </w:rPr>
        <w:t xml:space="preserve">6 months after the date of that notice, the </w:t>
      </w:r>
      <w:r w:rsidR="00C80790" w:rsidRPr="00A26C1C">
        <w:rPr>
          <w:rFonts w:ascii="Arial" w:hAnsi="Arial" w:cs="Arial"/>
        </w:rPr>
        <w:t>P</w:t>
      </w:r>
      <w:r w:rsidRPr="00A26C1C">
        <w:rPr>
          <w:rFonts w:ascii="Arial" w:hAnsi="Arial" w:cs="Arial"/>
        </w:rPr>
        <w:t xml:space="preserve">arty who originally appointed that member of the Key Personnel will nominate a successor.  The other </w:t>
      </w:r>
      <w:r w:rsidR="00C80790" w:rsidRPr="00A26C1C">
        <w:rPr>
          <w:rFonts w:ascii="Arial" w:hAnsi="Arial" w:cs="Arial"/>
        </w:rPr>
        <w:t>P</w:t>
      </w:r>
      <w:r w:rsidRPr="00A26C1C">
        <w:rPr>
          <w:rFonts w:ascii="Arial" w:hAnsi="Arial" w:cs="Arial"/>
        </w:rPr>
        <w:t xml:space="preserve">arty will not unreasonably refuse to accept the nominated successor, but if the successor is not acceptable to the other </w:t>
      </w:r>
      <w:r w:rsidR="00C80790" w:rsidRPr="00A26C1C">
        <w:rPr>
          <w:rFonts w:ascii="Arial" w:hAnsi="Arial" w:cs="Arial"/>
        </w:rPr>
        <w:t>P</w:t>
      </w:r>
      <w:r w:rsidRPr="00A26C1C">
        <w:rPr>
          <w:rFonts w:ascii="Arial" w:hAnsi="Arial" w:cs="Arial"/>
        </w:rPr>
        <w:t xml:space="preserve">arty on reasonable grounds or if the appointor cannot find a successor, either </w:t>
      </w:r>
      <w:r w:rsidR="00C80790" w:rsidRPr="00A26C1C">
        <w:rPr>
          <w:rFonts w:ascii="Arial" w:hAnsi="Arial" w:cs="Arial"/>
        </w:rPr>
        <w:t>P</w:t>
      </w:r>
      <w:r w:rsidRPr="00A26C1C">
        <w:rPr>
          <w:rFonts w:ascii="Arial" w:hAnsi="Arial" w:cs="Arial"/>
        </w:rPr>
        <w:t xml:space="preserve">arty may terminate this Agreement by </w:t>
      </w:r>
      <w:r w:rsidR="00360E99" w:rsidRPr="00A26C1C">
        <w:rPr>
          <w:rFonts w:ascii="Arial" w:hAnsi="Arial" w:cs="Arial"/>
        </w:rPr>
        <w:t xml:space="preserve">giving the other not less than </w:t>
      </w:r>
      <w:r w:rsidRPr="00A26C1C">
        <w:rPr>
          <w:rFonts w:ascii="Arial" w:hAnsi="Arial" w:cs="Arial"/>
        </w:rPr>
        <w:t>3 months' notice.</w:t>
      </w:r>
    </w:p>
    <w:p w14:paraId="00919D01" w14:textId="77777777" w:rsidR="00077069" w:rsidRPr="00A26C1C" w:rsidRDefault="00077069">
      <w:pPr>
        <w:rPr>
          <w:rFonts w:ascii="Arial" w:hAnsi="Arial" w:cs="Arial"/>
        </w:rPr>
      </w:pPr>
    </w:p>
    <w:p w14:paraId="6F3C6D67" w14:textId="46232F77" w:rsidR="00077069" w:rsidRPr="00A26C1C" w:rsidRDefault="00962369" w:rsidP="005F0B73">
      <w:pPr>
        <w:ind w:left="720" w:hanging="720"/>
        <w:rPr>
          <w:rFonts w:ascii="Arial" w:hAnsi="Arial" w:cs="Arial"/>
        </w:rPr>
      </w:pPr>
      <w:r w:rsidRPr="00A26C1C">
        <w:rPr>
          <w:rFonts w:ascii="Arial" w:hAnsi="Arial" w:cs="Arial"/>
        </w:rPr>
        <w:t>9.</w:t>
      </w:r>
      <w:r w:rsidR="00094A85" w:rsidRPr="00A26C1C">
        <w:rPr>
          <w:rFonts w:ascii="Arial" w:hAnsi="Arial" w:cs="Arial"/>
        </w:rPr>
        <w:t>3</w:t>
      </w:r>
      <w:r w:rsidRPr="00A26C1C">
        <w:rPr>
          <w:rFonts w:ascii="Arial" w:hAnsi="Arial" w:cs="Arial"/>
        </w:rPr>
        <w:tab/>
      </w:r>
      <w:r w:rsidR="00077069" w:rsidRPr="00A26C1C">
        <w:rPr>
          <w:rFonts w:ascii="Arial" w:hAnsi="Arial" w:cs="Arial"/>
        </w:rPr>
        <w:t xml:space="preserve">Clauses 1, </w:t>
      </w:r>
      <w:r w:rsidR="00C80790" w:rsidRPr="00A26C1C">
        <w:rPr>
          <w:rFonts w:ascii="Arial" w:hAnsi="Arial" w:cs="Arial"/>
        </w:rPr>
        <w:t xml:space="preserve">3, </w:t>
      </w:r>
      <w:r w:rsidR="00077069" w:rsidRPr="00A26C1C">
        <w:rPr>
          <w:rFonts w:ascii="Arial" w:hAnsi="Arial" w:cs="Arial"/>
        </w:rPr>
        <w:t>4</w:t>
      </w:r>
      <w:r w:rsidR="003D76AD" w:rsidRPr="00A26C1C">
        <w:rPr>
          <w:rFonts w:ascii="Arial" w:hAnsi="Arial" w:cs="Arial"/>
        </w:rPr>
        <w:t>,</w:t>
      </w:r>
      <w:r w:rsidR="00077069" w:rsidRPr="00A26C1C">
        <w:rPr>
          <w:rFonts w:ascii="Arial" w:hAnsi="Arial" w:cs="Arial"/>
        </w:rPr>
        <w:t xml:space="preserve"> 5, 6, 7, 8</w:t>
      </w:r>
      <w:r w:rsidR="00077069" w:rsidRPr="00A26C1C">
        <w:rPr>
          <w:rFonts w:ascii="Arial" w:hAnsi="Arial"/>
          <w:color w:val="00B0F0"/>
        </w:rPr>
        <w:t xml:space="preserve"> </w:t>
      </w:r>
      <w:r w:rsidR="00077069" w:rsidRPr="00A26C1C">
        <w:rPr>
          <w:rFonts w:ascii="Arial" w:hAnsi="Arial" w:cs="Arial"/>
        </w:rPr>
        <w:t xml:space="preserve">and 10 will </w:t>
      </w:r>
      <w:r w:rsidR="00F43B5E" w:rsidRPr="00A26C1C">
        <w:rPr>
          <w:rFonts w:ascii="Arial" w:hAnsi="Arial" w:cs="Arial"/>
        </w:rPr>
        <w:t xml:space="preserve">survive the </w:t>
      </w:r>
      <w:r w:rsidR="006D24B8" w:rsidRPr="00A26C1C">
        <w:rPr>
          <w:rFonts w:ascii="Arial" w:hAnsi="Arial" w:cs="Arial"/>
        </w:rPr>
        <w:t>completion of the Project</w:t>
      </w:r>
      <w:r w:rsidR="00794931" w:rsidRPr="00A26C1C">
        <w:rPr>
          <w:rFonts w:ascii="Arial" w:hAnsi="Arial" w:cs="Arial"/>
        </w:rPr>
        <w:t xml:space="preserve"> Period</w:t>
      </w:r>
      <w:r w:rsidR="00077069" w:rsidRPr="00A26C1C">
        <w:rPr>
          <w:rFonts w:ascii="Arial" w:hAnsi="Arial" w:cs="Arial"/>
        </w:rPr>
        <w:t xml:space="preserve"> or the termination of this Agreement for any reason and will continue </w:t>
      </w:r>
      <w:r w:rsidR="00A71033" w:rsidRPr="00A26C1C">
        <w:rPr>
          <w:rFonts w:ascii="Arial" w:hAnsi="Arial" w:cs="Arial"/>
        </w:rPr>
        <w:t>in full force and effect indefinitely or, in the case of clause 6, in accordance with clause 6.1</w:t>
      </w:r>
      <w:r w:rsidR="00077069" w:rsidRPr="00A26C1C">
        <w:rPr>
          <w:rFonts w:ascii="Arial" w:hAnsi="Arial" w:cs="Arial"/>
        </w:rPr>
        <w:t>.</w:t>
      </w:r>
    </w:p>
    <w:p w14:paraId="7C3DFD61" w14:textId="77777777" w:rsidR="00077069" w:rsidRPr="00A26C1C" w:rsidRDefault="00077069">
      <w:pPr>
        <w:rPr>
          <w:rFonts w:ascii="Arial" w:hAnsi="Arial" w:cs="Arial"/>
        </w:rPr>
      </w:pPr>
    </w:p>
    <w:p w14:paraId="22806502" w14:textId="77777777" w:rsidR="00C80684" w:rsidRPr="00A26C1C" w:rsidRDefault="00C80684" w:rsidP="00C80684">
      <w:pPr>
        <w:pStyle w:val="Para10"/>
        <w:numPr>
          <w:ilvl w:val="0"/>
          <w:numId w:val="0"/>
        </w:numPr>
        <w:spacing w:before="0"/>
        <w:ind w:left="720"/>
        <w:rPr>
          <w:rFonts w:ascii="Arial" w:hAnsi="Arial" w:cs="Arial"/>
        </w:rPr>
      </w:pPr>
    </w:p>
    <w:p w14:paraId="32AFD3AC" w14:textId="77777777" w:rsidR="00077069" w:rsidRPr="00A26C1C" w:rsidRDefault="00077069">
      <w:pPr>
        <w:ind w:left="720" w:hanging="720"/>
        <w:rPr>
          <w:rFonts w:ascii="Arial" w:hAnsi="Arial" w:cs="Arial"/>
        </w:rPr>
      </w:pPr>
      <w:r w:rsidRPr="00A26C1C">
        <w:rPr>
          <w:rFonts w:ascii="Arial" w:hAnsi="Arial" w:cs="Arial"/>
        </w:rPr>
        <w:t>10.</w:t>
      </w:r>
      <w:r w:rsidRPr="00A26C1C">
        <w:rPr>
          <w:rFonts w:ascii="Arial" w:hAnsi="Arial" w:cs="Arial"/>
        </w:rPr>
        <w:tab/>
      </w:r>
      <w:r w:rsidRPr="00A26C1C">
        <w:rPr>
          <w:rFonts w:ascii="Arial" w:hAnsi="Arial" w:cs="Arial"/>
          <w:b/>
        </w:rPr>
        <w:t>GENERAL</w:t>
      </w:r>
    </w:p>
    <w:p w14:paraId="1E582E13" w14:textId="77777777" w:rsidR="00077069" w:rsidRPr="00A26C1C" w:rsidRDefault="00077069">
      <w:pPr>
        <w:rPr>
          <w:rFonts w:ascii="Arial" w:hAnsi="Arial" w:cs="Arial"/>
        </w:rPr>
      </w:pPr>
    </w:p>
    <w:p w14:paraId="37EC5868" w14:textId="14917571" w:rsidR="00077069" w:rsidRPr="00A26C1C" w:rsidRDefault="00077069" w:rsidP="006D24B8">
      <w:pPr>
        <w:ind w:left="720" w:hanging="720"/>
        <w:rPr>
          <w:rFonts w:ascii="Arial" w:hAnsi="Arial" w:cs="Arial"/>
        </w:rPr>
      </w:pPr>
      <w:r w:rsidRPr="00A26C1C">
        <w:rPr>
          <w:rFonts w:ascii="Arial" w:hAnsi="Arial" w:cs="Arial"/>
        </w:rPr>
        <w:t>10.1</w:t>
      </w:r>
      <w:r w:rsidRPr="00A26C1C">
        <w:rPr>
          <w:rFonts w:ascii="Arial" w:hAnsi="Arial" w:cs="Arial"/>
          <w:i/>
        </w:rPr>
        <w:tab/>
      </w:r>
      <w:r w:rsidR="00F43B5E" w:rsidRPr="00A26C1C">
        <w:rPr>
          <w:rFonts w:ascii="Arial" w:hAnsi="Arial" w:cs="Arial"/>
          <w:b/>
        </w:rPr>
        <w:t>Notices</w:t>
      </w:r>
      <w:r w:rsidRPr="00A26C1C">
        <w:rPr>
          <w:rFonts w:ascii="Arial" w:hAnsi="Arial" w:cs="Arial"/>
          <w:b/>
        </w:rPr>
        <w:t>:</w:t>
      </w:r>
      <w:r w:rsidRPr="00A26C1C">
        <w:rPr>
          <w:rFonts w:ascii="Arial" w:hAnsi="Arial"/>
          <w:b/>
        </w:rPr>
        <w:t xml:space="preserve"> </w:t>
      </w:r>
      <w:r w:rsidRPr="00A26C1C">
        <w:rPr>
          <w:rFonts w:ascii="Arial" w:hAnsi="Arial" w:cs="Arial"/>
        </w:rPr>
        <w:t xml:space="preserve">Any notice to be given under this Agreement must be in writing, </w:t>
      </w:r>
      <w:r w:rsidR="006D24B8" w:rsidRPr="00A26C1C">
        <w:rPr>
          <w:rFonts w:ascii="Arial" w:hAnsi="Arial" w:cs="Arial"/>
        </w:rPr>
        <w:t>must</w:t>
      </w:r>
      <w:r w:rsidRPr="00A26C1C">
        <w:rPr>
          <w:rFonts w:ascii="Arial" w:hAnsi="Arial" w:cs="Arial"/>
        </w:rPr>
        <w:t xml:space="preserve"> be delivered to the other </w:t>
      </w:r>
      <w:r w:rsidR="008832FE" w:rsidRPr="00A26C1C">
        <w:rPr>
          <w:rFonts w:ascii="Arial" w:hAnsi="Arial" w:cs="Arial"/>
        </w:rPr>
        <w:t>P</w:t>
      </w:r>
      <w:r w:rsidRPr="00A26C1C">
        <w:rPr>
          <w:rFonts w:ascii="Arial" w:hAnsi="Arial" w:cs="Arial"/>
        </w:rPr>
        <w:t xml:space="preserve">arty by any of the methods set out in the </w:t>
      </w:r>
      <w:proofErr w:type="gramStart"/>
      <w:r w:rsidRPr="00A26C1C">
        <w:rPr>
          <w:rFonts w:ascii="Arial" w:hAnsi="Arial" w:cs="Arial"/>
        </w:rPr>
        <w:t>left hand</w:t>
      </w:r>
      <w:proofErr w:type="gramEnd"/>
      <w:r w:rsidRPr="00A26C1C">
        <w:rPr>
          <w:rFonts w:ascii="Arial" w:hAnsi="Arial" w:cs="Arial"/>
        </w:rPr>
        <w:t xml:space="preserve"> column below, and will be deemed to be received on the corresponding day set out in the right hand column:</w:t>
      </w:r>
    </w:p>
    <w:p w14:paraId="01086EE4" w14:textId="77777777" w:rsidR="00077069" w:rsidRPr="00A26C1C" w:rsidRDefault="00077069">
      <w:pPr>
        <w:rPr>
          <w:rFonts w:ascii="Arial" w:hAnsi="Arial" w:cs="Arial"/>
        </w:rPr>
      </w:pPr>
    </w:p>
    <w:tbl>
      <w:tblPr>
        <w:tblW w:w="0" w:type="auto"/>
        <w:tblInd w:w="1548" w:type="dxa"/>
        <w:tblLayout w:type="fixed"/>
        <w:tblLook w:val="0000" w:firstRow="0" w:lastRow="0" w:firstColumn="0" w:lastColumn="0" w:noHBand="0" w:noVBand="0"/>
      </w:tblPr>
      <w:tblGrid>
        <w:gridCol w:w="3073"/>
        <w:gridCol w:w="4621"/>
      </w:tblGrid>
      <w:tr w:rsidR="00077069" w:rsidRPr="00A26C1C" w14:paraId="09EB4784" w14:textId="77777777" w:rsidTr="005F0B73">
        <w:tc>
          <w:tcPr>
            <w:tcW w:w="3073" w:type="dxa"/>
          </w:tcPr>
          <w:p w14:paraId="3B92E3E4" w14:textId="77777777" w:rsidR="00077069" w:rsidRPr="00A26C1C" w:rsidRDefault="00077069">
            <w:pPr>
              <w:rPr>
                <w:rFonts w:ascii="Arial" w:hAnsi="Arial" w:cs="Arial"/>
                <w:b/>
              </w:rPr>
            </w:pPr>
            <w:r w:rsidRPr="00A26C1C">
              <w:rPr>
                <w:rFonts w:ascii="Arial" w:hAnsi="Arial" w:cs="Arial"/>
                <w:b/>
              </w:rPr>
              <w:t xml:space="preserve">Method of service </w:t>
            </w:r>
          </w:p>
          <w:p w14:paraId="0D3D6B1D" w14:textId="77777777" w:rsidR="00077069" w:rsidRPr="00A26C1C" w:rsidRDefault="00077069">
            <w:pPr>
              <w:rPr>
                <w:rFonts w:ascii="Arial" w:hAnsi="Arial" w:cs="Arial"/>
                <w:b/>
              </w:rPr>
            </w:pPr>
          </w:p>
        </w:tc>
        <w:tc>
          <w:tcPr>
            <w:tcW w:w="4621" w:type="dxa"/>
          </w:tcPr>
          <w:p w14:paraId="0842E8D7" w14:textId="77777777" w:rsidR="00077069" w:rsidRPr="00A26C1C" w:rsidRDefault="00077069">
            <w:pPr>
              <w:pStyle w:val="NormalBoldManches"/>
              <w:rPr>
                <w:rFonts w:ascii="Arial" w:hAnsi="Arial" w:cs="Arial"/>
              </w:rPr>
            </w:pPr>
            <w:r w:rsidRPr="00A26C1C">
              <w:rPr>
                <w:rFonts w:ascii="Arial" w:hAnsi="Arial" w:cs="Arial"/>
              </w:rPr>
              <w:t>Deemed day of receipt</w:t>
            </w:r>
          </w:p>
        </w:tc>
      </w:tr>
      <w:tr w:rsidR="00077069" w:rsidRPr="00A26C1C" w14:paraId="735A267E" w14:textId="77777777" w:rsidTr="005F0B73">
        <w:tc>
          <w:tcPr>
            <w:tcW w:w="3073" w:type="dxa"/>
          </w:tcPr>
          <w:p w14:paraId="22234A67" w14:textId="77777777" w:rsidR="00077069" w:rsidRPr="00A26C1C" w:rsidRDefault="00077069">
            <w:pPr>
              <w:rPr>
                <w:rFonts w:ascii="Arial" w:hAnsi="Arial" w:cs="Arial"/>
              </w:rPr>
            </w:pPr>
            <w:r w:rsidRPr="00A26C1C">
              <w:rPr>
                <w:rFonts w:ascii="Arial" w:hAnsi="Arial" w:cs="Arial"/>
              </w:rPr>
              <w:t>By hand or courier</w:t>
            </w:r>
          </w:p>
          <w:p w14:paraId="3EEA14C7" w14:textId="77777777" w:rsidR="00077069" w:rsidRPr="00A26C1C" w:rsidRDefault="00077069">
            <w:pPr>
              <w:rPr>
                <w:rFonts w:ascii="Arial" w:hAnsi="Arial" w:cs="Arial"/>
              </w:rPr>
            </w:pPr>
          </w:p>
        </w:tc>
        <w:tc>
          <w:tcPr>
            <w:tcW w:w="4621" w:type="dxa"/>
          </w:tcPr>
          <w:p w14:paraId="352BFB72" w14:textId="77777777" w:rsidR="00077069" w:rsidRPr="00A26C1C" w:rsidRDefault="00077069">
            <w:pPr>
              <w:rPr>
                <w:rFonts w:ascii="Arial" w:hAnsi="Arial" w:cs="Arial"/>
              </w:rPr>
            </w:pPr>
            <w:r w:rsidRPr="00A26C1C">
              <w:rPr>
                <w:rFonts w:ascii="Arial" w:hAnsi="Arial" w:cs="Arial"/>
              </w:rPr>
              <w:t>the day of delivery</w:t>
            </w:r>
          </w:p>
        </w:tc>
      </w:tr>
      <w:tr w:rsidR="00077069" w:rsidRPr="00A26C1C" w14:paraId="68CFB35A" w14:textId="77777777" w:rsidTr="005F0B73">
        <w:tc>
          <w:tcPr>
            <w:tcW w:w="3073" w:type="dxa"/>
          </w:tcPr>
          <w:p w14:paraId="6483A70F" w14:textId="77777777" w:rsidR="00077069" w:rsidRPr="00A26C1C" w:rsidRDefault="00077069">
            <w:pPr>
              <w:rPr>
                <w:rFonts w:ascii="Arial" w:hAnsi="Arial" w:cs="Arial"/>
              </w:rPr>
            </w:pPr>
            <w:r w:rsidRPr="00A26C1C">
              <w:rPr>
                <w:rFonts w:ascii="Arial" w:hAnsi="Arial" w:cs="Arial"/>
              </w:rPr>
              <w:t xml:space="preserve">By pre-paid </w:t>
            </w:r>
            <w:proofErr w:type="gramStart"/>
            <w:r w:rsidRPr="00A26C1C">
              <w:rPr>
                <w:rFonts w:ascii="Arial" w:hAnsi="Arial" w:cs="Arial"/>
              </w:rPr>
              <w:t>first class</w:t>
            </w:r>
            <w:proofErr w:type="gramEnd"/>
            <w:r w:rsidRPr="00A26C1C">
              <w:rPr>
                <w:rFonts w:ascii="Arial" w:hAnsi="Arial" w:cs="Arial"/>
              </w:rPr>
              <w:t xml:space="preserve"> post</w:t>
            </w:r>
          </w:p>
          <w:p w14:paraId="29ACCAE2" w14:textId="77777777" w:rsidR="00077069" w:rsidRPr="00A26C1C" w:rsidRDefault="00077069">
            <w:pPr>
              <w:rPr>
                <w:rFonts w:ascii="Arial" w:hAnsi="Arial" w:cs="Arial"/>
              </w:rPr>
            </w:pPr>
          </w:p>
        </w:tc>
        <w:tc>
          <w:tcPr>
            <w:tcW w:w="4621" w:type="dxa"/>
          </w:tcPr>
          <w:p w14:paraId="64F0112C" w14:textId="77777777" w:rsidR="00077069" w:rsidRPr="00A26C1C" w:rsidRDefault="00077069">
            <w:pPr>
              <w:rPr>
                <w:rFonts w:ascii="Arial" w:hAnsi="Arial" w:cs="Arial"/>
              </w:rPr>
            </w:pPr>
            <w:r w:rsidRPr="00A26C1C">
              <w:rPr>
                <w:rFonts w:ascii="Arial" w:hAnsi="Arial" w:cs="Arial"/>
              </w:rPr>
              <w:t>the second Business Day after posting</w:t>
            </w:r>
          </w:p>
        </w:tc>
      </w:tr>
      <w:tr w:rsidR="00077069" w:rsidRPr="00A26C1C" w14:paraId="5EC27811" w14:textId="77777777" w:rsidTr="005F0B73">
        <w:tc>
          <w:tcPr>
            <w:tcW w:w="3073" w:type="dxa"/>
          </w:tcPr>
          <w:p w14:paraId="032072E5" w14:textId="77777777" w:rsidR="00077069" w:rsidRPr="00A26C1C" w:rsidRDefault="00077069">
            <w:pPr>
              <w:rPr>
                <w:rFonts w:ascii="Arial" w:hAnsi="Arial" w:cs="Arial"/>
              </w:rPr>
            </w:pPr>
            <w:r w:rsidRPr="00A26C1C">
              <w:rPr>
                <w:rFonts w:ascii="Arial" w:hAnsi="Arial" w:cs="Arial"/>
              </w:rPr>
              <w:t>By recorded delivery post</w:t>
            </w:r>
          </w:p>
          <w:p w14:paraId="0EE45D96" w14:textId="77777777" w:rsidR="00077069" w:rsidRPr="00A26C1C" w:rsidRDefault="00077069">
            <w:pPr>
              <w:rPr>
                <w:rFonts w:ascii="Arial" w:hAnsi="Arial" w:cs="Arial"/>
              </w:rPr>
            </w:pPr>
          </w:p>
        </w:tc>
        <w:tc>
          <w:tcPr>
            <w:tcW w:w="4621" w:type="dxa"/>
          </w:tcPr>
          <w:p w14:paraId="69E70548" w14:textId="77777777" w:rsidR="00077069" w:rsidRPr="00A26C1C" w:rsidRDefault="00077069">
            <w:pPr>
              <w:rPr>
                <w:rFonts w:ascii="Arial" w:hAnsi="Arial" w:cs="Arial"/>
              </w:rPr>
            </w:pPr>
            <w:r w:rsidRPr="00A26C1C">
              <w:rPr>
                <w:rFonts w:ascii="Arial" w:hAnsi="Arial" w:cs="Arial"/>
              </w:rPr>
              <w:t>the next Business Day after posting</w:t>
            </w:r>
          </w:p>
        </w:tc>
      </w:tr>
    </w:tbl>
    <w:p w14:paraId="65850701" w14:textId="77777777" w:rsidR="00077069" w:rsidRPr="00A26C1C" w:rsidRDefault="00077069">
      <w:pPr>
        <w:rPr>
          <w:rFonts w:ascii="Arial" w:hAnsi="Arial" w:cs="Arial"/>
        </w:rPr>
      </w:pPr>
    </w:p>
    <w:p w14:paraId="3B6AA19B" w14:textId="77777777" w:rsidR="00077069" w:rsidRPr="00A26C1C" w:rsidRDefault="00077069">
      <w:pPr>
        <w:pStyle w:val="BodyTextIndent2"/>
        <w:rPr>
          <w:rFonts w:ascii="Arial" w:hAnsi="Arial" w:cs="Arial"/>
        </w:rPr>
      </w:pPr>
      <w:r w:rsidRPr="00A26C1C">
        <w:rPr>
          <w:rFonts w:ascii="Arial" w:hAnsi="Arial" w:cs="Arial"/>
        </w:rPr>
        <w:t xml:space="preserve">The </w:t>
      </w:r>
      <w:r w:rsidR="008832FE" w:rsidRPr="00A26C1C">
        <w:rPr>
          <w:rFonts w:ascii="Arial" w:hAnsi="Arial" w:cs="Arial"/>
        </w:rPr>
        <w:t>P</w:t>
      </w:r>
      <w:r w:rsidRPr="00A26C1C">
        <w:rPr>
          <w:rFonts w:ascii="Arial" w:hAnsi="Arial" w:cs="Arial"/>
        </w:rPr>
        <w:t>arties' respective representatives for the receipt of notices are, until changed by notice given in accordance with this clause, as follows:</w:t>
      </w:r>
    </w:p>
    <w:p w14:paraId="04C694E6" w14:textId="77777777" w:rsidR="00077069" w:rsidRPr="00A26C1C" w:rsidRDefault="00077069">
      <w:pPr>
        <w:rPr>
          <w:rFonts w:ascii="Arial" w:hAnsi="Arial" w:cs="Arial"/>
        </w:rPr>
      </w:pPr>
    </w:p>
    <w:tbl>
      <w:tblPr>
        <w:tblW w:w="8363" w:type="dxa"/>
        <w:tblInd w:w="817" w:type="dxa"/>
        <w:tblLayout w:type="fixed"/>
        <w:tblLook w:val="0000" w:firstRow="0" w:lastRow="0" w:firstColumn="0" w:lastColumn="0" w:noHBand="0" w:noVBand="0"/>
      </w:tblPr>
      <w:tblGrid>
        <w:gridCol w:w="4421"/>
        <w:gridCol w:w="3942"/>
      </w:tblGrid>
      <w:tr w:rsidR="00077069" w:rsidRPr="00A26C1C" w14:paraId="1EAD6B7C" w14:textId="77777777" w:rsidTr="005F0B73">
        <w:trPr>
          <w:trHeight w:val="346"/>
        </w:trPr>
        <w:tc>
          <w:tcPr>
            <w:tcW w:w="4421" w:type="dxa"/>
          </w:tcPr>
          <w:p w14:paraId="514AEA02" w14:textId="77777777" w:rsidR="00077069" w:rsidRPr="00A26C1C" w:rsidRDefault="00077069">
            <w:pPr>
              <w:rPr>
                <w:rFonts w:ascii="Arial" w:hAnsi="Arial" w:cs="Arial"/>
                <w:b/>
              </w:rPr>
            </w:pPr>
            <w:r w:rsidRPr="00A26C1C">
              <w:rPr>
                <w:rFonts w:ascii="Arial" w:hAnsi="Arial" w:cs="Arial"/>
                <w:b/>
              </w:rPr>
              <w:t xml:space="preserve">For the </w:t>
            </w:r>
            <w:r w:rsidR="00F32F99" w:rsidRPr="00A26C1C">
              <w:rPr>
                <w:rFonts w:ascii="Arial" w:hAnsi="Arial" w:cs="Arial"/>
                <w:b/>
              </w:rPr>
              <w:t>Institution</w:t>
            </w:r>
            <w:r w:rsidRPr="00A26C1C">
              <w:rPr>
                <w:rFonts w:ascii="Arial" w:hAnsi="Arial" w:cs="Arial"/>
                <w:b/>
              </w:rPr>
              <w:t>:</w:t>
            </w:r>
          </w:p>
        </w:tc>
        <w:tc>
          <w:tcPr>
            <w:tcW w:w="3942" w:type="dxa"/>
          </w:tcPr>
          <w:p w14:paraId="4200403E" w14:textId="75A2DEF7" w:rsidR="00077069" w:rsidRPr="00A26C1C" w:rsidRDefault="00077069">
            <w:pPr>
              <w:rPr>
                <w:rFonts w:ascii="Arial" w:hAnsi="Arial" w:cs="Arial"/>
                <w:b/>
              </w:rPr>
            </w:pPr>
            <w:r w:rsidRPr="00A26C1C">
              <w:rPr>
                <w:rFonts w:ascii="Arial" w:hAnsi="Arial" w:cs="Arial"/>
                <w:b/>
              </w:rPr>
              <w:t xml:space="preserve">For the </w:t>
            </w:r>
            <w:r w:rsidR="000E07EA">
              <w:rPr>
                <w:rFonts w:ascii="Arial" w:hAnsi="Arial" w:cs="Arial"/>
                <w:b/>
              </w:rPr>
              <w:t>Industry Partner</w:t>
            </w:r>
            <w:r w:rsidRPr="00A26C1C">
              <w:rPr>
                <w:rFonts w:ascii="Arial" w:hAnsi="Arial" w:cs="Arial"/>
                <w:b/>
              </w:rPr>
              <w:t>:</w:t>
            </w:r>
          </w:p>
        </w:tc>
      </w:tr>
      <w:tr w:rsidR="00077069" w:rsidRPr="00A26C1C" w14:paraId="3793A1C8" w14:textId="77777777" w:rsidTr="005F0B73">
        <w:tc>
          <w:tcPr>
            <w:tcW w:w="4421" w:type="dxa"/>
          </w:tcPr>
          <w:p w14:paraId="0CC3AD36" w14:textId="77777777" w:rsidR="00077069" w:rsidRPr="00A26C1C" w:rsidRDefault="00077069" w:rsidP="00C41C0E">
            <w:pPr>
              <w:jc w:val="left"/>
              <w:rPr>
                <w:rFonts w:ascii="Arial" w:hAnsi="Arial" w:cs="Arial"/>
              </w:rPr>
            </w:pPr>
            <w:r w:rsidRPr="00A26C1C">
              <w:rPr>
                <w:rFonts w:ascii="Arial" w:hAnsi="Arial" w:cs="Arial"/>
              </w:rPr>
              <w:t>Name:</w:t>
            </w:r>
            <w:r w:rsidR="0093706D" w:rsidRPr="00A26C1C">
              <w:rPr>
                <w:rFonts w:ascii="Arial" w:hAnsi="Arial" w:cs="Arial"/>
              </w:rPr>
              <w:t xml:space="preserve"> Director of Research and Business Engagement</w:t>
            </w:r>
          </w:p>
          <w:p w14:paraId="49D8B52D" w14:textId="77777777" w:rsidR="00077069" w:rsidRPr="00A26C1C" w:rsidRDefault="00077069" w:rsidP="00C41C0E">
            <w:pPr>
              <w:jc w:val="left"/>
              <w:rPr>
                <w:rFonts w:ascii="Arial" w:hAnsi="Arial" w:cs="Arial"/>
              </w:rPr>
            </w:pPr>
          </w:p>
          <w:p w14:paraId="33F19CAE" w14:textId="575A9E4C" w:rsidR="00077069" w:rsidRPr="00A26C1C" w:rsidRDefault="00077069" w:rsidP="005F0B73">
            <w:pPr>
              <w:jc w:val="left"/>
              <w:rPr>
                <w:rFonts w:ascii="Arial" w:hAnsi="Arial" w:cs="Arial"/>
              </w:rPr>
            </w:pPr>
            <w:r w:rsidRPr="00A26C1C">
              <w:rPr>
                <w:rFonts w:ascii="Arial" w:hAnsi="Arial" w:cs="Arial"/>
              </w:rPr>
              <w:t>Address:</w:t>
            </w:r>
            <w:r w:rsidR="00C92CC4" w:rsidRPr="00A26C1C">
              <w:rPr>
                <w:rFonts w:ascii="Arial" w:hAnsi="Arial" w:cs="Arial"/>
              </w:rPr>
              <w:t xml:space="preserve"> </w:t>
            </w:r>
            <w:r w:rsidR="0093706D" w:rsidRPr="00A26C1C">
              <w:rPr>
                <w:rFonts w:ascii="Arial" w:hAnsi="Arial" w:cs="Arial"/>
              </w:rPr>
              <w:t xml:space="preserve">Directorate of Research and Business Engagement, </w:t>
            </w:r>
            <w:r w:rsidR="00C92CC4" w:rsidRPr="00A26C1C">
              <w:rPr>
                <w:rFonts w:ascii="Arial" w:hAnsi="Arial" w:cs="Arial"/>
              </w:rPr>
              <w:t>2</w:t>
            </w:r>
            <w:r w:rsidR="00C92CC4" w:rsidRPr="00A26C1C">
              <w:rPr>
                <w:rFonts w:ascii="Arial" w:hAnsi="Arial" w:cs="Arial"/>
                <w:vertAlign w:val="superscript"/>
              </w:rPr>
              <w:t>nd</w:t>
            </w:r>
            <w:r w:rsidR="00C92CC4" w:rsidRPr="00A26C1C">
              <w:rPr>
                <w:rFonts w:ascii="Arial" w:hAnsi="Arial" w:cs="Arial"/>
              </w:rPr>
              <w:t xml:space="preserve"> Floor Christie Building, </w:t>
            </w:r>
            <w:r w:rsidR="0093706D" w:rsidRPr="00A26C1C">
              <w:rPr>
                <w:rFonts w:ascii="Arial" w:hAnsi="Arial" w:cs="Arial"/>
              </w:rPr>
              <w:t xml:space="preserve">The University of Manchester, </w:t>
            </w:r>
            <w:r w:rsidR="00C92CC4" w:rsidRPr="00A26C1C">
              <w:rPr>
                <w:rFonts w:ascii="Arial" w:hAnsi="Arial" w:cs="Arial"/>
              </w:rPr>
              <w:t>Oxford Road, Manchester, M13 9PL</w:t>
            </w:r>
            <w:r w:rsidR="00677784" w:rsidRPr="00A26C1C">
              <w:rPr>
                <w:rFonts w:ascii="Arial" w:hAnsi="Arial" w:cs="Arial"/>
              </w:rPr>
              <w:t xml:space="preserve"> with a copy to: </w:t>
            </w:r>
            <w:hyperlink r:id="rId10" w:history="1">
              <w:r w:rsidR="00677784" w:rsidRPr="00A26C1C">
                <w:rPr>
                  <w:rStyle w:val="Hyperlink"/>
                  <w:rFonts w:ascii="Arial" w:hAnsi="Arial" w:cs="Arial"/>
                </w:rPr>
                <w:t>ContractsTeam@manchester.ac.uk</w:t>
              </w:r>
            </w:hyperlink>
            <w:r w:rsidR="00677784" w:rsidRPr="00A26C1C">
              <w:rPr>
                <w:rFonts w:ascii="Arial" w:hAnsi="Arial" w:cs="Arial"/>
              </w:rPr>
              <w:t xml:space="preserve"> </w:t>
            </w:r>
          </w:p>
          <w:p w14:paraId="571495AD" w14:textId="77777777" w:rsidR="00077069" w:rsidRPr="00A26C1C" w:rsidRDefault="00077069" w:rsidP="005F0B73">
            <w:pPr>
              <w:jc w:val="left"/>
              <w:rPr>
                <w:rFonts w:ascii="Arial" w:hAnsi="Arial" w:cs="Arial"/>
              </w:rPr>
            </w:pPr>
          </w:p>
        </w:tc>
        <w:tc>
          <w:tcPr>
            <w:tcW w:w="3942" w:type="dxa"/>
          </w:tcPr>
          <w:p w14:paraId="4BBEFF37" w14:textId="7E2413E6" w:rsidR="00077069" w:rsidRPr="00A26C1C" w:rsidRDefault="00077069">
            <w:pPr>
              <w:rPr>
                <w:rFonts w:ascii="Arial" w:hAnsi="Arial" w:cs="Arial"/>
              </w:rPr>
            </w:pPr>
            <w:r w:rsidRPr="00A26C1C">
              <w:rPr>
                <w:rFonts w:ascii="Arial" w:hAnsi="Arial" w:cs="Arial"/>
              </w:rPr>
              <w:lastRenderedPageBreak/>
              <w:t>Name:</w:t>
            </w:r>
          </w:p>
          <w:p w14:paraId="7951B3FF" w14:textId="77777777" w:rsidR="00077069" w:rsidRPr="00A26C1C" w:rsidRDefault="00077069">
            <w:pPr>
              <w:rPr>
                <w:rFonts w:ascii="Arial" w:hAnsi="Arial" w:cs="Arial"/>
              </w:rPr>
            </w:pPr>
          </w:p>
          <w:p w14:paraId="4E7347BB" w14:textId="5CADF958" w:rsidR="00077069" w:rsidRPr="00A26C1C" w:rsidRDefault="00077069" w:rsidP="005F0B73">
            <w:pPr>
              <w:jc w:val="left"/>
              <w:rPr>
                <w:rFonts w:ascii="Arial" w:hAnsi="Arial"/>
              </w:rPr>
            </w:pPr>
            <w:r w:rsidRPr="00A26C1C">
              <w:rPr>
                <w:rFonts w:ascii="Arial" w:hAnsi="Arial" w:cs="Arial"/>
              </w:rPr>
              <w:t>Address:</w:t>
            </w:r>
          </w:p>
        </w:tc>
      </w:tr>
    </w:tbl>
    <w:p w14:paraId="35B24F1F" w14:textId="77777777" w:rsidR="00077069" w:rsidRPr="00A26C1C" w:rsidRDefault="00077069">
      <w:pPr>
        <w:rPr>
          <w:rFonts w:ascii="Arial" w:hAnsi="Arial" w:cs="Arial"/>
        </w:rPr>
      </w:pPr>
    </w:p>
    <w:p w14:paraId="14922D75" w14:textId="47693763" w:rsidR="00077069" w:rsidRPr="00A26C1C" w:rsidRDefault="00F461DA" w:rsidP="00AE588E">
      <w:pPr>
        <w:ind w:left="709" w:hanging="709"/>
        <w:rPr>
          <w:rFonts w:ascii="Arial" w:hAnsi="Arial" w:cs="Arial"/>
        </w:rPr>
      </w:pPr>
      <w:r w:rsidRPr="00A26C1C">
        <w:rPr>
          <w:rFonts w:ascii="Arial" w:hAnsi="Arial" w:cs="Arial"/>
        </w:rPr>
        <w:t>10.2</w:t>
      </w:r>
      <w:r w:rsidRPr="00A26C1C">
        <w:rPr>
          <w:rFonts w:ascii="Arial" w:hAnsi="Arial"/>
          <w:b/>
        </w:rPr>
        <w:tab/>
      </w:r>
      <w:r w:rsidR="00F43B5E" w:rsidRPr="00A26C1C">
        <w:rPr>
          <w:rFonts w:ascii="Arial" w:hAnsi="Arial" w:cs="Arial"/>
          <w:b/>
        </w:rPr>
        <w:t>Assignment</w:t>
      </w:r>
      <w:r w:rsidR="00077069" w:rsidRPr="00A26C1C">
        <w:rPr>
          <w:rFonts w:ascii="Arial" w:hAnsi="Arial" w:cs="Arial"/>
          <w:b/>
        </w:rPr>
        <w:t>:</w:t>
      </w:r>
      <w:r w:rsidR="00077069" w:rsidRPr="00A26C1C">
        <w:rPr>
          <w:rFonts w:ascii="Arial" w:hAnsi="Arial" w:cs="Arial"/>
        </w:rPr>
        <w:t xml:space="preserve"> Neither </w:t>
      </w:r>
      <w:r w:rsidR="008832FE" w:rsidRPr="00A26C1C">
        <w:rPr>
          <w:rFonts w:ascii="Arial" w:hAnsi="Arial" w:cs="Arial"/>
        </w:rPr>
        <w:t>P</w:t>
      </w:r>
      <w:r w:rsidR="00077069" w:rsidRPr="00A26C1C">
        <w:rPr>
          <w:rFonts w:ascii="Arial" w:hAnsi="Arial" w:cs="Arial"/>
        </w:rPr>
        <w:t xml:space="preserve">arty may assign or transfer this Agreement as a whole, or any of its rights or obligations under it, without first obtaining the written consent of the other </w:t>
      </w:r>
      <w:r w:rsidR="008832FE" w:rsidRPr="00A26C1C">
        <w:rPr>
          <w:rFonts w:ascii="Arial" w:hAnsi="Arial" w:cs="Arial"/>
        </w:rPr>
        <w:t>P</w:t>
      </w:r>
      <w:r w:rsidR="00077069" w:rsidRPr="00A26C1C">
        <w:rPr>
          <w:rFonts w:ascii="Arial" w:hAnsi="Arial" w:cs="Arial"/>
        </w:rPr>
        <w:t>arty</w:t>
      </w:r>
      <w:r w:rsidR="002E2C1F" w:rsidRPr="00A26C1C">
        <w:rPr>
          <w:rFonts w:ascii="Arial" w:hAnsi="Arial" w:cs="Arial"/>
        </w:rPr>
        <w:t>.</w:t>
      </w:r>
      <w:r w:rsidR="006D24B8" w:rsidRPr="00A26C1C">
        <w:rPr>
          <w:rFonts w:ascii="Arial" w:hAnsi="Arial" w:cs="Arial"/>
        </w:rPr>
        <w:t xml:space="preserve">  Neither Party will unreasonably withhold or delay its consent</w:t>
      </w:r>
      <w:r w:rsidR="00077069" w:rsidRPr="00A26C1C">
        <w:rPr>
          <w:rFonts w:ascii="Arial" w:hAnsi="Arial" w:cs="Arial"/>
        </w:rPr>
        <w:t>.</w:t>
      </w:r>
    </w:p>
    <w:p w14:paraId="46E6A923" w14:textId="77777777" w:rsidR="00077069" w:rsidRPr="00A26C1C" w:rsidRDefault="00077069">
      <w:pPr>
        <w:rPr>
          <w:rFonts w:ascii="Arial" w:hAnsi="Arial" w:cs="Arial"/>
        </w:rPr>
      </w:pPr>
    </w:p>
    <w:p w14:paraId="19F37012" w14:textId="2A7E9BD2" w:rsidR="00077069" w:rsidRPr="00A26C1C" w:rsidRDefault="00077069">
      <w:pPr>
        <w:ind w:left="720" w:hanging="720"/>
        <w:rPr>
          <w:rFonts w:ascii="Arial" w:hAnsi="Arial" w:cs="Arial"/>
        </w:rPr>
      </w:pPr>
      <w:r w:rsidRPr="00A26C1C">
        <w:rPr>
          <w:rFonts w:ascii="Arial" w:hAnsi="Arial" w:cs="Arial"/>
        </w:rPr>
        <w:t>10.</w:t>
      </w:r>
      <w:r w:rsidR="00F461DA" w:rsidRPr="00A26C1C">
        <w:rPr>
          <w:rFonts w:ascii="Arial" w:hAnsi="Arial" w:cs="Arial"/>
        </w:rPr>
        <w:t>3</w:t>
      </w:r>
      <w:r w:rsidRPr="00A26C1C">
        <w:rPr>
          <w:rFonts w:ascii="Arial" w:hAnsi="Arial" w:cs="Arial"/>
        </w:rPr>
        <w:tab/>
      </w:r>
      <w:r w:rsidRPr="00A26C1C">
        <w:rPr>
          <w:rFonts w:ascii="Arial" w:hAnsi="Arial" w:cs="Arial"/>
          <w:b/>
        </w:rPr>
        <w:t>Illegal/unenforceable provisions:</w:t>
      </w:r>
      <w:r w:rsidRPr="00A26C1C">
        <w:rPr>
          <w:rFonts w:ascii="Arial" w:hAnsi="Arial"/>
          <w:b/>
        </w:rPr>
        <w:t xml:space="preserve"> </w:t>
      </w:r>
      <w:r w:rsidRPr="00A26C1C">
        <w:rPr>
          <w:rFonts w:ascii="Arial" w:hAnsi="Arial" w:cs="Arial"/>
        </w:rPr>
        <w:t>If the whole or any part of any provision of this Agreement is void or unenforceable in any jurisdiction, the other provisions of this Agreement, and the rest of the void or unenforceable provision, will continue in force in that jurisdiction, and the validity and enforceability of that provision in any other jurisdiction will not be affected.</w:t>
      </w:r>
    </w:p>
    <w:p w14:paraId="2B1F198A" w14:textId="77777777" w:rsidR="00077069" w:rsidRPr="00A26C1C" w:rsidRDefault="00077069">
      <w:pPr>
        <w:rPr>
          <w:rFonts w:ascii="Arial" w:hAnsi="Arial" w:cs="Arial"/>
        </w:rPr>
      </w:pPr>
    </w:p>
    <w:p w14:paraId="6323830B" w14:textId="7C42D911" w:rsidR="00077069" w:rsidRPr="00A26C1C" w:rsidRDefault="00077069">
      <w:pPr>
        <w:ind w:left="720" w:hanging="720"/>
        <w:rPr>
          <w:rFonts w:ascii="Arial" w:hAnsi="Arial" w:cs="Arial"/>
        </w:rPr>
      </w:pPr>
      <w:r w:rsidRPr="00A26C1C">
        <w:rPr>
          <w:rFonts w:ascii="Arial" w:hAnsi="Arial" w:cs="Arial"/>
        </w:rPr>
        <w:t>10.</w:t>
      </w:r>
      <w:r w:rsidR="00F461DA" w:rsidRPr="00A26C1C">
        <w:rPr>
          <w:rFonts w:ascii="Arial" w:hAnsi="Arial" w:cs="Arial"/>
        </w:rPr>
        <w:t>4</w:t>
      </w:r>
      <w:r w:rsidRPr="00A26C1C">
        <w:rPr>
          <w:rFonts w:ascii="Arial" w:hAnsi="Arial" w:cs="Arial"/>
        </w:rPr>
        <w:tab/>
      </w:r>
      <w:r w:rsidRPr="00A26C1C">
        <w:rPr>
          <w:rFonts w:ascii="Arial" w:hAnsi="Arial" w:cs="Arial"/>
          <w:b/>
        </w:rPr>
        <w:t xml:space="preserve">Waiver of rights: </w:t>
      </w:r>
      <w:r w:rsidRPr="00A26C1C">
        <w:rPr>
          <w:rFonts w:ascii="Arial" w:hAnsi="Arial" w:cs="Arial"/>
        </w:rPr>
        <w:t xml:space="preserve">If a </w:t>
      </w:r>
      <w:r w:rsidR="008832FE" w:rsidRPr="00A26C1C">
        <w:rPr>
          <w:rFonts w:ascii="Arial" w:hAnsi="Arial" w:cs="Arial"/>
        </w:rPr>
        <w:t>P</w:t>
      </w:r>
      <w:r w:rsidRPr="00A26C1C">
        <w:rPr>
          <w:rFonts w:ascii="Arial" w:hAnsi="Arial" w:cs="Arial"/>
        </w:rPr>
        <w:t xml:space="preserve">arty fails to enforce, or delays in enforcing, an obligation of the other </w:t>
      </w:r>
      <w:r w:rsidR="00EF20B3" w:rsidRPr="00A26C1C">
        <w:rPr>
          <w:rFonts w:ascii="Arial" w:hAnsi="Arial" w:cs="Arial"/>
        </w:rPr>
        <w:t>P</w:t>
      </w:r>
      <w:r w:rsidR="00794931" w:rsidRPr="00A26C1C">
        <w:rPr>
          <w:rFonts w:ascii="Arial" w:hAnsi="Arial" w:cs="Arial"/>
        </w:rPr>
        <w:t>arty</w:t>
      </w:r>
      <w:r w:rsidRPr="00A26C1C">
        <w:rPr>
          <w:rFonts w:ascii="Arial" w:hAnsi="Arial" w:cs="Arial"/>
        </w:rPr>
        <w:t>, or fails to exercise, or delays in exercising, a right under this Agreement, that failure or delay will not affect its right to enforce that obligation or constitute a waiver of that right. Any waiver of any provision of this Agreement will not, unless expressly stated to the contrary, constitute a waiver of that provision on a future occasion.</w:t>
      </w:r>
    </w:p>
    <w:p w14:paraId="64673AE0" w14:textId="77777777" w:rsidR="00077069" w:rsidRPr="00A26C1C" w:rsidRDefault="00077069">
      <w:pPr>
        <w:rPr>
          <w:rFonts w:ascii="Arial" w:hAnsi="Arial" w:cs="Arial"/>
        </w:rPr>
      </w:pPr>
    </w:p>
    <w:p w14:paraId="674A8335" w14:textId="102F1881" w:rsidR="00077069" w:rsidRPr="00A26C1C" w:rsidRDefault="00077069">
      <w:pPr>
        <w:ind w:left="720" w:hanging="720"/>
        <w:rPr>
          <w:rFonts w:ascii="Arial" w:hAnsi="Arial" w:cs="Arial"/>
        </w:rPr>
      </w:pPr>
      <w:r w:rsidRPr="00A26C1C">
        <w:rPr>
          <w:rFonts w:ascii="Arial" w:hAnsi="Arial" w:cs="Arial"/>
        </w:rPr>
        <w:t>10.</w:t>
      </w:r>
      <w:r w:rsidR="00F461DA" w:rsidRPr="00A26C1C">
        <w:rPr>
          <w:rFonts w:ascii="Arial" w:hAnsi="Arial" w:cs="Arial"/>
        </w:rPr>
        <w:t>5</w:t>
      </w:r>
      <w:r w:rsidRPr="00A26C1C">
        <w:rPr>
          <w:rFonts w:ascii="Arial" w:hAnsi="Arial" w:cs="Arial"/>
        </w:rPr>
        <w:tab/>
      </w:r>
      <w:r w:rsidRPr="00A26C1C">
        <w:rPr>
          <w:rFonts w:ascii="Arial" w:hAnsi="Arial" w:cs="Arial"/>
          <w:b/>
        </w:rPr>
        <w:t>No agency:</w:t>
      </w:r>
      <w:r w:rsidRPr="00A26C1C">
        <w:rPr>
          <w:rFonts w:ascii="Arial" w:hAnsi="Arial" w:cs="Arial"/>
        </w:rPr>
        <w:t xml:space="preserve"> Nothing in this Agreement creates, implies or evidences any partnership or joint venture between the </w:t>
      </w:r>
      <w:r w:rsidR="008832FE" w:rsidRPr="00A26C1C">
        <w:rPr>
          <w:rFonts w:ascii="Arial" w:hAnsi="Arial" w:cs="Arial"/>
        </w:rPr>
        <w:t>P</w:t>
      </w:r>
      <w:r w:rsidRPr="00A26C1C">
        <w:rPr>
          <w:rFonts w:ascii="Arial" w:hAnsi="Arial" w:cs="Arial"/>
        </w:rPr>
        <w:t xml:space="preserve">arties, or the relationship between them of principal and agent. Neither </w:t>
      </w:r>
      <w:r w:rsidR="008832FE" w:rsidRPr="00A26C1C">
        <w:rPr>
          <w:rFonts w:ascii="Arial" w:hAnsi="Arial" w:cs="Arial"/>
        </w:rPr>
        <w:t>P</w:t>
      </w:r>
      <w:r w:rsidRPr="00A26C1C">
        <w:rPr>
          <w:rFonts w:ascii="Arial" w:hAnsi="Arial" w:cs="Arial"/>
        </w:rPr>
        <w:t>arty has any authority to make any representation or commitment, or to incur any liability, on behalf of the other.</w:t>
      </w:r>
    </w:p>
    <w:p w14:paraId="30986E4F" w14:textId="77777777" w:rsidR="00077069" w:rsidRPr="00A26C1C" w:rsidRDefault="00077069">
      <w:pPr>
        <w:rPr>
          <w:rFonts w:ascii="Arial" w:hAnsi="Arial" w:cs="Arial"/>
        </w:rPr>
      </w:pPr>
    </w:p>
    <w:p w14:paraId="62CC8F4F" w14:textId="0CFAD9BC" w:rsidR="00077069" w:rsidRPr="00A26C1C" w:rsidRDefault="00077069">
      <w:pPr>
        <w:ind w:left="720" w:hanging="720"/>
        <w:rPr>
          <w:rFonts w:ascii="Arial" w:hAnsi="Arial" w:cs="Arial"/>
        </w:rPr>
      </w:pPr>
      <w:r w:rsidRPr="00A26C1C">
        <w:rPr>
          <w:rFonts w:ascii="Arial" w:hAnsi="Arial" w:cs="Arial"/>
        </w:rPr>
        <w:t>10.</w:t>
      </w:r>
      <w:r w:rsidR="00F461DA" w:rsidRPr="00A26C1C">
        <w:rPr>
          <w:rFonts w:ascii="Arial" w:hAnsi="Arial" w:cs="Arial"/>
        </w:rPr>
        <w:t>6</w:t>
      </w:r>
      <w:r w:rsidRPr="00A26C1C">
        <w:rPr>
          <w:rFonts w:ascii="Arial" w:hAnsi="Arial" w:cs="Arial"/>
        </w:rPr>
        <w:tab/>
      </w:r>
      <w:r w:rsidR="00F43B5E" w:rsidRPr="00A26C1C">
        <w:rPr>
          <w:rFonts w:ascii="Arial" w:hAnsi="Arial" w:cs="Arial"/>
          <w:b/>
        </w:rPr>
        <w:t>Entire agreement</w:t>
      </w:r>
      <w:r w:rsidRPr="00A26C1C">
        <w:rPr>
          <w:rFonts w:ascii="Arial" w:hAnsi="Arial" w:cs="Arial"/>
          <w:b/>
        </w:rPr>
        <w:t>:</w:t>
      </w:r>
      <w:r w:rsidRPr="00A26C1C">
        <w:rPr>
          <w:rFonts w:ascii="Arial" w:hAnsi="Arial" w:cs="Arial"/>
          <w:i/>
        </w:rPr>
        <w:t xml:space="preserve"> </w:t>
      </w:r>
      <w:r w:rsidRPr="00A26C1C">
        <w:rPr>
          <w:rFonts w:ascii="Arial" w:hAnsi="Arial" w:cs="Arial"/>
        </w:rPr>
        <w:t xml:space="preserve">This Agreement </w:t>
      </w:r>
      <w:r w:rsidR="004250D4" w:rsidRPr="00A26C1C">
        <w:rPr>
          <w:rFonts w:ascii="Arial" w:hAnsi="Arial" w:cs="Arial"/>
        </w:rPr>
        <w:t xml:space="preserve">and the Funding </w:t>
      </w:r>
      <w:r w:rsidR="00ED4CC3" w:rsidRPr="00A26C1C">
        <w:rPr>
          <w:rFonts w:ascii="Arial" w:hAnsi="Arial" w:cs="Arial"/>
        </w:rPr>
        <w:t xml:space="preserve">Terms </w:t>
      </w:r>
      <w:r w:rsidR="00794931" w:rsidRPr="00A26C1C">
        <w:rPr>
          <w:rFonts w:ascii="Arial" w:hAnsi="Arial" w:cs="Arial"/>
        </w:rPr>
        <w:t>constitute</w:t>
      </w:r>
      <w:r w:rsidRPr="00A26C1C">
        <w:rPr>
          <w:rFonts w:ascii="Arial" w:hAnsi="Arial" w:cs="Arial"/>
        </w:rPr>
        <w:t xml:space="preserve"> the entire agreement between the </w:t>
      </w:r>
      <w:r w:rsidR="008832FE" w:rsidRPr="00A26C1C">
        <w:rPr>
          <w:rFonts w:ascii="Arial" w:hAnsi="Arial" w:cs="Arial"/>
        </w:rPr>
        <w:t>P</w:t>
      </w:r>
      <w:r w:rsidRPr="00A26C1C">
        <w:rPr>
          <w:rFonts w:ascii="Arial" w:hAnsi="Arial" w:cs="Arial"/>
        </w:rPr>
        <w:t xml:space="preserve">arties relating to its subject matter. Each </w:t>
      </w:r>
      <w:r w:rsidR="008832FE" w:rsidRPr="00A26C1C">
        <w:rPr>
          <w:rFonts w:ascii="Arial" w:hAnsi="Arial" w:cs="Arial"/>
        </w:rPr>
        <w:t>P</w:t>
      </w:r>
      <w:r w:rsidRPr="00A26C1C">
        <w:rPr>
          <w:rFonts w:ascii="Arial" w:hAnsi="Arial" w:cs="Arial"/>
        </w:rPr>
        <w:t xml:space="preserve">arty acknowledges that it has not entered into this Agreement </w:t>
      </w:r>
      <w:proofErr w:type="gramStart"/>
      <w:r w:rsidRPr="00A26C1C">
        <w:rPr>
          <w:rFonts w:ascii="Arial" w:hAnsi="Arial" w:cs="Arial"/>
        </w:rPr>
        <w:t>on the basis of</w:t>
      </w:r>
      <w:proofErr w:type="gramEnd"/>
      <w:r w:rsidRPr="00A26C1C">
        <w:rPr>
          <w:rFonts w:ascii="Arial" w:hAnsi="Arial" w:cs="Arial"/>
        </w:rPr>
        <w:t xml:space="preserve"> any warranty, representation, statement, agreement or undertaking except those expressly set out in this Agreement. Each </w:t>
      </w:r>
      <w:r w:rsidR="008832FE" w:rsidRPr="00A26C1C">
        <w:rPr>
          <w:rFonts w:ascii="Arial" w:hAnsi="Arial" w:cs="Arial"/>
        </w:rPr>
        <w:t>P</w:t>
      </w:r>
      <w:r w:rsidRPr="00A26C1C">
        <w:rPr>
          <w:rFonts w:ascii="Arial" w:hAnsi="Arial" w:cs="Arial"/>
        </w:rPr>
        <w:t>arty waives any claim for breach of this Agreement, or any right to rescind this Agreement in respect of</w:t>
      </w:r>
      <w:r w:rsidR="00794931" w:rsidRPr="00A26C1C">
        <w:rPr>
          <w:rFonts w:ascii="Arial" w:hAnsi="Arial" w:cs="Arial"/>
        </w:rPr>
        <w:t>,</w:t>
      </w:r>
      <w:r w:rsidRPr="00A26C1C">
        <w:rPr>
          <w:rFonts w:ascii="Arial" w:hAnsi="Arial" w:cs="Arial"/>
        </w:rPr>
        <w:t xml:space="preserve"> any representation which is not an express provision of this Agreement. However, this clause does not exclude any liability which </w:t>
      </w:r>
      <w:proofErr w:type="gramStart"/>
      <w:r w:rsidR="00EF20B3" w:rsidRPr="00A26C1C">
        <w:rPr>
          <w:rFonts w:ascii="Arial" w:hAnsi="Arial" w:cs="Arial"/>
        </w:rPr>
        <w:t xml:space="preserve">a </w:t>
      </w:r>
      <w:r w:rsidRPr="00A26C1C">
        <w:rPr>
          <w:rFonts w:ascii="Arial" w:hAnsi="Arial" w:cs="Arial"/>
        </w:rPr>
        <w:t xml:space="preserve"> </w:t>
      </w:r>
      <w:r w:rsidR="008832FE" w:rsidRPr="00A26C1C">
        <w:rPr>
          <w:rFonts w:ascii="Arial" w:hAnsi="Arial" w:cs="Arial"/>
        </w:rPr>
        <w:t>P</w:t>
      </w:r>
      <w:r w:rsidRPr="00A26C1C">
        <w:rPr>
          <w:rFonts w:ascii="Arial" w:hAnsi="Arial" w:cs="Arial"/>
        </w:rPr>
        <w:t>arty</w:t>
      </w:r>
      <w:proofErr w:type="gramEnd"/>
      <w:r w:rsidRPr="00A26C1C">
        <w:rPr>
          <w:rFonts w:ascii="Arial" w:hAnsi="Arial" w:cs="Arial"/>
        </w:rPr>
        <w:t xml:space="preserve"> may have to the other (or any right which </w:t>
      </w:r>
      <w:r w:rsidR="00EF20B3" w:rsidRPr="00A26C1C">
        <w:rPr>
          <w:rFonts w:ascii="Arial" w:hAnsi="Arial" w:cs="Arial"/>
        </w:rPr>
        <w:t>a</w:t>
      </w:r>
      <w:r w:rsidRPr="00A26C1C">
        <w:rPr>
          <w:rFonts w:ascii="Arial" w:hAnsi="Arial" w:cs="Arial"/>
        </w:rPr>
        <w:t xml:space="preserve"> </w:t>
      </w:r>
      <w:r w:rsidR="008832FE" w:rsidRPr="00A26C1C">
        <w:rPr>
          <w:rFonts w:ascii="Arial" w:hAnsi="Arial" w:cs="Arial"/>
        </w:rPr>
        <w:t>P</w:t>
      </w:r>
      <w:r w:rsidRPr="00A26C1C">
        <w:rPr>
          <w:rFonts w:ascii="Arial" w:hAnsi="Arial" w:cs="Arial"/>
        </w:rPr>
        <w:t xml:space="preserve">arty may have to rescind this Agreement) in respect of any fraudulent misrepresentation or fraudulent concealment </w:t>
      </w:r>
      <w:r w:rsidR="008832FE" w:rsidRPr="00A26C1C">
        <w:rPr>
          <w:rFonts w:ascii="Arial" w:hAnsi="Arial" w:cs="Arial"/>
        </w:rPr>
        <w:t>before</w:t>
      </w:r>
      <w:r w:rsidRPr="00A26C1C">
        <w:rPr>
          <w:rFonts w:ascii="Arial" w:hAnsi="Arial" w:cs="Arial"/>
        </w:rPr>
        <w:t xml:space="preserve"> the </w:t>
      </w:r>
      <w:r w:rsidR="008832FE" w:rsidRPr="00A26C1C">
        <w:rPr>
          <w:rFonts w:ascii="Arial" w:hAnsi="Arial" w:cs="Arial"/>
        </w:rPr>
        <w:t>signing</w:t>
      </w:r>
      <w:r w:rsidRPr="00A26C1C">
        <w:rPr>
          <w:rFonts w:ascii="Arial" w:hAnsi="Arial" w:cs="Arial"/>
        </w:rPr>
        <w:t xml:space="preserve"> of this Agreement.</w:t>
      </w:r>
    </w:p>
    <w:p w14:paraId="5CA2B5E5" w14:textId="77777777" w:rsidR="00077069" w:rsidRPr="00A26C1C" w:rsidRDefault="00077069">
      <w:pPr>
        <w:rPr>
          <w:rFonts w:ascii="Arial" w:hAnsi="Arial" w:cs="Arial"/>
        </w:rPr>
      </w:pPr>
    </w:p>
    <w:p w14:paraId="6928F71E" w14:textId="0E7FC782" w:rsidR="00077069" w:rsidRPr="00A26C1C" w:rsidRDefault="00077069">
      <w:pPr>
        <w:ind w:left="720" w:hanging="720"/>
        <w:rPr>
          <w:rFonts w:ascii="Arial" w:hAnsi="Arial" w:cs="Arial"/>
        </w:rPr>
      </w:pPr>
      <w:r w:rsidRPr="00A26C1C">
        <w:rPr>
          <w:rFonts w:ascii="Arial" w:hAnsi="Arial" w:cs="Arial"/>
        </w:rPr>
        <w:t>10.</w:t>
      </w:r>
      <w:r w:rsidR="00F461DA" w:rsidRPr="00A26C1C">
        <w:rPr>
          <w:rFonts w:ascii="Arial" w:hAnsi="Arial" w:cs="Arial"/>
        </w:rPr>
        <w:t>7</w:t>
      </w:r>
      <w:r w:rsidRPr="00A26C1C">
        <w:rPr>
          <w:rFonts w:ascii="Arial" w:hAnsi="Arial" w:cs="Arial"/>
        </w:rPr>
        <w:tab/>
      </w:r>
      <w:r w:rsidRPr="00A26C1C">
        <w:rPr>
          <w:rFonts w:ascii="Arial" w:hAnsi="Arial" w:cs="Arial"/>
          <w:b/>
        </w:rPr>
        <w:t>Formalities:</w:t>
      </w:r>
      <w:r w:rsidRPr="00A26C1C">
        <w:rPr>
          <w:rFonts w:ascii="Arial" w:hAnsi="Arial" w:cs="Arial"/>
        </w:rPr>
        <w:t xml:space="preserve"> Each </w:t>
      </w:r>
      <w:r w:rsidR="008832FE" w:rsidRPr="00A26C1C">
        <w:rPr>
          <w:rFonts w:ascii="Arial" w:hAnsi="Arial" w:cs="Arial"/>
        </w:rPr>
        <w:t>P</w:t>
      </w:r>
      <w:r w:rsidRPr="00A26C1C">
        <w:rPr>
          <w:rFonts w:ascii="Arial" w:hAnsi="Arial" w:cs="Arial"/>
        </w:rPr>
        <w:t xml:space="preserve">arty will take any action and execute any document reasonably required by the other </w:t>
      </w:r>
      <w:r w:rsidR="008832FE" w:rsidRPr="00A26C1C">
        <w:rPr>
          <w:rFonts w:ascii="Arial" w:hAnsi="Arial" w:cs="Arial"/>
        </w:rPr>
        <w:t>P</w:t>
      </w:r>
      <w:r w:rsidRPr="00A26C1C">
        <w:rPr>
          <w:rFonts w:ascii="Arial" w:hAnsi="Arial" w:cs="Arial"/>
        </w:rPr>
        <w:t xml:space="preserve">arty to give effect to any of its rights under this Agreement, or to enable their registration in any relevant territory provided the </w:t>
      </w:r>
      <w:r w:rsidR="00EF20B3" w:rsidRPr="00A26C1C">
        <w:rPr>
          <w:rFonts w:ascii="Arial" w:hAnsi="Arial" w:cs="Arial"/>
        </w:rPr>
        <w:t>P</w:t>
      </w:r>
      <w:r w:rsidR="00794931" w:rsidRPr="00A26C1C">
        <w:rPr>
          <w:rFonts w:ascii="Arial" w:hAnsi="Arial" w:cs="Arial"/>
        </w:rPr>
        <w:t>arty</w:t>
      </w:r>
      <w:r w:rsidR="008832FE" w:rsidRPr="00A26C1C">
        <w:rPr>
          <w:rFonts w:ascii="Arial" w:hAnsi="Arial" w:cs="Arial"/>
        </w:rPr>
        <w:t xml:space="preserve"> making the request</w:t>
      </w:r>
      <w:r w:rsidRPr="00A26C1C">
        <w:rPr>
          <w:rFonts w:ascii="Arial" w:hAnsi="Arial" w:cs="Arial"/>
        </w:rPr>
        <w:t xml:space="preserve"> pays the other </w:t>
      </w:r>
      <w:r w:rsidR="008832FE" w:rsidRPr="00A26C1C">
        <w:rPr>
          <w:rFonts w:ascii="Arial" w:hAnsi="Arial" w:cs="Arial"/>
        </w:rPr>
        <w:t>P</w:t>
      </w:r>
      <w:r w:rsidRPr="00A26C1C">
        <w:rPr>
          <w:rFonts w:ascii="Arial" w:hAnsi="Arial" w:cs="Arial"/>
        </w:rPr>
        <w:t>arty’s reasonable expenses.</w:t>
      </w:r>
    </w:p>
    <w:p w14:paraId="639D2D70" w14:textId="77777777" w:rsidR="00077069" w:rsidRPr="00A26C1C" w:rsidRDefault="00077069">
      <w:pPr>
        <w:rPr>
          <w:rFonts w:ascii="Arial" w:hAnsi="Arial" w:cs="Arial"/>
        </w:rPr>
      </w:pPr>
    </w:p>
    <w:p w14:paraId="1FE4FEFA" w14:textId="57158145" w:rsidR="00077069" w:rsidRPr="00A26C1C" w:rsidRDefault="00077069">
      <w:pPr>
        <w:ind w:left="720" w:hanging="720"/>
        <w:rPr>
          <w:rFonts w:ascii="Arial" w:hAnsi="Arial" w:cs="Arial"/>
        </w:rPr>
      </w:pPr>
      <w:r w:rsidRPr="00A26C1C">
        <w:rPr>
          <w:rFonts w:ascii="Arial" w:hAnsi="Arial" w:cs="Arial"/>
        </w:rPr>
        <w:t>10.</w:t>
      </w:r>
      <w:r w:rsidR="00F461DA" w:rsidRPr="00A26C1C">
        <w:rPr>
          <w:rFonts w:ascii="Arial" w:hAnsi="Arial" w:cs="Arial"/>
        </w:rPr>
        <w:t>8</w:t>
      </w:r>
      <w:r w:rsidRPr="00A26C1C">
        <w:rPr>
          <w:rFonts w:ascii="Arial" w:hAnsi="Arial" w:cs="Arial"/>
        </w:rPr>
        <w:tab/>
      </w:r>
      <w:r w:rsidRPr="00A26C1C">
        <w:rPr>
          <w:rFonts w:ascii="Arial" w:hAnsi="Arial" w:cs="Arial"/>
          <w:b/>
        </w:rPr>
        <w:t>Amendments:</w:t>
      </w:r>
      <w:r w:rsidRPr="00A26C1C">
        <w:rPr>
          <w:rFonts w:ascii="Arial" w:hAnsi="Arial"/>
          <w:b/>
        </w:rPr>
        <w:t xml:space="preserve"> </w:t>
      </w:r>
      <w:r w:rsidRPr="00A26C1C">
        <w:rPr>
          <w:rFonts w:ascii="Arial" w:hAnsi="Arial" w:cs="Arial"/>
        </w:rPr>
        <w:t>N</w:t>
      </w:r>
      <w:r w:rsidRPr="00A26C1C">
        <w:rPr>
          <w:rFonts w:ascii="Arial" w:hAnsi="Arial" w:cs="Arial"/>
          <w:snapToGrid w:val="0"/>
        </w:rPr>
        <w:t xml:space="preserve">o variation or amendment of this Agreement will be effective unless it is made in writing and signed by each </w:t>
      </w:r>
      <w:r w:rsidR="00DA5CE4" w:rsidRPr="00A26C1C">
        <w:rPr>
          <w:rFonts w:ascii="Arial" w:hAnsi="Arial" w:cs="Arial"/>
          <w:snapToGrid w:val="0"/>
        </w:rPr>
        <w:t>P</w:t>
      </w:r>
      <w:r w:rsidRPr="00A26C1C">
        <w:rPr>
          <w:rFonts w:ascii="Arial" w:hAnsi="Arial" w:cs="Arial"/>
          <w:snapToGrid w:val="0"/>
        </w:rPr>
        <w:t>arty's representative.</w:t>
      </w:r>
    </w:p>
    <w:p w14:paraId="2F1675C4" w14:textId="77777777" w:rsidR="00077069" w:rsidRPr="00A26C1C" w:rsidRDefault="00077069">
      <w:pPr>
        <w:rPr>
          <w:rFonts w:ascii="Arial" w:hAnsi="Arial" w:cs="Arial"/>
        </w:rPr>
      </w:pPr>
    </w:p>
    <w:p w14:paraId="0BB0BBD8" w14:textId="6F0D12FF" w:rsidR="00077069" w:rsidRPr="00A26C1C" w:rsidRDefault="00077069">
      <w:pPr>
        <w:ind w:left="720" w:hanging="720"/>
        <w:rPr>
          <w:rFonts w:ascii="Arial" w:hAnsi="Arial" w:cs="Arial"/>
        </w:rPr>
      </w:pPr>
      <w:r w:rsidRPr="00A26C1C">
        <w:rPr>
          <w:rFonts w:ascii="Arial" w:hAnsi="Arial" w:cs="Arial"/>
        </w:rPr>
        <w:t>10.</w:t>
      </w:r>
      <w:r w:rsidR="00F461DA" w:rsidRPr="00A26C1C">
        <w:rPr>
          <w:rFonts w:ascii="Arial" w:hAnsi="Arial" w:cs="Arial"/>
        </w:rPr>
        <w:t>9</w:t>
      </w:r>
      <w:r w:rsidRPr="00A26C1C">
        <w:rPr>
          <w:rFonts w:ascii="Arial" w:hAnsi="Arial" w:cs="Arial"/>
        </w:rPr>
        <w:tab/>
      </w:r>
      <w:r w:rsidRPr="00A26C1C">
        <w:rPr>
          <w:rFonts w:ascii="Arial" w:hAnsi="Arial" w:cs="Arial"/>
          <w:b/>
        </w:rPr>
        <w:t>Third parties:</w:t>
      </w:r>
      <w:r w:rsidRPr="00A26C1C">
        <w:rPr>
          <w:rFonts w:ascii="Arial" w:hAnsi="Arial"/>
          <w:b/>
        </w:rPr>
        <w:t xml:space="preserve"> </w:t>
      </w:r>
      <w:r w:rsidRPr="00A26C1C">
        <w:rPr>
          <w:rFonts w:ascii="Arial" w:hAnsi="Arial" w:cs="Arial"/>
        </w:rPr>
        <w:t xml:space="preserve">No one except a </w:t>
      </w:r>
      <w:r w:rsidR="00F461DA" w:rsidRPr="00A26C1C">
        <w:rPr>
          <w:rFonts w:ascii="Arial" w:hAnsi="Arial" w:cs="Arial"/>
        </w:rPr>
        <w:t>P</w:t>
      </w:r>
      <w:r w:rsidRPr="00A26C1C">
        <w:rPr>
          <w:rFonts w:ascii="Arial" w:hAnsi="Arial" w:cs="Arial"/>
        </w:rPr>
        <w:t xml:space="preserve">arty has any right to prevent the amendment of this Agreement or its termination, and no one except a </w:t>
      </w:r>
      <w:r w:rsidR="00F461DA" w:rsidRPr="00A26C1C">
        <w:rPr>
          <w:rFonts w:ascii="Arial" w:hAnsi="Arial" w:cs="Arial"/>
        </w:rPr>
        <w:t>P</w:t>
      </w:r>
      <w:r w:rsidRPr="00A26C1C">
        <w:rPr>
          <w:rFonts w:ascii="Arial" w:hAnsi="Arial" w:cs="Arial"/>
        </w:rPr>
        <w:t>arty may enforce any benefit conferred by this Agreement, unless this Agreement expressly provides otherwise</w:t>
      </w:r>
      <w:r w:rsidR="006D24B8" w:rsidRPr="00A26C1C">
        <w:rPr>
          <w:rFonts w:ascii="Arial" w:hAnsi="Arial" w:cs="Arial"/>
        </w:rPr>
        <w:t>, except that each Indemnified Party will have the benefit of the relevant indemnity and Key Personnel will have the benefit of clause 6.7, in each case under the Contracts (Rights of Third Parties) Act 1999</w:t>
      </w:r>
      <w:r w:rsidRPr="00A26C1C">
        <w:rPr>
          <w:rFonts w:ascii="Arial" w:hAnsi="Arial" w:cs="Arial"/>
        </w:rPr>
        <w:t>.</w:t>
      </w:r>
    </w:p>
    <w:p w14:paraId="16230691" w14:textId="77777777" w:rsidR="00077069" w:rsidRPr="00A26C1C" w:rsidRDefault="00077069">
      <w:pPr>
        <w:rPr>
          <w:rFonts w:ascii="Arial" w:hAnsi="Arial" w:cs="Arial"/>
        </w:rPr>
      </w:pPr>
    </w:p>
    <w:p w14:paraId="58BFABE3" w14:textId="1ADB09FB" w:rsidR="00077069" w:rsidRPr="00A26C1C" w:rsidRDefault="00077069">
      <w:pPr>
        <w:ind w:left="720" w:hanging="720"/>
        <w:rPr>
          <w:rFonts w:ascii="Arial" w:hAnsi="Arial" w:cs="Arial"/>
        </w:rPr>
      </w:pPr>
      <w:r w:rsidRPr="00A26C1C">
        <w:rPr>
          <w:rFonts w:ascii="Arial" w:hAnsi="Arial" w:cs="Arial"/>
        </w:rPr>
        <w:t>10.</w:t>
      </w:r>
      <w:r w:rsidR="00B477C3" w:rsidRPr="00A26C1C">
        <w:rPr>
          <w:rFonts w:ascii="Arial" w:hAnsi="Arial" w:cs="Arial"/>
        </w:rPr>
        <w:t>10</w:t>
      </w:r>
      <w:r w:rsidRPr="00A26C1C">
        <w:rPr>
          <w:rFonts w:ascii="Arial" w:hAnsi="Arial" w:cs="Arial"/>
        </w:rPr>
        <w:tab/>
      </w:r>
      <w:r w:rsidR="00F43B5E" w:rsidRPr="00A26C1C">
        <w:rPr>
          <w:rFonts w:ascii="Arial" w:hAnsi="Arial" w:cs="Arial"/>
          <w:b/>
        </w:rPr>
        <w:t>Governing law</w:t>
      </w:r>
      <w:r w:rsidRPr="00A26C1C">
        <w:rPr>
          <w:rFonts w:ascii="Arial" w:hAnsi="Arial" w:cs="Arial"/>
          <w:b/>
        </w:rPr>
        <w:t>:</w:t>
      </w:r>
      <w:r w:rsidRPr="00A26C1C">
        <w:rPr>
          <w:rFonts w:ascii="Arial" w:hAnsi="Arial" w:cs="Arial"/>
        </w:rPr>
        <w:t xml:space="preserve"> This Agreement </w:t>
      </w:r>
      <w:r w:rsidR="006D24B8" w:rsidRPr="00A26C1C">
        <w:rPr>
          <w:rFonts w:ascii="Arial" w:hAnsi="Arial" w:cs="Arial"/>
          <w:color w:val="212121"/>
          <w:shd w:val="clear" w:color="auto" w:fill="FFFFFF"/>
        </w:rPr>
        <w:t>and any dispute or claim (including non-contractual disputes or claims) arising out of or in connection with it or its subject matter or formation</w:t>
      </w:r>
      <w:r w:rsidR="006D24B8" w:rsidRPr="00A26C1C">
        <w:rPr>
          <w:rFonts w:ascii="Arial" w:hAnsi="Arial" w:cs="Arial"/>
        </w:rPr>
        <w:t xml:space="preserve"> are</w:t>
      </w:r>
      <w:r w:rsidRPr="00A26C1C">
        <w:rPr>
          <w:rFonts w:ascii="Arial" w:hAnsi="Arial" w:cs="Arial"/>
        </w:rPr>
        <w:t xml:space="preserve"> governed by, and </w:t>
      </w:r>
      <w:r w:rsidR="006D24B8" w:rsidRPr="00A26C1C">
        <w:rPr>
          <w:rFonts w:ascii="Arial" w:hAnsi="Arial" w:cs="Arial"/>
        </w:rPr>
        <w:t>this Agreement is</w:t>
      </w:r>
      <w:r w:rsidRPr="00A26C1C">
        <w:rPr>
          <w:rFonts w:ascii="Arial" w:hAnsi="Arial" w:cs="Arial"/>
        </w:rPr>
        <w:t xml:space="preserve"> to be construed in accordance with, English law. The English Courts will have exclusive jurisdiction to deal with any dispute </w:t>
      </w:r>
      <w:r w:rsidR="00210A39" w:rsidRPr="00A26C1C">
        <w:rPr>
          <w:rFonts w:ascii="Arial" w:hAnsi="Arial" w:cs="Arial"/>
        </w:rPr>
        <w:t xml:space="preserve">(including </w:t>
      </w:r>
      <w:r w:rsidR="004B0772" w:rsidRPr="00A26C1C">
        <w:rPr>
          <w:rFonts w:ascii="Arial" w:hAnsi="Arial" w:cs="Arial"/>
        </w:rPr>
        <w:t xml:space="preserve">any </w:t>
      </w:r>
      <w:r w:rsidR="00210A39" w:rsidRPr="00A26C1C">
        <w:rPr>
          <w:rFonts w:ascii="Arial" w:hAnsi="Arial" w:cs="Arial"/>
        </w:rPr>
        <w:t>non-contractual claim</w:t>
      </w:r>
      <w:r w:rsidR="004B0772" w:rsidRPr="00A26C1C">
        <w:rPr>
          <w:rFonts w:ascii="Arial" w:hAnsi="Arial" w:cs="Arial"/>
        </w:rPr>
        <w:t xml:space="preserve"> or</w:t>
      </w:r>
      <w:r w:rsidR="00210A39" w:rsidRPr="00A26C1C">
        <w:rPr>
          <w:rFonts w:ascii="Arial" w:hAnsi="Arial" w:cs="Arial"/>
        </w:rPr>
        <w:t xml:space="preserve"> dispute) </w:t>
      </w:r>
      <w:r w:rsidRPr="00A26C1C">
        <w:rPr>
          <w:rFonts w:ascii="Arial" w:hAnsi="Arial" w:cs="Arial"/>
        </w:rPr>
        <w:t xml:space="preserve">which has arisen or may arise out of or in connection with this Agreement, except that </w:t>
      </w:r>
      <w:r w:rsidR="000103B1" w:rsidRPr="00A26C1C">
        <w:rPr>
          <w:rFonts w:ascii="Arial" w:hAnsi="Arial" w:cs="Arial"/>
        </w:rPr>
        <w:t>a</w:t>
      </w:r>
      <w:r w:rsidRPr="00A26C1C">
        <w:rPr>
          <w:rFonts w:ascii="Arial" w:hAnsi="Arial" w:cs="Arial"/>
        </w:rPr>
        <w:t xml:space="preserve"> </w:t>
      </w:r>
      <w:r w:rsidR="000103B1" w:rsidRPr="00A26C1C">
        <w:rPr>
          <w:rFonts w:ascii="Arial" w:hAnsi="Arial" w:cs="Arial"/>
        </w:rPr>
        <w:t>P</w:t>
      </w:r>
      <w:r w:rsidRPr="00A26C1C">
        <w:rPr>
          <w:rFonts w:ascii="Arial" w:hAnsi="Arial" w:cs="Arial"/>
        </w:rPr>
        <w:t xml:space="preserve">arty may bring proceedings </w:t>
      </w:r>
      <w:r w:rsidR="000103B1" w:rsidRPr="00A26C1C">
        <w:rPr>
          <w:rFonts w:ascii="Arial" w:hAnsi="Arial" w:cs="Arial"/>
        </w:rPr>
        <w:t xml:space="preserve">to protect its </w:t>
      </w:r>
      <w:r w:rsidR="00F32F99" w:rsidRPr="00A26C1C">
        <w:rPr>
          <w:rFonts w:ascii="Arial" w:hAnsi="Arial" w:cs="Arial"/>
        </w:rPr>
        <w:t>Intellectual Property Rights</w:t>
      </w:r>
      <w:r w:rsidR="000103B1" w:rsidRPr="00A26C1C">
        <w:rPr>
          <w:rFonts w:ascii="Arial" w:hAnsi="Arial" w:cs="Arial"/>
        </w:rPr>
        <w:t xml:space="preserve"> or Confidential Information</w:t>
      </w:r>
      <w:r w:rsidRPr="00A26C1C">
        <w:rPr>
          <w:rFonts w:ascii="Arial" w:hAnsi="Arial" w:cs="Arial"/>
        </w:rPr>
        <w:t xml:space="preserve"> in any jurisdiction.</w:t>
      </w:r>
    </w:p>
    <w:p w14:paraId="4C31FAAE" w14:textId="77777777" w:rsidR="00077069" w:rsidRPr="00A26C1C" w:rsidRDefault="00077069">
      <w:pPr>
        <w:rPr>
          <w:rFonts w:ascii="Arial" w:hAnsi="Arial" w:cs="Arial"/>
        </w:rPr>
      </w:pPr>
    </w:p>
    <w:p w14:paraId="346ACF89" w14:textId="229D29B7" w:rsidR="00077069" w:rsidRPr="00A26C1C" w:rsidRDefault="00077069">
      <w:pPr>
        <w:ind w:left="720" w:hanging="720"/>
        <w:rPr>
          <w:rFonts w:ascii="Arial" w:hAnsi="Arial" w:cs="Arial"/>
        </w:rPr>
      </w:pPr>
      <w:r w:rsidRPr="00A26C1C">
        <w:rPr>
          <w:rFonts w:ascii="Arial" w:hAnsi="Arial" w:cs="Arial"/>
        </w:rPr>
        <w:t>10.1</w:t>
      </w:r>
      <w:r w:rsidR="00F461DA" w:rsidRPr="00A26C1C">
        <w:rPr>
          <w:rFonts w:ascii="Arial" w:hAnsi="Arial" w:cs="Arial"/>
        </w:rPr>
        <w:t>1</w:t>
      </w:r>
      <w:r w:rsidRPr="00A26C1C">
        <w:rPr>
          <w:rFonts w:ascii="Arial" w:hAnsi="Arial" w:cs="Arial"/>
        </w:rPr>
        <w:tab/>
      </w:r>
      <w:r w:rsidR="00F43B5E" w:rsidRPr="00A26C1C">
        <w:rPr>
          <w:rFonts w:ascii="Arial" w:hAnsi="Arial" w:cs="Arial"/>
          <w:b/>
        </w:rPr>
        <w:t>Escalation</w:t>
      </w:r>
      <w:r w:rsidRPr="00A26C1C">
        <w:rPr>
          <w:rFonts w:ascii="Arial" w:hAnsi="Arial" w:cs="Arial"/>
          <w:b/>
        </w:rPr>
        <w:t xml:space="preserve">: </w:t>
      </w:r>
      <w:r w:rsidRPr="00A26C1C">
        <w:rPr>
          <w:rFonts w:ascii="Arial" w:hAnsi="Arial" w:cs="Arial"/>
        </w:rPr>
        <w:t xml:space="preserve">If the </w:t>
      </w:r>
      <w:r w:rsidR="00DA5CE4" w:rsidRPr="00A26C1C">
        <w:rPr>
          <w:rFonts w:ascii="Arial" w:hAnsi="Arial" w:cs="Arial"/>
        </w:rPr>
        <w:t>P</w:t>
      </w:r>
      <w:r w:rsidRPr="00A26C1C">
        <w:rPr>
          <w:rFonts w:ascii="Arial" w:hAnsi="Arial" w:cs="Arial"/>
        </w:rPr>
        <w:t xml:space="preserve">arties are unable to reach agreement on any issue concerning this Agreement or the Project within 14 days after one </w:t>
      </w:r>
      <w:r w:rsidR="0084659F" w:rsidRPr="00A26C1C">
        <w:rPr>
          <w:rFonts w:ascii="Arial" w:hAnsi="Arial" w:cs="Arial"/>
        </w:rPr>
        <w:t>P</w:t>
      </w:r>
      <w:r w:rsidR="00794931" w:rsidRPr="00A26C1C">
        <w:rPr>
          <w:rFonts w:ascii="Arial" w:hAnsi="Arial" w:cs="Arial"/>
        </w:rPr>
        <w:t>arty</w:t>
      </w:r>
      <w:r w:rsidRPr="00A26C1C">
        <w:rPr>
          <w:rFonts w:ascii="Arial" w:hAnsi="Arial" w:cs="Arial"/>
        </w:rPr>
        <w:t xml:space="preserve"> has notified the other of that issue,</w:t>
      </w:r>
      <w:r w:rsidR="00F90994" w:rsidRPr="00A26C1C">
        <w:rPr>
          <w:rFonts w:ascii="Arial" w:hAnsi="Arial" w:cs="Arial"/>
        </w:rPr>
        <w:t xml:space="preserve"> they will refer the matter to</w:t>
      </w:r>
      <w:r w:rsidRPr="00A26C1C">
        <w:rPr>
          <w:rFonts w:ascii="Arial" w:hAnsi="Arial" w:cs="Arial"/>
        </w:rPr>
        <w:t xml:space="preserve"> </w:t>
      </w:r>
      <w:r w:rsidR="00677784" w:rsidRPr="00A26C1C">
        <w:rPr>
          <w:rFonts w:ascii="Arial" w:hAnsi="Arial" w:cs="Arial"/>
        </w:rPr>
        <w:t>Director of Research and Business Engagement</w:t>
      </w:r>
      <w:r w:rsidRPr="00A26C1C">
        <w:rPr>
          <w:rFonts w:ascii="Arial" w:hAnsi="Arial" w:cs="Arial"/>
        </w:rPr>
        <w:t xml:space="preserve"> in the case of the </w:t>
      </w:r>
      <w:r w:rsidR="00F32F99" w:rsidRPr="00A26C1C">
        <w:rPr>
          <w:rFonts w:ascii="Arial" w:hAnsi="Arial" w:cs="Arial"/>
        </w:rPr>
        <w:t>Institution</w:t>
      </w:r>
      <w:r w:rsidRPr="00A26C1C">
        <w:rPr>
          <w:rFonts w:ascii="Arial" w:hAnsi="Arial" w:cs="Arial"/>
        </w:rPr>
        <w:t>,</w:t>
      </w:r>
      <w:r w:rsidR="00F90994" w:rsidRPr="00A26C1C">
        <w:rPr>
          <w:rFonts w:ascii="Arial" w:hAnsi="Arial" w:cs="Arial"/>
        </w:rPr>
        <w:t xml:space="preserve"> and </w:t>
      </w:r>
      <w:r w:rsidRPr="00A26C1C">
        <w:rPr>
          <w:rFonts w:ascii="Arial" w:hAnsi="Arial" w:cs="Arial"/>
        </w:rPr>
        <w:t xml:space="preserve">to </w:t>
      </w:r>
      <w:r w:rsidRPr="00A26C1C">
        <w:rPr>
          <w:rFonts w:ascii="Arial" w:hAnsi="Arial" w:cs="Arial"/>
        </w:rPr>
        <w:lastRenderedPageBreak/>
        <w:t>[insert officer]</w:t>
      </w:r>
      <w:r w:rsidR="00F90994" w:rsidRPr="00A26C1C">
        <w:rPr>
          <w:rFonts w:ascii="Arial" w:hAnsi="Arial" w:cs="Arial"/>
        </w:rPr>
        <w:t xml:space="preserve"> in the case of the </w:t>
      </w:r>
      <w:r w:rsidR="000E07EA">
        <w:rPr>
          <w:rFonts w:ascii="Arial" w:hAnsi="Arial" w:cs="Arial"/>
        </w:rPr>
        <w:t>Industry Partner</w:t>
      </w:r>
      <w:r w:rsidRPr="00A26C1C">
        <w:rPr>
          <w:rFonts w:ascii="Arial" w:hAnsi="Arial" w:cs="Arial"/>
        </w:rPr>
        <w:t xml:space="preserve"> in an attempt to resolve the issue within 14 days after the referral. Either </w:t>
      </w:r>
      <w:r w:rsidR="00DA5CE4" w:rsidRPr="00A26C1C">
        <w:rPr>
          <w:rFonts w:ascii="Arial" w:hAnsi="Arial" w:cs="Arial"/>
        </w:rPr>
        <w:t>P</w:t>
      </w:r>
      <w:r w:rsidRPr="00A26C1C">
        <w:rPr>
          <w:rFonts w:ascii="Arial" w:hAnsi="Arial" w:cs="Arial"/>
        </w:rPr>
        <w:t>arty may bring proceedings in accordance with clause 10.1</w:t>
      </w:r>
      <w:r w:rsidR="00F461DA" w:rsidRPr="00A26C1C">
        <w:rPr>
          <w:rFonts w:ascii="Arial" w:hAnsi="Arial" w:cs="Arial"/>
        </w:rPr>
        <w:t>0</w:t>
      </w:r>
      <w:r w:rsidRPr="00A26C1C">
        <w:rPr>
          <w:rFonts w:ascii="Arial" w:hAnsi="Arial" w:cs="Arial"/>
        </w:rPr>
        <w:t xml:space="preserve"> if the matter has not been resolved within that </w:t>
      </w:r>
      <w:proofErr w:type="gramStart"/>
      <w:r w:rsidRPr="00A26C1C">
        <w:rPr>
          <w:rFonts w:ascii="Arial" w:hAnsi="Arial" w:cs="Arial"/>
        </w:rPr>
        <w:t>14 day</w:t>
      </w:r>
      <w:proofErr w:type="gramEnd"/>
      <w:r w:rsidRPr="00A26C1C">
        <w:rPr>
          <w:rFonts w:ascii="Arial" w:hAnsi="Arial" w:cs="Arial"/>
        </w:rPr>
        <w:t xml:space="preserve"> period, and </w:t>
      </w:r>
      <w:r w:rsidR="0084659F" w:rsidRPr="00A26C1C">
        <w:rPr>
          <w:rFonts w:ascii="Arial" w:hAnsi="Arial" w:cs="Arial"/>
        </w:rPr>
        <w:t>a</w:t>
      </w:r>
      <w:r w:rsidRPr="00A26C1C">
        <w:rPr>
          <w:rFonts w:ascii="Arial" w:hAnsi="Arial" w:cs="Arial"/>
        </w:rPr>
        <w:t xml:space="preserve"> </w:t>
      </w:r>
      <w:r w:rsidR="00DA5CE4" w:rsidRPr="00A26C1C">
        <w:rPr>
          <w:rFonts w:ascii="Arial" w:hAnsi="Arial" w:cs="Arial"/>
        </w:rPr>
        <w:t>P</w:t>
      </w:r>
      <w:r w:rsidRPr="00A26C1C">
        <w:rPr>
          <w:rFonts w:ascii="Arial" w:hAnsi="Arial" w:cs="Arial"/>
        </w:rPr>
        <w:t xml:space="preserve">arty may </w:t>
      </w:r>
      <w:r w:rsidR="00DA5CE4" w:rsidRPr="00A26C1C">
        <w:rPr>
          <w:rFonts w:ascii="Arial" w:hAnsi="Arial" w:cs="Arial"/>
        </w:rPr>
        <w:t xml:space="preserve">bring proceedings to protect its </w:t>
      </w:r>
      <w:r w:rsidR="00F32F99" w:rsidRPr="00A26C1C">
        <w:rPr>
          <w:rFonts w:ascii="Arial" w:hAnsi="Arial" w:cs="Arial"/>
        </w:rPr>
        <w:t>Intellectual Property Rights</w:t>
      </w:r>
      <w:r w:rsidR="00DA5CE4" w:rsidRPr="00A26C1C">
        <w:rPr>
          <w:rFonts w:ascii="Arial" w:hAnsi="Arial" w:cs="Arial"/>
        </w:rPr>
        <w:t xml:space="preserve"> or Confidential Information in any jurisdiction</w:t>
      </w:r>
      <w:r w:rsidR="00423CD7" w:rsidRPr="00A26C1C">
        <w:rPr>
          <w:rFonts w:ascii="Arial" w:hAnsi="Arial" w:cs="Arial"/>
        </w:rPr>
        <w:t>,</w:t>
      </w:r>
      <w:r w:rsidRPr="00A26C1C">
        <w:rPr>
          <w:rFonts w:ascii="Arial" w:hAnsi="Arial" w:cs="Arial"/>
        </w:rPr>
        <w:t xml:space="preserve"> whether or not any issue has been escalated under this clause.</w:t>
      </w:r>
    </w:p>
    <w:p w14:paraId="00A88AF2" w14:textId="77777777" w:rsidR="00077069" w:rsidRPr="00A26C1C" w:rsidRDefault="00077069" w:rsidP="005F0B73">
      <w:pPr>
        <w:pStyle w:val="NormalBoldManches"/>
        <w:rPr>
          <w:rFonts w:ascii="Arial" w:hAnsi="Arial"/>
        </w:rPr>
      </w:pPr>
    </w:p>
    <w:p w14:paraId="5CE72706" w14:textId="31BBF0E8" w:rsidR="00423CD7" w:rsidRPr="00A26C1C" w:rsidRDefault="00423CD7" w:rsidP="00423CD7">
      <w:pPr>
        <w:ind w:left="709" w:hanging="709"/>
        <w:rPr>
          <w:rFonts w:ascii="Arial" w:hAnsi="Arial" w:cs="Arial"/>
        </w:rPr>
      </w:pPr>
      <w:r w:rsidRPr="00A26C1C">
        <w:rPr>
          <w:rFonts w:ascii="Arial" w:hAnsi="Arial" w:cs="Arial"/>
        </w:rPr>
        <w:t>10.1</w:t>
      </w:r>
      <w:r w:rsidR="00B477C3" w:rsidRPr="00A26C1C">
        <w:rPr>
          <w:rFonts w:ascii="Arial" w:hAnsi="Arial" w:cs="Arial"/>
        </w:rPr>
        <w:t>2</w:t>
      </w:r>
      <w:r w:rsidRPr="00A26C1C">
        <w:rPr>
          <w:rFonts w:ascii="Arial" w:hAnsi="Arial" w:cs="Arial"/>
        </w:rPr>
        <w:tab/>
      </w:r>
      <w:r w:rsidRPr="00A26C1C">
        <w:rPr>
          <w:rFonts w:ascii="Arial" w:hAnsi="Arial" w:cs="Arial"/>
          <w:b/>
        </w:rPr>
        <w:t>Anti-Bribery:</w:t>
      </w:r>
      <w:r w:rsidRPr="00A26C1C">
        <w:rPr>
          <w:rFonts w:ascii="Arial" w:hAnsi="Arial" w:cs="Arial"/>
        </w:rPr>
        <w:t xml:space="preserve"> Each </w:t>
      </w:r>
      <w:r w:rsidR="002513F7" w:rsidRPr="00A26C1C">
        <w:rPr>
          <w:rFonts w:ascii="Arial" w:hAnsi="Arial" w:cs="Arial"/>
        </w:rPr>
        <w:t>P</w:t>
      </w:r>
      <w:r w:rsidR="006D125F" w:rsidRPr="00A26C1C">
        <w:rPr>
          <w:rFonts w:ascii="Arial" w:hAnsi="Arial" w:cs="Arial"/>
        </w:rPr>
        <w:t>arty</w:t>
      </w:r>
      <w:r w:rsidRPr="00A26C1C">
        <w:rPr>
          <w:rFonts w:ascii="Arial" w:hAnsi="Arial" w:cs="Arial"/>
        </w:rPr>
        <w:t xml:space="preserve"> will comply with the provisions set out in </w:t>
      </w:r>
      <w:r w:rsidR="00E835C4">
        <w:rPr>
          <w:rFonts w:ascii="Arial" w:hAnsi="Arial" w:cs="Arial"/>
        </w:rPr>
        <w:t>Schedule 4</w:t>
      </w:r>
      <w:r w:rsidRPr="00A26C1C">
        <w:rPr>
          <w:rFonts w:ascii="Arial" w:hAnsi="Arial" w:cs="Arial"/>
        </w:rPr>
        <w:t>.</w:t>
      </w:r>
    </w:p>
    <w:p w14:paraId="2AD10B77" w14:textId="77777777" w:rsidR="00423CD7" w:rsidRPr="00A26C1C" w:rsidRDefault="00423CD7" w:rsidP="00423CD7">
      <w:pPr>
        <w:ind w:left="709" w:hanging="709"/>
        <w:rPr>
          <w:rFonts w:ascii="Arial" w:hAnsi="Arial" w:cs="Arial"/>
        </w:rPr>
      </w:pPr>
    </w:p>
    <w:p w14:paraId="30B1A3F5" w14:textId="3C7DAA3D" w:rsidR="00423CD7" w:rsidRPr="00A26C1C" w:rsidRDefault="00423CD7" w:rsidP="00423CD7">
      <w:pPr>
        <w:ind w:left="709" w:hanging="709"/>
        <w:rPr>
          <w:rFonts w:ascii="Arial" w:hAnsi="Arial" w:cs="Arial"/>
        </w:rPr>
      </w:pPr>
      <w:r w:rsidRPr="00A26C1C">
        <w:rPr>
          <w:rFonts w:ascii="Arial" w:hAnsi="Arial" w:cs="Arial"/>
        </w:rPr>
        <w:t>10.1</w:t>
      </w:r>
      <w:r w:rsidR="00B477C3" w:rsidRPr="00A26C1C">
        <w:rPr>
          <w:rFonts w:ascii="Arial" w:hAnsi="Arial" w:cs="Arial"/>
        </w:rPr>
        <w:t>3</w:t>
      </w:r>
      <w:r w:rsidRPr="00A26C1C">
        <w:rPr>
          <w:rFonts w:ascii="Arial" w:hAnsi="Arial" w:cs="Arial"/>
        </w:rPr>
        <w:tab/>
      </w:r>
      <w:r w:rsidRPr="00A26C1C">
        <w:rPr>
          <w:rFonts w:ascii="Arial" w:hAnsi="Arial" w:cs="Arial"/>
          <w:b/>
        </w:rPr>
        <w:t>Data Protection:</w:t>
      </w:r>
      <w:r w:rsidRPr="00A26C1C">
        <w:rPr>
          <w:rFonts w:ascii="Arial" w:hAnsi="Arial" w:cs="Arial"/>
        </w:rPr>
        <w:t xml:space="preserve"> Each </w:t>
      </w:r>
      <w:r w:rsidR="002513F7" w:rsidRPr="00A26C1C">
        <w:rPr>
          <w:rFonts w:ascii="Arial" w:hAnsi="Arial" w:cs="Arial"/>
        </w:rPr>
        <w:t>P</w:t>
      </w:r>
      <w:r w:rsidR="006D125F" w:rsidRPr="00A26C1C">
        <w:rPr>
          <w:rFonts w:ascii="Arial" w:hAnsi="Arial" w:cs="Arial"/>
        </w:rPr>
        <w:t>arty</w:t>
      </w:r>
      <w:r w:rsidRPr="00A26C1C">
        <w:rPr>
          <w:rFonts w:ascii="Arial" w:hAnsi="Arial" w:cs="Arial"/>
        </w:rPr>
        <w:t xml:space="preserve"> will comply with the provisions set out in </w:t>
      </w:r>
      <w:r w:rsidR="00E835C4">
        <w:rPr>
          <w:rFonts w:ascii="Arial" w:hAnsi="Arial" w:cs="Arial"/>
        </w:rPr>
        <w:t>Schedule 5</w:t>
      </w:r>
      <w:r w:rsidRPr="00A26C1C">
        <w:rPr>
          <w:rFonts w:ascii="Arial" w:hAnsi="Arial" w:cs="Arial"/>
        </w:rPr>
        <w:t>.</w:t>
      </w:r>
    </w:p>
    <w:p w14:paraId="29EBABAC" w14:textId="77777777" w:rsidR="00837C07" w:rsidRPr="00A26C1C" w:rsidRDefault="00837C07" w:rsidP="00423CD7">
      <w:pPr>
        <w:ind w:left="709" w:hanging="709"/>
        <w:rPr>
          <w:rFonts w:ascii="Arial" w:hAnsi="Arial"/>
          <w:color w:val="00B0F0"/>
        </w:rPr>
      </w:pPr>
    </w:p>
    <w:p w14:paraId="5125ABC4" w14:textId="77777777" w:rsidR="00837C07" w:rsidRPr="00A26C1C" w:rsidRDefault="00837C07" w:rsidP="00423CD7">
      <w:pPr>
        <w:ind w:left="709" w:hanging="709"/>
        <w:rPr>
          <w:rFonts w:ascii="Arial" w:hAnsi="Arial" w:cs="Arial"/>
        </w:rPr>
      </w:pPr>
      <w:r w:rsidRPr="00A26C1C">
        <w:rPr>
          <w:rFonts w:ascii="Arial" w:hAnsi="Arial" w:cs="Arial"/>
        </w:rPr>
        <w:t>10.1</w:t>
      </w:r>
      <w:r w:rsidR="00B477C3" w:rsidRPr="00A26C1C">
        <w:rPr>
          <w:rFonts w:ascii="Arial" w:hAnsi="Arial" w:cs="Arial"/>
        </w:rPr>
        <w:t>4</w:t>
      </w:r>
      <w:r w:rsidRPr="00A26C1C">
        <w:rPr>
          <w:rFonts w:ascii="Arial" w:hAnsi="Arial" w:cs="Arial"/>
        </w:rPr>
        <w:tab/>
      </w:r>
      <w:r w:rsidRPr="00A26C1C">
        <w:rPr>
          <w:rFonts w:ascii="Arial" w:hAnsi="Arial" w:cs="Arial"/>
          <w:b/>
        </w:rPr>
        <w:t xml:space="preserve">Counterparts: </w:t>
      </w:r>
      <w:r w:rsidRPr="00A26C1C">
        <w:rPr>
          <w:rFonts w:ascii="Arial" w:hAnsi="Arial" w:cs="Arial"/>
        </w:rPr>
        <w:t>This Agreement may be executed in any number of counterparts. Once it has been executed and each Party has executed at least one counterpart, each counterpart will constitute a duplicate original copy of this</w:t>
      </w:r>
      <w:r w:rsidRPr="00A26C1C">
        <w:rPr>
          <w:rFonts w:ascii="Arial" w:hAnsi="Arial"/>
          <w:color w:val="00B0F0"/>
        </w:rPr>
        <w:t xml:space="preserve"> </w:t>
      </w:r>
      <w:r w:rsidRPr="00A26C1C">
        <w:rPr>
          <w:rFonts w:ascii="Arial" w:hAnsi="Arial" w:cs="Arial"/>
        </w:rPr>
        <w:t>Agreement. All the counterparts together will constitute a single agreement. The transmission of an executed counterpart of this Agreement (but not just a signature page) by e-mail (such as in PDF or JPEG) will take effect as the delivery of an executed original counterpart of this Agreement.  If that method of delivery is used, each Party will provide the other Party with the original of the executed counterpart as soon as possible.</w:t>
      </w:r>
    </w:p>
    <w:p w14:paraId="2D3B6694" w14:textId="77777777" w:rsidR="006D24B8" w:rsidRPr="00A26C1C" w:rsidRDefault="006D24B8" w:rsidP="00423CD7">
      <w:pPr>
        <w:ind w:left="709" w:hanging="709"/>
        <w:rPr>
          <w:rFonts w:ascii="Arial" w:hAnsi="Arial" w:cs="Arial"/>
        </w:rPr>
      </w:pPr>
    </w:p>
    <w:p w14:paraId="5ADB1694" w14:textId="77777777" w:rsidR="00D6779B" w:rsidRPr="00A26C1C" w:rsidRDefault="00D6779B" w:rsidP="00D6779B">
      <w:pPr>
        <w:ind w:left="709" w:hanging="709"/>
        <w:rPr>
          <w:rFonts w:ascii="Arial" w:hAnsi="Arial" w:cs="Arial"/>
        </w:rPr>
      </w:pPr>
      <w:r w:rsidRPr="00A26C1C">
        <w:rPr>
          <w:rFonts w:ascii="Arial" w:hAnsi="Arial" w:cs="Arial"/>
        </w:rPr>
        <w:t>10.15</w:t>
      </w:r>
      <w:r w:rsidRPr="00A26C1C">
        <w:rPr>
          <w:rFonts w:ascii="Arial" w:hAnsi="Arial" w:cs="Arial"/>
        </w:rPr>
        <w:tab/>
      </w:r>
      <w:r w:rsidRPr="00A26C1C">
        <w:rPr>
          <w:rFonts w:ascii="Arial" w:hAnsi="Arial" w:cs="Arial"/>
          <w:b/>
        </w:rPr>
        <w:t>Export Control:</w:t>
      </w:r>
      <w:r w:rsidRPr="00A26C1C">
        <w:rPr>
          <w:rFonts w:ascii="Arial" w:hAnsi="Arial" w:cs="Arial"/>
        </w:rPr>
        <w:t xml:space="preserve"> each Party will comply with applicable UK export control legislation and regulations. Each Party will comply with the specific conditions of any US export control legislation of which the other Party has informed it in </w:t>
      </w:r>
      <w:proofErr w:type="gramStart"/>
      <w:r w:rsidRPr="00A26C1C">
        <w:rPr>
          <w:rFonts w:ascii="Arial" w:hAnsi="Arial" w:cs="Arial"/>
        </w:rPr>
        <w:t>writing</w:t>
      </w:r>
      <w:proofErr w:type="gramEnd"/>
      <w:r w:rsidRPr="00A26C1C">
        <w:rPr>
          <w:rFonts w:ascii="Arial" w:hAnsi="Arial" w:cs="Arial"/>
        </w:rPr>
        <w:t xml:space="preserve"> </w:t>
      </w:r>
      <w:r w:rsidR="00360E99" w:rsidRPr="00A26C1C">
        <w:rPr>
          <w:rFonts w:ascii="Arial" w:hAnsi="Arial" w:cs="Arial"/>
        </w:rPr>
        <w:t>and which are applicable to it.</w:t>
      </w:r>
    </w:p>
    <w:p w14:paraId="21FE0B4D" w14:textId="77777777" w:rsidR="006D24B8" w:rsidRPr="00A26C1C" w:rsidRDefault="006D24B8" w:rsidP="006D24B8">
      <w:pPr>
        <w:ind w:left="709" w:hanging="709"/>
        <w:rPr>
          <w:rFonts w:ascii="Arial" w:hAnsi="Arial" w:cs="Arial"/>
        </w:rPr>
      </w:pPr>
    </w:p>
    <w:p w14:paraId="2A045327" w14:textId="77777777" w:rsidR="006D24B8" w:rsidRPr="00A26C1C" w:rsidRDefault="006D24B8" w:rsidP="005F0B73">
      <w:pPr>
        <w:rPr>
          <w:rFonts w:ascii="Arial" w:hAnsi="Arial" w:cs="Arial"/>
        </w:rPr>
      </w:pPr>
    </w:p>
    <w:tbl>
      <w:tblPr>
        <w:tblW w:w="0" w:type="auto"/>
        <w:tblInd w:w="817" w:type="dxa"/>
        <w:tblLayout w:type="fixed"/>
        <w:tblLook w:val="0000" w:firstRow="0" w:lastRow="0" w:firstColumn="0" w:lastColumn="0" w:noHBand="0" w:noVBand="0"/>
      </w:tblPr>
      <w:tblGrid>
        <w:gridCol w:w="3969"/>
        <w:gridCol w:w="4456"/>
      </w:tblGrid>
      <w:tr w:rsidR="00077069" w:rsidRPr="00A26C1C" w14:paraId="122141A9" w14:textId="77777777" w:rsidTr="005F0B73">
        <w:tc>
          <w:tcPr>
            <w:tcW w:w="3969" w:type="dxa"/>
          </w:tcPr>
          <w:p w14:paraId="51ED3F09" w14:textId="7E73B9D4" w:rsidR="00077069" w:rsidRPr="00A26C1C" w:rsidRDefault="00F43B5E" w:rsidP="005F0B73">
            <w:pPr>
              <w:jc w:val="left"/>
              <w:rPr>
                <w:rFonts w:ascii="Arial" w:hAnsi="Arial" w:cs="Arial"/>
              </w:rPr>
            </w:pPr>
            <w:r w:rsidRPr="00A26C1C">
              <w:rPr>
                <w:rFonts w:ascii="Arial" w:hAnsi="Arial" w:cs="Arial"/>
                <w:b/>
              </w:rPr>
              <w:t>SIGNED</w:t>
            </w:r>
            <w:r w:rsidR="00077069" w:rsidRPr="00A26C1C">
              <w:rPr>
                <w:rFonts w:ascii="Arial" w:hAnsi="Arial" w:cs="Arial"/>
              </w:rPr>
              <w:t xml:space="preserve"> on behalf of the </w:t>
            </w:r>
            <w:r w:rsidR="00F32F99" w:rsidRPr="00A26C1C">
              <w:rPr>
                <w:rFonts w:ascii="Arial" w:hAnsi="Arial" w:cs="Arial"/>
              </w:rPr>
              <w:t>Institution</w:t>
            </w:r>
            <w:r w:rsidR="00077069" w:rsidRPr="00A26C1C">
              <w:rPr>
                <w:rFonts w:ascii="Arial" w:hAnsi="Arial" w:cs="Arial"/>
              </w:rPr>
              <w:t>:</w:t>
            </w:r>
          </w:p>
          <w:p w14:paraId="15982F4A" w14:textId="77777777" w:rsidR="00077069" w:rsidRPr="00A26C1C" w:rsidRDefault="00077069" w:rsidP="005F0B73">
            <w:pPr>
              <w:jc w:val="left"/>
              <w:rPr>
                <w:rFonts w:ascii="Arial" w:hAnsi="Arial"/>
                <w:b/>
              </w:rPr>
            </w:pPr>
          </w:p>
          <w:p w14:paraId="71DDC289" w14:textId="77777777" w:rsidR="00B95475" w:rsidRPr="00A26C1C" w:rsidRDefault="00B95475" w:rsidP="00E43694">
            <w:pPr>
              <w:jc w:val="left"/>
              <w:rPr>
                <w:rFonts w:ascii="Arial" w:hAnsi="Arial" w:cs="Arial"/>
              </w:rPr>
            </w:pPr>
          </w:p>
          <w:p w14:paraId="0A5AED66" w14:textId="637D0664" w:rsidR="00077069" w:rsidRPr="00A26C1C" w:rsidRDefault="00077069" w:rsidP="005F0B73">
            <w:pPr>
              <w:jc w:val="left"/>
              <w:rPr>
                <w:rFonts w:ascii="Arial" w:hAnsi="Arial" w:cs="Arial"/>
              </w:rPr>
            </w:pPr>
            <w:r w:rsidRPr="00A26C1C">
              <w:rPr>
                <w:rFonts w:ascii="Arial" w:hAnsi="Arial" w:cs="Arial"/>
              </w:rPr>
              <w:t>Name</w:t>
            </w:r>
            <w:r w:rsidR="006B08B2" w:rsidRPr="00A26C1C">
              <w:rPr>
                <w:rFonts w:ascii="Arial" w:hAnsi="Arial" w:cs="Arial"/>
              </w:rPr>
              <w:t>: ………………………………………</w:t>
            </w:r>
          </w:p>
          <w:p w14:paraId="5D52086B" w14:textId="77777777" w:rsidR="00077069" w:rsidRPr="00A26C1C" w:rsidRDefault="00077069" w:rsidP="005F0B73">
            <w:pPr>
              <w:jc w:val="left"/>
              <w:rPr>
                <w:rFonts w:ascii="Arial" w:hAnsi="Arial" w:cs="Arial"/>
              </w:rPr>
            </w:pPr>
          </w:p>
          <w:p w14:paraId="4E6B17A6" w14:textId="77777777" w:rsidR="00B95475" w:rsidRPr="00A26C1C" w:rsidRDefault="00B95475" w:rsidP="00E43694">
            <w:pPr>
              <w:jc w:val="left"/>
              <w:rPr>
                <w:rFonts w:ascii="Arial" w:hAnsi="Arial" w:cs="Arial"/>
              </w:rPr>
            </w:pPr>
          </w:p>
          <w:p w14:paraId="7D7715AA" w14:textId="77777777" w:rsidR="00B95475" w:rsidRPr="00A26C1C" w:rsidRDefault="00B95475" w:rsidP="00E43694">
            <w:pPr>
              <w:jc w:val="left"/>
              <w:rPr>
                <w:rFonts w:ascii="Arial" w:hAnsi="Arial" w:cs="Arial"/>
              </w:rPr>
            </w:pPr>
          </w:p>
          <w:p w14:paraId="2F19CAB6" w14:textId="5C871D35" w:rsidR="00077069" w:rsidRPr="00A26C1C" w:rsidRDefault="00077069" w:rsidP="005F0B73">
            <w:pPr>
              <w:jc w:val="left"/>
              <w:rPr>
                <w:rFonts w:ascii="Arial" w:hAnsi="Arial" w:cs="Arial"/>
              </w:rPr>
            </w:pPr>
            <w:r w:rsidRPr="00A26C1C">
              <w:rPr>
                <w:rFonts w:ascii="Arial" w:hAnsi="Arial" w:cs="Arial"/>
              </w:rPr>
              <w:t>Position</w:t>
            </w:r>
            <w:r w:rsidR="006B08B2" w:rsidRPr="00A26C1C">
              <w:rPr>
                <w:rFonts w:ascii="Arial" w:hAnsi="Arial" w:cs="Arial"/>
              </w:rPr>
              <w:t>: ………………………………………</w:t>
            </w:r>
          </w:p>
          <w:p w14:paraId="0B8279CB" w14:textId="77777777" w:rsidR="00077069" w:rsidRPr="00A26C1C" w:rsidRDefault="00077069" w:rsidP="005F0B73">
            <w:pPr>
              <w:jc w:val="left"/>
              <w:rPr>
                <w:rFonts w:ascii="Arial" w:hAnsi="Arial" w:cs="Arial"/>
              </w:rPr>
            </w:pPr>
          </w:p>
          <w:p w14:paraId="46785D3C" w14:textId="77777777" w:rsidR="00B95475" w:rsidRPr="00A26C1C" w:rsidRDefault="00B95475" w:rsidP="00E43694">
            <w:pPr>
              <w:jc w:val="left"/>
              <w:rPr>
                <w:rFonts w:ascii="Arial" w:hAnsi="Arial" w:cs="Arial"/>
              </w:rPr>
            </w:pPr>
          </w:p>
          <w:p w14:paraId="129D9E9E" w14:textId="77777777" w:rsidR="00B95475" w:rsidRPr="00A26C1C" w:rsidRDefault="00B95475" w:rsidP="00E43694">
            <w:pPr>
              <w:jc w:val="left"/>
              <w:rPr>
                <w:rFonts w:ascii="Arial" w:hAnsi="Arial" w:cs="Arial"/>
              </w:rPr>
            </w:pPr>
          </w:p>
          <w:p w14:paraId="278713C6" w14:textId="43DAC261" w:rsidR="00077069" w:rsidRPr="00A26C1C" w:rsidRDefault="00077069" w:rsidP="005F0B73">
            <w:pPr>
              <w:jc w:val="left"/>
              <w:rPr>
                <w:rFonts w:ascii="Arial" w:hAnsi="Arial" w:cs="Arial"/>
              </w:rPr>
            </w:pPr>
            <w:r w:rsidRPr="00A26C1C">
              <w:rPr>
                <w:rFonts w:ascii="Arial" w:hAnsi="Arial" w:cs="Arial"/>
              </w:rPr>
              <w:t>Signature</w:t>
            </w:r>
            <w:r w:rsidR="006B08B2" w:rsidRPr="00A26C1C">
              <w:rPr>
                <w:rFonts w:ascii="Arial" w:hAnsi="Arial" w:cs="Arial"/>
              </w:rPr>
              <w:t>: ……………………………………</w:t>
            </w:r>
          </w:p>
        </w:tc>
        <w:tc>
          <w:tcPr>
            <w:tcW w:w="4456" w:type="dxa"/>
          </w:tcPr>
          <w:p w14:paraId="040E6129" w14:textId="3C13F9A1" w:rsidR="00077069" w:rsidRPr="00A26C1C" w:rsidRDefault="00077069" w:rsidP="005F0B73">
            <w:pPr>
              <w:jc w:val="left"/>
              <w:rPr>
                <w:rFonts w:ascii="Arial" w:hAnsi="Arial" w:cs="Arial"/>
                <w:b/>
              </w:rPr>
            </w:pPr>
            <w:r w:rsidRPr="00A26C1C">
              <w:rPr>
                <w:rFonts w:ascii="Arial" w:hAnsi="Arial" w:cs="Arial"/>
                <w:b/>
              </w:rPr>
              <w:t>SIGNED</w:t>
            </w:r>
            <w:r w:rsidRPr="00A26C1C">
              <w:rPr>
                <w:rFonts w:ascii="Arial" w:hAnsi="Arial" w:cs="Arial"/>
              </w:rPr>
              <w:t xml:space="preserve"> on behalf of the </w:t>
            </w:r>
            <w:r w:rsidR="000E07EA">
              <w:rPr>
                <w:rFonts w:ascii="Arial" w:hAnsi="Arial" w:cs="Arial"/>
              </w:rPr>
              <w:t>Industry Partner</w:t>
            </w:r>
            <w:r w:rsidRPr="00A26C1C">
              <w:rPr>
                <w:rFonts w:ascii="Arial" w:hAnsi="Arial" w:cs="Arial"/>
              </w:rPr>
              <w:t>:</w:t>
            </w:r>
          </w:p>
          <w:p w14:paraId="36B20749" w14:textId="77777777" w:rsidR="00077069" w:rsidRPr="00A26C1C" w:rsidRDefault="00077069" w:rsidP="005F0B73">
            <w:pPr>
              <w:jc w:val="left"/>
              <w:rPr>
                <w:rFonts w:ascii="Arial" w:hAnsi="Arial" w:cs="Arial"/>
              </w:rPr>
            </w:pPr>
          </w:p>
          <w:p w14:paraId="0A0D4150" w14:textId="77777777" w:rsidR="00B95475" w:rsidRPr="00A26C1C" w:rsidRDefault="00B95475" w:rsidP="00E43694">
            <w:pPr>
              <w:jc w:val="left"/>
              <w:rPr>
                <w:rFonts w:ascii="Arial" w:hAnsi="Arial" w:cs="Arial"/>
              </w:rPr>
            </w:pPr>
          </w:p>
          <w:p w14:paraId="66CE477F" w14:textId="398F51CF" w:rsidR="00077069" w:rsidRPr="00A26C1C" w:rsidRDefault="00077069" w:rsidP="005F0B73">
            <w:pPr>
              <w:jc w:val="left"/>
              <w:rPr>
                <w:rFonts w:ascii="Arial" w:hAnsi="Arial" w:cs="Arial"/>
              </w:rPr>
            </w:pPr>
            <w:r w:rsidRPr="00A26C1C">
              <w:rPr>
                <w:rFonts w:ascii="Arial" w:hAnsi="Arial" w:cs="Arial"/>
              </w:rPr>
              <w:t>Name</w:t>
            </w:r>
            <w:r w:rsidR="006B08B2" w:rsidRPr="00A26C1C">
              <w:rPr>
                <w:rFonts w:ascii="Arial" w:hAnsi="Arial" w:cs="Arial"/>
              </w:rPr>
              <w:t>: ………………………………………</w:t>
            </w:r>
          </w:p>
          <w:p w14:paraId="1299B406" w14:textId="77777777" w:rsidR="00077069" w:rsidRPr="00A26C1C" w:rsidRDefault="00077069" w:rsidP="005F0B73">
            <w:pPr>
              <w:jc w:val="left"/>
              <w:rPr>
                <w:rFonts w:ascii="Arial" w:hAnsi="Arial" w:cs="Arial"/>
              </w:rPr>
            </w:pPr>
          </w:p>
          <w:p w14:paraId="4A42516F" w14:textId="77777777" w:rsidR="00B95475" w:rsidRPr="00A26C1C" w:rsidRDefault="00B95475" w:rsidP="00E43694">
            <w:pPr>
              <w:jc w:val="left"/>
              <w:rPr>
                <w:rFonts w:ascii="Arial" w:hAnsi="Arial" w:cs="Arial"/>
              </w:rPr>
            </w:pPr>
          </w:p>
          <w:p w14:paraId="6D3AE3FE" w14:textId="77777777" w:rsidR="00B95475" w:rsidRPr="00A26C1C" w:rsidRDefault="00B95475" w:rsidP="00E43694">
            <w:pPr>
              <w:jc w:val="left"/>
              <w:rPr>
                <w:rFonts w:ascii="Arial" w:hAnsi="Arial" w:cs="Arial"/>
              </w:rPr>
            </w:pPr>
          </w:p>
          <w:p w14:paraId="2D9BF856" w14:textId="07496ADB" w:rsidR="00077069" w:rsidRPr="00A26C1C" w:rsidRDefault="00077069" w:rsidP="005F0B73">
            <w:pPr>
              <w:jc w:val="left"/>
              <w:rPr>
                <w:rFonts w:ascii="Arial" w:hAnsi="Arial" w:cs="Arial"/>
              </w:rPr>
            </w:pPr>
            <w:r w:rsidRPr="00A26C1C">
              <w:rPr>
                <w:rFonts w:ascii="Arial" w:hAnsi="Arial" w:cs="Arial"/>
              </w:rPr>
              <w:t>Position</w:t>
            </w:r>
            <w:r w:rsidR="006B08B2" w:rsidRPr="00A26C1C">
              <w:rPr>
                <w:rFonts w:ascii="Arial" w:hAnsi="Arial" w:cs="Arial"/>
              </w:rPr>
              <w:t>: ………………………………………</w:t>
            </w:r>
            <w:r w:rsidR="00DE576D" w:rsidRPr="00A26C1C">
              <w:rPr>
                <w:rFonts w:ascii="Arial" w:hAnsi="Arial" w:cs="Arial"/>
              </w:rPr>
              <w:t xml:space="preserve"> </w:t>
            </w:r>
          </w:p>
          <w:p w14:paraId="5392D0E2" w14:textId="77777777" w:rsidR="00077069" w:rsidRPr="00A26C1C" w:rsidRDefault="00077069" w:rsidP="005F0B73">
            <w:pPr>
              <w:jc w:val="left"/>
              <w:rPr>
                <w:rFonts w:ascii="Arial" w:hAnsi="Arial" w:cs="Arial"/>
              </w:rPr>
            </w:pPr>
          </w:p>
          <w:p w14:paraId="26951679" w14:textId="77777777" w:rsidR="00B95475" w:rsidRPr="00A26C1C" w:rsidRDefault="00B95475" w:rsidP="00E43694">
            <w:pPr>
              <w:jc w:val="left"/>
              <w:rPr>
                <w:rFonts w:ascii="Arial" w:hAnsi="Arial" w:cs="Arial"/>
              </w:rPr>
            </w:pPr>
          </w:p>
          <w:p w14:paraId="408BDB4D" w14:textId="77777777" w:rsidR="00B95475" w:rsidRPr="00A26C1C" w:rsidRDefault="00B95475" w:rsidP="00E43694">
            <w:pPr>
              <w:jc w:val="left"/>
              <w:rPr>
                <w:rFonts w:ascii="Arial" w:hAnsi="Arial" w:cs="Arial"/>
              </w:rPr>
            </w:pPr>
          </w:p>
          <w:p w14:paraId="42645F8B" w14:textId="5068ED6B" w:rsidR="00077069" w:rsidRPr="00A26C1C" w:rsidRDefault="00077069" w:rsidP="005F0B73">
            <w:pPr>
              <w:jc w:val="left"/>
              <w:rPr>
                <w:rFonts w:ascii="Arial" w:hAnsi="Arial" w:cs="Arial"/>
              </w:rPr>
            </w:pPr>
            <w:r w:rsidRPr="00A26C1C">
              <w:rPr>
                <w:rFonts w:ascii="Arial" w:hAnsi="Arial" w:cs="Arial"/>
              </w:rPr>
              <w:t>Signature</w:t>
            </w:r>
            <w:r w:rsidR="006B08B2" w:rsidRPr="00A26C1C">
              <w:rPr>
                <w:rFonts w:ascii="Arial" w:hAnsi="Arial" w:cs="Arial"/>
              </w:rPr>
              <w:t>: ………………………………………</w:t>
            </w:r>
          </w:p>
          <w:p w14:paraId="1FB2317D" w14:textId="77777777" w:rsidR="00077069" w:rsidRPr="00A26C1C" w:rsidRDefault="00077069" w:rsidP="005F0B73">
            <w:pPr>
              <w:jc w:val="left"/>
              <w:rPr>
                <w:rFonts w:ascii="Arial" w:hAnsi="Arial" w:cs="Arial"/>
              </w:rPr>
            </w:pPr>
          </w:p>
        </w:tc>
      </w:tr>
    </w:tbl>
    <w:p w14:paraId="20E09B2E" w14:textId="77777777" w:rsidR="00077069" w:rsidRPr="00A26C1C" w:rsidRDefault="00077069">
      <w:pPr>
        <w:rPr>
          <w:rFonts w:ascii="Arial" w:hAnsi="Arial" w:cs="Arial"/>
        </w:rPr>
      </w:pPr>
    </w:p>
    <w:p w14:paraId="6468F08B" w14:textId="77777777" w:rsidR="00077069" w:rsidRPr="00A26C1C" w:rsidRDefault="00077069" w:rsidP="00C41C0E">
      <w:pPr>
        <w:pStyle w:val="NormalManches"/>
        <w:tabs>
          <w:tab w:val="left" w:pos="4680"/>
        </w:tabs>
        <w:rPr>
          <w:rFonts w:ascii="Arial" w:hAnsi="Arial" w:cs="Arial"/>
        </w:rPr>
      </w:pPr>
      <w:r w:rsidRPr="00A26C1C">
        <w:rPr>
          <w:rFonts w:ascii="Arial" w:hAnsi="Arial" w:cs="Arial"/>
        </w:rPr>
        <w:t>Read and understood by the</w:t>
      </w:r>
      <w:r w:rsidRPr="00A26C1C">
        <w:rPr>
          <w:rFonts w:ascii="Arial" w:hAnsi="Arial" w:cs="Arial"/>
        </w:rPr>
        <w:tab/>
        <w:t xml:space="preserve">Read and understood by the </w:t>
      </w:r>
    </w:p>
    <w:p w14:paraId="28E0FA0F" w14:textId="2572BA57" w:rsidR="00077069" w:rsidRPr="00A26C1C" w:rsidRDefault="000E4104" w:rsidP="00C41C0E">
      <w:pPr>
        <w:pStyle w:val="Heading9"/>
        <w:tabs>
          <w:tab w:val="left" w:pos="4680"/>
        </w:tabs>
        <w:spacing w:before="0" w:after="0"/>
        <w:rPr>
          <w:rFonts w:ascii="Arial" w:hAnsi="Arial"/>
          <w:b/>
        </w:rPr>
      </w:pPr>
      <w:r w:rsidRPr="00A26C1C">
        <w:rPr>
          <w:rFonts w:ascii="Arial" w:hAnsi="Arial" w:cs="Arial"/>
          <w:b/>
        </w:rPr>
        <w:t>Principal Investigator</w:t>
      </w:r>
      <w:r w:rsidR="00794931" w:rsidRPr="00A26C1C">
        <w:rPr>
          <w:rFonts w:ascii="Arial" w:hAnsi="Arial" w:cs="Arial"/>
        </w:rPr>
        <w:tab/>
      </w:r>
      <w:r w:rsidR="00250DA5" w:rsidRPr="00A26C1C">
        <w:rPr>
          <w:rFonts w:ascii="Arial" w:hAnsi="Arial" w:cs="Arial"/>
        </w:rPr>
        <w:t>th</w:t>
      </w:r>
      <w:r w:rsidR="002432F8" w:rsidRPr="00A26C1C">
        <w:rPr>
          <w:rFonts w:ascii="Arial" w:hAnsi="Arial" w:cs="Arial"/>
        </w:rPr>
        <w:t>e</w:t>
      </w:r>
      <w:r w:rsidR="00250DA5" w:rsidRPr="00A26C1C">
        <w:rPr>
          <w:rFonts w:ascii="Arial" w:hAnsi="Arial" w:cs="Arial"/>
        </w:rPr>
        <w:t xml:space="preserve"> </w:t>
      </w:r>
      <w:r w:rsidR="000E07EA">
        <w:rPr>
          <w:rFonts w:ascii="Arial" w:hAnsi="Arial" w:cs="Arial"/>
          <w:b/>
        </w:rPr>
        <w:t>Industry Partner</w:t>
      </w:r>
      <w:r w:rsidR="00250DA5" w:rsidRPr="00A26C1C">
        <w:rPr>
          <w:rFonts w:ascii="Arial" w:hAnsi="Arial" w:cs="Arial"/>
          <w:b/>
        </w:rPr>
        <w:t>’s</w:t>
      </w:r>
      <w:r w:rsidR="00077069" w:rsidRPr="00A26C1C">
        <w:rPr>
          <w:rFonts w:ascii="Arial" w:hAnsi="Arial"/>
          <w:b/>
        </w:rPr>
        <w:t xml:space="preserve"> Supervisor</w:t>
      </w:r>
    </w:p>
    <w:p w14:paraId="59E5EB10" w14:textId="77777777" w:rsidR="00077069" w:rsidRPr="00A26C1C" w:rsidRDefault="00077069">
      <w:pPr>
        <w:rPr>
          <w:rFonts w:ascii="Arial" w:hAnsi="Arial" w:cs="Arial"/>
        </w:rPr>
      </w:pPr>
    </w:p>
    <w:p w14:paraId="6477A7F1" w14:textId="77777777" w:rsidR="00501EBC" w:rsidRPr="00A26C1C" w:rsidRDefault="00501EBC">
      <w:pPr>
        <w:tabs>
          <w:tab w:val="left" w:pos="4680"/>
        </w:tabs>
        <w:rPr>
          <w:rFonts w:ascii="Arial" w:hAnsi="Arial" w:cs="Arial"/>
        </w:rPr>
      </w:pPr>
    </w:p>
    <w:p w14:paraId="5D72AE4D" w14:textId="77777777" w:rsidR="00501EBC" w:rsidRPr="00A26C1C" w:rsidRDefault="00501EBC">
      <w:pPr>
        <w:tabs>
          <w:tab w:val="left" w:pos="4680"/>
        </w:tabs>
        <w:rPr>
          <w:rFonts w:ascii="Arial" w:hAnsi="Arial" w:cs="Arial"/>
        </w:rPr>
      </w:pPr>
    </w:p>
    <w:p w14:paraId="1395B371" w14:textId="77777777" w:rsidR="00B95475" w:rsidRPr="00A26C1C" w:rsidRDefault="00794931">
      <w:pPr>
        <w:tabs>
          <w:tab w:val="left" w:pos="4680"/>
        </w:tabs>
        <w:rPr>
          <w:rFonts w:ascii="Arial" w:hAnsi="Arial" w:cs="Arial"/>
        </w:rPr>
      </w:pPr>
      <w:r w:rsidRPr="00A26C1C">
        <w:rPr>
          <w:rFonts w:ascii="Arial" w:hAnsi="Arial" w:cs="Arial"/>
        </w:rPr>
        <w:t>……………………………………………………………..</w:t>
      </w:r>
      <w:r w:rsidRPr="00A26C1C">
        <w:rPr>
          <w:rFonts w:ascii="Arial" w:hAnsi="Arial" w:cs="Arial"/>
        </w:rPr>
        <w:tab/>
      </w:r>
      <w:r w:rsidR="00914DFE" w:rsidRPr="00A26C1C">
        <w:rPr>
          <w:rFonts w:ascii="Arial" w:hAnsi="Arial" w:cs="Arial"/>
        </w:rPr>
        <w:t>……………………………………………………………..</w:t>
      </w:r>
    </w:p>
    <w:p w14:paraId="7111A601" w14:textId="77777777" w:rsidR="00077069" w:rsidRPr="00A26C1C" w:rsidRDefault="00077069" w:rsidP="00C41C0E">
      <w:pPr>
        <w:pStyle w:val="NormalManches"/>
        <w:tabs>
          <w:tab w:val="left" w:pos="4680"/>
        </w:tabs>
        <w:rPr>
          <w:rFonts w:ascii="Arial" w:hAnsi="Arial" w:cs="Arial"/>
        </w:rPr>
      </w:pPr>
      <w:r w:rsidRPr="00A26C1C">
        <w:rPr>
          <w:rFonts w:ascii="Arial" w:hAnsi="Arial" w:cs="Arial"/>
        </w:rPr>
        <w:t>Signature</w:t>
      </w:r>
      <w:r w:rsidRPr="00A26C1C">
        <w:rPr>
          <w:rFonts w:ascii="Arial" w:hAnsi="Arial" w:cs="Arial"/>
        </w:rPr>
        <w:tab/>
      </w:r>
      <w:proofErr w:type="spellStart"/>
      <w:r w:rsidRPr="00A26C1C">
        <w:rPr>
          <w:rFonts w:ascii="Arial" w:hAnsi="Arial" w:cs="Arial"/>
        </w:rPr>
        <w:t>Signature</w:t>
      </w:r>
      <w:proofErr w:type="spellEnd"/>
    </w:p>
    <w:p w14:paraId="4D1A57CB" w14:textId="77777777" w:rsidR="00077069" w:rsidRPr="00A26C1C" w:rsidRDefault="00077069">
      <w:pPr>
        <w:rPr>
          <w:rFonts w:ascii="Arial" w:hAnsi="Arial" w:cs="Arial"/>
        </w:rPr>
      </w:pPr>
    </w:p>
    <w:p w14:paraId="06A6E216" w14:textId="77777777" w:rsidR="00077069" w:rsidRPr="00A26C1C" w:rsidRDefault="00077069">
      <w:pPr>
        <w:rPr>
          <w:rFonts w:ascii="Arial" w:hAnsi="Arial" w:cs="Arial"/>
        </w:rPr>
      </w:pPr>
    </w:p>
    <w:p w14:paraId="4B3C2994" w14:textId="77777777" w:rsidR="00077069" w:rsidRPr="00A26C1C" w:rsidRDefault="00077069" w:rsidP="00C41C0E">
      <w:pPr>
        <w:pStyle w:val="NormalManches"/>
        <w:tabs>
          <w:tab w:val="left" w:pos="4680"/>
        </w:tabs>
        <w:rPr>
          <w:rFonts w:ascii="Arial" w:hAnsi="Arial" w:cs="Arial"/>
        </w:rPr>
      </w:pPr>
      <w:r w:rsidRPr="00A26C1C">
        <w:rPr>
          <w:rFonts w:ascii="Arial" w:hAnsi="Arial" w:cs="Arial"/>
        </w:rPr>
        <w:t>……………………………………………………………..</w:t>
      </w:r>
      <w:r w:rsidRPr="00A26C1C">
        <w:rPr>
          <w:rFonts w:ascii="Arial" w:hAnsi="Arial" w:cs="Arial"/>
        </w:rPr>
        <w:tab/>
        <w:t>……………………………………………………………</w:t>
      </w:r>
    </w:p>
    <w:p w14:paraId="5E13E676" w14:textId="77777777" w:rsidR="00077069" w:rsidRPr="00A26C1C" w:rsidRDefault="00077069" w:rsidP="00837C07">
      <w:pPr>
        <w:ind w:left="4678" w:hanging="4678"/>
        <w:rPr>
          <w:rFonts w:ascii="Arial" w:hAnsi="Arial"/>
        </w:rPr>
      </w:pPr>
      <w:r w:rsidRPr="00A26C1C">
        <w:rPr>
          <w:rFonts w:ascii="Arial" w:hAnsi="Arial" w:cs="Arial"/>
        </w:rPr>
        <w:t>Date</w:t>
      </w:r>
      <w:r w:rsidRPr="00A26C1C">
        <w:rPr>
          <w:rFonts w:ascii="Arial" w:hAnsi="Arial" w:cs="Arial"/>
        </w:rPr>
        <w:tab/>
      </w:r>
      <w:proofErr w:type="spellStart"/>
      <w:r w:rsidRPr="00A26C1C">
        <w:rPr>
          <w:rFonts w:ascii="Arial" w:hAnsi="Arial" w:cs="Arial"/>
        </w:rPr>
        <w:t>Date</w:t>
      </w:r>
      <w:proofErr w:type="spellEnd"/>
    </w:p>
    <w:p w14:paraId="5605AF3F" w14:textId="77777777" w:rsidR="00F90994" w:rsidRPr="00A26C1C" w:rsidRDefault="00F90994" w:rsidP="005F0B73">
      <w:pPr>
        <w:rPr>
          <w:rFonts w:ascii="Arial" w:hAnsi="Arial"/>
        </w:rPr>
      </w:pPr>
    </w:p>
    <w:p w14:paraId="3320DEED" w14:textId="77777777" w:rsidR="00077069" w:rsidRPr="00A26C1C" w:rsidRDefault="00077069">
      <w:pPr>
        <w:jc w:val="center"/>
        <w:rPr>
          <w:rFonts w:ascii="Arial" w:hAnsi="Arial" w:cs="Arial"/>
          <w:b/>
        </w:rPr>
      </w:pPr>
      <w:r w:rsidRPr="00A26C1C">
        <w:rPr>
          <w:rFonts w:ascii="Arial" w:hAnsi="Arial" w:cs="Arial"/>
        </w:rPr>
        <w:br w:type="page"/>
      </w:r>
      <w:r w:rsidRPr="00A26C1C">
        <w:rPr>
          <w:rFonts w:ascii="Arial" w:hAnsi="Arial" w:cs="Arial"/>
          <w:b/>
        </w:rPr>
        <w:lastRenderedPageBreak/>
        <w:t>SCHEDULE 1</w:t>
      </w:r>
    </w:p>
    <w:p w14:paraId="0F14F82D" w14:textId="77777777" w:rsidR="00077069" w:rsidRPr="00A26C1C" w:rsidRDefault="00077069" w:rsidP="005F0B73">
      <w:pPr>
        <w:jc w:val="center"/>
        <w:rPr>
          <w:rFonts w:ascii="Arial" w:hAnsi="Arial" w:cs="Arial"/>
          <w:b/>
        </w:rPr>
      </w:pPr>
    </w:p>
    <w:p w14:paraId="3B7C5D40" w14:textId="2D123B97" w:rsidR="00F77BFA" w:rsidRDefault="00F77BFA" w:rsidP="006277C6">
      <w:pPr>
        <w:jc w:val="center"/>
        <w:rPr>
          <w:rFonts w:ascii="Arial" w:hAnsi="Arial" w:cs="Arial"/>
          <w:b/>
        </w:rPr>
      </w:pPr>
    </w:p>
    <w:p w14:paraId="301DE37A" w14:textId="77777777" w:rsidR="006277C6" w:rsidRPr="00A26C1C" w:rsidRDefault="006277C6" w:rsidP="005F0B73">
      <w:pPr>
        <w:jc w:val="center"/>
        <w:rPr>
          <w:rFonts w:ascii="Arial" w:hAnsi="Arial"/>
          <w:b/>
        </w:rPr>
      </w:pPr>
    </w:p>
    <w:p w14:paraId="3C7D1296" w14:textId="77777777" w:rsidR="00B95475" w:rsidRPr="00A26C1C" w:rsidRDefault="00B95475">
      <w:pPr>
        <w:rPr>
          <w:rFonts w:ascii="Arial" w:hAnsi="Arial" w:cs="Arial"/>
          <w:b/>
        </w:rPr>
      </w:pPr>
    </w:p>
    <w:p w14:paraId="05AC9F75" w14:textId="3D4D278E" w:rsidR="00077069" w:rsidRPr="00A26C1C" w:rsidRDefault="00077069">
      <w:pPr>
        <w:jc w:val="center"/>
        <w:rPr>
          <w:rFonts w:ascii="Arial" w:hAnsi="Arial" w:cs="Arial"/>
          <w:b/>
        </w:rPr>
      </w:pPr>
      <w:r w:rsidRPr="00A26C1C">
        <w:rPr>
          <w:rFonts w:ascii="Arial" w:hAnsi="Arial"/>
          <w:b/>
        </w:rPr>
        <w:br w:type="page"/>
      </w:r>
      <w:r w:rsidR="00C54866">
        <w:rPr>
          <w:rFonts w:ascii="Arial" w:hAnsi="Arial" w:cs="Arial"/>
          <w:b/>
        </w:rPr>
        <w:lastRenderedPageBreak/>
        <w:t>SCHEDULE 1</w:t>
      </w:r>
    </w:p>
    <w:p w14:paraId="4A6E00B4" w14:textId="77777777" w:rsidR="00077069" w:rsidRPr="00A26C1C" w:rsidRDefault="00077069">
      <w:pPr>
        <w:rPr>
          <w:rFonts w:ascii="Arial" w:hAnsi="Arial" w:cs="Arial"/>
          <w:b/>
        </w:rPr>
      </w:pPr>
    </w:p>
    <w:p w14:paraId="791DD1E1" w14:textId="745C21C1" w:rsidR="00077069" w:rsidRDefault="00F43B5E">
      <w:pPr>
        <w:jc w:val="center"/>
        <w:rPr>
          <w:rFonts w:ascii="Arial" w:hAnsi="Arial" w:cs="Arial"/>
          <w:b/>
        </w:rPr>
      </w:pPr>
      <w:r w:rsidRPr="00A26C1C">
        <w:rPr>
          <w:rFonts w:ascii="Arial" w:hAnsi="Arial" w:cs="Arial"/>
          <w:b/>
        </w:rPr>
        <w:t xml:space="preserve">The </w:t>
      </w:r>
      <w:r w:rsidR="00A26C1C">
        <w:rPr>
          <w:rFonts w:ascii="Arial" w:hAnsi="Arial" w:cs="Arial"/>
          <w:b/>
        </w:rPr>
        <w:t>Project Plan</w:t>
      </w:r>
    </w:p>
    <w:p w14:paraId="0D87E93E" w14:textId="320BBA61" w:rsidR="00A26C1C" w:rsidRDefault="00A26C1C">
      <w:pPr>
        <w:jc w:val="center"/>
        <w:rPr>
          <w:rFonts w:ascii="Arial" w:hAnsi="Arial" w:cs="Arial"/>
          <w:b/>
        </w:rPr>
      </w:pPr>
    </w:p>
    <w:p w14:paraId="06F9E053" w14:textId="77777777" w:rsidR="00A26C1C" w:rsidRPr="00A26C1C" w:rsidRDefault="00A26C1C">
      <w:pPr>
        <w:jc w:val="center"/>
        <w:rPr>
          <w:rFonts w:ascii="Arial" w:hAnsi="Arial" w:cs="Arial"/>
          <w:b/>
        </w:rPr>
      </w:pPr>
    </w:p>
    <w:p w14:paraId="58EFD1DD" w14:textId="579A8CEF" w:rsidR="006277C6" w:rsidRPr="00A26C1C" w:rsidRDefault="00F77BFA" w:rsidP="00F77BFA">
      <w:pPr>
        <w:jc w:val="left"/>
        <w:rPr>
          <w:rFonts w:ascii="Arial" w:hAnsi="Arial" w:cs="Arial"/>
          <w:b/>
        </w:rPr>
      </w:pPr>
      <w:r w:rsidRPr="00F77BFA">
        <w:rPr>
          <w:rFonts w:ascii="Arial" w:hAnsi="Arial"/>
          <w:b/>
          <w:highlight w:val="yellow"/>
        </w:rPr>
        <w:t>[INSERT APPLICATION]</w:t>
      </w:r>
      <w:r w:rsidR="00835505" w:rsidRPr="00A26C1C">
        <w:rPr>
          <w:rFonts w:ascii="Arial" w:hAnsi="Arial"/>
          <w:b/>
        </w:rPr>
        <w:br w:type="page"/>
      </w:r>
    </w:p>
    <w:p w14:paraId="0352FD08" w14:textId="42925543" w:rsidR="00423CD7" w:rsidRPr="00A26C1C" w:rsidRDefault="00C54866" w:rsidP="00835505">
      <w:pPr>
        <w:jc w:val="center"/>
        <w:rPr>
          <w:rFonts w:ascii="Arial" w:hAnsi="Arial" w:cs="Arial"/>
          <w:b/>
        </w:rPr>
      </w:pPr>
      <w:r>
        <w:rPr>
          <w:rFonts w:ascii="Arial" w:hAnsi="Arial" w:cs="Arial"/>
          <w:b/>
        </w:rPr>
        <w:lastRenderedPageBreak/>
        <w:t>SCHEDULE 2</w:t>
      </w:r>
    </w:p>
    <w:p w14:paraId="21C1C50B" w14:textId="77777777" w:rsidR="00F461DA" w:rsidRPr="00A26C1C" w:rsidRDefault="00F461DA" w:rsidP="00835505">
      <w:pPr>
        <w:jc w:val="center"/>
        <w:rPr>
          <w:rFonts w:ascii="Arial" w:hAnsi="Arial" w:cs="Arial"/>
          <w:b/>
        </w:rPr>
      </w:pPr>
    </w:p>
    <w:p w14:paraId="21B10620" w14:textId="555ACD90" w:rsidR="00F461DA" w:rsidRPr="00A26C1C" w:rsidRDefault="00F461DA" w:rsidP="00835505">
      <w:pPr>
        <w:jc w:val="center"/>
        <w:rPr>
          <w:rFonts w:ascii="Arial" w:hAnsi="Arial" w:cs="Arial"/>
          <w:b/>
        </w:rPr>
      </w:pPr>
      <w:r w:rsidRPr="00A26C1C">
        <w:rPr>
          <w:rFonts w:ascii="Arial" w:hAnsi="Arial" w:cs="Arial"/>
          <w:b/>
        </w:rPr>
        <w:t xml:space="preserve">The </w:t>
      </w:r>
      <w:r w:rsidR="00F26C24" w:rsidRPr="00A26C1C">
        <w:rPr>
          <w:rFonts w:ascii="Arial" w:hAnsi="Arial" w:cs="Arial"/>
          <w:b/>
        </w:rPr>
        <w:t>Funding Conditions</w:t>
      </w:r>
    </w:p>
    <w:p w14:paraId="1F44BCEA" w14:textId="77777777" w:rsidR="00423CD7" w:rsidRPr="00A26C1C" w:rsidRDefault="00423CD7" w:rsidP="00835505">
      <w:pPr>
        <w:jc w:val="center"/>
        <w:rPr>
          <w:rFonts w:ascii="Arial" w:hAnsi="Arial" w:cs="Arial"/>
          <w:b/>
        </w:rPr>
      </w:pPr>
    </w:p>
    <w:p w14:paraId="3C25D9FC" w14:textId="77777777" w:rsidR="00E07AE1" w:rsidRPr="00A26C1C" w:rsidRDefault="00E07AE1" w:rsidP="00250DA5">
      <w:pPr>
        <w:jc w:val="center"/>
        <w:rPr>
          <w:rFonts w:ascii="Arial" w:hAnsi="Arial" w:cs="Arial"/>
          <w:b/>
        </w:rPr>
      </w:pPr>
    </w:p>
    <w:p w14:paraId="74B2A0F4" w14:textId="368281B3" w:rsidR="00F77BFA" w:rsidRDefault="00F77BFA">
      <w:pPr>
        <w:jc w:val="left"/>
        <w:rPr>
          <w:rFonts w:ascii="Arial" w:hAnsi="Arial" w:cs="Arial"/>
          <w:b/>
        </w:rPr>
      </w:pPr>
      <w:r w:rsidRPr="00F77BFA">
        <w:rPr>
          <w:rFonts w:ascii="Arial" w:hAnsi="Arial" w:cs="Arial"/>
          <w:b/>
          <w:highlight w:val="yellow"/>
        </w:rPr>
        <w:t>[</w:t>
      </w:r>
      <w:r w:rsidR="000323EA">
        <w:rPr>
          <w:rFonts w:ascii="Arial" w:hAnsi="Arial" w:cs="Arial"/>
          <w:b/>
          <w:highlight w:val="yellow"/>
        </w:rPr>
        <w:t xml:space="preserve">PROJECT SPECIFIC </w:t>
      </w:r>
      <w:r w:rsidRPr="00F77BFA">
        <w:rPr>
          <w:rFonts w:ascii="Arial" w:hAnsi="Arial" w:cs="Arial"/>
          <w:b/>
          <w:highlight w:val="yellow"/>
        </w:rPr>
        <w:t>AWARD LETTER]</w:t>
      </w:r>
    </w:p>
    <w:p w14:paraId="33FA4DBD" w14:textId="77777777" w:rsidR="00F77BFA" w:rsidRDefault="00F77BFA">
      <w:pPr>
        <w:jc w:val="left"/>
        <w:rPr>
          <w:rFonts w:ascii="Arial" w:hAnsi="Arial" w:cs="Arial"/>
          <w:b/>
        </w:rPr>
      </w:pPr>
    </w:p>
    <w:p w14:paraId="13286640" w14:textId="0303805F" w:rsidR="00C616E7" w:rsidRDefault="00C616E7">
      <w:pPr>
        <w:jc w:val="left"/>
      </w:pPr>
    </w:p>
    <w:p w14:paraId="6FB5FBF1" w14:textId="17C02003" w:rsidR="00C616E7" w:rsidRDefault="000E489F">
      <w:pPr>
        <w:jc w:val="left"/>
      </w:pPr>
      <w:r>
        <w:rPr>
          <w:noProof/>
        </w:rPr>
        <w:object w:dxaOrig="1508" w:dyaOrig="984" w14:anchorId="1468E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48.6pt;mso-width-percent:0;mso-height-percent:0;mso-width-percent:0;mso-height-percent:0" o:ole="">
            <v:imagedata r:id="rId11" o:title=""/>
          </v:shape>
          <o:OLEObject Type="Embed" ProgID="Acrobat.Document.DC" ShapeID="_x0000_i1025" DrawAspect="Icon" ObjectID="_1783417558" r:id="rId12"/>
        </w:object>
      </w:r>
      <w:r w:rsidR="00C616E7">
        <w:br w:type="page"/>
      </w:r>
    </w:p>
    <w:p w14:paraId="76E34DDD" w14:textId="77777777" w:rsidR="00F77BFA" w:rsidRDefault="00F77BFA">
      <w:pPr>
        <w:jc w:val="left"/>
        <w:rPr>
          <w:rFonts w:ascii="Arial" w:hAnsi="Arial" w:cs="Arial"/>
          <w:b/>
        </w:rPr>
      </w:pPr>
    </w:p>
    <w:p w14:paraId="419B7F59" w14:textId="77777777" w:rsidR="007917FC" w:rsidRPr="00A26C1C" w:rsidRDefault="007917FC">
      <w:pPr>
        <w:jc w:val="left"/>
        <w:rPr>
          <w:rFonts w:ascii="Arial" w:hAnsi="Arial" w:cs="Arial"/>
          <w:b/>
        </w:rPr>
      </w:pPr>
    </w:p>
    <w:p w14:paraId="2B1014D5" w14:textId="1E6F073D" w:rsidR="00F461DA" w:rsidRPr="00A26C1C" w:rsidRDefault="00E835C4" w:rsidP="00835505">
      <w:pPr>
        <w:jc w:val="center"/>
        <w:rPr>
          <w:rFonts w:ascii="Arial" w:hAnsi="Arial" w:cs="Arial"/>
          <w:b/>
        </w:rPr>
      </w:pPr>
      <w:r>
        <w:rPr>
          <w:rFonts w:ascii="Arial" w:hAnsi="Arial" w:cs="Arial"/>
          <w:b/>
        </w:rPr>
        <w:t>SCHEDULE 3</w:t>
      </w:r>
    </w:p>
    <w:p w14:paraId="22FBEF38" w14:textId="77777777" w:rsidR="00F461DA" w:rsidRPr="00A26C1C" w:rsidRDefault="00F461DA" w:rsidP="00835505">
      <w:pPr>
        <w:jc w:val="center"/>
        <w:rPr>
          <w:rFonts w:ascii="Arial" w:hAnsi="Arial" w:cs="Arial"/>
          <w:b/>
        </w:rPr>
      </w:pPr>
    </w:p>
    <w:p w14:paraId="361507E5" w14:textId="77777777" w:rsidR="00835505" w:rsidRPr="00A26C1C" w:rsidRDefault="00835505" w:rsidP="00835505">
      <w:pPr>
        <w:jc w:val="center"/>
        <w:rPr>
          <w:rFonts w:ascii="Arial" w:hAnsi="Arial" w:cs="Arial"/>
          <w:b/>
        </w:rPr>
      </w:pPr>
      <w:r w:rsidRPr="00A26C1C">
        <w:rPr>
          <w:rFonts w:ascii="Arial" w:hAnsi="Arial" w:cs="Arial"/>
          <w:b/>
        </w:rPr>
        <w:t>Good Data Management Practices</w:t>
      </w:r>
    </w:p>
    <w:p w14:paraId="5FDC99C8" w14:textId="77777777" w:rsidR="00835505" w:rsidRPr="00A26C1C" w:rsidRDefault="00835505" w:rsidP="005F0B73">
      <w:pPr>
        <w:rPr>
          <w:rFonts w:ascii="Arial" w:hAnsi="Arial" w:cs="Arial"/>
          <w:b/>
        </w:rPr>
      </w:pPr>
    </w:p>
    <w:p w14:paraId="2D047356" w14:textId="77777777" w:rsidR="00835505" w:rsidRPr="00A26C1C" w:rsidRDefault="00835505" w:rsidP="00835505">
      <w:pPr>
        <w:ind w:left="709" w:hanging="709"/>
        <w:rPr>
          <w:rFonts w:ascii="Arial" w:hAnsi="Arial" w:cs="Arial"/>
          <w:color w:val="000000"/>
        </w:rPr>
      </w:pPr>
      <w:r w:rsidRPr="00A26C1C">
        <w:rPr>
          <w:rFonts w:ascii="Arial" w:hAnsi="Arial" w:cs="Arial"/>
          <w:color w:val="000000"/>
        </w:rPr>
        <w:t>1.</w:t>
      </w:r>
      <w:r w:rsidRPr="00A26C1C">
        <w:rPr>
          <w:rFonts w:ascii="Arial" w:hAnsi="Arial" w:cs="Arial"/>
          <w:color w:val="000000"/>
        </w:rPr>
        <w:tab/>
        <w:t xml:space="preserve">Research data must be generated using sound scientific techniques and </w:t>
      </w:r>
      <w:proofErr w:type="gramStart"/>
      <w:r w:rsidRPr="00A26C1C">
        <w:rPr>
          <w:rFonts w:ascii="Arial" w:hAnsi="Arial" w:cs="Arial"/>
          <w:color w:val="000000"/>
        </w:rPr>
        <w:t>processes;</w:t>
      </w:r>
      <w:proofErr w:type="gramEnd"/>
    </w:p>
    <w:p w14:paraId="1EC97061" w14:textId="77777777" w:rsidR="00835505" w:rsidRPr="00A26C1C" w:rsidRDefault="00835505" w:rsidP="00835505">
      <w:pPr>
        <w:ind w:left="709" w:hanging="709"/>
        <w:rPr>
          <w:rFonts w:ascii="Arial" w:hAnsi="Arial" w:cs="Arial"/>
          <w:color w:val="000000"/>
        </w:rPr>
      </w:pPr>
    </w:p>
    <w:p w14:paraId="30E8ED51" w14:textId="77777777" w:rsidR="00835505" w:rsidRPr="00A26C1C" w:rsidRDefault="00835505" w:rsidP="00835505">
      <w:pPr>
        <w:ind w:left="709" w:hanging="709"/>
        <w:rPr>
          <w:rFonts w:ascii="Arial" w:hAnsi="Arial" w:cs="Arial"/>
          <w:color w:val="000000"/>
        </w:rPr>
      </w:pPr>
      <w:r w:rsidRPr="00A26C1C">
        <w:rPr>
          <w:rFonts w:ascii="Arial" w:hAnsi="Arial" w:cs="Arial"/>
          <w:color w:val="000000"/>
        </w:rPr>
        <w:t>2.</w:t>
      </w:r>
      <w:r w:rsidRPr="00A26C1C">
        <w:rPr>
          <w:rFonts w:ascii="Arial" w:hAnsi="Arial" w:cs="Arial"/>
          <w:color w:val="000000"/>
        </w:rPr>
        <w:tab/>
        <w:t xml:space="preserve">Research data must be accurately recorded in accordance with good scientific practices by the people conducting the </w:t>
      </w:r>
      <w:proofErr w:type="gramStart"/>
      <w:r w:rsidRPr="00A26C1C">
        <w:rPr>
          <w:rFonts w:ascii="Arial" w:hAnsi="Arial" w:cs="Arial"/>
          <w:color w:val="000000"/>
        </w:rPr>
        <w:t>research;</w:t>
      </w:r>
      <w:proofErr w:type="gramEnd"/>
      <w:r w:rsidRPr="00A26C1C">
        <w:rPr>
          <w:rFonts w:ascii="Arial" w:hAnsi="Arial" w:cs="Arial"/>
          <w:color w:val="000000"/>
        </w:rPr>
        <w:t xml:space="preserve"> </w:t>
      </w:r>
    </w:p>
    <w:p w14:paraId="72E4F91D" w14:textId="77777777" w:rsidR="00835505" w:rsidRPr="00A26C1C" w:rsidRDefault="00835505" w:rsidP="005F0B73">
      <w:pPr>
        <w:pStyle w:val="NormalWeb"/>
        <w:ind w:left="709" w:hanging="709"/>
        <w:jc w:val="both"/>
        <w:rPr>
          <w:rFonts w:ascii="Arial" w:hAnsi="Arial" w:cs="Arial"/>
          <w:color w:val="000000"/>
          <w:sz w:val="20"/>
          <w:szCs w:val="20"/>
        </w:rPr>
      </w:pPr>
      <w:r w:rsidRPr="00A26C1C">
        <w:rPr>
          <w:rFonts w:ascii="Arial" w:hAnsi="Arial" w:cs="Arial"/>
          <w:color w:val="000000"/>
          <w:sz w:val="20"/>
          <w:szCs w:val="20"/>
        </w:rPr>
        <w:t>3.</w:t>
      </w:r>
      <w:r w:rsidRPr="00A26C1C">
        <w:rPr>
          <w:rFonts w:ascii="Arial" w:hAnsi="Arial" w:cs="Arial"/>
          <w:color w:val="000000"/>
          <w:sz w:val="20"/>
          <w:szCs w:val="20"/>
        </w:rPr>
        <w:tab/>
      </w:r>
      <w:r w:rsidR="006E1C5B" w:rsidRPr="00A26C1C">
        <w:rPr>
          <w:rFonts w:ascii="Arial" w:hAnsi="Arial" w:cs="Arial"/>
          <w:color w:val="000000"/>
          <w:sz w:val="20"/>
          <w:szCs w:val="20"/>
        </w:rPr>
        <w:t>R</w:t>
      </w:r>
      <w:r w:rsidRPr="00A26C1C">
        <w:rPr>
          <w:rFonts w:ascii="Arial" w:hAnsi="Arial" w:cs="Arial"/>
          <w:color w:val="000000"/>
          <w:sz w:val="20"/>
          <w:szCs w:val="20"/>
        </w:rPr>
        <w:t xml:space="preserve">esearch data must be </w:t>
      </w:r>
      <w:proofErr w:type="spellStart"/>
      <w:r w:rsidRPr="00A26C1C">
        <w:rPr>
          <w:rFonts w:ascii="Arial" w:hAnsi="Arial" w:cs="Arial"/>
          <w:color w:val="000000"/>
          <w:sz w:val="20"/>
          <w:szCs w:val="20"/>
        </w:rPr>
        <w:t>analysed</w:t>
      </w:r>
      <w:proofErr w:type="spellEnd"/>
      <w:r w:rsidRPr="00A26C1C">
        <w:rPr>
          <w:rFonts w:ascii="Arial" w:hAnsi="Arial" w:cs="Arial"/>
          <w:color w:val="000000"/>
          <w:sz w:val="20"/>
          <w:szCs w:val="20"/>
        </w:rPr>
        <w:t xml:space="preserve"> appropriately, without bias and in accordance with good scientific </w:t>
      </w:r>
      <w:proofErr w:type="gramStart"/>
      <w:r w:rsidRPr="00A26C1C">
        <w:rPr>
          <w:rFonts w:ascii="Arial" w:hAnsi="Arial" w:cs="Arial"/>
          <w:color w:val="000000"/>
          <w:sz w:val="20"/>
          <w:szCs w:val="20"/>
        </w:rPr>
        <w:t>practices;</w:t>
      </w:r>
      <w:proofErr w:type="gramEnd"/>
    </w:p>
    <w:p w14:paraId="5535D2AF" w14:textId="77777777" w:rsidR="00835505" w:rsidRPr="00A26C1C" w:rsidRDefault="00835505" w:rsidP="005F0B73">
      <w:pPr>
        <w:pStyle w:val="NormalWeb"/>
        <w:ind w:left="709" w:hanging="709"/>
        <w:jc w:val="both"/>
        <w:rPr>
          <w:rFonts w:ascii="Arial" w:hAnsi="Arial" w:cs="Arial"/>
          <w:color w:val="000000"/>
          <w:sz w:val="20"/>
          <w:szCs w:val="20"/>
        </w:rPr>
      </w:pPr>
      <w:r w:rsidRPr="00A26C1C">
        <w:rPr>
          <w:rFonts w:ascii="Arial" w:hAnsi="Arial" w:cs="Arial"/>
          <w:color w:val="000000"/>
          <w:sz w:val="20"/>
          <w:szCs w:val="20"/>
        </w:rPr>
        <w:t>4.</w:t>
      </w:r>
      <w:r w:rsidRPr="00A26C1C">
        <w:rPr>
          <w:rFonts w:ascii="Arial" w:hAnsi="Arial" w:cs="Arial"/>
          <w:color w:val="000000"/>
          <w:sz w:val="20"/>
          <w:szCs w:val="20"/>
        </w:rPr>
        <w:tab/>
        <w:t xml:space="preserve">Research data and the Results must be stored securely and be easily </w:t>
      </w:r>
      <w:proofErr w:type="gramStart"/>
      <w:r w:rsidRPr="00A26C1C">
        <w:rPr>
          <w:rFonts w:ascii="Arial" w:hAnsi="Arial" w:cs="Arial"/>
          <w:color w:val="000000"/>
          <w:sz w:val="20"/>
          <w:szCs w:val="20"/>
        </w:rPr>
        <w:t>retrievable;</w:t>
      </w:r>
      <w:proofErr w:type="gramEnd"/>
      <w:r w:rsidRPr="00A26C1C">
        <w:rPr>
          <w:rFonts w:ascii="Arial" w:hAnsi="Arial" w:cs="Arial"/>
          <w:color w:val="000000"/>
          <w:sz w:val="20"/>
          <w:szCs w:val="20"/>
        </w:rPr>
        <w:t xml:space="preserve">  </w:t>
      </w:r>
    </w:p>
    <w:p w14:paraId="0CE054E0" w14:textId="77777777" w:rsidR="00835505" w:rsidRPr="00A26C1C" w:rsidRDefault="00835505" w:rsidP="005F0B73">
      <w:pPr>
        <w:pStyle w:val="NormalWeb"/>
        <w:ind w:left="709" w:hanging="709"/>
        <w:jc w:val="both"/>
        <w:rPr>
          <w:rFonts w:ascii="Arial" w:hAnsi="Arial" w:cs="Arial"/>
          <w:color w:val="000000"/>
          <w:sz w:val="20"/>
          <w:szCs w:val="20"/>
        </w:rPr>
      </w:pPr>
      <w:r w:rsidRPr="00A26C1C">
        <w:rPr>
          <w:rFonts w:ascii="Arial" w:hAnsi="Arial" w:cs="Arial"/>
          <w:color w:val="000000"/>
          <w:sz w:val="20"/>
          <w:szCs w:val="20"/>
        </w:rPr>
        <w:t>5.</w:t>
      </w:r>
      <w:r w:rsidRPr="00A26C1C">
        <w:rPr>
          <w:rFonts w:ascii="Arial" w:hAnsi="Arial" w:cs="Arial"/>
          <w:color w:val="000000"/>
          <w:sz w:val="20"/>
          <w:szCs w:val="20"/>
        </w:rPr>
        <w:tab/>
        <w:t xml:space="preserve">Data trails must be kept </w:t>
      </w:r>
      <w:proofErr w:type="gramStart"/>
      <w:r w:rsidRPr="00A26C1C">
        <w:rPr>
          <w:rFonts w:ascii="Arial" w:hAnsi="Arial" w:cs="Arial"/>
          <w:color w:val="000000"/>
          <w:sz w:val="20"/>
          <w:szCs w:val="20"/>
        </w:rPr>
        <w:t>to allow</w:t>
      </w:r>
      <w:proofErr w:type="gramEnd"/>
      <w:r w:rsidRPr="00A26C1C">
        <w:rPr>
          <w:rFonts w:ascii="Arial" w:hAnsi="Arial" w:cs="Arial"/>
          <w:color w:val="000000"/>
          <w:sz w:val="20"/>
          <w:szCs w:val="20"/>
        </w:rPr>
        <w:t xml:space="preserve"> people to demonstrate easily and to reconstruct key decisions made during the conduct of the research, presentations made about the research and conclusions reached in respect of the research; and </w:t>
      </w:r>
    </w:p>
    <w:p w14:paraId="1524CBED" w14:textId="1CBB5D5C" w:rsidR="00835505" w:rsidRPr="00A26C1C" w:rsidRDefault="00835505" w:rsidP="00835505">
      <w:pPr>
        <w:ind w:left="720" w:hanging="720"/>
        <w:rPr>
          <w:rFonts w:ascii="Arial" w:hAnsi="Arial"/>
        </w:rPr>
      </w:pPr>
      <w:r w:rsidRPr="00A26C1C">
        <w:rPr>
          <w:rFonts w:ascii="Arial" w:hAnsi="Arial"/>
        </w:rPr>
        <w:t>6.</w:t>
      </w:r>
      <w:r w:rsidRPr="00A26C1C">
        <w:rPr>
          <w:rFonts w:ascii="Arial" w:hAnsi="Arial"/>
        </w:rPr>
        <w:tab/>
        <w:t xml:space="preserve">Each </w:t>
      </w:r>
      <w:r w:rsidR="00210A39" w:rsidRPr="00A26C1C">
        <w:rPr>
          <w:rFonts w:ascii="Arial" w:hAnsi="Arial"/>
        </w:rPr>
        <w:t>P</w:t>
      </w:r>
      <w:r w:rsidRPr="00A26C1C">
        <w:rPr>
          <w:rFonts w:ascii="Arial" w:hAnsi="Arial"/>
        </w:rPr>
        <w:t xml:space="preserve">arty </w:t>
      </w:r>
      <w:r w:rsidR="00B83E86" w:rsidRPr="00A26C1C">
        <w:rPr>
          <w:rFonts w:ascii="Arial" w:hAnsi="Arial" w:cs="Arial"/>
        </w:rPr>
        <w:t>must have</w:t>
      </w:r>
      <w:r w:rsidRPr="00A26C1C">
        <w:rPr>
          <w:rFonts w:ascii="Arial" w:hAnsi="Arial"/>
        </w:rPr>
        <w:t xml:space="preserve"> the right, on not less than 30 </w:t>
      </w:r>
      <w:r w:rsidR="00513B34" w:rsidRPr="00A26C1C">
        <w:rPr>
          <w:rFonts w:ascii="Arial" w:hAnsi="Arial" w:cs="Arial"/>
        </w:rPr>
        <w:t>days</w:t>
      </w:r>
      <w:r w:rsidR="00FC6AFB" w:rsidRPr="00A26C1C">
        <w:rPr>
          <w:rFonts w:ascii="Arial" w:hAnsi="Arial" w:cs="Arial"/>
        </w:rPr>
        <w:t>’</w:t>
      </w:r>
      <w:r w:rsidRPr="00A26C1C">
        <w:rPr>
          <w:rFonts w:ascii="Arial" w:hAnsi="Arial"/>
        </w:rPr>
        <w:t xml:space="preserve"> written notice, to visit </w:t>
      </w:r>
      <w:r w:rsidR="00210A39" w:rsidRPr="00A26C1C">
        <w:rPr>
          <w:rFonts w:ascii="Arial" w:hAnsi="Arial"/>
        </w:rPr>
        <w:t>the</w:t>
      </w:r>
      <w:r w:rsidRPr="00A26C1C">
        <w:rPr>
          <w:rFonts w:ascii="Arial" w:hAnsi="Arial"/>
        </w:rPr>
        <w:t xml:space="preserve"> other </w:t>
      </w:r>
      <w:r w:rsidR="00210A39" w:rsidRPr="00A26C1C">
        <w:rPr>
          <w:rFonts w:ascii="Arial" w:hAnsi="Arial"/>
        </w:rPr>
        <w:t>P</w:t>
      </w:r>
      <w:r w:rsidRPr="00A26C1C">
        <w:rPr>
          <w:rFonts w:ascii="Arial" w:hAnsi="Arial"/>
        </w:rPr>
        <w:t>arty to verify that</w:t>
      </w:r>
      <w:r w:rsidR="00210A39" w:rsidRPr="00A26C1C">
        <w:rPr>
          <w:rFonts w:ascii="Arial" w:hAnsi="Arial"/>
        </w:rPr>
        <w:t xml:space="preserve"> the other Party</w:t>
      </w:r>
      <w:r w:rsidRPr="00A26C1C">
        <w:rPr>
          <w:rFonts w:ascii="Arial" w:hAnsi="Arial"/>
        </w:rPr>
        <w:t xml:space="preserve"> is complying with the above practices and procedures.</w:t>
      </w:r>
    </w:p>
    <w:p w14:paraId="24A30EB0" w14:textId="77777777" w:rsidR="00513B34" w:rsidRPr="00A26C1C" w:rsidRDefault="00513B34" w:rsidP="00250DA5">
      <w:pPr>
        <w:rPr>
          <w:rFonts w:ascii="Arial" w:hAnsi="Arial" w:cs="Arial"/>
        </w:rPr>
      </w:pPr>
    </w:p>
    <w:p w14:paraId="1E773CBF" w14:textId="77777777" w:rsidR="00C749BB" w:rsidRPr="00A26C1C" w:rsidRDefault="00C749BB">
      <w:pPr>
        <w:rPr>
          <w:rFonts w:ascii="Arial" w:hAnsi="Arial" w:cs="Arial"/>
        </w:rPr>
      </w:pPr>
    </w:p>
    <w:p w14:paraId="5F6237D0" w14:textId="77777777" w:rsidR="005859CF" w:rsidRPr="00A26C1C" w:rsidRDefault="005859CF">
      <w:pPr>
        <w:jc w:val="left"/>
        <w:rPr>
          <w:rFonts w:ascii="Arial" w:hAnsi="Arial" w:cs="Arial"/>
        </w:rPr>
      </w:pPr>
      <w:r w:rsidRPr="00A26C1C">
        <w:rPr>
          <w:rFonts w:ascii="Arial" w:hAnsi="Arial" w:cs="Arial"/>
        </w:rPr>
        <w:br w:type="page"/>
      </w:r>
    </w:p>
    <w:p w14:paraId="3FAFFF91" w14:textId="43444589" w:rsidR="00835505" w:rsidRPr="00A26C1C" w:rsidRDefault="00E835C4" w:rsidP="006277C6">
      <w:pPr>
        <w:jc w:val="center"/>
        <w:rPr>
          <w:rFonts w:ascii="Arial" w:hAnsi="Arial" w:cs="Arial"/>
          <w:b/>
        </w:rPr>
      </w:pPr>
      <w:r>
        <w:rPr>
          <w:rFonts w:ascii="Arial" w:hAnsi="Arial" w:cs="Arial"/>
          <w:b/>
        </w:rPr>
        <w:lastRenderedPageBreak/>
        <w:t>SCHEDULE 4</w:t>
      </w:r>
    </w:p>
    <w:p w14:paraId="5DEC278E" w14:textId="77777777" w:rsidR="006277C6" w:rsidRPr="00A26C1C" w:rsidRDefault="006277C6" w:rsidP="006277C6">
      <w:pPr>
        <w:jc w:val="center"/>
        <w:rPr>
          <w:rFonts w:ascii="Arial" w:hAnsi="Arial" w:cs="Arial"/>
          <w:b/>
        </w:rPr>
      </w:pPr>
    </w:p>
    <w:p w14:paraId="47B6502C" w14:textId="77777777" w:rsidR="006277C6" w:rsidRPr="00A26C1C" w:rsidRDefault="006277C6" w:rsidP="006277C6">
      <w:pPr>
        <w:jc w:val="center"/>
        <w:rPr>
          <w:rFonts w:ascii="Arial" w:hAnsi="Arial" w:cs="Arial"/>
          <w:b/>
        </w:rPr>
      </w:pPr>
      <w:r w:rsidRPr="00A26C1C">
        <w:rPr>
          <w:rFonts w:ascii="Arial" w:hAnsi="Arial" w:cs="Arial"/>
          <w:b/>
        </w:rPr>
        <w:t>Anti-Bribery</w:t>
      </w:r>
    </w:p>
    <w:p w14:paraId="382E7CCE" w14:textId="77777777" w:rsidR="006277C6" w:rsidRPr="00A26C1C" w:rsidRDefault="006277C6" w:rsidP="006277C6">
      <w:pPr>
        <w:jc w:val="center"/>
        <w:rPr>
          <w:rFonts w:ascii="Arial" w:hAnsi="Arial" w:cs="Arial"/>
          <w:b/>
        </w:rPr>
      </w:pPr>
    </w:p>
    <w:p w14:paraId="56040AE4" w14:textId="77777777" w:rsidR="006277C6" w:rsidRPr="00A26C1C" w:rsidRDefault="006277C6" w:rsidP="006277C6">
      <w:pPr>
        <w:jc w:val="center"/>
        <w:rPr>
          <w:rFonts w:ascii="Arial" w:hAnsi="Arial" w:cs="Arial"/>
          <w:b/>
        </w:rPr>
      </w:pPr>
    </w:p>
    <w:p w14:paraId="6A76B5FD" w14:textId="77777777" w:rsidR="006277C6" w:rsidRPr="00A26C1C" w:rsidRDefault="006277C6" w:rsidP="006277C6">
      <w:pPr>
        <w:ind w:left="709" w:hanging="709"/>
        <w:rPr>
          <w:rFonts w:ascii="Arial" w:hAnsi="Arial" w:cs="Arial"/>
        </w:rPr>
      </w:pPr>
      <w:r w:rsidRPr="00A26C1C">
        <w:rPr>
          <w:rFonts w:ascii="Arial" w:hAnsi="Arial" w:cs="Arial"/>
        </w:rPr>
        <w:t>1.</w:t>
      </w:r>
      <w:r w:rsidRPr="00A26C1C">
        <w:rPr>
          <w:rFonts w:ascii="Arial" w:hAnsi="Arial" w:cs="Arial"/>
        </w:rPr>
        <w:tab/>
        <w:t>Each Party will, in connection with the Project:</w:t>
      </w:r>
    </w:p>
    <w:p w14:paraId="67308BDE" w14:textId="77777777" w:rsidR="006277C6" w:rsidRPr="00A26C1C" w:rsidRDefault="006277C6" w:rsidP="006277C6">
      <w:pPr>
        <w:rPr>
          <w:rFonts w:ascii="Arial" w:hAnsi="Arial" w:cs="Arial"/>
        </w:rPr>
      </w:pPr>
    </w:p>
    <w:p w14:paraId="4C729F23" w14:textId="07B30A56" w:rsidR="006277C6" w:rsidRPr="00A26C1C" w:rsidRDefault="006277C6" w:rsidP="006277C6">
      <w:pPr>
        <w:ind w:left="1418" w:hanging="709"/>
        <w:rPr>
          <w:rFonts w:ascii="Arial" w:hAnsi="Arial" w:cs="Arial"/>
        </w:rPr>
      </w:pPr>
      <w:r w:rsidRPr="00A26C1C">
        <w:rPr>
          <w:rFonts w:ascii="Arial" w:hAnsi="Arial" w:cs="Arial"/>
        </w:rPr>
        <w:t>1.1</w:t>
      </w:r>
      <w:r w:rsidRPr="00A26C1C">
        <w:rPr>
          <w:rFonts w:ascii="Arial" w:hAnsi="Arial" w:cs="Arial"/>
        </w:rPr>
        <w:tab/>
        <w:t xml:space="preserve">comply with all laws, statutes and regulations which apply to it or its activities and which relate to anti-bribery or anti-corruption (or both) including the Bribery Act </w:t>
      </w:r>
      <w:proofErr w:type="gramStart"/>
      <w:r w:rsidRPr="00A26C1C">
        <w:rPr>
          <w:rFonts w:ascii="Arial" w:hAnsi="Arial" w:cs="Arial"/>
        </w:rPr>
        <w:t>2010;</w:t>
      </w:r>
      <w:proofErr w:type="gramEnd"/>
    </w:p>
    <w:p w14:paraId="644FD33C" w14:textId="77777777" w:rsidR="006277C6" w:rsidRPr="00A26C1C" w:rsidRDefault="006277C6" w:rsidP="006277C6">
      <w:pPr>
        <w:ind w:left="1418"/>
        <w:rPr>
          <w:rFonts w:ascii="Arial" w:hAnsi="Arial" w:cs="Arial"/>
        </w:rPr>
      </w:pPr>
    </w:p>
    <w:p w14:paraId="6567969C" w14:textId="77777777" w:rsidR="006277C6" w:rsidRPr="00A26C1C" w:rsidRDefault="006277C6" w:rsidP="006277C6">
      <w:pPr>
        <w:ind w:left="1418" w:hanging="709"/>
        <w:rPr>
          <w:rFonts w:ascii="Arial" w:hAnsi="Arial" w:cs="Arial"/>
        </w:rPr>
      </w:pPr>
      <w:r w:rsidRPr="00A26C1C">
        <w:rPr>
          <w:rFonts w:ascii="Arial" w:hAnsi="Arial" w:cs="Arial"/>
        </w:rPr>
        <w:t>1.2</w:t>
      </w:r>
      <w:r w:rsidRPr="00A26C1C">
        <w:rPr>
          <w:rFonts w:ascii="Arial" w:hAnsi="Arial" w:cs="Arial"/>
        </w:rPr>
        <w:tab/>
        <w:t xml:space="preserve">not do anything which would constitute an offence under section 1, 2 or 6 of the Bribery Act 2010 if it had been carried out in the United </w:t>
      </w:r>
      <w:proofErr w:type="gramStart"/>
      <w:r w:rsidRPr="00A26C1C">
        <w:rPr>
          <w:rFonts w:ascii="Arial" w:hAnsi="Arial" w:cs="Arial"/>
        </w:rPr>
        <w:t>Kingdom;</w:t>
      </w:r>
      <w:proofErr w:type="gramEnd"/>
    </w:p>
    <w:p w14:paraId="5209DB80" w14:textId="77777777" w:rsidR="006277C6" w:rsidRPr="00A26C1C" w:rsidRDefault="006277C6" w:rsidP="006277C6">
      <w:pPr>
        <w:ind w:left="1418"/>
        <w:rPr>
          <w:rFonts w:ascii="Arial" w:hAnsi="Arial" w:cs="Arial"/>
        </w:rPr>
      </w:pPr>
    </w:p>
    <w:p w14:paraId="5F36AEDD" w14:textId="77777777" w:rsidR="006277C6" w:rsidRPr="00A26C1C" w:rsidRDefault="006277C6" w:rsidP="006277C6">
      <w:pPr>
        <w:ind w:left="1418" w:hanging="709"/>
        <w:rPr>
          <w:rFonts w:ascii="Arial" w:hAnsi="Arial" w:cs="Arial"/>
        </w:rPr>
      </w:pPr>
      <w:r w:rsidRPr="00A26C1C">
        <w:rPr>
          <w:rFonts w:ascii="Arial" w:hAnsi="Arial" w:cs="Arial"/>
        </w:rPr>
        <w:t>1.3</w:t>
      </w:r>
      <w:r w:rsidRPr="00A26C1C">
        <w:rPr>
          <w:rFonts w:ascii="Arial" w:hAnsi="Arial" w:cs="Arial"/>
        </w:rPr>
        <w:tab/>
        <w:t xml:space="preserve">have policies and procedures (including adequate procedures as determined in accordance with section 7(2) of the Bribery Act 2010 and any guidance issued under section 9 of that Act) to ensure compliance with paragraphs 1.1 and 1.2 </w:t>
      </w:r>
      <w:proofErr w:type="gramStart"/>
      <w:r w:rsidRPr="00A26C1C">
        <w:rPr>
          <w:rFonts w:ascii="Arial" w:hAnsi="Arial" w:cs="Arial"/>
        </w:rPr>
        <w:t>above;</w:t>
      </w:r>
      <w:proofErr w:type="gramEnd"/>
    </w:p>
    <w:p w14:paraId="4FDF4DAB" w14:textId="77777777" w:rsidR="006277C6" w:rsidRPr="00A26C1C" w:rsidRDefault="006277C6" w:rsidP="006277C6">
      <w:pPr>
        <w:ind w:left="1418" w:hanging="709"/>
        <w:rPr>
          <w:rFonts w:ascii="Arial" w:hAnsi="Arial" w:cs="Arial"/>
        </w:rPr>
      </w:pPr>
    </w:p>
    <w:p w14:paraId="44B37CDA" w14:textId="77777777" w:rsidR="006277C6" w:rsidRPr="00A26C1C" w:rsidRDefault="006277C6" w:rsidP="006277C6">
      <w:pPr>
        <w:ind w:left="1418" w:hanging="709"/>
        <w:rPr>
          <w:rFonts w:ascii="Arial" w:hAnsi="Arial" w:cs="Arial"/>
        </w:rPr>
      </w:pPr>
      <w:r w:rsidRPr="00A26C1C">
        <w:rPr>
          <w:rFonts w:ascii="Arial" w:hAnsi="Arial" w:cs="Arial"/>
        </w:rPr>
        <w:t>1.4</w:t>
      </w:r>
      <w:r w:rsidRPr="00A26C1C">
        <w:rPr>
          <w:rFonts w:ascii="Arial" w:hAnsi="Arial" w:cs="Arial"/>
        </w:rPr>
        <w:tab/>
        <w:t xml:space="preserve">follow and enforce the policies and procedures referred to in paragraph 1.3 </w:t>
      </w:r>
      <w:proofErr w:type="gramStart"/>
      <w:r w:rsidRPr="00A26C1C">
        <w:rPr>
          <w:rFonts w:ascii="Arial" w:hAnsi="Arial" w:cs="Arial"/>
        </w:rPr>
        <w:t>above;</w:t>
      </w:r>
      <w:proofErr w:type="gramEnd"/>
    </w:p>
    <w:p w14:paraId="34C987F8" w14:textId="77777777" w:rsidR="006277C6" w:rsidRPr="00A26C1C" w:rsidRDefault="006277C6" w:rsidP="006277C6">
      <w:pPr>
        <w:ind w:left="1418" w:hanging="709"/>
        <w:rPr>
          <w:rFonts w:ascii="Arial" w:hAnsi="Arial" w:cs="Arial"/>
        </w:rPr>
      </w:pPr>
    </w:p>
    <w:p w14:paraId="32720797" w14:textId="7AA04381" w:rsidR="006277C6" w:rsidRPr="00A26C1C" w:rsidRDefault="006277C6" w:rsidP="006277C6">
      <w:pPr>
        <w:ind w:left="1418" w:hanging="709"/>
        <w:rPr>
          <w:rFonts w:ascii="Arial" w:hAnsi="Arial" w:cs="Arial"/>
        </w:rPr>
      </w:pPr>
      <w:r w:rsidRPr="00A26C1C">
        <w:rPr>
          <w:rFonts w:ascii="Arial" w:hAnsi="Arial" w:cs="Arial"/>
        </w:rPr>
        <w:t>1.5</w:t>
      </w:r>
      <w:r w:rsidRPr="00A26C1C">
        <w:rPr>
          <w:rFonts w:ascii="Arial" w:hAnsi="Arial" w:cs="Arial"/>
        </w:rPr>
        <w:tab/>
        <w:t xml:space="preserve">promptly report to the other </w:t>
      </w:r>
      <w:r w:rsidR="00276016" w:rsidRPr="00A26C1C">
        <w:rPr>
          <w:rFonts w:ascii="Arial" w:hAnsi="Arial" w:cs="Arial"/>
        </w:rPr>
        <w:t>P</w:t>
      </w:r>
      <w:r w:rsidR="005859CF" w:rsidRPr="00A26C1C">
        <w:rPr>
          <w:rFonts w:ascii="Arial" w:hAnsi="Arial" w:cs="Arial"/>
        </w:rPr>
        <w:t>arty</w:t>
      </w:r>
      <w:r w:rsidRPr="00A26C1C">
        <w:rPr>
          <w:rFonts w:ascii="Arial" w:hAnsi="Arial" w:cs="Arial"/>
        </w:rPr>
        <w:t xml:space="preserve"> any request or demand for any undue financial or other advantage of any kind received by </w:t>
      </w:r>
      <w:proofErr w:type="gramStart"/>
      <w:r w:rsidRPr="00A26C1C">
        <w:rPr>
          <w:rFonts w:ascii="Arial" w:hAnsi="Arial" w:cs="Arial"/>
        </w:rPr>
        <w:t>it;</w:t>
      </w:r>
      <w:proofErr w:type="gramEnd"/>
    </w:p>
    <w:p w14:paraId="3EC5303E" w14:textId="77777777" w:rsidR="006277C6" w:rsidRPr="00A26C1C" w:rsidRDefault="006277C6" w:rsidP="006277C6">
      <w:pPr>
        <w:ind w:left="1418" w:hanging="709"/>
        <w:rPr>
          <w:rFonts w:ascii="Arial" w:hAnsi="Arial" w:cs="Arial"/>
        </w:rPr>
      </w:pPr>
    </w:p>
    <w:p w14:paraId="2DD88A66" w14:textId="714AA9E4" w:rsidR="006277C6" w:rsidRPr="00A26C1C" w:rsidRDefault="006277C6" w:rsidP="006277C6">
      <w:pPr>
        <w:ind w:left="1418" w:hanging="709"/>
        <w:rPr>
          <w:rFonts w:ascii="Arial" w:hAnsi="Arial" w:cs="Arial"/>
        </w:rPr>
      </w:pPr>
      <w:r w:rsidRPr="00A26C1C">
        <w:rPr>
          <w:rFonts w:ascii="Arial" w:hAnsi="Arial" w:cs="Arial"/>
        </w:rPr>
        <w:t>1.</w:t>
      </w:r>
      <w:r w:rsidR="006D24B8" w:rsidRPr="00A26C1C">
        <w:rPr>
          <w:rFonts w:ascii="Arial" w:hAnsi="Arial" w:cs="Arial"/>
        </w:rPr>
        <w:t>6</w:t>
      </w:r>
      <w:r w:rsidRPr="00A26C1C">
        <w:rPr>
          <w:rFonts w:ascii="Arial" w:hAnsi="Arial" w:cs="Arial"/>
        </w:rPr>
        <w:tab/>
        <w:t xml:space="preserve">provide such evidence of compliance with this Schedule as the other </w:t>
      </w:r>
      <w:r w:rsidR="002E2C1F" w:rsidRPr="00A26C1C">
        <w:rPr>
          <w:rFonts w:ascii="Arial" w:hAnsi="Arial" w:cs="Arial"/>
        </w:rPr>
        <w:t>Party</w:t>
      </w:r>
      <w:r w:rsidRPr="00A26C1C">
        <w:rPr>
          <w:rFonts w:ascii="Arial" w:hAnsi="Arial" w:cs="Arial"/>
        </w:rPr>
        <w:t xml:space="preserve"> may reasonably request from time to </w:t>
      </w:r>
      <w:proofErr w:type="gramStart"/>
      <w:r w:rsidRPr="00A26C1C">
        <w:rPr>
          <w:rFonts w:ascii="Arial" w:hAnsi="Arial" w:cs="Arial"/>
        </w:rPr>
        <w:t>time;</w:t>
      </w:r>
      <w:proofErr w:type="gramEnd"/>
      <w:r w:rsidRPr="00A26C1C">
        <w:rPr>
          <w:rFonts w:ascii="Arial" w:hAnsi="Arial" w:cs="Arial"/>
        </w:rPr>
        <w:t xml:space="preserve"> </w:t>
      </w:r>
    </w:p>
    <w:p w14:paraId="674236A8" w14:textId="77777777" w:rsidR="006D24B8" w:rsidRPr="00A26C1C" w:rsidRDefault="006D24B8" w:rsidP="006277C6">
      <w:pPr>
        <w:ind w:left="1418" w:hanging="709"/>
        <w:rPr>
          <w:rFonts w:ascii="Arial" w:hAnsi="Arial" w:cs="Arial"/>
        </w:rPr>
      </w:pPr>
    </w:p>
    <w:p w14:paraId="7237AF6F" w14:textId="77777777" w:rsidR="006D24B8" w:rsidRPr="00A26C1C" w:rsidRDefault="006D24B8" w:rsidP="006D24B8">
      <w:pPr>
        <w:ind w:left="1418" w:hanging="709"/>
        <w:rPr>
          <w:rFonts w:ascii="Arial" w:hAnsi="Arial" w:cs="Arial"/>
        </w:rPr>
      </w:pPr>
      <w:r w:rsidRPr="00A26C1C">
        <w:rPr>
          <w:rFonts w:ascii="Arial" w:hAnsi="Arial" w:cs="Arial"/>
        </w:rPr>
        <w:t>1.7</w:t>
      </w:r>
      <w:r w:rsidRPr="00A26C1C">
        <w:rPr>
          <w:rFonts w:ascii="Arial" w:hAnsi="Arial" w:cs="Arial"/>
        </w:rPr>
        <w:tab/>
        <w:t xml:space="preserve">keep accurate and up to date records and books of account showing all payments made by it in connection with this Agreement and the Project and the steps taken by it to comply with this Schedule. (Those records and books of account must be sufficient to allow the other Party to verify compliance with this Schedule.); and </w:t>
      </w:r>
    </w:p>
    <w:p w14:paraId="5D521E72" w14:textId="77777777" w:rsidR="006D24B8" w:rsidRPr="00A26C1C" w:rsidRDefault="006D24B8" w:rsidP="006D24B8">
      <w:pPr>
        <w:ind w:left="1418" w:hanging="709"/>
        <w:rPr>
          <w:rFonts w:ascii="Arial" w:hAnsi="Arial" w:cs="Arial"/>
        </w:rPr>
      </w:pPr>
    </w:p>
    <w:p w14:paraId="3266F5A0" w14:textId="77777777" w:rsidR="006D24B8" w:rsidRPr="00A26C1C" w:rsidRDefault="006D24B8" w:rsidP="006277C6">
      <w:pPr>
        <w:ind w:left="1418" w:hanging="709"/>
        <w:rPr>
          <w:rFonts w:ascii="Arial" w:hAnsi="Arial" w:cs="Arial"/>
        </w:rPr>
      </w:pPr>
      <w:r w:rsidRPr="00A26C1C">
        <w:rPr>
          <w:rFonts w:ascii="Arial" w:hAnsi="Arial" w:cs="Arial"/>
        </w:rPr>
        <w:t>1.8</w:t>
      </w:r>
      <w:r w:rsidRPr="00A26C1C">
        <w:rPr>
          <w:rFonts w:ascii="Arial" w:hAnsi="Arial" w:cs="Arial"/>
        </w:rPr>
        <w:tab/>
        <w:t>on request during normal working hours, allow the other Party access to and to copy those records and accounts and to meet with its personnel to verify compliance with this Schedule.</w:t>
      </w:r>
    </w:p>
    <w:p w14:paraId="32E9B86B" w14:textId="77777777" w:rsidR="006277C6" w:rsidRPr="00A26C1C" w:rsidRDefault="006277C6" w:rsidP="005F0B73">
      <w:pPr>
        <w:rPr>
          <w:rFonts w:ascii="Arial" w:hAnsi="Arial" w:cs="Arial"/>
        </w:rPr>
      </w:pPr>
    </w:p>
    <w:p w14:paraId="0A248578" w14:textId="58647DBF" w:rsidR="006277C6" w:rsidRPr="00A26C1C" w:rsidRDefault="006277C6" w:rsidP="006277C6">
      <w:pPr>
        <w:ind w:left="709" w:hanging="709"/>
        <w:rPr>
          <w:rFonts w:ascii="Arial" w:hAnsi="Arial" w:cs="Arial"/>
        </w:rPr>
      </w:pPr>
      <w:bookmarkStart w:id="4" w:name="a998959"/>
      <w:bookmarkEnd w:id="4"/>
      <w:r w:rsidRPr="00A26C1C">
        <w:rPr>
          <w:rFonts w:ascii="Arial" w:hAnsi="Arial" w:cs="Arial"/>
        </w:rPr>
        <w:t>2.</w:t>
      </w:r>
      <w:r w:rsidRPr="00A26C1C">
        <w:rPr>
          <w:rFonts w:ascii="Arial" w:hAnsi="Arial" w:cs="Arial"/>
        </w:rPr>
        <w:tab/>
        <w:t xml:space="preserve">Each Party will ensure that any person associated with it (as determined in accordance with section 8 of the Bribery Act 2010 and paragraph 6 below) who is involved in the Project, is involved in the Project only </w:t>
      </w:r>
      <w:proofErr w:type="gramStart"/>
      <w:r w:rsidRPr="00A26C1C">
        <w:rPr>
          <w:rFonts w:ascii="Arial" w:hAnsi="Arial" w:cs="Arial"/>
        </w:rPr>
        <w:t>on the basis of</w:t>
      </w:r>
      <w:proofErr w:type="gramEnd"/>
      <w:r w:rsidRPr="00A26C1C">
        <w:rPr>
          <w:rFonts w:ascii="Arial" w:hAnsi="Arial" w:cs="Arial"/>
        </w:rPr>
        <w:t xml:space="preserve"> a written contract which imposes on that person terms equivalent to those imposed on that Party in this Schedule. </w:t>
      </w:r>
    </w:p>
    <w:p w14:paraId="3620FF2C" w14:textId="77777777" w:rsidR="006277C6" w:rsidRPr="00A26C1C" w:rsidRDefault="006277C6" w:rsidP="006277C6">
      <w:pPr>
        <w:ind w:left="709" w:hanging="709"/>
        <w:rPr>
          <w:rFonts w:ascii="Arial" w:hAnsi="Arial" w:cs="Arial"/>
        </w:rPr>
      </w:pPr>
    </w:p>
    <w:p w14:paraId="2AEA05C4" w14:textId="77777777" w:rsidR="006277C6" w:rsidRPr="00A26C1C" w:rsidRDefault="006277C6" w:rsidP="006277C6">
      <w:pPr>
        <w:ind w:left="709" w:hanging="709"/>
        <w:rPr>
          <w:rFonts w:ascii="Arial" w:hAnsi="Arial" w:cs="Arial"/>
        </w:rPr>
      </w:pPr>
      <w:r w:rsidRPr="00A26C1C">
        <w:rPr>
          <w:rFonts w:ascii="Arial" w:hAnsi="Arial" w:cs="Arial"/>
        </w:rPr>
        <w:t>3.</w:t>
      </w:r>
      <w:r w:rsidRPr="00A26C1C">
        <w:rPr>
          <w:rFonts w:ascii="Arial" w:hAnsi="Arial" w:cs="Arial"/>
        </w:rPr>
        <w:tab/>
        <w:t xml:space="preserve">Each Party will ensure that each person referred to in paragraph 2 above complies with terms equivalent to the terms imposed by this </w:t>
      </w:r>
      <w:proofErr w:type="gramStart"/>
      <w:r w:rsidRPr="00A26C1C">
        <w:rPr>
          <w:rFonts w:ascii="Arial" w:hAnsi="Arial" w:cs="Arial"/>
        </w:rPr>
        <w:t>Schedule, and</w:t>
      </w:r>
      <w:proofErr w:type="gramEnd"/>
      <w:r w:rsidRPr="00A26C1C">
        <w:rPr>
          <w:rFonts w:ascii="Arial" w:hAnsi="Arial" w:cs="Arial"/>
        </w:rPr>
        <w:t xml:space="preserve"> will be liable to the other Party for any breach by that person of any of those terms.</w:t>
      </w:r>
    </w:p>
    <w:p w14:paraId="6EEBEE51" w14:textId="77777777" w:rsidR="006277C6" w:rsidRPr="00A26C1C" w:rsidRDefault="006277C6" w:rsidP="006277C6">
      <w:pPr>
        <w:ind w:left="709" w:hanging="709"/>
        <w:rPr>
          <w:rFonts w:ascii="Arial" w:hAnsi="Arial" w:cs="Arial"/>
        </w:rPr>
      </w:pPr>
      <w:bookmarkStart w:id="5" w:name="a667838"/>
      <w:bookmarkEnd w:id="5"/>
    </w:p>
    <w:p w14:paraId="6C228984" w14:textId="2238F436" w:rsidR="006277C6" w:rsidRPr="00A26C1C" w:rsidRDefault="006277C6" w:rsidP="006277C6">
      <w:pPr>
        <w:ind w:left="709" w:hanging="709"/>
        <w:rPr>
          <w:rFonts w:ascii="Arial" w:hAnsi="Arial" w:cs="Arial"/>
        </w:rPr>
      </w:pPr>
      <w:r w:rsidRPr="00A26C1C">
        <w:rPr>
          <w:rFonts w:ascii="Arial" w:hAnsi="Arial" w:cs="Arial"/>
        </w:rPr>
        <w:t>4.</w:t>
      </w:r>
      <w:r w:rsidRPr="00A26C1C">
        <w:rPr>
          <w:rFonts w:ascii="Arial" w:hAnsi="Arial" w:cs="Arial"/>
        </w:rPr>
        <w:tab/>
        <w:t xml:space="preserve">A person associated with a </w:t>
      </w:r>
      <w:r w:rsidR="00276016" w:rsidRPr="00A26C1C">
        <w:rPr>
          <w:rFonts w:ascii="Arial" w:hAnsi="Arial" w:cs="Arial"/>
        </w:rPr>
        <w:t>P</w:t>
      </w:r>
      <w:r w:rsidR="005859CF" w:rsidRPr="00A26C1C">
        <w:rPr>
          <w:rFonts w:ascii="Arial" w:hAnsi="Arial" w:cs="Arial"/>
        </w:rPr>
        <w:t>arty</w:t>
      </w:r>
      <w:r w:rsidRPr="00A26C1C">
        <w:rPr>
          <w:rFonts w:ascii="Arial" w:hAnsi="Arial" w:cs="Arial"/>
        </w:rPr>
        <w:t xml:space="preserve"> includes its employees, its students, its group companies and subcontractors and their respective employees.</w:t>
      </w:r>
    </w:p>
    <w:p w14:paraId="5CF99205" w14:textId="77777777" w:rsidR="002015F3" w:rsidRPr="00A26C1C" w:rsidRDefault="006277C6">
      <w:pPr>
        <w:jc w:val="left"/>
        <w:rPr>
          <w:rFonts w:ascii="Arial" w:hAnsi="Arial" w:cs="Arial"/>
          <w:b/>
        </w:rPr>
      </w:pPr>
      <w:r w:rsidRPr="00A26C1C">
        <w:rPr>
          <w:rFonts w:ascii="Arial" w:hAnsi="Arial"/>
          <w:b/>
        </w:rPr>
        <w:br w:type="page"/>
      </w:r>
    </w:p>
    <w:p w14:paraId="040282F8" w14:textId="2E0ECB10" w:rsidR="006277C6" w:rsidRPr="00A26C1C" w:rsidRDefault="00E835C4" w:rsidP="005F0B73">
      <w:pPr>
        <w:jc w:val="center"/>
        <w:rPr>
          <w:rFonts w:ascii="Arial" w:hAnsi="Arial" w:cs="Arial"/>
          <w:b/>
        </w:rPr>
      </w:pPr>
      <w:r>
        <w:rPr>
          <w:rFonts w:ascii="Arial" w:hAnsi="Arial" w:cs="Arial"/>
          <w:b/>
        </w:rPr>
        <w:lastRenderedPageBreak/>
        <w:t>SCHEDULE 5</w:t>
      </w:r>
    </w:p>
    <w:p w14:paraId="6F671ADD" w14:textId="77777777" w:rsidR="00F461DA" w:rsidRPr="00A26C1C" w:rsidRDefault="00F461DA" w:rsidP="005F0B73">
      <w:pPr>
        <w:jc w:val="center"/>
        <w:rPr>
          <w:rFonts w:ascii="Arial" w:hAnsi="Arial" w:cs="Arial"/>
          <w:b/>
        </w:rPr>
      </w:pPr>
    </w:p>
    <w:p w14:paraId="617E8805" w14:textId="77777777" w:rsidR="00F461DA" w:rsidRPr="00A26C1C" w:rsidRDefault="00F461DA" w:rsidP="005F0B73">
      <w:pPr>
        <w:jc w:val="center"/>
        <w:rPr>
          <w:rFonts w:ascii="Arial" w:hAnsi="Arial" w:cs="Arial"/>
          <w:b/>
        </w:rPr>
      </w:pPr>
      <w:r w:rsidRPr="00A26C1C">
        <w:rPr>
          <w:rFonts w:ascii="Arial" w:hAnsi="Arial" w:cs="Arial"/>
          <w:b/>
        </w:rPr>
        <w:t>Data Protection</w:t>
      </w:r>
    </w:p>
    <w:p w14:paraId="4E350BD8" w14:textId="77777777" w:rsidR="006277C6" w:rsidRPr="00A26C1C" w:rsidRDefault="006277C6" w:rsidP="005F0B73">
      <w:pPr>
        <w:rPr>
          <w:rFonts w:ascii="Arial" w:hAnsi="Arial"/>
        </w:rPr>
      </w:pPr>
    </w:p>
    <w:p w14:paraId="796C22E8" w14:textId="77777777" w:rsidR="00B25082" w:rsidRPr="00A26C1C" w:rsidRDefault="00B25082" w:rsidP="00B25082">
      <w:pPr>
        <w:rPr>
          <w:rFonts w:ascii="Arial" w:hAnsi="Arial" w:cs="Arial"/>
        </w:rPr>
      </w:pPr>
      <w:r w:rsidRPr="00A26C1C">
        <w:rPr>
          <w:rFonts w:ascii="Arial" w:hAnsi="Arial" w:cs="Arial"/>
        </w:rPr>
        <w:t>Where a Party</w:t>
      </w:r>
      <w:r w:rsidRPr="00A26C1C">
        <w:rPr>
          <w:rFonts w:ascii="Arial" w:hAnsi="Arial" w:cs="Arial"/>
          <w:lang w:val="en"/>
        </w:rPr>
        <w:t xml:space="preserve"> Processes</w:t>
      </w:r>
      <w:r w:rsidRPr="00A26C1C">
        <w:rPr>
          <w:rFonts w:ascii="Arial" w:hAnsi="Arial" w:cs="Arial"/>
        </w:rPr>
        <w:t xml:space="preserve"> any Personal Data for the purpose of the Project on behalf of the other Party, the provisions of this Schedule will apply to them.</w:t>
      </w:r>
    </w:p>
    <w:p w14:paraId="44841F75" w14:textId="37258B85" w:rsidR="00B25082" w:rsidRPr="00A26C1C" w:rsidRDefault="00B25082" w:rsidP="00B25082">
      <w:pPr>
        <w:rPr>
          <w:rFonts w:ascii="Arial" w:hAnsi="Arial" w:cs="Arial"/>
        </w:rPr>
      </w:pPr>
    </w:p>
    <w:p w14:paraId="4A864644" w14:textId="6DAD1CBF" w:rsidR="00A26C1C" w:rsidRPr="00A26C1C" w:rsidRDefault="00A26C1C" w:rsidP="00A26C1C">
      <w:pPr>
        <w:numPr>
          <w:ilvl w:val="0"/>
          <w:numId w:val="19"/>
        </w:numPr>
        <w:rPr>
          <w:rFonts w:ascii="Arial" w:hAnsi="Arial" w:cs="Arial"/>
        </w:rPr>
      </w:pPr>
      <w:r w:rsidRPr="00A26C1C">
        <w:rPr>
          <w:rFonts w:ascii="Arial" w:hAnsi="Arial" w:cs="Arial"/>
        </w:rPr>
        <w:t xml:space="preserve">Each Party shall comply with UK GDPR and the UK Data Protection Act 2018 (as applicable) ("the Data Protection Laws") </w:t>
      </w:r>
      <w:proofErr w:type="gramStart"/>
      <w:r w:rsidRPr="00A26C1C">
        <w:rPr>
          <w:rFonts w:ascii="Arial" w:hAnsi="Arial" w:cs="Arial"/>
        </w:rPr>
        <w:t>In particular where</w:t>
      </w:r>
      <w:proofErr w:type="gramEnd"/>
      <w:r w:rsidRPr="00A26C1C">
        <w:rPr>
          <w:rFonts w:ascii="Arial" w:hAnsi="Arial" w:cs="Arial"/>
        </w:rPr>
        <w:t xml:space="preserve"> a Party (“Processor”) is processing personal data on behalf of the other Party (“Controller”) it shall: </w:t>
      </w:r>
    </w:p>
    <w:p w14:paraId="2534B184" w14:textId="77777777" w:rsidR="00A26C1C" w:rsidRPr="00A26C1C" w:rsidRDefault="00A26C1C" w:rsidP="00A26C1C">
      <w:pPr>
        <w:ind w:left="720"/>
        <w:rPr>
          <w:rFonts w:ascii="Arial" w:hAnsi="Arial" w:cs="Arial"/>
        </w:rPr>
      </w:pPr>
    </w:p>
    <w:p w14:paraId="1C426B5B" w14:textId="44FF522E" w:rsidR="00A26C1C" w:rsidRPr="00A26C1C" w:rsidRDefault="00A26C1C" w:rsidP="00A26C1C">
      <w:pPr>
        <w:numPr>
          <w:ilvl w:val="1"/>
          <w:numId w:val="11"/>
        </w:numPr>
        <w:rPr>
          <w:rFonts w:ascii="Arial" w:hAnsi="Arial" w:cs="Arial"/>
          <w:szCs w:val="22"/>
        </w:rPr>
      </w:pPr>
      <w:r w:rsidRPr="00A26C1C">
        <w:rPr>
          <w:rFonts w:ascii="Arial" w:hAnsi="Arial" w:cs="Arial"/>
          <w:szCs w:val="22"/>
        </w:rPr>
        <w:t xml:space="preserve">process it only for the purposes of complying with its obligations under this Agreement, in accordance with the Controller’s documented instructions from time to time and good industry </w:t>
      </w:r>
      <w:proofErr w:type="gramStart"/>
      <w:r w:rsidRPr="00A26C1C">
        <w:rPr>
          <w:rFonts w:ascii="Arial" w:hAnsi="Arial" w:cs="Arial"/>
          <w:szCs w:val="22"/>
        </w:rPr>
        <w:t>practice;</w:t>
      </w:r>
      <w:proofErr w:type="gramEnd"/>
      <w:r w:rsidRPr="00A26C1C">
        <w:rPr>
          <w:rFonts w:ascii="Arial" w:hAnsi="Arial" w:cs="Arial"/>
          <w:szCs w:val="22"/>
        </w:rPr>
        <w:t xml:space="preserve"> </w:t>
      </w:r>
    </w:p>
    <w:p w14:paraId="3B1D54EE" w14:textId="12007898" w:rsidR="00A26C1C" w:rsidRPr="00A26C1C" w:rsidRDefault="00A26C1C" w:rsidP="00A26C1C">
      <w:pPr>
        <w:numPr>
          <w:ilvl w:val="1"/>
          <w:numId w:val="11"/>
        </w:numPr>
        <w:rPr>
          <w:rFonts w:ascii="Arial" w:hAnsi="Arial" w:cs="Arial"/>
          <w:szCs w:val="22"/>
        </w:rPr>
      </w:pPr>
      <w:r w:rsidRPr="00A26C1C">
        <w:rPr>
          <w:rFonts w:ascii="Arial" w:hAnsi="Arial" w:cs="Arial"/>
          <w:szCs w:val="22"/>
        </w:rPr>
        <w:t xml:space="preserve">ensure that appropriate technical and organisational measures shall be taken to ensure a level of security of Controller personal data appropriate to the risk (including measures taken against unauthorised or unlawful processing of Controller personal data and the accidental loss or destruction of, or damage to, such data) and promptly provide to the Controller details of those measures from time to time on receipt of Controller’s written </w:t>
      </w:r>
      <w:proofErr w:type="gramStart"/>
      <w:r w:rsidRPr="00A26C1C">
        <w:rPr>
          <w:rFonts w:ascii="Arial" w:hAnsi="Arial" w:cs="Arial"/>
          <w:szCs w:val="22"/>
        </w:rPr>
        <w:t>notice;</w:t>
      </w:r>
      <w:proofErr w:type="gramEnd"/>
      <w:r w:rsidRPr="00A26C1C">
        <w:rPr>
          <w:rFonts w:ascii="Arial" w:hAnsi="Arial" w:cs="Arial"/>
          <w:szCs w:val="22"/>
        </w:rPr>
        <w:t xml:space="preserve">  </w:t>
      </w:r>
    </w:p>
    <w:p w14:paraId="6F500440" w14:textId="371F1671" w:rsidR="00A26C1C" w:rsidRPr="00A26C1C" w:rsidRDefault="00A26C1C" w:rsidP="00A26C1C">
      <w:pPr>
        <w:numPr>
          <w:ilvl w:val="1"/>
          <w:numId w:val="11"/>
        </w:numPr>
        <w:rPr>
          <w:rFonts w:ascii="Arial" w:hAnsi="Arial" w:cs="Arial"/>
          <w:szCs w:val="22"/>
        </w:rPr>
      </w:pPr>
      <w:r w:rsidRPr="00A26C1C">
        <w:rPr>
          <w:rFonts w:ascii="Arial" w:hAnsi="Arial" w:cs="Arial"/>
          <w:szCs w:val="22"/>
        </w:rPr>
        <w:t xml:space="preserve">not transfer, or otherwise directly or indirectly disclose, any Controller personal data to a third party or to a country or territory outside the European Economic Area without the prior written consent of the Controller which may be refused or granted subject to such conditions as Controller deems necessary; and </w:t>
      </w:r>
    </w:p>
    <w:p w14:paraId="482BEED5" w14:textId="58762C15" w:rsidR="00A26C1C" w:rsidRPr="00A26C1C" w:rsidRDefault="00A26C1C" w:rsidP="00A26C1C">
      <w:pPr>
        <w:numPr>
          <w:ilvl w:val="1"/>
          <w:numId w:val="11"/>
        </w:numPr>
        <w:rPr>
          <w:rFonts w:ascii="Arial" w:hAnsi="Arial" w:cs="Arial"/>
          <w:szCs w:val="22"/>
        </w:rPr>
      </w:pPr>
      <w:r w:rsidRPr="00A26C1C">
        <w:rPr>
          <w:rFonts w:ascii="Arial" w:hAnsi="Arial" w:cs="Arial"/>
          <w:szCs w:val="22"/>
        </w:rPr>
        <w:t xml:space="preserve">immediately and fully notify the Controller on receipt of any notices received by the Processor relating to the processing of Controller personal data including (but not limited to) data subject requests, complaints and/or correspondence or if any Controller personal data has been disclosed in breach of this clause or if it is lost, becomes corrupted, is damaged or is deleted in error and provide the Controller with such information and assistance as the Controller may require in relation to such notice or breach (at no cost to the Controller). The Processor shall provide and implement technical and organisational measures to help the Controller fulfil its obligations in relation to such notices from or on behalf of data subjects in connection with the rights conferred on them by Data Protection Law.  For the avoidance of doubt, in no event shall the Processor respond directly to any notice relating to any Controller personal data. </w:t>
      </w:r>
      <w:bookmarkStart w:id="6" w:name="_Ref487504374"/>
    </w:p>
    <w:p w14:paraId="4885FF24" w14:textId="77777777" w:rsidR="00A26C1C" w:rsidRPr="00A26C1C" w:rsidRDefault="00A26C1C" w:rsidP="00A26C1C">
      <w:pPr>
        <w:ind w:left="1440"/>
        <w:rPr>
          <w:rFonts w:ascii="Arial" w:hAnsi="Arial" w:cs="Arial"/>
        </w:rPr>
      </w:pPr>
    </w:p>
    <w:p w14:paraId="415A3024" w14:textId="31C5A05A" w:rsidR="00E361B7" w:rsidRPr="00A26C1C" w:rsidRDefault="00A26C1C" w:rsidP="00A26C1C">
      <w:pPr>
        <w:numPr>
          <w:ilvl w:val="0"/>
          <w:numId w:val="19"/>
        </w:numPr>
      </w:pPr>
      <w:r w:rsidRPr="00A26C1C">
        <w:rPr>
          <w:rFonts w:ascii="Arial" w:hAnsi="Arial" w:cs="Arial"/>
        </w:rPr>
        <w:t>The Processor shall comply with the provisions set out in Article 28 of the UK GDPR (together with any provisions referenced therein) which shall have effect as obligations on the Processor as if set out in full in this clause and the expressions “controller” and “processor” used in those provisions and incorporated in this Agreement pursuant to this clause shall be deemed references to the Controller and the Processor respectively.</w:t>
      </w:r>
      <w:bookmarkEnd w:id="6"/>
      <w:r w:rsidRPr="00A26C1C">
        <w:rPr>
          <w:rFonts w:ascii="Arial" w:hAnsi="Arial" w:cs="Arial"/>
        </w:rPr>
        <w:t xml:space="preserve">  References to “personal data”, “processing, “data subject” shall have the meanings set out in the applicable Data Protection Law.</w:t>
      </w:r>
      <w:r w:rsidR="00E361B7" w:rsidRPr="00A26C1C">
        <w:rPr>
          <w:rFonts w:ascii="Arial" w:hAnsi="Arial"/>
        </w:rPr>
        <w:br w:type="page"/>
      </w:r>
      <w:r w:rsidR="00E835C4">
        <w:rPr>
          <w:rFonts w:ascii="Arial" w:hAnsi="Arial"/>
          <w:b/>
        </w:rPr>
        <w:lastRenderedPageBreak/>
        <w:t>SCHEDULE 6</w:t>
      </w:r>
    </w:p>
    <w:p w14:paraId="0D948179" w14:textId="77777777" w:rsidR="00E361B7" w:rsidRPr="00A26C1C" w:rsidRDefault="00E361B7" w:rsidP="005F0B73">
      <w:pPr>
        <w:jc w:val="center"/>
        <w:rPr>
          <w:rFonts w:ascii="Arial" w:hAnsi="Arial" w:cs="Arial"/>
          <w:b/>
        </w:rPr>
      </w:pPr>
    </w:p>
    <w:p w14:paraId="1537B86E" w14:textId="77777777" w:rsidR="00E361B7" w:rsidRPr="00A26C1C" w:rsidRDefault="008C1D8F" w:rsidP="00E361B7">
      <w:pPr>
        <w:outlineLvl w:val="0"/>
        <w:rPr>
          <w:rFonts w:ascii="Arial" w:hAnsi="Arial" w:cs="Arial"/>
          <w:b/>
        </w:rPr>
      </w:pPr>
      <w:r w:rsidRPr="00A26C1C">
        <w:rPr>
          <w:rFonts w:ascii="Arial" w:hAnsi="Arial" w:cs="Arial"/>
          <w:b/>
        </w:rPr>
        <w:t>Part 1 -</w:t>
      </w:r>
      <w:r w:rsidR="00A65146" w:rsidRPr="00A26C1C">
        <w:rPr>
          <w:rFonts w:ascii="Arial" w:hAnsi="Arial" w:cs="Arial"/>
          <w:b/>
        </w:rPr>
        <w:t xml:space="preserve"> </w:t>
      </w:r>
      <w:r w:rsidR="00E361B7" w:rsidRPr="00A26C1C">
        <w:rPr>
          <w:rFonts w:ascii="Arial" w:hAnsi="Arial" w:cs="Arial"/>
          <w:b/>
        </w:rPr>
        <w:t>Human Rights</w:t>
      </w:r>
    </w:p>
    <w:p w14:paraId="15AB13A7" w14:textId="77777777" w:rsidR="00E361B7" w:rsidRPr="00A26C1C" w:rsidRDefault="00E361B7" w:rsidP="00E361B7">
      <w:pPr>
        <w:outlineLvl w:val="0"/>
        <w:rPr>
          <w:rFonts w:ascii="Arial" w:hAnsi="Arial" w:cs="Arial"/>
          <w:b/>
        </w:rPr>
      </w:pPr>
    </w:p>
    <w:p w14:paraId="5F1DB047" w14:textId="77777777" w:rsidR="00E361B7" w:rsidRPr="00A26C1C" w:rsidRDefault="00E361B7" w:rsidP="00E361B7">
      <w:pPr>
        <w:ind w:left="720" w:hanging="720"/>
        <w:rPr>
          <w:rFonts w:ascii="Arial" w:hAnsi="Arial" w:cs="Arial"/>
          <w:szCs w:val="22"/>
        </w:rPr>
      </w:pPr>
      <w:r w:rsidRPr="00A26C1C">
        <w:rPr>
          <w:rFonts w:ascii="Arial" w:hAnsi="Arial" w:cs="Arial"/>
          <w:szCs w:val="22"/>
        </w:rPr>
        <w:t>1.</w:t>
      </w:r>
      <w:r w:rsidRPr="00A26C1C">
        <w:rPr>
          <w:rFonts w:ascii="Arial" w:hAnsi="Arial" w:cs="Arial"/>
          <w:szCs w:val="22"/>
        </w:rPr>
        <w:tab/>
        <w:t>Unless otherwise required or prohibited by law, each Party will, in relation to the performance of this Agreement:</w:t>
      </w:r>
    </w:p>
    <w:p w14:paraId="11007FFE" w14:textId="77777777" w:rsidR="00E361B7" w:rsidRPr="00A26C1C" w:rsidRDefault="00E361B7" w:rsidP="00E361B7">
      <w:pPr>
        <w:ind w:left="720" w:hanging="720"/>
        <w:rPr>
          <w:rFonts w:ascii="Arial" w:hAnsi="Arial" w:cs="Arial"/>
          <w:szCs w:val="22"/>
        </w:rPr>
      </w:pPr>
    </w:p>
    <w:p w14:paraId="5B3AF1D6"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 xml:space="preserve">not employ, engage or use any child labour in circumstances such that the tasks performed by any child could reasonably be foreseen to cause either physical or emotional impairment to the development of the </w:t>
      </w:r>
      <w:proofErr w:type="gramStart"/>
      <w:r w:rsidRPr="00A26C1C">
        <w:rPr>
          <w:rFonts w:ascii="Arial" w:hAnsi="Arial" w:cs="Arial"/>
          <w:szCs w:val="22"/>
        </w:rPr>
        <w:t>child;</w:t>
      </w:r>
      <w:proofErr w:type="gramEnd"/>
    </w:p>
    <w:p w14:paraId="7F5C9247" w14:textId="77777777" w:rsidR="00E361B7" w:rsidRPr="00A26C1C" w:rsidRDefault="00E361B7" w:rsidP="00E361B7">
      <w:pPr>
        <w:ind w:left="1429"/>
        <w:rPr>
          <w:rFonts w:ascii="Arial" w:hAnsi="Arial" w:cs="Arial"/>
          <w:szCs w:val="22"/>
        </w:rPr>
      </w:pPr>
    </w:p>
    <w:p w14:paraId="1D64B172"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not use forced labour in any form (prison, indentured, bonded or otherwise</w:t>
      </w:r>
      <w:proofErr w:type="gramStart"/>
      <w:r w:rsidRPr="00A26C1C">
        <w:rPr>
          <w:rFonts w:ascii="Arial" w:hAnsi="Arial" w:cs="Arial"/>
          <w:szCs w:val="22"/>
        </w:rPr>
        <w:t>);</w:t>
      </w:r>
      <w:proofErr w:type="gramEnd"/>
      <w:r w:rsidRPr="00A26C1C">
        <w:rPr>
          <w:rFonts w:ascii="Arial" w:hAnsi="Arial" w:cs="Arial"/>
          <w:szCs w:val="22"/>
        </w:rPr>
        <w:t xml:space="preserve"> </w:t>
      </w:r>
    </w:p>
    <w:p w14:paraId="3AF81B6F" w14:textId="77777777" w:rsidR="00E361B7" w:rsidRPr="00A26C1C" w:rsidRDefault="00E361B7" w:rsidP="005F0B73">
      <w:pPr>
        <w:pStyle w:val="ListParagraph"/>
        <w:rPr>
          <w:rFonts w:ascii="Arial" w:hAnsi="Arial" w:cs="Arial"/>
          <w:szCs w:val="22"/>
        </w:rPr>
      </w:pPr>
    </w:p>
    <w:p w14:paraId="5B4153EE"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 xml:space="preserve">not require its employees to lodge papers or deposits on starting </w:t>
      </w:r>
      <w:proofErr w:type="gramStart"/>
      <w:r w:rsidRPr="00A26C1C">
        <w:rPr>
          <w:rFonts w:ascii="Arial" w:hAnsi="Arial" w:cs="Arial"/>
          <w:szCs w:val="22"/>
        </w:rPr>
        <w:t>work;</w:t>
      </w:r>
      <w:proofErr w:type="gramEnd"/>
    </w:p>
    <w:p w14:paraId="743DACCC" w14:textId="77777777" w:rsidR="00E361B7" w:rsidRPr="00A26C1C" w:rsidRDefault="00E361B7" w:rsidP="005F0B73">
      <w:pPr>
        <w:pStyle w:val="ListParagraph"/>
        <w:rPr>
          <w:rFonts w:ascii="Arial" w:hAnsi="Arial" w:cs="Arial"/>
          <w:szCs w:val="22"/>
        </w:rPr>
      </w:pPr>
    </w:p>
    <w:p w14:paraId="7D1AF80E"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 xml:space="preserve">provide a safe and healthy workplace, presenting no immediate hazards to its employees, and if any accommodation is provided by that Party to its employees, </w:t>
      </w:r>
      <w:proofErr w:type="gramStart"/>
      <w:r w:rsidRPr="00A26C1C">
        <w:rPr>
          <w:rFonts w:ascii="Arial" w:hAnsi="Arial" w:cs="Arial"/>
          <w:szCs w:val="22"/>
        </w:rPr>
        <w:t>that  accommodation</w:t>
      </w:r>
      <w:proofErr w:type="gramEnd"/>
      <w:r w:rsidRPr="00A26C1C">
        <w:rPr>
          <w:rFonts w:ascii="Arial" w:hAnsi="Arial" w:cs="Arial"/>
          <w:szCs w:val="22"/>
        </w:rPr>
        <w:t xml:space="preserve"> will be safe for habitation;</w:t>
      </w:r>
    </w:p>
    <w:p w14:paraId="0EAB2B4C" w14:textId="77777777" w:rsidR="00E361B7" w:rsidRPr="00A26C1C" w:rsidRDefault="00E361B7" w:rsidP="005F0B73">
      <w:pPr>
        <w:pStyle w:val="ListParagraph"/>
        <w:rPr>
          <w:rFonts w:ascii="Arial" w:hAnsi="Arial" w:cs="Arial"/>
          <w:szCs w:val="22"/>
        </w:rPr>
      </w:pPr>
    </w:p>
    <w:p w14:paraId="57A8BFF9"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 xml:space="preserve">provide access to clean water, food, and emergency healthcare to its employees in the event of accidents or incidents in the </w:t>
      </w:r>
      <w:proofErr w:type="gramStart"/>
      <w:r w:rsidRPr="00A26C1C">
        <w:rPr>
          <w:rFonts w:ascii="Arial" w:hAnsi="Arial" w:cs="Arial"/>
          <w:szCs w:val="22"/>
        </w:rPr>
        <w:t>workplace;</w:t>
      </w:r>
      <w:proofErr w:type="gramEnd"/>
    </w:p>
    <w:p w14:paraId="7FD9AA97" w14:textId="77777777" w:rsidR="00E361B7" w:rsidRPr="00A26C1C" w:rsidRDefault="00E361B7" w:rsidP="005F0B73">
      <w:pPr>
        <w:pStyle w:val="ListParagraph"/>
        <w:rPr>
          <w:rFonts w:ascii="Arial" w:hAnsi="Arial" w:cs="Arial"/>
          <w:szCs w:val="22"/>
        </w:rPr>
      </w:pPr>
    </w:p>
    <w:p w14:paraId="5C725BB7"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not discriminate against any employee on any ground (including race, religion, disability or gender</w:t>
      </w:r>
      <w:proofErr w:type="gramStart"/>
      <w:r w:rsidRPr="00A26C1C">
        <w:rPr>
          <w:rFonts w:ascii="Arial" w:hAnsi="Arial" w:cs="Arial"/>
          <w:szCs w:val="22"/>
        </w:rPr>
        <w:t>);</w:t>
      </w:r>
      <w:proofErr w:type="gramEnd"/>
      <w:r w:rsidRPr="00A26C1C">
        <w:rPr>
          <w:rFonts w:ascii="Arial" w:hAnsi="Arial" w:cs="Arial"/>
          <w:szCs w:val="22"/>
        </w:rPr>
        <w:t xml:space="preserve">  </w:t>
      </w:r>
    </w:p>
    <w:p w14:paraId="2A3554DF" w14:textId="77777777" w:rsidR="00E361B7" w:rsidRPr="00A26C1C" w:rsidRDefault="00E361B7" w:rsidP="005F0B73">
      <w:pPr>
        <w:pStyle w:val="ListParagraph"/>
        <w:rPr>
          <w:rFonts w:ascii="Arial" w:hAnsi="Arial" w:cs="Arial"/>
          <w:szCs w:val="22"/>
        </w:rPr>
      </w:pPr>
    </w:p>
    <w:p w14:paraId="5B05BD3C"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 xml:space="preserve">not engage in or support the use of corporal punishment, mental, physical, sexual or verbal </w:t>
      </w:r>
      <w:proofErr w:type="gramStart"/>
      <w:r w:rsidRPr="00A26C1C">
        <w:rPr>
          <w:rFonts w:ascii="Arial" w:hAnsi="Arial" w:cs="Arial"/>
          <w:szCs w:val="22"/>
        </w:rPr>
        <w:t>abuse;</w:t>
      </w:r>
      <w:proofErr w:type="gramEnd"/>
    </w:p>
    <w:p w14:paraId="063998EB" w14:textId="77777777" w:rsidR="00E361B7" w:rsidRPr="00A26C1C" w:rsidRDefault="00E361B7" w:rsidP="005F0B73">
      <w:pPr>
        <w:pStyle w:val="ListParagraph"/>
        <w:rPr>
          <w:rFonts w:ascii="Arial" w:hAnsi="Arial" w:cs="Arial"/>
          <w:szCs w:val="22"/>
        </w:rPr>
      </w:pPr>
    </w:p>
    <w:p w14:paraId="6AAC14FC"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 xml:space="preserve">not use cruel or abusive disciplinary practices in the </w:t>
      </w:r>
      <w:proofErr w:type="gramStart"/>
      <w:r w:rsidRPr="00A26C1C">
        <w:rPr>
          <w:rFonts w:ascii="Arial" w:hAnsi="Arial" w:cs="Arial"/>
          <w:szCs w:val="22"/>
        </w:rPr>
        <w:t>workplace;</w:t>
      </w:r>
      <w:proofErr w:type="gramEnd"/>
    </w:p>
    <w:p w14:paraId="66ADE86D" w14:textId="77777777" w:rsidR="00E361B7" w:rsidRPr="00A26C1C" w:rsidRDefault="00E361B7" w:rsidP="005F0B73">
      <w:pPr>
        <w:pStyle w:val="ListParagraph"/>
        <w:rPr>
          <w:rFonts w:ascii="Arial" w:hAnsi="Arial" w:cs="Arial"/>
          <w:szCs w:val="22"/>
        </w:rPr>
      </w:pPr>
    </w:p>
    <w:p w14:paraId="38BA987B"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 xml:space="preserve">pay each employee at least the minimum wage, or a fair representation of the prevailing industry wage, (whichever is the higher) and provide each employee with all legally mandated </w:t>
      </w:r>
      <w:proofErr w:type="gramStart"/>
      <w:r w:rsidRPr="00A26C1C">
        <w:rPr>
          <w:rFonts w:ascii="Arial" w:hAnsi="Arial" w:cs="Arial"/>
          <w:szCs w:val="22"/>
        </w:rPr>
        <w:t>benefits;</w:t>
      </w:r>
      <w:proofErr w:type="gramEnd"/>
    </w:p>
    <w:p w14:paraId="69787C53" w14:textId="77777777" w:rsidR="00E361B7" w:rsidRPr="00A26C1C" w:rsidRDefault="00E361B7" w:rsidP="005F0B73">
      <w:pPr>
        <w:pStyle w:val="ListParagraph"/>
        <w:rPr>
          <w:rFonts w:ascii="Arial" w:hAnsi="Arial" w:cs="Arial"/>
          <w:szCs w:val="22"/>
        </w:rPr>
      </w:pPr>
    </w:p>
    <w:p w14:paraId="4E466D98"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comply with the laws on working hours and employment rights in the countries in which it operates; and</w:t>
      </w:r>
    </w:p>
    <w:p w14:paraId="7EE73A34" w14:textId="77777777" w:rsidR="00E361B7" w:rsidRPr="00A26C1C" w:rsidRDefault="00E361B7" w:rsidP="005F0B73">
      <w:pPr>
        <w:pStyle w:val="ListParagraph"/>
        <w:rPr>
          <w:rFonts w:ascii="Arial" w:hAnsi="Arial" w:cs="Arial"/>
          <w:szCs w:val="22"/>
        </w:rPr>
      </w:pPr>
    </w:p>
    <w:p w14:paraId="07B0E2DE" w14:textId="77777777" w:rsidR="00E361B7" w:rsidRPr="00A26C1C" w:rsidRDefault="00E361B7" w:rsidP="00A26C1C">
      <w:pPr>
        <w:numPr>
          <w:ilvl w:val="1"/>
          <w:numId w:val="11"/>
        </w:numPr>
        <w:rPr>
          <w:rFonts w:ascii="Arial" w:hAnsi="Arial" w:cs="Arial"/>
          <w:szCs w:val="22"/>
        </w:rPr>
      </w:pPr>
      <w:r w:rsidRPr="00A26C1C">
        <w:rPr>
          <w:rFonts w:ascii="Arial" w:hAnsi="Arial" w:cs="Arial"/>
          <w:szCs w:val="22"/>
        </w:rPr>
        <w:t>respect its employees’ right to join and form independent trade unions and freedom of association.</w:t>
      </w:r>
    </w:p>
    <w:p w14:paraId="27FC096F" w14:textId="77777777" w:rsidR="00E361B7" w:rsidRPr="00A26C1C" w:rsidRDefault="00E361B7" w:rsidP="00E361B7">
      <w:pPr>
        <w:rPr>
          <w:rFonts w:ascii="Arial" w:hAnsi="Arial" w:cs="Arial"/>
          <w:szCs w:val="22"/>
        </w:rPr>
      </w:pPr>
    </w:p>
    <w:p w14:paraId="0B02B64D" w14:textId="77777777" w:rsidR="00E361B7" w:rsidRPr="00A26C1C" w:rsidRDefault="00E361B7" w:rsidP="00E361B7">
      <w:pPr>
        <w:ind w:left="720" w:hanging="720"/>
        <w:rPr>
          <w:rFonts w:ascii="Arial" w:hAnsi="Arial" w:cs="Arial"/>
          <w:szCs w:val="22"/>
        </w:rPr>
      </w:pPr>
      <w:r w:rsidRPr="00A26C1C">
        <w:rPr>
          <w:rFonts w:ascii="Arial" w:hAnsi="Arial" w:cs="Arial"/>
          <w:szCs w:val="22"/>
        </w:rPr>
        <w:t>2.</w:t>
      </w:r>
      <w:r w:rsidRPr="00A26C1C">
        <w:rPr>
          <w:rFonts w:ascii="Arial" w:hAnsi="Arial" w:cs="Arial"/>
          <w:szCs w:val="22"/>
        </w:rPr>
        <w:tab/>
        <w:t xml:space="preserve">Each Party agrees that it is responsible for controlling its own supply chain and that it will encourage compliance with ethical standards and human rights by any subsequent supplier of goods and services that are used by it when performing its obligations under this Agreement. </w:t>
      </w:r>
    </w:p>
    <w:p w14:paraId="02186CB0" w14:textId="77777777" w:rsidR="00E361B7" w:rsidRPr="00A26C1C" w:rsidRDefault="00E361B7" w:rsidP="00E361B7">
      <w:pPr>
        <w:ind w:left="720" w:hanging="720"/>
        <w:rPr>
          <w:rFonts w:ascii="Arial" w:hAnsi="Arial" w:cs="Arial"/>
          <w:szCs w:val="22"/>
        </w:rPr>
      </w:pPr>
    </w:p>
    <w:p w14:paraId="7E0E3EB3" w14:textId="77777777" w:rsidR="00E361B7" w:rsidRPr="00A26C1C" w:rsidRDefault="00E361B7" w:rsidP="00E361B7">
      <w:pPr>
        <w:ind w:left="720" w:hanging="720"/>
        <w:rPr>
          <w:rFonts w:ascii="Arial" w:hAnsi="Arial" w:cs="Arial"/>
          <w:szCs w:val="22"/>
        </w:rPr>
      </w:pPr>
      <w:r w:rsidRPr="00A26C1C">
        <w:rPr>
          <w:rFonts w:ascii="Arial" w:hAnsi="Arial" w:cs="Arial"/>
          <w:szCs w:val="22"/>
        </w:rPr>
        <w:t>3.</w:t>
      </w:r>
      <w:r w:rsidRPr="00A26C1C">
        <w:rPr>
          <w:rFonts w:ascii="Arial" w:hAnsi="Arial" w:cs="Arial"/>
          <w:szCs w:val="22"/>
        </w:rPr>
        <w:tab/>
        <w:t xml:space="preserve">Each Party will ensure that it has, and will comply with, ethical and human rights policies and an appropriate complaints procedure to deal with any breaches of those policies.  </w:t>
      </w:r>
    </w:p>
    <w:p w14:paraId="03886407" w14:textId="77777777" w:rsidR="00E361B7" w:rsidRPr="00A26C1C" w:rsidRDefault="00E361B7" w:rsidP="00E361B7">
      <w:pPr>
        <w:outlineLvl w:val="0"/>
        <w:rPr>
          <w:rFonts w:ascii="Arial" w:hAnsi="Arial" w:cs="Arial"/>
          <w:b/>
        </w:rPr>
      </w:pPr>
    </w:p>
    <w:p w14:paraId="71C32BDE" w14:textId="77777777" w:rsidR="006D24B8" w:rsidRPr="00A26C1C" w:rsidRDefault="006D24B8" w:rsidP="004250D4">
      <w:pPr>
        <w:rPr>
          <w:rFonts w:ascii="Arial" w:hAnsi="Arial" w:cs="Arial"/>
          <w:b/>
          <w:color w:val="000000"/>
        </w:rPr>
      </w:pPr>
      <w:r w:rsidRPr="00A26C1C">
        <w:rPr>
          <w:rFonts w:ascii="Arial" w:hAnsi="Arial" w:cs="Arial"/>
          <w:b/>
          <w:color w:val="000000"/>
        </w:rPr>
        <w:t>Part 2 – Anti-Slavery</w:t>
      </w:r>
    </w:p>
    <w:p w14:paraId="6776E473" w14:textId="77777777" w:rsidR="006D24B8" w:rsidRPr="00A26C1C" w:rsidRDefault="006D24B8" w:rsidP="004250D4">
      <w:pPr>
        <w:rPr>
          <w:rFonts w:ascii="Arial" w:hAnsi="Arial" w:cs="Arial"/>
          <w:b/>
          <w:color w:val="000000"/>
        </w:rPr>
      </w:pPr>
    </w:p>
    <w:p w14:paraId="5726F2E8" w14:textId="77777777" w:rsidR="006D24B8" w:rsidRPr="00A26C1C" w:rsidRDefault="006D24B8" w:rsidP="004250D4">
      <w:pPr>
        <w:ind w:left="709" w:hanging="709"/>
        <w:rPr>
          <w:rFonts w:ascii="Arial" w:hAnsi="Arial" w:cs="Arial"/>
        </w:rPr>
      </w:pPr>
      <w:r w:rsidRPr="00A26C1C">
        <w:rPr>
          <w:rFonts w:ascii="Arial" w:hAnsi="Arial" w:cs="Arial"/>
        </w:rPr>
        <w:t>Each Party will, in connection with the Project:</w:t>
      </w:r>
    </w:p>
    <w:p w14:paraId="0C41940A" w14:textId="77777777" w:rsidR="006D24B8" w:rsidRPr="00A26C1C" w:rsidRDefault="006D24B8" w:rsidP="005F0B73">
      <w:pPr>
        <w:pStyle w:val="NormalWeb"/>
        <w:shd w:val="clear" w:color="auto" w:fill="FFFFFF"/>
        <w:spacing w:before="0" w:beforeAutospacing="0" w:after="0" w:afterAutospacing="0"/>
        <w:jc w:val="both"/>
        <w:rPr>
          <w:rFonts w:ascii="Arial" w:hAnsi="Arial" w:cs="Arial"/>
          <w:color w:val="212121"/>
          <w:sz w:val="20"/>
          <w:szCs w:val="20"/>
        </w:rPr>
      </w:pPr>
      <w:bookmarkStart w:id="7" w:name="a311954"/>
      <w:bookmarkEnd w:id="7"/>
    </w:p>
    <w:p w14:paraId="4AD8EA5F" w14:textId="77777777" w:rsidR="006D24B8" w:rsidRPr="00A26C1C" w:rsidRDefault="006D24B8" w:rsidP="00A26C1C">
      <w:pPr>
        <w:pStyle w:val="NormalWeb"/>
        <w:numPr>
          <w:ilvl w:val="0"/>
          <w:numId w:val="14"/>
        </w:numPr>
        <w:shd w:val="clear" w:color="auto" w:fill="FFFFFF"/>
        <w:spacing w:before="0" w:beforeAutospacing="0" w:after="0" w:afterAutospacing="0"/>
        <w:ind w:hanging="720"/>
        <w:jc w:val="both"/>
        <w:rPr>
          <w:rFonts w:ascii="Arial" w:hAnsi="Arial" w:cs="Arial"/>
          <w:color w:val="212121"/>
          <w:sz w:val="20"/>
          <w:szCs w:val="20"/>
        </w:rPr>
      </w:pPr>
      <w:r w:rsidRPr="00A26C1C">
        <w:rPr>
          <w:rFonts w:ascii="Arial" w:hAnsi="Arial" w:cs="Arial"/>
          <w:sz w:val="20"/>
          <w:szCs w:val="20"/>
        </w:rPr>
        <w:t xml:space="preserve">comply with all laws, statutes and regulations which apply to it or its activities and which relate to </w:t>
      </w:r>
      <w:r w:rsidRPr="00A26C1C">
        <w:rPr>
          <w:rFonts w:ascii="Arial" w:hAnsi="Arial" w:cs="Arial"/>
          <w:color w:val="212121"/>
          <w:sz w:val="20"/>
          <w:szCs w:val="20"/>
        </w:rPr>
        <w:t xml:space="preserve">anti-slavery and human trafficking, </w:t>
      </w:r>
      <w:proofErr w:type="gramStart"/>
      <w:r w:rsidRPr="00A26C1C">
        <w:rPr>
          <w:rFonts w:ascii="Arial" w:hAnsi="Arial" w:cs="Arial"/>
          <w:color w:val="212121"/>
          <w:sz w:val="20"/>
          <w:szCs w:val="20"/>
        </w:rPr>
        <w:t>including  the</w:t>
      </w:r>
      <w:proofErr w:type="gramEnd"/>
      <w:r w:rsidRPr="00A26C1C">
        <w:rPr>
          <w:rFonts w:ascii="Arial" w:hAnsi="Arial" w:cs="Arial"/>
          <w:color w:val="212121"/>
          <w:sz w:val="20"/>
          <w:szCs w:val="20"/>
        </w:rPr>
        <w:t xml:space="preserve"> Modern Slavery Act 2015;</w:t>
      </w:r>
      <w:bookmarkStart w:id="8" w:name="a707079"/>
      <w:bookmarkStart w:id="9" w:name="d64269e266"/>
      <w:bookmarkStart w:id="10" w:name="a118055"/>
      <w:bookmarkEnd w:id="8"/>
      <w:bookmarkEnd w:id="9"/>
      <w:bookmarkEnd w:id="10"/>
    </w:p>
    <w:p w14:paraId="7EA414D3" w14:textId="77777777" w:rsidR="006D24B8" w:rsidRPr="00A26C1C" w:rsidRDefault="006D24B8" w:rsidP="005F0B73">
      <w:pPr>
        <w:pStyle w:val="NormalWeb"/>
        <w:shd w:val="clear" w:color="auto" w:fill="FFFFFF"/>
        <w:spacing w:before="0" w:beforeAutospacing="0" w:after="0" w:afterAutospacing="0"/>
        <w:ind w:left="720"/>
        <w:jc w:val="both"/>
        <w:rPr>
          <w:rFonts w:ascii="Arial" w:hAnsi="Arial" w:cs="Arial"/>
          <w:color w:val="212121"/>
          <w:sz w:val="20"/>
          <w:szCs w:val="20"/>
        </w:rPr>
      </w:pPr>
    </w:p>
    <w:p w14:paraId="77BFEC71" w14:textId="77777777" w:rsidR="006D24B8" w:rsidRPr="00A26C1C" w:rsidRDefault="006D24B8" w:rsidP="00A26C1C">
      <w:pPr>
        <w:pStyle w:val="NormalWeb"/>
        <w:numPr>
          <w:ilvl w:val="0"/>
          <w:numId w:val="14"/>
        </w:numPr>
        <w:shd w:val="clear" w:color="auto" w:fill="FFFFFF"/>
        <w:spacing w:before="0" w:beforeAutospacing="0" w:after="0" w:afterAutospacing="0"/>
        <w:ind w:hanging="720"/>
        <w:jc w:val="both"/>
        <w:rPr>
          <w:rFonts w:ascii="Arial" w:hAnsi="Arial" w:cs="Arial"/>
          <w:color w:val="212121"/>
          <w:sz w:val="20"/>
          <w:szCs w:val="20"/>
        </w:rPr>
      </w:pPr>
      <w:r w:rsidRPr="00A26C1C">
        <w:rPr>
          <w:rFonts w:ascii="Arial" w:hAnsi="Arial" w:cs="Arial"/>
          <w:sz w:val="20"/>
          <w:szCs w:val="20"/>
        </w:rPr>
        <w:t xml:space="preserve">not do anything which would constitute an offence under section 1, 2 or 4 </w:t>
      </w:r>
      <w:r w:rsidRPr="00A26C1C">
        <w:rPr>
          <w:rFonts w:ascii="Arial" w:hAnsi="Arial" w:cs="Arial"/>
          <w:color w:val="212121"/>
          <w:sz w:val="20"/>
          <w:szCs w:val="20"/>
        </w:rPr>
        <w:t xml:space="preserve">Modern Slavery Act 2015 </w:t>
      </w:r>
      <w:r w:rsidRPr="00A26C1C">
        <w:rPr>
          <w:rFonts w:ascii="Arial" w:hAnsi="Arial" w:cs="Arial"/>
          <w:sz w:val="20"/>
          <w:szCs w:val="20"/>
        </w:rPr>
        <w:t xml:space="preserve">if it had been carried out in the United </w:t>
      </w:r>
      <w:proofErr w:type="gramStart"/>
      <w:r w:rsidRPr="00A26C1C">
        <w:rPr>
          <w:rFonts w:ascii="Arial" w:hAnsi="Arial" w:cs="Arial"/>
          <w:sz w:val="20"/>
          <w:szCs w:val="20"/>
        </w:rPr>
        <w:t>Kingdom;</w:t>
      </w:r>
      <w:proofErr w:type="gramEnd"/>
      <w:r w:rsidRPr="00A26C1C">
        <w:rPr>
          <w:rFonts w:ascii="Arial" w:hAnsi="Arial" w:cs="Arial"/>
          <w:color w:val="212121"/>
          <w:sz w:val="20"/>
          <w:szCs w:val="20"/>
        </w:rPr>
        <w:t xml:space="preserve"> </w:t>
      </w:r>
    </w:p>
    <w:p w14:paraId="18DEACC1" w14:textId="77777777" w:rsidR="006D24B8" w:rsidRPr="00A26C1C" w:rsidRDefault="006D24B8" w:rsidP="005F0B73">
      <w:pPr>
        <w:pStyle w:val="ListParagraph"/>
        <w:rPr>
          <w:rFonts w:ascii="Arial" w:hAnsi="Arial" w:cs="Arial"/>
          <w:color w:val="212121"/>
        </w:rPr>
      </w:pPr>
    </w:p>
    <w:p w14:paraId="31962BC6" w14:textId="77777777" w:rsidR="006D24B8" w:rsidRPr="00A26C1C" w:rsidRDefault="006D24B8" w:rsidP="00A26C1C">
      <w:pPr>
        <w:numPr>
          <w:ilvl w:val="0"/>
          <w:numId w:val="14"/>
        </w:numPr>
        <w:ind w:hanging="720"/>
        <w:rPr>
          <w:rFonts w:ascii="Arial" w:hAnsi="Arial" w:cs="Arial"/>
        </w:rPr>
      </w:pPr>
      <w:r w:rsidRPr="00A26C1C">
        <w:rPr>
          <w:rFonts w:ascii="Arial" w:hAnsi="Arial" w:cs="Arial"/>
          <w:color w:val="212121"/>
        </w:rPr>
        <w:t xml:space="preserve">have and maintain its own policies and procedures to ensure compliance with paragraphs 1 and 2 </w:t>
      </w:r>
      <w:proofErr w:type="gramStart"/>
      <w:r w:rsidRPr="00A26C1C">
        <w:rPr>
          <w:rFonts w:ascii="Arial" w:hAnsi="Arial" w:cs="Arial"/>
          <w:color w:val="212121"/>
        </w:rPr>
        <w:t>above;</w:t>
      </w:r>
      <w:proofErr w:type="gramEnd"/>
      <w:r w:rsidRPr="00A26C1C">
        <w:rPr>
          <w:rFonts w:ascii="Arial" w:hAnsi="Arial" w:cs="Arial"/>
        </w:rPr>
        <w:t xml:space="preserve"> </w:t>
      </w:r>
    </w:p>
    <w:p w14:paraId="691A2597" w14:textId="77777777" w:rsidR="006D24B8" w:rsidRPr="00A26C1C" w:rsidRDefault="006D24B8" w:rsidP="005F0B73">
      <w:pPr>
        <w:pStyle w:val="ListParagraph"/>
        <w:rPr>
          <w:rFonts w:ascii="Arial" w:hAnsi="Arial" w:cs="Arial"/>
        </w:rPr>
      </w:pPr>
    </w:p>
    <w:p w14:paraId="2B2109D1" w14:textId="77777777" w:rsidR="006D24B8" w:rsidRPr="00A26C1C" w:rsidRDefault="006D24B8" w:rsidP="00A26C1C">
      <w:pPr>
        <w:numPr>
          <w:ilvl w:val="0"/>
          <w:numId w:val="14"/>
        </w:numPr>
        <w:ind w:hanging="720"/>
        <w:rPr>
          <w:rFonts w:ascii="Arial" w:hAnsi="Arial" w:cs="Arial"/>
        </w:rPr>
      </w:pPr>
      <w:r w:rsidRPr="00A26C1C">
        <w:rPr>
          <w:rFonts w:ascii="Arial" w:hAnsi="Arial" w:cs="Arial"/>
        </w:rPr>
        <w:t xml:space="preserve">follow and enforce the policies and procedures referred to in paragraph 3 </w:t>
      </w:r>
      <w:proofErr w:type="gramStart"/>
      <w:r w:rsidRPr="00A26C1C">
        <w:rPr>
          <w:rFonts w:ascii="Arial" w:hAnsi="Arial" w:cs="Arial"/>
        </w:rPr>
        <w:t>above;</w:t>
      </w:r>
      <w:proofErr w:type="gramEnd"/>
    </w:p>
    <w:p w14:paraId="2D826959" w14:textId="77777777" w:rsidR="006D24B8" w:rsidRPr="00A26C1C" w:rsidRDefault="006D24B8" w:rsidP="005F0B73">
      <w:pPr>
        <w:pStyle w:val="ListParagraph"/>
        <w:rPr>
          <w:rFonts w:ascii="Arial" w:hAnsi="Arial" w:cs="Arial"/>
        </w:rPr>
      </w:pPr>
    </w:p>
    <w:p w14:paraId="7F104DAD" w14:textId="77777777" w:rsidR="006D24B8" w:rsidRPr="00A26C1C" w:rsidRDefault="006D24B8" w:rsidP="00A26C1C">
      <w:pPr>
        <w:numPr>
          <w:ilvl w:val="0"/>
          <w:numId w:val="14"/>
        </w:numPr>
        <w:shd w:val="clear" w:color="auto" w:fill="FFFFFF"/>
        <w:ind w:hanging="720"/>
        <w:rPr>
          <w:rFonts w:ascii="Arial" w:hAnsi="Arial" w:cs="Arial"/>
          <w:color w:val="212121"/>
        </w:rPr>
      </w:pPr>
      <w:r w:rsidRPr="00A26C1C">
        <w:rPr>
          <w:rFonts w:ascii="Arial" w:hAnsi="Arial" w:cs="Arial"/>
          <w:color w:val="212121"/>
          <w:shd w:val="clear" w:color="auto" w:fill="FFFFFF"/>
        </w:rPr>
        <w:t xml:space="preserve">include in its contracts with its subcontractors and </w:t>
      </w:r>
      <w:proofErr w:type="gramStart"/>
      <w:r w:rsidRPr="00A26C1C">
        <w:rPr>
          <w:rFonts w:ascii="Arial" w:hAnsi="Arial" w:cs="Arial"/>
          <w:color w:val="212121"/>
          <w:shd w:val="clear" w:color="auto" w:fill="FFFFFF"/>
        </w:rPr>
        <w:t>suppliers</w:t>
      </w:r>
      <w:proofErr w:type="gramEnd"/>
      <w:r w:rsidRPr="00A26C1C">
        <w:rPr>
          <w:rFonts w:ascii="Arial" w:hAnsi="Arial" w:cs="Arial"/>
          <w:color w:val="212121"/>
          <w:shd w:val="clear" w:color="auto" w:fill="FFFFFF"/>
        </w:rPr>
        <w:t xml:space="preserve"> anti-slavery and human trafficking provisions which are at least as onerous as those set out in this section of this Schedule;</w:t>
      </w:r>
    </w:p>
    <w:p w14:paraId="2F80D797" w14:textId="77777777" w:rsidR="006D24B8" w:rsidRPr="00A26C1C" w:rsidRDefault="006D24B8" w:rsidP="005F0B73">
      <w:pPr>
        <w:pStyle w:val="ListParagraph"/>
        <w:rPr>
          <w:rFonts w:ascii="Arial" w:hAnsi="Arial" w:cs="Arial"/>
        </w:rPr>
      </w:pPr>
    </w:p>
    <w:p w14:paraId="7CDB8B80" w14:textId="77777777" w:rsidR="006D24B8" w:rsidRPr="00A26C1C" w:rsidRDefault="006D24B8" w:rsidP="00A26C1C">
      <w:pPr>
        <w:numPr>
          <w:ilvl w:val="0"/>
          <w:numId w:val="14"/>
        </w:numPr>
        <w:shd w:val="clear" w:color="auto" w:fill="FFFFFF"/>
        <w:ind w:hanging="720"/>
        <w:rPr>
          <w:rFonts w:ascii="Arial" w:hAnsi="Arial" w:cs="Arial"/>
          <w:color w:val="212121"/>
        </w:rPr>
      </w:pPr>
      <w:r w:rsidRPr="00A26C1C">
        <w:rPr>
          <w:rFonts w:ascii="Arial" w:hAnsi="Arial" w:cs="Arial"/>
        </w:rPr>
        <w:t xml:space="preserve">promptly report to the other Party any breach of this </w:t>
      </w:r>
      <w:r w:rsidRPr="00A26C1C">
        <w:rPr>
          <w:rFonts w:ascii="Arial" w:hAnsi="Arial" w:cs="Arial"/>
          <w:color w:val="212121"/>
          <w:shd w:val="clear" w:color="auto" w:fill="FFFFFF"/>
        </w:rPr>
        <w:t>section of this Schedule</w:t>
      </w:r>
      <w:r w:rsidRPr="00A26C1C">
        <w:rPr>
          <w:rFonts w:ascii="Arial" w:hAnsi="Arial" w:cs="Arial"/>
        </w:rPr>
        <w:t xml:space="preserve"> of which it becomes </w:t>
      </w:r>
      <w:proofErr w:type="gramStart"/>
      <w:r w:rsidRPr="00A26C1C">
        <w:rPr>
          <w:rFonts w:ascii="Arial" w:hAnsi="Arial" w:cs="Arial"/>
        </w:rPr>
        <w:t>aware;</w:t>
      </w:r>
      <w:proofErr w:type="gramEnd"/>
    </w:p>
    <w:p w14:paraId="0D83B0ED" w14:textId="77777777" w:rsidR="006D24B8" w:rsidRPr="00A26C1C" w:rsidRDefault="006D24B8" w:rsidP="005F0B73">
      <w:pPr>
        <w:pStyle w:val="ListParagraph"/>
        <w:rPr>
          <w:rFonts w:ascii="Arial" w:hAnsi="Arial" w:cs="Arial"/>
        </w:rPr>
      </w:pPr>
    </w:p>
    <w:p w14:paraId="10273EA8" w14:textId="77777777" w:rsidR="006D24B8" w:rsidRPr="00A26C1C" w:rsidRDefault="006D24B8" w:rsidP="00A26C1C">
      <w:pPr>
        <w:numPr>
          <w:ilvl w:val="0"/>
          <w:numId w:val="14"/>
        </w:numPr>
        <w:shd w:val="clear" w:color="auto" w:fill="FFFFFF"/>
        <w:ind w:hanging="720"/>
        <w:rPr>
          <w:rFonts w:ascii="Arial" w:hAnsi="Arial" w:cs="Arial"/>
          <w:color w:val="212121"/>
        </w:rPr>
      </w:pPr>
      <w:r w:rsidRPr="00A26C1C">
        <w:rPr>
          <w:rFonts w:ascii="Arial" w:hAnsi="Arial" w:cs="Arial"/>
        </w:rPr>
        <w:t xml:space="preserve">provide such evidence of compliance with this section of this Schedule as the other Party may reasonably request from time to </w:t>
      </w:r>
      <w:proofErr w:type="gramStart"/>
      <w:r w:rsidRPr="00A26C1C">
        <w:rPr>
          <w:rFonts w:ascii="Arial" w:hAnsi="Arial" w:cs="Arial"/>
        </w:rPr>
        <w:t>time;</w:t>
      </w:r>
      <w:proofErr w:type="gramEnd"/>
      <w:r w:rsidRPr="00A26C1C">
        <w:rPr>
          <w:rFonts w:ascii="Arial" w:hAnsi="Arial" w:cs="Arial"/>
        </w:rPr>
        <w:t xml:space="preserve"> </w:t>
      </w:r>
    </w:p>
    <w:p w14:paraId="4C9B5C3E" w14:textId="77777777" w:rsidR="006D24B8" w:rsidRPr="00A26C1C" w:rsidRDefault="006D24B8" w:rsidP="005F0B73">
      <w:pPr>
        <w:pStyle w:val="ListParagraph"/>
        <w:rPr>
          <w:rFonts w:ascii="Arial" w:hAnsi="Arial" w:cs="Arial"/>
        </w:rPr>
      </w:pPr>
    </w:p>
    <w:p w14:paraId="7F2E8C9D" w14:textId="77777777" w:rsidR="006D24B8" w:rsidRPr="00A26C1C" w:rsidRDefault="006D24B8" w:rsidP="00A26C1C">
      <w:pPr>
        <w:numPr>
          <w:ilvl w:val="0"/>
          <w:numId w:val="14"/>
        </w:numPr>
        <w:shd w:val="clear" w:color="auto" w:fill="FFFFFF"/>
        <w:ind w:hanging="720"/>
        <w:rPr>
          <w:rFonts w:ascii="Arial" w:hAnsi="Arial" w:cs="Arial"/>
          <w:color w:val="212121"/>
        </w:rPr>
      </w:pPr>
      <w:r w:rsidRPr="00A26C1C">
        <w:rPr>
          <w:rFonts w:ascii="Arial" w:hAnsi="Arial" w:cs="Arial"/>
        </w:rPr>
        <w:t>keep accurate and up to date records to trace the supply chain of all goods and materials supplied by it in connection with this Agreement and the Project and the steps taken by it to comply with this section of this Schedule. (Those records must be sufficient to allow the other Party to verify compliance with this section of this Schedule.); and</w:t>
      </w:r>
    </w:p>
    <w:p w14:paraId="37D557ED" w14:textId="77777777" w:rsidR="006D24B8" w:rsidRPr="00A26C1C" w:rsidRDefault="006D24B8" w:rsidP="005F0B73">
      <w:pPr>
        <w:pStyle w:val="ListParagraph"/>
        <w:rPr>
          <w:rFonts w:ascii="Arial" w:hAnsi="Arial" w:cs="Arial"/>
        </w:rPr>
      </w:pPr>
    </w:p>
    <w:p w14:paraId="3BF5A75A" w14:textId="77777777" w:rsidR="002E2C1F" w:rsidRPr="00A26C1C" w:rsidRDefault="006D24B8" w:rsidP="00A26C1C">
      <w:pPr>
        <w:numPr>
          <w:ilvl w:val="0"/>
          <w:numId w:val="14"/>
        </w:numPr>
        <w:shd w:val="clear" w:color="auto" w:fill="FFFFFF"/>
        <w:ind w:hanging="720"/>
        <w:rPr>
          <w:rFonts w:ascii="Arial" w:hAnsi="Arial" w:cs="Arial"/>
          <w:color w:val="212121"/>
        </w:rPr>
      </w:pPr>
      <w:r w:rsidRPr="00A26C1C">
        <w:rPr>
          <w:rFonts w:ascii="Arial" w:hAnsi="Arial" w:cs="Arial"/>
        </w:rPr>
        <w:t>on request during normal working hours, allow the other Party access to and to copy the records referred to in paragraph 8 above and to meet with its personnel to verify compliance with this section of this Schedule</w:t>
      </w:r>
      <w:bookmarkStart w:id="11" w:name="a1029955"/>
      <w:bookmarkStart w:id="12" w:name="a541033"/>
      <w:bookmarkEnd w:id="11"/>
      <w:bookmarkEnd w:id="12"/>
      <w:r w:rsidRPr="00A26C1C">
        <w:rPr>
          <w:rFonts w:ascii="Arial" w:hAnsi="Arial" w:cs="Arial"/>
        </w:rPr>
        <w:t>.</w:t>
      </w:r>
    </w:p>
    <w:p w14:paraId="5A21EC1B" w14:textId="77777777" w:rsidR="008C1D8F" w:rsidRPr="00A26C1C" w:rsidRDefault="008C1D8F" w:rsidP="00C41C0E">
      <w:pPr>
        <w:rPr>
          <w:rFonts w:ascii="Arial" w:hAnsi="Arial"/>
        </w:rPr>
      </w:pPr>
    </w:p>
    <w:sectPr w:rsidR="008C1D8F" w:rsidRPr="00A26C1C" w:rsidSect="0097699D">
      <w:footerReference w:type="first" r:id="rId13"/>
      <w:type w:val="oddPage"/>
      <w:pgSz w:w="12240" w:h="15840"/>
      <w:pgMar w:top="1440" w:right="144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4C3AA" w14:textId="77777777" w:rsidR="004775C9" w:rsidRDefault="004775C9">
      <w:r>
        <w:separator/>
      </w:r>
    </w:p>
  </w:endnote>
  <w:endnote w:type="continuationSeparator" w:id="0">
    <w:p w14:paraId="30740FBD" w14:textId="77777777" w:rsidR="004775C9" w:rsidRDefault="004775C9">
      <w:r>
        <w:continuationSeparator/>
      </w:r>
    </w:p>
  </w:endnote>
  <w:endnote w:type="continuationNotice" w:id="1">
    <w:p w14:paraId="00EC81E2" w14:textId="77777777" w:rsidR="004775C9" w:rsidRDefault="00477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80659" w14:textId="3BB0A876" w:rsidR="009C14EE" w:rsidRDefault="009C14EE">
    <w:pPr>
      <w:pStyle w:val="Footer"/>
    </w:pPr>
    <w:r>
      <w:fldChar w:fldCharType="begin"/>
    </w:r>
    <w:r>
      <w:instrText xml:space="preserve"> KEYWORDS  \* MERGEFORMAT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27E17" w14:textId="77777777" w:rsidR="004775C9" w:rsidRDefault="004775C9">
      <w:r>
        <w:separator/>
      </w:r>
    </w:p>
  </w:footnote>
  <w:footnote w:type="continuationSeparator" w:id="0">
    <w:p w14:paraId="51250597" w14:textId="77777777" w:rsidR="004775C9" w:rsidRDefault="004775C9">
      <w:r>
        <w:continuationSeparator/>
      </w:r>
    </w:p>
  </w:footnote>
  <w:footnote w:type="continuationNotice" w:id="1">
    <w:p w14:paraId="01A954AD" w14:textId="77777777" w:rsidR="004775C9" w:rsidRDefault="004775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232BE"/>
    <w:multiLevelType w:val="multilevel"/>
    <w:tmpl w:val="AEFEE690"/>
    <w:lvl w:ilvl="0">
      <w:start w:val="1"/>
      <w:numFmt w:val="decimal"/>
      <w:pStyle w:val="Legal4"/>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304"/>
        </w:tabs>
        <w:ind w:left="2304" w:hanging="864"/>
      </w:pPr>
    </w:lvl>
    <w:lvl w:ilvl="3">
      <w:start w:val="1"/>
      <w:numFmt w:val="decimal"/>
      <w:pStyle w:val="Legal4"/>
      <w:lvlText w:val="%1.%2.%3.%4."/>
      <w:lvlJc w:val="left"/>
      <w:pPr>
        <w:tabs>
          <w:tab w:val="num" w:pos="3168"/>
        </w:tabs>
        <w:ind w:left="3168" w:hanging="864"/>
      </w:pPr>
    </w:lvl>
    <w:lvl w:ilvl="4">
      <w:start w:val="1"/>
      <w:numFmt w:val="decimal"/>
      <w:lvlText w:val="%1.%2.%3.%4.%5."/>
      <w:lvlJc w:val="left"/>
      <w:pPr>
        <w:tabs>
          <w:tab w:val="num" w:pos="252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 w15:restartNumberingAfterBreak="0">
    <w:nsid w:val="069F230E"/>
    <w:multiLevelType w:val="multilevel"/>
    <w:tmpl w:val="F2040C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pStyle w:val="para3"/>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 w15:restartNumberingAfterBreak="0">
    <w:nsid w:val="13A14808"/>
    <w:multiLevelType w:val="multilevel"/>
    <w:tmpl w:val="3C169D78"/>
    <w:lvl w:ilvl="0">
      <w:start w:val="1"/>
      <w:numFmt w:val="decimal"/>
      <w:pStyle w:val="Para1"/>
      <w:lvlText w:val="%1)"/>
      <w:lvlJc w:val="left"/>
      <w:pPr>
        <w:tabs>
          <w:tab w:val="num" w:pos="720"/>
        </w:tabs>
        <w:ind w:left="720" w:hanging="720"/>
      </w:pPr>
    </w:lvl>
    <w:lvl w:ilvl="1">
      <w:start w:val="1"/>
      <w:numFmt w:val="lowerLetter"/>
      <w:pStyle w:val="Para2"/>
      <w:lvlText w:val="%2)"/>
      <w:lvlJc w:val="left"/>
      <w:pPr>
        <w:tabs>
          <w:tab w:val="num" w:pos="1440"/>
        </w:tabs>
        <w:ind w:left="1440" w:hanging="720"/>
      </w:pPr>
    </w:lvl>
    <w:lvl w:ilvl="2">
      <w:start w:val="1"/>
      <w:numFmt w:val="lowerRoman"/>
      <w:pStyle w:val="Para30"/>
      <w:lvlText w:val="%3)"/>
      <w:lvlJc w:val="left"/>
      <w:pPr>
        <w:tabs>
          <w:tab w:val="num" w:pos="2160"/>
        </w:tabs>
        <w:ind w:left="2160" w:hanging="720"/>
      </w:pPr>
    </w:lvl>
    <w:lvl w:ilvl="3">
      <w:start w:val="1"/>
      <w:numFmt w:val="bullet"/>
      <w:pStyle w:val="Para4"/>
      <w:lvlText w:val=""/>
      <w:lvlJc w:val="left"/>
      <w:pPr>
        <w:tabs>
          <w:tab w:val="num" w:pos="2880"/>
        </w:tabs>
        <w:ind w:left="2880" w:hanging="72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933730B"/>
    <w:multiLevelType w:val="singleLevel"/>
    <w:tmpl w:val="61A0C542"/>
    <w:lvl w:ilvl="0">
      <w:start w:val="1"/>
      <w:numFmt w:val="decimal"/>
      <w:pStyle w:val="Parties"/>
      <w:lvlText w:val="(%1)"/>
      <w:lvlJc w:val="left"/>
      <w:pPr>
        <w:tabs>
          <w:tab w:val="num" w:pos="851"/>
        </w:tabs>
        <w:ind w:left="851" w:hanging="851"/>
      </w:pPr>
    </w:lvl>
  </w:abstractNum>
  <w:abstractNum w:abstractNumId="4" w15:restartNumberingAfterBreak="0">
    <w:nsid w:val="21F14CB5"/>
    <w:multiLevelType w:val="hybridMultilevel"/>
    <w:tmpl w:val="087AADE0"/>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614A7D"/>
    <w:multiLevelType w:val="multilevel"/>
    <w:tmpl w:val="B76AE88C"/>
    <w:lvl w:ilvl="0">
      <w:start w:val="1"/>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3D65E08"/>
    <w:multiLevelType w:val="multilevel"/>
    <w:tmpl w:val="2C181D36"/>
    <w:lvl w:ilvl="0">
      <w:start w:val="1"/>
      <w:numFmt w:val="decimal"/>
      <w:pStyle w:val="SHHeading1"/>
      <w:lvlText w:val="%1."/>
      <w:lvlJc w:val="left"/>
      <w:pPr>
        <w:tabs>
          <w:tab w:val="num" w:pos="768"/>
        </w:tabs>
        <w:ind w:left="768"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b w:val="0"/>
        <w:i w:val="0"/>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38705926"/>
    <w:multiLevelType w:val="hybridMultilevel"/>
    <w:tmpl w:val="A0A45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A212F4"/>
    <w:multiLevelType w:val="multilevel"/>
    <w:tmpl w:val="FA6EFE42"/>
    <w:lvl w:ilvl="0">
      <w:start w:val="1"/>
      <w:numFmt w:val="decimal"/>
      <w:pStyle w:val="Para10"/>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0"/>
      <w:lvlText w:val=""/>
      <w:lvlJc w:val="left"/>
      <w:pPr>
        <w:tabs>
          <w:tab w:val="num" w:pos="2160"/>
        </w:tabs>
        <w:ind w:left="2160" w:hanging="720"/>
      </w:pPr>
      <w:rPr>
        <w:rFonts w:ascii="Symbol" w:hAnsi="Symbol" w:hint="default"/>
        <w:sz w:val="24"/>
      </w:rPr>
    </w:lvl>
    <w:lvl w:ilvl="4">
      <w:start w:val="1"/>
      <w:numFmt w:val="bullet"/>
      <w:pStyle w:val="para40"/>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9" w15:restartNumberingAfterBreak="0">
    <w:nsid w:val="45FE5E12"/>
    <w:multiLevelType w:val="hybridMultilevel"/>
    <w:tmpl w:val="26C0EB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783FE8"/>
    <w:multiLevelType w:val="multilevel"/>
    <w:tmpl w:val="EB106728"/>
    <w:lvl w:ilvl="0">
      <w:start w:val="1"/>
      <w:numFmt w:val="decimal"/>
      <w:pStyle w:val="Heading1"/>
      <w:lvlText w:val="%1."/>
      <w:lvlJc w:val="left"/>
      <w:pPr>
        <w:tabs>
          <w:tab w:val="num" w:pos="720"/>
        </w:tabs>
        <w:ind w:left="720" w:hanging="720"/>
      </w:pPr>
      <w:rPr>
        <w:rFonts w:ascii="Verdana" w:hAnsi="Verdana" w:hint="default"/>
        <w:b w:val="0"/>
        <w:i w:val="0"/>
        <w:sz w:val="20"/>
        <w:u w:val="none"/>
      </w:rPr>
    </w:lvl>
    <w:lvl w:ilvl="1">
      <w:start w:val="1"/>
      <w:numFmt w:val="decimal"/>
      <w:pStyle w:val="Heading2"/>
      <w:lvlText w:val="%1.%2."/>
      <w:lvlJc w:val="left"/>
      <w:pPr>
        <w:tabs>
          <w:tab w:val="num" w:pos="1440"/>
        </w:tabs>
        <w:ind w:left="1440" w:hanging="720"/>
      </w:pPr>
      <w:rPr>
        <w:rFonts w:ascii="Verdana" w:hAnsi="Verdana" w:hint="default"/>
        <w:sz w:val="20"/>
      </w:rPr>
    </w:lvl>
    <w:lvl w:ilvl="2">
      <w:start w:val="1"/>
      <w:numFmt w:val="decimal"/>
      <w:pStyle w:val="Heading3"/>
      <w:lvlText w:val="%1.%2.%3."/>
      <w:lvlJc w:val="left"/>
      <w:pPr>
        <w:tabs>
          <w:tab w:val="num" w:pos="2517"/>
        </w:tabs>
        <w:ind w:left="2517" w:hanging="1077"/>
      </w:pPr>
      <w:rPr>
        <w:rFonts w:ascii="Verdana" w:hAnsi="Verdana" w:hint="default"/>
        <w:sz w:val="20"/>
      </w:rPr>
    </w:lvl>
    <w:lvl w:ilvl="3">
      <w:start w:val="1"/>
      <w:numFmt w:val="lowerLetter"/>
      <w:pStyle w:val="Heading4"/>
      <w:lvlText w:val="%4)"/>
      <w:lvlJc w:val="left"/>
      <w:pPr>
        <w:tabs>
          <w:tab w:val="num" w:pos="2517"/>
        </w:tabs>
        <w:ind w:left="2517" w:hanging="1077"/>
      </w:pPr>
      <w:rPr>
        <w:rFonts w:ascii="Verdana" w:hAnsi="Verdana" w:hint="default"/>
        <w:sz w:val="20"/>
      </w:rPr>
    </w:lvl>
    <w:lvl w:ilvl="4">
      <w:start w:val="1"/>
      <w:numFmt w:val="lowerRoman"/>
      <w:pStyle w:val="Heading5"/>
      <w:lvlText w:val="%5)"/>
      <w:lvlJc w:val="left"/>
      <w:pPr>
        <w:tabs>
          <w:tab w:val="num" w:pos="2517"/>
        </w:tabs>
        <w:ind w:left="2517" w:hanging="1077"/>
      </w:pPr>
      <w:rPr>
        <w:rFonts w:ascii="Verdana" w:hAnsi="Verdana" w:hint="default"/>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8621731"/>
    <w:multiLevelType w:val="hybridMultilevel"/>
    <w:tmpl w:val="C53E524E"/>
    <w:lvl w:ilvl="0" w:tplc="FFFFFFFF">
      <w:start w:val="1"/>
      <w:numFmt w:val="decimal"/>
      <w:lvlText w:val="%1."/>
      <w:lvlJc w:val="left"/>
      <w:pPr>
        <w:tabs>
          <w:tab w:val="num" w:pos="720"/>
        </w:tabs>
        <w:ind w:left="720" w:hanging="360"/>
      </w:pPr>
    </w:lvl>
    <w:lvl w:ilvl="1" w:tplc="FFFFFFFF">
      <w:start w:val="1"/>
      <w:numFmt w:val="bullet"/>
      <w:pStyle w:val="Style1"/>
      <w:lvlText w:val=""/>
      <w:lvlJc w:val="left"/>
      <w:pPr>
        <w:tabs>
          <w:tab w:val="num" w:pos="1440"/>
        </w:tabs>
        <w:ind w:left="1420" w:hanging="34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1850F39"/>
    <w:multiLevelType w:val="multilevel"/>
    <w:tmpl w:val="6F081012"/>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2D16632"/>
    <w:multiLevelType w:val="multilevel"/>
    <w:tmpl w:val="C5DADD96"/>
    <w:lvl w:ilvl="0">
      <w:start w:val="2"/>
      <w:numFmt w:val="decimal"/>
      <w:lvlText w:val="%1"/>
      <w:lvlJc w:val="left"/>
      <w:pPr>
        <w:ind w:left="435" w:hanging="435"/>
      </w:pPr>
      <w:rPr>
        <w:rFonts w:hint="default"/>
      </w:rPr>
    </w:lvl>
    <w:lvl w:ilvl="1">
      <w:start w:val="1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0"/>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5" w15:restartNumberingAfterBreak="0">
    <w:nsid w:val="5AE250F3"/>
    <w:multiLevelType w:val="hybridMultilevel"/>
    <w:tmpl w:val="63CCF6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2560D4"/>
    <w:multiLevelType w:val="multilevel"/>
    <w:tmpl w:val="BFACCB6E"/>
    <w:lvl w:ilvl="0">
      <w:start w:val="1"/>
      <w:numFmt w:val="decimal"/>
      <w:lvlText w:val="%1."/>
      <w:lvlJc w:val="left"/>
      <w:pPr>
        <w:tabs>
          <w:tab w:val="num" w:pos="720"/>
        </w:tabs>
        <w:ind w:left="720" w:hanging="720"/>
      </w:pPr>
      <w:rPr>
        <w:rFonts w:ascii="Book Antiqua" w:hAnsi="Book Antiqua" w:hint="default"/>
        <w:sz w:val="24"/>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17"/>
        </w:tabs>
        <w:ind w:left="2517" w:hanging="1077"/>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pStyle w:val="Heading6"/>
      <w:lvlText w:val=""/>
      <w:lvlJc w:val="left"/>
      <w:pPr>
        <w:tabs>
          <w:tab w:val="num" w:pos="2517"/>
        </w:tabs>
        <w:ind w:left="2517" w:hanging="1077"/>
      </w:pPr>
      <w:rPr>
        <w:rFonts w:ascii="Symbol" w:hAnsi="Symbol" w:hint="default"/>
        <w:sz w:val="24"/>
      </w:rPr>
    </w:lvl>
    <w:lvl w:ilvl="6">
      <w:start w:val="1"/>
      <w:numFmt w:val="bullet"/>
      <w:pStyle w:val="Heading7"/>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2787184"/>
    <w:multiLevelType w:val="multilevel"/>
    <w:tmpl w:val="1E46BC38"/>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num w:numId="1" w16cid:durableId="660892419">
    <w:abstractNumId w:val="8"/>
  </w:num>
  <w:num w:numId="2" w16cid:durableId="1005089769">
    <w:abstractNumId w:val="14"/>
  </w:num>
  <w:num w:numId="3" w16cid:durableId="1147362752">
    <w:abstractNumId w:val="1"/>
  </w:num>
  <w:num w:numId="4" w16cid:durableId="1152068094">
    <w:abstractNumId w:val="8"/>
  </w:num>
  <w:num w:numId="5" w16cid:durableId="524683199">
    <w:abstractNumId w:val="10"/>
  </w:num>
  <w:num w:numId="6" w16cid:durableId="952134821">
    <w:abstractNumId w:val="16"/>
  </w:num>
  <w:num w:numId="7" w16cid:durableId="1301618464">
    <w:abstractNumId w:val="16"/>
  </w:num>
  <w:num w:numId="8" w16cid:durableId="248733892">
    <w:abstractNumId w:val="0"/>
  </w:num>
  <w:num w:numId="9" w16cid:durableId="814641916">
    <w:abstractNumId w:val="2"/>
  </w:num>
  <w:num w:numId="10" w16cid:durableId="1996520094">
    <w:abstractNumId w:val="17"/>
  </w:num>
  <w:num w:numId="11" w16cid:durableId="1207909336">
    <w:abstractNumId w:val="5"/>
  </w:num>
  <w:num w:numId="12" w16cid:durableId="1918636187">
    <w:abstractNumId w:val="13"/>
  </w:num>
  <w:num w:numId="13" w16cid:durableId="1481724277">
    <w:abstractNumId w:val="3"/>
  </w:num>
  <w:num w:numId="14" w16cid:durableId="1315140491">
    <w:abstractNumId w:val="9"/>
  </w:num>
  <w:num w:numId="15" w16cid:durableId="442573722">
    <w:abstractNumId w:val="12"/>
  </w:num>
  <w:num w:numId="16" w16cid:durableId="210505150">
    <w:abstractNumId w:val="11"/>
  </w:num>
  <w:num w:numId="17" w16cid:durableId="1266111812">
    <w:abstractNumId w:val="4"/>
  </w:num>
  <w:num w:numId="18" w16cid:durableId="409615789">
    <w:abstractNumId w:val="6"/>
  </w:num>
  <w:num w:numId="19" w16cid:durableId="1704135830">
    <w:abstractNumId w:val="15"/>
  </w:num>
  <w:num w:numId="20" w16cid:durableId="1210453606">
    <w:abstractNumId w:val="8"/>
  </w:num>
  <w:num w:numId="21" w16cid:durableId="2116436706">
    <w:abstractNumId w:val="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386033747">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_Auto" w:val="1"/>
    <w:docVar w:name="MAN_Brand" w:val="1"/>
    <w:docVar w:name="TikitData" w:val="&lt;tikitTemplateFramework&gt;&lt;document id=&quot;blank&quot;&gt;&lt;userInput&gt;_x000d__x000a__x0009__x0009__x0009_&lt;set name=&quot;document&quot; key=&quot;document&quot;&gt;_x000d__x000a__x0009__x0009__x0009_&lt;/set&gt;_x000d__x000a__x0009__x0009_&lt;/userInput&gt;_x000d__x000a__x0009_&lt;/document&gt;&lt;/tikitTemplateFramework&gt;_x000d__x000a_"/>
  </w:docVars>
  <w:rsids>
    <w:rsidRoot w:val="0013149E"/>
    <w:rsid w:val="000005A1"/>
    <w:rsid w:val="000061DC"/>
    <w:rsid w:val="000103B1"/>
    <w:rsid w:val="00012AC6"/>
    <w:rsid w:val="0001455F"/>
    <w:rsid w:val="00020114"/>
    <w:rsid w:val="0002203A"/>
    <w:rsid w:val="0002568F"/>
    <w:rsid w:val="000278C3"/>
    <w:rsid w:val="000323EA"/>
    <w:rsid w:val="000336A3"/>
    <w:rsid w:val="000350FE"/>
    <w:rsid w:val="000362A0"/>
    <w:rsid w:val="00043140"/>
    <w:rsid w:val="00052C5C"/>
    <w:rsid w:val="00053662"/>
    <w:rsid w:val="00053881"/>
    <w:rsid w:val="00054750"/>
    <w:rsid w:val="00062612"/>
    <w:rsid w:val="00066F34"/>
    <w:rsid w:val="0007243F"/>
    <w:rsid w:val="00073814"/>
    <w:rsid w:val="00073E37"/>
    <w:rsid w:val="00077069"/>
    <w:rsid w:val="000776A4"/>
    <w:rsid w:val="00077C33"/>
    <w:rsid w:val="00082456"/>
    <w:rsid w:val="0008308B"/>
    <w:rsid w:val="00091536"/>
    <w:rsid w:val="00094A85"/>
    <w:rsid w:val="000A0ACC"/>
    <w:rsid w:val="000A1B5E"/>
    <w:rsid w:val="000A2C87"/>
    <w:rsid w:val="000A6AC4"/>
    <w:rsid w:val="000A798F"/>
    <w:rsid w:val="000C2A34"/>
    <w:rsid w:val="000C3ED3"/>
    <w:rsid w:val="000C3FCA"/>
    <w:rsid w:val="000C627B"/>
    <w:rsid w:val="000D18B5"/>
    <w:rsid w:val="000D3E25"/>
    <w:rsid w:val="000D7EE9"/>
    <w:rsid w:val="000E07EA"/>
    <w:rsid w:val="000E1B61"/>
    <w:rsid w:val="000E289C"/>
    <w:rsid w:val="000E4104"/>
    <w:rsid w:val="000E489F"/>
    <w:rsid w:val="000F0D13"/>
    <w:rsid w:val="000F5972"/>
    <w:rsid w:val="00100B1D"/>
    <w:rsid w:val="00112C1E"/>
    <w:rsid w:val="00113BCC"/>
    <w:rsid w:val="00116E50"/>
    <w:rsid w:val="00117B1A"/>
    <w:rsid w:val="00120711"/>
    <w:rsid w:val="00121C61"/>
    <w:rsid w:val="00123621"/>
    <w:rsid w:val="001252EE"/>
    <w:rsid w:val="0013149E"/>
    <w:rsid w:val="00132FA7"/>
    <w:rsid w:val="00140237"/>
    <w:rsid w:val="00140FF5"/>
    <w:rsid w:val="001431FD"/>
    <w:rsid w:val="001443F0"/>
    <w:rsid w:val="001502A9"/>
    <w:rsid w:val="0015121E"/>
    <w:rsid w:val="001522BF"/>
    <w:rsid w:val="00152A6B"/>
    <w:rsid w:val="001540FF"/>
    <w:rsid w:val="00155403"/>
    <w:rsid w:val="00156ABE"/>
    <w:rsid w:val="00160063"/>
    <w:rsid w:val="00164EEC"/>
    <w:rsid w:val="0016662E"/>
    <w:rsid w:val="00167ECC"/>
    <w:rsid w:val="001719B9"/>
    <w:rsid w:val="001807A9"/>
    <w:rsid w:val="0018263B"/>
    <w:rsid w:val="001833CB"/>
    <w:rsid w:val="00184610"/>
    <w:rsid w:val="00186A94"/>
    <w:rsid w:val="0018774E"/>
    <w:rsid w:val="00187DD5"/>
    <w:rsid w:val="00194B85"/>
    <w:rsid w:val="001976E7"/>
    <w:rsid w:val="001A0288"/>
    <w:rsid w:val="001A2140"/>
    <w:rsid w:val="001A2D6F"/>
    <w:rsid w:val="001A32DC"/>
    <w:rsid w:val="001B3293"/>
    <w:rsid w:val="001B524E"/>
    <w:rsid w:val="001C5A93"/>
    <w:rsid w:val="001C6DA9"/>
    <w:rsid w:val="001C6F4F"/>
    <w:rsid w:val="001D098C"/>
    <w:rsid w:val="001D16E2"/>
    <w:rsid w:val="001D504B"/>
    <w:rsid w:val="001D7ED4"/>
    <w:rsid w:val="001F199D"/>
    <w:rsid w:val="001F4189"/>
    <w:rsid w:val="002015F3"/>
    <w:rsid w:val="00201A03"/>
    <w:rsid w:val="002040EF"/>
    <w:rsid w:val="00210A39"/>
    <w:rsid w:val="00212490"/>
    <w:rsid w:val="00216A1D"/>
    <w:rsid w:val="002217DD"/>
    <w:rsid w:val="002259C7"/>
    <w:rsid w:val="002359CF"/>
    <w:rsid w:val="002407AC"/>
    <w:rsid w:val="0024086E"/>
    <w:rsid w:val="002432F8"/>
    <w:rsid w:val="00243910"/>
    <w:rsid w:val="00245F78"/>
    <w:rsid w:val="00250DA5"/>
    <w:rsid w:val="0025105C"/>
    <w:rsid w:val="002513F7"/>
    <w:rsid w:val="00260C0B"/>
    <w:rsid w:val="002638FC"/>
    <w:rsid w:val="0026598A"/>
    <w:rsid w:val="00271EAC"/>
    <w:rsid w:val="002724C8"/>
    <w:rsid w:val="00273AF4"/>
    <w:rsid w:val="002741DF"/>
    <w:rsid w:val="00276016"/>
    <w:rsid w:val="00287BA5"/>
    <w:rsid w:val="00293C1C"/>
    <w:rsid w:val="00297B08"/>
    <w:rsid w:val="002A082C"/>
    <w:rsid w:val="002A0C85"/>
    <w:rsid w:val="002A1F78"/>
    <w:rsid w:val="002A29C1"/>
    <w:rsid w:val="002A53C0"/>
    <w:rsid w:val="002C4FC0"/>
    <w:rsid w:val="002D0575"/>
    <w:rsid w:val="002D1D37"/>
    <w:rsid w:val="002D35B5"/>
    <w:rsid w:val="002D697C"/>
    <w:rsid w:val="002D78AA"/>
    <w:rsid w:val="002E066A"/>
    <w:rsid w:val="002E2C1F"/>
    <w:rsid w:val="002E69D8"/>
    <w:rsid w:val="002F00EE"/>
    <w:rsid w:val="002F2A7B"/>
    <w:rsid w:val="002F3E2E"/>
    <w:rsid w:val="002F52DD"/>
    <w:rsid w:val="003042F6"/>
    <w:rsid w:val="00305364"/>
    <w:rsid w:val="0030621A"/>
    <w:rsid w:val="00306657"/>
    <w:rsid w:val="00307507"/>
    <w:rsid w:val="00311CD8"/>
    <w:rsid w:val="00316172"/>
    <w:rsid w:val="00317E92"/>
    <w:rsid w:val="003247FF"/>
    <w:rsid w:val="003260F9"/>
    <w:rsid w:val="00331429"/>
    <w:rsid w:val="00331DBF"/>
    <w:rsid w:val="00334B27"/>
    <w:rsid w:val="003459AB"/>
    <w:rsid w:val="003465F4"/>
    <w:rsid w:val="00355573"/>
    <w:rsid w:val="00360096"/>
    <w:rsid w:val="00360DED"/>
    <w:rsid w:val="00360E99"/>
    <w:rsid w:val="00361E7A"/>
    <w:rsid w:val="003636A7"/>
    <w:rsid w:val="00363791"/>
    <w:rsid w:val="00366F44"/>
    <w:rsid w:val="00373165"/>
    <w:rsid w:val="003842AA"/>
    <w:rsid w:val="00385B00"/>
    <w:rsid w:val="00386752"/>
    <w:rsid w:val="00386E5C"/>
    <w:rsid w:val="003871FA"/>
    <w:rsid w:val="00387386"/>
    <w:rsid w:val="0038773A"/>
    <w:rsid w:val="00390378"/>
    <w:rsid w:val="003A1634"/>
    <w:rsid w:val="003A5ABC"/>
    <w:rsid w:val="003B08F1"/>
    <w:rsid w:val="003B0F54"/>
    <w:rsid w:val="003B442B"/>
    <w:rsid w:val="003B551D"/>
    <w:rsid w:val="003C2E1E"/>
    <w:rsid w:val="003C3333"/>
    <w:rsid w:val="003D01FC"/>
    <w:rsid w:val="003D57FD"/>
    <w:rsid w:val="003D76AD"/>
    <w:rsid w:val="003E16C4"/>
    <w:rsid w:val="003E3447"/>
    <w:rsid w:val="003E671E"/>
    <w:rsid w:val="003E7543"/>
    <w:rsid w:val="0040081B"/>
    <w:rsid w:val="0040247C"/>
    <w:rsid w:val="00405AAE"/>
    <w:rsid w:val="00412FA8"/>
    <w:rsid w:val="00414227"/>
    <w:rsid w:val="00420A59"/>
    <w:rsid w:val="00421FC1"/>
    <w:rsid w:val="00422099"/>
    <w:rsid w:val="004233B9"/>
    <w:rsid w:val="00423CD7"/>
    <w:rsid w:val="004250D4"/>
    <w:rsid w:val="00425425"/>
    <w:rsid w:val="00425B95"/>
    <w:rsid w:val="004347E9"/>
    <w:rsid w:val="00454BF4"/>
    <w:rsid w:val="0046089E"/>
    <w:rsid w:val="0046278E"/>
    <w:rsid w:val="004632EB"/>
    <w:rsid w:val="004710B9"/>
    <w:rsid w:val="004731C7"/>
    <w:rsid w:val="004764DF"/>
    <w:rsid w:val="004771D7"/>
    <w:rsid w:val="004775C9"/>
    <w:rsid w:val="00483C01"/>
    <w:rsid w:val="00486A97"/>
    <w:rsid w:val="00493EC5"/>
    <w:rsid w:val="004B0101"/>
    <w:rsid w:val="004B05D4"/>
    <w:rsid w:val="004B0772"/>
    <w:rsid w:val="004B2310"/>
    <w:rsid w:val="004B2DF4"/>
    <w:rsid w:val="004C1B01"/>
    <w:rsid w:val="004D749B"/>
    <w:rsid w:val="004D7593"/>
    <w:rsid w:val="004E2897"/>
    <w:rsid w:val="004E2B5F"/>
    <w:rsid w:val="004E38CA"/>
    <w:rsid w:val="004F1FE4"/>
    <w:rsid w:val="004F41B0"/>
    <w:rsid w:val="005003A3"/>
    <w:rsid w:val="00501008"/>
    <w:rsid w:val="00501EBC"/>
    <w:rsid w:val="00503379"/>
    <w:rsid w:val="00503B43"/>
    <w:rsid w:val="00513B34"/>
    <w:rsid w:val="00513EA1"/>
    <w:rsid w:val="005214E4"/>
    <w:rsid w:val="005311DE"/>
    <w:rsid w:val="00534A8D"/>
    <w:rsid w:val="00535AAE"/>
    <w:rsid w:val="00536CD3"/>
    <w:rsid w:val="0054571B"/>
    <w:rsid w:val="005458B1"/>
    <w:rsid w:val="005472A6"/>
    <w:rsid w:val="005536B2"/>
    <w:rsid w:val="0055401F"/>
    <w:rsid w:val="00555A42"/>
    <w:rsid w:val="005575D8"/>
    <w:rsid w:val="00562F6B"/>
    <w:rsid w:val="00564024"/>
    <w:rsid w:val="005651A3"/>
    <w:rsid w:val="00577A44"/>
    <w:rsid w:val="005806F8"/>
    <w:rsid w:val="00581DC5"/>
    <w:rsid w:val="00582134"/>
    <w:rsid w:val="00582553"/>
    <w:rsid w:val="0058279C"/>
    <w:rsid w:val="00584F14"/>
    <w:rsid w:val="005859CF"/>
    <w:rsid w:val="005876BC"/>
    <w:rsid w:val="00594B91"/>
    <w:rsid w:val="00595B3D"/>
    <w:rsid w:val="00597A59"/>
    <w:rsid w:val="005A110F"/>
    <w:rsid w:val="005A70AB"/>
    <w:rsid w:val="005B0128"/>
    <w:rsid w:val="005B0CE8"/>
    <w:rsid w:val="005B28E6"/>
    <w:rsid w:val="005C1640"/>
    <w:rsid w:val="005C1DDA"/>
    <w:rsid w:val="005C2155"/>
    <w:rsid w:val="005D5CA1"/>
    <w:rsid w:val="005D7DCC"/>
    <w:rsid w:val="005E47E2"/>
    <w:rsid w:val="005F0B73"/>
    <w:rsid w:val="005F2EDF"/>
    <w:rsid w:val="005F4520"/>
    <w:rsid w:val="005F4C51"/>
    <w:rsid w:val="005F6A3E"/>
    <w:rsid w:val="006015B7"/>
    <w:rsid w:val="006048BD"/>
    <w:rsid w:val="00604D1C"/>
    <w:rsid w:val="006129DA"/>
    <w:rsid w:val="006131A0"/>
    <w:rsid w:val="00615D6B"/>
    <w:rsid w:val="00625DE5"/>
    <w:rsid w:val="00625E26"/>
    <w:rsid w:val="006260A2"/>
    <w:rsid w:val="006277C6"/>
    <w:rsid w:val="0063126B"/>
    <w:rsid w:val="00636882"/>
    <w:rsid w:val="00650B2D"/>
    <w:rsid w:val="006542B9"/>
    <w:rsid w:val="0065591A"/>
    <w:rsid w:val="00665AB4"/>
    <w:rsid w:val="00666BFB"/>
    <w:rsid w:val="00673EE2"/>
    <w:rsid w:val="00677784"/>
    <w:rsid w:val="00684DEA"/>
    <w:rsid w:val="00685E64"/>
    <w:rsid w:val="006873D5"/>
    <w:rsid w:val="0069353B"/>
    <w:rsid w:val="006963E0"/>
    <w:rsid w:val="006A04F3"/>
    <w:rsid w:val="006A0F11"/>
    <w:rsid w:val="006A10D5"/>
    <w:rsid w:val="006A26CA"/>
    <w:rsid w:val="006A3BBB"/>
    <w:rsid w:val="006A493D"/>
    <w:rsid w:val="006B08B2"/>
    <w:rsid w:val="006B66C9"/>
    <w:rsid w:val="006C3A20"/>
    <w:rsid w:val="006C615E"/>
    <w:rsid w:val="006C710E"/>
    <w:rsid w:val="006C7599"/>
    <w:rsid w:val="006C7B5A"/>
    <w:rsid w:val="006D06A3"/>
    <w:rsid w:val="006D0BCB"/>
    <w:rsid w:val="006D125F"/>
    <w:rsid w:val="006D18D3"/>
    <w:rsid w:val="006D24B8"/>
    <w:rsid w:val="006D74BB"/>
    <w:rsid w:val="006E0225"/>
    <w:rsid w:val="006E1C5B"/>
    <w:rsid w:val="006E2026"/>
    <w:rsid w:val="006E2814"/>
    <w:rsid w:val="006E4F36"/>
    <w:rsid w:val="007014A1"/>
    <w:rsid w:val="00706AB6"/>
    <w:rsid w:val="00714755"/>
    <w:rsid w:val="00716F23"/>
    <w:rsid w:val="007267E7"/>
    <w:rsid w:val="00732DDF"/>
    <w:rsid w:val="007347C9"/>
    <w:rsid w:val="00741C08"/>
    <w:rsid w:val="00745301"/>
    <w:rsid w:val="00752034"/>
    <w:rsid w:val="00756496"/>
    <w:rsid w:val="0076166D"/>
    <w:rsid w:val="007626CD"/>
    <w:rsid w:val="007636C0"/>
    <w:rsid w:val="007706C5"/>
    <w:rsid w:val="00772C5B"/>
    <w:rsid w:val="00776AAD"/>
    <w:rsid w:val="00781268"/>
    <w:rsid w:val="00784674"/>
    <w:rsid w:val="00786AA2"/>
    <w:rsid w:val="00790641"/>
    <w:rsid w:val="007907FF"/>
    <w:rsid w:val="007917FC"/>
    <w:rsid w:val="00794411"/>
    <w:rsid w:val="00794931"/>
    <w:rsid w:val="00795490"/>
    <w:rsid w:val="00795BA7"/>
    <w:rsid w:val="007A0568"/>
    <w:rsid w:val="007A3A91"/>
    <w:rsid w:val="007A4E32"/>
    <w:rsid w:val="007A55AD"/>
    <w:rsid w:val="007A7386"/>
    <w:rsid w:val="007B0220"/>
    <w:rsid w:val="007B4EAA"/>
    <w:rsid w:val="007B53EE"/>
    <w:rsid w:val="007B5B00"/>
    <w:rsid w:val="007B61EB"/>
    <w:rsid w:val="007B6EA0"/>
    <w:rsid w:val="007C600B"/>
    <w:rsid w:val="007C7453"/>
    <w:rsid w:val="007D12C6"/>
    <w:rsid w:val="007E13CC"/>
    <w:rsid w:val="007E3C88"/>
    <w:rsid w:val="007E570A"/>
    <w:rsid w:val="007F638C"/>
    <w:rsid w:val="0080272F"/>
    <w:rsid w:val="00802783"/>
    <w:rsid w:val="008069D4"/>
    <w:rsid w:val="00814AAA"/>
    <w:rsid w:val="008209A8"/>
    <w:rsid w:val="008242B3"/>
    <w:rsid w:val="00830A0A"/>
    <w:rsid w:val="008318CF"/>
    <w:rsid w:val="008324BE"/>
    <w:rsid w:val="00835505"/>
    <w:rsid w:val="00837C07"/>
    <w:rsid w:val="00840447"/>
    <w:rsid w:val="0084659F"/>
    <w:rsid w:val="008513AB"/>
    <w:rsid w:val="00851C61"/>
    <w:rsid w:val="00862356"/>
    <w:rsid w:val="008640E6"/>
    <w:rsid w:val="00865661"/>
    <w:rsid w:val="008660BF"/>
    <w:rsid w:val="00870FF2"/>
    <w:rsid w:val="00872E74"/>
    <w:rsid w:val="0087678C"/>
    <w:rsid w:val="00880F42"/>
    <w:rsid w:val="008827EF"/>
    <w:rsid w:val="008832FE"/>
    <w:rsid w:val="00884C5C"/>
    <w:rsid w:val="0088609C"/>
    <w:rsid w:val="00896AFB"/>
    <w:rsid w:val="008A217A"/>
    <w:rsid w:val="008A471A"/>
    <w:rsid w:val="008A7731"/>
    <w:rsid w:val="008B0048"/>
    <w:rsid w:val="008B2D37"/>
    <w:rsid w:val="008B7836"/>
    <w:rsid w:val="008C1D8F"/>
    <w:rsid w:val="008C34D2"/>
    <w:rsid w:val="008C5BD4"/>
    <w:rsid w:val="008D19C4"/>
    <w:rsid w:val="008D21B7"/>
    <w:rsid w:val="008D2274"/>
    <w:rsid w:val="008D4996"/>
    <w:rsid w:val="008D6FC7"/>
    <w:rsid w:val="008E3BEC"/>
    <w:rsid w:val="008E618B"/>
    <w:rsid w:val="008F1800"/>
    <w:rsid w:val="0090639D"/>
    <w:rsid w:val="00913296"/>
    <w:rsid w:val="00914DFE"/>
    <w:rsid w:val="009174F3"/>
    <w:rsid w:val="009219C8"/>
    <w:rsid w:val="00924F5D"/>
    <w:rsid w:val="00933CB9"/>
    <w:rsid w:val="00934E86"/>
    <w:rsid w:val="0093706D"/>
    <w:rsid w:val="009515B7"/>
    <w:rsid w:val="009528F1"/>
    <w:rsid w:val="009538AD"/>
    <w:rsid w:val="009538EC"/>
    <w:rsid w:val="00956ED9"/>
    <w:rsid w:val="00962369"/>
    <w:rsid w:val="009628CF"/>
    <w:rsid w:val="009640B5"/>
    <w:rsid w:val="00965DB9"/>
    <w:rsid w:val="0097210F"/>
    <w:rsid w:val="0097699D"/>
    <w:rsid w:val="0098205A"/>
    <w:rsid w:val="0098382E"/>
    <w:rsid w:val="0098512F"/>
    <w:rsid w:val="00986754"/>
    <w:rsid w:val="009914C0"/>
    <w:rsid w:val="009930A3"/>
    <w:rsid w:val="00996776"/>
    <w:rsid w:val="00997CAA"/>
    <w:rsid w:val="009A0F5C"/>
    <w:rsid w:val="009A12DC"/>
    <w:rsid w:val="009A191D"/>
    <w:rsid w:val="009A1BC9"/>
    <w:rsid w:val="009A435F"/>
    <w:rsid w:val="009B0862"/>
    <w:rsid w:val="009B2438"/>
    <w:rsid w:val="009C14EE"/>
    <w:rsid w:val="009C2A06"/>
    <w:rsid w:val="009C3842"/>
    <w:rsid w:val="009C5353"/>
    <w:rsid w:val="009C7699"/>
    <w:rsid w:val="009C7DB4"/>
    <w:rsid w:val="009D2F97"/>
    <w:rsid w:val="009D6047"/>
    <w:rsid w:val="009D6A82"/>
    <w:rsid w:val="009D7FAE"/>
    <w:rsid w:val="009F4810"/>
    <w:rsid w:val="009F743F"/>
    <w:rsid w:val="009F77B7"/>
    <w:rsid w:val="00A05782"/>
    <w:rsid w:val="00A06C40"/>
    <w:rsid w:val="00A16FB7"/>
    <w:rsid w:val="00A2108B"/>
    <w:rsid w:val="00A257EE"/>
    <w:rsid w:val="00A26ACF"/>
    <w:rsid w:val="00A26C1C"/>
    <w:rsid w:val="00A32638"/>
    <w:rsid w:val="00A34CC4"/>
    <w:rsid w:val="00A36B69"/>
    <w:rsid w:val="00A45B36"/>
    <w:rsid w:val="00A50AAA"/>
    <w:rsid w:val="00A65146"/>
    <w:rsid w:val="00A670D5"/>
    <w:rsid w:val="00A70F23"/>
    <w:rsid w:val="00A71033"/>
    <w:rsid w:val="00A72667"/>
    <w:rsid w:val="00A737C3"/>
    <w:rsid w:val="00A73C9A"/>
    <w:rsid w:val="00A7447D"/>
    <w:rsid w:val="00A75D9E"/>
    <w:rsid w:val="00A80D69"/>
    <w:rsid w:val="00A81972"/>
    <w:rsid w:val="00A9272F"/>
    <w:rsid w:val="00A9302D"/>
    <w:rsid w:val="00A973EC"/>
    <w:rsid w:val="00A97842"/>
    <w:rsid w:val="00AA1E9B"/>
    <w:rsid w:val="00AA6C9F"/>
    <w:rsid w:val="00AB3AE2"/>
    <w:rsid w:val="00AB53BA"/>
    <w:rsid w:val="00AB67DD"/>
    <w:rsid w:val="00AB7654"/>
    <w:rsid w:val="00AB7B72"/>
    <w:rsid w:val="00AC1706"/>
    <w:rsid w:val="00AC35AE"/>
    <w:rsid w:val="00AC7EFB"/>
    <w:rsid w:val="00AD00AD"/>
    <w:rsid w:val="00AD1E9D"/>
    <w:rsid w:val="00AD43F7"/>
    <w:rsid w:val="00AD508E"/>
    <w:rsid w:val="00AD589F"/>
    <w:rsid w:val="00AD77A6"/>
    <w:rsid w:val="00AE0295"/>
    <w:rsid w:val="00AE1A33"/>
    <w:rsid w:val="00AE41CE"/>
    <w:rsid w:val="00AE588E"/>
    <w:rsid w:val="00AE5948"/>
    <w:rsid w:val="00AF3F12"/>
    <w:rsid w:val="00B01A3F"/>
    <w:rsid w:val="00B03225"/>
    <w:rsid w:val="00B04516"/>
    <w:rsid w:val="00B14022"/>
    <w:rsid w:val="00B14A6A"/>
    <w:rsid w:val="00B25082"/>
    <w:rsid w:val="00B32E1A"/>
    <w:rsid w:val="00B33A9E"/>
    <w:rsid w:val="00B34530"/>
    <w:rsid w:val="00B34B8D"/>
    <w:rsid w:val="00B36F49"/>
    <w:rsid w:val="00B36FED"/>
    <w:rsid w:val="00B415BA"/>
    <w:rsid w:val="00B44DB4"/>
    <w:rsid w:val="00B4713F"/>
    <w:rsid w:val="00B477C3"/>
    <w:rsid w:val="00B47CAC"/>
    <w:rsid w:val="00B50267"/>
    <w:rsid w:val="00B52BCD"/>
    <w:rsid w:val="00B55300"/>
    <w:rsid w:val="00B625CF"/>
    <w:rsid w:val="00B62EC2"/>
    <w:rsid w:val="00B631F1"/>
    <w:rsid w:val="00B644DB"/>
    <w:rsid w:val="00B67988"/>
    <w:rsid w:val="00B67D9F"/>
    <w:rsid w:val="00B748D5"/>
    <w:rsid w:val="00B7550B"/>
    <w:rsid w:val="00B82BAD"/>
    <w:rsid w:val="00B83E86"/>
    <w:rsid w:val="00B87759"/>
    <w:rsid w:val="00B943F5"/>
    <w:rsid w:val="00B95475"/>
    <w:rsid w:val="00B96F28"/>
    <w:rsid w:val="00BA3132"/>
    <w:rsid w:val="00BA3A56"/>
    <w:rsid w:val="00BB1F0E"/>
    <w:rsid w:val="00BB7BE5"/>
    <w:rsid w:val="00BC0734"/>
    <w:rsid w:val="00BC4B45"/>
    <w:rsid w:val="00BC4D95"/>
    <w:rsid w:val="00BC5A28"/>
    <w:rsid w:val="00BC6AAE"/>
    <w:rsid w:val="00BC73EE"/>
    <w:rsid w:val="00BD4F30"/>
    <w:rsid w:val="00BD5258"/>
    <w:rsid w:val="00BD705B"/>
    <w:rsid w:val="00BE274D"/>
    <w:rsid w:val="00BE3E42"/>
    <w:rsid w:val="00BE4E0C"/>
    <w:rsid w:val="00BE57AA"/>
    <w:rsid w:val="00BF621A"/>
    <w:rsid w:val="00C0787A"/>
    <w:rsid w:val="00C172B5"/>
    <w:rsid w:val="00C20951"/>
    <w:rsid w:val="00C20A42"/>
    <w:rsid w:val="00C22618"/>
    <w:rsid w:val="00C25305"/>
    <w:rsid w:val="00C31D59"/>
    <w:rsid w:val="00C355F4"/>
    <w:rsid w:val="00C36A42"/>
    <w:rsid w:val="00C37323"/>
    <w:rsid w:val="00C41122"/>
    <w:rsid w:val="00C41C0E"/>
    <w:rsid w:val="00C420E4"/>
    <w:rsid w:val="00C42777"/>
    <w:rsid w:val="00C46E7A"/>
    <w:rsid w:val="00C544B2"/>
    <w:rsid w:val="00C54866"/>
    <w:rsid w:val="00C60AC7"/>
    <w:rsid w:val="00C60B8E"/>
    <w:rsid w:val="00C616E7"/>
    <w:rsid w:val="00C733EC"/>
    <w:rsid w:val="00C749BB"/>
    <w:rsid w:val="00C7570C"/>
    <w:rsid w:val="00C77729"/>
    <w:rsid w:val="00C80684"/>
    <w:rsid w:val="00C80790"/>
    <w:rsid w:val="00C807FA"/>
    <w:rsid w:val="00C830A1"/>
    <w:rsid w:val="00C83FD4"/>
    <w:rsid w:val="00C87FBE"/>
    <w:rsid w:val="00C92CC4"/>
    <w:rsid w:val="00C94555"/>
    <w:rsid w:val="00CA2405"/>
    <w:rsid w:val="00CA384E"/>
    <w:rsid w:val="00CA56E4"/>
    <w:rsid w:val="00CB1CCB"/>
    <w:rsid w:val="00CB1EA8"/>
    <w:rsid w:val="00CB7592"/>
    <w:rsid w:val="00CD22B4"/>
    <w:rsid w:val="00CD2C69"/>
    <w:rsid w:val="00CD44FD"/>
    <w:rsid w:val="00CE2014"/>
    <w:rsid w:val="00CE74D9"/>
    <w:rsid w:val="00CF0BE8"/>
    <w:rsid w:val="00CF588C"/>
    <w:rsid w:val="00CF5A55"/>
    <w:rsid w:val="00D05220"/>
    <w:rsid w:val="00D06EAA"/>
    <w:rsid w:val="00D079B9"/>
    <w:rsid w:val="00D15A38"/>
    <w:rsid w:val="00D219A0"/>
    <w:rsid w:val="00D21D88"/>
    <w:rsid w:val="00D35A01"/>
    <w:rsid w:val="00D35E02"/>
    <w:rsid w:val="00D37E92"/>
    <w:rsid w:val="00D47D1E"/>
    <w:rsid w:val="00D61A23"/>
    <w:rsid w:val="00D631E8"/>
    <w:rsid w:val="00D651BF"/>
    <w:rsid w:val="00D65380"/>
    <w:rsid w:val="00D66FDB"/>
    <w:rsid w:val="00D6779B"/>
    <w:rsid w:val="00D70050"/>
    <w:rsid w:val="00D71CD6"/>
    <w:rsid w:val="00D7415E"/>
    <w:rsid w:val="00D74D6B"/>
    <w:rsid w:val="00D75771"/>
    <w:rsid w:val="00D82F58"/>
    <w:rsid w:val="00D82FC0"/>
    <w:rsid w:val="00D920E4"/>
    <w:rsid w:val="00D93639"/>
    <w:rsid w:val="00D93FBA"/>
    <w:rsid w:val="00D9452B"/>
    <w:rsid w:val="00DA3DF4"/>
    <w:rsid w:val="00DA50C4"/>
    <w:rsid w:val="00DA5CE4"/>
    <w:rsid w:val="00DB157B"/>
    <w:rsid w:val="00DB282D"/>
    <w:rsid w:val="00DB3710"/>
    <w:rsid w:val="00DB7AFB"/>
    <w:rsid w:val="00DC5021"/>
    <w:rsid w:val="00DD1B8F"/>
    <w:rsid w:val="00DD7558"/>
    <w:rsid w:val="00DE576D"/>
    <w:rsid w:val="00DE7387"/>
    <w:rsid w:val="00E05EC0"/>
    <w:rsid w:val="00E07AE1"/>
    <w:rsid w:val="00E11A88"/>
    <w:rsid w:val="00E17C42"/>
    <w:rsid w:val="00E20B3B"/>
    <w:rsid w:val="00E22263"/>
    <w:rsid w:val="00E23EED"/>
    <w:rsid w:val="00E33F4D"/>
    <w:rsid w:val="00E34750"/>
    <w:rsid w:val="00E34D8C"/>
    <w:rsid w:val="00E35222"/>
    <w:rsid w:val="00E36021"/>
    <w:rsid w:val="00E361B7"/>
    <w:rsid w:val="00E41206"/>
    <w:rsid w:val="00E422CF"/>
    <w:rsid w:val="00E43694"/>
    <w:rsid w:val="00E43E14"/>
    <w:rsid w:val="00E43F65"/>
    <w:rsid w:val="00E45228"/>
    <w:rsid w:val="00E50B65"/>
    <w:rsid w:val="00E52DB1"/>
    <w:rsid w:val="00E54C46"/>
    <w:rsid w:val="00E5564B"/>
    <w:rsid w:val="00E607DA"/>
    <w:rsid w:val="00E60E12"/>
    <w:rsid w:val="00E611E8"/>
    <w:rsid w:val="00E62149"/>
    <w:rsid w:val="00E65147"/>
    <w:rsid w:val="00E7006E"/>
    <w:rsid w:val="00E71B2A"/>
    <w:rsid w:val="00E7217A"/>
    <w:rsid w:val="00E73F21"/>
    <w:rsid w:val="00E7419A"/>
    <w:rsid w:val="00E755AB"/>
    <w:rsid w:val="00E759E6"/>
    <w:rsid w:val="00E76ACD"/>
    <w:rsid w:val="00E831BE"/>
    <w:rsid w:val="00E835C4"/>
    <w:rsid w:val="00E91158"/>
    <w:rsid w:val="00E939B2"/>
    <w:rsid w:val="00E9570D"/>
    <w:rsid w:val="00EA2328"/>
    <w:rsid w:val="00EB50FC"/>
    <w:rsid w:val="00EB6CA3"/>
    <w:rsid w:val="00EB6E02"/>
    <w:rsid w:val="00EC036D"/>
    <w:rsid w:val="00EC6093"/>
    <w:rsid w:val="00EC610E"/>
    <w:rsid w:val="00ED35AC"/>
    <w:rsid w:val="00ED3D00"/>
    <w:rsid w:val="00ED3E75"/>
    <w:rsid w:val="00ED4CC3"/>
    <w:rsid w:val="00ED5141"/>
    <w:rsid w:val="00ED776E"/>
    <w:rsid w:val="00EE2C3B"/>
    <w:rsid w:val="00EE3C5A"/>
    <w:rsid w:val="00EE7ADB"/>
    <w:rsid w:val="00EF022F"/>
    <w:rsid w:val="00EF20B3"/>
    <w:rsid w:val="00EF4EDD"/>
    <w:rsid w:val="00F050D9"/>
    <w:rsid w:val="00F05A3F"/>
    <w:rsid w:val="00F0752A"/>
    <w:rsid w:val="00F07930"/>
    <w:rsid w:val="00F268FE"/>
    <w:rsid w:val="00F26C24"/>
    <w:rsid w:val="00F30631"/>
    <w:rsid w:val="00F32E75"/>
    <w:rsid w:val="00F32F99"/>
    <w:rsid w:val="00F339C4"/>
    <w:rsid w:val="00F33DD4"/>
    <w:rsid w:val="00F37CFF"/>
    <w:rsid w:val="00F43B5E"/>
    <w:rsid w:val="00F449BD"/>
    <w:rsid w:val="00F45E84"/>
    <w:rsid w:val="00F461DA"/>
    <w:rsid w:val="00F50B24"/>
    <w:rsid w:val="00F53CAB"/>
    <w:rsid w:val="00F56847"/>
    <w:rsid w:val="00F6058D"/>
    <w:rsid w:val="00F651B5"/>
    <w:rsid w:val="00F6706E"/>
    <w:rsid w:val="00F75A8D"/>
    <w:rsid w:val="00F77BFA"/>
    <w:rsid w:val="00F84E66"/>
    <w:rsid w:val="00F90994"/>
    <w:rsid w:val="00F9103A"/>
    <w:rsid w:val="00F92C16"/>
    <w:rsid w:val="00F93789"/>
    <w:rsid w:val="00F95586"/>
    <w:rsid w:val="00F969D6"/>
    <w:rsid w:val="00FA163A"/>
    <w:rsid w:val="00FA2158"/>
    <w:rsid w:val="00FA26D8"/>
    <w:rsid w:val="00FA2E49"/>
    <w:rsid w:val="00FA3888"/>
    <w:rsid w:val="00FA3AB2"/>
    <w:rsid w:val="00FA75A7"/>
    <w:rsid w:val="00FB06A9"/>
    <w:rsid w:val="00FB37E0"/>
    <w:rsid w:val="00FB3FB6"/>
    <w:rsid w:val="00FB3FD8"/>
    <w:rsid w:val="00FB4051"/>
    <w:rsid w:val="00FC24BA"/>
    <w:rsid w:val="00FC4BAC"/>
    <w:rsid w:val="00FC6AFB"/>
    <w:rsid w:val="00FC6DE8"/>
    <w:rsid w:val="00FC79ED"/>
    <w:rsid w:val="00FD0A5D"/>
    <w:rsid w:val="00FD21F4"/>
    <w:rsid w:val="00FD30B0"/>
    <w:rsid w:val="00FD47E9"/>
    <w:rsid w:val="00FD4DA9"/>
    <w:rsid w:val="00FE5372"/>
    <w:rsid w:val="00FE5CF7"/>
    <w:rsid w:val="00FE62F7"/>
    <w:rsid w:val="00FE7728"/>
    <w:rsid w:val="00FF1709"/>
    <w:rsid w:val="00FF2898"/>
    <w:rsid w:val="00FF5A4F"/>
    <w:rsid w:val="00FF5C00"/>
    <w:rsid w:val="00FF65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81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Verdana" w:hAnsi="Verdana"/>
      <w:lang w:eastAsia="en-US"/>
    </w:rPr>
  </w:style>
  <w:style w:type="paragraph" w:styleId="Heading1">
    <w:name w:val="heading 1"/>
    <w:basedOn w:val="NormalManches"/>
    <w:link w:val="Heading1Char"/>
    <w:qFormat/>
    <w:pPr>
      <w:numPr>
        <w:numId w:val="5"/>
      </w:numPr>
      <w:outlineLvl w:val="0"/>
    </w:pPr>
    <w:rPr>
      <w:kern w:val="28"/>
    </w:rPr>
  </w:style>
  <w:style w:type="paragraph" w:styleId="Heading2">
    <w:name w:val="heading 2"/>
    <w:basedOn w:val="NormalManches"/>
    <w:link w:val="Heading2Char"/>
    <w:qFormat/>
    <w:pPr>
      <w:numPr>
        <w:ilvl w:val="1"/>
        <w:numId w:val="5"/>
      </w:numPr>
      <w:outlineLvl w:val="1"/>
    </w:pPr>
  </w:style>
  <w:style w:type="paragraph" w:styleId="Heading3">
    <w:name w:val="heading 3"/>
    <w:basedOn w:val="NormalManches"/>
    <w:link w:val="Heading3Char"/>
    <w:qFormat/>
    <w:pPr>
      <w:numPr>
        <w:ilvl w:val="2"/>
        <w:numId w:val="5"/>
      </w:numPr>
      <w:outlineLvl w:val="2"/>
    </w:pPr>
  </w:style>
  <w:style w:type="paragraph" w:styleId="Heading4">
    <w:name w:val="heading 4"/>
    <w:basedOn w:val="NormalManches"/>
    <w:link w:val="Heading4Char"/>
    <w:qFormat/>
    <w:pPr>
      <w:numPr>
        <w:ilvl w:val="3"/>
        <w:numId w:val="5"/>
      </w:numPr>
      <w:outlineLvl w:val="3"/>
    </w:pPr>
  </w:style>
  <w:style w:type="paragraph" w:styleId="Heading5">
    <w:name w:val="heading 5"/>
    <w:basedOn w:val="NormalManches"/>
    <w:link w:val="Heading5Char"/>
    <w:qFormat/>
    <w:pPr>
      <w:numPr>
        <w:ilvl w:val="4"/>
        <w:numId w:val="5"/>
      </w:numPr>
      <w:outlineLvl w:val="4"/>
    </w:pPr>
  </w:style>
  <w:style w:type="paragraph" w:styleId="Heading6">
    <w:name w:val="heading 6"/>
    <w:basedOn w:val="NormalManches"/>
    <w:qFormat/>
    <w:pPr>
      <w:numPr>
        <w:ilvl w:val="5"/>
        <w:numId w:val="6"/>
      </w:numPr>
      <w:outlineLvl w:val="5"/>
    </w:pPr>
  </w:style>
  <w:style w:type="paragraph" w:styleId="Heading7">
    <w:name w:val="heading 7"/>
    <w:basedOn w:val="NormalManches"/>
    <w:qFormat/>
    <w:pPr>
      <w:numPr>
        <w:ilvl w:val="6"/>
        <w:numId w:val="7"/>
      </w:numPr>
      <w:outlineLvl w:val="6"/>
    </w:pPr>
  </w:style>
  <w:style w:type="paragraph" w:styleId="Heading8">
    <w:name w:val="heading 8"/>
    <w:basedOn w:val="NormalManches"/>
    <w:next w:val="Normal"/>
    <w:qFormat/>
    <w:rsid w:val="0097699D"/>
    <w:pPr>
      <w:spacing w:before="240" w:after="60"/>
      <w:outlineLvl w:val="7"/>
    </w:pPr>
    <w:rPr>
      <w:i/>
    </w:rPr>
  </w:style>
  <w:style w:type="paragraph" w:styleId="Heading9">
    <w:name w:val="heading 9"/>
    <w:basedOn w:val="NormalManches"/>
    <w:next w:val="Normal"/>
    <w:qFormat/>
    <w:rsid w:val="0097699D"/>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anches">
    <w:name w:val="NormalManches"/>
    <w:pPr>
      <w:jc w:val="both"/>
    </w:pPr>
    <w:rPr>
      <w:rFonts w:ascii="Verdana" w:hAnsi="Verdana"/>
      <w:lang w:eastAsia="en-US"/>
    </w:rPr>
  </w:style>
  <w:style w:type="paragraph" w:styleId="Index6">
    <w:name w:val="index 6"/>
    <w:basedOn w:val="Normal"/>
    <w:next w:val="Normal"/>
    <w:autoRedefine/>
    <w:semiHidden/>
    <w:pPr>
      <w:ind w:left="1320" w:hanging="220"/>
    </w:pPr>
  </w:style>
  <w:style w:type="paragraph" w:styleId="Header">
    <w:name w:val="header"/>
    <w:aliases w:val="Centred bold header,Centr,h"/>
    <w:basedOn w:val="Normal"/>
    <w:semiHidden/>
    <w:rsid w:val="0097699D"/>
    <w:pPr>
      <w:tabs>
        <w:tab w:val="center" w:pos="4320"/>
        <w:tab w:val="right" w:pos="8640"/>
      </w:tabs>
    </w:pPr>
    <w:rPr>
      <w:rFonts w:ascii="Book Antiqua" w:hAnsi="Book Antiqua"/>
      <w:sz w:val="24"/>
    </w:rPr>
  </w:style>
  <w:style w:type="paragraph" w:styleId="Footer">
    <w:name w:val="footer"/>
    <w:basedOn w:val="Normal"/>
    <w:link w:val="FooterChar"/>
    <w:rsid w:val="0097699D"/>
    <w:pPr>
      <w:tabs>
        <w:tab w:val="center" w:pos="4320"/>
        <w:tab w:val="right" w:pos="8640"/>
      </w:tabs>
    </w:pPr>
  </w:style>
  <w:style w:type="character" w:styleId="PageNumber">
    <w:name w:val="page number"/>
    <w:basedOn w:val="DefaultParagraphFont"/>
    <w:semiHidden/>
  </w:style>
  <w:style w:type="paragraph" w:styleId="BodyText">
    <w:name w:val="Body Text"/>
    <w:basedOn w:val="Normal"/>
    <w:pPr>
      <w:ind w:left="720"/>
    </w:pPr>
  </w:style>
  <w:style w:type="paragraph" w:styleId="EnvelopeAddress">
    <w:name w:val="envelope address"/>
    <w:basedOn w:val="Normal"/>
    <w:semiHidden/>
    <w:pPr>
      <w:framePr w:w="7920" w:h="3595" w:hRule="exact" w:hSpace="180" w:wrap="auto" w:vAnchor="page" w:hAnchor="page" w:xAlign="center" w:y="2303"/>
      <w:ind w:left="2880"/>
    </w:pPr>
  </w:style>
  <w:style w:type="paragraph" w:styleId="BodyText2">
    <w:name w:val="Body Text 2"/>
    <w:basedOn w:val="Normal"/>
    <w:semiHidden/>
    <w:pPr>
      <w:ind w:left="1440"/>
    </w:pPr>
  </w:style>
  <w:style w:type="paragraph" w:styleId="BodyText3">
    <w:name w:val="Body Text 3"/>
    <w:basedOn w:val="Normal"/>
    <w:semiHidden/>
    <w:pPr>
      <w:ind w:left="2520"/>
    </w:pPr>
  </w:style>
  <w:style w:type="paragraph" w:customStyle="1" w:styleId="BodyText4">
    <w:name w:val="Body Text 4"/>
    <w:basedOn w:val="Heading4"/>
    <w:pPr>
      <w:numPr>
        <w:ilvl w:val="0"/>
        <w:numId w:val="0"/>
      </w:numPr>
      <w:ind w:left="2520"/>
    </w:pPr>
  </w:style>
  <w:style w:type="paragraph" w:customStyle="1" w:styleId="BodyText5">
    <w:name w:val="Body Text 5"/>
    <w:basedOn w:val="BodyText4"/>
  </w:style>
  <w:style w:type="paragraph" w:customStyle="1" w:styleId="BodyText6">
    <w:name w:val="Body Text 6"/>
    <w:basedOn w:val="BodyText5"/>
  </w:style>
  <w:style w:type="paragraph" w:customStyle="1" w:styleId="BodyText7">
    <w:name w:val="Body Text 7"/>
    <w:basedOn w:val="BodyText6"/>
  </w:style>
  <w:style w:type="paragraph" w:customStyle="1" w:styleId="Para10">
    <w:name w:val="Para1"/>
    <w:basedOn w:val="Normal"/>
    <w:pPr>
      <w:numPr>
        <w:numId w:val="1"/>
      </w:numPr>
      <w:spacing w:before="120"/>
    </w:pPr>
  </w:style>
  <w:style w:type="paragraph" w:customStyle="1" w:styleId="para20">
    <w:name w:val="para2"/>
    <w:basedOn w:val="Normal"/>
    <w:pPr>
      <w:numPr>
        <w:ilvl w:val="1"/>
        <w:numId w:val="2"/>
      </w:numPr>
    </w:pPr>
  </w:style>
  <w:style w:type="paragraph" w:customStyle="1" w:styleId="para3">
    <w:name w:val="para3"/>
    <w:basedOn w:val="Normal"/>
    <w:pPr>
      <w:numPr>
        <w:ilvl w:val="2"/>
        <w:numId w:val="3"/>
      </w:numPr>
    </w:pPr>
  </w:style>
  <w:style w:type="paragraph" w:customStyle="1" w:styleId="para40">
    <w:name w:val="para4"/>
    <w:basedOn w:val="para20"/>
    <w:pPr>
      <w:numPr>
        <w:ilvl w:val="3"/>
        <w:numId w:val="4"/>
      </w:numPr>
    </w:pPr>
  </w:style>
  <w:style w:type="paragraph" w:customStyle="1" w:styleId="para5">
    <w:name w:val="para5"/>
    <w:basedOn w:val="para20"/>
    <w:rsid w:val="0097699D"/>
    <w:pPr>
      <w:numPr>
        <w:ilvl w:val="0"/>
        <w:numId w:val="0"/>
      </w:numPr>
      <w:tabs>
        <w:tab w:val="num" w:pos="2160"/>
      </w:tabs>
      <w:ind w:left="2160" w:hanging="720"/>
    </w:pPr>
  </w:style>
  <w:style w:type="paragraph" w:styleId="EnvelopeReturn">
    <w:name w:val="envelope return"/>
    <w:basedOn w:val="Normal"/>
    <w:semiHidden/>
    <w:pPr>
      <w:framePr w:w="4320" w:h="1440" w:hRule="exact" w:hSpace="180" w:wrap="auto" w:vAnchor="page" w:hAnchor="page" w:x="2518" w:y="1441"/>
    </w:pPr>
  </w:style>
  <w:style w:type="paragraph" w:styleId="TOC1">
    <w:name w:val="toc 1"/>
    <w:basedOn w:val="Normal"/>
    <w:next w:val="Normal"/>
    <w:autoRedefine/>
    <w:semiHidden/>
    <w:pPr>
      <w:tabs>
        <w:tab w:val="left" w:pos="720"/>
        <w:tab w:val="right" w:leader="dot" w:pos="8928"/>
      </w:tabs>
    </w:pPr>
  </w:style>
  <w:style w:type="paragraph" w:styleId="TOC2">
    <w:name w:val="toc 2"/>
    <w:basedOn w:val="Normal"/>
    <w:next w:val="Normal"/>
    <w:autoRedefine/>
    <w:semiHidden/>
    <w:pPr>
      <w:tabs>
        <w:tab w:val="left" w:pos="1872"/>
        <w:tab w:val="right" w:leader="dot" w:pos="8928"/>
      </w:tabs>
      <w:ind w:left="720"/>
    </w:pPr>
    <w:rPr>
      <w:noProof/>
    </w:rPr>
  </w:style>
  <w:style w:type="paragraph" w:styleId="TOC3">
    <w:name w:val="toc 3"/>
    <w:basedOn w:val="Normal"/>
    <w:next w:val="Normal"/>
    <w:autoRedefine/>
    <w:semiHidden/>
    <w:rsid w:val="0097699D"/>
    <w:pPr>
      <w:tabs>
        <w:tab w:val="left" w:pos="3312"/>
        <w:tab w:val="right" w:leader="dot" w:pos="8928"/>
      </w:tabs>
      <w:ind w:left="1872"/>
    </w:pPr>
    <w:rPr>
      <w:noProof/>
    </w:rPr>
  </w:style>
  <w:style w:type="paragraph" w:customStyle="1" w:styleId="NormalBoldManches">
    <w:name w:val="NormalBoldManches"/>
    <w:basedOn w:val="NormalManches"/>
    <w:rPr>
      <w:b/>
    </w:rPr>
  </w:style>
  <w:style w:type="paragraph" w:customStyle="1" w:styleId="NormalGSManches">
    <w:name w:val="NormalGSManches"/>
    <w:basedOn w:val="Normal"/>
    <w:rsid w:val="0097699D"/>
    <w:rPr>
      <w:rFonts w:ascii="Gill Sans Std Light" w:hAnsi="Gill Sans Std Light"/>
      <w:sz w:val="18"/>
    </w:rPr>
  </w:style>
  <w:style w:type="paragraph" w:customStyle="1" w:styleId="NormalGS65Manches">
    <w:name w:val="NormalGS65Manches"/>
    <w:basedOn w:val="NormalGSManches"/>
    <w:rPr>
      <w:sz w:val="13"/>
    </w:rPr>
  </w:style>
  <w:style w:type="paragraph" w:styleId="BalloonText">
    <w:name w:val="Balloon Text"/>
    <w:basedOn w:val="Normal"/>
    <w:link w:val="BalloonTextChar"/>
    <w:uiPriority w:val="99"/>
    <w:semiHidden/>
    <w:rPr>
      <w:rFonts w:ascii="Tahoma" w:hAnsi="Tahoma"/>
      <w:sz w:val="16"/>
    </w:rPr>
  </w:style>
  <w:style w:type="paragraph" w:styleId="BodyTextFirstIndent">
    <w:name w:val="Body Text First Indent"/>
    <w:basedOn w:val="BodyText"/>
    <w:semiHidden/>
    <w:pPr>
      <w:ind w:firstLine="210"/>
    </w:pPr>
  </w:style>
  <w:style w:type="paragraph" w:styleId="BodyTextIndent">
    <w:name w:val="Body Text Indent"/>
    <w:basedOn w:val="Normal"/>
    <w:semiHidden/>
    <w:rsid w:val="0097699D"/>
    <w:pPr>
      <w:widowControl w:val="0"/>
      <w:tabs>
        <w:tab w:val="left" w:pos="720"/>
        <w:tab w:val="right" w:pos="8784"/>
        <w:tab w:val="right" w:pos="10368"/>
        <w:tab w:val="right" w:pos="10944"/>
      </w:tabs>
      <w:ind w:left="720" w:hanging="720"/>
    </w:pPr>
    <w:rPr>
      <w:rFonts w:ascii="Book Antiqua" w:hAnsi="Book Antiqua"/>
      <w:snapToGrid w:val="0"/>
      <w:sz w:val="24"/>
      <w:lang w:val="en-US"/>
    </w:r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rsid w:val="0097699D"/>
    <w:pPr>
      <w:ind w:left="720"/>
    </w:pPr>
  </w:style>
  <w:style w:type="paragraph" w:styleId="BodyTextIndent3">
    <w:name w:val="Body Text Indent 3"/>
    <w:basedOn w:val="Normal"/>
    <w:semiHidden/>
    <w:rsid w:val="0097699D"/>
    <w:pPr>
      <w:ind w:left="1691"/>
    </w:pPr>
  </w:style>
  <w:style w:type="paragraph" w:styleId="Caption">
    <w:name w:val="caption"/>
    <w:basedOn w:val="Normal"/>
    <w:next w:val="Normal"/>
    <w:qFormat/>
    <w:pPr>
      <w:spacing w:before="120" w:after="120"/>
    </w:pPr>
    <w:rPr>
      <w:b/>
    </w:rPr>
  </w:style>
  <w:style w:type="paragraph" w:styleId="Closing">
    <w:name w:val="Closing"/>
    <w:basedOn w:val="NormalManches"/>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rPr>
  </w:style>
  <w:style w:type="paragraph" w:styleId="Date">
    <w:name w:val="Date"/>
    <w:basedOn w:val="NormalManches"/>
    <w:next w:val="NormalManches"/>
    <w:semiHidden/>
  </w:style>
  <w:style w:type="paragraph" w:styleId="DocumentMap">
    <w:name w:val="Document Map"/>
    <w:basedOn w:val="Normal"/>
    <w:semiHidden/>
    <w:rsid w:val="0097699D"/>
    <w:pPr>
      <w:shd w:val="clear" w:color="auto" w:fill="000080"/>
    </w:pPr>
    <w:rPr>
      <w:rFonts w:ascii="Tahoma" w:hAnsi="Tahoma"/>
    </w:rPr>
  </w:style>
  <w:style w:type="paragraph" w:styleId="E-mailSignature">
    <w:name w:val="E-mail Signature"/>
    <w:basedOn w:val="NormalManches"/>
    <w:semiHidden/>
  </w:style>
  <w:style w:type="character" w:styleId="Emphasis">
    <w:name w:val="Emphasis"/>
    <w:uiPriority w:val="20"/>
    <w:qFormat/>
    <w:rPr>
      <w:i/>
    </w:rPr>
  </w:style>
  <w:style w:type="character" w:styleId="Hyperlink">
    <w:name w:val="Hyperlink"/>
    <w:rPr>
      <w:color w:val="0000FF"/>
      <w:u w:val="single"/>
    </w:rPr>
  </w:style>
  <w:style w:type="paragraph" w:styleId="Subtitle">
    <w:name w:val="Subtitle"/>
    <w:basedOn w:val="Normal"/>
    <w:qFormat/>
    <w:pPr>
      <w:jc w:val="center"/>
    </w:pPr>
    <w:rPr>
      <w:rFonts w:ascii="Times New Roman" w:hAnsi="Times New Roman"/>
      <w:b/>
      <w:u w:val="single"/>
    </w:rPr>
  </w:style>
  <w:style w:type="paragraph" w:styleId="Title">
    <w:name w:val="Title"/>
    <w:basedOn w:val="Normal"/>
    <w:qFormat/>
    <w:rsid w:val="0097699D"/>
    <w:pPr>
      <w:jc w:val="center"/>
    </w:pPr>
    <w:rPr>
      <w:rFonts w:ascii="Arial" w:hAnsi="Arial"/>
      <w:b/>
      <w:spacing w:val="40"/>
      <w:lang w:val="en-US"/>
    </w:rPr>
  </w:style>
  <w:style w:type="paragraph" w:customStyle="1" w:styleId="Legal1">
    <w:name w:val="Legal1"/>
    <w:basedOn w:val="Normal"/>
    <w:pPr>
      <w:tabs>
        <w:tab w:val="num" w:pos="720"/>
      </w:tabs>
      <w:spacing w:line="360" w:lineRule="auto"/>
      <w:ind w:left="720" w:hanging="720"/>
    </w:pPr>
  </w:style>
  <w:style w:type="paragraph" w:customStyle="1" w:styleId="Legal2">
    <w:name w:val="Legal2"/>
    <w:basedOn w:val="Normal"/>
    <w:pPr>
      <w:numPr>
        <w:ilvl w:val="1"/>
        <w:numId w:val="8"/>
      </w:numPr>
      <w:spacing w:line="360" w:lineRule="auto"/>
    </w:pPr>
  </w:style>
  <w:style w:type="paragraph" w:customStyle="1" w:styleId="Legal3">
    <w:name w:val="Legal3"/>
    <w:basedOn w:val="Normal"/>
    <w:pPr>
      <w:numPr>
        <w:ilvl w:val="2"/>
        <w:numId w:val="8"/>
      </w:numPr>
      <w:spacing w:line="360" w:lineRule="auto"/>
    </w:pPr>
  </w:style>
  <w:style w:type="paragraph" w:customStyle="1" w:styleId="Legal4">
    <w:name w:val="Legal4"/>
    <w:basedOn w:val="Normal"/>
    <w:pPr>
      <w:numPr>
        <w:ilvl w:val="3"/>
        <w:numId w:val="8"/>
      </w:numPr>
      <w:spacing w:line="360" w:lineRule="auto"/>
    </w:pPr>
  </w:style>
  <w:style w:type="paragraph" w:customStyle="1" w:styleId="Para1">
    <w:name w:val="Para 1"/>
    <w:basedOn w:val="Normal"/>
    <w:pPr>
      <w:numPr>
        <w:numId w:val="9"/>
      </w:numPr>
      <w:spacing w:line="360" w:lineRule="auto"/>
    </w:pPr>
  </w:style>
  <w:style w:type="paragraph" w:customStyle="1" w:styleId="Para2">
    <w:name w:val="Para 2"/>
    <w:basedOn w:val="Normal"/>
    <w:pPr>
      <w:numPr>
        <w:ilvl w:val="1"/>
        <w:numId w:val="9"/>
      </w:numPr>
      <w:spacing w:line="360" w:lineRule="auto"/>
    </w:pPr>
  </w:style>
  <w:style w:type="paragraph" w:customStyle="1" w:styleId="Para30">
    <w:name w:val="Para 3"/>
    <w:basedOn w:val="Normal"/>
    <w:pPr>
      <w:numPr>
        <w:ilvl w:val="2"/>
        <w:numId w:val="9"/>
      </w:numPr>
      <w:spacing w:line="360" w:lineRule="auto"/>
    </w:pPr>
  </w:style>
  <w:style w:type="paragraph" w:customStyle="1" w:styleId="Para4">
    <w:name w:val="Para 4"/>
    <w:basedOn w:val="Normal"/>
    <w:pPr>
      <w:numPr>
        <w:ilvl w:val="3"/>
        <w:numId w:val="9"/>
      </w:numPr>
      <w:spacing w:line="360" w:lineRule="auto"/>
    </w:pPr>
  </w:style>
  <w:style w:type="character" w:styleId="FollowedHyperlink">
    <w:name w:val="FollowedHyperlink"/>
    <w:uiPriority w:val="99"/>
    <w:semiHidden/>
    <w:rsid w:val="0097699D"/>
    <w:rPr>
      <w:color w:val="954F72" w:themeColor="followedHyperlink"/>
      <w:u w:val="single"/>
    </w:rPr>
  </w:style>
  <w:style w:type="character" w:customStyle="1" w:styleId="CrossReference">
    <w:name w:val="Cross Reference"/>
    <w:rsid w:val="008513AB"/>
    <w:rPr>
      <w:rFonts w:ascii="Arial" w:hAnsi="Arial"/>
      <w:b/>
      <w:color w:val="auto"/>
      <w:sz w:val="24"/>
      <w:u w:val="none"/>
    </w:rPr>
  </w:style>
  <w:style w:type="paragraph" w:styleId="NormalWeb">
    <w:name w:val="Normal (Web)"/>
    <w:basedOn w:val="Normal"/>
    <w:uiPriority w:val="99"/>
    <w:rsid w:val="00835505"/>
    <w:pPr>
      <w:spacing w:before="100" w:beforeAutospacing="1" w:after="100" w:afterAutospacing="1"/>
      <w:jc w:val="left"/>
    </w:pPr>
    <w:rPr>
      <w:rFonts w:ascii="Times New Roman" w:hAnsi="Times New Roman"/>
      <w:sz w:val="24"/>
      <w:szCs w:val="24"/>
      <w:lang w:val="en-US"/>
    </w:rPr>
  </w:style>
  <w:style w:type="paragraph" w:customStyle="1" w:styleId="ColorfulList-Accent11">
    <w:name w:val="Colorful List - Accent 11"/>
    <w:basedOn w:val="Normal"/>
    <w:uiPriority w:val="34"/>
    <w:qFormat/>
    <w:rsid w:val="00CA56E4"/>
    <w:pPr>
      <w:ind w:left="720"/>
    </w:pPr>
  </w:style>
  <w:style w:type="paragraph" w:customStyle="1" w:styleId="Level1">
    <w:name w:val="Level 1"/>
    <w:aliases w:val="l1"/>
    <w:basedOn w:val="Normal"/>
    <w:qFormat/>
    <w:rsid w:val="00582553"/>
    <w:pPr>
      <w:numPr>
        <w:numId w:val="10"/>
      </w:numPr>
      <w:spacing w:after="240" w:line="312" w:lineRule="auto"/>
      <w:outlineLvl w:val="0"/>
    </w:pPr>
    <w:rPr>
      <w:rFonts w:ascii="Times New Roman" w:hAnsi="Times New Roman"/>
      <w:sz w:val="24"/>
      <w:lang w:eastAsia="en-GB"/>
    </w:rPr>
  </w:style>
  <w:style w:type="paragraph" w:customStyle="1" w:styleId="Level2">
    <w:name w:val="Level 2"/>
    <w:aliases w:val="l2"/>
    <w:basedOn w:val="Normal"/>
    <w:qFormat/>
    <w:rsid w:val="00582553"/>
    <w:pPr>
      <w:numPr>
        <w:ilvl w:val="1"/>
        <w:numId w:val="10"/>
      </w:numPr>
      <w:spacing w:after="240" w:line="312" w:lineRule="auto"/>
      <w:outlineLvl w:val="1"/>
    </w:pPr>
    <w:rPr>
      <w:rFonts w:ascii="Times New Roman" w:hAnsi="Times New Roman"/>
      <w:sz w:val="24"/>
      <w:lang w:eastAsia="en-GB"/>
    </w:rPr>
  </w:style>
  <w:style w:type="paragraph" w:customStyle="1" w:styleId="Level3">
    <w:name w:val="Level 3"/>
    <w:aliases w:val="l3"/>
    <w:basedOn w:val="Normal"/>
    <w:qFormat/>
    <w:rsid w:val="00582553"/>
    <w:pPr>
      <w:numPr>
        <w:ilvl w:val="2"/>
        <w:numId w:val="10"/>
      </w:numPr>
      <w:spacing w:after="240" w:line="312" w:lineRule="auto"/>
      <w:outlineLvl w:val="2"/>
    </w:pPr>
    <w:rPr>
      <w:rFonts w:ascii="Times New Roman" w:hAnsi="Times New Roman"/>
      <w:sz w:val="24"/>
      <w:lang w:eastAsia="en-GB"/>
    </w:rPr>
  </w:style>
  <w:style w:type="paragraph" w:customStyle="1" w:styleId="Level4">
    <w:name w:val="Level 4"/>
    <w:basedOn w:val="Normal"/>
    <w:qFormat/>
    <w:rsid w:val="00582553"/>
    <w:pPr>
      <w:numPr>
        <w:ilvl w:val="3"/>
        <w:numId w:val="10"/>
      </w:numPr>
      <w:spacing w:after="240" w:line="312" w:lineRule="auto"/>
      <w:outlineLvl w:val="3"/>
    </w:pPr>
    <w:rPr>
      <w:rFonts w:ascii="Times New Roman" w:hAnsi="Times New Roman"/>
      <w:sz w:val="24"/>
      <w:lang w:eastAsia="en-GB"/>
    </w:rPr>
  </w:style>
  <w:style w:type="paragraph" w:customStyle="1" w:styleId="Level5">
    <w:name w:val="Level 5"/>
    <w:aliases w:val="l5"/>
    <w:basedOn w:val="Normal"/>
    <w:qFormat/>
    <w:rsid w:val="00582553"/>
    <w:pPr>
      <w:numPr>
        <w:ilvl w:val="4"/>
        <w:numId w:val="10"/>
      </w:numPr>
      <w:spacing w:after="240" w:line="312" w:lineRule="auto"/>
      <w:outlineLvl w:val="4"/>
    </w:pPr>
    <w:rPr>
      <w:rFonts w:ascii="Times New Roman" w:hAnsi="Times New Roman"/>
      <w:sz w:val="24"/>
      <w:lang w:eastAsia="en-GB"/>
    </w:rPr>
  </w:style>
  <w:style w:type="paragraph" w:styleId="FootnoteText">
    <w:name w:val="footnote text"/>
    <w:basedOn w:val="Normal"/>
    <w:link w:val="FootnoteTextChar"/>
    <w:uiPriority w:val="99"/>
    <w:unhideWhenUsed/>
    <w:rsid w:val="009D7FAE"/>
  </w:style>
  <w:style w:type="character" w:customStyle="1" w:styleId="FootnoteTextChar">
    <w:name w:val="Footnote Text Char"/>
    <w:link w:val="FootnoteText"/>
    <w:uiPriority w:val="99"/>
    <w:rsid w:val="009D7FAE"/>
    <w:rPr>
      <w:rFonts w:ascii="Verdana" w:hAnsi="Verdana"/>
      <w:lang w:eastAsia="en-US"/>
    </w:rPr>
  </w:style>
  <w:style w:type="character" w:styleId="Strong">
    <w:name w:val="Strong"/>
    <w:uiPriority w:val="22"/>
    <w:qFormat/>
    <w:rsid w:val="00965DB9"/>
    <w:rPr>
      <w:b/>
      <w:bCs/>
    </w:rPr>
  </w:style>
  <w:style w:type="paragraph" w:customStyle="1" w:styleId="Parties">
    <w:name w:val="Parties"/>
    <w:basedOn w:val="Normal"/>
    <w:rsid w:val="00052C5C"/>
    <w:pPr>
      <w:numPr>
        <w:numId w:val="13"/>
      </w:numPr>
      <w:spacing w:after="240" w:line="312" w:lineRule="auto"/>
    </w:pPr>
    <w:rPr>
      <w:rFonts w:ascii="Times New Roman" w:hAnsi="Times New Roman"/>
      <w:sz w:val="24"/>
      <w:lang w:eastAsia="en-GB"/>
    </w:rPr>
  </w:style>
  <w:style w:type="character" w:customStyle="1" w:styleId="FooterChar">
    <w:name w:val="Footer Char"/>
    <w:link w:val="Footer"/>
    <w:rsid w:val="00D61A23"/>
    <w:rPr>
      <w:rFonts w:ascii="Verdana" w:hAnsi="Verdana"/>
      <w:lang w:eastAsia="en-US"/>
    </w:rPr>
  </w:style>
  <w:style w:type="character" w:customStyle="1" w:styleId="Heading1Char">
    <w:name w:val="Heading 1 Char"/>
    <w:link w:val="Heading1"/>
    <w:rsid w:val="00B25082"/>
    <w:rPr>
      <w:rFonts w:ascii="Verdana" w:hAnsi="Verdana"/>
      <w:kern w:val="28"/>
      <w:lang w:eastAsia="en-US"/>
    </w:rPr>
  </w:style>
  <w:style w:type="character" w:customStyle="1" w:styleId="Heading2Char">
    <w:name w:val="Heading 2 Char"/>
    <w:link w:val="Heading2"/>
    <w:rsid w:val="00B25082"/>
    <w:rPr>
      <w:rFonts w:ascii="Verdana" w:hAnsi="Verdana"/>
      <w:lang w:eastAsia="en-US"/>
    </w:rPr>
  </w:style>
  <w:style w:type="character" w:customStyle="1" w:styleId="Heading3Char">
    <w:name w:val="Heading 3 Char"/>
    <w:link w:val="Heading3"/>
    <w:rsid w:val="00B25082"/>
    <w:rPr>
      <w:rFonts w:ascii="Verdana" w:hAnsi="Verdana"/>
      <w:lang w:eastAsia="en-US"/>
    </w:rPr>
  </w:style>
  <w:style w:type="character" w:customStyle="1" w:styleId="Heading4Char">
    <w:name w:val="Heading 4 Char"/>
    <w:link w:val="Heading4"/>
    <w:rsid w:val="00B25082"/>
    <w:rPr>
      <w:rFonts w:ascii="Verdana" w:hAnsi="Verdana"/>
      <w:lang w:eastAsia="en-US"/>
    </w:rPr>
  </w:style>
  <w:style w:type="character" w:customStyle="1" w:styleId="Heading5Char">
    <w:name w:val="Heading 5 Char"/>
    <w:link w:val="Heading5"/>
    <w:rsid w:val="00B25082"/>
    <w:rPr>
      <w:rFonts w:ascii="Verdana" w:hAnsi="Verdana"/>
      <w:lang w:eastAsia="en-US"/>
    </w:rPr>
  </w:style>
  <w:style w:type="character" w:customStyle="1" w:styleId="CommentTextChar">
    <w:name w:val="Comment Text Char"/>
    <w:link w:val="CommentText"/>
    <w:uiPriority w:val="99"/>
    <w:semiHidden/>
    <w:rsid w:val="00B25082"/>
    <w:rPr>
      <w:rFonts w:ascii="Verdana" w:hAnsi="Verdana"/>
      <w:lang w:eastAsia="en-US"/>
    </w:rPr>
  </w:style>
  <w:style w:type="character" w:customStyle="1" w:styleId="BalloonTextChar">
    <w:name w:val="Balloon Text Char"/>
    <w:link w:val="BalloonText"/>
    <w:uiPriority w:val="99"/>
    <w:semiHidden/>
    <w:rsid w:val="00B25082"/>
    <w:rPr>
      <w:rFonts w:ascii="Tahoma" w:hAnsi="Tahoma"/>
      <w:sz w:val="16"/>
      <w:lang w:eastAsia="en-US"/>
    </w:rPr>
  </w:style>
  <w:style w:type="character" w:customStyle="1" w:styleId="cohidesearchterm">
    <w:name w:val="co_hidesearchterm"/>
    <w:rsid w:val="00B25082"/>
  </w:style>
  <w:style w:type="paragraph" w:customStyle="1" w:styleId="AOHead3">
    <w:name w:val="AOHead3"/>
    <w:basedOn w:val="Normal"/>
    <w:rsid w:val="00B25082"/>
    <w:pPr>
      <w:spacing w:before="240" w:line="260" w:lineRule="atLeast"/>
      <w:ind w:left="1440" w:hanging="720"/>
    </w:pPr>
    <w:rPr>
      <w:rFonts w:ascii="Times New Roman" w:eastAsia="Calibri" w:hAnsi="Times New Roman"/>
      <w:sz w:val="22"/>
      <w:szCs w:val="22"/>
      <w:lang w:eastAsia="en-GB"/>
    </w:rPr>
  </w:style>
  <w:style w:type="paragraph" w:customStyle="1" w:styleId="AOHead4">
    <w:name w:val="AOHead4"/>
    <w:basedOn w:val="Normal"/>
    <w:rsid w:val="00B25082"/>
    <w:pPr>
      <w:spacing w:before="240" w:line="260" w:lineRule="atLeast"/>
      <w:ind w:left="2160" w:hanging="720"/>
    </w:pPr>
    <w:rPr>
      <w:rFonts w:ascii="Times New Roman" w:eastAsia="Calibri" w:hAnsi="Times New Roman"/>
      <w:sz w:val="22"/>
      <w:szCs w:val="22"/>
      <w:lang w:eastAsia="en-GB"/>
    </w:rPr>
  </w:style>
  <w:style w:type="paragraph" w:styleId="ListParagraph">
    <w:name w:val="List Paragraph"/>
    <w:basedOn w:val="Normal"/>
    <w:uiPriority w:val="34"/>
    <w:qFormat/>
    <w:rsid w:val="0097699D"/>
    <w:pPr>
      <w:ind w:left="720"/>
      <w:contextualSpacing/>
    </w:pPr>
  </w:style>
  <w:style w:type="paragraph" w:customStyle="1" w:styleId="Style1">
    <w:name w:val="Style1"/>
    <w:basedOn w:val="Normal"/>
    <w:rsid w:val="0097699D"/>
    <w:pPr>
      <w:numPr>
        <w:ilvl w:val="1"/>
        <w:numId w:val="16"/>
      </w:numPr>
    </w:pPr>
    <w:rPr>
      <w:rFonts w:ascii="Tahoma" w:hAnsi="Tahoma"/>
      <w:sz w:val="22"/>
    </w:rPr>
  </w:style>
  <w:style w:type="paragraph" w:styleId="ListBullet">
    <w:name w:val="List Bullet"/>
    <w:basedOn w:val="Normal"/>
    <w:autoRedefine/>
    <w:semiHidden/>
    <w:rsid w:val="0097699D"/>
    <w:pPr>
      <w:numPr>
        <w:numId w:val="17"/>
      </w:numPr>
      <w:spacing w:after="120"/>
      <w:ind w:left="0" w:firstLine="0"/>
      <w:jc w:val="left"/>
    </w:pPr>
    <w:rPr>
      <w:rFonts w:ascii="Arial" w:hAnsi="Arial"/>
      <w:sz w:val="24"/>
      <w:szCs w:val="24"/>
      <w:lang w:eastAsia="en-GB"/>
    </w:rPr>
  </w:style>
  <w:style w:type="character" w:styleId="FootnoteReference">
    <w:name w:val="footnote reference"/>
    <w:basedOn w:val="DefaultParagraphFont"/>
    <w:uiPriority w:val="99"/>
    <w:semiHidden/>
    <w:unhideWhenUsed/>
    <w:rsid w:val="0097699D"/>
    <w:rPr>
      <w:vertAlign w:val="superscript"/>
    </w:rPr>
  </w:style>
  <w:style w:type="paragraph" w:customStyle="1" w:styleId="Heading-PLEASEUSESHSTYLES">
    <w:name w:val="Heading - PLEASE USE SH STYLES"/>
    <w:basedOn w:val="Normal"/>
    <w:rsid w:val="00A26C1C"/>
    <w:pPr>
      <w:numPr>
        <w:ilvl w:val="5"/>
        <w:numId w:val="18"/>
      </w:numPr>
      <w:spacing w:after="240" w:line="264" w:lineRule="auto"/>
    </w:pPr>
    <w:rPr>
      <w:rFonts w:ascii="Arial" w:hAnsi="Arial"/>
    </w:rPr>
  </w:style>
  <w:style w:type="paragraph" w:customStyle="1" w:styleId="SHHeading1">
    <w:name w:val="SH Heading 1"/>
    <w:rsid w:val="00A26C1C"/>
    <w:pPr>
      <w:numPr>
        <w:numId w:val="18"/>
      </w:numPr>
      <w:spacing w:after="240"/>
      <w:jc w:val="both"/>
    </w:pPr>
    <w:rPr>
      <w:rFonts w:ascii="Arial" w:hAnsi="Arial"/>
      <w:b/>
      <w:caps/>
      <w:lang w:eastAsia="en-US"/>
    </w:rPr>
  </w:style>
  <w:style w:type="paragraph" w:customStyle="1" w:styleId="SHHeading2">
    <w:name w:val="SH Heading 2"/>
    <w:basedOn w:val="Normal"/>
    <w:link w:val="SHHeading2Char"/>
    <w:rsid w:val="00A26C1C"/>
    <w:pPr>
      <w:numPr>
        <w:ilvl w:val="1"/>
        <w:numId w:val="18"/>
      </w:numPr>
      <w:spacing w:after="240" w:line="264" w:lineRule="auto"/>
    </w:pPr>
    <w:rPr>
      <w:rFonts w:ascii="Arial" w:hAnsi="Arial"/>
    </w:rPr>
  </w:style>
  <w:style w:type="paragraph" w:customStyle="1" w:styleId="SHHeading3">
    <w:name w:val="SH Heading 3"/>
    <w:basedOn w:val="Normal"/>
    <w:link w:val="SHHeading3Char"/>
    <w:rsid w:val="00A26C1C"/>
    <w:pPr>
      <w:numPr>
        <w:ilvl w:val="2"/>
        <w:numId w:val="18"/>
      </w:numPr>
      <w:spacing w:after="240" w:line="264" w:lineRule="auto"/>
    </w:pPr>
    <w:rPr>
      <w:rFonts w:ascii="Arial" w:hAnsi="Arial"/>
    </w:rPr>
  </w:style>
  <w:style w:type="paragraph" w:customStyle="1" w:styleId="SHHeading4">
    <w:name w:val="SH Heading 4"/>
    <w:basedOn w:val="Normal"/>
    <w:rsid w:val="00A26C1C"/>
    <w:pPr>
      <w:numPr>
        <w:ilvl w:val="3"/>
        <w:numId w:val="18"/>
      </w:numPr>
      <w:spacing w:after="240" w:line="264" w:lineRule="auto"/>
    </w:pPr>
    <w:rPr>
      <w:rFonts w:ascii="Arial" w:hAnsi="Arial"/>
    </w:rPr>
  </w:style>
  <w:style w:type="paragraph" w:customStyle="1" w:styleId="SHHeading5">
    <w:name w:val="SH Heading 5"/>
    <w:basedOn w:val="Normal"/>
    <w:rsid w:val="00A26C1C"/>
    <w:pPr>
      <w:numPr>
        <w:ilvl w:val="4"/>
        <w:numId w:val="18"/>
      </w:numPr>
      <w:spacing w:after="240" w:line="264" w:lineRule="auto"/>
    </w:pPr>
    <w:rPr>
      <w:rFonts w:ascii="Arial" w:hAnsi="Arial"/>
    </w:rPr>
  </w:style>
  <w:style w:type="character" w:customStyle="1" w:styleId="SHHeading3Char">
    <w:name w:val="SH Heading 3 Char"/>
    <w:basedOn w:val="DefaultParagraphFont"/>
    <w:link w:val="SHHeading3"/>
    <w:rsid w:val="00A26C1C"/>
    <w:rPr>
      <w:rFonts w:ascii="Arial" w:hAnsi="Arial"/>
      <w:lang w:eastAsia="en-US"/>
    </w:rPr>
  </w:style>
  <w:style w:type="character" w:customStyle="1" w:styleId="SHHeading2Char">
    <w:name w:val="SH Heading 2 Char"/>
    <w:basedOn w:val="DefaultParagraphFont"/>
    <w:link w:val="SHHeading2"/>
    <w:locked/>
    <w:rsid w:val="00A26C1C"/>
    <w:rPr>
      <w:rFonts w:ascii="Arial" w:hAnsi="Arial"/>
      <w:lang w:eastAsia="en-US"/>
    </w:rPr>
  </w:style>
  <w:style w:type="paragraph" w:styleId="Revision">
    <w:name w:val="Revision"/>
    <w:hidden/>
    <w:uiPriority w:val="71"/>
    <w:semiHidden/>
    <w:rsid w:val="00ED776E"/>
    <w:rPr>
      <w:rFonts w:ascii="Verdana" w:hAnsi="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41649">
      <w:bodyDiv w:val="1"/>
      <w:marLeft w:val="0"/>
      <w:marRight w:val="0"/>
      <w:marTop w:val="0"/>
      <w:marBottom w:val="0"/>
      <w:divBdr>
        <w:top w:val="none" w:sz="0" w:space="0" w:color="auto"/>
        <w:left w:val="none" w:sz="0" w:space="0" w:color="auto"/>
        <w:bottom w:val="none" w:sz="0" w:space="0" w:color="auto"/>
        <w:right w:val="none" w:sz="0" w:space="0" w:color="auto"/>
      </w:divBdr>
    </w:div>
    <w:div w:id="438336081">
      <w:bodyDiv w:val="1"/>
      <w:marLeft w:val="0"/>
      <w:marRight w:val="0"/>
      <w:marTop w:val="0"/>
      <w:marBottom w:val="0"/>
      <w:divBdr>
        <w:top w:val="none" w:sz="0" w:space="0" w:color="auto"/>
        <w:left w:val="none" w:sz="0" w:space="0" w:color="auto"/>
        <w:bottom w:val="none" w:sz="0" w:space="0" w:color="auto"/>
        <w:right w:val="none" w:sz="0" w:space="0" w:color="auto"/>
      </w:divBdr>
    </w:div>
    <w:div w:id="760836283">
      <w:bodyDiv w:val="1"/>
      <w:marLeft w:val="0"/>
      <w:marRight w:val="0"/>
      <w:marTop w:val="0"/>
      <w:marBottom w:val="0"/>
      <w:divBdr>
        <w:top w:val="none" w:sz="0" w:space="0" w:color="auto"/>
        <w:left w:val="none" w:sz="0" w:space="0" w:color="auto"/>
        <w:bottom w:val="none" w:sz="0" w:space="0" w:color="auto"/>
        <w:right w:val="none" w:sz="0" w:space="0" w:color="auto"/>
      </w:divBdr>
      <w:divsChild>
        <w:div w:id="40789087">
          <w:marLeft w:val="0"/>
          <w:marRight w:val="0"/>
          <w:marTop w:val="0"/>
          <w:marBottom w:val="0"/>
          <w:divBdr>
            <w:top w:val="none" w:sz="0" w:space="0" w:color="auto"/>
            <w:left w:val="none" w:sz="0" w:space="0" w:color="auto"/>
            <w:bottom w:val="none" w:sz="0" w:space="0" w:color="auto"/>
            <w:right w:val="none" w:sz="0" w:space="0" w:color="auto"/>
          </w:divBdr>
          <w:divsChild>
            <w:div w:id="528419070">
              <w:marLeft w:val="0"/>
              <w:marRight w:val="0"/>
              <w:marTop w:val="0"/>
              <w:marBottom w:val="0"/>
              <w:divBdr>
                <w:top w:val="none" w:sz="0" w:space="0" w:color="auto"/>
                <w:left w:val="none" w:sz="0" w:space="0" w:color="auto"/>
                <w:bottom w:val="none" w:sz="0" w:space="0" w:color="auto"/>
                <w:right w:val="none" w:sz="0" w:space="0" w:color="auto"/>
              </w:divBdr>
              <w:divsChild>
                <w:div w:id="1296178759">
                  <w:marLeft w:val="0"/>
                  <w:marRight w:val="0"/>
                  <w:marTop w:val="0"/>
                  <w:marBottom w:val="0"/>
                  <w:divBdr>
                    <w:top w:val="none" w:sz="0" w:space="0" w:color="auto"/>
                    <w:left w:val="none" w:sz="0" w:space="0" w:color="auto"/>
                    <w:bottom w:val="none" w:sz="0" w:space="0" w:color="auto"/>
                    <w:right w:val="none" w:sz="0" w:space="0" w:color="auto"/>
                  </w:divBdr>
                  <w:divsChild>
                    <w:div w:id="1700233053">
                      <w:marLeft w:val="0"/>
                      <w:marRight w:val="0"/>
                      <w:marTop w:val="0"/>
                      <w:marBottom w:val="0"/>
                      <w:divBdr>
                        <w:top w:val="none" w:sz="0" w:space="0" w:color="auto"/>
                        <w:left w:val="none" w:sz="0" w:space="0" w:color="auto"/>
                        <w:bottom w:val="none" w:sz="0" w:space="0" w:color="auto"/>
                        <w:right w:val="none" w:sz="0" w:space="0" w:color="auto"/>
                      </w:divBdr>
                      <w:divsChild>
                        <w:div w:id="13688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73999">
      <w:bodyDiv w:val="1"/>
      <w:marLeft w:val="0"/>
      <w:marRight w:val="0"/>
      <w:marTop w:val="0"/>
      <w:marBottom w:val="0"/>
      <w:divBdr>
        <w:top w:val="none" w:sz="0" w:space="0" w:color="auto"/>
        <w:left w:val="none" w:sz="0" w:space="0" w:color="auto"/>
        <w:bottom w:val="none" w:sz="0" w:space="0" w:color="auto"/>
        <w:right w:val="none" w:sz="0" w:space="0" w:color="auto"/>
      </w:divBdr>
    </w:div>
    <w:div w:id="1117213717">
      <w:bodyDiv w:val="1"/>
      <w:marLeft w:val="0"/>
      <w:marRight w:val="0"/>
      <w:marTop w:val="0"/>
      <w:marBottom w:val="0"/>
      <w:divBdr>
        <w:top w:val="none" w:sz="0" w:space="0" w:color="auto"/>
        <w:left w:val="none" w:sz="0" w:space="0" w:color="auto"/>
        <w:bottom w:val="none" w:sz="0" w:space="0" w:color="auto"/>
        <w:right w:val="none" w:sz="0" w:space="0" w:color="auto"/>
      </w:divBdr>
    </w:div>
    <w:div w:id="1221205744">
      <w:bodyDiv w:val="1"/>
      <w:marLeft w:val="0"/>
      <w:marRight w:val="0"/>
      <w:marTop w:val="0"/>
      <w:marBottom w:val="0"/>
      <w:divBdr>
        <w:top w:val="none" w:sz="0" w:space="0" w:color="auto"/>
        <w:left w:val="none" w:sz="0" w:space="0" w:color="auto"/>
        <w:bottom w:val="none" w:sz="0" w:space="0" w:color="auto"/>
        <w:right w:val="none" w:sz="0" w:space="0" w:color="auto"/>
      </w:divBdr>
    </w:div>
    <w:div w:id="1373729748">
      <w:bodyDiv w:val="1"/>
      <w:marLeft w:val="0"/>
      <w:marRight w:val="0"/>
      <w:marTop w:val="0"/>
      <w:marBottom w:val="0"/>
      <w:divBdr>
        <w:top w:val="none" w:sz="0" w:space="0" w:color="auto"/>
        <w:left w:val="none" w:sz="0" w:space="0" w:color="auto"/>
        <w:bottom w:val="none" w:sz="0" w:space="0" w:color="auto"/>
        <w:right w:val="none" w:sz="0" w:space="0" w:color="auto"/>
      </w:divBdr>
    </w:div>
    <w:div w:id="1833988239">
      <w:bodyDiv w:val="1"/>
      <w:marLeft w:val="0"/>
      <w:marRight w:val="0"/>
      <w:marTop w:val="0"/>
      <w:marBottom w:val="0"/>
      <w:divBdr>
        <w:top w:val="none" w:sz="0" w:space="0" w:color="auto"/>
        <w:left w:val="none" w:sz="0" w:space="0" w:color="auto"/>
        <w:bottom w:val="none" w:sz="0" w:space="0" w:color="auto"/>
        <w:right w:val="none" w:sz="0" w:space="0" w:color="auto"/>
      </w:divBdr>
    </w:div>
    <w:div w:id="199144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ntractsTeam@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316864-6f6a-4f68-bc5a-98b508825d95">
      <Terms xmlns="http://schemas.microsoft.com/office/infopath/2007/PartnerControls"/>
    </lcf76f155ced4ddcb4097134ff3c332f>
    <SharedWithUsers xmlns="f4557053-750b-4f7e-ace1-ada2b034950a">
      <UserInfo>
        <DisplayName/>
        <AccountId xsi:nil="true"/>
        <AccountType/>
      </UserInfo>
    </SharedWithUsers>
    <MediaLengthInSeconds xmlns="c7316864-6f6a-4f68-bc5a-98b508825d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D4B3977DAB454EAEE358A58446890D" ma:contentTypeVersion="14" ma:contentTypeDescription="Create a new document." ma:contentTypeScope="" ma:versionID="2e9e98c0c65ef980d319c84e31c7c7b4">
  <xsd:schema xmlns:xsd="http://www.w3.org/2001/XMLSchema" xmlns:xs="http://www.w3.org/2001/XMLSchema" xmlns:p="http://schemas.microsoft.com/office/2006/metadata/properties" xmlns:ns2="c7316864-6f6a-4f68-bc5a-98b508825d95" xmlns:ns3="f4557053-750b-4f7e-ace1-ada2b034950a" targetNamespace="http://schemas.microsoft.com/office/2006/metadata/properties" ma:root="true" ma:fieldsID="add6e48c765f6ecee604f7f8c7e78934" ns2:_="" ns3:_="">
    <xsd:import namespace="c7316864-6f6a-4f68-bc5a-98b508825d95"/>
    <xsd:import namespace="f4557053-750b-4f7e-ace1-ada2b03495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6864-6f6a-4f68-bc5a-98b508825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57053-750b-4f7e-ace1-ada2b03495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E3E89-7CD6-45AA-8BB2-0B6E1B3683AA}">
  <ds:schemaRefs>
    <ds:schemaRef ds:uri="http://schemas.microsoft.com/office/2006/metadata/properties"/>
    <ds:schemaRef ds:uri="http://schemas.microsoft.com/office/infopath/2007/PartnerControls"/>
    <ds:schemaRef ds:uri="c7316864-6f6a-4f68-bc5a-98b508825d95"/>
    <ds:schemaRef ds:uri="f4557053-750b-4f7e-ace1-ada2b034950a"/>
  </ds:schemaRefs>
</ds:datastoreItem>
</file>

<file path=customXml/itemProps2.xml><?xml version="1.0" encoding="utf-8"?>
<ds:datastoreItem xmlns:ds="http://schemas.openxmlformats.org/officeDocument/2006/customXml" ds:itemID="{FFDDCF74-06E5-492D-BA15-AD5A84D4A794}">
  <ds:schemaRefs>
    <ds:schemaRef ds:uri="http://schemas.microsoft.com/sharepoint/v3/contenttype/forms"/>
  </ds:schemaRefs>
</ds:datastoreItem>
</file>

<file path=customXml/itemProps3.xml><?xml version="1.0" encoding="utf-8"?>
<ds:datastoreItem xmlns:ds="http://schemas.openxmlformats.org/officeDocument/2006/customXml" ds:itemID="{C9C8451C-332B-4737-AB52-5F9283EC8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16864-6f6a-4f68-bc5a-98b508825d95"/>
    <ds:schemaRef ds:uri="f4557053-750b-4f7e-ace1-ada2b0349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7650</Words>
  <Characters>43607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51155</CharactersWithSpaces>
  <SharedDoc>false</SharedDoc>
  <HLinks>
    <vt:vector size="30" baseType="variant">
      <vt:variant>
        <vt:i4>2162694</vt:i4>
      </vt:variant>
      <vt:variant>
        <vt:i4>12</vt:i4>
      </vt:variant>
      <vt:variant>
        <vt:i4>0</vt:i4>
      </vt:variant>
      <vt:variant>
        <vt:i4>5</vt:i4>
      </vt:variant>
      <vt:variant>
        <vt:lpwstr>mailto:Ian.Proctor@UMI3.com</vt:lpwstr>
      </vt:variant>
      <vt:variant>
        <vt:lpwstr/>
      </vt:variant>
      <vt:variant>
        <vt:i4>8192037</vt:i4>
      </vt:variant>
      <vt:variant>
        <vt:i4>9</vt:i4>
      </vt:variant>
      <vt:variant>
        <vt:i4>0</vt:i4>
      </vt:variant>
      <vt:variant>
        <vt:i4>5</vt:i4>
      </vt:variant>
      <vt:variant>
        <vt:lpwstr>http://www.innovation.gov.uk/lambertagreements/index.asp?lvl1=3&amp;lvl2=0&amp;lvl3=0&amp;lvl4=0</vt:lpwstr>
      </vt:variant>
      <vt:variant>
        <vt:lpwstr>note42</vt:lpwstr>
      </vt:variant>
      <vt:variant>
        <vt:i4>2031646</vt:i4>
      </vt:variant>
      <vt:variant>
        <vt:i4>6</vt:i4>
      </vt:variant>
      <vt:variant>
        <vt:i4>0</vt:i4>
      </vt:variant>
      <vt:variant>
        <vt:i4>5</vt:i4>
      </vt:variant>
      <vt:variant>
        <vt:lpwstr>https://www.gov.uk/government/publications/lambert-toolkit-model-research-collaboration-agreements/guidance-notes-research-collaboration-agreements</vt:lpwstr>
      </vt:variant>
      <vt:variant>
        <vt:lpwstr>use-and-exploitation-of-ip</vt:lpwstr>
      </vt:variant>
      <vt:variant>
        <vt:i4>2031646</vt:i4>
      </vt:variant>
      <vt:variant>
        <vt:i4>3</vt:i4>
      </vt:variant>
      <vt:variant>
        <vt:i4>0</vt:i4>
      </vt:variant>
      <vt:variant>
        <vt:i4>5</vt:i4>
      </vt:variant>
      <vt:variant>
        <vt:lpwstr>https://www.gov.uk/government/publications/lambert-toolkit-model-research-collaboration-agreements/guidance-notes-research-collaboration-agreements</vt:lpwstr>
      </vt:variant>
      <vt:variant>
        <vt:lpwstr>use-and-exploitation-of-ip</vt:lpwstr>
      </vt:variant>
      <vt:variant>
        <vt:i4>8192035</vt:i4>
      </vt:variant>
      <vt:variant>
        <vt:i4>0</vt:i4>
      </vt:variant>
      <vt:variant>
        <vt:i4>0</vt:i4>
      </vt:variant>
      <vt:variant>
        <vt:i4>5</vt:i4>
      </vt:variant>
      <vt:variant>
        <vt:lpwstr>http://www.innovation.gov.uk/lambertagreements/index.asp?lvl1=3&amp;lvl2=0&amp;lvl3=0&amp;lvl4=0</vt:lpwstr>
      </vt:variant>
      <vt:variant>
        <vt:lpwstr>note22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2024-07-15T09:49:00Z</dcterms:created>
  <dcterms:modified xsi:type="dcterms:W3CDTF">2024-07-25T12:00:00Z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0x01010065D4B3977DAB454EAEE358A58446890D</vt:lpwstr>
  </property>
  <property fmtid="{D5CDD505-2E9C-101B-9397-08002B2CF9AE}" pid="3" name="Order">
    <vt:r8>1604300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