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6DE6" w14:textId="54470574" w:rsidR="00FE5217" w:rsidRPr="00945223" w:rsidRDefault="00F84A28" w:rsidP="00945223">
      <w:pPr>
        <w:pStyle w:val="Title"/>
        <w:rPr>
          <w:sz w:val="44"/>
          <w:szCs w:val="44"/>
        </w:rPr>
      </w:pPr>
      <w:r w:rsidRPr="00945223">
        <w:rPr>
          <w:sz w:val="44"/>
          <w:szCs w:val="44"/>
        </w:rPr>
        <w:t>Record of Strategic Educational Impact (RSEI)</w:t>
      </w:r>
    </w:p>
    <w:p w14:paraId="1B5AFA5B" w14:textId="77777777" w:rsidR="00FE5217" w:rsidRPr="00945223" w:rsidRDefault="00FE5217" w:rsidP="00FE5217">
      <w:pPr>
        <w:rPr>
          <w:rFonts w:ascii="Aptos" w:hAnsi="Aptos"/>
          <w:sz w:val="24"/>
        </w:rPr>
      </w:pPr>
    </w:p>
    <w:p w14:paraId="0C433AD2" w14:textId="6E36A81F" w:rsidR="0030274D" w:rsidRPr="00945223" w:rsidRDefault="00FE5217" w:rsidP="00E201F8">
      <w:pPr>
        <w:rPr>
          <w:rFonts w:ascii="Aptos" w:hAnsi="Aptos"/>
          <w:sz w:val="24"/>
        </w:rPr>
      </w:pPr>
      <w:r w:rsidRPr="00945223">
        <w:rPr>
          <w:rFonts w:ascii="Aptos" w:hAnsi="Aptos"/>
          <w:sz w:val="24"/>
        </w:rPr>
        <w:t>To</w:t>
      </w:r>
      <w:r w:rsidR="00C119D3" w:rsidRPr="00945223">
        <w:rPr>
          <w:rFonts w:ascii="Aptos" w:hAnsi="Aptos"/>
          <w:sz w:val="24"/>
        </w:rPr>
        <w:t xml:space="preserve"> support your application, p</w:t>
      </w:r>
      <w:r w:rsidRPr="00945223">
        <w:rPr>
          <w:rFonts w:ascii="Aptos" w:hAnsi="Aptos"/>
          <w:sz w:val="24"/>
        </w:rPr>
        <w:t>lease use th</w:t>
      </w:r>
      <w:r w:rsidR="00E201F8" w:rsidRPr="00945223">
        <w:rPr>
          <w:rFonts w:ascii="Aptos" w:hAnsi="Aptos"/>
          <w:sz w:val="24"/>
        </w:rPr>
        <w:t xml:space="preserve">is form to capture your </w:t>
      </w:r>
      <w:r w:rsidR="006E6950" w:rsidRPr="00945223">
        <w:rPr>
          <w:rFonts w:ascii="Aptos" w:hAnsi="Aptos"/>
          <w:sz w:val="24"/>
        </w:rPr>
        <w:t xml:space="preserve">Record of </w:t>
      </w:r>
      <w:r w:rsidR="00F0789B" w:rsidRPr="00945223">
        <w:rPr>
          <w:rFonts w:ascii="Aptos" w:hAnsi="Aptos"/>
          <w:sz w:val="24"/>
        </w:rPr>
        <w:t xml:space="preserve">Strategic </w:t>
      </w:r>
      <w:r w:rsidR="006E6950" w:rsidRPr="00945223">
        <w:rPr>
          <w:rFonts w:ascii="Aptos" w:hAnsi="Aptos"/>
          <w:sz w:val="24"/>
        </w:rPr>
        <w:t>Education</w:t>
      </w:r>
      <w:r w:rsidR="00F0789B" w:rsidRPr="00945223">
        <w:rPr>
          <w:rFonts w:ascii="Aptos" w:hAnsi="Aptos"/>
          <w:sz w:val="24"/>
        </w:rPr>
        <w:t>al</w:t>
      </w:r>
      <w:r w:rsidR="006E6950" w:rsidRPr="00945223">
        <w:rPr>
          <w:rFonts w:ascii="Aptos" w:hAnsi="Aptos"/>
          <w:sz w:val="24"/>
        </w:rPr>
        <w:t xml:space="preserve"> Impact (R</w:t>
      </w:r>
      <w:r w:rsidR="00F0789B" w:rsidRPr="00945223">
        <w:rPr>
          <w:rFonts w:ascii="Aptos" w:hAnsi="Aptos"/>
          <w:sz w:val="24"/>
        </w:rPr>
        <w:t>SEI)</w:t>
      </w:r>
      <w:r w:rsidRPr="00945223">
        <w:rPr>
          <w:rFonts w:ascii="Aptos" w:hAnsi="Aptos"/>
          <w:sz w:val="24"/>
        </w:rPr>
        <w:t xml:space="preserve">. </w:t>
      </w:r>
    </w:p>
    <w:p w14:paraId="0A3441E4" w14:textId="77777777" w:rsidR="0030274D" w:rsidRPr="00945223" w:rsidRDefault="0030274D" w:rsidP="00FE5217">
      <w:pPr>
        <w:rPr>
          <w:rFonts w:ascii="Aptos" w:hAnsi="Aptos"/>
          <w:sz w:val="24"/>
        </w:rPr>
      </w:pPr>
    </w:p>
    <w:p w14:paraId="11D072C4" w14:textId="733F3B41" w:rsidR="00FE5217" w:rsidRPr="00945223" w:rsidRDefault="00FE5217" w:rsidP="00FE5217">
      <w:pPr>
        <w:rPr>
          <w:rFonts w:ascii="Aptos" w:hAnsi="Aptos"/>
          <w:sz w:val="24"/>
        </w:rPr>
      </w:pPr>
      <w:r w:rsidRPr="00945223">
        <w:rPr>
          <w:rFonts w:ascii="Aptos" w:hAnsi="Aptos"/>
          <w:b/>
          <w:sz w:val="24"/>
          <w:u w:val="single"/>
        </w:rPr>
        <w:t xml:space="preserve">This completed document is to be submitted together with your </w:t>
      </w:r>
      <w:r w:rsidR="004F26DE" w:rsidRPr="00945223">
        <w:rPr>
          <w:rFonts w:ascii="Aptos" w:hAnsi="Aptos"/>
          <w:b/>
          <w:sz w:val="24"/>
          <w:u w:val="single"/>
        </w:rPr>
        <w:t>a</w:t>
      </w:r>
      <w:r w:rsidR="00C119D3" w:rsidRPr="00945223">
        <w:rPr>
          <w:rFonts w:ascii="Aptos" w:hAnsi="Aptos"/>
          <w:b/>
          <w:sz w:val="24"/>
          <w:u w:val="single"/>
        </w:rPr>
        <w:t>pplication</w:t>
      </w:r>
      <w:r w:rsidRPr="00945223">
        <w:rPr>
          <w:rFonts w:ascii="Aptos" w:hAnsi="Aptos"/>
          <w:b/>
          <w:sz w:val="24"/>
          <w:u w:val="single"/>
        </w:rPr>
        <w:t>.</w:t>
      </w:r>
      <w:r w:rsidR="0030274D" w:rsidRPr="00945223">
        <w:rPr>
          <w:rFonts w:ascii="Aptos" w:hAnsi="Aptos"/>
          <w:sz w:val="24"/>
        </w:rPr>
        <w:t xml:space="preserve"> </w:t>
      </w:r>
    </w:p>
    <w:p w14:paraId="04CF7FC1" w14:textId="77777777" w:rsidR="00FE5217" w:rsidRPr="00945223" w:rsidRDefault="00FE5217" w:rsidP="00FE5217">
      <w:pPr>
        <w:rPr>
          <w:rFonts w:ascii="Aptos" w:hAnsi="Aptos"/>
          <w:sz w:val="24"/>
        </w:rPr>
      </w:pPr>
    </w:p>
    <w:p w14:paraId="68C239D5" w14:textId="305289B2" w:rsidR="00F0789B" w:rsidRPr="00945223" w:rsidRDefault="00F0789B" w:rsidP="008244C8">
      <w:pPr>
        <w:spacing w:line="276" w:lineRule="auto"/>
        <w:ind w:right="-107"/>
        <w:rPr>
          <w:rFonts w:ascii="Aptos" w:eastAsia="Tahoma" w:hAnsi="Aptos" w:cs="Arial"/>
          <w:b/>
          <w:bCs/>
          <w:sz w:val="24"/>
        </w:rPr>
      </w:pPr>
      <w:r w:rsidRPr="00945223">
        <w:rPr>
          <w:rFonts w:ascii="Aptos" w:eastAsia="Tahoma" w:hAnsi="Aptos" w:cs="Arial"/>
          <w:sz w:val="24"/>
        </w:rPr>
        <w:t xml:space="preserve">The Record of Strategic Educational Impact (RSEI) provides an overview of the breadth of your activities to help the reviewers understand what you have achieved, and it will additionally aid you in identifying the key relevant activities to form the basis of each of your case studies. The RSEI provides a summary of the key areas of influence you have had in relation to high quality student learning within the organisation and beyond. These are examples of activities that you can expand upon in the case studies. </w:t>
      </w:r>
      <w:r w:rsidRPr="00945223">
        <w:rPr>
          <w:rFonts w:ascii="Aptos" w:eastAsia="Tahoma" w:hAnsi="Aptos" w:cs="Arial"/>
          <w:b/>
          <w:bCs/>
          <w:sz w:val="24"/>
        </w:rPr>
        <w:t>For each activity you must indicate the alignment to each case study on the right-hand side of the table.</w:t>
      </w:r>
    </w:p>
    <w:p w14:paraId="42A96AE8" w14:textId="77777777" w:rsidR="008244C8" w:rsidRPr="00945223" w:rsidRDefault="008244C8" w:rsidP="008244C8">
      <w:pPr>
        <w:spacing w:line="276" w:lineRule="auto"/>
        <w:ind w:right="-107"/>
        <w:rPr>
          <w:rFonts w:ascii="Aptos" w:eastAsia="Tahoma" w:hAnsi="Aptos" w:cs="Arial"/>
          <w:sz w:val="24"/>
        </w:rPr>
      </w:pPr>
    </w:p>
    <w:p w14:paraId="5BB0FAD2" w14:textId="78772D61" w:rsidR="00F0789B" w:rsidRPr="00945223" w:rsidRDefault="00F0789B" w:rsidP="00A01315">
      <w:pPr>
        <w:spacing w:line="276" w:lineRule="auto"/>
        <w:ind w:right="-107"/>
        <w:rPr>
          <w:rFonts w:ascii="Aptos" w:eastAsia="Tahoma" w:hAnsi="Aptos" w:cs="Arial"/>
          <w:sz w:val="24"/>
        </w:rPr>
      </w:pPr>
      <w:r w:rsidRPr="00945223">
        <w:rPr>
          <w:rFonts w:ascii="Aptos" w:eastAsia="Tahoma" w:hAnsi="Aptos" w:cs="Arial"/>
          <w:sz w:val="24"/>
        </w:rPr>
        <w:t>The RSEI is designed to be a list of </w:t>
      </w:r>
      <w:r w:rsidRPr="00945223">
        <w:rPr>
          <w:rFonts w:ascii="Aptos" w:eastAsia="Tahoma" w:hAnsi="Aptos" w:cs="Arial"/>
          <w:b/>
          <w:bCs/>
          <w:sz w:val="24"/>
        </w:rPr>
        <w:t>up to ten of your most significant strategic leadership activities drawn from recent practice</w:t>
      </w:r>
      <w:r w:rsidRPr="00945223">
        <w:rPr>
          <w:rFonts w:ascii="Aptos" w:eastAsia="Tahoma" w:hAnsi="Aptos" w:cs="Arial"/>
          <w:sz w:val="24"/>
        </w:rPr>
        <w:t xml:space="preserve"> – normally within </w:t>
      </w:r>
      <w:r w:rsidRPr="00945223">
        <w:rPr>
          <w:rFonts w:ascii="Aptos" w:eastAsia="Tahoma" w:hAnsi="Aptos" w:cs="Arial"/>
          <w:b/>
          <w:bCs/>
          <w:sz w:val="24"/>
        </w:rPr>
        <w:t>the last five to seven years</w:t>
      </w:r>
      <w:r w:rsidRPr="00945223">
        <w:rPr>
          <w:rFonts w:ascii="Aptos" w:eastAsia="Tahoma" w:hAnsi="Aptos" w:cs="Arial"/>
          <w:sz w:val="24"/>
        </w:rPr>
        <w:t>, although earlier activities that continue to have an impact may be included.</w:t>
      </w:r>
    </w:p>
    <w:p w14:paraId="3AF1F6C1" w14:textId="77777777" w:rsidR="00F0789B" w:rsidRPr="00945223" w:rsidRDefault="00F0789B" w:rsidP="00A01315">
      <w:pPr>
        <w:spacing w:line="276" w:lineRule="auto"/>
        <w:ind w:right="-107"/>
        <w:rPr>
          <w:rFonts w:ascii="Aptos" w:eastAsia="Tahoma" w:hAnsi="Aptos" w:cs="Arial"/>
          <w:sz w:val="24"/>
        </w:rPr>
      </w:pPr>
    </w:p>
    <w:p w14:paraId="45062F80" w14:textId="77777777" w:rsidR="00F0789B" w:rsidRPr="00945223" w:rsidRDefault="00F0789B" w:rsidP="00F0789B">
      <w:pPr>
        <w:spacing w:line="276" w:lineRule="auto"/>
        <w:ind w:right="-107"/>
        <w:rPr>
          <w:rFonts w:ascii="Aptos" w:eastAsia="Tahoma" w:hAnsi="Aptos" w:cs="Arial"/>
          <w:sz w:val="24"/>
        </w:rPr>
      </w:pPr>
      <w:r w:rsidRPr="00945223">
        <w:rPr>
          <w:rFonts w:ascii="Aptos" w:eastAsia="Tahoma" w:hAnsi="Aptos" w:cs="Arial"/>
          <w:sz w:val="24"/>
        </w:rPr>
        <w:t xml:space="preserve">Each entry you list in your RSEI should be an example for which you can demonstrate impact. The impact of strategic leadership often takes some time to be fully apparent. Particularly when selecting examples from the last two to three years, you should consider whether there has been time for your chosen activities to generate sufficient evidence of impact and effectiveness. </w:t>
      </w:r>
    </w:p>
    <w:p w14:paraId="0C241724" w14:textId="77777777" w:rsidR="00F0789B" w:rsidRPr="00945223" w:rsidRDefault="00F0789B" w:rsidP="00F0789B">
      <w:pPr>
        <w:spacing w:line="276" w:lineRule="auto"/>
        <w:ind w:right="-107"/>
        <w:rPr>
          <w:rFonts w:ascii="Aptos" w:eastAsia="Tahoma" w:hAnsi="Aptos" w:cs="Arial"/>
          <w:sz w:val="24"/>
        </w:rPr>
      </w:pPr>
    </w:p>
    <w:p w14:paraId="52E648A2" w14:textId="6C4EE521" w:rsidR="00F0789B" w:rsidRPr="00945223" w:rsidRDefault="00F0789B" w:rsidP="00F0789B">
      <w:pPr>
        <w:spacing w:line="276" w:lineRule="auto"/>
        <w:ind w:right="-107"/>
        <w:rPr>
          <w:rFonts w:ascii="Aptos" w:eastAsia="Tahoma" w:hAnsi="Aptos" w:cs="Arial"/>
          <w:sz w:val="24"/>
        </w:rPr>
      </w:pPr>
      <w:r w:rsidRPr="00945223">
        <w:rPr>
          <w:rFonts w:ascii="Aptos" w:eastAsia="Tahoma" w:hAnsi="Aptos" w:cs="Arial"/>
          <w:sz w:val="24"/>
        </w:rPr>
        <w:t xml:space="preserve">Principal Fellowship recognises the contribution you have made and your impact on high quality teaching and learning therefore, the activities you use should reflect this. Pedagogical scholarship may be included if you can evidence their impact on learning within or beyond </w:t>
      </w:r>
      <w:r w:rsidR="00C806B3">
        <w:rPr>
          <w:rFonts w:ascii="Aptos" w:eastAsia="Tahoma" w:hAnsi="Aptos" w:cs="Arial"/>
          <w:sz w:val="24"/>
        </w:rPr>
        <w:t>the</w:t>
      </w:r>
      <w:r w:rsidRPr="00945223">
        <w:rPr>
          <w:rFonts w:ascii="Aptos" w:eastAsia="Tahoma" w:hAnsi="Aptos" w:cs="Arial"/>
          <w:sz w:val="24"/>
        </w:rPr>
        <w:t xml:space="preserve"> institution, or across a discipline or profession. You should only refer to subject research where it has impacted on the pedagogy of your subject and the student learning experience. Leadership roles and responsibilities should be included only where they are related strategically to the enhancement of teaching and supporting learning.</w:t>
      </w:r>
    </w:p>
    <w:p w14:paraId="0AFC7C43" w14:textId="77777777" w:rsidR="008244C8" w:rsidRPr="00945223" w:rsidRDefault="008244C8" w:rsidP="00A01315">
      <w:pPr>
        <w:spacing w:line="276" w:lineRule="auto"/>
        <w:ind w:right="-107"/>
        <w:rPr>
          <w:rFonts w:ascii="Aptos" w:eastAsia="Tahoma" w:hAnsi="Aptos" w:cs="Arial"/>
          <w:sz w:val="24"/>
        </w:rPr>
      </w:pPr>
    </w:p>
    <w:p w14:paraId="615957C5" w14:textId="029A8857" w:rsidR="00F0789B" w:rsidRPr="00945223" w:rsidRDefault="00F0789B" w:rsidP="00A01315">
      <w:pPr>
        <w:spacing w:line="276" w:lineRule="auto"/>
        <w:ind w:right="-107"/>
        <w:rPr>
          <w:rFonts w:ascii="Aptos" w:eastAsia="Tahoma" w:hAnsi="Aptos" w:cs="Arial"/>
          <w:b/>
          <w:bCs/>
          <w:i/>
          <w:iCs/>
          <w:sz w:val="24"/>
        </w:rPr>
      </w:pPr>
      <w:r w:rsidRPr="00945223">
        <w:rPr>
          <w:rFonts w:ascii="Aptos" w:eastAsia="Tahoma" w:hAnsi="Aptos" w:cs="Arial"/>
          <w:b/>
          <w:bCs/>
          <w:sz w:val="24"/>
        </w:rPr>
        <w:t>You should provide a very short annotation against each entry in the RSEI (25 words maximum) to indicate what you ‘have done’ rather than the title of the role you have undertaken.</w:t>
      </w:r>
      <w:r w:rsidRPr="00945223">
        <w:rPr>
          <w:rFonts w:ascii="Aptos" w:eastAsia="Tahoma" w:hAnsi="Aptos" w:cs="Arial"/>
          <w:sz w:val="24"/>
        </w:rPr>
        <w:t xml:space="preserve"> This provides information about what you do and therefore the link to the Descriptor 4 criteria statements (D4.1, D4.2, </w:t>
      </w:r>
      <w:r w:rsidR="00C806B3">
        <w:rPr>
          <w:rFonts w:ascii="Aptos" w:eastAsia="Tahoma" w:hAnsi="Aptos" w:cs="Arial"/>
          <w:sz w:val="24"/>
        </w:rPr>
        <w:t>D4.3</w:t>
      </w:r>
      <w:r w:rsidRPr="00945223">
        <w:rPr>
          <w:rFonts w:ascii="Aptos" w:eastAsia="Tahoma" w:hAnsi="Aptos" w:cs="Arial"/>
          <w:sz w:val="24"/>
        </w:rPr>
        <w:t>) is clearer. </w:t>
      </w:r>
    </w:p>
    <w:p w14:paraId="35A6E141" w14:textId="77777777" w:rsidR="00A01315" w:rsidRPr="00945223" w:rsidRDefault="0030274D" w:rsidP="007268D2">
      <w:pPr>
        <w:spacing w:after="200" w:line="276" w:lineRule="auto"/>
        <w:rPr>
          <w:rFonts w:ascii="Aptos" w:hAnsi="Aptos"/>
          <w:sz w:val="24"/>
        </w:rPr>
      </w:pPr>
      <w:r w:rsidRPr="00945223">
        <w:rPr>
          <w:rFonts w:ascii="Aptos" w:hAnsi="Aptos" w:cs="Arial"/>
          <w:b/>
          <w:sz w:val="24"/>
        </w:rPr>
        <w:br w:type="page"/>
      </w:r>
    </w:p>
    <w:tbl>
      <w:tblPr>
        <w:tblW w:w="15513" w:type="dxa"/>
        <w:tblInd w:w="107" w:type="dxa"/>
        <w:tblLayout w:type="fixed"/>
        <w:tblCellMar>
          <w:left w:w="0" w:type="dxa"/>
          <w:right w:w="0" w:type="dxa"/>
        </w:tblCellMar>
        <w:tblLook w:val="01E0" w:firstRow="1" w:lastRow="1" w:firstColumn="1" w:lastColumn="1" w:noHBand="0" w:noVBand="0"/>
      </w:tblPr>
      <w:tblGrid>
        <w:gridCol w:w="628"/>
        <w:gridCol w:w="6783"/>
        <w:gridCol w:w="1205"/>
        <w:gridCol w:w="1205"/>
        <w:gridCol w:w="1423"/>
        <w:gridCol w:w="1423"/>
        <w:gridCol w:w="1423"/>
        <w:gridCol w:w="1423"/>
      </w:tblGrid>
      <w:tr w:rsidR="00F0789B" w:rsidRPr="00945223" w14:paraId="5719CB90" w14:textId="21F4F508" w:rsidTr="00D13CA5">
        <w:trPr>
          <w:trHeight w:hRule="exact" w:val="492"/>
        </w:trPr>
        <w:tc>
          <w:tcPr>
            <w:tcW w:w="15513" w:type="dxa"/>
            <w:gridSpan w:val="8"/>
            <w:tcBorders>
              <w:top w:val="single" w:sz="4" w:space="0" w:color="000000"/>
              <w:left w:val="single" w:sz="4" w:space="0" w:color="000000"/>
              <w:right w:val="single" w:sz="4" w:space="0" w:color="000000"/>
            </w:tcBorders>
            <w:shd w:val="clear" w:color="auto" w:fill="403152" w:themeFill="accent4" w:themeFillShade="80"/>
            <w:vAlign w:val="center"/>
          </w:tcPr>
          <w:p w14:paraId="4D68E7FC" w14:textId="5C72059E" w:rsidR="00F0789B" w:rsidRPr="00945223" w:rsidRDefault="00F0789B" w:rsidP="00C806B3">
            <w:pPr>
              <w:spacing w:line="263" w:lineRule="exact"/>
              <w:ind w:left="105" w:right="-20"/>
              <w:jc w:val="center"/>
              <w:rPr>
                <w:rFonts w:ascii="Aptos" w:eastAsia="Tahoma" w:hAnsi="Aptos" w:cs="Tahoma"/>
                <w:b/>
                <w:spacing w:val="-1"/>
                <w:position w:val="-1"/>
                <w:sz w:val="24"/>
              </w:rPr>
            </w:pPr>
            <w:r w:rsidRPr="00945223">
              <w:rPr>
                <w:rFonts w:ascii="Aptos" w:eastAsia="Tahoma" w:hAnsi="Aptos" w:cs="Tahoma"/>
                <w:b/>
                <w:spacing w:val="-1"/>
                <w:position w:val="-1"/>
                <w:sz w:val="24"/>
              </w:rPr>
              <w:lastRenderedPageBreak/>
              <w:t>Record of Strategic Educational Impact</w:t>
            </w:r>
          </w:p>
        </w:tc>
      </w:tr>
      <w:tr w:rsidR="00F0789B" w:rsidRPr="00945223" w14:paraId="4A989369" w14:textId="4C98823E" w:rsidTr="00D13CA5">
        <w:trPr>
          <w:trHeight w:val="526"/>
        </w:trPr>
        <w:tc>
          <w:tcPr>
            <w:tcW w:w="628" w:type="dxa"/>
            <w:vMerge w:val="restart"/>
            <w:tcBorders>
              <w:top w:val="single" w:sz="4" w:space="0" w:color="000000"/>
              <w:left w:val="single" w:sz="4" w:space="0" w:color="000000"/>
              <w:right w:val="single" w:sz="4" w:space="0" w:color="000000"/>
            </w:tcBorders>
            <w:shd w:val="clear" w:color="auto" w:fill="CCC0D9" w:themeFill="accent4" w:themeFillTint="66"/>
            <w:vAlign w:val="center"/>
          </w:tcPr>
          <w:p w14:paraId="13A34522" w14:textId="716A4031" w:rsidR="00F0789B" w:rsidRPr="00C806B3" w:rsidRDefault="00C806B3" w:rsidP="00C806B3">
            <w:pPr>
              <w:spacing w:line="263" w:lineRule="exact"/>
              <w:ind w:right="-20"/>
              <w:jc w:val="center"/>
              <w:rPr>
                <w:rFonts w:ascii="Aptos" w:eastAsia="Tahoma" w:hAnsi="Aptos" w:cs="Tahoma"/>
                <w:b/>
                <w:bCs/>
                <w:sz w:val="24"/>
              </w:rPr>
            </w:pPr>
            <w:r w:rsidRPr="00C806B3">
              <w:rPr>
                <w:rFonts w:ascii="Aptos" w:eastAsia="Tahoma" w:hAnsi="Aptos" w:cs="Tahoma"/>
                <w:b/>
                <w:bCs/>
                <w:spacing w:val="-1"/>
                <w:position w:val="-1"/>
                <w:sz w:val="24"/>
              </w:rPr>
              <w:t>No.</w:t>
            </w:r>
          </w:p>
        </w:tc>
        <w:tc>
          <w:tcPr>
            <w:tcW w:w="6783" w:type="dxa"/>
            <w:vMerge w:val="restart"/>
            <w:tcBorders>
              <w:top w:val="single" w:sz="4" w:space="0" w:color="000000"/>
              <w:left w:val="single" w:sz="4" w:space="0" w:color="000000"/>
              <w:right w:val="single" w:sz="4" w:space="0" w:color="000000"/>
            </w:tcBorders>
            <w:shd w:val="clear" w:color="auto" w:fill="CCC0D9" w:themeFill="accent4" w:themeFillTint="66"/>
            <w:vAlign w:val="center"/>
          </w:tcPr>
          <w:p w14:paraId="1C172BE9" w14:textId="77777777" w:rsidR="00C806B3" w:rsidRDefault="008244C8" w:rsidP="00C806B3">
            <w:pPr>
              <w:spacing w:line="263" w:lineRule="exact"/>
              <w:ind w:right="-20"/>
              <w:jc w:val="center"/>
              <w:rPr>
                <w:rFonts w:ascii="Aptos" w:eastAsia="Tahoma" w:hAnsi="Aptos" w:cs="Tahoma"/>
                <w:b/>
                <w:spacing w:val="-3"/>
                <w:position w:val="-1"/>
                <w:sz w:val="24"/>
              </w:rPr>
            </w:pPr>
            <w:r w:rsidRPr="00945223">
              <w:rPr>
                <w:rFonts w:ascii="Aptos" w:eastAsia="Tahoma" w:hAnsi="Aptos" w:cs="Tahoma"/>
                <w:b/>
                <w:spacing w:val="-1"/>
                <w:position w:val="-1"/>
                <w:sz w:val="24"/>
              </w:rPr>
              <w:t>D</w:t>
            </w:r>
            <w:r w:rsidR="00F0789B" w:rsidRPr="00945223">
              <w:rPr>
                <w:rFonts w:ascii="Aptos" w:eastAsia="Tahoma" w:hAnsi="Aptos" w:cs="Tahoma"/>
                <w:b/>
                <w:spacing w:val="-1"/>
                <w:position w:val="-1"/>
                <w:sz w:val="24"/>
              </w:rPr>
              <w:t>e</w:t>
            </w:r>
            <w:r w:rsidR="00F0789B" w:rsidRPr="00945223">
              <w:rPr>
                <w:rFonts w:ascii="Aptos" w:eastAsia="Tahoma" w:hAnsi="Aptos" w:cs="Tahoma"/>
                <w:b/>
                <w:position w:val="-1"/>
                <w:sz w:val="24"/>
              </w:rPr>
              <w:t>s</w:t>
            </w:r>
            <w:r w:rsidR="00F0789B" w:rsidRPr="00945223">
              <w:rPr>
                <w:rFonts w:ascii="Aptos" w:eastAsia="Tahoma" w:hAnsi="Aptos" w:cs="Tahoma"/>
                <w:b/>
                <w:spacing w:val="-1"/>
                <w:position w:val="-1"/>
                <w:sz w:val="24"/>
              </w:rPr>
              <w:t>c</w:t>
            </w:r>
            <w:r w:rsidR="00F0789B" w:rsidRPr="00945223">
              <w:rPr>
                <w:rFonts w:ascii="Aptos" w:eastAsia="Tahoma" w:hAnsi="Aptos" w:cs="Tahoma"/>
                <w:b/>
                <w:position w:val="-1"/>
                <w:sz w:val="24"/>
              </w:rPr>
              <w:t>ription</w:t>
            </w:r>
            <w:r w:rsidR="00F0789B" w:rsidRPr="00945223">
              <w:rPr>
                <w:rFonts w:ascii="Aptos" w:eastAsia="Tahoma" w:hAnsi="Aptos" w:cs="Tahoma"/>
                <w:b/>
                <w:spacing w:val="-2"/>
                <w:position w:val="-1"/>
                <w:sz w:val="24"/>
              </w:rPr>
              <w:t xml:space="preserve"> </w:t>
            </w:r>
            <w:r w:rsidR="00F0789B" w:rsidRPr="00945223">
              <w:rPr>
                <w:rFonts w:ascii="Aptos" w:eastAsia="Tahoma" w:hAnsi="Aptos" w:cs="Tahoma"/>
                <w:b/>
                <w:position w:val="-1"/>
                <w:sz w:val="24"/>
              </w:rPr>
              <w:t xml:space="preserve">of </w:t>
            </w:r>
            <w:r w:rsidRPr="00945223">
              <w:rPr>
                <w:rFonts w:ascii="Aptos" w:eastAsia="Tahoma" w:hAnsi="Aptos" w:cs="Tahoma"/>
                <w:b/>
                <w:spacing w:val="-3"/>
                <w:position w:val="-1"/>
                <w:sz w:val="24"/>
              </w:rPr>
              <w:t>activit</w:t>
            </w:r>
            <w:r w:rsidR="00C806B3">
              <w:rPr>
                <w:rFonts w:ascii="Aptos" w:eastAsia="Tahoma" w:hAnsi="Aptos" w:cs="Tahoma"/>
                <w:b/>
                <w:spacing w:val="-3"/>
                <w:position w:val="-1"/>
                <w:sz w:val="24"/>
              </w:rPr>
              <w:t>y</w:t>
            </w:r>
          </w:p>
          <w:p w14:paraId="799FE4EB" w14:textId="0F8C8000" w:rsidR="00F0789B" w:rsidRPr="00D13CA5" w:rsidRDefault="00C806B3" w:rsidP="00C806B3">
            <w:pPr>
              <w:spacing w:line="263" w:lineRule="exact"/>
              <w:ind w:right="-20"/>
              <w:jc w:val="center"/>
              <w:rPr>
                <w:rFonts w:ascii="Aptos" w:eastAsia="Tahoma" w:hAnsi="Aptos" w:cs="Tahoma"/>
                <w:bCs/>
                <w:i/>
                <w:iCs/>
                <w:position w:val="-1"/>
                <w:sz w:val="24"/>
              </w:rPr>
            </w:pPr>
            <w:r w:rsidRPr="00D13CA5">
              <w:rPr>
                <w:rFonts w:ascii="Aptos" w:eastAsia="Tahoma" w:hAnsi="Aptos" w:cs="Tahoma"/>
                <w:bCs/>
                <w:i/>
                <w:iCs/>
                <w:spacing w:val="-3"/>
                <w:position w:val="-1"/>
                <w:sz w:val="24"/>
              </w:rPr>
              <w:t>(2</w:t>
            </w:r>
            <w:r w:rsidR="00F0789B" w:rsidRPr="00D13CA5">
              <w:rPr>
                <w:rFonts w:ascii="Aptos" w:eastAsia="Tahoma" w:hAnsi="Aptos" w:cs="Tahoma"/>
                <w:bCs/>
                <w:i/>
                <w:iCs/>
                <w:position w:val="-1"/>
                <w:sz w:val="24"/>
              </w:rPr>
              <w:t>5 words</w:t>
            </w:r>
            <w:r w:rsidRPr="00D13CA5">
              <w:rPr>
                <w:rFonts w:ascii="Aptos" w:eastAsia="Tahoma" w:hAnsi="Aptos" w:cs="Tahoma"/>
                <w:bCs/>
                <w:i/>
                <w:iCs/>
                <w:position w:val="-1"/>
                <w:sz w:val="24"/>
              </w:rPr>
              <w:t xml:space="preserve"> max.</w:t>
            </w:r>
            <w:r w:rsidR="00F0789B" w:rsidRPr="00D13CA5">
              <w:rPr>
                <w:rFonts w:ascii="Aptos" w:eastAsia="Tahoma" w:hAnsi="Aptos" w:cs="Tahoma"/>
                <w:bCs/>
                <w:i/>
                <w:iCs/>
                <w:position w:val="-1"/>
                <w:sz w:val="24"/>
              </w:rPr>
              <w:t xml:space="preserve"> per description</w:t>
            </w:r>
            <w:r w:rsidRPr="00D13CA5">
              <w:rPr>
                <w:rFonts w:ascii="Aptos" w:eastAsia="Tahoma" w:hAnsi="Aptos" w:cs="Tahoma"/>
                <w:bCs/>
                <w:i/>
                <w:iCs/>
                <w:position w:val="-1"/>
                <w:sz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61DF4B9" w14:textId="3FFC4E0E" w:rsidR="00F0789B" w:rsidRPr="00945223" w:rsidRDefault="00F0789B" w:rsidP="00C806B3">
            <w:pPr>
              <w:spacing w:line="263" w:lineRule="exact"/>
              <w:ind w:left="-426" w:right="-20"/>
              <w:jc w:val="center"/>
              <w:rPr>
                <w:rFonts w:ascii="Aptos" w:eastAsia="Tahoma" w:hAnsi="Aptos" w:cs="Tahoma"/>
                <w:b/>
                <w:sz w:val="24"/>
              </w:rPr>
            </w:pPr>
            <w:r w:rsidRPr="00945223">
              <w:rPr>
                <w:rFonts w:ascii="Aptos" w:eastAsia="Tahoma" w:hAnsi="Aptos" w:cs="Tahoma"/>
                <w:b/>
                <w:spacing w:val="-1"/>
                <w:position w:val="-1"/>
                <w:sz w:val="24"/>
              </w:rPr>
              <w:t>Period</w:t>
            </w:r>
          </w:p>
        </w:tc>
        <w:tc>
          <w:tcPr>
            <w:tcW w:w="5692" w:type="dxa"/>
            <w:gridSpan w:val="4"/>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1C95A3F" w14:textId="7FFB1463" w:rsidR="00F0789B" w:rsidRPr="00483A96" w:rsidRDefault="00F0789B" w:rsidP="00483A96">
            <w:pPr>
              <w:spacing w:line="263" w:lineRule="exact"/>
              <w:ind w:left="105" w:right="-20"/>
              <w:jc w:val="center"/>
              <w:rPr>
                <w:rFonts w:ascii="Aptos" w:eastAsia="Tahoma" w:hAnsi="Aptos" w:cs="Tahoma"/>
                <w:b/>
                <w:position w:val="-1"/>
                <w:sz w:val="24"/>
              </w:rPr>
            </w:pPr>
            <w:r w:rsidRPr="00945223">
              <w:rPr>
                <w:rFonts w:ascii="Aptos" w:eastAsia="Tahoma" w:hAnsi="Aptos" w:cs="Tahoma"/>
                <w:b/>
                <w:spacing w:val="-1"/>
                <w:position w:val="-1"/>
                <w:sz w:val="24"/>
              </w:rPr>
              <w:t>U</w:t>
            </w:r>
            <w:r w:rsidRPr="00945223">
              <w:rPr>
                <w:rFonts w:ascii="Aptos" w:eastAsia="Tahoma" w:hAnsi="Aptos" w:cs="Tahoma"/>
                <w:b/>
                <w:position w:val="-1"/>
                <w:sz w:val="24"/>
              </w:rPr>
              <w:t>s</w:t>
            </w:r>
            <w:r w:rsidRPr="00945223">
              <w:rPr>
                <w:rFonts w:ascii="Aptos" w:eastAsia="Tahoma" w:hAnsi="Aptos" w:cs="Tahoma"/>
                <w:b/>
                <w:spacing w:val="-1"/>
                <w:position w:val="-1"/>
                <w:sz w:val="24"/>
              </w:rPr>
              <w:t>e</w:t>
            </w:r>
            <w:r w:rsidRPr="00945223">
              <w:rPr>
                <w:rFonts w:ascii="Aptos" w:eastAsia="Tahoma" w:hAnsi="Aptos" w:cs="Tahoma"/>
                <w:b/>
                <w:position w:val="-1"/>
                <w:sz w:val="24"/>
              </w:rPr>
              <w:t>d</w:t>
            </w:r>
            <w:r w:rsidRPr="00945223">
              <w:rPr>
                <w:rFonts w:ascii="Aptos" w:eastAsia="Tahoma" w:hAnsi="Aptos" w:cs="Tahoma"/>
                <w:b/>
                <w:spacing w:val="1"/>
                <w:position w:val="-1"/>
                <w:sz w:val="24"/>
              </w:rPr>
              <w:t xml:space="preserve"> </w:t>
            </w:r>
            <w:r w:rsidRPr="00945223">
              <w:rPr>
                <w:rFonts w:ascii="Aptos" w:eastAsia="Tahoma" w:hAnsi="Aptos" w:cs="Tahoma"/>
                <w:b/>
                <w:spacing w:val="-1"/>
                <w:position w:val="-1"/>
                <w:sz w:val="24"/>
              </w:rPr>
              <w:t>a</w:t>
            </w:r>
            <w:r w:rsidRPr="00945223">
              <w:rPr>
                <w:rFonts w:ascii="Aptos" w:eastAsia="Tahoma" w:hAnsi="Aptos" w:cs="Tahoma"/>
                <w:b/>
                <w:position w:val="-1"/>
                <w:sz w:val="24"/>
              </w:rPr>
              <w:t>s evid</w:t>
            </w:r>
            <w:r w:rsidRPr="00945223">
              <w:rPr>
                <w:rFonts w:ascii="Aptos" w:eastAsia="Tahoma" w:hAnsi="Aptos" w:cs="Tahoma"/>
                <w:b/>
                <w:spacing w:val="-1"/>
                <w:position w:val="-1"/>
                <w:sz w:val="24"/>
              </w:rPr>
              <w:t>enc</w:t>
            </w:r>
            <w:r w:rsidRPr="00945223">
              <w:rPr>
                <w:rFonts w:ascii="Aptos" w:eastAsia="Tahoma" w:hAnsi="Aptos" w:cs="Tahoma"/>
                <w:b/>
                <w:position w:val="-1"/>
                <w:sz w:val="24"/>
              </w:rPr>
              <w:t>e</w:t>
            </w:r>
            <w:r w:rsidRPr="00945223">
              <w:rPr>
                <w:rFonts w:ascii="Aptos" w:eastAsia="Tahoma" w:hAnsi="Aptos" w:cs="Tahoma"/>
                <w:b/>
                <w:spacing w:val="-1"/>
                <w:position w:val="-1"/>
                <w:sz w:val="24"/>
              </w:rPr>
              <w:t xml:space="preserve"> </w:t>
            </w:r>
            <w:r w:rsidRPr="00945223">
              <w:rPr>
                <w:rFonts w:ascii="Aptos" w:eastAsia="Tahoma" w:hAnsi="Aptos" w:cs="Tahoma"/>
                <w:b/>
                <w:position w:val="-1"/>
                <w:sz w:val="24"/>
              </w:rPr>
              <w:t>in Case Study</w:t>
            </w:r>
          </w:p>
        </w:tc>
      </w:tr>
      <w:tr w:rsidR="00F84A28" w:rsidRPr="00945223" w14:paraId="6ADB292D" w14:textId="7497CE91" w:rsidTr="00D13CA5">
        <w:trPr>
          <w:trHeight w:val="526"/>
        </w:trPr>
        <w:tc>
          <w:tcPr>
            <w:tcW w:w="628" w:type="dxa"/>
            <w:vMerge/>
            <w:tcBorders>
              <w:left w:val="single" w:sz="4" w:space="0" w:color="000000"/>
              <w:bottom w:val="single" w:sz="4" w:space="0" w:color="000000"/>
              <w:right w:val="single" w:sz="4" w:space="0" w:color="000000"/>
            </w:tcBorders>
            <w:shd w:val="clear" w:color="auto" w:fill="CCC0D9" w:themeFill="accent4" w:themeFillTint="66"/>
            <w:vAlign w:val="center"/>
          </w:tcPr>
          <w:p w14:paraId="5A5BEFA5" w14:textId="77777777" w:rsidR="00F84A28" w:rsidRPr="00C806B3" w:rsidRDefault="00F84A28" w:rsidP="00C806B3">
            <w:pPr>
              <w:ind w:left="-426"/>
              <w:jc w:val="center"/>
              <w:rPr>
                <w:rFonts w:ascii="Aptos" w:hAnsi="Aptos"/>
                <w:b/>
                <w:bCs/>
                <w:sz w:val="24"/>
              </w:rPr>
            </w:pPr>
          </w:p>
        </w:tc>
        <w:tc>
          <w:tcPr>
            <w:tcW w:w="6783" w:type="dxa"/>
            <w:vMerge/>
            <w:tcBorders>
              <w:left w:val="single" w:sz="4" w:space="0" w:color="000000"/>
              <w:bottom w:val="single" w:sz="4" w:space="0" w:color="000000"/>
              <w:right w:val="single" w:sz="4" w:space="0" w:color="000000"/>
            </w:tcBorders>
            <w:shd w:val="clear" w:color="auto" w:fill="CCC0D9" w:themeFill="accent4" w:themeFillTint="66"/>
          </w:tcPr>
          <w:p w14:paraId="1405783E" w14:textId="77777777" w:rsidR="00F84A28" w:rsidRPr="00945223" w:rsidRDefault="00F84A28" w:rsidP="00A15C7C">
            <w:pPr>
              <w:ind w:left="-426"/>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30E29A32" w14:textId="77777777" w:rsidR="00F84A28" w:rsidRPr="00945223" w:rsidRDefault="00F84A28" w:rsidP="00C806B3">
            <w:pPr>
              <w:spacing w:line="262" w:lineRule="exact"/>
              <w:ind w:right="-20"/>
              <w:jc w:val="center"/>
              <w:rPr>
                <w:rFonts w:ascii="Aptos" w:eastAsia="Tahoma" w:hAnsi="Aptos" w:cs="Tahoma"/>
                <w:sz w:val="24"/>
              </w:rPr>
            </w:pPr>
            <w:r w:rsidRPr="00945223">
              <w:rPr>
                <w:rFonts w:ascii="Aptos" w:eastAsia="Tahoma" w:hAnsi="Aptos" w:cs="Tahoma"/>
                <w:position w:val="-1"/>
                <w:sz w:val="24"/>
              </w:rPr>
              <w:t>From</w:t>
            </w:r>
          </w:p>
        </w:tc>
        <w:tc>
          <w:tcPr>
            <w:tcW w:w="120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042486F" w14:textId="77777777" w:rsidR="00F84A28" w:rsidRPr="00945223" w:rsidRDefault="00F84A28" w:rsidP="00C806B3">
            <w:pPr>
              <w:spacing w:line="262" w:lineRule="exact"/>
              <w:ind w:right="-20"/>
              <w:jc w:val="center"/>
              <w:rPr>
                <w:rFonts w:ascii="Aptos" w:eastAsia="Tahoma" w:hAnsi="Aptos" w:cs="Tahoma"/>
                <w:sz w:val="24"/>
              </w:rPr>
            </w:pPr>
            <w:r w:rsidRPr="00945223">
              <w:rPr>
                <w:rFonts w:ascii="Aptos" w:eastAsia="Tahoma" w:hAnsi="Aptos" w:cs="Tahoma"/>
                <w:sz w:val="24"/>
              </w:rPr>
              <w:t>To</w:t>
            </w:r>
          </w:p>
        </w:tc>
        <w:tc>
          <w:tcPr>
            <w:tcW w:w="142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9E17CC1" w14:textId="42574545" w:rsidR="00F84A28" w:rsidRPr="00945223" w:rsidRDefault="00F84A28" w:rsidP="00C806B3">
            <w:pPr>
              <w:spacing w:line="262" w:lineRule="exact"/>
              <w:ind w:left="-179" w:right="-20"/>
              <w:jc w:val="center"/>
              <w:rPr>
                <w:rFonts w:ascii="Aptos" w:eastAsia="Tahoma" w:hAnsi="Aptos" w:cs="Tahoma"/>
                <w:sz w:val="24"/>
              </w:rPr>
            </w:pPr>
            <w:r w:rsidRPr="00945223">
              <w:rPr>
                <w:rFonts w:ascii="Aptos" w:eastAsia="Tahoma" w:hAnsi="Aptos" w:cs="Tahoma"/>
                <w:spacing w:val="-1"/>
                <w:position w:val="-1"/>
                <w:sz w:val="24"/>
              </w:rPr>
              <w:t>1</w:t>
            </w:r>
          </w:p>
        </w:tc>
        <w:tc>
          <w:tcPr>
            <w:tcW w:w="142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2A7BB4F5" w14:textId="62E49671" w:rsidR="00F84A28" w:rsidRPr="00945223" w:rsidRDefault="00F84A28" w:rsidP="00C806B3">
            <w:pPr>
              <w:spacing w:line="262" w:lineRule="exact"/>
              <w:ind w:left="-20" w:right="-20"/>
              <w:jc w:val="center"/>
              <w:rPr>
                <w:rFonts w:ascii="Aptos" w:eastAsia="Tahoma" w:hAnsi="Aptos" w:cs="Tahoma"/>
                <w:sz w:val="24"/>
              </w:rPr>
            </w:pPr>
            <w:r w:rsidRPr="00945223">
              <w:rPr>
                <w:rFonts w:ascii="Aptos" w:eastAsia="Tahoma" w:hAnsi="Aptos" w:cs="Tahoma"/>
                <w:spacing w:val="-1"/>
                <w:position w:val="-1"/>
                <w:sz w:val="24"/>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66D9EFBD" w14:textId="4D4B42B5" w:rsidR="00F84A28" w:rsidRPr="00945223" w:rsidRDefault="00F84A28" w:rsidP="00C806B3">
            <w:pPr>
              <w:spacing w:line="262" w:lineRule="exact"/>
              <w:ind w:left="-233" w:right="-20"/>
              <w:jc w:val="center"/>
              <w:rPr>
                <w:rFonts w:ascii="Aptos" w:eastAsia="Tahoma" w:hAnsi="Aptos" w:cs="Tahoma"/>
                <w:sz w:val="24"/>
              </w:rPr>
            </w:pPr>
            <w:r w:rsidRPr="00945223">
              <w:rPr>
                <w:rFonts w:ascii="Aptos" w:eastAsia="Tahoma" w:hAnsi="Aptos" w:cs="Tahoma"/>
                <w:spacing w:val="-1"/>
                <w:position w:val="-1"/>
                <w:sz w:val="24"/>
              </w:rPr>
              <w:t>3</w:t>
            </w:r>
          </w:p>
        </w:tc>
        <w:tc>
          <w:tcPr>
            <w:tcW w:w="142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62AFE16A" w14:textId="77777777" w:rsidR="00C806B3" w:rsidRDefault="00F0789B" w:rsidP="00C806B3">
            <w:pPr>
              <w:spacing w:line="262" w:lineRule="exact"/>
              <w:ind w:left="-233" w:right="-20"/>
              <w:jc w:val="center"/>
              <w:rPr>
                <w:rFonts w:ascii="Aptos" w:eastAsia="Tahoma" w:hAnsi="Aptos" w:cs="Tahoma"/>
                <w:spacing w:val="-1"/>
                <w:position w:val="-1"/>
                <w:sz w:val="24"/>
              </w:rPr>
            </w:pPr>
            <w:r w:rsidRPr="00945223">
              <w:rPr>
                <w:rFonts w:ascii="Aptos" w:eastAsia="Tahoma" w:hAnsi="Aptos" w:cs="Tahoma"/>
                <w:spacing w:val="-1"/>
                <w:position w:val="-1"/>
                <w:sz w:val="24"/>
              </w:rPr>
              <w:t>4</w:t>
            </w:r>
            <w:r w:rsidR="00C806B3">
              <w:rPr>
                <w:rFonts w:ascii="Aptos" w:eastAsia="Tahoma" w:hAnsi="Aptos" w:cs="Tahoma"/>
                <w:spacing w:val="-1"/>
                <w:position w:val="-1"/>
                <w:sz w:val="24"/>
              </w:rPr>
              <w:t xml:space="preserve"> </w:t>
            </w:r>
          </w:p>
          <w:p w14:paraId="7EDC8CE7" w14:textId="10F7AE45" w:rsidR="00F84A28" w:rsidRPr="00D13CA5" w:rsidRDefault="00C806B3" w:rsidP="00C806B3">
            <w:pPr>
              <w:spacing w:line="262" w:lineRule="exact"/>
              <w:ind w:left="-233" w:right="-20"/>
              <w:jc w:val="center"/>
              <w:rPr>
                <w:rFonts w:ascii="Aptos" w:eastAsia="Tahoma" w:hAnsi="Aptos" w:cs="Tahoma"/>
                <w:i/>
                <w:iCs/>
                <w:spacing w:val="-1"/>
                <w:position w:val="-1"/>
                <w:sz w:val="24"/>
              </w:rPr>
            </w:pPr>
            <w:r w:rsidRPr="00D13CA5">
              <w:rPr>
                <w:rFonts w:ascii="Aptos" w:eastAsia="Tahoma" w:hAnsi="Aptos" w:cs="Tahoma"/>
                <w:i/>
                <w:iCs/>
                <w:spacing w:val="-1"/>
                <w:position w:val="-1"/>
                <w:sz w:val="24"/>
              </w:rPr>
              <w:t>(</w:t>
            </w:r>
            <w:r w:rsidR="00D13CA5" w:rsidRPr="00D13CA5">
              <w:rPr>
                <w:rFonts w:ascii="Aptos" w:eastAsia="Tahoma" w:hAnsi="Aptos" w:cs="Tahoma"/>
                <w:i/>
                <w:iCs/>
                <w:spacing w:val="-1"/>
                <w:position w:val="-1"/>
                <w:sz w:val="24"/>
              </w:rPr>
              <w:t>o</w:t>
            </w:r>
            <w:r w:rsidRPr="00D13CA5">
              <w:rPr>
                <w:rFonts w:ascii="Aptos" w:eastAsia="Tahoma" w:hAnsi="Aptos" w:cs="Tahoma"/>
                <w:i/>
                <w:iCs/>
                <w:spacing w:val="-1"/>
                <w:position w:val="-1"/>
                <w:sz w:val="24"/>
              </w:rPr>
              <w:t>ptional)</w:t>
            </w:r>
          </w:p>
        </w:tc>
      </w:tr>
      <w:tr w:rsidR="00F84A28" w:rsidRPr="00945223" w14:paraId="1126DA4D" w14:textId="6E168069"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4C789FF" w14:textId="77777777" w:rsidR="00F84A28" w:rsidRPr="00C806B3" w:rsidRDefault="00F84A28" w:rsidP="00C806B3">
            <w:pPr>
              <w:spacing w:line="265" w:lineRule="exact"/>
              <w:ind w:left="-244" w:right="-20"/>
              <w:jc w:val="center"/>
              <w:rPr>
                <w:rFonts w:ascii="Aptos" w:eastAsia="Tahoma" w:hAnsi="Aptos" w:cs="Tahoma"/>
                <w:b/>
                <w:bCs/>
                <w:sz w:val="24"/>
              </w:rPr>
            </w:pPr>
            <w:r w:rsidRPr="00C806B3">
              <w:rPr>
                <w:rFonts w:ascii="Aptos" w:eastAsia="Tahoma" w:hAnsi="Aptos" w:cs="Tahoma"/>
                <w:b/>
                <w:bCs/>
                <w:position w:val="-1"/>
                <w:sz w:val="24"/>
              </w:rPr>
              <w:t>1</w:t>
            </w:r>
          </w:p>
        </w:tc>
        <w:tc>
          <w:tcPr>
            <w:tcW w:w="6783" w:type="dxa"/>
            <w:tcBorders>
              <w:top w:val="single" w:sz="4" w:space="0" w:color="000000"/>
              <w:left w:val="single" w:sz="4" w:space="0" w:color="000000"/>
              <w:bottom w:val="single" w:sz="4" w:space="0" w:color="000000"/>
              <w:right w:val="single" w:sz="4" w:space="0" w:color="000000"/>
            </w:tcBorders>
          </w:tcPr>
          <w:p w14:paraId="2605F625" w14:textId="77777777" w:rsidR="00F84A28" w:rsidRPr="00945223" w:rsidRDefault="00F84A28" w:rsidP="00A15C7C">
            <w:pPr>
              <w:spacing w:before="8" w:line="264" w:lineRule="exact"/>
              <w:ind w:right="835"/>
              <w:rPr>
                <w:rFonts w:ascii="Aptos" w:eastAsia="Tahoma" w:hAnsi="Aptos" w:cs="Tahoma"/>
                <w:sz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DC0C2AE" w14:textId="77777777" w:rsidR="00F84A28" w:rsidRPr="00945223" w:rsidRDefault="00F84A28" w:rsidP="00C806B3">
            <w:pPr>
              <w:spacing w:line="265" w:lineRule="exact"/>
              <w:ind w:right="-20"/>
              <w:jc w:val="center"/>
              <w:rPr>
                <w:rFonts w:ascii="Aptos" w:eastAsia="Tahoma" w:hAnsi="Aptos" w:cs="Tahoma"/>
                <w:sz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6F973DC" w14:textId="77777777" w:rsidR="00F84A28" w:rsidRPr="00945223" w:rsidRDefault="00F84A28" w:rsidP="00C806B3">
            <w:pPr>
              <w:spacing w:line="265" w:lineRule="exact"/>
              <w:ind w:right="-20"/>
              <w:jc w:val="center"/>
              <w:rPr>
                <w:rFonts w:ascii="Aptos" w:eastAsia="Tahoma" w:hAnsi="Aptos" w:cs="Tahoma"/>
                <w:sz w:val="24"/>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5ADEB947" w14:textId="77777777" w:rsidR="00F84A28" w:rsidRPr="00945223" w:rsidRDefault="00F84A28" w:rsidP="00C806B3">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2D76CA76" w14:textId="77777777" w:rsidR="00F84A28" w:rsidRPr="00945223" w:rsidRDefault="00F84A28" w:rsidP="00C806B3">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4141D966" w14:textId="77777777" w:rsidR="00F84A28" w:rsidRPr="00945223" w:rsidRDefault="00F84A28" w:rsidP="00C806B3">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70493E24" w14:textId="77777777" w:rsidR="00F84A28" w:rsidRPr="00945223" w:rsidRDefault="00F84A28" w:rsidP="00C806B3">
            <w:pPr>
              <w:ind w:left="-142"/>
              <w:jc w:val="center"/>
              <w:rPr>
                <w:rFonts w:ascii="Aptos" w:hAnsi="Aptos"/>
                <w:sz w:val="24"/>
              </w:rPr>
            </w:pPr>
          </w:p>
        </w:tc>
      </w:tr>
      <w:tr w:rsidR="00F84A28" w:rsidRPr="00945223" w14:paraId="5C3BBC5E" w14:textId="44E1F0FA"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A91693B" w14:textId="77777777" w:rsidR="00F84A28" w:rsidRPr="00C806B3" w:rsidRDefault="00F84A28" w:rsidP="00C806B3">
            <w:pPr>
              <w:ind w:left="-244"/>
              <w:jc w:val="center"/>
              <w:rPr>
                <w:rFonts w:ascii="Aptos" w:hAnsi="Aptos"/>
                <w:b/>
                <w:bCs/>
                <w:sz w:val="24"/>
              </w:rPr>
            </w:pPr>
            <w:r w:rsidRPr="00C806B3">
              <w:rPr>
                <w:rFonts w:ascii="Aptos" w:hAnsi="Aptos"/>
                <w:b/>
                <w:bCs/>
                <w:sz w:val="24"/>
              </w:rPr>
              <w:t>2</w:t>
            </w:r>
          </w:p>
        </w:tc>
        <w:tc>
          <w:tcPr>
            <w:tcW w:w="6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7ECB2F"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45A03E"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214005" w14:textId="77777777" w:rsidR="00F84A28" w:rsidRPr="00945223" w:rsidRDefault="00F84A28" w:rsidP="00A15C7C">
            <w:pPr>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A1BCF6"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DAE53C"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990DA9"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67113" w14:textId="77777777" w:rsidR="00F84A28" w:rsidRPr="00945223" w:rsidRDefault="00F84A28" w:rsidP="00A15C7C">
            <w:pPr>
              <w:ind w:left="-142"/>
              <w:jc w:val="center"/>
              <w:rPr>
                <w:rFonts w:ascii="Aptos" w:hAnsi="Aptos"/>
                <w:sz w:val="24"/>
              </w:rPr>
            </w:pPr>
          </w:p>
        </w:tc>
      </w:tr>
      <w:tr w:rsidR="00F84A28" w:rsidRPr="00945223" w14:paraId="1778CD90" w14:textId="658CBFF7"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AB64E7E" w14:textId="77777777" w:rsidR="00F84A28" w:rsidRPr="00C806B3" w:rsidRDefault="00F84A28" w:rsidP="00C806B3">
            <w:pPr>
              <w:ind w:left="-244"/>
              <w:jc w:val="center"/>
              <w:rPr>
                <w:rFonts w:ascii="Aptos" w:hAnsi="Aptos"/>
                <w:b/>
                <w:bCs/>
                <w:sz w:val="24"/>
              </w:rPr>
            </w:pPr>
            <w:r w:rsidRPr="00C806B3">
              <w:rPr>
                <w:rFonts w:ascii="Aptos" w:hAnsi="Aptos"/>
                <w:b/>
                <w:bCs/>
                <w:sz w:val="24"/>
              </w:rPr>
              <w:t>3</w:t>
            </w:r>
          </w:p>
        </w:tc>
        <w:tc>
          <w:tcPr>
            <w:tcW w:w="6783" w:type="dxa"/>
            <w:tcBorders>
              <w:top w:val="single" w:sz="4" w:space="0" w:color="000000"/>
              <w:left w:val="single" w:sz="4" w:space="0" w:color="000000"/>
              <w:bottom w:val="single" w:sz="4" w:space="0" w:color="000000"/>
              <w:right w:val="single" w:sz="4" w:space="0" w:color="000000"/>
            </w:tcBorders>
          </w:tcPr>
          <w:p w14:paraId="3EEE2AA4"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51E69A96"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16C55180"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2AD44948"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2D0C2853"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4673B179"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63AD4D4E" w14:textId="77777777" w:rsidR="00F84A28" w:rsidRPr="00945223" w:rsidRDefault="00F84A28" w:rsidP="00A15C7C">
            <w:pPr>
              <w:ind w:left="-142"/>
              <w:jc w:val="center"/>
              <w:rPr>
                <w:rFonts w:ascii="Aptos" w:hAnsi="Aptos"/>
                <w:sz w:val="24"/>
              </w:rPr>
            </w:pPr>
          </w:p>
        </w:tc>
      </w:tr>
      <w:tr w:rsidR="00F84A28" w:rsidRPr="00945223" w14:paraId="2FF8D894" w14:textId="0A7B9CBB"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072D2ED" w14:textId="77777777" w:rsidR="00F84A28" w:rsidRPr="00C806B3" w:rsidRDefault="00F84A28" w:rsidP="00C806B3">
            <w:pPr>
              <w:ind w:left="-244"/>
              <w:jc w:val="center"/>
              <w:rPr>
                <w:rFonts w:ascii="Aptos" w:hAnsi="Aptos"/>
                <w:b/>
                <w:bCs/>
                <w:sz w:val="24"/>
              </w:rPr>
            </w:pPr>
            <w:r w:rsidRPr="00C806B3">
              <w:rPr>
                <w:rFonts w:ascii="Aptos" w:hAnsi="Aptos"/>
                <w:b/>
                <w:bCs/>
                <w:sz w:val="24"/>
              </w:rPr>
              <w:t>4</w:t>
            </w:r>
          </w:p>
        </w:tc>
        <w:tc>
          <w:tcPr>
            <w:tcW w:w="6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1277C3"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892703"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AAA09D"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0910E"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29C71D"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C87548"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385AEB" w14:textId="77777777" w:rsidR="00F84A28" w:rsidRPr="00945223" w:rsidRDefault="00F84A28" w:rsidP="00A15C7C">
            <w:pPr>
              <w:ind w:left="-142"/>
              <w:jc w:val="center"/>
              <w:rPr>
                <w:rFonts w:ascii="Aptos" w:hAnsi="Aptos"/>
                <w:sz w:val="24"/>
              </w:rPr>
            </w:pPr>
          </w:p>
        </w:tc>
      </w:tr>
      <w:tr w:rsidR="00F84A28" w:rsidRPr="00945223" w14:paraId="7EB276A6" w14:textId="6404D0EC"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8996E38" w14:textId="77777777" w:rsidR="00F84A28" w:rsidRPr="00C806B3" w:rsidRDefault="00F84A28" w:rsidP="00C806B3">
            <w:pPr>
              <w:ind w:left="-244"/>
              <w:jc w:val="center"/>
              <w:rPr>
                <w:rFonts w:ascii="Aptos" w:hAnsi="Aptos"/>
                <w:b/>
                <w:bCs/>
                <w:sz w:val="24"/>
              </w:rPr>
            </w:pPr>
            <w:r w:rsidRPr="00C806B3">
              <w:rPr>
                <w:rFonts w:ascii="Aptos" w:hAnsi="Aptos"/>
                <w:b/>
                <w:bCs/>
                <w:sz w:val="24"/>
              </w:rPr>
              <w:t>5</w:t>
            </w:r>
          </w:p>
        </w:tc>
        <w:tc>
          <w:tcPr>
            <w:tcW w:w="6783" w:type="dxa"/>
            <w:tcBorders>
              <w:top w:val="single" w:sz="4" w:space="0" w:color="000000"/>
              <w:left w:val="single" w:sz="4" w:space="0" w:color="000000"/>
              <w:bottom w:val="single" w:sz="4" w:space="0" w:color="000000"/>
              <w:right w:val="single" w:sz="4" w:space="0" w:color="000000"/>
            </w:tcBorders>
          </w:tcPr>
          <w:p w14:paraId="31264CFC"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25643617"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107BE255"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7BA67F69"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3D72E99D"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7C78F948"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27CFC8A0" w14:textId="77777777" w:rsidR="00F84A28" w:rsidRPr="00945223" w:rsidRDefault="00F84A28" w:rsidP="00A15C7C">
            <w:pPr>
              <w:ind w:left="-142"/>
              <w:jc w:val="center"/>
              <w:rPr>
                <w:rFonts w:ascii="Aptos" w:hAnsi="Aptos"/>
                <w:sz w:val="24"/>
              </w:rPr>
            </w:pPr>
          </w:p>
        </w:tc>
      </w:tr>
      <w:tr w:rsidR="00F84A28" w:rsidRPr="00945223" w14:paraId="2FC3C557" w14:textId="69506243"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F7EB85D" w14:textId="77777777" w:rsidR="00F84A28" w:rsidRPr="00C806B3" w:rsidRDefault="00F84A28" w:rsidP="00C806B3">
            <w:pPr>
              <w:ind w:left="-244"/>
              <w:jc w:val="center"/>
              <w:rPr>
                <w:rFonts w:ascii="Aptos" w:hAnsi="Aptos"/>
                <w:b/>
                <w:bCs/>
                <w:sz w:val="24"/>
              </w:rPr>
            </w:pPr>
            <w:r w:rsidRPr="00C806B3">
              <w:rPr>
                <w:rFonts w:ascii="Aptos" w:hAnsi="Aptos"/>
                <w:b/>
                <w:bCs/>
                <w:sz w:val="24"/>
              </w:rPr>
              <w:t>6</w:t>
            </w:r>
          </w:p>
        </w:tc>
        <w:tc>
          <w:tcPr>
            <w:tcW w:w="6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739D94"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710FC7"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773D66"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7B78D9"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D81457"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14305"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D690C3" w14:textId="77777777" w:rsidR="00F84A28" w:rsidRPr="00945223" w:rsidRDefault="00F84A28" w:rsidP="00A15C7C">
            <w:pPr>
              <w:ind w:left="-142"/>
              <w:jc w:val="center"/>
              <w:rPr>
                <w:rFonts w:ascii="Aptos" w:hAnsi="Aptos"/>
                <w:sz w:val="24"/>
              </w:rPr>
            </w:pPr>
          </w:p>
        </w:tc>
      </w:tr>
      <w:tr w:rsidR="00F84A28" w:rsidRPr="00945223" w14:paraId="3B4FC0F8" w14:textId="017C5C50"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4765444" w14:textId="77777777" w:rsidR="00F84A28" w:rsidRPr="00C806B3" w:rsidRDefault="00F84A28" w:rsidP="00C806B3">
            <w:pPr>
              <w:ind w:left="-244"/>
              <w:jc w:val="center"/>
              <w:rPr>
                <w:rFonts w:ascii="Aptos" w:hAnsi="Aptos"/>
                <w:b/>
                <w:bCs/>
                <w:sz w:val="24"/>
              </w:rPr>
            </w:pPr>
            <w:r w:rsidRPr="00C806B3">
              <w:rPr>
                <w:rFonts w:ascii="Aptos" w:hAnsi="Aptos"/>
                <w:b/>
                <w:bCs/>
                <w:sz w:val="24"/>
              </w:rPr>
              <w:t>7</w:t>
            </w:r>
          </w:p>
        </w:tc>
        <w:tc>
          <w:tcPr>
            <w:tcW w:w="6783" w:type="dxa"/>
            <w:tcBorders>
              <w:top w:val="single" w:sz="4" w:space="0" w:color="000000"/>
              <w:left w:val="single" w:sz="4" w:space="0" w:color="000000"/>
              <w:bottom w:val="single" w:sz="4" w:space="0" w:color="000000"/>
              <w:right w:val="single" w:sz="4" w:space="0" w:color="000000"/>
            </w:tcBorders>
          </w:tcPr>
          <w:p w14:paraId="4A8B72A2"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62B97C57"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00E402B5"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464878D9"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65510548"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70448866"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1AEE29E1" w14:textId="77777777" w:rsidR="00F84A28" w:rsidRPr="00945223" w:rsidRDefault="00F84A28" w:rsidP="00A15C7C">
            <w:pPr>
              <w:ind w:left="-142"/>
              <w:jc w:val="center"/>
              <w:rPr>
                <w:rFonts w:ascii="Aptos" w:hAnsi="Aptos"/>
                <w:sz w:val="24"/>
              </w:rPr>
            </w:pPr>
          </w:p>
        </w:tc>
      </w:tr>
      <w:tr w:rsidR="00F84A28" w:rsidRPr="00945223" w14:paraId="2C99C51D" w14:textId="3DC954C9"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DAABA57" w14:textId="77777777" w:rsidR="00F84A28" w:rsidRPr="00C806B3" w:rsidRDefault="00F84A28" w:rsidP="00C806B3">
            <w:pPr>
              <w:ind w:left="-244"/>
              <w:jc w:val="center"/>
              <w:rPr>
                <w:rFonts w:ascii="Aptos" w:hAnsi="Aptos"/>
                <w:b/>
                <w:bCs/>
                <w:sz w:val="24"/>
              </w:rPr>
            </w:pPr>
            <w:r w:rsidRPr="00C806B3">
              <w:rPr>
                <w:rFonts w:ascii="Aptos" w:hAnsi="Aptos"/>
                <w:b/>
                <w:bCs/>
                <w:sz w:val="24"/>
              </w:rPr>
              <w:t>8</w:t>
            </w:r>
          </w:p>
        </w:tc>
        <w:tc>
          <w:tcPr>
            <w:tcW w:w="6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B8A0D"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ABE4AC"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706D0E"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14925E"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4009A6"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BEF58D"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68343" w14:textId="77777777" w:rsidR="00F84A28" w:rsidRPr="00945223" w:rsidRDefault="00F84A28" w:rsidP="00A15C7C">
            <w:pPr>
              <w:ind w:left="-142"/>
              <w:jc w:val="center"/>
              <w:rPr>
                <w:rFonts w:ascii="Aptos" w:hAnsi="Aptos"/>
                <w:sz w:val="24"/>
              </w:rPr>
            </w:pPr>
          </w:p>
        </w:tc>
      </w:tr>
      <w:tr w:rsidR="00F84A28" w:rsidRPr="00945223" w14:paraId="75F0382D" w14:textId="2DA69A93"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222BA375" w14:textId="77777777" w:rsidR="00F84A28" w:rsidRPr="00C806B3" w:rsidRDefault="00F84A28" w:rsidP="00C806B3">
            <w:pPr>
              <w:ind w:left="-244"/>
              <w:jc w:val="center"/>
              <w:rPr>
                <w:rFonts w:ascii="Aptos" w:hAnsi="Aptos"/>
                <w:b/>
                <w:bCs/>
                <w:sz w:val="24"/>
              </w:rPr>
            </w:pPr>
            <w:r w:rsidRPr="00C806B3">
              <w:rPr>
                <w:rFonts w:ascii="Aptos" w:hAnsi="Aptos"/>
                <w:b/>
                <w:bCs/>
                <w:sz w:val="24"/>
              </w:rPr>
              <w:t>9</w:t>
            </w:r>
          </w:p>
        </w:tc>
        <w:tc>
          <w:tcPr>
            <w:tcW w:w="6783" w:type="dxa"/>
            <w:tcBorders>
              <w:top w:val="single" w:sz="4" w:space="0" w:color="000000"/>
              <w:left w:val="single" w:sz="4" w:space="0" w:color="000000"/>
              <w:bottom w:val="single" w:sz="4" w:space="0" w:color="000000"/>
              <w:right w:val="single" w:sz="4" w:space="0" w:color="000000"/>
            </w:tcBorders>
          </w:tcPr>
          <w:p w14:paraId="7F2A82A3"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1CE29DD4"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tcPr>
          <w:p w14:paraId="3CCD962C"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3606ECC1"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42B568A0"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447BAB06"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tcPr>
          <w:p w14:paraId="6B84CF58" w14:textId="77777777" w:rsidR="00F84A28" w:rsidRPr="00945223" w:rsidRDefault="00F84A28" w:rsidP="00A15C7C">
            <w:pPr>
              <w:ind w:left="-142"/>
              <w:jc w:val="center"/>
              <w:rPr>
                <w:rFonts w:ascii="Aptos" w:hAnsi="Aptos"/>
                <w:sz w:val="24"/>
              </w:rPr>
            </w:pPr>
          </w:p>
        </w:tc>
      </w:tr>
      <w:tr w:rsidR="00F84A28" w:rsidRPr="00945223" w14:paraId="4A3D57BD" w14:textId="611349EB" w:rsidTr="00D13CA5">
        <w:trPr>
          <w:trHeight w:val="640"/>
        </w:trPr>
        <w:tc>
          <w:tcPr>
            <w:tcW w:w="62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1BA81D85" w14:textId="77777777" w:rsidR="00F84A28" w:rsidRPr="00C806B3" w:rsidRDefault="00F84A28" w:rsidP="00C806B3">
            <w:pPr>
              <w:ind w:left="-244"/>
              <w:jc w:val="center"/>
              <w:rPr>
                <w:rFonts w:ascii="Aptos" w:hAnsi="Aptos"/>
                <w:b/>
                <w:bCs/>
                <w:sz w:val="24"/>
              </w:rPr>
            </w:pPr>
            <w:r w:rsidRPr="00C806B3">
              <w:rPr>
                <w:rFonts w:ascii="Aptos" w:hAnsi="Aptos"/>
                <w:b/>
                <w:bCs/>
                <w:sz w:val="24"/>
              </w:rPr>
              <w:t>10</w:t>
            </w:r>
          </w:p>
        </w:tc>
        <w:tc>
          <w:tcPr>
            <w:tcW w:w="67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8144DF" w14:textId="77777777" w:rsidR="00F84A28" w:rsidRPr="00945223" w:rsidRDefault="00F84A28" w:rsidP="00A15C7C">
            <w:pPr>
              <w:ind w:left="118"/>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3BD26A" w14:textId="77777777" w:rsidR="00F84A28" w:rsidRPr="00945223" w:rsidRDefault="00F84A28" w:rsidP="00A15C7C">
            <w:pPr>
              <w:jc w:val="center"/>
              <w:rPr>
                <w:rFonts w:ascii="Aptos" w:hAnsi="Aptos"/>
                <w:sz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03F737" w14:textId="77777777" w:rsidR="00F84A28" w:rsidRPr="00945223" w:rsidRDefault="00F84A28" w:rsidP="00A15C7C">
            <w:pPr>
              <w:ind w:left="-142" w:firstLine="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2FB022" w14:textId="77777777" w:rsidR="00F84A28" w:rsidRPr="00945223" w:rsidRDefault="00F84A28" w:rsidP="00A15C7C">
            <w:pPr>
              <w:ind w:left="-141"/>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84AFD6"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5A9A61" w14:textId="77777777" w:rsidR="00F84A28" w:rsidRPr="00945223" w:rsidRDefault="00F84A28" w:rsidP="00A15C7C">
            <w:pPr>
              <w:ind w:left="-142"/>
              <w:jc w:val="center"/>
              <w:rPr>
                <w:rFonts w:ascii="Aptos" w:hAnsi="Aptos"/>
                <w:sz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07AC64" w14:textId="77777777" w:rsidR="00F84A28" w:rsidRPr="00945223" w:rsidRDefault="00F84A28" w:rsidP="00A15C7C">
            <w:pPr>
              <w:ind w:left="-142"/>
              <w:jc w:val="center"/>
              <w:rPr>
                <w:rFonts w:ascii="Aptos" w:hAnsi="Aptos"/>
                <w:sz w:val="24"/>
              </w:rPr>
            </w:pPr>
          </w:p>
        </w:tc>
      </w:tr>
    </w:tbl>
    <w:p w14:paraId="68E7EEFE" w14:textId="77777777" w:rsidR="00B852AD" w:rsidRPr="00945223" w:rsidRDefault="00B852AD" w:rsidP="00B852AD">
      <w:pPr>
        <w:rPr>
          <w:rFonts w:ascii="Aptos" w:hAnsi="Aptos"/>
          <w:sz w:val="24"/>
        </w:rPr>
      </w:pPr>
    </w:p>
    <w:sectPr w:rsidR="00B852AD" w:rsidRPr="00945223" w:rsidSect="0025644B">
      <w:foot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0FBF5" w14:textId="77777777" w:rsidR="00865D0A" w:rsidRDefault="00865D0A" w:rsidP="00483A96">
      <w:r>
        <w:separator/>
      </w:r>
    </w:p>
  </w:endnote>
  <w:endnote w:type="continuationSeparator" w:id="0">
    <w:p w14:paraId="2856FCF4" w14:textId="77777777" w:rsidR="00865D0A" w:rsidRDefault="00865D0A" w:rsidP="0048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2B3B" w14:textId="53F6BB8A" w:rsidR="00483A96" w:rsidRDefault="00483A96" w:rsidP="00483A96">
    <w:pPr>
      <w:pStyle w:val="Footer"/>
      <w:jc w:val="right"/>
    </w:pPr>
    <w:proofErr w:type="gramStart"/>
    <w:r>
      <w:t>UoM</w:t>
    </w:r>
    <w:proofErr w:type="gramEnd"/>
    <w:r>
      <w:t xml:space="preserve"> Advance HE Fellowship Scheme - RSEI Template (D4)</w:t>
    </w:r>
    <w:r>
      <w:br/>
      <w:t>V1.0 –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6F56A" w14:textId="77777777" w:rsidR="00865D0A" w:rsidRDefault="00865D0A" w:rsidP="00483A96">
      <w:r>
        <w:separator/>
      </w:r>
    </w:p>
  </w:footnote>
  <w:footnote w:type="continuationSeparator" w:id="0">
    <w:p w14:paraId="6CC10C08" w14:textId="77777777" w:rsidR="00865D0A" w:rsidRDefault="00865D0A" w:rsidP="0048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93694"/>
    <w:multiLevelType w:val="hybridMultilevel"/>
    <w:tmpl w:val="FB9416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83B4F47"/>
    <w:multiLevelType w:val="hybridMultilevel"/>
    <w:tmpl w:val="1D6C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865E8"/>
    <w:multiLevelType w:val="hybridMultilevel"/>
    <w:tmpl w:val="A4C2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224591">
    <w:abstractNumId w:val="0"/>
  </w:num>
  <w:num w:numId="2" w16cid:durableId="1219508997">
    <w:abstractNumId w:val="1"/>
  </w:num>
  <w:num w:numId="3" w16cid:durableId="105181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217"/>
    <w:rsid w:val="00012E31"/>
    <w:rsid w:val="000E0618"/>
    <w:rsid w:val="00166F31"/>
    <w:rsid w:val="001E406A"/>
    <w:rsid w:val="001F0652"/>
    <w:rsid w:val="0025644B"/>
    <w:rsid w:val="0030274D"/>
    <w:rsid w:val="003C268F"/>
    <w:rsid w:val="003F7D07"/>
    <w:rsid w:val="004355D1"/>
    <w:rsid w:val="0044166D"/>
    <w:rsid w:val="00483A96"/>
    <w:rsid w:val="004F26DE"/>
    <w:rsid w:val="005341B6"/>
    <w:rsid w:val="006206FD"/>
    <w:rsid w:val="0062337C"/>
    <w:rsid w:val="006259C1"/>
    <w:rsid w:val="006C12EF"/>
    <w:rsid w:val="006E6950"/>
    <w:rsid w:val="00702FB8"/>
    <w:rsid w:val="00704700"/>
    <w:rsid w:val="007268D2"/>
    <w:rsid w:val="007416F1"/>
    <w:rsid w:val="008244C8"/>
    <w:rsid w:val="0085039A"/>
    <w:rsid w:val="00865D0A"/>
    <w:rsid w:val="008A46DA"/>
    <w:rsid w:val="008F3A99"/>
    <w:rsid w:val="00945223"/>
    <w:rsid w:val="009C36BE"/>
    <w:rsid w:val="009E0656"/>
    <w:rsid w:val="00A01315"/>
    <w:rsid w:val="00AA6403"/>
    <w:rsid w:val="00AB5513"/>
    <w:rsid w:val="00AC5230"/>
    <w:rsid w:val="00B852AD"/>
    <w:rsid w:val="00C03830"/>
    <w:rsid w:val="00C119D3"/>
    <w:rsid w:val="00C546D2"/>
    <w:rsid w:val="00C806B3"/>
    <w:rsid w:val="00D13CA5"/>
    <w:rsid w:val="00E201F8"/>
    <w:rsid w:val="00EF4641"/>
    <w:rsid w:val="00F0789B"/>
    <w:rsid w:val="00F84A28"/>
    <w:rsid w:val="00FE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C3CD"/>
  <w15:docId w15:val="{91FE3860-6D87-4CCD-A697-67F91CC0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17"/>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FE5217"/>
    <w:pPr>
      <w:keepNext/>
      <w:spacing w:after="120"/>
      <w:outlineLvl w:val="0"/>
    </w:pPr>
    <w:rPr>
      <w:rFonts w:ascii="Cambria" w:hAnsi="Cambria"/>
      <w:b/>
      <w:bCs/>
      <w:kern w:val="32"/>
      <w:sz w:val="32"/>
      <w:szCs w:val="32"/>
    </w:rPr>
  </w:style>
  <w:style w:type="paragraph" w:styleId="Heading2">
    <w:name w:val="heading 2"/>
    <w:basedOn w:val="Normal"/>
    <w:link w:val="Heading2Char"/>
    <w:uiPriority w:val="9"/>
    <w:qFormat/>
    <w:rsid w:val="00FE5217"/>
    <w:pPr>
      <w:spacing w:after="120"/>
      <w:outlineLvl w:val="1"/>
    </w:pPr>
    <w:rPr>
      <w:rFonts w:ascii="Cambria" w:hAnsi="Cambria"/>
      <w:bCs/>
      <w:i/>
      <w:sz w:val="28"/>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5217"/>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uiPriority w:val="9"/>
    <w:rsid w:val="00FE5217"/>
    <w:rPr>
      <w:rFonts w:ascii="Cambria" w:eastAsia="Times New Roman" w:hAnsi="Cambria" w:cs="Times New Roman"/>
      <w:bCs/>
      <w:i/>
      <w:sz w:val="28"/>
      <w:szCs w:val="36"/>
      <w:lang w:val="x-none" w:eastAsia="x-none"/>
    </w:rPr>
  </w:style>
  <w:style w:type="character" w:styleId="Hyperlink">
    <w:name w:val="Hyperlink"/>
    <w:uiPriority w:val="99"/>
    <w:rsid w:val="00FE5217"/>
    <w:rPr>
      <w:color w:val="0000FF"/>
      <w:u w:val="single"/>
    </w:rPr>
  </w:style>
  <w:style w:type="paragraph" w:styleId="ListParagraph">
    <w:name w:val="List Paragraph"/>
    <w:basedOn w:val="Normal"/>
    <w:uiPriority w:val="34"/>
    <w:qFormat/>
    <w:rsid w:val="00FE5217"/>
    <w:pPr>
      <w:ind w:left="720"/>
    </w:pPr>
  </w:style>
  <w:style w:type="character" w:styleId="CommentReference">
    <w:name w:val="annotation reference"/>
    <w:basedOn w:val="DefaultParagraphFont"/>
    <w:uiPriority w:val="99"/>
    <w:semiHidden/>
    <w:unhideWhenUsed/>
    <w:rsid w:val="00C119D3"/>
    <w:rPr>
      <w:sz w:val="16"/>
      <w:szCs w:val="16"/>
    </w:rPr>
  </w:style>
  <w:style w:type="paragraph" w:styleId="CommentText">
    <w:name w:val="annotation text"/>
    <w:basedOn w:val="Normal"/>
    <w:link w:val="CommentTextChar"/>
    <w:uiPriority w:val="99"/>
    <w:semiHidden/>
    <w:unhideWhenUsed/>
    <w:rsid w:val="00C119D3"/>
    <w:rPr>
      <w:sz w:val="20"/>
      <w:szCs w:val="20"/>
    </w:rPr>
  </w:style>
  <w:style w:type="character" w:customStyle="1" w:styleId="CommentTextChar">
    <w:name w:val="Comment Text Char"/>
    <w:basedOn w:val="DefaultParagraphFont"/>
    <w:link w:val="CommentText"/>
    <w:uiPriority w:val="99"/>
    <w:semiHidden/>
    <w:rsid w:val="00C119D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19D3"/>
    <w:rPr>
      <w:b/>
      <w:bCs/>
    </w:rPr>
  </w:style>
  <w:style w:type="character" w:customStyle="1" w:styleId="CommentSubjectChar">
    <w:name w:val="Comment Subject Char"/>
    <w:basedOn w:val="CommentTextChar"/>
    <w:link w:val="CommentSubject"/>
    <w:uiPriority w:val="99"/>
    <w:semiHidden/>
    <w:rsid w:val="00C119D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119D3"/>
    <w:rPr>
      <w:rFonts w:ascii="Tahoma" w:hAnsi="Tahoma" w:cs="Tahoma"/>
      <w:sz w:val="16"/>
      <w:szCs w:val="16"/>
    </w:rPr>
  </w:style>
  <w:style w:type="character" w:customStyle="1" w:styleId="BalloonTextChar">
    <w:name w:val="Balloon Text Char"/>
    <w:basedOn w:val="DefaultParagraphFont"/>
    <w:link w:val="BalloonText"/>
    <w:uiPriority w:val="99"/>
    <w:semiHidden/>
    <w:rsid w:val="00C119D3"/>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C12EF"/>
    <w:rPr>
      <w:color w:val="800080" w:themeColor="followedHyperlink"/>
      <w:u w:val="single"/>
    </w:rPr>
  </w:style>
  <w:style w:type="paragraph" w:styleId="Title">
    <w:name w:val="Title"/>
    <w:basedOn w:val="Normal"/>
    <w:next w:val="Normal"/>
    <w:link w:val="TitleChar"/>
    <w:uiPriority w:val="10"/>
    <w:qFormat/>
    <w:rsid w:val="009452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223"/>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483A96"/>
    <w:pPr>
      <w:tabs>
        <w:tab w:val="center" w:pos="4513"/>
        <w:tab w:val="right" w:pos="9026"/>
      </w:tabs>
    </w:pPr>
  </w:style>
  <w:style w:type="character" w:customStyle="1" w:styleId="HeaderChar">
    <w:name w:val="Header Char"/>
    <w:basedOn w:val="DefaultParagraphFont"/>
    <w:link w:val="Header"/>
    <w:uiPriority w:val="99"/>
    <w:rsid w:val="00483A96"/>
    <w:rPr>
      <w:rFonts w:ascii="Arial" w:eastAsia="Times New Roman" w:hAnsi="Arial" w:cs="Times New Roman"/>
      <w:szCs w:val="24"/>
      <w:lang w:eastAsia="en-GB"/>
    </w:rPr>
  </w:style>
  <w:style w:type="paragraph" w:styleId="Footer">
    <w:name w:val="footer"/>
    <w:basedOn w:val="Normal"/>
    <w:link w:val="FooterChar"/>
    <w:uiPriority w:val="99"/>
    <w:unhideWhenUsed/>
    <w:rsid w:val="00483A96"/>
    <w:pPr>
      <w:tabs>
        <w:tab w:val="center" w:pos="4513"/>
        <w:tab w:val="right" w:pos="9026"/>
      </w:tabs>
    </w:pPr>
  </w:style>
  <w:style w:type="character" w:customStyle="1" w:styleId="FooterChar">
    <w:name w:val="Footer Char"/>
    <w:basedOn w:val="DefaultParagraphFont"/>
    <w:link w:val="Footer"/>
    <w:uiPriority w:val="99"/>
    <w:rsid w:val="00483A9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44988">
      <w:bodyDiv w:val="1"/>
      <w:marLeft w:val="0"/>
      <w:marRight w:val="0"/>
      <w:marTop w:val="0"/>
      <w:marBottom w:val="0"/>
      <w:divBdr>
        <w:top w:val="none" w:sz="0" w:space="0" w:color="auto"/>
        <w:left w:val="none" w:sz="0" w:space="0" w:color="auto"/>
        <w:bottom w:val="none" w:sz="0" w:space="0" w:color="auto"/>
        <w:right w:val="none" w:sz="0" w:space="0" w:color="auto"/>
      </w:divBdr>
    </w:div>
    <w:div w:id="16570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006ca9936238c4f3d9efa657a7245454">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a5f69a8ed1eb5a38141f0d3a32994020"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99c65b-129b-43e8-a470-84d8827d9d8c}"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18159-DE4C-4033-9749-1300914D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AB8CA-3D3A-405B-AAC1-6ED91AB43F2C}">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3.xml><?xml version="1.0" encoding="utf-8"?>
<ds:datastoreItem xmlns:ds="http://schemas.openxmlformats.org/officeDocument/2006/customXml" ds:itemID="{57EF39A1-B5E5-4F63-B883-458E308CB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Dewsnip</dc:creator>
  <cp:lastModifiedBy>Holly Dewsnip</cp:lastModifiedBy>
  <cp:revision>18</cp:revision>
  <dcterms:created xsi:type="dcterms:W3CDTF">2024-02-16T12:30:00Z</dcterms:created>
  <dcterms:modified xsi:type="dcterms:W3CDTF">2024-07-04T13:12:00Z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