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7F3E" w14:textId="77777777" w:rsidR="00AC0B30" w:rsidRPr="00DE0C43" w:rsidRDefault="00680056" w:rsidP="000D19E6">
      <w:pPr>
        <w:pStyle w:val="CoverPage"/>
      </w:pPr>
      <w:bookmarkStart w:id="0" w:name="_Toc51424058"/>
      <w:bookmarkStart w:id="1" w:name="_Toc51425091"/>
      <w:bookmarkStart w:id="2" w:name="_Toc51471721"/>
      <w:bookmarkStart w:id="3" w:name="_Toc51471817"/>
      <w:bookmarkStart w:id="4" w:name="_Toc13472496"/>
      <w:bookmarkStart w:id="5" w:name="_Toc13472584"/>
      <w:r>
        <w:t>PhD</w:t>
      </w:r>
    </w:p>
    <w:p w14:paraId="6954888D" w14:textId="77777777" w:rsidR="00AC0B30" w:rsidRPr="00DE0C43" w:rsidRDefault="00AC0B30" w:rsidP="000D19E6">
      <w:pPr>
        <w:pStyle w:val="CoverPage"/>
        <w:rPr>
          <w:rFonts w:cs="Times New Roman"/>
        </w:rPr>
      </w:pPr>
      <w:r w:rsidRPr="00DE0C43">
        <w:t>in</w:t>
      </w:r>
    </w:p>
    <w:p w14:paraId="746C3C2A" w14:textId="77777777" w:rsidR="00AC0B30" w:rsidRPr="00DE0C43" w:rsidRDefault="00AC0B30" w:rsidP="000D19E6">
      <w:pPr>
        <w:pStyle w:val="CoverPage"/>
      </w:pPr>
      <w:r w:rsidRPr="00DE0C43">
        <w:t>Social Anthropology</w:t>
      </w:r>
    </w:p>
    <w:p w14:paraId="672A665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A37501D" w14:textId="77777777" w:rsidR="00AC0B30" w:rsidRPr="00DE0C43" w:rsidRDefault="00AC0B30" w:rsidP="00337FDC">
      <w:pPr>
        <w:pStyle w:val="CourseTitle"/>
        <w:numPr>
          <w:ilvl w:val="0"/>
          <w:numId w:val="0"/>
        </w:numPr>
        <w:tabs>
          <w:tab w:val="clear" w:pos="-720"/>
          <w:tab w:val="left" w:pos="360"/>
        </w:tabs>
        <w:spacing w:before="0" w:beforeAutospacing="0" w:after="40" w:afterAutospacing="0"/>
        <w:jc w:val="both"/>
        <w:rPr>
          <w:rFonts w:ascii="Calibri" w:hAnsi="Calibri" w:cs="Times New Roman"/>
        </w:rPr>
      </w:pPr>
    </w:p>
    <w:p w14:paraId="5DAB6C7B" w14:textId="77777777" w:rsidR="00AC0B30" w:rsidRPr="00DE0C43" w:rsidRDefault="00AC0B30" w:rsidP="00337FDC">
      <w:pPr>
        <w:tabs>
          <w:tab w:val="left" w:pos="360"/>
        </w:tabs>
        <w:spacing w:before="0" w:beforeAutospacing="0" w:after="40" w:afterAutospacing="0"/>
        <w:jc w:val="both"/>
        <w:rPr>
          <w:rFonts w:ascii="Calibri" w:hAnsi="Calibri" w:cs="Times New Roman"/>
          <w:lang w:val="en-US"/>
        </w:rPr>
      </w:pPr>
    </w:p>
    <w:p w14:paraId="69C46C1A" w14:textId="77777777" w:rsidR="00AC0B30" w:rsidRPr="00DE0C43" w:rsidRDefault="00D8309D" w:rsidP="00337FDC">
      <w:pPr>
        <w:tabs>
          <w:tab w:val="left" w:pos="360"/>
        </w:tabs>
        <w:spacing w:before="0" w:beforeAutospacing="0" w:after="40" w:afterAutospacing="0"/>
        <w:jc w:val="both"/>
        <w:rPr>
          <w:rFonts w:ascii="Calibri" w:hAnsi="Calibri"/>
          <w:sz w:val="32"/>
          <w:szCs w:val="32"/>
        </w:rPr>
      </w:pPr>
      <w:r w:rsidRPr="00DE0C43">
        <w:rPr>
          <w:rFonts w:ascii="Calibri" w:hAnsi="Calibri"/>
          <w:sz w:val="32"/>
          <w:szCs w:val="32"/>
        </w:rPr>
        <w:t xml:space="preserve">Department of </w:t>
      </w:r>
      <w:r w:rsidR="00AC0B30" w:rsidRPr="00DE0C43">
        <w:rPr>
          <w:rFonts w:ascii="Calibri" w:hAnsi="Calibri"/>
          <w:sz w:val="32"/>
          <w:szCs w:val="32"/>
        </w:rPr>
        <w:t>Social Anthropology</w:t>
      </w:r>
    </w:p>
    <w:p w14:paraId="608FB6EC" w14:textId="77777777" w:rsidR="00AC0B30" w:rsidRPr="00DE0C43" w:rsidRDefault="00AC0B30" w:rsidP="00337FDC">
      <w:pPr>
        <w:tabs>
          <w:tab w:val="left" w:pos="360"/>
        </w:tabs>
        <w:spacing w:before="0" w:beforeAutospacing="0" w:after="40" w:afterAutospacing="0"/>
        <w:jc w:val="both"/>
        <w:rPr>
          <w:rFonts w:ascii="Calibri" w:hAnsi="Calibri"/>
          <w:sz w:val="32"/>
          <w:szCs w:val="32"/>
        </w:rPr>
      </w:pPr>
      <w:r w:rsidRPr="00DE0C43">
        <w:rPr>
          <w:rFonts w:ascii="Calibri" w:hAnsi="Calibri"/>
          <w:sz w:val="32"/>
          <w:szCs w:val="32"/>
        </w:rPr>
        <w:t>School of Social Science</w:t>
      </w:r>
      <w:r w:rsidR="001F1FCC" w:rsidRPr="00DE0C43">
        <w:rPr>
          <w:rFonts w:ascii="Calibri" w:hAnsi="Calibri"/>
          <w:sz w:val="32"/>
          <w:szCs w:val="32"/>
        </w:rPr>
        <w:t>s</w:t>
      </w:r>
    </w:p>
    <w:p w14:paraId="239333D0" w14:textId="77777777" w:rsidR="00AC0B30" w:rsidRPr="00DE0C43" w:rsidRDefault="00AC0B30" w:rsidP="00337FDC">
      <w:pPr>
        <w:tabs>
          <w:tab w:val="left" w:pos="360"/>
        </w:tabs>
        <w:spacing w:before="0" w:beforeAutospacing="0" w:after="40" w:afterAutospacing="0"/>
        <w:jc w:val="both"/>
        <w:rPr>
          <w:rFonts w:ascii="Calibri" w:hAnsi="Calibri"/>
          <w:sz w:val="32"/>
          <w:szCs w:val="32"/>
        </w:rPr>
      </w:pPr>
      <w:r w:rsidRPr="00DE0C43">
        <w:rPr>
          <w:rFonts w:ascii="Calibri" w:hAnsi="Calibri"/>
          <w:sz w:val="32"/>
          <w:szCs w:val="32"/>
        </w:rPr>
        <w:t>Faculty of Humanities</w:t>
      </w:r>
    </w:p>
    <w:p w14:paraId="356B47D3" w14:textId="77777777" w:rsidR="00AC0B30" w:rsidRPr="00DE0C43" w:rsidRDefault="00AC0B30" w:rsidP="00337FDC">
      <w:pPr>
        <w:tabs>
          <w:tab w:val="left" w:pos="360"/>
        </w:tabs>
        <w:spacing w:before="0" w:beforeAutospacing="0" w:after="40" w:afterAutospacing="0"/>
        <w:jc w:val="both"/>
        <w:rPr>
          <w:rFonts w:ascii="Calibri" w:hAnsi="Calibri"/>
          <w:sz w:val="32"/>
          <w:szCs w:val="32"/>
        </w:rPr>
      </w:pPr>
      <w:r w:rsidRPr="00DE0C43">
        <w:rPr>
          <w:rFonts w:ascii="Calibri" w:hAnsi="Calibri"/>
          <w:sz w:val="32"/>
          <w:szCs w:val="32"/>
        </w:rPr>
        <w:t>University of Manchester</w:t>
      </w:r>
    </w:p>
    <w:p w14:paraId="02EB378F" w14:textId="77777777" w:rsidR="00AC0B30" w:rsidRPr="00DE0C43" w:rsidRDefault="00AC0B30" w:rsidP="000D19E6">
      <w:pPr>
        <w:pStyle w:val="CoverPage"/>
      </w:pPr>
    </w:p>
    <w:p w14:paraId="6D231186" w14:textId="77777777" w:rsidR="00AC0B30" w:rsidRPr="00DE0C43" w:rsidRDefault="00AC0B30" w:rsidP="000D19E6">
      <w:pPr>
        <w:pStyle w:val="CoverPage"/>
      </w:pPr>
      <w:r w:rsidRPr="00DE0C43">
        <w:t>Handbook</w:t>
      </w:r>
    </w:p>
    <w:p w14:paraId="6A05A809" w14:textId="77777777" w:rsidR="00AC0B30" w:rsidRPr="00DE0C43" w:rsidRDefault="00AC0B30" w:rsidP="000D19E6">
      <w:pPr>
        <w:pStyle w:val="CoverPage"/>
      </w:pPr>
    </w:p>
    <w:p w14:paraId="3A09F3F7" w14:textId="41AC3787" w:rsidR="00AC0B30" w:rsidRPr="00DE0C43" w:rsidRDefault="00B267B5" w:rsidP="000D19E6">
      <w:pPr>
        <w:pStyle w:val="CoverPage"/>
      </w:pPr>
      <w:r w:rsidRPr="009CF1A0">
        <w:t>20</w:t>
      </w:r>
      <w:r w:rsidR="00D8309D" w:rsidRPr="009CF1A0">
        <w:t>2</w:t>
      </w:r>
      <w:r w:rsidR="00662FCF">
        <w:t>3</w:t>
      </w:r>
      <w:r w:rsidRPr="009CF1A0">
        <w:t>-20</w:t>
      </w:r>
      <w:r w:rsidR="00D8309D" w:rsidRPr="009CF1A0">
        <w:t>2</w:t>
      </w:r>
      <w:r w:rsidR="00662FCF">
        <w:t>4</w:t>
      </w:r>
    </w:p>
    <w:p w14:paraId="5A39BBE3" w14:textId="77777777" w:rsidR="000010B1" w:rsidRDefault="000010B1" w:rsidP="00337FDC">
      <w:pPr>
        <w:tabs>
          <w:tab w:val="left" w:pos="360"/>
        </w:tabs>
        <w:spacing w:before="0" w:beforeAutospacing="0" w:after="40" w:afterAutospacing="0"/>
        <w:rPr>
          <w:rFonts w:ascii="Calibri" w:hAnsi="Calibri"/>
        </w:rPr>
      </w:pPr>
    </w:p>
    <w:p w14:paraId="41C8F396" w14:textId="77777777" w:rsidR="00B637C2" w:rsidRDefault="00B637C2" w:rsidP="00337FDC">
      <w:pPr>
        <w:tabs>
          <w:tab w:val="left" w:pos="360"/>
        </w:tabs>
        <w:spacing w:before="0" w:beforeAutospacing="0" w:after="40" w:afterAutospacing="0"/>
        <w:rPr>
          <w:rFonts w:ascii="Calibri" w:hAnsi="Calibri"/>
        </w:rPr>
      </w:pPr>
    </w:p>
    <w:p w14:paraId="72A3D3EC" w14:textId="77777777" w:rsidR="00540C44" w:rsidRPr="00540C44" w:rsidRDefault="00540C44" w:rsidP="00337FDC">
      <w:pPr>
        <w:tabs>
          <w:tab w:val="left" w:pos="360"/>
        </w:tabs>
        <w:spacing w:before="0" w:beforeAutospacing="0" w:after="40" w:afterAutospacing="0"/>
        <w:rPr>
          <w:rFonts w:ascii="Calibri" w:hAnsi="Calibri"/>
        </w:rPr>
      </w:pPr>
      <w:r>
        <w:rPr>
          <w:rFonts w:ascii="Calibri" w:hAnsi="Calibri"/>
        </w:rPr>
        <w:br w:type="page"/>
      </w:r>
    </w:p>
    <w:p w14:paraId="0E56D91B" w14:textId="3C1D2A47" w:rsidR="006824E1" w:rsidRPr="00E22C93" w:rsidRDefault="00662FCF" w:rsidP="00662FCF">
      <w:pPr>
        <w:tabs>
          <w:tab w:val="left" w:pos="360"/>
        </w:tabs>
        <w:spacing w:before="0" w:beforeAutospacing="0" w:after="40" w:afterAutospacing="0"/>
        <w:jc w:val="both"/>
        <w:rPr>
          <w:rFonts w:ascii="Calibri" w:hAnsi="Calibri" w:cs="CG Times"/>
          <w:b/>
          <w:bCs/>
          <w:sz w:val="28"/>
          <w:szCs w:val="28"/>
        </w:rPr>
      </w:pPr>
      <w:r w:rsidRPr="00E22C93">
        <w:rPr>
          <w:rStyle w:val="h1"/>
          <w:rFonts w:ascii="Calibri" w:hAnsi="Calibri"/>
          <w:b/>
          <w:bCs/>
          <w:sz w:val="28"/>
          <w:szCs w:val="28"/>
          <w:lang w:val="en-GB"/>
        </w:rPr>
        <w:lastRenderedPageBreak/>
        <w:t xml:space="preserve">INTRODUCTION </w:t>
      </w:r>
    </w:p>
    <w:p w14:paraId="1ECC8151" w14:textId="77777777" w:rsidR="006824E1" w:rsidRPr="006824E1" w:rsidRDefault="006824E1" w:rsidP="00662FCF">
      <w:pPr>
        <w:tabs>
          <w:tab w:val="left" w:pos="360"/>
        </w:tabs>
        <w:spacing w:before="0" w:beforeAutospacing="0" w:after="40" w:afterAutospacing="0"/>
        <w:jc w:val="both"/>
        <w:rPr>
          <w:rFonts w:ascii="Calibri" w:hAnsi="Calibri" w:cs="CG Times"/>
        </w:rPr>
      </w:pPr>
    </w:p>
    <w:p w14:paraId="7EEC8CB9" w14:textId="7E564815" w:rsidR="006824E1" w:rsidRPr="006824E1" w:rsidRDefault="006824E1" w:rsidP="006824E1">
      <w:pPr>
        <w:tabs>
          <w:tab w:val="left" w:pos="360"/>
        </w:tabs>
        <w:spacing w:before="0" w:beforeAutospacing="0" w:after="40" w:afterAutospacing="0"/>
        <w:jc w:val="both"/>
        <w:rPr>
          <w:rFonts w:ascii="Calibri" w:hAnsi="Calibri" w:cs="CG Times"/>
        </w:rPr>
      </w:pPr>
      <w:r w:rsidRPr="006824E1">
        <w:rPr>
          <w:rFonts w:ascii="Calibri" w:hAnsi="Calibri" w:cs="CG Times"/>
        </w:rPr>
        <w:t>Thank you for choosing to pursue your PhD studies at the University of Manchester’s Department of Social Anthropology. We are delighted to be part of your intellectual and professional journey.</w:t>
      </w:r>
    </w:p>
    <w:p w14:paraId="53DFA452" w14:textId="77777777" w:rsidR="006824E1" w:rsidRPr="006824E1" w:rsidRDefault="006824E1" w:rsidP="006824E1">
      <w:pPr>
        <w:tabs>
          <w:tab w:val="left" w:pos="360"/>
        </w:tabs>
        <w:spacing w:before="0" w:beforeAutospacing="0" w:after="40" w:afterAutospacing="0"/>
        <w:jc w:val="both"/>
        <w:rPr>
          <w:rFonts w:ascii="Calibri" w:hAnsi="Calibri" w:cs="CG Times"/>
        </w:rPr>
      </w:pPr>
    </w:p>
    <w:p w14:paraId="1837B1DB" w14:textId="2E78F330" w:rsidR="006824E1" w:rsidRPr="006824E1" w:rsidRDefault="006824E1" w:rsidP="006824E1">
      <w:pPr>
        <w:tabs>
          <w:tab w:val="left" w:pos="360"/>
        </w:tabs>
        <w:spacing w:before="0" w:beforeAutospacing="0" w:after="40" w:afterAutospacing="0"/>
        <w:jc w:val="both"/>
        <w:rPr>
          <w:rFonts w:ascii="Calibri" w:hAnsi="Calibri" w:cs="CG Times"/>
        </w:rPr>
      </w:pPr>
      <w:r w:rsidRPr="006824E1">
        <w:rPr>
          <w:rFonts w:ascii="Calibri" w:hAnsi="Calibri" w:cs="CG Times"/>
          <w:bCs/>
        </w:rPr>
        <w:t>The Social Anthropology Department at the University of Manchester</w:t>
      </w:r>
      <w:r w:rsidRPr="006824E1">
        <w:rPr>
          <w:rFonts w:ascii="Calibri" w:hAnsi="Calibri" w:cs="CG Times"/>
        </w:rPr>
        <w:t xml:space="preserve"> is one of the lodestones in the discipline’s history, a fact we celebrate in 2024 as we mark the 75</w:t>
      </w:r>
      <w:r w:rsidRPr="006824E1">
        <w:rPr>
          <w:rFonts w:ascii="Calibri" w:hAnsi="Calibri" w:cs="CG Times"/>
          <w:vertAlign w:val="superscript"/>
        </w:rPr>
        <w:t>th</w:t>
      </w:r>
      <w:r w:rsidRPr="006824E1">
        <w:rPr>
          <w:rFonts w:ascii="Calibri" w:hAnsi="Calibri" w:cs="CG Times"/>
        </w:rPr>
        <w:t xml:space="preserve"> anniversary of our founding in 1949. The post-War vision of the Manchester School of Social Anthropology framed new questions for new times. That orientation towards the intellectual, </w:t>
      </w:r>
      <w:proofErr w:type="gramStart"/>
      <w:r w:rsidRPr="006824E1">
        <w:rPr>
          <w:rFonts w:ascii="Calibri" w:hAnsi="Calibri" w:cs="CG Times"/>
        </w:rPr>
        <w:t>social</w:t>
      </w:r>
      <w:proofErr w:type="gramEnd"/>
      <w:r w:rsidRPr="006824E1">
        <w:rPr>
          <w:rFonts w:ascii="Calibri" w:hAnsi="Calibri" w:cs="CG Times"/>
        </w:rPr>
        <w:t xml:space="preserve"> and political horizon guides the research of our members. </w:t>
      </w:r>
    </w:p>
    <w:p w14:paraId="00C8714D" w14:textId="77777777" w:rsidR="006824E1" w:rsidRPr="006824E1" w:rsidRDefault="006824E1" w:rsidP="006824E1">
      <w:pPr>
        <w:tabs>
          <w:tab w:val="left" w:pos="360"/>
        </w:tabs>
        <w:spacing w:before="0" w:beforeAutospacing="0" w:after="40" w:afterAutospacing="0"/>
        <w:jc w:val="both"/>
        <w:rPr>
          <w:rFonts w:ascii="Calibri" w:hAnsi="Calibri" w:cs="CG Times"/>
        </w:rPr>
      </w:pPr>
    </w:p>
    <w:p w14:paraId="24AF5AC9" w14:textId="6A933337" w:rsidR="006824E1" w:rsidRPr="006824E1" w:rsidRDefault="006824E1" w:rsidP="006824E1">
      <w:pPr>
        <w:tabs>
          <w:tab w:val="left" w:pos="360"/>
        </w:tabs>
        <w:spacing w:before="0" w:beforeAutospacing="0" w:after="40" w:afterAutospacing="0"/>
        <w:jc w:val="both"/>
        <w:rPr>
          <w:rFonts w:ascii="Calibri" w:hAnsi="Calibri" w:cs="CG Times"/>
        </w:rPr>
      </w:pPr>
      <w:r w:rsidRPr="006824E1">
        <w:rPr>
          <w:rFonts w:ascii="Calibri" w:hAnsi="Calibri" w:cs="CG Times"/>
        </w:rPr>
        <w:t xml:space="preserve">Our </w:t>
      </w:r>
      <w:r w:rsidRPr="006824E1">
        <w:rPr>
          <w:rFonts w:ascii="Calibri" w:hAnsi="Calibri" w:cs="CG Times"/>
          <w:bCs/>
        </w:rPr>
        <w:t>Social Anthropology PhD Programme</w:t>
      </w:r>
      <w:r w:rsidRPr="006824E1">
        <w:rPr>
          <w:rFonts w:ascii="Calibri" w:hAnsi="Calibri" w:cs="CG Times"/>
        </w:rPr>
        <w:t xml:space="preserve"> is three and a half years long. Year 1 is focused on training in research design, enabling students to develop a doctoral research plan. Years 2 is dedicated to full-time independent research. Year 3 is dedicated to the acquisition of interpretive and analytical skills, as well as professional development during a period of dissertation writing. Our training program is part of the ESRC’s </w:t>
      </w:r>
      <w:proofErr w:type="gramStart"/>
      <w:r w:rsidRPr="006824E1">
        <w:rPr>
          <w:rFonts w:ascii="Calibri" w:hAnsi="Calibri" w:cs="CG Times"/>
        </w:rPr>
        <w:t>North West</w:t>
      </w:r>
      <w:proofErr w:type="gramEnd"/>
      <w:r w:rsidRPr="006824E1">
        <w:rPr>
          <w:rFonts w:ascii="Calibri" w:hAnsi="Calibri" w:cs="CG Times"/>
        </w:rPr>
        <w:t xml:space="preserve"> Social Science Doctoral Training Partnership (NWSSDTP), wherein PhD training is provided jointly by us and our partner institutions. For information, please see: </w:t>
      </w:r>
      <w:hyperlink r:id="rId8" w:history="1">
        <w:r w:rsidRPr="006824E1">
          <w:rPr>
            <w:rStyle w:val="Hyperlink"/>
            <w:rFonts w:ascii="Calibri" w:hAnsi="Calibri" w:cs="CG Times"/>
          </w:rPr>
          <w:t>https://nwssdtp.ac.uk/</w:t>
        </w:r>
      </w:hyperlink>
      <w:r w:rsidRPr="006824E1">
        <w:rPr>
          <w:rFonts w:ascii="Calibri" w:hAnsi="Calibri" w:cs="CG Times"/>
          <w:u w:val="single"/>
        </w:rPr>
        <w:t>.</w:t>
      </w:r>
    </w:p>
    <w:p w14:paraId="7E95D7A1" w14:textId="77777777" w:rsidR="006824E1" w:rsidRPr="006824E1" w:rsidRDefault="006824E1" w:rsidP="00662FCF">
      <w:pPr>
        <w:tabs>
          <w:tab w:val="left" w:pos="360"/>
        </w:tabs>
        <w:spacing w:before="0" w:beforeAutospacing="0" w:after="40" w:afterAutospacing="0"/>
        <w:jc w:val="both"/>
        <w:rPr>
          <w:rFonts w:ascii="Calibri" w:hAnsi="Calibri" w:cs="CG Times"/>
        </w:rPr>
      </w:pPr>
    </w:p>
    <w:p w14:paraId="2AE54F75" w14:textId="2C20BA3F" w:rsidR="00662FCF" w:rsidRPr="00662FCF" w:rsidRDefault="00662FCF" w:rsidP="00662FCF">
      <w:pPr>
        <w:tabs>
          <w:tab w:val="left" w:pos="360"/>
        </w:tabs>
        <w:spacing w:before="0" w:beforeAutospacing="0" w:after="40" w:afterAutospacing="0"/>
        <w:jc w:val="both"/>
        <w:rPr>
          <w:rFonts w:ascii="Calibri" w:hAnsi="Calibri" w:cs="CG Times"/>
        </w:rPr>
      </w:pPr>
      <w:r w:rsidRPr="00662FCF">
        <w:rPr>
          <w:rFonts w:ascii="Calibri" w:hAnsi="Calibri" w:cs="CG Times"/>
        </w:rPr>
        <w:t>This Handbook provides information on our PhD Programme. It must be read in conjunction with</w:t>
      </w:r>
    </w:p>
    <w:p w14:paraId="3A260A8E" w14:textId="379EBF64" w:rsidR="00662FCF" w:rsidRPr="00662FCF" w:rsidRDefault="00662FCF" w:rsidP="00662FCF">
      <w:pPr>
        <w:numPr>
          <w:ilvl w:val="0"/>
          <w:numId w:val="34"/>
        </w:numPr>
        <w:tabs>
          <w:tab w:val="left" w:pos="360"/>
        </w:tabs>
        <w:spacing w:before="0" w:beforeAutospacing="0" w:after="40" w:afterAutospacing="0"/>
        <w:jc w:val="both"/>
        <w:rPr>
          <w:rFonts w:ascii="Calibri" w:hAnsi="Calibri" w:cs="CG Times"/>
        </w:rPr>
      </w:pPr>
      <w:r w:rsidRPr="00662FCF">
        <w:rPr>
          <w:rFonts w:ascii="Calibri" w:hAnsi="Calibri" w:cs="CG Times"/>
        </w:rPr>
        <w:t xml:space="preserve">the </w:t>
      </w:r>
      <w:r w:rsidR="006824E1" w:rsidRPr="006824E1">
        <w:rPr>
          <w:rFonts w:ascii="Calibri" w:hAnsi="Calibri" w:cs="CG Times"/>
        </w:rPr>
        <w:t>Humanities Doctoral Academy</w:t>
      </w:r>
      <w:r w:rsidRPr="00662FCF">
        <w:rPr>
          <w:rFonts w:ascii="Calibri" w:hAnsi="Calibri" w:cs="CG Times"/>
        </w:rPr>
        <w:t xml:space="preserve"> </w:t>
      </w:r>
      <w:r w:rsidR="006824E1" w:rsidRPr="006824E1">
        <w:rPr>
          <w:rFonts w:ascii="Calibri" w:hAnsi="Calibri" w:cs="CG Times"/>
        </w:rPr>
        <w:t xml:space="preserve">/ </w:t>
      </w:r>
      <w:r w:rsidRPr="00662FCF">
        <w:rPr>
          <w:rFonts w:ascii="Calibri" w:hAnsi="Calibri" w:cs="CG Times"/>
        </w:rPr>
        <w:t xml:space="preserve">Postgraduate Research (PGR) Handbook: </w:t>
      </w:r>
      <w:hyperlink r:id="rId9" w:history="1">
        <w:r w:rsidRPr="00662FCF">
          <w:rPr>
            <w:rStyle w:val="Hyperlink"/>
            <w:rFonts w:ascii="Calibri" w:hAnsi="Calibri" w:cs="CG Times"/>
          </w:rPr>
          <w:t>https://www.humanities.manchester.ac.uk/pgr-handbook-soss/</w:t>
        </w:r>
      </w:hyperlink>
      <w:r w:rsidRPr="00662FCF">
        <w:rPr>
          <w:rFonts w:ascii="Calibri" w:hAnsi="Calibri" w:cs="CG Times"/>
        </w:rPr>
        <w:t xml:space="preserve">, </w:t>
      </w:r>
    </w:p>
    <w:p w14:paraId="606FB543" w14:textId="77777777" w:rsidR="00662FCF" w:rsidRPr="00662FCF" w:rsidRDefault="00662FCF" w:rsidP="00662FCF">
      <w:pPr>
        <w:numPr>
          <w:ilvl w:val="0"/>
          <w:numId w:val="34"/>
        </w:numPr>
        <w:tabs>
          <w:tab w:val="left" w:pos="360"/>
        </w:tabs>
        <w:spacing w:before="0" w:beforeAutospacing="0" w:after="40" w:afterAutospacing="0"/>
        <w:jc w:val="both"/>
        <w:rPr>
          <w:rFonts w:ascii="Calibri" w:hAnsi="Calibri" w:cs="CG Times"/>
        </w:rPr>
      </w:pPr>
      <w:r w:rsidRPr="00662FCF">
        <w:rPr>
          <w:rFonts w:ascii="Calibri" w:hAnsi="Calibri" w:cs="CG Times"/>
        </w:rPr>
        <w:t xml:space="preserve">the University of Manchester’s Code of Practice for Postgraduate Research Degrees: </w:t>
      </w:r>
      <w:hyperlink r:id="rId10" w:history="1">
        <w:r w:rsidRPr="00662FCF">
          <w:rPr>
            <w:rStyle w:val="Hyperlink"/>
            <w:rFonts w:ascii="Calibri" w:hAnsi="Calibri" w:cs="CG Times"/>
          </w:rPr>
          <w:t>https://www.humanities.manchester.ac.uk/pgr-handbook-soss/policies/code-of-practice/</w:t>
        </w:r>
      </w:hyperlink>
      <w:r w:rsidRPr="00662FCF">
        <w:rPr>
          <w:rFonts w:ascii="Calibri" w:hAnsi="Calibri" w:cs="CG Times"/>
        </w:rPr>
        <w:t>,</w:t>
      </w:r>
    </w:p>
    <w:p w14:paraId="3889B6B6" w14:textId="77777777" w:rsidR="00662FCF" w:rsidRPr="00662FCF" w:rsidRDefault="00662FCF" w:rsidP="00662FCF">
      <w:pPr>
        <w:numPr>
          <w:ilvl w:val="0"/>
          <w:numId w:val="34"/>
        </w:numPr>
        <w:tabs>
          <w:tab w:val="left" w:pos="360"/>
        </w:tabs>
        <w:spacing w:before="0" w:beforeAutospacing="0" w:after="40" w:afterAutospacing="0"/>
        <w:jc w:val="both"/>
        <w:rPr>
          <w:rFonts w:ascii="Calibri" w:hAnsi="Calibri" w:cs="CG Times"/>
        </w:rPr>
      </w:pPr>
      <w:r w:rsidRPr="00662FCF">
        <w:rPr>
          <w:rFonts w:ascii="Calibri" w:hAnsi="Calibri" w:cs="CG Times"/>
        </w:rPr>
        <w:t xml:space="preserve">and the University’s Ordinances and Regulations: </w:t>
      </w:r>
      <w:hyperlink r:id="rId11" w:history="1">
        <w:r w:rsidRPr="00662FCF">
          <w:rPr>
            <w:rStyle w:val="Hyperlink"/>
            <w:rFonts w:ascii="Calibri" w:hAnsi="Calibri" w:cs="CG Times"/>
          </w:rPr>
          <w:t>https://www.staffnet.manchester.ac.uk/rbe/rdrd/ordinancesandregulations/</w:t>
        </w:r>
      </w:hyperlink>
      <w:r w:rsidRPr="00662FCF">
        <w:rPr>
          <w:rFonts w:ascii="Calibri" w:hAnsi="Calibri" w:cs="CG Times"/>
        </w:rPr>
        <w:t>.</w:t>
      </w:r>
    </w:p>
    <w:p w14:paraId="16334920" w14:textId="77777777" w:rsidR="00662FCF" w:rsidRPr="00662FCF" w:rsidRDefault="00662FCF" w:rsidP="00662FCF">
      <w:pPr>
        <w:tabs>
          <w:tab w:val="left" w:pos="360"/>
        </w:tabs>
        <w:spacing w:before="0" w:beforeAutospacing="0" w:after="40" w:afterAutospacing="0"/>
        <w:jc w:val="both"/>
        <w:rPr>
          <w:rFonts w:ascii="Calibri" w:hAnsi="Calibri" w:cs="CG Times"/>
        </w:rPr>
      </w:pPr>
    </w:p>
    <w:p w14:paraId="7767F139" w14:textId="77777777" w:rsidR="006824E1" w:rsidRDefault="006824E1" w:rsidP="00662FCF">
      <w:pPr>
        <w:tabs>
          <w:tab w:val="left" w:pos="360"/>
        </w:tabs>
        <w:spacing w:before="0" w:beforeAutospacing="0" w:after="40" w:afterAutospacing="0"/>
        <w:jc w:val="both"/>
        <w:rPr>
          <w:rFonts w:ascii="Calibri" w:hAnsi="Calibri" w:cs="CG Times"/>
          <w:lang w:val="en"/>
        </w:rPr>
      </w:pPr>
      <w:r w:rsidRPr="006824E1">
        <w:rPr>
          <w:rFonts w:ascii="Calibri" w:hAnsi="Calibri" w:cs="CG Times"/>
        </w:rPr>
        <w:t>We</w:t>
      </w:r>
      <w:r w:rsidRPr="006824E1">
        <w:rPr>
          <w:rFonts w:ascii="Calibri" w:hAnsi="Calibri" w:cs="CG Times"/>
          <w:lang w:val="en"/>
        </w:rPr>
        <w:t xml:space="preserve"> are based in the Arthur Lewis Building (ALB) where, together with Sociology, Economics, Philosophy, Politics, and Social Statistics, we form one of the UK's largest and most successful Schools of Social Sciences. </w:t>
      </w:r>
    </w:p>
    <w:p w14:paraId="263FE4A6" w14:textId="77777777" w:rsidR="006824E1" w:rsidRDefault="006824E1" w:rsidP="00662FCF">
      <w:pPr>
        <w:tabs>
          <w:tab w:val="left" w:pos="360"/>
        </w:tabs>
        <w:spacing w:before="0" w:beforeAutospacing="0" w:after="40" w:afterAutospacing="0"/>
        <w:jc w:val="both"/>
        <w:rPr>
          <w:rFonts w:ascii="Calibri" w:hAnsi="Calibri" w:cs="CG Times"/>
          <w:lang w:val="en"/>
        </w:rPr>
      </w:pPr>
    </w:p>
    <w:p w14:paraId="5E20B2CC" w14:textId="77777777" w:rsidR="006824E1" w:rsidRDefault="006824E1" w:rsidP="00662FCF">
      <w:pPr>
        <w:tabs>
          <w:tab w:val="left" w:pos="360"/>
        </w:tabs>
        <w:spacing w:before="0" w:beforeAutospacing="0" w:after="40" w:afterAutospacing="0"/>
        <w:jc w:val="both"/>
        <w:rPr>
          <w:rFonts w:ascii="Calibri" w:hAnsi="Calibri" w:cs="CG Times"/>
          <w:lang w:val="en"/>
        </w:rPr>
      </w:pPr>
      <w:r>
        <w:rPr>
          <w:rFonts w:ascii="Calibri" w:hAnsi="Calibri" w:cs="CG Times"/>
          <w:lang w:val="en"/>
        </w:rPr>
        <w:t xml:space="preserve">Social Sciences is one of four schools based in the HUMS Doctoral Academy which provides support and guidance throughout your study:  </w:t>
      </w:r>
    </w:p>
    <w:p w14:paraId="6AD4D0B2" w14:textId="7C337BC8" w:rsidR="00662FCF" w:rsidRPr="006824E1" w:rsidRDefault="00662FCF" w:rsidP="00662FCF">
      <w:pPr>
        <w:tabs>
          <w:tab w:val="left" w:pos="360"/>
        </w:tabs>
        <w:spacing w:before="0" w:beforeAutospacing="0" w:after="40" w:afterAutospacing="0"/>
        <w:jc w:val="both"/>
        <w:rPr>
          <w:rFonts w:ascii="Calibri" w:hAnsi="Calibri" w:cs="CG Times"/>
          <w:lang w:val="en"/>
        </w:rPr>
      </w:pPr>
      <w:r w:rsidRPr="00662FCF">
        <w:rPr>
          <w:rFonts w:ascii="Calibri" w:hAnsi="Calibri" w:cs="CG Times"/>
        </w:rPr>
        <w:t xml:space="preserve">Further information </w:t>
      </w:r>
      <w:r w:rsidR="006824E1" w:rsidRPr="006824E1">
        <w:rPr>
          <w:rFonts w:ascii="Calibri" w:hAnsi="Calibri" w:cs="CG Times"/>
        </w:rPr>
        <w:t xml:space="preserve">for contacting PGR Administrators in </w:t>
      </w:r>
      <w:r w:rsidRPr="00662FCF">
        <w:rPr>
          <w:rFonts w:ascii="Calibri" w:hAnsi="Calibri" w:cs="CG Times"/>
        </w:rPr>
        <w:t>the Faculty of Humanities</w:t>
      </w:r>
      <w:r w:rsidR="006824E1" w:rsidRPr="006824E1">
        <w:rPr>
          <w:rFonts w:ascii="Calibri" w:hAnsi="Calibri" w:cs="CG Times"/>
        </w:rPr>
        <w:t xml:space="preserve"> Doctoral Academy is found here: </w:t>
      </w:r>
      <w:r w:rsidRPr="00662FCF">
        <w:rPr>
          <w:rFonts w:ascii="Calibri" w:hAnsi="Calibri" w:cs="CG Times"/>
        </w:rPr>
        <w:t xml:space="preserve"> </w:t>
      </w:r>
      <w:hyperlink r:id="rId12" w:history="1">
        <w:r w:rsidR="006824E1" w:rsidRPr="006824E1">
          <w:rPr>
            <w:rStyle w:val="Hyperlink"/>
            <w:rFonts w:ascii="Calibri" w:hAnsi="Calibri" w:cs="CG Times"/>
          </w:rPr>
          <w:t>https://www.humanities.manchester.ac.uk/connect/contact/</w:t>
        </w:r>
      </w:hyperlink>
    </w:p>
    <w:p w14:paraId="77EF5B4E" w14:textId="77777777" w:rsidR="006824E1" w:rsidRPr="00662FCF" w:rsidRDefault="006824E1" w:rsidP="00662FCF">
      <w:pPr>
        <w:tabs>
          <w:tab w:val="left" w:pos="360"/>
        </w:tabs>
        <w:spacing w:before="0" w:beforeAutospacing="0" w:after="40" w:afterAutospacing="0"/>
        <w:jc w:val="both"/>
        <w:rPr>
          <w:rFonts w:ascii="Calibri" w:hAnsi="Calibri" w:cs="CG Times"/>
          <w:sz w:val="28"/>
          <w:szCs w:val="28"/>
        </w:rPr>
      </w:pPr>
    </w:p>
    <w:p w14:paraId="52D4058A" w14:textId="77777777" w:rsidR="00662FCF" w:rsidRPr="00662FCF" w:rsidRDefault="00662FCF" w:rsidP="008F14F7">
      <w:pPr>
        <w:tabs>
          <w:tab w:val="left" w:pos="360"/>
        </w:tabs>
        <w:spacing w:before="0" w:beforeAutospacing="0" w:after="40" w:afterAutospacing="0"/>
        <w:jc w:val="both"/>
        <w:rPr>
          <w:rStyle w:val="h1"/>
          <w:rFonts w:ascii="Calibri" w:hAnsi="Calibri"/>
          <w:sz w:val="28"/>
          <w:szCs w:val="28"/>
          <w:lang w:val="en-GB"/>
        </w:rPr>
      </w:pPr>
    </w:p>
    <w:p w14:paraId="5633E0DE" w14:textId="77777777" w:rsidR="00662FCF" w:rsidRDefault="00662FCF" w:rsidP="008F14F7">
      <w:pPr>
        <w:tabs>
          <w:tab w:val="left" w:pos="360"/>
        </w:tabs>
        <w:spacing w:before="0" w:beforeAutospacing="0" w:after="40" w:afterAutospacing="0"/>
        <w:jc w:val="both"/>
        <w:rPr>
          <w:rStyle w:val="h1"/>
          <w:rFonts w:ascii="Calibri" w:hAnsi="Calibri"/>
          <w:b/>
          <w:bCs/>
          <w:i/>
          <w:iCs/>
          <w:sz w:val="28"/>
          <w:szCs w:val="28"/>
          <w:u w:val="single"/>
          <w:lang w:val="en-GB"/>
        </w:rPr>
      </w:pPr>
    </w:p>
    <w:p w14:paraId="4B94D5A5" w14:textId="77777777" w:rsidR="00AC0B30" w:rsidRPr="008F14F7" w:rsidRDefault="00AC0B30" w:rsidP="00337FDC">
      <w:pPr>
        <w:tabs>
          <w:tab w:val="left" w:pos="360"/>
        </w:tabs>
        <w:spacing w:before="0" w:beforeAutospacing="0" w:after="40" w:afterAutospacing="0"/>
        <w:jc w:val="both"/>
        <w:rPr>
          <w:rStyle w:val="h1"/>
          <w:rFonts w:ascii="Calibri" w:hAnsi="Calibri"/>
          <w:b/>
          <w:bCs/>
          <w:sz w:val="20"/>
          <w:szCs w:val="20"/>
          <w:u w:val="single"/>
          <w:lang w:val="en-GB"/>
        </w:rPr>
        <w:sectPr w:rsidR="00AC0B30" w:rsidRPr="008F14F7" w:rsidSect="00337FDC">
          <w:footerReference w:type="default" r:id="rId13"/>
          <w:pgSz w:w="11906" w:h="16838" w:code="9"/>
          <w:pgMar w:top="1418" w:right="1134" w:bottom="1440" w:left="1418" w:header="567" w:footer="567" w:gutter="0"/>
          <w:cols w:space="720"/>
          <w:titlePg/>
        </w:sectPr>
      </w:pPr>
    </w:p>
    <w:p w14:paraId="406425CA" w14:textId="77777777" w:rsidR="00AC0B30" w:rsidRPr="00482199" w:rsidRDefault="00AC0B30" w:rsidP="00337FDC">
      <w:pPr>
        <w:tabs>
          <w:tab w:val="left" w:pos="360"/>
        </w:tabs>
        <w:spacing w:before="0" w:beforeAutospacing="0" w:after="40" w:afterAutospacing="0"/>
        <w:jc w:val="both"/>
        <w:rPr>
          <w:rStyle w:val="h1"/>
          <w:rFonts w:ascii="Calibri" w:hAnsi="Calibri" w:cs="Arial"/>
          <w:b/>
          <w:bCs/>
          <w:sz w:val="36"/>
          <w:szCs w:val="36"/>
          <w:lang w:val="fr-FR"/>
        </w:rPr>
      </w:pPr>
      <w:bookmarkStart w:id="6" w:name="_Toc51994740"/>
      <w:r w:rsidRPr="00482199">
        <w:rPr>
          <w:rStyle w:val="h1"/>
          <w:rFonts w:ascii="Calibri" w:hAnsi="Calibri" w:cs="Arial"/>
          <w:b/>
          <w:bCs/>
          <w:sz w:val="36"/>
          <w:szCs w:val="36"/>
          <w:lang w:val="fr-FR"/>
        </w:rPr>
        <w:lastRenderedPageBreak/>
        <w:t>Contents</w:t>
      </w:r>
    </w:p>
    <w:p w14:paraId="3DEEC669" w14:textId="77777777" w:rsidR="00A43703" w:rsidRPr="00482199" w:rsidRDefault="00A43703" w:rsidP="00337FDC">
      <w:pPr>
        <w:tabs>
          <w:tab w:val="left" w:pos="360"/>
        </w:tabs>
        <w:spacing w:before="0" w:beforeAutospacing="0" w:after="40" w:afterAutospacing="0"/>
        <w:jc w:val="both"/>
        <w:rPr>
          <w:rStyle w:val="h1"/>
          <w:rFonts w:ascii="Calibri" w:hAnsi="Calibri" w:cs="Times New Roman"/>
          <w:b/>
          <w:bCs/>
          <w:sz w:val="36"/>
          <w:szCs w:val="36"/>
          <w:u w:val="single"/>
          <w:lang w:val="fr-FR"/>
        </w:rPr>
      </w:pPr>
    </w:p>
    <w:p w14:paraId="6F4D15FE" w14:textId="77777777" w:rsidR="00B323C0" w:rsidRPr="00B323C0" w:rsidRDefault="00AC0B30">
      <w:pPr>
        <w:pStyle w:val="TOC1"/>
        <w:rPr>
          <w:rFonts w:ascii="Calibri" w:eastAsia="Times New Roman" w:hAnsi="Calibri" w:cs="Mangal"/>
          <w:b w:val="0"/>
          <w:lang w:eastAsia="en-GB" w:bidi="mr-IN"/>
        </w:rPr>
      </w:pPr>
      <w:r w:rsidRPr="00B323C0">
        <w:rPr>
          <w:rStyle w:val="h1"/>
          <w:rFonts w:ascii="Calibri" w:hAnsi="Calibri"/>
          <w:b w:val="0"/>
          <w:bCs/>
          <w:noProof w:val="0"/>
          <w:u w:val="single"/>
        </w:rPr>
        <w:fldChar w:fldCharType="begin"/>
      </w:r>
      <w:r w:rsidRPr="00B323C0">
        <w:rPr>
          <w:rStyle w:val="h1"/>
          <w:rFonts w:ascii="Calibri" w:hAnsi="Calibri"/>
          <w:b w:val="0"/>
          <w:bCs/>
          <w:noProof w:val="0"/>
          <w:u w:val="single"/>
        </w:rPr>
        <w:instrText xml:space="preserve"> TOC \h \z \t "Heading 1,1,Heading 2,2,Style Heading 1 + Before:  Auto After:  Auto,1,Style Title + Before:  Auto After:  Auto,1,Style Heading 3 + 14 pt,3" </w:instrText>
      </w:r>
      <w:r w:rsidRPr="00B323C0">
        <w:rPr>
          <w:rStyle w:val="h1"/>
          <w:rFonts w:ascii="Calibri" w:hAnsi="Calibri"/>
          <w:b w:val="0"/>
          <w:bCs/>
          <w:noProof w:val="0"/>
          <w:u w:val="single"/>
        </w:rPr>
        <w:fldChar w:fldCharType="separate"/>
      </w:r>
      <w:hyperlink w:anchor="_Toc50467939" w:history="1">
        <w:r w:rsidR="00B323C0" w:rsidRPr="00B323C0">
          <w:rPr>
            <w:rStyle w:val="Hyperlink"/>
            <w:rFonts w:ascii="Calibri" w:hAnsi="Calibri"/>
          </w:rPr>
          <w:t>1.</w:t>
        </w:r>
        <w:r w:rsidR="00B323C0" w:rsidRPr="00B323C0">
          <w:rPr>
            <w:rFonts w:ascii="Calibri" w:eastAsia="Times New Roman" w:hAnsi="Calibri" w:cs="Mangal"/>
            <w:b w:val="0"/>
            <w:lang w:eastAsia="en-GB" w:bidi="mr-IN"/>
          </w:rPr>
          <w:tab/>
        </w:r>
        <w:r w:rsidR="00B323C0" w:rsidRPr="00B323C0">
          <w:rPr>
            <w:rStyle w:val="Hyperlink"/>
            <w:rFonts w:ascii="Calibri" w:hAnsi="Calibri"/>
          </w:rPr>
          <w:t>General Information</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_Toc50467939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3</w:t>
        </w:r>
        <w:r w:rsidR="00B323C0" w:rsidRPr="00B323C0">
          <w:rPr>
            <w:rFonts w:ascii="Calibri" w:hAnsi="Calibri"/>
            <w:webHidden/>
          </w:rPr>
          <w:fldChar w:fldCharType="end"/>
        </w:r>
      </w:hyperlink>
    </w:p>
    <w:p w14:paraId="2038564D" w14:textId="77777777" w:rsidR="00B323C0" w:rsidRPr="00B323C0" w:rsidRDefault="007979EB">
      <w:pPr>
        <w:pStyle w:val="TOC2"/>
        <w:rPr>
          <w:rFonts w:ascii="Calibri" w:eastAsia="Times New Roman" w:hAnsi="Calibri" w:cs="Mangal"/>
          <w:noProof/>
          <w:lang w:eastAsia="en-GB" w:bidi="mr-IN"/>
        </w:rPr>
      </w:pPr>
      <w:hyperlink w:anchor="_Toc50467940" w:history="1">
        <w:r w:rsidR="00B323C0" w:rsidRPr="00B323C0">
          <w:rPr>
            <w:rStyle w:val="Hyperlink"/>
            <w:rFonts w:ascii="Calibri" w:hAnsi="Calibri" w:cs="Times New Roman"/>
            <w:noProof/>
          </w:rPr>
          <w:t>1.1.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Key Social Anthropology Staff (Postgraduate Research)</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_Toc50467940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w:t>
        </w:r>
        <w:r w:rsidR="00B323C0" w:rsidRPr="00B323C0">
          <w:rPr>
            <w:rFonts w:ascii="Calibri" w:hAnsi="Calibri"/>
            <w:noProof/>
            <w:webHidden/>
          </w:rPr>
          <w:fldChar w:fldCharType="end"/>
        </w:r>
      </w:hyperlink>
    </w:p>
    <w:p w14:paraId="4CAF3AC9" w14:textId="77777777" w:rsidR="00B323C0" w:rsidRPr="00B323C0" w:rsidRDefault="007979EB">
      <w:pPr>
        <w:pStyle w:val="TOC2"/>
        <w:rPr>
          <w:rFonts w:ascii="Calibri" w:eastAsia="Times New Roman" w:hAnsi="Calibri" w:cs="Mangal"/>
          <w:noProof/>
          <w:lang w:eastAsia="en-GB" w:bidi="mr-IN"/>
        </w:rPr>
      </w:pPr>
      <w:hyperlink w:anchor="_Toc50467941" w:history="1">
        <w:r w:rsidR="00B323C0" w:rsidRPr="00B323C0">
          <w:rPr>
            <w:rStyle w:val="Hyperlink"/>
            <w:rFonts w:ascii="Calibri" w:hAnsi="Calibri"/>
            <w:noProof/>
          </w:rPr>
          <w:t>1.2.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Facilities for Postgraduate Students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w:t>
        </w:r>
        <w:r w:rsidR="00B323C0" w:rsidRPr="00B323C0">
          <w:rPr>
            <w:rFonts w:ascii="Calibri" w:hAnsi="Calibri"/>
            <w:noProof/>
            <w:webHidden/>
          </w:rPr>
          <w:fldChar w:fldCharType="end"/>
        </w:r>
      </w:hyperlink>
    </w:p>
    <w:p w14:paraId="0B95C237" w14:textId="77777777" w:rsidR="00B323C0" w:rsidRPr="00B323C0" w:rsidRDefault="007979EB">
      <w:pPr>
        <w:pStyle w:val="TOC2"/>
        <w:rPr>
          <w:rFonts w:ascii="Calibri" w:eastAsia="Times New Roman" w:hAnsi="Calibri" w:cs="Mangal"/>
          <w:noProof/>
          <w:lang w:eastAsia="en-GB" w:bidi="mr-IN"/>
        </w:rPr>
      </w:pPr>
      <w:hyperlink w:anchor="_Toc50467942" w:history="1">
        <w:r w:rsidR="00B323C0" w:rsidRPr="00B323C0">
          <w:rPr>
            <w:rStyle w:val="Hyperlink"/>
            <w:rFonts w:ascii="Calibri" w:hAnsi="Calibri" w:cs="Times New Roman"/>
            <w:noProof/>
          </w:rPr>
          <w:t>1.3.</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Communication</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_Toc50467942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w:t>
        </w:r>
        <w:r w:rsidR="00B323C0" w:rsidRPr="00B323C0">
          <w:rPr>
            <w:rFonts w:ascii="Calibri" w:hAnsi="Calibri"/>
            <w:noProof/>
            <w:webHidden/>
          </w:rPr>
          <w:fldChar w:fldCharType="end"/>
        </w:r>
      </w:hyperlink>
    </w:p>
    <w:p w14:paraId="05E1220F" w14:textId="77777777" w:rsidR="00B323C0" w:rsidRPr="00B323C0" w:rsidRDefault="007979EB">
      <w:pPr>
        <w:pStyle w:val="TOC2"/>
        <w:rPr>
          <w:rFonts w:ascii="Calibri" w:eastAsia="Times New Roman" w:hAnsi="Calibri" w:cs="Mangal"/>
          <w:noProof/>
          <w:lang w:eastAsia="en-GB" w:bidi="mr-IN"/>
        </w:rPr>
      </w:pPr>
      <w:hyperlink w:anchor="_Toc50467943" w:history="1">
        <w:r w:rsidR="00B323C0" w:rsidRPr="00B323C0">
          <w:rPr>
            <w:rStyle w:val="Hyperlink"/>
            <w:rFonts w:ascii="Calibri" w:hAnsi="Calibri"/>
            <w:noProof/>
          </w:rPr>
          <w:t>1.4.</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Library Resources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_Toc50467943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w:t>
        </w:r>
        <w:r w:rsidR="00B323C0" w:rsidRPr="00B323C0">
          <w:rPr>
            <w:rFonts w:ascii="Calibri" w:hAnsi="Calibri"/>
            <w:noProof/>
            <w:webHidden/>
          </w:rPr>
          <w:fldChar w:fldCharType="end"/>
        </w:r>
      </w:hyperlink>
    </w:p>
    <w:p w14:paraId="44861458" w14:textId="77777777" w:rsidR="00B323C0" w:rsidRPr="00B323C0" w:rsidRDefault="007979EB">
      <w:pPr>
        <w:pStyle w:val="TOC2"/>
        <w:rPr>
          <w:rFonts w:ascii="Calibri" w:eastAsia="Times New Roman" w:hAnsi="Calibri" w:cs="Mangal"/>
          <w:noProof/>
          <w:lang w:eastAsia="en-GB" w:bidi="mr-IN"/>
        </w:rPr>
      </w:pPr>
      <w:hyperlink w:anchor="_Toc50467944" w:history="1">
        <w:r w:rsidR="00B323C0" w:rsidRPr="00B323C0">
          <w:rPr>
            <w:rStyle w:val="Hyperlink"/>
            <w:rFonts w:ascii="Calibri" w:hAnsi="Calibri"/>
            <w:noProof/>
          </w:rPr>
          <w:t>1.5.</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The North West Doctoral Training Centre</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_Toc50467944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4</w:t>
        </w:r>
        <w:r w:rsidR="00B323C0" w:rsidRPr="00B323C0">
          <w:rPr>
            <w:rFonts w:ascii="Calibri" w:hAnsi="Calibri"/>
            <w:noProof/>
            <w:webHidden/>
          </w:rPr>
          <w:fldChar w:fldCharType="end"/>
        </w:r>
      </w:hyperlink>
    </w:p>
    <w:p w14:paraId="511C5D5E" w14:textId="77777777" w:rsidR="00B323C0" w:rsidRPr="00B323C0" w:rsidRDefault="007979EB">
      <w:pPr>
        <w:pStyle w:val="TOC1"/>
        <w:rPr>
          <w:rFonts w:ascii="Calibri" w:eastAsia="Times New Roman" w:hAnsi="Calibri" w:cs="Mangal"/>
          <w:b w:val="0"/>
          <w:lang w:eastAsia="en-GB" w:bidi="mr-IN"/>
        </w:rPr>
      </w:pPr>
      <w:hyperlink w:anchor="_Toc50467945" w:history="1">
        <w:r w:rsidR="00B323C0" w:rsidRPr="00B323C0">
          <w:rPr>
            <w:rStyle w:val="Hyperlink"/>
            <w:rFonts w:ascii="Calibri" w:hAnsi="Calibri"/>
          </w:rPr>
          <w:t>2.</w:t>
        </w:r>
        <w:r w:rsidR="00B323C0" w:rsidRPr="00B323C0">
          <w:rPr>
            <w:rFonts w:ascii="Calibri" w:eastAsia="Times New Roman" w:hAnsi="Calibri" w:cs="Mangal"/>
            <w:b w:val="0"/>
            <w:lang w:eastAsia="en-GB" w:bidi="mr-IN"/>
          </w:rPr>
          <w:tab/>
        </w:r>
        <w:r w:rsidR="00B323C0" w:rsidRPr="00B323C0">
          <w:rPr>
            <w:rStyle w:val="Hyperlink"/>
            <w:rFonts w:ascii="Calibri" w:hAnsi="Calibri"/>
          </w:rPr>
          <w:t>Aims and Objectives of Postgraduate Research Degrees</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_Toc50467945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6</w:t>
        </w:r>
        <w:r w:rsidR="00B323C0" w:rsidRPr="00B323C0">
          <w:rPr>
            <w:rFonts w:ascii="Calibri" w:hAnsi="Calibri"/>
            <w:webHidden/>
          </w:rPr>
          <w:fldChar w:fldCharType="end"/>
        </w:r>
      </w:hyperlink>
    </w:p>
    <w:p w14:paraId="41E21BFD" w14:textId="77777777" w:rsidR="00B323C0" w:rsidRPr="00B323C0" w:rsidRDefault="007979EB">
      <w:pPr>
        <w:pStyle w:val="TOC2"/>
        <w:rPr>
          <w:rFonts w:ascii="Calibri" w:eastAsia="Times New Roman" w:hAnsi="Calibri" w:cs="Mangal"/>
          <w:noProof/>
          <w:lang w:eastAsia="en-GB" w:bidi="mr-IN"/>
        </w:rPr>
      </w:pPr>
      <w:hyperlink w:anchor="_Toc50467946" w:history="1">
        <w:r w:rsidR="00B323C0" w:rsidRPr="00B323C0">
          <w:rPr>
            <w:rStyle w:val="Hyperlink"/>
            <w:rFonts w:ascii="Calibri" w:hAnsi="Calibri" w:cs="Times New Roman"/>
            <w:noProof/>
          </w:rPr>
          <w:t>2.1.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PhD in Social Anthropology</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_Toc50467946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6</w:t>
        </w:r>
        <w:r w:rsidR="00B323C0" w:rsidRPr="00B323C0">
          <w:rPr>
            <w:rFonts w:ascii="Calibri" w:hAnsi="Calibri"/>
            <w:noProof/>
            <w:webHidden/>
          </w:rPr>
          <w:fldChar w:fldCharType="end"/>
        </w:r>
      </w:hyperlink>
    </w:p>
    <w:p w14:paraId="19842B10" w14:textId="77777777" w:rsidR="00B323C0" w:rsidRPr="00B323C0" w:rsidRDefault="007979EB">
      <w:pPr>
        <w:pStyle w:val="TOC2"/>
        <w:rPr>
          <w:rFonts w:ascii="Calibri" w:eastAsia="Times New Roman" w:hAnsi="Calibri" w:cs="Mangal"/>
          <w:noProof/>
          <w:lang w:eastAsia="en-GB" w:bidi="mr-IN"/>
        </w:rPr>
      </w:pPr>
      <w:hyperlink w:anchor="_Toc50467947" w:history="1">
        <w:r w:rsidR="00B323C0" w:rsidRPr="00B323C0">
          <w:rPr>
            <w:rStyle w:val="Hyperlink"/>
            <w:rFonts w:ascii="Calibri" w:hAnsi="Calibri"/>
            <w:noProof/>
          </w:rPr>
          <w:t>2.2.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PhD in Social Anthropology with Visual Media</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_Toc50467947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7</w:t>
        </w:r>
        <w:r w:rsidR="00B323C0" w:rsidRPr="00B323C0">
          <w:rPr>
            <w:rFonts w:ascii="Calibri" w:hAnsi="Calibri"/>
            <w:noProof/>
            <w:webHidden/>
          </w:rPr>
          <w:fldChar w:fldCharType="end"/>
        </w:r>
      </w:hyperlink>
    </w:p>
    <w:p w14:paraId="31F006D3" w14:textId="77777777" w:rsidR="00B323C0" w:rsidRPr="00B323C0" w:rsidRDefault="007979EB">
      <w:pPr>
        <w:pStyle w:val="TOC1"/>
        <w:rPr>
          <w:rFonts w:ascii="Calibri" w:eastAsia="Times New Roman" w:hAnsi="Calibri" w:cs="Mangal"/>
          <w:b w:val="0"/>
          <w:lang w:eastAsia="en-GB" w:bidi="mr-IN"/>
        </w:rPr>
      </w:pPr>
      <w:hyperlink w:anchor="_Toc50467948" w:history="1">
        <w:r w:rsidR="00B323C0" w:rsidRPr="00B323C0">
          <w:rPr>
            <w:rStyle w:val="Hyperlink"/>
            <w:rFonts w:ascii="Calibri" w:hAnsi="Calibri"/>
          </w:rPr>
          <w:t>3.</w:t>
        </w:r>
        <w:r w:rsidR="00B323C0" w:rsidRPr="00B323C0">
          <w:rPr>
            <w:rFonts w:ascii="Calibri" w:eastAsia="Times New Roman" w:hAnsi="Calibri" w:cs="Mangal"/>
            <w:b w:val="0"/>
            <w:lang w:eastAsia="en-GB" w:bidi="mr-IN"/>
          </w:rPr>
          <w:tab/>
        </w:r>
        <w:r w:rsidR="00B323C0" w:rsidRPr="00B323C0">
          <w:rPr>
            <w:rStyle w:val="Hyperlink"/>
            <w:rFonts w:ascii="Calibri" w:hAnsi="Calibri"/>
          </w:rPr>
          <w:t>Programme Structure and Research Training</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_Toc50467948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8</w:t>
        </w:r>
        <w:r w:rsidR="00B323C0" w:rsidRPr="00B323C0">
          <w:rPr>
            <w:rFonts w:ascii="Calibri" w:hAnsi="Calibri"/>
            <w:webHidden/>
          </w:rPr>
          <w:fldChar w:fldCharType="end"/>
        </w:r>
      </w:hyperlink>
    </w:p>
    <w:p w14:paraId="1B897A28" w14:textId="77777777" w:rsidR="00B323C0" w:rsidRPr="00B323C0" w:rsidRDefault="007979EB">
      <w:pPr>
        <w:pStyle w:val="TOC2"/>
        <w:rPr>
          <w:rFonts w:ascii="Calibri" w:eastAsia="Times New Roman" w:hAnsi="Calibri" w:cs="Mangal"/>
          <w:noProof/>
          <w:lang w:eastAsia="en-GB" w:bidi="mr-IN"/>
        </w:rPr>
      </w:pPr>
      <w:hyperlink w:anchor="_Toc50467949" w:history="1">
        <w:r w:rsidR="00B323C0" w:rsidRPr="00B323C0">
          <w:rPr>
            <w:rStyle w:val="Hyperlink"/>
            <w:rFonts w:ascii="Calibri" w:hAnsi="Calibri" w:cs="Times New Roman"/>
            <w:noProof/>
          </w:rPr>
          <w:t>3.1.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Overall Programme and Final Submission Deadline</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_Toc50467949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8</w:t>
        </w:r>
        <w:r w:rsidR="00B323C0" w:rsidRPr="00B323C0">
          <w:rPr>
            <w:rFonts w:ascii="Calibri" w:hAnsi="Calibri"/>
            <w:noProof/>
            <w:webHidden/>
          </w:rPr>
          <w:fldChar w:fldCharType="end"/>
        </w:r>
      </w:hyperlink>
    </w:p>
    <w:p w14:paraId="79E625EE" w14:textId="77777777" w:rsidR="00B323C0" w:rsidRPr="00B323C0" w:rsidRDefault="007979EB">
      <w:pPr>
        <w:pStyle w:val="TOC2"/>
        <w:rPr>
          <w:rFonts w:ascii="Calibri" w:eastAsia="Times New Roman" w:hAnsi="Calibri" w:cs="Mangal"/>
          <w:noProof/>
          <w:lang w:eastAsia="en-GB" w:bidi="mr-IN"/>
        </w:rPr>
      </w:pPr>
      <w:hyperlink w:anchor="_Toc50467950" w:history="1">
        <w:r w:rsidR="00B323C0" w:rsidRPr="00B323C0">
          <w:rPr>
            <w:rStyle w:val="Hyperlink"/>
            <w:rFonts w:ascii="Calibri" w:hAnsi="Calibri"/>
            <w:noProof/>
          </w:rPr>
          <w:t>3.2.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Submission Pending Period</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_Toc50467950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8</w:t>
        </w:r>
        <w:r w:rsidR="00B323C0" w:rsidRPr="00B323C0">
          <w:rPr>
            <w:rFonts w:ascii="Calibri" w:hAnsi="Calibri"/>
            <w:noProof/>
            <w:webHidden/>
          </w:rPr>
          <w:fldChar w:fldCharType="end"/>
        </w:r>
      </w:hyperlink>
    </w:p>
    <w:p w14:paraId="32FF1CF3" w14:textId="77777777" w:rsidR="00B323C0" w:rsidRPr="00B323C0" w:rsidRDefault="007979EB">
      <w:pPr>
        <w:pStyle w:val="TOC2"/>
        <w:rPr>
          <w:rFonts w:ascii="Calibri" w:eastAsia="Times New Roman" w:hAnsi="Calibri" w:cs="Mangal"/>
          <w:noProof/>
          <w:lang w:eastAsia="en-GB" w:bidi="mr-IN"/>
        </w:rPr>
      </w:pPr>
      <w:hyperlink w:anchor="_Toc50467951" w:history="1">
        <w:r w:rsidR="00B323C0" w:rsidRPr="00B323C0">
          <w:rPr>
            <w:rStyle w:val="Hyperlink"/>
            <w:rFonts w:ascii="Calibri" w:hAnsi="Calibri" w:cs="Times New Roman"/>
            <w:noProof/>
          </w:rPr>
          <w:t>3.3.</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Extensions and Interruptions to the Programme</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9</w:t>
        </w:r>
        <w:r w:rsidR="00B323C0" w:rsidRPr="00B323C0">
          <w:rPr>
            <w:rFonts w:ascii="Calibri" w:hAnsi="Calibri"/>
            <w:noProof/>
            <w:webHidden/>
          </w:rPr>
          <w:fldChar w:fldCharType="end"/>
        </w:r>
      </w:hyperlink>
    </w:p>
    <w:p w14:paraId="77DCB9E1" w14:textId="77777777" w:rsidR="00B323C0" w:rsidRPr="00B323C0" w:rsidRDefault="007979EB">
      <w:pPr>
        <w:pStyle w:val="TOC2"/>
        <w:rPr>
          <w:rFonts w:ascii="Calibri" w:eastAsia="Times New Roman" w:hAnsi="Calibri" w:cs="Mangal"/>
          <w:noProof/>
          <w:lang w:eastAsia="en-GB" w:bidi="mr-IN"/>
        </w:rPr>
      </w:pPr>
      <w:hyperlink w:anchor="_Toc50467952" w:history="1">
        <w:r w:rsidR="00B323C0" w:rsidRPr="00B323C0">
          <w:rPr>
            <w:rStyle w:val="Hyperlink"/>
            <w:rFonts w:ascii="Calibri" w:hAnsi="Calibri"/>
            <w:noProof/>
          </w:rPr>
          <w:t>3.4.</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Residence in Manchester</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_Toc50467952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9</w:t>
        </w:r>
        <w:r w:rsidR="00B323C0" w:rsidRPr="00B323C0">
          <w:rPr>
            <w:rFonts w:ascii="Calibri" w:hAnsi="Calibri"/>
            <w:noProof/>
            <w:webHidden/>
          </w:rPr>
          <w:fldChar w:fldCharType="end"/>
        </w:r>
      </w:hyperlink>
    </w:p>
    <w:p w14:paraId="35CA566B" w14:textId="77777777" w:rsidR="00B323C0" w:rsidRPr="00B323C0" w:rsidRDefault="007979EB">
      <w:pPr>
        <w:pStyle w:val="TOC2"/>
        <w:rPr>
          <w:rFonts w:ascii="Calibri" w:eastAsia="Times New Roman" w:hAnsi="Calibri" w:cs="Mangal"/>
          <w:noProof/>
          <w:lang w:eastAsia="en-GB" w:bidi="mr-IN"/>
        </w:rPr>
      </w:pPr>
      <w:hyperlink w:anchor="_Toc50467953" w:history="1">
        <w:r w:rsidR="00B323C0" w:rsidRPr="00B323C0">
          <w:rPr>
            <w:rStyle w:val="Hyperlink"/>
            <w:rFonts w:ascii="Calibri" w:hAnsi="Calibri" w:cs="Times New Roman"/>
            <w:noProof/>
          </w:rPr>
          <w:t>3.5.</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Language Learning</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_Toc50467953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9</w:t>
        </w:r>
        <w:r w:rsidR="00B323C0" w:rsidRPr="00B323C0">
          <w:rPr>
            <w:rFonts w:ascii="Calibri" w:hAnsi="Calibri"/>
            <w:noProof/>
            <w:webHidden/>
          </w:rPr>
          <w:fldChar w:fldCharType="end"/>
        </w:r>
      </w:hyperlink>
    </w:p>
    <w:p w14:paraId="1DA7DDDF" w14:textId="77777777" w:rsidR="00B323C0" w:rsidRPr="00B323C0" w:rsidRDefault="007979EB">
      <w:pPr>
        <w:pStyle w:val="TOC2"/>
        <w:rPr>
          <w:rFonts w:ascii="Calibri" w:eastAsia="Times New Roman" w:hAnsi="Calibri" w:cs="Mangal"/>
          <w:noProof/>
          <w:lang w:eastAsia="en-GB" w:bidi="mr-IN"/>
        </w:rPr>
      </w:pPr>
      <w:hyperlink w:anchor="_Toc50467954" w:history="1">
        <w:r w:rsidR="00B323C0" w:rsidRPr="00B323C0">
          <w:rPr>
            <w:rStyle w:val="Hyperlink"/>
            <w:rFonts w:ascii="Calibri" w:hAnsi="Calibri"/>
            <w:noProof/>
          </w:rPr>
          <w:t>3.6.</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Part-Time Study</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_Toc50467954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10</w:t>
        </w:r>
        <w:r w:rsidR="00B323C0" w:rsidRPr="00B323C0">
          <w:rPr>
            <w:rFonts w:ascii="Calibri" w:hAnsi="Calibri"/>
            <w:noProof/>
            <w:webHidden/>
          </w:rPr>
          <w:fldChar w:fldCharType="end"/>
        </w:r>
      </w:hyperlink>
    </w:p>
    <w:p w14:paraId="2059AE2E" w14:textId="77777777" w:rsidR="00B323C0" w:rsidRPr="00B323C0" w:rsidRDefault="007979EB">
      <w:pPr>
        <w:pStyle w:val="TOC2"/>
        <w:rPr>
          <w:rFonts w:ascii="Calibri" w:eastAsia="Times New Roman" w:hAnsi="Calibri" w:cs="Mangal"/>
          <w:noProof/>
          <w:lang w:eastAsia="en-GB" w:bidi="mr-IN"/>
        </w:rPr>
      </w:pPr>
      <w:hyperlink w:anchor="_Toc50467955" w:history="1">
        <w:r w:rsidR="00B323C0" w:rsidRPr="00B323C0">
          <w:rPr>
            <w:rStyle w:val="Hyperlink"/>
            <w:rFonts w:ascii="Calibri" w:hAnsi="Calibri" w:cs="Times New Roman"/>
            <w:noProof/>
          </w:rPr>
          <w:t>3.7.</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Supervision</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_Toc50467955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10</w:t>
        </w:r>
        <w:r w:rsidR="00B323C0" w:rsidRPr="00B323C0">
          <w:rPr>
            <w:rFonts w:ascii="Calibri" w:hAnsi="Calibri"/>
            <w:noProof/>
            <w:webHidden/>
          </w:rPr>
          <w:fldChar w:fldCharType="end"/>
        </w:r>
      </w:hyperlink>
    </w:p>
    <w:p w14:paraId="7D66D989" w14:textId="77777777" w:rsidR="00B323C0" w:rsidRPr="00B323C0" w:rsidRDefault="007979EB">
      <w:pPr>
        <w:pStyle w:val="TOC2"/>
        <w:rPr>
          <w:rFonts w:ascii="Calibri" w:eastAsia="Times New Roman" w:hAnsi="Calibri" w:cs="Mangal"/>
          <w:noProof/>
          <w:lang w:eastAsia="en-GB" w:bidi="mr-IN"/>
        </w:rPr>
      </w:pPr>
      <w:hyperlink w:anchor="_Toc50467956" w:history="1">
        <w:r w:rsidR="00B323C0" w:rsidRPr="00B323C0">
          <w:rPr>
            <w:rStyle w:val="Hyperlink"/>
            <w:rFonts w:ascii="Calibri" w:hAnsi="Calibri" w:cs="Times New Roman"/>
            <w:noProof/>
          </w:rPr>
          <w:t>3.8.</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The First-year Training Programme</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_Toc50467956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10</w:t>
        </w:r>
        <w:r w:rsidR="00B323C0" w:rsidRPr="00B323C0">
          <w:rPr>
            <w:rFonts w:ascii="Calibri" w:hAnsi="Calibri"/>
            <w:noProof/>
            <w:webHidden/>
          </w:rPr>
          <w:fldChar w:fldCharType="end"/>
        </w:r>
      </w:hyperlink>
    </w:p>
    <w:p w14:paraId="4DE0C3D6" w14:textId="77777777" w:rsidR="00B323C0" w:rsidRPr="00B323C0" w:rsidRDefault="007979EB">
      <w:pPr>
        <w:pStyle w:val="TOC2"/>
        <w:rPr>
          <w:rFonts w:ascii="Calibri" w:eastAsia="Times New Roman" w:hAnsi="Calibri" w:cs="Mangal"/>
          <w:noProof/>
          <w:lang w:eastAsia="en-GB" w:bidi="mr-IN"/>
        </w:rPr>
      </w:pPr>
      <w:hyperlink w:anchor="_Toc50467957" w:history="1">
        <w:r w:rsidR="00B323C0" w:rsidRPr="00B323C0">
          <w:rPr>
            <w:rStyle w:val="Hyperlink"/>
            <w:rFonts w:ascii="Calibri" w:hAnsi="Calibri"/>
            <w:noProof/>
          </w:rPr>
          <w:t>3.9.</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Compulsory Course Units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_Toc50467957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11</w:t>
        </w:r>
        <w:r w:rsidR="00B323C0" w:rsidRPr="00B323C0">
          <w:rPr>
            <w:rFonts w:ascii="Calibri" w:hAnsi="Calibri"/>
            <w:noProof/>
            <w:webHidden/>
          </w:rPr>
          <w:fldChar w:fldCharType="end"/>
        </w:r>
      </w:hyperlink>
    </w:p>
    <w:p w14:paraId="4492F692" w14:textId="77777777" w:rsidR="00B323C0" w:rsidRPr="00B323C0" w:rsidRDefault="007979EB">
      <w:pPr>
        <w:pStyle w:val="TOC2"/>
        <w:rPr>
          <w:rFonts w:ascii="Calibri" w:eastAsia="Times New Roman" w:hAnsi="Calibri" w:cs="Mangal"/>
          <w:noProof/>
          <w:lang w:eastAsia="en-GB" w:bidi="mr-IN"/>
        </w:rPr>
      </w:pPr>
      <w:hyperlink w:anchor="_Toc50467958" w:history="1">
        <w:r w:rsidR="00B323C0" w:rsidRPr="00B323C0">
          <w:rPr>
            <w:rStyle w:val="Hyperlink"/>
            <w:rFonts w:ascii="Calibri" w:hAnsi="Calibri"/>
            <w:noProof/>
          </w:rPr>
          <w:t>3.10.</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Optional Extra Course Units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_Toc50467958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11</w:t>
        </w:r>
        <w:r w:rsidR="00B323C0" w:rsidRPr="00B323C0">
          <w:rPr>
            <w:rFonts w:ascii="Calibri" w:hAnsi="Calibri"/>
            <w:noProof/>
            <w:webHidden/>
          </w:rPr>
          <w:fldChar w:fldCharType="end"/>
        </w:r>
      </w:hyperlink>
    </w:p>
    <w:p w14:paraId="1A1DFA53" w14:textId="77777777" w:rsidR="00B323C0" w:rsidRPr="00B323C0" w:rsidRDefault="007979EB">
      <w:pPr>
        <w:pStyle w:val="TOC2"/>
        <w:rPr>
          <w:rFonts w:ascii="Calibri" w:eastAsia="Times New Roman" w:hAnsi="Calibri" w:cs="Mangal"/>
          <w:noProof/>
          <w:lang w:eastAsia="en-GB" w:bidi="mr-IN"/>
        </w:rPr>
      </w:pPr>
      <w:hyperlink w:anchor="_Toc50467959" w:history="1">
        <w:r w:rsidR="00B323C0" w:rsidRPr="00B323C0">
          <w:rPr>
            <w:rStyle w:val="Hyperlink"/>
            <w:rFonts w:ascii="Calibri" w:hAnsi="Calibri" w:cs="Times New Roman"/>
            <w:noProof/>
          </w:rPr>
          <w:t>3.11.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Essays and Dissertations: Format, Style, World Limit</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_Toc50467959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12</w:t>
        </w:r>
        <w:r w:rsidR="00B323C0" w:rsidRPr="00B323C0">
          <w:rPr>
            <w:rFonts w:ascii="Calibri" w:hAnsi="Calibri"/>
            <w:noProof/>
            <w:webHidden/>
          </w:rPr>
          <w:fldChar w:fldCharType="end"/>
        </w:r>
      </w:hyperlink>
    </w:p>
    <w:p w14:paraId="3F2FC26B" w14:textId="77777777" w:rsidR="00B323C0" w:rsidRPr="00B323C0" w:rsidRDefault="007979EB">
      <w:pPr>
        <w:pStyle w:val="TOC2"/>
        <w:rPr>
          <w:rFonts w:ascii="Calibri" w:eastAsia="Times New Roman" w:hAnsi="Calibri" w:cs="Mangal"/>
          <w:noProof/>
          <w:lang w:eastAsia="en-GB" w:bidi="mr-IN"/>
        </w:rPr>
      </w:pPr>
      <w:hyperlink w:anchor="_Toc50467960" w:history="1">
        <w:r w:rsidR="00B323C0" w:rsidRPr="00B323C0">
          <w:rPr>
            <w:rStyle w:val="Hyperlink"/>
            <w:rFonts w:ascii="Calibri" w:hAnsi="Calibri"/>
            <w:noProof/>
          </w:rPr>
          <w:t>3.12.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Use of English in Essays and Dissertations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_Toc50467960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12</w:t>
        </w:r>
        <w:r w:rsidR="00B323C0" w:rsidRPr="00B323C0">
          <w:rPr>
            <w:rFonts w:ascii="Calibri" w:hAnsi="Calibri"/>
            <w:noProof/>
            <w:webHidden/>
          </w:rPr>
          <w:fldChar w:fldCharType="end"/>
        </w:r>
      </w:hyperlink>
    </w:p>
    <w:p w14:paraId="373356E8" w14:textId="77777777" w:rsidR="00B323C0" w:rsidRPr="00B323C0" w:rsidRDefault="007979EB">
      <w:pPr>
        <w:pStyle w:val="TOC2"/>
        <w:rPr>
          <w:rFonts w:ascii="Calibri" w:eastAsia="Times New Roman" w:hAnsi="Calibri" w:cs="Mangal"/>
          <w:noProof/>
          <w:lang w:eastAsia="en-GB" w:bidi="mr-IN"/>
        </w:rPr>
      </w:pPr>
      <w:hyperlink w:anchor="_Toc50467961" w:history="1">
        <w:r w:rsidR="00B323C0" w:rsidRPr="00B323C0">
          <w:rPr>
            <w:rStyle w:val="Hyperlink"/>
            <w:rFonts w:ascii="Calibri" w:hAnsi="Calibri"/>
            <w:noProof/>
          </w:rPr>
          <w:t>3.13.</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Timetable of Deadlines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13</w:t>
        </w:r>
        <w:r w:rsidR="00B323C0" w:rsidRPr="00B323C0">
          <w:rPr>
            <w:rFonts w:ascii="Calibri" w:hAnsi="Calibri"/>
            <w:noProof/>
            <w:webHidden/>
          </w:rPr>
          <w:fldChar w:fldCharType="end"/>
        </w:r>
      </w:hyperlink>
    </w:p>
    <w:p w14:paraId="4799DBE0" w14:textId="77777777" w:rsidR="00B323C0" w:rsidRPr="00B323C0" w:rsidRDefault="007979EB">
      <w:pPr>
        <w:pStyle w:val="TOC2"/>
        <w:rPr>
          <w:rFonts w:ascii="Calibri" w:eastAsia="Times New Roman" w:hAnsi="Calibri" w:cs="Mangal"/>
          <w:noProof/>
          <w:lang w:eastAsia="en-GB" w:bidi="mr-IN"/>
        </w:rPr>
      </w:pPr>
      <w:hyperlink w:anchor="_Toc50467962" w:history="1">
        <w:r w:rsidR="00B323C0" w:rsidRPr="00B323C0">
          <w:rPr>
            <w:rStyle w:val="Hyperlink"/>
            <w:rFonts w:ascii="Calibri" w:hAnsi="Calibri"/>
            <w:noProof/>
          </w:rPr>
          <w:t>3.14.</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Expected Turn-round and Feedback</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_Toc50467962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13</w:t>
        </w:r>
        <w:r w:rsidR="00B323C0" w:rsidRPr="00B323C0">
          <w:rPr>
            <w:rFonts w:ascii="Calibri" w:hAnsi="Calibri"/>
            <w:noProof/>
            <w:webHidden/>
          </w:rPr>
          <w:fldChar w:fldCharType="end"/>
        </w:r>
      </w:hyperlink>
    </w:p>
    <w:p w14:paraId="072066F5" w14:textId="77777777" w:rsidR="00B323C0" w:rsidRPr="00B323C0" w:rsidRDefault="007979EB">
      <w:pPr>
        <w:pStyle w:val="TOC2"/>
        <w:rPr>
          <w:rFonts w:ascii="Calibri" w:eastAsia="Times New Roman" w:hAnsi="Calibri" w:cs="Mangal"/>
          <w:noProof/>
          <w:lang w:eastAsia="en-GB" w:bidi="mr-IN"/>
        </w:rPr>
      </w:pPr>
      <w:hyperlink w:anchor="_Toc50467963" w:history="1">
        <w:r w:rsidR="00B323C0" w:rsidRPr="00B323C0">
          <w:rPr>
            <w:rStyle w:val="Hyperlink"/>
            <w:rFonts w:ascii="Calibri" w:hAnsi="Calibri"/>
            <w:noProof/>
          </w:rPr>
          <w:t>3.15.</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Plagiarism</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_Toc50467963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13</w:t>
        </w:r>
        <w:r w:rsidR="00B323C0" w:rsidRPr="00B323C0">
          <w:rPr>
            <w:rFonts w:ascii="Calibri" w:hAnsi="Calibri"/>
            <w:noProof/>
            <w:webHidden/>
          </w:rPr>
          <w:fldChar w:fldCharType="end"/>
        </w:r>
      </w:hyperlink>
    </w:p>
    <w:p w14:paraId="41A1643C" w14:textId="77777777" w:rsidR="00B323C0" w:rsidRPr="00B323C0" w:rsidRDefault="007979EB">
      <w:pPr>
        <w:pStyle w:val="TOC1"/>
        <w:rPr>
          <w:rFonts w:ascii="Calibri" w:eastAsia="Times New Roman" w:hAnsi="Calibri" w:cs="Mangal"/>
          <w:b w:val="0"/>
          <w:lang w:eastAsia="en-GB" w:bidi="mr-IN"/>
        </w:rPr>
      </w:pPr>
      <w:hyperlink w:anchor="_Toc50467964" w:history="1">
        <w:r w:rsidR="00B323C0" w:rsidRPr="00B323C0">
          <w:rPr>
            <w:rStyle w:val="Hyperlink"/>
            <w:rFonts w:ascii="Calibri" w:hAnsi="Calibri"/>
          </w:rPr>
          <w:t>4.</w:t>
        </w:r>
        <w:r w:rsidR="00B323C0" w:rsidRPr="00B323C0">
          <w:rPr>
            <w:rFonts w:ascii="Calibri" w:eastAsia="Times New Roman" w:hAnsi="Calibri" w:cs="Mangal"/>
            <w:b w:val="0"/>
            <w:lang w:eastAsia="en-GB" w:bidi="mr-IN"/>
          </w:rPr>
          <w:tab/>
        </w:r>
        <w:r w:rsidR="00B323C0" w:rsidRPr="00B323C0">
          <w:rPr>
            <w:rStyle w:val="Hyperlink"/>
            <w:rFonts w:ascii="Calibri" w:hAnsi="Calibri"/>
          </w:rPr>
          <w:t>Progressing through the PhD Programme</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_Toc50467964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14</w:t>
        </w:r>
        <w:r w:rsidR="00B323C0" w:rsidRPr="00B323C0">
          <w:rPr>
            <w:rFonts w:ascii="Calibri" w:hAnsi="Calibri"/>
            <w:webHidden/>
          </w:rPr>
          <w:fldChar w:fldCharType="end"/>
        </w:r>
      </w:hyperlink>
    </w:p>
    <w:p w14:paraId="7F9A0623" w14:textId="77777777" w:rsidR="00B323C0" w:rsidRPr="00B323C0" w:rsidRDefault="007979EB">
      <w:pPr>
        <w:pStyle w:val="TOC2"/>
        <w:rPr>
          <w:rFonts w:ascii="Calibri" w:eastAsia="Times New Roman" w:hAnsi="Calibri" w:cs="Mangal"/>
          <w:noProof/>
          <w:lang w:eastAsia="en-GB" w:bidi="mr-IN"/>
        </w:rPr>
      </w:pPr>
      <w:hyperlink w:anchor="_Toc50467965" w:history="1">
        <w:r w:rsidR="00B323C0" w:rsidRPr="00B323C0">
          <w:rPr>
            <w:rStyle w:val="Hyperlink"/>
            <w:rFonts w:ascii="Calibri" w:hAnsi="Calibri" w:cs="Times New Roman"/>
            <w:noProof/>
          </w:rPr>
          <w:t>4.1.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Progress from Year 1 to Year 2</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_Toc50467965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14</w:t>
        </w:r>
        <w:r w:rsidR="00B323C0" w:rsidRPr="00B323C0">
          <w:rPr>
            <w:rFonts w:ascii="Calibri" w:hAnsi="Calibri"/>
            <w:noProof/>
            <w:webHidden/>
          </w:rPr>
          <w:fldChar w:fldCharType="end"/>
        </w:r>
      </w:hyperlink>
    </w:p>
    <w:p w14:paraId="50640AEE" w14:textId="77777777" w:rsidR="00B323C0" w:rsidRPr="00B323C0" w:rsidRDefault="007979EB">
      <w:pPr>
        <w:pStyle w:val="TOC2"/>
        <w:rPr>
          <w:rFonts w:ascii="Calibri" w:eastAsia="Times New Roman" w:hAnsi="Calibri" w:cs="Mangal"/>
          <w:noProof/>
          <w:lang w:eastAsia="en-GB" w:bidi="mr-IN"/>
        </w:rPr>
      </w:pPr>
      <w:hyperlink w:anchor="_Toc50467966" w:history="1">
        <w:r w:rsidR="00B323C0" w:rsidRPr="00B323C0">
          <w:rPr>
            <w:rStyle w:val="Hyperlink"/>
            <w:rFonts w:ascii="Calibri" w:hAnsi="Calibri"/>
            <w:noProof/>
          </w:rPr>
          <w:t>4.2.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Preparation, Submission and Examination of Research Proposals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_Toc50467966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14</w:t>
        </w:r>
        <w:r w:rsidR="00B323C0" w:rsidRPr="00B323C0">
          <w:rPr>
            <w:rFonts w:ascii="Calibri" w:hAnsi="Calibri"/>
            <w:noProof/>
            <w:webHidden/>
          </w:rPr>
          <w:fldChar w:fldCharType="end"/>
        </w:r>
      </w:hyperlink>
    </w:p>
    <w:p w14:paraId="12606913" w14:textId="77777777" w:rsidR="00B323C0" w:rsidRPr="00B323C0" w:rsidRDefault="007979EB">
      <w:pPr>
        <w:pStyle w:val="TOC2"/>
        <w:rPr>
          <w:rFonts w:ascii="Calibri" w:eastAsia="Times New Roman" w:hAnsi="Calibri" w:cs="Mangal"/>
          <w:noProof/>
          <w:lang w:eastAsia="en-GB" w:bidi="mr-IN"/>
        </w:rPr>
      </w:pPr>
      <w:hyperlink w:anchor="_Toc50467967" w:history="1">
        <w:r w:rsidR="00B323C0" w:rsidRPr="00B323C0">
          <w:rPr>
            <w:rStyle w:val="Hyperlink"/>
            <w:rFonts w:ascii="Calibri" w:hAnsi="Calibri"/>
            <w:noProof/>
          </w:rPr>
          <w:t>4.3.</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Ethical Approval</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_Toc50467967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15</w:t>
        </w:r>
        <w:r w:rsidR="00B323C0" w:rsidRPr="00B323C0">
          <w:rPr>
            <w:rFonts w:ascii="Calibri" w:hAnsi="Calibri"/>
            <w:noProof/>
            <w:webHidden/>
          </w:rPr>
          <w:fldChar w:fldCharType="end"/>
        </w:r>
      </w:hyperlink>
    </w:p>
    <w:p w14:paraId="4B5EE84A" w14:textId="77777777" w:rsidR="00B323C0" w:rsidRPr="00B323C0" w:rsidRDefault="007979EB">
      <w:pPr>
        <w:pStyle w:val="TOC2"/>
        <w:rPr>
          <w:rFonts w:ascii="Calibri" w:eastAsia="Times New Roman" w:hAnsi="Calibri" w:cs="Mangal"/>
          <w:noProof/>
          <w:lang w:eastAsia="en-GB" w:bidi="mr-IN"/>
        </w:rPr>
      </w:pPr>
      <w:hyperlink w:anchor="_Toc50467968" w:history="1">
        <w:r w:rsidR="00B323C0" w:rsidRPr="00B323C0">
          <w:rPr>
            <w:rStyle w:val="Hyperlink"/>
            <w:rFonts w:ascii="Calibri" w:hAnsi="Calibri"/>
            <w:noProof/>
          </w:rPr>
          <w:t>4.4.</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Approval of Fieldwork</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_Toc50467968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16</w:t>
        </w:r>
        <w:r w:rsidR="00B323C0" w:rsidRPr="00B323C0">
          <w:rPr>
            <w:rFonts w:ascii="Calibri" w:hAnsi="Calibri"/>
            <w:noProof/>
            <w:webHidden/>
          </w:rPr>
          <w:fldChar w:fldCharType="end"/>
        </w:r>
      </w:hyperlink>
    </w:p>
    <w:p w14:paraId="3664338C" w14:textId="77777777" w:rsidR="00B323C0" w:rsidRPr="00B323C0" w:rsidRDefault="007979EB">
      <w:pPr>
        <w:pStyle w:val="TOC2"/>
        <w:rPr>
          <w:rFonts w:ascii="Calibri" w:eastAsia="Times New Roman" w:hAnsi="Calibri" w:cs="Mangal"/>
          <w:noProof/>
          <w:lang w:eastAsia="en-GB" w:bidi="mr-IN"/>
        </w:rPr>
      </w:pPr>
      <w:hyperlink w:anchor="_Toc50467969" w:history="1">
        <w:r w:rsidR="00B323C0" w:rsidRPr="00B323C0">
          <w:rPr>
            <w:rStyle w:val="Hyperlink"/>
            <w:rFonts w:ascii="Calibri" w:hAnsi="Calibri" w:cs="Times New Roman"/>
            <w:noProof/>
          </w:rPr>
          <w:t>4.5.</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During Fieldwork</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_Toc50467969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16</w:t>
        </w:r>
        <w:r w:rsidR="00B323C0" w:rsidRPr="00B323C0">
          <w:rPr>
            <w:rFonts w:ascii="Calibri" w:hAnsi="Calibri"/>
            <w:noProof/>
            <w:webHidden/>
          </w:rPr>
          <w:fldChar w:fldCharType="end"/>
        </w:r>
      </w:hyperlink>
    </w:p>
    <w:p w14:paraId="41C80397" w14:textId="77777777" w:rsidR="00B323C0" w:rsidRPr="00B323C0" w:rsidRDefault="007979EB">
      <w:pPr>
        <w:pStyle w:val="TOC2"/>
        <w:rPr>
          <w:rFonts w:ascii="Calibri" w:eastAsia="Times New Roman" w:hAnsi="Calibri" w:cs="Mangal"/>
          <w:noProof/>
          <w:lang w:eastAsia="en-GB" w:bidi="mr-IN"/>
        </w:rPr>
      </w:pPr>
      <w:hyperlink w:anchor="_Toc50467970" w:history="1">
        <w:r w:rsidR="00B323C0" w:rsidRPr="00B323C0">
          <w:rPr>
            <w:rStyle w:val="Hyperlink"/>
            <w:rFonts w:ascii="Calibri" w:hAnsi="Calibri"/>
            <w:noProof/>
          </w:rPr>
          <w:t>4.6.</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After Fieldwork</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_Toc50467970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17</w:t>
        </w:r>
        <w:r w:rsidR="00B323C0" w:rsidRPr="00B323C0">
          <w:rPr>
            <w:rFonts w:ascii="Calibri" w:hAnsi="Calibri"/>
            <w:noProof/>
            <w:webHidden/>
          </w:rPr>
          <w:fldChar w:fldCharType="end"/>
        </w:r>
      </w:hyperlink>
    </w:p>
    <w:p w14:paraId="2F388528" w14:textId="77777777" w:rsidR="00B323C0" w:rsidRPr="00B323C0" w:rsidRDefault="007979EB">
      <w:pPr>
        <w:pStyle w:val="TOC2"/>
        <w:rPr>
          <w:rFonts w:ascii="Calibri" w:eastAsia="Times New Roman" w:hAnsi="Calibri" w:cs="Mangal"/>
          <w:noProof/>
          <w:lang w:eastAsia="en-GB" w:bidi="mr-IN"/>
        </w:rPr>
      </w:pPr>
      <w:hyperlink w:anchor="_Toc50467971" w:history="1">
        <w:r w:rsidR="00B323C0" w:rsidRPr="00B323C0">
          <w:rPr>
            <w:rStyle w:val="Hyperlink"/>
            <w:rFonts w:ascii="Calibri" w:hAnsi="Calibri"/>
            <w:noProof/>
          </w:rPr>
          <w:t>4.7.</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Incorporating Audio-Visual Material into the PhD</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17</w:t>
        </w:r>
        <w:r w:rsidR="00B323C0" w:rsidRPr="00B323C0">
          <w:rPr>
            <w:rFonts w:ascii="Calibri" w:hAnsi="Calibri"/>
            <w:noProof/>
            <w:webHidden/>
          </w:rPr>
          <w:fldChar w:fldCharType="end"/>
        </w:r>
      </w:hyperlink>
    </w:p>
    <w:p w14:paraId="5791EB6C" w14:textId="77777777" w:rsidR="00B323C0" w:rsidRPr="00B323C0" w:rsidRDefault="007979EB">
      <w:pPr>
        <w:pStyle w:val="TOC2"/>
        <w:rPr>
          <w:rFonts w:ascii="Calibri" w:eastAsia="Times New Roman" w:hAnsi="Calibri" w:cs="Mangal"/>
          <w:noProof/>
          <w:lang w:eastAsia="en-GB" w:bidi="mr-IN"/>
        </w:rPr>
      </w:pPr>
      <w:hyperlink w:anchor="_Toc50467972" w:history="1">
        <w:r w:rsidR="00B323C0" w:rsidRPr="00B323C0">
          <w:rPr>
            <w:rStyle w:val="Hyperlink"/>
            <w:rFonts w:ascii="Calibri" w:hAnsi="Calibri"/>
            <w:noProof/>
          </w:rPr>
          <w:t>4.8.</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Technical Instruction and Technical Support for the PhD in Social Anthropology with Visual Media</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_Toc50467972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18</w:t>
        </w:r>
        <w:r w:rsidR="00B323C0" w:rsidRPr="00B323C0">
          <w:rPr>
            <w:rFonts w:ascii="Calibri" w:hAnsi="Calibri"/>
            <w:noProof/>
            <w:webHidden/>
          </w:rPr>
          <w:fldChar w:fldCharType="end"/>
        </w:r>
      </w:hyperlink>
    </w:p>
    <w:p w14:paraId="16319F20" w14:textId="77777777" w:rsidR="00B323C0" w:rsidRPr="00B323C0" w:rsidRDefault="007979EB">
      <w:pPr>
        <w:pStyle w:val="TOC2"/>
        <w:rPr>
          <w:rFonts w:ascii="Calibri" w:eastAsia="Times New Roman" w:hAnsi="Calibri" w:cs="Mangal"/>
          <w:noProof/>
          <w:lang w:eastAsia="en-GB" w:bidi="mr-IN"/>
        </w:rPr>
      </w:pPr>
      <w:hyperlink w:anchor="_Toc50467973" w:history="1">
        <w:r w:rsidR="00B323C0" w:rsidRPr="00B323C0">
          <w:rPr>
            <w:rStyle w:val="Hyperlink"/>
            <w:rFonts w:ascii="Calibri" w:hAnsi="Calibri"/>
            <w:noProof/>
          </w:rPr>
          <w:t>4.9.</w:t>
        </w:r>
        <w:r w:rsidR="00B323C0" w:rsidRPr="00B323C0">
          <w:rPr>
            <w:rFonts w:ascii="Calibri" w:eastAsia="Times New Roman" w:hAnsi="Calibri" w:cs="Mangal"/>
            <w:noProof/>
            <w:lang w:eastAsia="en-GB" w:bidi="mr-IN"/>
          </w:rPr>
          <w:tab/>
        </w:r>
        <w:r w:rsidR="00B323C0" w:rsidRPr="00B323C0">
          <w:rPr>
            <w:rStyle w:val="Hyperlink"/>
            <w:rFonts w:ascii="Calibri" w:hAnsi="Calibri" w:cs="Times New Roman"/>
            <w:noProof/>
          </w:rPr>
          <w:t xml:space="preserve">Editorial Support </w:t>
        </w:r>
        <w:r w:rsidR="00B323C0" w:rsidRPr="00B323C0">
          <w:rPr>
            <w:rStyle w:val="Hyperlink"/>
            <w:rFonts w:ascii="Calibri" w:hAnsi="Calibri"/>
            <w:noProof/>
          </w:rPr>
          <w:t>for the PhD in Social Anthropology with Visual Media</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_Toc50467973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19</w:t>
        </w:r>
        <w:r w:rsidR="00B323C0" w:rsidRPr="00B323C0">
          <w:rPr>
            <w:rFonts w:ascii="Calibri" w:hAnsi="Calibri"/>
            <w:noProof/>
            <w:webHidden/>
          </w:rPr>
          <w:fldChar w:fldCharType="end"/>
        </w:r>
      </w:hyperlink>
    </w:p>
    <w:p w14:paraId="0AC6A7AA" w14:textId="77777777" w:rsidR="00B323C0" w:rsidRPr="00B323C0" w:rsidRDefault="007979EB">
      <w:pPr>
        <w:pStyle w:val="TOC1"/>
        <w:rPr>
          <w:rFonts w:ascii="Calibri" w:eastAsia="Times New Roman" w:hAnsi="Calibri" w:cs="Mangal"/>
          <w:b w:val="0"/>
          <w:lang w:eastAsia="en-GB" w:bidi="mr-IN"/>
        </w:rPr>
      </w:pPr>
      <w:hyperlink w:anchor="_Toc50467974" w:history="1">
        <w:r w:rsidR="00B323C0" w:rsidRPr="00B323C0">
          <w:rPr>
            <w:rStyle w:val="Hyperlink"/>
            <w:rFonts w:ascii="Calibri" w:hAnsi="Calibri"/>
          </w:rPr>
          <w:t>5.</w:t>
        </w:r>
        <w:r w:rsidR="00B323C0" w:rsidRPr="00B323C0">
          <w:rPr>
            <w:rFonts w:ascii="Calibri" w:eastAsia="Times New Roman" w:hAnsi="Calibri" w:cs="Mangal"/>
            <w:b w:val="0"/>
            <w:lang w:eastAsia="en-GB" w:bidi="mr-IN"/>
          </w:rPr>
          <w:tab/>
        </w:r>
        <w:r w:rsidR="00B323C0" w:rsidRPr="00B323C0">
          <w:rPr>
            <w:rStyle w:val="Hyperlink"/>
            <w:rFonts w:ascii="Calibri" w:hAnsi="Calibri"/>
          </w:rPr>
          <w:t>Supervision and Monitoring Student Progress</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_Toc50467974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20</w:t>
        </w:r>
        <w:r w:rsidR="00B323C0" w:rsidRPr="00B323C0">
          <w:rPr>
            <w:rFonts w:ascii="Calibri" w:hAnsi="Calibri"/>
            <w:webHidden/>
          </w:rPr>
          <w:fldChar w:fldCharType="end"/>
        </w:r>
      </w:hyperlink>
    </w:p>
    <w:p w14:paraId="6D883C4E" w14:textId="77777777" w:rsidR="00B323C0" w:rsidRPr="00B323C0" w:rsidRDefault="007979EB">
      <w:pPr>
        <w:pStyle w:val="TOC2"/>
        <w:rPr>
          <w:rFonts w:ascii="Calibri" w:eastAsia="Times New Roman" w:hAnsi="Calibri" w:cs="Mangal"/>
          <w:noProof/>
          <w:lang w:eastAsia="en-GB" w:bidi="mr-IN"/>
        </w:rPr>
      </w:pPr>
      <w:hyperlink w:anchor="_Toc50467975" w:history="1">
        <w:r w:rsidR="00B323C0" w:rsidRPr="00B323C0">
          <w:rPr>
            <w:rStyle w:val="Hyperlink"/>
            <w:rFonts w:ascii="Calibri" w:hAnsi="Calibri" w:cs="Times New Roman"/>
            <w:noProof/>
          </w:rPr>
          <w:t>5.1.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Supervisory Practice</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_Toc50467975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20</w:t>
        </w:r>
        <w:r w:rsidR="00B323C0" w:rsidRPr="00B323C0">
          <w:rPr>
            <w:rFonts w:ascii="Calibri" w:hAnsi="Calibri"/>
            <w:noProof/>
            <w:webHidden/>
          </w:rPr>
          <w:fldChar w:fldCharType="end"/>
        </w:r>
      </w:hyperlink>
    </w:p>
    <w:p w14:paraId="13A43BA6" w14:textId="77777777" w:rsidR="00B323C0" w:rsidRPr="00B323C0" w:rsidRDefault="007979EB">
      <w:pPr>
        <w:pStyle w:val="TOC2"/>
        <w:rPr>
          <w:rFonts w:ascii="Calibri" w:eastAsia="Times New Roman" w:hAnsi="Calibri" w:cs="Mangal"/>
          <w:noProof/>
          <w:lang w:eastAsia="en-GB" w:bidi="mr-IN"/>
        </w:rPr>
      </w:pPr>
      <w:hyperlink w:anchor="_Toc50467976" w:history="1">
        <w:r w:rsidR="00B323C0" w:rsidRPr="00B323C0">
          <w:rPr>
            <w:rStyle w:val="Hyperlink"/>
            <w:rFonts w:ascii="Calibri" w:hAnsi="Calibri"/>
            <w:noProof/>
          </w:rPr>
          <w:t>5.2.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Student concerns about supervision / Change of supervisor</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_Toc50467976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22</w:t>
        </w:r>
        <w:r w:rsidR="00B323C0" w:rsidRPr="00B323C0">
          <w:rPr>
            <w:rFonts w:ascii="Calibri" w:hAnsi="Calibri"/>
            <w:noProof/>
            <w:webHidden/>
          </w:rPr>
          <w:fldChar w:fldCharType="end"/>
        </w:r>
      </w:hyperlink>
    </w:p>
    <w:p w14:paraId="3437E6FB" w14:textId="77777777" w:rsidR="00B323C0" w:rsidRPr="00B323C0" w:rsidRDefault="007979EB">
      <w:pPr>
        <w:pStyle w:val="TOC2"/>
        <w:rPr>
          <w:rFonts w:ascii="Calibri" w:eastAsia="Times New Roman" w:hAnsi="Calibri" w:cs="Mangal"/>
          <w:noProof/>
          <w:lang w:eastAsia="en-GB" w:bidi="mr-IN"/>
        </w:rPr>
      </w:pPr>
      <w:hyperlink w:anchor="_Toc50467977" w:history="1">
        <w:r w:rsidR="00B323C0" w:rsidRPr="00B323C0">
          <w:rPr>
            <w:rStyle w:val="Hyperlink"/>
            <w:rFonts w:ascii="Calibri" w:hAnsi="Calibri"/>
            <w:noProof/>
          </w:rPr>
          <w:t>5.3.</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Monitoring of progress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_Toc50467977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22</w:t>
        </w:r>
        <w:r w:rsidR="00B323C0" w:rsidRPr="00B323C0">
          <w:rPr>
            <w:rFonts w:ascii="Calibri" w:hAnsi="Calibri"/>
            <w:noProof/>
            <w:webHidden/>
          </w:rPr>
          <w:fldChar w:fldCharType="end"/>
        </w:r>
      </w:hyperlink>
    </w:p>
    <w:p w14:paraId="51CAA726" w14:textId="77777777" w:rsidR="00B323C0" w:rsidRPr="00B323C0" w:rsidRDefault="007979EB">
      <w:pPr>
        <w:pStyle w:val="TOC2"/>
        <w:rPr>
          <w:rFonts w:ascii="Calibri" w:eastAsia="Times New Roman" w:hAnsi="Calibri" w:cs="Mangal"/>
          <w:noProof/>
          <w:lang w:eastAsia="en-GB" w:bidi="mr-IN"/>
        </w:rPr>
      </w:pPr>
      <w:hyperlink w:anchor="_Toc50467978" w:history="1">
        <w:r w:rsidR="00B323C0" w:rsidRPr="00B323C0">
          <w:rPr>
            <w:rStyle w:val="Hyperlink"/>
            <w:rFonts w:ascii="Calibri" w:hAnsi="Calibri" w:cs="Times New Roman"/>
            <w:noProof/>
          </w:rPr>
          <w:t>5.4.</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eProg</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_Toc50467978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23</w:t>
        </w:r>
        <w:r w:rsidR="00B323C0" w:rsidRPr="00B323C0">
          <w:rPr>
            <w:rFonts w:ascii="Calibri" w:hAnsi="Calibri"/>
            <w:noProof/>
            <w:webHidden/>
          </w:rPr>
          <w:fldChar w:fldCharType="end"/>
        </w:r>
      </w:hyperlink>
    </w:p>
    <w:p w14:paraId="4D9F2B65" w14:textId="77777777" w:rsidR="00B323C0" w:rsidRPr="00B323C0" w:rsidRDefault="007979EB">
      <w:pPr>
        <w:pStyle w:val="TOC2"/>
        <w:rPr>
          <w:rFonts w:ascii="Calibri" w:eastAsia="Times New Roman" w:hAnsi="Calibri" w:cs="Mangal"/>
          <w:noProof/>
          <w:lang w:eastAsia="en-GB" w:bidi="mr-IN"/>
        </w:rPr>
      </w:pPr>
      <w:hyperlink w:anchor="_Toc50467979" w:history="1">
        <w:r w:rsidR="00B323C0" w:rsidRPr="00B323C0">
          <w:rPr>
            <w:rStyle w:val="Hyperlink"/>
            <w:rFonts w:ascii="Calibri" w:hAnsi="Calibri"/>
            <w:noProof/>
          </w:rPr>
          <w:t>5.5.</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Interruptions and Extensions: How to Apply</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_Toc50467979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23</w:t>
        </w:r>
        <w:r w:rsidR="00B323C0" w:rsidRPr="00B323C0">
          <w:rPr>
            <w:rFonts w:ascii="Calibri" w:hAnsi="Calibri"/>
            <w:noProof/>
            <w:webHidden/>
          </w:rPr>
          <w:fldChar w:fldCharType="end"/>
        </w:r>
      </w:hyperlink>
    </w:p>
    <w:p w14:paraId="774BBA09" w14:textId="77777777" w:rsidR="00B323C0" w:rsidRPr="00B323C0" w:rsidRDefault="007979EB">
      <w:pPr>
        <w:pStyle w:val="TOC2"/>
        <w:rPr>
          <w:rFonts w:ascii="Calibri" w:eastAsia="Times New Roman" w:hAnsi="Calibri" w:cs="Mangal"/>
          <w:noProof/>
          <w:lang w:eastAsia="en-GB" w:bidi="mr-IN"/>
        </w:rPr>
      </w:pPr>
      <w:hyperlink w:anchor="_Toc50467980" w:history="1">
        <w:r w:rsidR="00B323C0" w:rsidRPr="00B323C0">
          <w:rPr>
            <w:rStyle w:val="Hyperlink"/>
            <w:rFonts w:ascii="Calibri" w:hAnsi="Calibri"/>
            <w:noProof/>
          </w:rPr>
          <w:t>5.6.</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Length of Thesis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_Toc50467980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24</w:t>
        </w:r>
        <w:r w:rsidR="00B323C0" w:rsidRPr="00B323C0">
          <w:rPr>
            <w:rFonts w:ascii="Calibri" w:hAnsi="Calibri"/>
            <w:noProof/>
            <w:webHidden/>
          </w:rPr>
          <w:fldChar w:fldCharType="end"/>
        </w:r>
      </w:hyperlink>
    </w:p>
    <w:p w14:paraId="15CBE7F1" w14:textId="77777777" w:rsidR="00B323C0" w:rsidRPr="00B323C0" w:rsidRDefault="007979EB">
      <w:pPr>
        <w:pStyle w:val="TOC2"/>
        <w:rPr>
          <w:rFonts w:ascii="Calibri" w:eastAsia="Times New Roman" w:hAnsi="Calibri" w:cs="Mangal"/>
          <w:noProof/>
          <w:lang w:eastAsia="en-GB" w:bidi="mr-IN"/>
        </w:rPr>
      </w:pPr>
      <w:hyperlink w:anchor="_Toc50467981" w:history="1">
        <w:r w:rsidR="00B323C0" w:rsidRPr="00B323C0">
          <w:rPr>
            <w:rStyle w:val="Hyperlink"/>
            <w:rFonts w:ascii="Calibri" w:hAnsi="Calibri"/>
            <w:noProof/>
          </w:rPr>
          <w:t>5.7.</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Examination</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24</w:t>
        </w:r>
        <w:r w:rsidR="00B323C0" w:rsidRPr="00B323C0">
          <w:rPr>
            <w:rFonts w:ascii="Calibri" w:hAnsi="Calibri"/>
            <w:noProof/>
            <w:webHidden/>
          </w:rPr>
          <w:fldChar w:fldCharType="end"/>
        </w:r>
      </w:hyperlink>
    </w:p>
    <w:p w14:paraId="5896339A" w14:textId="77777777" w:rsidR="00B323C0" w:rsidRPr="00B323C0" w:rsidRDefault="007979EB">
      <w:pPr>
        <w:pStyle w:val="TOC1"/>
        <w:rPr>
          <w:rFonts w:ascii="Calibri" w:eastAsia="Times New Roman" w:hAnsi="Calibri" w:cs="Mangal"/>
          <w:b w:val="0"/>
          <w:lang w:eastAsia="en-GB" w:bidi="mr-IN"/>
        </w:rPr>
      </w:pPr>
      <w:hyperlink w:anchor="_Toc50467982" w:history="1">
        <w:r w:rsidR="00B323C0" w:rsidRPr="00B323C0">
          <w:rPr>
            <w:rStyle w:val="Hyperlink"/>
            <w:rFonts w:ascii="Calibri" w:hAnsi="Calibri"/>
          </w:rPr>
          <w:t>6.</w:t>
        </w:r>
        <w:r w:rsidR="00B323C0" w:rsidRPr="00B323C0">
          <w:rPr>
            <w:rFonts w:ascii="Calibri" w:eastAsia="Times New Roman" w:hAnsi="Calibri" w:cs="Mangal"/>
            <w:b w:val="0"/>
            <w:lang w:eastAsia="en-GB" w:bidi="mr-IN"/>
          </w:rPr>
          <w:tab/>
        </w:r>
        <w:r w:rsidR="00B323C0" w:rsidRPr="00B323C0">
          <w:rPr>
            <w:rStyle w:val="Hyperlink"/>
            <w:rFonts w:ascii="Calibri" w:hAnsi="Calibri"/>
          </w:rPr>
          <w:t>Funding Sources for Students</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_Toc50467982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25</w:t>
        </w:r>
        <w:r w:rsidR="00B323C0" w:rsidRPr="00B323C0">
          <w:rPr>
            <w:rFonts w:ascii="Calibri" w:hAnsi="Calibri"/>
            <w:webHidden/>
          </w:rPr>
          <w:fldChar w:fldCharType="end"/>
        </w:r>
      </w:hyperlink>
    </w:p>
    <w:p w14:paraId="01D1C81F" w14:textId="77777777" w:rsidR="00B323C0" w:rsidRPr="00B323C0" w:rsidRDefault="007979EB">
      <w:pPr>
        <w:pStyle w:val="TOC2"/>
        <w:rPr>
          <w:rFonts w:ascii="Calibri" w:eastAsia="Times New Roman" w:hAnsi="Calibri" w:cs="Mangal"/>
          <w:noProof/>
          <w:lang w:eastAsia="en-GB" w:bidi="mr-IN"/>
        </w:rPr>
      </w:pPr>
      <w:hyperlink w:anchor="_Toc50467983" w:history="1">
        <w:r w:rsidR="00B323C0" w:rsidRPr="00B323C0">
          <w:rPr>
            <w:rStyle w:val="Hyperlink"/>
            <w:rFonts w:ascii="Calibri" w:hAnsi="Calibri"/>
            <w:noProof/>
          </w:rPr>
          <w:t>6.1.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Teaching Assistants (TAs)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_Toc50467983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25</w:t>
        </w:r>
        <w:r w:rsidR="00B323C0" w:rsidRPr="00B323C0">
          <w:rPr>
            <w:rFonts w:ascii="Calibri" w:hAnsi="Calibri"/>
            <w:noProof/>
            <w:webHidden/>
          </w:rPr>
          <w:fldChar w:fldCharType="end"/>
        </w:r>
      </w:hyperlink>
    </w:p>
    <w:p w14:paraId="070EA2EB" w14:textId="77777777" w:rsidR="00B323C0" w:rsidRPr="00B323C0" w:rsidRDefault="007979EB">
      <w:pPr>
        <w:pStyle w:val="TOC1"/>
        <w:rPr>
          <w:rFonts w:ascii="Calibri" w:eastAsia="Times New Roman" w:hAnsi="Calibri" w:cs="Mangal"/>
          <w:b w:val="0"/>
          <w:lang w:eastAsia="en-GB" w:bidi="mr-IN"/>
        </w:rPr>
      </w:pPr>
      <w:hyperlink w:anchor="_Toc50467984" w:history="1">
        <w:r w:rsidR="00B323C0" w:rsidRPr="00B323C0">
          <w:rPr>
            <w:rStyle w:val="Hyperlink"/>
            <w:rFonts w:ascii="Calibri" w:hAnsi="Calibri"/>
            <w:kern w:val="32"/>
            <w:lang w:eastAsia="en-US"/>
          </w:rPr>
          <w:t>7.</w:t>
        </w:r>
        <w:r w:rsidR="00B323C0" w:rsidRPr="00B323C0">
          <w:rPr>
            <w:rFonts w:ascii="Calibri" w:eastAsia="Times New Roman" w:hAnsi="Calibri" w:cs="Mangal"/>
            <w:b w:val="0"/>
            <w:lang w:eastAsia="en-GB" w:bidi="mr-IN"/>
          </w:rPr>
          <w:tab/>
        </w:r>
        <w:r w:rsidR="00B323C0" w:rsidRPr="00B323C0">
          <w:rPr>
            <w:rStyle w:val="Hyperlink"/>
            <w:rFonts w:ascii="Calibri" w:hAnsi="Calibri"/>
            <w:kern w:val="32"/>
            <w:lang w:eastAsia="en-US"/>
          </w:rPr>
          <w:t>Course Unit Outlines</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_Toc50467984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27</w:t>
        </w:r>
        <w:r w:rsidR="00B323C0" w:rsidRPr="00B323C0">
          <w:rPr>
            <w:rFonts w:ascii="Calibri" w:hAnsi="Calibri"/>
            <w:webHidden/>
          </w:rPr>
          <w:fldChar w:fldCharType="end"/>
        </w:r>
      </w:hyperlink>
    </w:p>
    <w:p w14:paraId="39E014E2" w14:textId="77777777" w:rsidR="00B323C0" w:rsidRPr="00B323C0" w:rsidRDefault="007979EB">
      <w:pPr>
        <w:pStyle w:val="TOC3"/>
        <w:rPr>
          <w:rFonts w:ascii="Calibri" w:eastAsia="Times New Roman" w:hAnsi="Calibri" w:cs="Mangal"/>
          <w:noProof/>
          <w:lang w:eastAsia="en-GB" w:bidi="mr-IN"/>
        </w:rPr>
      </w:pPr>
      <w:hyperlink w:anchor="_Toc50467985" w:history="1">
        <w:r w:rsidR="00B323C0" w:rsidRPr="00B323C0">
          <w:rPr>
            <w:rStyle w:val="Hyperlink"/>
            <w:rFonts w:ascii="Calibri" w:hAnsi="Calibri"/>
            <w:noProof/>
            <w:kern w:val="36"/>
            <w:lang w:val="en-US"/>
          </w:rPr>
          <w:t>SOAN70940 - Postgraduate Research Seminar</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_Toc50467985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29</w:t>
        </w:r>
        <w:r w:rsidR="00B323C0" w:rsidRPr="00B323C0">
          <w:rPr>
            <w:rFonts w:ascii="Calibri" w:hAnsi="Calibri"/>
            <w:noProof/>
            <w:webHidden/>
          </w:rPr>
          <w:fldChar w:fldCharType="end"/>
        </w:r>
      </w:hyperlink>
    </w:p>
    <w:p w14:paraId="424839F4" w14:textId="77777777" w:rsidR="00B323C0" w:rsidRPr="00B323C0" w:rsidRDefault="007979EB">
      <w:pPr>
        <w:pStyle w:val="TOC3"/>
        <w:rPr>
          <w:rFonts w:ascii="Calibri" w:eastAsia="Times New Roman" w:hAnsi="Calibri" w:cs="Mangal"/>
          <w:noProof/>
          <w:lang w:eastAsia="en-GB" w:bidi="mr-IN"/>
        </w:rPr>
      </w:pPr>
      <w:hyperlink w:anchor="_Toc50467986" w:history="1">
        <w:r w:rsidR="00B323C0" w:rsidRPr="00B323C0">
          <w:rPr>
            <w:rStyle w:val="Hyperlink"/>
            <w:rFonts w:ascii="Calibri" w:hAnsi="Calibri"/>
            <w:noProof/>
            <w:kern w:val="36"/>
          </w:rPr>
          <w:t>The Social Anthropology Research Seminar for Staff and Postgraduates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_Toc50467986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30</w:t>
        </w:r>
        <w:r w:rsidR="00B323C0" w:rsidRPr="00B323C0">
          <w:rPr>
            <w:rFonts w:ascii="Calibri" w:hAnsi="Calibri"/>
            <w:noProof/>
            <w:webHidden/>
          </w:rPr>
          <w:fldChar w:fldCharType="end"/>
        </w:r>
      </w:hyperlink>
    </w:p>
    <w:p w14:paraId="64DF0F37" w14:textId="77777777" w:rsidR="00B323C0" w:rsidRPr="00B323C0" w:rsidRDefault="007979EB">
      <w:pPr>
        <w:pStyle w:val="TOC3"/>
        <w:rPr>
          <w:rFonts w:ascii="Calibri" w:eastAsia="Times New Roman" w:hAnsi="Calibri" w:cs="Mangal"/>
          <w:noProof/>
          <w:lang w:eastAsia="en-GB" w:bidi="mr-IN"/>
        </w:rPr>
      </w:pPr>
      <w:hyperlink w:anchor="_Toc50467987" w:history="1">
        <w:r w:rsidR="00B323C0" w:rsidRPr="00B323C0">
          <w:rPr>
            <w:rStyle w:val="Hyperlink"/>
            <w:rFonts w:ascii="Calibri" w:hAnsi="Calibri"/>
            <w:noProof/>
          </w:rPr>
          <w:t>Qualitative Research Methods (workshops run over semesters 1 and 2)</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_Toc50467987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31</w:t>
        </w:r>
        <w:r w:rsidR="00B323C0" w:rsidRPr="00B323C0">
          <w:rPr>
            <w:rFonts w:ascii="Calibri" w:hAnsi="Calibri"/>
            <w:noProof/>
            <w:webHidden/>
          </w:rPr>
          <w:fldChar w:fldCharType="end"/>
        </w:r>
      </w:hyperlink>
    </w:p>
    <w:p w14:paraId="34059A1C" w14:textId="77777777" w:rsidR="00B323C0" w:rsidRPr="00B323C0" w:rsidRDefault="007979EB">
      <w:pPr>
        <w:pStyle w:val="TOC3"/>
        <w:rPr>
          <w:rFonts w:ascii="Calibri" w:eastAsia="Times New Roman" w:hAnsi="Calibri" w:cs="Mangal"/>
          <w:noProof/>
          <w:lang w:eastAsia="en-GB" w:bidi="mr-IN"/>
        </w:rPr>
      </w:pPr>
      <w:hyperlink w:anchor="_Toc50467988" w:history="1">
        <w:r w:rsidR="00B323C0" w:rsidRPr="00B323C0">
          <w:rPr>
            <w:rStyle w:val="Hyperlink"/>
            <w:rFonts w:ascii="Calibri" w:hAnsi="Calibri"/>
            <w:noProof/>
          </w:rPr>
          <w:t>SOST70511: Introduction to Quantitative Methods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_Toc50467988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31</w:t>
        </w:r>
        <w:r w:rsidR="00B323C0" w:rsidRPr="00B323C0">
          <w:rPr>
            <w:rFonts w:ascii="Calibri" w:hAnsi="Calibri"/>
            <w:noProof/>
            <w:webHidden/>
          </w:rPr>
          <w:fldChar w:fldCharType="end"/>
        </w:r>
      </w:hyperlink>
    </w:p>
    <w:p w14:paraId="0305F1A7" w14:textId="77777777" w:rsidR="00B323C0" w:rsidRPr="00B323C0" w:rsidRDefault="007979EB">
      <w:pPr>
        <w:pStyle w:val="TOC1"/>
        <w:rPr>
          <w:rFonts w:ascii="Calibri" w:eastAsia="Times New Roman" w:hAnsi="Calibri" w:cs="Mangal"/>
          <w:b w:val="0"/>
          <w:lang w:eastAsia="en-GB" w:bidi="mr-IN"/>
        </w:rPr>
      </w:pPr>
      <w:hyperlink w:anchor="_Toc50467989" w:history="1">
        <w:r w:rsidR="00B323C0" w:rsidRPr="00B323C0">
          <w:rPr>
            <w:rStyle w:val="Hyperlink"/>
            <w:rFonts w:ascii="Calibri" w:hAnsi="Calibri"/>
          </w:rPr>
          <w:t>8.</w:t>
        </w:r>
        <w:r w:rsidR="00B323C0" w:rsidRPr="00B323C0">
          <w:rPr>
            <w:rFonts w:ascii="Calibri" w:eastAsia="Times New Roman" w:hAnsi="Calibri" w:cs="Mangal"/>
            <w:b w:val="0"/>
            <w:lang w:eastAsia="en-GB" w:bidi="mr-IN"/>
          </w:rPr>
          <w:tab/>
        </w:r>
        <w:r w:rsidR="00B323C0" w:rsidRPr="00B323C0">
          <w:rPr>
            <w:rStyle w:val="Hyperlink"/>
            <w:rFonts w:ascii="Calibri" w:hAnsi="Calibri"/>
          </w:rPr>
          <w:t>Staff Contact Information</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_Toc50467989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33</w:t>
        </w:r>
        <w:r w:rsidR="00B323C0" w:rsidRPr="00B323C0">
          <w:rPr>
            <w:rFonts w:ascii="Calibri" w:hAnsi="Calibri"/>
            <w:webHidden/>
          </w:rPr>
          <w:fldChar w:fldCharType="end"/>
        </w:r>
      </w:hyperlink>
    </w:p>
    <w:p w14:paraId="51019BF7" w14:textId="77777777" w:rsidR="00B323C0" w:rsidRPr="00B323C0" w:rsidRDefault="007979EB">
      <w:pPr>
        <w:pStyle w:val="TOC1"/>
        <w:rPr>
          <w:rFonts w:ascii="Calibri" w:eastAsia="Times New Roman" w:hAnsi="Calibri" w:cs="Mangal"/>
          <w:b w:val="0"/>
          <w:lang w:eastAsia="en-GB" w:bidi="mr-IN"/>
        </w:rPr>
      </w:pPr>
      <w:hyperlink w:anchor="_Toc50467990" w:history="1">
        <w:r w:rsidR="00B323C0" w:rsidRPr="00B323C0">
          <w:rPr>
            <w:rStyle w:val="Hyperlink"/>
            <w:rFonts w:ascii="Calibri" w:hAnsi="Calibri"/>
          </w:rPr>
          <w:t>9.</w:t>
        </w:r>
        <w:r w:rsidR="00B323C0" w:rsidRPr="00B323C0">
          <w:rPr>
            <w:rFonts w:ascii="Calibri" w:eastAsia="Times New Roman" w:hAnsi="Calibri" w:cs="Mangal"/>
            <w:b w:val="0"/>
            <w:lang w:eastAsia="en-GB" w:bidi="mr-IN"/>
          </w:rPr>
          <w:tab/>
        </w:r>
        <w:r w:rsidR="00B323C0" w:rsidRPr="00B323C0">
          <w:rPr>
            <w:rStyle w:val="Hyperlink"/>
            <w:rFonts w:ascii="Calibri" w:hAnsi="Calibri"/>
          </w:rPr>
          <w:t>Postgraduate Student Support</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_Toc50467990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34</w:t>
        </w:r>
        <w:r w:rsidR="00B323C0" w:rsidRPr="00B323C0">
          <w:rPr>
            <w:rFonts w:ascii="Calibri" w:hAnsi="Calibri"/>
            <w:webHidden/>
          </w:rPr>
          <w:fldChar w:fldCharType="end"/>
        </w:r>
      </w:hyperlink>
    </w:p>
    <w:p w14:paraId="48EDEE15" w14:textId="77777777" w:rsidR="00B323C0" w:rsidRPr="00B323C0" w:rsidRDefault="007979EB">
      <w:pPr>
        <w:pStyle w:val="TOC2"/>
        <w:rPr>
          <w:rFonts w:ascii="Calibri" w:eastAsia="Times New Roman" w:hAnsi="Calibri" w:cs="Mangal"/>
          <w:noProof/>
          <w:lang w:eastAsia="en-GB" w:bidi="mr-IN"/>
        </w:rPr>
      </w:pPr>
      <w:hyperlink w:anchor="_Toc50467991" w:history="1">
        <w:r w:rsidR="00B323C0" w:rsidRPr="00B323C0">
          <w:rPr>
            <w:rStyle w:val="Hyperlink"/>
            <w:rFonts w:ascii="Calibri" w:hAnsi="Calibri"/>
            <w:noProof/>
          </w:rPr>
          <w:t>9.1.</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List of Useful Support Services</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_Toc50467991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34</w:t>
        </w:r>
        <w:r w:rsidR="00B323C0" w:rsidRPr="00B323C0">
          <w:rPr>
            <w:rFonts w:ascii="Calibri" w:hAnsi="Calibri"/>
            <w:noProof/>
            <w:webHidden/>
          </w:rPr>
          <w:fldChar w:fldCharType="end"/>
        </w:r>
      </w:hyperlink>
    </w:p>
    <w:p w14:paraId="5D850C95" w14:textId="77777777" w:rsidR="00B323C0" w:rsidRPr="00B323C0" w:rsidRDefault="007979EB">
      <w:pPr>
        <w:pStyle w:val="TOC2"/>
        <w:rPr>
          <w:rFonts w:ascii="Calibri" w:eastAsia="Times New Roman" w:hAnsi="Calibri" w:cs="Mangal"/>
          <w:noProof/>
          <w:lang w:eastAsia="en-GB" w:bidi="mr-IN"/>
        </w:rPr>
      </w:pPr>
      <w:hyperlink w:anchor="_Toc50467992" w:history="1">
        <w:r w:rsidR="00B323C0" w:rsidRPr="00B323C0">
          <w:rPr>
            <w:rStyle w:val="Hyperlink"/>
            <w:rFonts w:ascii="Calibri" w:hAnsi="Calibri" w:cs="Times New Roman"/>
            <w:noProof/>
          </w:rPr>
          <w:t>9.2.</w:t>
        </w:r>
        <w:r w:rsidR="00B323C0" w:rsidRPr="00B323C0">
          <w:rPr>
            <w:rFonts w:ascii="Calibri" w:eastAsia="Times New Roman" w:hAnsi="Calibri" w:cs="Mangal"/>
            <w:noProof/>
            <w:lang w:eastAsia="en-GB" w:bidi="mr-IN"/>
          </w:rPr>
          <w:tab/>
        </w:r>
        <w:r w:rsidR="00B323C0" w:rsidRPr="00B323C0">
          <w:rPr>
            <w:rStyle w:val="Hyperlink"/>
            <w:rFonts w:ascii="Calibri" w:hAnsi="Calibri"/>
            <w:noProof/>
          </w:rPr>
          <w:t>The Burlington Postgraduate Society</w:t>
        </w:r>
        <w:r w:rsidR="00B323C0" w:rsidRPr="00B323C0">
          <w:rPr>
            <w:rFonts w:ascii="Calibri" w:hAnsi="Calibri"/>
            <w:noProof/>
            <w:webHidden/>
          </w:rPr>
          <w:tab/>
        </w:r>
        <w:r w:rsidR="00B323C0" w:rsidRPr="00B323C0">
          <w:rPr>
            <w:rFonts w:ascii="Calibri" w:hAnsi="Calibri"/>
            <w:noProof/>
            <w:webHidden/>
          </w:rPr>
          <w:fldChar w:fldCharType="begin"/>
        </w:r>
        <w:r w:rsidR="00B323C0" w:rsidRPr="00B323C0">
          <w:rPr>
            <w:rFonts w:ascii="Calibri" w:hAnsi="Calibri"/>
            <w:noProof/>
            <w:webHidden/>
          </w:rPr>
          <w:instrText xml:space="preserve"> PAGEREF _Toc50467992 \h </w:instrText>
        </w:r>
        <w:r w:rsidR="00B323C0" w:rsidRPr="00B323C0">
          <w:rPr>
            <w:rFonts w:ascii="Calibri" w:hAnsi="Calibri"/>
            <w:noProof/>
            <w:webHidden/>
          </w:rPr>
        </w:r>
        <w:r w:rsidR="00B323C0" w:rsidRPr="00B323C0">
          <w:rPr>
            <w:rFonts w:ascii="Calibri" w:hAnsi="Calibri"/>
            <w:noProof/>
            <w:webHidden/>
          </w:rPr>
          <w:fldChar w:fldCharType="separate"/>
        </w:r>
        <w:r w:rsidR="00B323C0" w:rsidRPr="00B323C0">
          <w:rPr>
            <w:rFonts w:ascii="Calibri" w:hAnsi="Calibri"/>
            <w:noProof/>
            <w:webHidden/>
          </w:rPr>
          <w:t>38</w:t>
        </w:r>
        <w:r w:rsidR="00B323C0" w:rsidRPr="00B323C0">
          <w:rPr>
            <w:rFonts w:ascii="Calibri" w:hAnsi="Calibri"/>
            <w:noProof/>
            <w:webHidden/>
          </w:rPr>
          <w:fldChar w:fldCharType="end"/>
        </w:r>
      </w:hyperlink>
    </w:p>
    <w:p w14:paraId="3C2E9B0A" w14:textId="77777777" w:rsidR="00B323C0" w:rsidRPr="00B323C0" w:rsidRDefault="007979EB">
      <w:pPr>
        <w:pStyle w:val="TOC1"/>
        <w:rPr>
          <w:rFonts w:ascii="Calibri" w:eastAsia="Times New Roman" w:hAnsi="Calibri" w:cs="Mangal"/>
          <w:b w:val="0"/>
          <w:lang w:eastAsia="en-GB" w:bidi="mr-IN"/>
        </w:rPr>
      </w:pPr>
      <w:hyperlink w:anchor="_Toc50467993" w:history="1">
        <w:r w:rsidR="00B323C0" w:rsidRPr="00B323C0">
          <w:rPr>
            <w:rStyle w:val="Hyperlink"/>
            <w:rFonts w:ascii="Calibri" w:hAnsi="Calibri"/>
          </w:rPr>
          <w:t>10.</w:t>
        </w:r>
        <w:r w:rsidR="00B323C0" w:rsidRPr="00B323C0">
          <w:rPr>
            <w:rFonts w:ascii="Calibri" w:eastAsia="Times New Roman" w:hAnsi="Calibri" w:cs="Mangal"/>
            <w:b w:val="0"/>
            <w:lang w:eastAsia="en-GB" w:bidi="mr-IN"/>
          </w:rPr>
          <w:tab/>
        </w:r>
        <w:r w:rsidR="00B323C0" w:rsidRPr="00B323C0">
          <w:rPr>
            <w:rStyle w:val="Hyperlink"/>
            <w:rFonts w:ascii="Calibri" w:hAnsi="Calibri"/>
          </w:rPr>
          <w:t>School of Social Sciences Intranet</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_Toc50467993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39</w:t>
        </w:r>
        <w:r w:rsidR="00B323C0" w:rsidRPr="00B323C0">
          <w:rPr>
            <w:rFonts w:ascii="Calibri" w:hAnsi="Calibri"/>
            <w:webHidden/>
          </w:rPr>
          <w:fldChar w:fldCharType="end"/>
        </w:r>
      </w:hyperlink>
    </w:p>
    <w:p w14:paraId="1F985D67" w14:textId="77777777" w:rsidR="00B323C0" w:rsidRPr="00B323C0" w:rsidRDefault="007979EB">
      <w:pPr>
        <w:pStyle w:val="TOC1"/>
        <w:rPr>
          <w:rFonts w:ascii="Calibri" w:eastAsia="Times New Roman" w:hAnsi="Calibri" w:cs="Mangal"/>
          <w:b w:val="0"/>
          <w:lang w:eastAsia="en-GB" w:bidi="mr-IN"/>
        </w:rPr>
      </w:pPr>
      <w:hyperlink w:anchor="_Toc50467994" w:history="1">
        <w:r w:rsidR="00B323C0" w:rsidRPr="00B323C0">
          <w:rPr>
            <w:rStyle w:val="Hyperlink"/>
            <w:rFonts w:ascii="Calibri" w:hAnsi="Calibri"/>
          </w:rPr>
          <w:t>11.</w:t>
        </w:r>
        <w:r w:rsidR="00B323C0" w:rsidRPr="00B323C0">
          <w:rPr>
            <w:rFonts w:ascii="Calibri" w:eastAsia="Times New Roman" w:hAnsi="Calibri" w:cs="Mangal"/>
            <w:b w:val="0"/>
            <w:lang w:eastAsia="en-GB" w:bidi="mr-IN"/>
          </w:rPr>
          <w:tab/>
        </w:r>
        <w:r w:rsidR="00B323C0" w:rsidRPr="00B323C0">
          <w:rPr>
            <w:rStyle w:val="Hyperlink"/>
            <w:rFonts w:ascii="Calibri" w:hAnsi="Calibri"/>
          </w:rPr>
          <w:t>Tier 4 Visa Attendance Monitoring Census</w:t>
        </w:r>
        <w:r w:rsidR="00B323C0" w:rsidRPr="00B323C0">
          <w:rPr>
            <w:rFonts w:ascii="Calibri" w:hAnsi="Calibri"/>
            <w:webHidden/>
          </w:rPr>
          <w:tab/>
        </w:r>
        <w:r w:rsidR="00B323C0" w:rsidRPr="00B323C0">
          <w:rPr>
            <w:rFonts w:ascii="Calibri" w:hAnsi="Calibri"/>
            <w:webHidden/>
          </w:rPr>
          <w:fldChar w:fldCharType="begin"/>
        </w:r>
        <w:r w:rsidR="00B323C0" w:rsidRPr="00B323C0">
          <w:rPr>
            <w:rFonts w:ascii="Calibri" w:hAnsi="Calibri"/>
            <w:webHidden/>
          </w:rPr>
          <w:instrText xml:space="preserve"> PAGEREF _Toc50467994 \h </w:instrText>
        </w:r>
        <w:r w:rsidR="00B323C0" w:rsidRPr="00B323C0">
          <w:rPr>
            <w:rFonts w:ascii="Calibri" w:hAnsi="Calibri"/>
            <w:webHidden/>
          </w:rPr>
        </w:r>
        <w:r w:rsidR="00B323C0" w:rsidRPr="00B323C0">
          <w:rPr>
            <w:rFonts w:ascii="Calibri" w:hAnsi="Calibri"/>
            <w:webHidden/>
          </w:rPr>
          <w:fldChar w:fldCharType="separate"/>
        </w:r>
        <w:r w:rsidR="00B323C0" w:rsidRPr="00B323C0">
          <w:rPr>
            <w:rFonts w:ascii="Calibri" w:hAnsi="Calibri"/>
            <w:webHidden/>
          </w:rPr>
          <w:t>40</w:t>
        </w:r>
        <w:r w:rsidR="00B323C0" w:rsidRPr="00B323C0">
          <w:rPr>
            <w:rFonts w:ascii="Calibri" w:hAnsi="Calibri"/>
            <w:webHidden/>
          </w:rPr>
          <w:fldChar w:fldCharType="end"/>
        </w:r>
      </w:hyperlink>
    </w:p>
    <w:p w14:paraId="3656B9AB" w14:textId="77777777" w:rsidR="00AC0B30" w:rsidRPr="00DE0C43" w:rsidRDefault="00AC0B30" w:rsidP="00337FDC">
      <w:pPr>
        <w:pStyle w:val="Title"/>
        <w:tabs>
          <w:tab w:val="left" w:pos="360"/>
        </w:tabs>
        <w:spacing w:before="0" w:beforeAutospacing="0" w:after="40" w:afterAutospacing="0"/>
        <w:jc w:val="both"/>
        <w:rPr>
          <w:rStyle w:val="h1"/>
          <w:rFonts w:ascii="Calibri" w:hAnsi="Calibri"/>
          <w:sz w:val="20"/>
          <w:szCs w:val="20"/>
          <w:u w:val="single"/>
        </w:rPr>
        <w:sectPr w:rsidR="00AC0B30" w:rsidRPr="00DE0C43" w:rsidSect="00337FDC">
          <w:pgSz w:w="11906" w:h="16838" w:code="9"/>
          <w:pgMar w:top="1418" w:right="1134" w:bottom="1440" w:left="1418" w:header="567" w:footer="567" w:gutter="0"/>
          <w:pgNumType w:start="1"/>
          <w:cols w:space="720"/>
        </w:sectPr>
      </w:pPr>
      <w:r w:rsidRPr="00B323C0">
        <w:rPr>
          <w:rStyle w:val="h1"/>
          <w:rFonts w:ascii="Calibri" w:hAnsi="Calibri"/>
          <w:b w:val="0"/>
          <w:bCs w:val="0"/>
          <w:u w:val="single"/>
        </w:rPr>
        <w:fldChar w:fldCharType="end"/>
      </w:r>
    </w:p>
    <w:p w14:paraId="4C48E38B" w14:textId="77777777" w:rsidR="00AC0B30" w:rsidRPr="00DE0C43" w:rsidRDefault="00AC0B30" w:rsidP="00337FDC">
      <w:pPr>
        <w:pStyle w:val="Heading1"/>
        <w:tabs>
          <w:tab w:val="clear" w:pos="3195"/>
          <w:tab w:val="left" w:pos="360"/>
          <w:tab w:val="num" w:pos="540"/>
        </w:tabs>
        <w:spacing w:beforeAutospacing="0" w:after="40" w:afterAutospacing="0"/>
        <w:ind w:left="0" w:firstLine="0"/>
        <w:jc w:val="both"/>
        <w:rPr>
          <w:rFonts w:ascii="Calibri" w:hAnsi="Calibri"/>
        </w:rPr>
      </w:pPr>
      <w:bookmarkStart w:id="7" w:name="_Toc50467939"/>
      <w:r w:rsidRPr="00DE0C43">
        <w:rPr>
          <w:rFonts w:ascii="Calibri" w:hAnsi="Calibri"/>
        </w:rPr>
        <w:lastRenderedPageBreak/>
        <w:t>General Information</w:t>
      </w:r>
      <w:bookmarkEnd w:id="0"/>
      <w:bookmarkEnd w:id="1"/>
      <w:bookmarkEnd w:id="2"/>
      <w:bookmarkEnd w:id="3"/>
      <w:bookmarkEnd w:id="6"/>
      <w:bookmarkEnd w:id="7"/>
    </w:p>
    <w:p w14:paraId="7D3D9B1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This programme of study is provided by</w:t>
      </w:r>
      <w:r w:rsidR="00D8309D" w:rsidRPr="00DE0C43">
        <w:rPr>
          <w:rFonts w:ascii="Calibri" w:hAnsi="Calibri"/>
        </w:rPr>
        <w:t xml:space="preserve"> the Department of</w:t>
      </w:r>
      <w:r w:rsidRPr="00DE0C43">
        <w:rPr>
          <w:rFonts w:ascii="Calibri" w:hAnsi="Calibri"/>
        </w:rPr>
        <w:t xml:space="preserve"> Social Anthropology, School of Social Science, Faculty of Humanities, at the University of Manchester</w:t>
      </w:r>
      <w:r w:rsidR="00D8309D" w:rsidRPr="00DE0C43">
        <w:rPr>
          <w:rFonts w:ascii="Calibri" w:hAnsi="Calibri"/>
        </w:rPr>
        <w:t xml:space="preserve">. </w:t>
      </w:r>
      <w:r w:rsidRPr="00DE0C43">
        <w:rPr>
          <w:rFonts w:ascii="Calibri" w:hAnsi="Calibri"/>
        </w:rPr>
        <w:t>All questions about the programme should therefore be addressed to this School as specified in this Handbook.</w:t>
      </w:r>
    </w:p>
    <w:p w14:paraId="45FB081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BFA75CF" w14:textId="77777777" w:rsidR="00AC0B30" w:rsidRPr="00DE0C43" w:rsidRDefault="00AC0B30" w:rsidP="00337FDC">
      <w:pPr>
        <w:pStyle w:val="Heading2"/>
        <w:tabs>
          <w:tab w:val="clear" w:pos="-720"/>
          <w:tab w:val="clear" w:pos="1872"/>
          <w:tab w:val="num" w:pos="0"/>
          <w:tab w:val="left" w:pos="360"/>
        </w:tabs>
        <w:spacing w:before="0" w:beforeAutospacing="0" w:after="40" w:afterAutospacing="0"/>
        <w:ind w:left="0" w:firstLine="0"/>
        <w:jc w:val="both"/>
        <w:rPr>
          <w:rFonts w:ascii="Calibri" w:hAnsi="Calibri" w:cs="Times New Roman"/>
        </w:rPr>
      </w:pPr>
      <w:bookmarkStart w:id="8" w:name="_Toc81122341"/>
      <w:bookmarkStart w:id="9" w:name="_Toc50467940"/>
      <w:r w:rsidRPr="00DE0C43">
        <w:rPr>
          <w:rFonts w:ascii="Calibri" w:hAnsi="Calibri"/>
        </w:rPr>
        <w:t xml:space="preserve">Key Social Anthropology Staff </w:t>
      </w:r>
      <w:bookmarkEnd w:id="8"/>
      <w:r w:rsidRPr="00DE0C43">
        <w:rPr>
          <w:rFonts w:ascii="Calibri" w:hAnsi="Calibri"/>
        </w:rPr>
        <w:t>(P</w:t>
      </w:r>
      <w:r w:rsidR="00702660" w:rsidRPr="00DE0C43">
        <w:rPr>
          <w:rFonts w:ascii="Calibri" w:hAnsi="Calibri"/>
        </w:rPr>
        <w:t>ostgraduate Research</w:t>
      </w:r>
      <w:r w:rsidRPr="00DE0C43">
        <w:rPr>
          <w:rFonts w:ascii="Calibri" w:hAnsi="Calibri"/>
        </w:rPr>
        <w:t>)</w:t>
      </w:r>
      <w:bookmarkEnd w:id="9"/>
    </w:p>
    <w:p w14:paraId="049F31CB" w14:textId="77777777" w:rsidR="00AC0B30" w:rsidRPr="00DE0C43" w:rsidRDefault="00AC0B30" w:rsidP="00337FDC">
      <w:pPr>
        <w:tabs>
          <w:tab w:val="left" w:pos="360"/>
        </w:tabs>
        <w:spacing w:before="0" w:beforeAutospacing="0" w:after="40" w:afterAutospacing="0"/>
        <w:jc w:val="both"/>
        <w:rPr>
          <w:rStyle w:val="StyleHeading4CharCharHeading4CharCharCharCharCharCom"/>
          <w:rFonts w:ascii="Calibri" w:hAnsi="Calibri" w:cs="Times New Roman"/>
          <w:lang w:val="en-GB"/>
        </w:rPr>
      </w:pPr>
      <w:bookmarkStart w:id="10" w:name="_Toc490623668"/>
      <w:bookmarkStart w:id="11" w:name="_Toc490623900"/>
      <w:bookmarkStart w:id="12" w:name="_Toc490629204"/>
      <w:bookmarkStart w:id="13" w:name="_Toc490635173"/>
      <w:bookmarkStart w:id="14" w:name="_Toc523805531"/>
      <w:bookmarkStart w:id="15" w:name="_Toc523814822"/>
      <w:bookmarkStart w:id="16" w:name="_Toc523814911"/>
      <w:bookmarkStart w:id="17" w:name="_Toc523815688"/>
      <w:bookmarkStart w:id="18" w:name="_Toc523816038"/>
      <w:bookmarkStart w:id="19" w:name="_Toc523816196"/>
      <w:bookmarkStart w:id="20" w:name="_Toc523816351"/>
      <w:bookmarkStart w:id="21" w:name="_Toc523891567"/>
      <w:bookmarkStart w:id="22" w:name="_Toc524325417"/>
      <w:bookmarkStart w:id="23" w:name="_Toc524331991"/>
      <w:bookmarkStart w:id="24" w:name="_Toc16653585"/>
      <w:bookmarkStart w:id="25" w:name="_Toc16654010"/>
      <w:bookmarkStart w:id="26" w:name="_Toc51424061"/>
      <w:bookmarkStart w:id="27" w:name="_Toc51425094"/>
      <w:bookmarkStart w:id="28" w:name="_Toc51471724"/>
      <w:bookmarkStart w:id="29" w:name="_Toc51471820"/>
    </w:p>
    <w:p w14:paraId="410E76C3" w14:textId="62B83EC3" w:rsidR="00AC0B30" w:rsidRPr="00DE0C43" w:rsidRDefault="00AC0B30" w:rsidP="009CF1A0">
      <w:pPr>
        <w:tabs>
          <w:tab w:val="left" w:pos="360"/>
        </w:tabs>
        <w:spacing w:before="0" w:beforeAutospacing="0" w:after="40" w:afterAutospacing="0"/>
        <w:jc w:val="both"/>
        <w:rPr>
          <w:rFonts w:ascii="Calibri" w:hAnsi="Calibri" w:cs="Times New Roman"/>
          <w:highlight w:val="yellow"/>
        </w:rPr>
      </w:pPr>
      <w:r w:rsidRPr="009CF1A0">
        <w:rPr>
          <w:rFonts w:ascii="Calibri" w:hAnsi="Calibri"/>
          <w:b/>
          <w:bCs/>
        </w:rPr>
        <w:t xml:space="preserve">Postgraduate Research Degrees </w:t>
      </w:r>
      <w:r w:rsidR="006824E1">
        <w:rPr>
          <w:rFonts w:ascii="Calibri" w:hAnsi="Calibri"/>
          <w:b/>
          <w:bCs/>
        </w:rPr>
        <w:t xml:space="preserve">Co-ordinator </w:t>
      </w:r>
      <w:r w:rsidRPr="009CF1A0">
        <w:rPr>
          <w:rFonts w:ascii="Calibri" w:hAnsi="Calibri"/>
          <w:b/>
          <w:bCs/>
        </w:rPr>
        <w:t>in Social Anthropology (</w:t>
      </w:r>
      <w:r w:rsidR="00702660" w:rsidRPr="009CF1A0">
        <w:rPr>
          <w:rFonts w:ascii="Calibri" w:hAnsi="Calibri"/>
          <w:b/>
          <w:bCs/>
        </w:rPr>
        <w:t xml:space="preserve">aka </w:t>
      </w:r>
      <w:r w:rsidRPr="009CF1A0">
        <w:rPr>
          <w:rFonts w:ascii="Calibri" w:hAnsi="Calibri"/>
          <w:b/>
          <w:bCs/>
        </w:rPr>
        <w:t>Programme Director):</w:t>
      </w:r>
      <w:r w:rsidRPr="009CF1A0">
        <w:rPr>
          <w:rFonts w:ascii="Calibri" w:hAnsi="Calibri"/>
        </w:rPr>
        <w:t xml:space="preserve"> Professor </w:t>
      </w:r>
      <w:r w:rsidR="00C437DC" w:rsidRPr="009CF1A0">
        <w:rPr>
          <w:rFonts w:ascii="Calibri" w:hAnsi="Calibri"/>
        </w:rPr>
        <w:t>Karen Sykes</w:t>
      </w:r>
      <w:r w:rsidRPr="009CF1A0">
        <w:rPr>
          <w:rFonts w:ascii="Calibri" w:hAnsi="Calibri"/>
        </w:rPr>
        <w:t xml:space="preserve">, </w:t>
      </w:r>
      <w:r w:rsidR="00B267B5" w:rsidRPr="009CF1A0">
        <w:rPr>
          <w:rFonts w:ascii="Calibri" w:hAnsi="Calibri"/>
        </w:rPr>
        <w:t xml:space="preserve">Arthur Lewis Building </w:t>
      </w:r>
      <w:r w:rsidRPr="009CF1A0">
        <w:rPr>
          <w:rFonts w:ascii="Calibri" w:hAnsi="Calibri"/>
        </w:rPr>
        <w:t>room 2.05</w:t>
      </w:r>
      <w:r w:rsidR="00C437DC" w:rsidRPr="009CF1A0">
        <w:rPr>
          <w:rFonts w:ascii="Calibri" w:hAnsi="Calibri"/>
        </w:rPr>
        <w:t>7</w:t>
      </w:r>
      <w:r w:rsidRPr="009CF1A0">
        <w:rPr>
          <w:rFonts w:ascii="Calibri" w:hAnsi="Calibri"/>
        </w:rPr>
        <w:t xml:space="preserve">, tel. </w:t>
      </w:r>
      <w:r w:rsidR="00702660" w:rsidRPr="009CF1A0">
        <w:rPr>
          <w:rFonts w:ascii="Calibri" w:hAnsi="Calibri"/>
        </w:rPr>
        <w:t>0161 27</w:t>
      </w:r>
      <w:r w:rsidRPr="009CF1A0">
        <w:rPr>
          <w:rFonts w:ascii="Calibri" w:hAnsi="Calibri"/>
        </w:rPr>
        <w:t>5</w:t>
      </w:r>
      <w:r w:rsidR="00CB1510" w:rsidRPr="009CF1A0">
        <w:rPr>
          <w:rFonts w:ascii="Calibri" w:hAnsi="Calibri"/>
        </w:rPr>
        <w:t xml:space="preserve"> </w:t>
      </w:r>
      <w:r w:rsidRPr="009CF1A0">
        <w:rPr>
          <w:rFonts w:ascii="Calibri" w:hAnsi="Calibri"/>
        </w:rPr>
        <w:t>399</w:t>
      </w:r>
      <w:r w:rsidR="00C437DC" w:rsidRPr="009CF1A0">
        <w:rPr>
          <w:rFonts w:ascii="Calibri" w:hAnsi="Calibri"/>
        </w:rPr>
        <w:t>2</w:t>
      </w:r>
      <w:r w:rsidR="00CB1510" w:rsidRPr="009CF1A0">
        <w:rPr>
          <w:rFonts w:ascii="Calibri" w:hAnsi="Calibri"/>
        </w:rPr>
        <w:t xml:space="preserve"> (internal 53992)</w:t>
      </w:r>
      <w:r w:rsidR="00702660" w:rsidRPr="009CF1A0">
        <w:rPr>
          <w:rFonts w:ascii="Calibri" w:hAnsi="Calibri"/>
        </w:rPr>
        <w:t>, e</w:t>
      </w:r>
      <w:r w:rsidRPr="009CF1A0">
        <w:rPr>
          <w:rFonts w:ascii="Calibri" w:hAnsi="Calibri"/>
        </w:rPr>
        <w:t xml:space="preserve">mail </w:t>
      </w:r>
      <w:hyperlink r:id="rId14">
        <w:r w:rsidR="00C437DC" w:rsidRPr="009CF1A0">
          <w:rPr>
            <w:rStyle w:val="Hyperlink"/>
            <w:rFonts w:ascii="Calibri" w:hAnsi="Calibri"/>
          </w:rPr>
          <w:t>Karen.sykes</w:t>
        </w:r>
        <w:r w:rsidRPr="009CF1A0">
          <w:rPr>
            <w:rStyle w:val="Hyperlink"/>
            <w:rFonts w:ascii="Calibri" w:hAnsi="Calibri"/>
          </w:rPr>
          <w:t>@manchester.ac.uk</w:t>
        </w:r>
      </w:hyperlink>
      <w:r w:rsidRPr="009CF1A0">
        <w:rPr>
          <w:rFonts w:ascii="Calibri" w:hAnsi="Calibri"/>
        </w:rPr>
        <w:t>.</w:t>
      </w:r>
    </w:p>
    <w:p w14:paraId="53128261" w14:textId="77777777" w:rsidR="00B267B5" w:rsidRPr="00DE0C43" w:rsidRDefault="00B267B5" w:rsidP="00337FDC">
      <w:pPr>
        <w:tabs>
          <w:tab w:val="left" w:pos="360"/>
        </w:tabs>
        <w:spacing w:before="0" w:beforeAutospacing="0" w:after="40" w:afterAutospacing="0"/>
        <w:rPr>
          <w:rFonts w:ascii="Calibri" w:hAnsi="Calibri"/>
        </w:rPr>
      </w:pPr>
    </w:p>
    <w:p w14:paraId="12DF6F5A" w14:textId="733B7036" w:rsidR="006824E1" w:rsidRPr="006824E1" w:rsidRDefault="00B267B5" w:rsidP="006824E1">
      <w:pPr>
        <w:spacing w:before="0" w:beforeAutospacing="0" w:after="0" w:afterAutospacing="0"/>
        <w:rPr>
          <w:rFonts w:ascii="Open Sans" w:hAnsi="Open Sans" w:cs="Open Sans"/>
          <w:color w:val="343536"/>
          <w:shd w:val="clear" w:color="auto" w:fill="FFFFFF"/>
        </w:rPr>
      </w:pPr>
      <w:r w:rsidRPr="00DE0C43">
        <w:rPr>
          <w:rFonts w:ascii="Calibri" w:hAnsi="Calibri"/>
          <w:b/>
        </w:rPr>
        <w:t>PhD Social Anthropology Programme Administrat</w:t>
      </w:r>
      <w:r w:rsidR="00874DBF">
        <w:rPr>
          <w:rFonts w:ascii="Calibri" w:hAnsi="Calibri"/>
          <w:b/>
        </w:rPr>
        <w:t>ion</w:t>
      </w:r>
      <w:r w:rsidRPr="00DE0C43">
        <w:rPr>
          <w:rFonts w:ascii="Calibri" w:hAnsi="Calibri"/>
        </w:rPr>
        <w:t>:</w:t>
      </w:r>
      <w:r w:rsidR="006824E1">
        <w:rPr>
          <w:rFonts w:ascii="Calibri" w:hAnsi="Calibri"/>
        </w:rPr>
        <w:t xml:space="preserve">  Humanities Doctoral Academy, Ellen Wilkenson Building. </w:t>
      </w:r>
      <w:r w:rsidRPr="00DE0C43">
        <w:rPr>
          <w:rFonts w:ascii="Calibri" w:hAnsi="Calibri"/>
        </w:rPr>
        <w:t xml:space="preserve"> </w:t>
      </w:r>
      <w:r w:rsidR="006824E1">
        <w:rPr>
          <w:rFonts w:ascii="Calibri" w:hAnsi="Calibri"/>
        </w:rPr>
        <w:t xml:space="preserve">Ground Floor, </w:t>
      </w:r>
      <w:hyperlink r:id="rId15" w:history="1">
        <w:r w:rsidR="006824E1" w:rsidRPr="006824E1">
          <w:rPr>
            <w:rStyle w:val="Hyperlink"/>
            <w:rFonts w:asciiTheme="minorHAnsi" w:hAnsiTheme="minorHAnsi" w:cstheme="minorHAnsi"/>
            <w:shd w:val="clear" w:color="auto" w:fill="FFFFFF"/>
          </w:rPr>
          <w:t>HUMS.doctoralacademy@manchester.ac.uk</w:t>
        </w:r>
      </w:hyperlink>
      <w:r w:rsidR="006824E1" w:rsidRPr="006824E1">
        <w:rPr>
          <w:rFonts w:asciiTheme="minorHAnsi" w:hAnsiTheme="minorHAnsi" w:cstheme="minorHAnsi"/>
          <w:color w:val="343536"/>
          <w:shd w:val="clear" w:color="auto" w:fill="FFFFFF"/>
        </w:rPr>
        <w:t>, or call 0161 275 1200.</w:t>
      </w:r>
      <w:r w:rsidR="006824E1">
        <w:rPr>
          <w:rFonts w:ascii="Open Sans" w:hAnsi="Open Sans" w:cs="Open Sans"/>
          <w:color w:val="343536"/>
          <w:shd w:val="clear" w:color="auto" w:fill="FFFFFF"/>
        </w:rPr>
        <w:t xml:space="preserve">    </w:t>
      </w:r>
    </w:p>
    <w:p w14:paraId="62486C05" w14:textId="7576DC44" w:rsidR="00C437DC" w:rsidRPr="00DE0C43" w:rsidRDefault="00C437DC" w:rsidP="00337FDC">
      <w:pPr>
        <w:tabs>
          <w:tab w:val="left" w:pos="360"/>
        </w:tabs>
        <w:spacing w:before="0" w:beforeAutospacing="0" w:after="40" w:afterAutospacing="0"/>
        <w:rPr>
          <w:rFonts w:ascii="Calibri" w:hAnsi="Calibri"/>
        </w:rPr>
      </w:pPr>
    </w:p>
    <w:p w14:paraId="12D7DBC0" w14:textId="10E20530" w:rsidR="00CB1510" w:rsidRPr="00CB1510" w:rsidRDefault="00B267B5" w:rsidP="00337FDC">
      <w:pPr>
        <w:tabs>
          <w:tab w:val="left" w:pos="360"/>
        </w:tabs>
        <w:spacing w:before="0" w:beforeAutospacing="0" w:after="40" w:afterAutospacing="0"/>
        <w:rPr>
          <w:rFonts w:ascii="Calibri" w:hAnsi="Calibri"/>
        </w:rPr>
      </w:pPr>
      <w:r w:rsidRPr="00CB1510">
        <w:rPr>
          <w:rFonts w:ascii="Calibri" w:hAnsi="Calibri"/>
          <w:b/>
        </w:rPr>
        <w:t xml:space="preserve">Admissions </w:t>
      </w:r>
      <w:r w:rsidR="006824E1">
        <w:rPr>
          <w:rFonts w:ascii="Calibri" w:hAnsi="Calibri"/>
          <w:b/>
        </w:rPr>
        <w:t>Coordinator</w:t>
      </w:r>
      <w:r w:rsidRPr="00CB1510">
        <w:rPr>
          <w:rFonts w:ascii="Calibri" w:hAnsi="Calibri"/>
          <w:b/>
        </w:rPr>
        <w:t xml:space="preserve"> for Postgraduate Research Degrees in Social Anthropology:</w:t>
      </w:r>
      <w:r w:rsidRPr="00CB1510">
        <w:rPr>
          <w:rFonts w:ascii="Calibri" w:hAnsi="Calibri"/>
        </w:rPr>
        <w:t xml:space="preserve"> </w:t>
      </w:r>
    </w:p>
    <w:p w14:paraId="1ADA48D8" w14:textId="64E6A5DC" w:rsidR="00CB1510" w:rsidRPr="00CB1510" w:rsidRDefault="006824E1" w:rsidP="00337FDC">
      <w:pPr>
        <w:tabs>
          <w:tab w:val="left" w:pos="360"/>
        </w:tabs>
        <w:spacing w:before="0" w:beforeAutospacing="0" w:after="40" w:afterAutospacing="0"/>
        <w:rPr>
          <w:rFonts w:ascii="Calibri" w:hAnsi="Calibri"/>
        </w:rPr>
      </w:pPr>
      <w:proofErr w:type="spellStart"/>
      <w:r>
        <w:rPr>
          <w:rFonts w:ascii="Calibri" w:hAnsi="Calibri"/>
        </w:rPr>
        <w:t>Dr.</w:t>
      </w:r>
      <w:proofErr w:type="spellEnd"/>
      <w:r>
        <w:rPr>
          <w:rFonts w:ascii="Calibri" w:hAnsi="Calibri"/>
        </w:rPr>
        <w:t xml:space="preserve"> Michelle Obeid</w:t>
      </w:r>
      <w:r w:rsidR="00B267B5" w:rsidRPr="00CB1510">
        <w:rPr>
          <w:rFonts w:ascii="Calibri" w:hAnsi="Calibri"/>
        </w:rPr>
        <w:t xml:space="preserve">, </w:t>
      </w:r>
      <w:r w:rsidR="00CB1510" w:rsidRPr="00CB1510">
        <w:rPr>
          <w:rFonts w:ascii="Calibri" w:hAnsi="Calibri"/>
        </w:rPr>
        <w:t xml:space="preserve">Arthur Lewis Building </w:t>
      </w:r>
      <w:r w:rsidR="00B267B5" w:rsidRPr="00CB1510">
        <w:rPr>
          <w:rFonts w:ascii="Calibri" w:hAnsi="Calibri"/>
        </w:rPr>
        <w:t>room 2.0</w:t>
      </w:r>
      <w:r w:rsidR="00D8309D" w:rsidRPr="00CB1510">
        <w:rPr>
          <w:rFonts w:ascii="Calibri" w:hAnsi="Calibri"/>
        </w:rPr>
        <w:t>4</w:t>
      </w:r>
      <w:r>
        <w:rPr>
          <w:rFonts w:ascii="Calibri" w:hAnsi="Calibri"/>
        </w:rPr>
        <w:t>8</w:t>
      </w:r>
      <w:r w:rsidR="00B267B5" w:rsidRPr="00CB1510">
        <w:rPr>
          <w:rFonts w:ascii="Calibri" w:hAnsi="Calibri"/>
        </w:rPr>
        <w:t xml:space="preserve">, tel. </w:t>
      </w:r>
      <w:r w:rsidR="00D8309D" w:rsidRPr="00CB1510">
        <w:rPr>
          <w:rFonts w:ascii="Calibri" w:hAnsi="Calibri"/>
        </w:rPr>
        <w:t>0161 2</w:t>
      </w:r>
      <w:r>
        <w:rPr>
          <w:rFonts w:ascii="Calibri" w:hAnsi="Calibri"/>
        </w:rPr>
        <w:t>06</w:t>
      </w:r>
      <w:r w:rsidR="00CB1510" w:rsidRPr="00CB1510">
        <w:rPr>
          <w:rFonts w:ascii="Calibri" w:hAnsi="Calibri"/>
        </w:rPr>
        <w:t xml:space="preserve"> </w:t>
      </w:r>
      <w:r w:rsidR="00B267B5" w:rsidRPr="00CB1510">
        <w:rPr>
          <w:rFonts w:ascii="Calibri" w:hAnsi="Calibri"/>
        </w:rPr>
        <w:t>3</w:t>
      </w:r>
      <w:r w:rsidR="00D8309D" w:rsidRPr="00CB1510">
        <w:rPr>
          <w:rFonts w:ascii="Calibri" w:hAnsi="Calibri"/>
        </w:rPr>
        <w:t>9</w:t>
      </w:r>
      <w:r>
        <w:rPr>
          <w:rFonts w:ascii="Calibri" w:hAnsi="Calibri"/>
        </w:rPr>
        <w:t>64</w:t>
      </w:r>
      <w:r w:rsidR="00AA150E">
        <w:rPr>
          <w:rFonts w:ascii="Calibri" w:hAnsi="Calibri"/>
        </w:rPr>
        <w:t xml:space="preserve"> (internal 539</w:t>
      </w:r>
      <w:r>
        <w:rPr>
          <w:rFonts w:ascii="Calibri" w:hAnsi="Calibri"/>
        </w:rPr>
        <w:t>64</w:t>
      </w:r>
      <w:r w:rsidR="00AA150E">
        <w:rPr>
          <w:rFonts w:ascii="Calibri" w:hAnsi="Calibri"/>
        </w:rPr>
        <w:t>)</w:t>
      </w:r>
      <w:r w:rsidR="00B267B5" w:rsidRPr="00CB1510">
        <w:rPr>
          <w:rFonts w:ascii="Calibri" w:hAnsi="Calibri"/>
        </w:rPr>
        <w:t xml:space="preserve">, </w:t>
      </w:r>
    </w:p>
    <w:p w14:paraId="01C8DD7F" w14:textId="295DAF32" w:rsidR="00B267B5" w:rsidRPr="00DE0C43" w:rsidRDefault="00B267B5" w:rsidP="00337FDC">
      <w:pPr>
        <w:tabs>
          <w:tab w:val="left" w:pos="360"/>
        </w:tabs>
        <w:spacing w:before="0" w:beforeAutospacing="0" w:after="40" w:afterAutospacing="0"/>
        <w:rPr>
          <w:rFonts w:ascii="Calibri" w:hAnsi="Calibri"/>
        </w:rPr>
      </w:pPr>
      <w:r w:rsidRPr="00CB1510">
        <w:rPr>
          <w:rFonts w:ascii="Calibri" w:hAnsi="Calibri"/>
        </w:rPr>
        <w:t xml:space="preserve">email </w:t>
      </w:r>
      <w:r w:rsidR="00D8309D" w:rsidRPr="006824E1">
        <w:rPr>
          <w:rFonts w:ascii="Calibri" w:hAnsi="Calibri"/>
        </w:rPr>
        <w:t xml:space="preserve"> </w:t>
      </w:r>
      <w:hyperlink r:id="rId16" w:history="1">
        <w:r w:rsidR="006824E1" w:rsidRPr="0044727E">
          <w:rPr>
            <w:rStyle w:val="Hyperlink"/>
            <w:rFonts w:ascii="Calibri" w:hAnsi="Calibri"/>
          </w:rPr>
          <w:t>Michelle.Obeid@manchester.ac.uk</w:t>
        </w:r>
      </w:hyperlink>
      <w:r w:rsidR="006824E1">
        <w:rPr>
          <w:rFonts w:ascii="Calibri" w:hAnsi="Calibri"/>
        </w:rPr>
        <w:t xml:space="preserve">  </w:t>
      </w:r>
      <w:r w:rsidR="006824E1" w:rsidRPr="006824E1">
        <w:rPr>
          <w:rFonts w:ascii="Calibri" w:hAnsi="Calibri"/>
          <w:b/>
          <w:bCs/>
        </w:rPr>
        <w:t>Admissions (including Visiting</w:t>
      </w:r>
      <w:r w:rsidR="006824E1">
        <w:rPr>
          <w:rFonts w:ascii="Calibri" w:hAnsi="Calibri"/>
          <w:b/>
          <w:bCs/>
        </w:rPr>
        <w:t xml:space="preserve"> </w:t>
      </w:r>
      <w:r w:rsidR="006824E1" w:rsidRPr="006824E1">
        <w:rPr>
          <w:rFonts w:ascii="Calibri" w:hAnsi="Calibri"/>
          <w:b/>
          <w:bCs/>
        </w:rPr>
        <w:t>Student</w:t>
      </w:r>
      <w:r w:rsidR="006824E1">
        <w:rPr>
          <w:rFonts w:ascii="Calibri" w:hAnsi="Calibri"/>
          <w:b/>
          <w:bCs/>
        </w:rPr>
        <w:t>s</w:t>
      </w:r>
      <w:r w:rsidR="006824E1" w:rsidRPr="006824E1">
        <w:rPr>
          <w:rFonts w:ascii="Calibri" w:hAnsi="Calibri"/>
          <w:b/>
          <w:bCs/>
        </w:rPr>
        <w:t>): </w:t>
      </w:r>
      <w:hyperlink r:id="rId17" w:tooltip="mailto:HUMS.doctoralacademy.admissions@manchester.ac.uk" w:history="1">
        <w:r w:rsidR="006824E1" w:rsidRPr="006824E1">
          <w:rPr>
            <w:rStyle w:val="Hyperlink"/>
            <w:rFonts w:ascii="Calibri" w:hAnsi="Calibri"/>
          </w:rPr>
          <w:t>HUMS.doctoralacademy.admissions@manchester.ac.uk</w:t>
        </w:r>
      </w:hyperlink>
    </w:p>
    <w:p w14:paraId="4101652C" w14:textId="77777777" w:rsidR="00B267B5" w:rsidRPr="00DE0C43" w:rsidRDefault="00B267B5" w:rsidP="00337FDC">
      <w:pPr>
        <w:tabs>
          <w:tab w:val="left" w:pos="360"/>
        </w:tabs>
        <w:spacing w:before="0" w:beforeAutospacing="0" w:after="40" w:afterAutospacing="0"/>
        <w:rPr>
          <w:rFonts w:ascii="Calibri" w:hAnsi="Calibri"/>
          <w:bCs/>
          <w:iCs/>
        </w:rPr>
      </w:pPr>
    </w:p>
    <w:p w14:paraId="081FDD33" w14:textId="33107386" w:rsidR="00B267B5" w:rsidRPr="00DE0C43" w:rsidRDefault="00B267B5" w:rsidP="00337FDC">
      <w:pPr>
        <w:tabs>
          <w:tab w:val="left" w:pos="360"/>
        </w:tabs>
        <w:spacing w:before="0" w:beforeAutospacing="0" w:after="40" w:afterAutospacing="0"/>
        <w:rPr>
          <w:rFonts w:ascii="Calibri" w:hAnsi="Calibri"/>
        </w:rPr>
      </w:pPr>
      <w:r w:rsidRPr="00DE0C43">
        <w:rPr>
          <w:rFonts w:ascii="Calibri" w:hAnsi="Calibri"/>
          <w:b/>
          <w:bCs/>
          <w:iCs/>
          <w:lang w:val="en-US"/>
        </w:rPr>
        <w:t xml:space="preserve">Head of Social Anthropology: </w:t>
      </w:r>
      <w:r w:rsidR="00C437DC">
        <w:rPr>
          <w:rFonts w:ascii="Calibri" w:hAnsi="Calibri"/>
          <w:b/>
          <w:bCs/>
          <w:iCs/>
          <w:lang w:val="en-US"/>
        </w:rPr>
        <w:t xml:space="preserve"> </w:t>
      </w:r>
      <w:r w:rsidR="006824E1">
        <w:rPr>
          <w:rFonts w:ascii="Calibri" w:hAnsi="Calibri"/>
          <w:bCs/>
          <w:iCs/>
          <w:lang w:val="en-US"/>
        </w:rPr>
        <w:t>Dr. Soumhya Venkatesan</w:t>
      </w:r>
      <w:r w:rsidRPr="00DE0C43">
        <w:rPr>
          <w:rFonts w:ascii="Calibri" w:hAnsi="Calibri"/>
        </w:rPr>
        <w:t xml:space="preserve">, </w:t>
      </w:r>
      <w:r w:rsidR="00CB1510">
        <w:rPr>
          <w:rFonts w:ascii="Calibri" w:hAnsi="Calibri"/>
        </w:rPr>
        <w:t>Arthur Lewis Building</w:t>
      </w:r>
      <w:r w:rsidR="006824E1">
        <w:rPr>
          <w:rFonts w:ascii="Calibri" w:hAnsi="Calibri"/>
        </w:rPr>
        <w:t>,</w:t>
      </w:r>
      <w:r w:rsidR="00CB1510">
        <w:rPr>
          <w:rFonts w:ascii="Calibri" w:hAnsi="Calibri"/>
        </w:rPr>
        <w:t xml:space="preserve"> </w:t>
      </w:r>
      <w:r w:rsidRPr="00DE0C43">
        <w:rPr>
          <w:rFonts w:ascii="Calibri" w:hAnsi="Calibri"/>
        </w:rPr>
        <w:t>room 2.0</w:t>
      </w:r>
      <w:r w:rsidR="006824E1">
        <w:rPr>
          <w:rFonts w:ascii="Calibri" w:hAnsi="Calibri"/>
        </w:rPr>
        <w:t>63</w:t>
      </w:r>
      <w:r w:rsidRPr="00DE0C43">
        <w:rPr>
          <w:rFonts w:ascii="Calibri" w:hAnsi="Calibri"/>
        </w:rPr>
        <w:t xml:space="preserve">, tel. 0161 </w:t>
      </w:r>
      <w:r w:rsidR="006824E1">
        <w:rPr>
          <w:rFonts w:ascii="Calibri" w:hAnsi="Calibri"/>
        </w:rPr>
        <w:t>275 3917</w:t>
      </w:r>
      <w:r w:rsidRPr="00DE0C43">
        <w:rPr>
          <w:rFonts w:ascii="Calibri" w:hAnsi="Calibri"/>
        </w:rPr>
        <w:t xml:space="preserve">, </w:t>
      </w:r>
      <w:r w:rsidR="006824E1">
        <w:rPr>
          <w:rFonts w:ascii="Calibri" w:hAnsi="Calibri"/>
        </w:rPr>
        <w:t xml:space="preserve">(internal 53917). </w:t>
      </w:r>
      <w:r w:rsidRPr="00DE0C43">
        <w:rPr>
          <w:rFonts w:ascii="Calibri" w:hAnsi="Calibri"/>
        </w:rPr>
        <w:t>email</w:t>
      </w:r>
      <w:r w:rsidR="006824E1">
        <w:rPr>
          <w:rFonts w:ascii="Calibri" w:hAnsi="Calibri"/>
        </w:rPr>
        <w:t>:</w:t>
      </w:r>
      <w:r w:rsidRPr="00DE0C43">
        <w:rPr>
          <w:rFonts w:ascii="Calibri" w:hAnsi="Calibri"/>
        </w:rPr>
        <w:t xml:space="preserve"> </w:t>
      </w:r>
      <w:r w:rsidR="006824E1">
        <w:rPr>
          <w:rFonts w:ascii="Calibri" w:hAnsi="Calibri"/>
        </w:rPr>
        <w:t>Soumhya.Venkatesan@manchester.ac.uk</w:t>
      </w:r>
    </w:p>
    <w:p w14:paraId="4B99056E" w14:textId="77777777" w:rsidR="00AC0B30" w:rsidRPr="00DE0C43" w:rsidRDefault="00AC0B30" w:rsidP="00337FDC">
      <w:pPr>
        <w:tabs>
          <w:tab w:val="left" w:pos="360"/>
        </w:tabs>
        <w:spacing w:before="0" w:beforeAutospacing="0" w:after="40" w:afterAutospacing="0"/>
        <w:jc w:val="both"/>
        <w:rPr>
          <w:rStyle w:val="StyleHeading4CharCharHeading4CharCharCharCharCharCom"/>
          <w:rFonts w:ascii="Calibri" w:hAnsi="Calibri" w:cs="Times New Roman"/>
          <w:lang w:val="en-GB"/>
        </w:rPr>
      </w:pPr>
    </w:p>
    <w:p w14:paraId="721D4491" w14:textId="77777777" w:rsidR="00AC0B30" w:rsidRPr="00DE0C43" w:rsidRDefault="00AC0B30" w:rsidP="00337FDC">
      <w:pPr>
        <w:pStyle w:val="Heading2"/>
        <w:tabs>
          <w:tab w:val="clear" w:pos="-720"/>
          <w:tab w:val="clear" w:pos="1872"/>
          <w:tab w:val="left" w:pos="360"/>
          <w:tab w:val="num" w:pos="720"/>
        </w:tabs>
        <w:spacing w:before="0" w:beforeAutospacing="0" w:after="40" w:afterAutospacing="0"/>
        <w:ind w:left="0" w:firstLine="0"/>
        <w:jc w:val="both"/>
        <w:rPr>
          <w:rFonts w:ascii="Calibri" w:hAnsi="Calibri"/>
        </w:rPr>
      </w:pPr>
      <w:bookmarkStart w:id="30" w:name="_Toc50467941"/>
      <w:r w:rsidRPr="00DE0C43">
        <w:rPr>
          <w:rFonts w:ascii="Calibri" w:hAnsi="Calibri"/>
        </w:rPr>
        <w:t>Facilities for Postgraduate Students</w:t>
      </w:r>
      <w:bookmarkEnd w:id="30"/>
    </w:p>
    <w:p w14:paraId="1299C43A" w14:textId="77777777" w:rsidR="00AA150E" w:rsidRDefault="00AA150E" w:rsidP="00337FDC">
      <w:pPr>
        <w:tabs>
          <w:tab w:val="left" w:pos="360"/>
        </w:tabs>
        <w:spacing w:before="0" w:beforeAutospacing="0" w:after="40" w:afterAutospacing="0"/>
        <w:jc w:val="both"/>
        <w:rPr>
          <w:rStyle w:val="Heading4Char1"/>
          <w:rFonts w:ascii="Calibri" w:hAnsi="Calibri"/>
          <w:b w:val="0"/>
          <w:bCs w:val="0"/>
          <w:sz w:val="24"/>
          <w:szCs w:val="24"/>
        </w:rPr>
      </w:pPr>
    </w:p>
    <w:p w14:paraId="1E38CFA4" w14:textId="77777777" w:rsidR="00AC0B30" w:rsidRPr="00DE0C43" w:rsidRDefault="00AC0B30" w:rsidP="00337FDC">
      <w:pPr>
        <w:tabs>
          <w:tab w:val="left" w:pos="360"/>
        </w:tabs>
        <w:spacing w:before="0" w:beforeAutospacing="0" w:after="40" w:afterAutospacing="0"/>
        <w:jc w:val="both"/>
        <w:rPr>
          <w:rFonts w:ascii="Calibri" w:hAnsi="Calibri" w:cs="Times New Roman"/>
          <w:spacing w:val="-3"/>
        </w:rPr>
      </w:pPr>
      <w:r w:rsidRPr="00DE0C43">
        <w:rPr>
          <w:rStyle w:val="Heading4Char1"/>
          <w:rFonts w:ascii="Calibri" w:hAnsi="Calibri"/>
          <w:b w:val="0"/>
          <w:bCs w:val="0"/>
          <w:sz w:val="24"/>
          <w:szCs w:val="24"/>
        </w:rPr>
        <w:t>There</w:t>
      </w:r>
      <w:r w:rsidRPr="00DE0C43">
        <w:rPr>
          <w:rFonts w:ascii="Calibri" w:hAnsi="Calibri"/>
        </w:rPr>
        <w:t xml:space="preserve"> is a dedicated open plan study area with desks and computers on the 2</w:t>
      </w:r>
      <w:r w:rsidRPr="00DE0C43">
        <w:rPr>
          <w:rFonts w:ascii="Calibri" w:hAnsi="Calibri"/>
          <w:vertAlign w:val="superscript"/>
        </w:rPr>
        <w:t>nd</w:t>
      </w:r>
      <w:r w:rsidRPr="00DE0C43">
        <w:rPr>
          <w:rFonts w:ascii="Calibri" w:hAnsi="Calibri"/>
        </w:rPr>
        <w:t xml:space="preserve"> floor of the Arthur Lewis building where Social Anthropology is housed. Part of the open plan area is for the use of Social Anthropology research students only. Access to this area and to Social Anthropology is by your university swipe card and is usually available round the clock. Details on the allocation of desks will be available at the induction meeting.</w:t>
      </w:r>
    </w:p>
    <w:p w14:paraId="4DDBEF00" w14:textId="77777777" w:rsidR="00AC0B30" w:rsidRPr="00DE0C43" w:rsidRDefault="00AC0B30" w:rsidP="00337FDC">
      <w:pPr>
        <w:tabs>
          <w:tab w:val="left" w:pos="360"/>
        </w:tabs>
        <w:spacing w:before="0" w:beforeAutospacing="0" w:after="40" w:afterAutospacing="0"/>
        <w:jc w:val="both"/>
        <w:rPr>
          <w:rStyle w:val="Heading4Char1"/>
          <w:rFonts w:ascii="Calibri" w:hAnsi="Calibri" w:cs="Times New Roman"/>
          <w:b w:val="0"/>
          <w:bCs w:val="0"/>
        </w:rPr>
      </w:pPr>
    </w:p>
    <w:p w14:paraId="6FC9914D" w14:textId="77777777" w:rsidR="00AC0B30" w:rsidRPr="00DE0C43" w:rsidRDefault="00AC0B30" w:rsidP="00337FDC">
      <w:pPr>
        <w:pStyle w:val="Heading2"/>
        <w:tabs>
          <w:tab w:val="clear" w:pos="-720"/>
          <w:tab w:val="clear" w:pos="1872"/>
          <w:tab w:val="left" w:pos="360"/>
          <w:tab w:val="num" w:pos="720"/>
        </w:tabs>
        <w:spacing w:before="0" w:beforeAutospacing="0" w:after="40" w:afterAutospacing="0"/>
        <w:ind w:left="0" w:firstLine="0"/>
        <w:jc w:val="both"/>
        <w:rPr>
          <w:rFonts w:ascii="Calibri" w:hAnsi="Calibri" w:cs="Times New Roman"/>
          <w:i/>
          <w:iCs/>
        </w:rPr>
      </w:pPr>
      <w:bookmarkStart w:id="31" w:name="_Toc50467942"/>
      <w:bookmarkStart w:id="32" w:name="_Toc51424062"/>
      <w:r w:rsidRPr="00DE0C43">
        <w:rPr>
          <w:rFonts w:ascii="Calibri" w:hAnsi="Calibri"/>
        </w:rPr>
        <w:t>Communicati</w:t>
      </w:r>
      <w:r w:rsidR="00702660" w:rsidRPr="00DE0C43">
        <w:rPr>
          <w:rFonts w:ascii="Calibri" w:hAnsi="Calibri"/>
        </w:rPr>
        <w:t>on</w:t>
      </w:r>
      <w:bookmarkEnd w:id="31"/>
      <w:r w:rsidRPr="00DE0C43">
        <w:rPr>
          <w:rFonts w:ascii="Calibri" w:hAnsi="Calibri"/>
        </w:rPr>
        <w:t xml:space="preserve"> </w:t>
      </w:r>
      <w:bookmarkEnd w:id="32"/>
    </w:p>
    <w:p w14:paraId="3461D77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C806C25"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Staff will communicate with you mainly via your university email address. </w:t>
      </w:r>
      <w:r w:rsidRPr="00DE0C43">
        <w:rPr>
          <w:rFonts w:ascii="Calibri" w:hAnsi="Calibri"/>
          <w:u w:val="single"/>
        </w:rPr>
        <w:t>It is vital that you regularly check your university email inbox.</w:t>
      </w:r>
      <w:r w:rsidRPr="00DE0C43">
        <w:rPr>
          <w:rFonts w:ascii="Calibri" w:hAnsi="Calibri"/>
        </w:rPr>
        <w:t xml:space="preserve"> </w:t>
      </w:r>
      <w:r w:rsidR="007B7262" w:rsidRPr="00DE0C43">
        <w:rPr>
          <w:rFonts w:ascii="Calibri" w:hAnsi="Calibri"/>
        </w:rPr>
        <w:t xml:space="preserve">It is also your responsibility to regularly check the online </w:t>
      </w:r>
      <w:proofErr w:type="spellStart"/>
      <w:r w:rsidR="007B7262" w:rsidRPr="00DE0C43">
        <w:rPr>
          <w:rFonts w:ascii="Calibri" w:hAnsi="Calibri"/>
          <w:u w:val="single"/>
        </w:rPr>
        <w:t>eProg</w:t>
      </w:r>
      <w:proofErr w:type="spellEnd"/>
      <w:r w:rsidR="007B7262" w:rsidRPr="00DE0C43">
        <w:rPr>
          <w:rFonts w:ascii="Calibri" w:hAnsi="Calibri"/>
          <w:u w:val="single"/>
        </w:rPr>
        <w:t xml:space="preserve"> system</w:t>
      </w:r>
      <w:r w:rsidR="007B7262" w:rsidRPr="00DE0C43">
        <w:rPr>
          <w:rFonts w:ascii="Calibri" w:hAnsi="Calibri"/>
        </w:rPr>
        <w:t xml:space="preserve"> and fill in relevant progress review forms (see below).</w:t>
      </w:r>
    </w:p>
    <w:p w14:paraId="3CF2D8B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B9D84D0" w14:textId="77777777" w:rsidR="00AC0B30" w:rsidRPr="00DE0C43" w:rsidRDefault="00AC0B30" w:rsidP="00337FDC">
      <w:pPr>
        <w:pStyle w:val="Heading2"/>
        <w:tabs>
          <w:tab w:val="clear" w:pos="-720"/>
          <w:tab w:val="clear" w:pos="1872"/>
          <w:tab w:val="left" w:pos="360"/>
          <w:tab w:val="num" w:pos="720"/>
        </w:tabs>
        <w:spacing w:before="0" w:beforeAutospacing="0" w:after="40" w:afterAutospacing="0"/>
        <w:ind w:left="0" w:firstLine="0"/>
        <w:jc w:val="both"/>
        <w:rPr>
          <w:rFonts w:ascii="Calibri" w:hAnsi="Calibri"/>
        </w:rPr>
      </w:pPr>
      <w:bookmarkStart w:id="33" w:name="_Toc16653586"/>
      <w:bookmarkStart w:id="34" w:name="_Toc16654011"/>
      <w:bookmarkStart w:id="35" w:name="_Toc51424064"/>
      <w:bookmarkStart w:id="36" w:name="_Toc50467943"/>
      <w:r w:rsidRPr="00DE0C43">
        <w:rPr>
          <w:rFonts w:ascii="Calibri" w:hAnsi="Calibri"/>
        </w:rPr>
        <w:t>Library Resources</w:t>
      </w:r>
      <w:bookmarkEnd w:id="33"/>
      <w:bookmarkEnd w:id="34"/>
      <w:bookmarkEnd w:id="35"/>
      <w:bookmarkEnd w:id="36"/>
    </w:p>
    <w:p w14:paraId="0FB78278" w14:textId="77777777" w:rsidR="00AC0B30" w:rsidRPr="00DE0C43" w:rsidRDefault="00AC0B30" w:rsidP="00337FDC">
      <w:pPr>
        <w:tabs>
          <w:tab w:val="left" w:pos="360"/>
        </w:tabs>
        <w:spacing w:before="0" w:beforeAutospacing="0" w:after="40" w:afterAutospacing="0"/>
        <w:jc w:val="both"/>
        <w:rPr>
          <w:rFonts w:ascii="Calibri" w:hAnsi="Calibri" w:cs="Times New Roman"/>
          <w:lang w:val="en-US"/>
        </w:rPr>
      </w:pPr>
    </w:p>
    <w:p w14:paraId="0D58DBAB" w14:textId="640A860B" w:rsidR="00AC0B30" w:rsidRPr="00DE0C43" w:rsidRDefault="00AC0B30" w:rsidP="00337FDC">
      <w:pPr>
        <w:tabs>
          <w:tab w:val="left" w:pos="360"/>
        </w:tabs>
        <w:spacing w:before="0" w:beforeAutospacing="0" w:after="40" w:afterAutospacing="0"/>
        <w:jc w:val="both"/>
        <w:rPr>
          <w:rFonts w:ascii="Calibri" w:hAnsi="Calibri"/>
          <w:lang w:val="en-US"/>
        </w:rPr>
      </w:pPr>
      <w:r w:rsidRPr="00DE0C43">
        <w:rPr>
          <w:rFonts w:ascii="Calibri" w:hAnsi="Calibri"/>
          <w:lang w:val="en-US"/>
        </w:rPr>
        <w:t xml:space="preserve">The University of Manchester Library is the main resource for postgraduate students. See </w:t>
      </w:r>
      <w:hyperlink r:id="rId18" w:history="1">
        <w:r w:rsidR="006824E1" w:rsidRPr="0044727E">
          <w:rPr>
            <w:rStyle w:val="Hyperlink"/>
            <w:rFonts w:ascii="Calibri" w:hAnsi="Calibri"/>
            <w:lang w:val="en-US"/>
          </w:rPr>
          <w:t>http://www.library.manchester.ac.uk/</w:t>
        </w:r>
      </w:hyperlink>
      <w:r w:rsidRPr="00DE0C43">
        <w:rPr>
          <w:rFonts w:ascii="Calibri" w:hAnsi="Calibri"/>
          <w:lang w:val="en-US"/>
        </w:rPr>
        <w:t>.</w:t>
      </w:r>
    </w:p>
    <w:p w14:paraId="1FC39945" w14:textId="77777777" w:rsidR="00AC0B30" w:rsidRPr="00DE0C43" w:rsidRDefault="00AC0B30" w:rsidP="00337FDC">
      <w:pPr>
        <w:tabs>
          <w:tab w:val="left" w:pos="360"/>
        </w:tabs>
        <w:spacing w:before="0" w:beforeAutospacing="0" w:after="40" w:afterAutospacing="0"/>
        <w:jc w:val="both"/>
        <w:rPr>
          <w:rFonts w:ascii="Calibri" w:hAnsi="Calibri" w:cs="Times New Roman"/>
          <w:lang w:val="en-US"/>
        </w:rPr>
      </w:pPr>
    </w:p>
    <w:p w14:paraId="49AAE41B" w14:textId="77777777" w:rsidR="00AC0B30" w:rsidRPr="00DE0C43" w:rsidRDefault="00AC0B30" w:rsidP="00337FDC">
      <w:pPr>
        <w:tabs>
          <w:tab w:val="left" w:pos="360"/>
        </w:tabs>
        <w:spacing w:before="0" w:beforeAutospacing="0" w:after="40" w:afterAutospacing="0"/>
        <w:jc w:val="both"/>
        <w:rPr>
          <w:rFonts w:ascii="Calibri" w:hAnsi="Calibri"/>
          <w:lang w:val="en-US"/>
        </w:rPr>
      </w:pPr>
      <w:r w:rsidRPr="00DE0C43">
        <w:rPr>
          <w:rFonts w:ascii="Calibri" w:hAnsi="Calibri"/>
          <w:lang w:val="en-US"/>
        </w:rPr>
        <w:lastRenderedPageBreak/>
        <w:t>The “Academic Engagement Librarian”</w:t>
      </w:r>
      <w:r w:rsidRPr="00DE0C43">
        <w:rPr>
          <w:rFonts w:ascii="Calibri" w:hAnsi="Calibri"/>
          <w:b/>
          <w:bCs/>
          <w:lang w:val="en-US"/>
        </w:rPr>
        <w:t xml:space="preserve"> </w:t>
      </w:r>
      <w:r w:rsidRPr="00DE0C43">
        <w:rPr>
          <w:rFonts w:ascii="Calibri" w:hAnsi="Calibri"/>
          <w:lang w:val="en-US"/>
        </w:rPr>
        <w:t xml:space="preserve">with special responsibility for social science is Janette Watson, who </w:t>
      </w:r>
      <w:r w:rsidR="00A247E5" w:rsidRPr="00DE0C43">
        <w:rPr>
          <w:rFonts w:ascii="Calibri" w:hAnsi="Calibri"/>
          <w:lang w:val="en-US"/>
        </w:rPr>
        <w:t>can be contacted on 0161 276503 or on</w:t>
      </w:r>
      <w:r w:rsidRPr="00DE0C43">
        <w:rPr>
          <w:rFonts w:ascii="Calibri" w:hAnsi="Calibri"/>
          <w:lang w:val="en-US"/>
        </w:rPr>
        <w:t xml:space="preserve"> </w:t>
      </w:r>
      <w:hyperlink r:id="rId19" w:history="1">
        <w:r w:rsidR="00A247E5" w:rsidRPr="00DE0C43">
          <w:rPr>
            <w:rStyle w:val="Hyperlink"/>
            <w:rFonts w:ascii="Calibri" w:hAnsi="Calibri"/>
            <w:lang w:val="en-US"/>
          </w:rPr>
          <w:t>janette.watson@manchester.ac.uk</w:t>
        </w:r>
      </w:hyperlink>
      <w:r w:rsidRPr="00DE0C43">
        <w:rPr>
          <w:rFonts w:ascii="Calibri" w:hAnsi="Calibri"/>
          <w:lang w:val="en-US"/>
        </w:rPr>
        <w:t xml:space="preserve"> (or </w:t>
      </w:r>
      <w:hyperlink r:id="rId20" w:history="1">
        <w:r w:rsidRPr="00DE0C43">
          <w:rPr>
            <w:rStyle w:val="Hyperlink"/>
            <w:rFonts w:ascii="Calibri" w:hAnsi="Calibri"/>
            <w:lang w:val="en-US"/>
          </w:rPr>
          <w:t>jrul.socsci@manchester.ac.uk</w:t>
        </w:r>
      </w:hyperlink>
      <w:r w:rsidRPr="00DE0C43">
        <w:rPr>
          <w:rFonts w:ascii="Calibri" w:hAnsi="Calibri"/>
        </w:rPr>
        <w:t>)</w:t>
      </w:r>
      <w:r w:rsidRPr="00DE0C43">
        <w:rPr>
          <w:rFonts w:ascii="Calibri" w:hAnsi="Calibri"/>
          <w:lang w:val="en-US"/>
        </w:rPr>
        <w:t xml:space="preserve">. </w:t>
      </w:r>
      <w:r w:rsidR="00A247E5" w:rsidRPr="00DE0C43">
        <w:rPr>
          <w:rFonts w:ascii="Calibri" w:hAnsi="Calibri"/>
          <w:lang w:val="en-US"/>
        </w:rPr>
        <w:t xml:space="preserve">An induction into work with the library is part of your </w:t>
      </w:r>
      <w:proofErr w:type="gramStart"/>
      <w:r w:rsidRPr="00DE0C43">
        <w:rPr>
          <w:rFonts w:ascii="Calibri" w:hAnsi="Calibri"/>
          <w:lang w:val="en-US"/>
        </w:rPr>
        <w:t>induction</w:t>
      </w:r>
      <w:r w:rsidR="00A247E5" w:rsidRPr="00DE0C43">
        <w:rPr>
          <w:rFonts w:ascii="Calibri" w:hAnsi="Calibri"/>
          <w:lang w:val="en-US"/>
        </w:rPr>
        <w:t>s</w:t>
      </w:r>
      <w:proofErr w:type="gramEnd"/>
      <w:r w:rsidR="00A247E5" w:rsidRPr="00DE0C43">
        <w:rPr>
          <w:rFonts w:ascii="Calibri" w:hAnsi="Calibri"/>
          <w:lang w:val="en-US"/>
        </w:rPr>
        <w:t xml:space="preserve"> activities. The library also organizes numerous </w:t>
      </w:r>
      <w:proofErr w:type="gramStart"/>
      <w:r w:rsidR="00A247E5" w:rsidRPr="00DE0C43">
        <w:rPr>
          <w:rFonts w:ascii="Calibri" w:hAnsi="Calibri"/>
          <w:lang w:val="en-US"/>
        </w:rPr>
        <w:t>trainings</w:t>
      </w:r>
      <w:proofErr w:type="gramEnd"/>
      <w:r w:rsidR="00A247E5" w:rsidRPr="00DE0C43">
        <w:rPr>
          <w:rFonts w:ascii="Calibri" w:hAnsi="Calibri"/>
          <w:lang w:val="en-US"/>
        </w:rPr>
        <w:t xml:space="preserve"> and </w:t>
      </w:r>
      <w:proofErr w:type="gramStart"/>
      <w:r w:rsidR="00A247E5" w:rsidRPr="00DE0C43">
        <w:rPr>
          <w:rFonts w:ascii="Calibri" w:hAnsi="Calibri"/>
          <w:lang w:val="en-US"/>
        </w:rPr>
        <w:t>events</w:t>
      </w:r>
      <w:proofErr w:type="gramEnd"/>
      <w:r w:rsidR="00A247E5" w:rsidRPr="00DE0C43">
        <w:rPr>
          <w:rFonts w:ascii="Calibri" w:hAnsi="Calibri"/>
          <w:lang w:val="en-US"/>
        </w:rPr>
        <w:t xml:space="preserve"> and you will be informed on your Manchester email address about its services. </w:t>
      </w:r>
    </w:p>
    <w:p w14:paraId="0562CB0E"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89F49FD" w14:textId="77777777" w:rsidR="00AC0B30" w:rsidRPr="00DE0C43" w:rsidRDefault="00A247E5" w:rsidP="00337FDC">
      <w:pPr>
        <w:tabs>
          <w:tab w:val="left" w:pos="360"/>
        </w:tabs>
        <w:spacing w:before="0" w:beforeAutospacing="0" w:after="40" w:afterAutospacing="0"/>
        <w:jc w:val="both"/>
        <w:rPr>
          <w:rFonts w:ascii="Calibri" w:hAnsi="Calibri"/>
        </w:rPr>
      </w:pPr>
      <w:r w:rsidRPr="00DE0C43">
        <w:rPr>
          <w:rFonts w:ascii="Calibri" w:hAnsi="Calibri"/>
        </w:rPr>
        <w:t xml:space="preserve">The library of the University of Manchester </w:t>
      </w:r>
      <w:r w:rsidR="00AC0B30" w:rsidRPr="00DE0C43">
        <w:rPr>
          <w:rFonts w:ascii="Calibri" w:hAnsi="Calibri"/>
        </w:rPr>
        <w:t xml:space="preserve">is among the best academic libraries in the </w:t>
      </w:r>
      <w:proofErr w:type="gramStart"/>
      <w:r w:rsidR="00AC0B30" w:rsidRPr="00DE0C43">
        <w:rPr>
          <w:rFonts w:ascii="Calibri" w:hAnsi="Calibri"/>
        </w:rPr>
        <w:t>world, and</w:t>
      </w:r>
      <w:proofErr w:type="gramEnd"/>
      <w:r w:rsidR="00AC0B30" w:rsidRPr="00DE0C43">
        <w:rPr>
          <w:rFonts w:ascii="Calibri" w:hAnsi="Calibri"/>
        </w:rPr>
        <w:t xml:space="preserve"> combines a sense of tradition with the best information systems to provide an extensive range of services and resources to actual and virtual visitors. </w:t>
      </w:r>
      <w:r w:rsidRPr="00DE0C43">
        <w:rPr>
          <w:rFonts w:ascii="Calibri" w:hAnsi="Calibri"/>
        </w:rPr>
        <w:t xml:space="preserve">It </w:t>
      </w:r>
      <w:r w:rsidR="00AC0B30" w:rsidRPr="00DE0C43">
        <w:rPr>
          <w:rFonts w:ascii="Calibri" w:hAnsi="Calibri"/>
        </w:rPr>
        <w:t xml:space="preserve">is a member of CALIM, the Consortium of Academic Libraries in Manchester, which enables students to use the libraries of all the other participating universities in Manchester. The student swipe card also doubles as a library card and will allow you to access the library, borrow books and use the online information resources. The library is a few minutes’ walk from the Arthur Lewis Building and is open until 9:30 pm on most weekdays and on Saturday and Sunday during semesters. During the summer examination period (April to June), the library is open until 11:30 pm on most days. </w:t>
      </w:r>
    </w:p>
    <w:p w14:paraId="34CE0A4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938339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You can search through the </w:t>
      </w:r>
      <w:r w:rsidR="00A247E5" w:rsidRPr="00DE0C43">
        <w:rPr>
          <w:rFonts w:ascii="Calibri" w:hAnsi="Calibri"/>
        </w:rPr>
        <w:t xml:space="preserve">library's </w:t>
      </w:r>
      <w:r w:rsidRPr="00DE0C43">
        <w:rPr>
          <w:rFonts w:ascii="Calibri" w:hAnsi="Calibri"/>
        </w:rPr>
        <w:t xml:space="preserve">holdings on </w:t>
      </w:r>
      <w:hyperlink r:id="rId21" w:history="1">
        <w:r w:rsidRPr="00DE0C43">
          <w:rPr>
            <w:rStyle w:val="Hyperlink"/>
            <w:rFonts w:ascii="Calibri" w:hAnsi="Calibri"/>
            <w:lang w:val="en-US"/>
          </w:rPr>
          <w:t>http://www.library.manchester.ac.uk/</w:t>
        </w:r>
      </w:hyperlink>
      <w:r w:rsidRPr="00DE0C43">
        <w:rPr>
          <w:rFonts w:ascii="Calibri" w:hAnsi="Calibri"/>
          <w:lang w:val="en-US"/>
        </w:rPr>
        <w:t>.</w:t>
      </w:r>
      <w:r w:rsidRPr="00DE0C43">
        <w:rPr>
          <w:rFonts w:ascii="Calibri" w:hAnsi="Calibri"/>
        </w:rPr>
        <w:t xml:space="preserve"> The library also offers an Inter-library loans service to </w:t>
      </w:r>
      <w:r w:rsidR="00A247E5" w:rsidRPr="00DE0C43">
        <w:rPr>
          <w:rFonts w:ascii="Calibri" w:hAnsi="Calibri"/>
        </w:rPr>
        <w:t xml:space="preserve">order </w:t>
      </w:r>
      <w:r w:rsidRPr="00DE0C43">
        <w:rPr>
          <w:rFonts w:ascii="Calibri" w:hAnsi="Calibri"/>
        </w:rPr>
        <w:t xml:space="preserve">books or articles which are not available from one of the University’s libraries. This service is charged per item and its effectiveness depends on the quality and completeness of the information you supply in your request form. </w:t>
      </w:r>
    </w:p>
    <w:p w14:paraId="62EBF3C5"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BA37C2A" w14:textId="77777777" w:rsidR="00AC0B30" w:rsidRPr="00DE0C43" w:rsidRDefault="00AC0B30" w:rsidP="00337FDC">
      <w:pPr>
        <w:tabs>
          <w:tab w:val="left" w:pos="360"/>
        </w:tabs>
        <w:spacing w:before="0" w:beforeAutospacing="0" w:after="40" w:afterAutospacing="0"/>
        <w:jc w:val="both"/>
        <w:rPr>
          <w:rFonts w:ascii="Calibri" w:hAnsi="Calibri" w:cs="Times New Roman"/>
          <w:b/>
          <w:bCs/>
          <w:i/>
          <w:iCs/>
        </w:rPr>
      </w:pPr>
      <w:r w:rsidRPr="00DE0C43">
        <w:rPr>
          <w:rFonts w:ascii="Calibri" w:hAnsi="Calibri"/>
        </w:rPr>
        <w:t xml:space="preserve">Many journal articles and e-books can be accessed on-line, via the </w:t>
      </w:r>
      <w:proofErr w:type="gramStart"/>
      <w:r w:rsidRPr="00DE0C43">
        <w:rPr>
          <w:rFonts w:ascii="Calibri" w:hAnsi="Calibri"/>
        </w:rPr>
        <w:t>Library’s</w:t>
      </w:r>
      <w:proofErr w:type="gramEnd"/>
      <w:r w:rsidRPr="00DE0C43">
        <w:rPr>
          <w:rFonts w:ascii="Calibri" w:hAnsi="Calibri"/>
        </w:rPr>
        <w:t xml:space="preserve"> website. </w:t>
      </w:r>
      <w:r w:rsidR="00A247E5" w:rsidRPr="00DE0C43">
        <w:rPr>
          <w:rFonts w:ascii="Calibri" w:hAnsi="Calibri"/>
        </w:rPr>
        <w:t xml:space="preserve">For this, you must </w:t>
      </w:r>
      <w:r w:rsidRPr="00DE0C43">
        <w:rPr>
          <w:rFonts w:ascii="Calibri" w:hAnsi="Calibri"/>
        </w:rPr>
        <w:t xml:space="preserve">log on to the University network. </w:t>
      </w:r>
      <w:r w:rsidR="00A247E5" w:rsidRPr="00DE0C43">
        <w:rPr>
          <w:rFonts w:ascii="Calibri" w:hAnsi="Calibri"/>
        </w:rPr>
        <w:t>Sometimes, e</w:t>
      </w:r>
      <w:r w:rsidRPr="00DE0C43">
        <w:rPr>
          <w:rFonts w:ascii="Calibri" w:hAnsi="Calibri"/>
        </w:rPr>
        <w:t xml:space="preserve">ven if you are logged on from your own </w:t>
      </w:r>
      <w:r w:rsidR="00A247E5" w:rsidRPr="00DE0C43">
        <w:rPr>
          <w:rFonts w:ascii="Calibri" w:hAnsi="Calibri"/>
        </w:rPr>
        <w:t>computer</w:t>
      </w:r>
      <w:r w:rsidRPr="00DE0C43">
        <w:rPr>
          <w:rFonts w:ascii="Calibri" w:hAnsi="Calibri"/>
        </w:rPr>
        <w:t xml:space="preserve">, the electronic journal or e-book provider might not recognise this. The journal providers will only allow access to recognised members of recognised subscribing institutions. One way around this is to access the article via the </w:t>
      </w:r>
      <w:proofErr w:type="gramStart"/>
      <w:r w:rsidRPr="00DE0C43">
        <w:rPr>
          <w:rFonts w:ascii="Calibri" w:hAnsi="Calibri"/>
        </w:rPr>
        <w:t>Library's</w:t>
      </w:r>
      <w:proofErr w:type="gramEnd"/>
      <w:r w:rsidRPr="00DE0C43">
        <w:rPr>
          <w:rFonts w:ascii="Calibri" w:hAnsi="Calibri"/>
        </w:rPr>
        <w:t xml:space="preserve"> electronic journals catalogue (</w:t>
      </w:r>
      <w:hyperlink r:id="rId22" w:history="1">
        <w:r w:rsidRPr="00DE0C43">
          <w:rPr>
            <w:rStyle w:val="Hyperlink"/>
            <w:rFonts w:ascii="Calibri" w:hAnsi="Calibri"/>
          </w:rPr>
          <w:t>http://openurl.man.ac.uk/sfxlcl3/az/default</w:t>
        </w:r>
      </w:hyperlink>
      <w:r w:rsidRPr="00DE0C43">
        <w:rPr>
          <w:rFonts w:ascii="Calibri" w:hAnsi="Calibri"/>
        </w:rPr>
        <w:t xml:space="preserve">), which will give instructions about how to access the resource. Another way is to use VPN (Virtual Private Network) software, which makes it look as if you’re accessing the Internet from a University-networked computer. You can install VPN software on your own laptop or PC. To install this software, go to </w:t>
      </w:r>
      <w:hyperlink r:id="rId23" w:history="1">
        <w:r w:rsidRPr="00DE0C43">
          <w:rPr>
            <w:rStyle w:val="Hyperlink"/>
            <w:rFonts w:ascii="Calibri" w:hAnsi="Calibri"/>
          </w:rPr>
          <w:t>http://www.itservices.manchester.ac.uk/vpn/</w:t>
        </w:r>
      </w:hyperlink>
      <w:r w:rsidRPr="00DE0C43">
        <w:rPr>
          <w:rFonts w:ascii="Calibri" w:hAnsi="Calibri"/>
        </w:rPr>
        <w:t xml:space="preserve">. </w:t>
      </w:r>
    </w:p>
    <w:p w14:paraId="6D98A12B" w14:textId="77777777" w:rsidR="00AC0B30" w:rsidRPr="00DE0C43" w:rsidRDefault="00AC0B30" w:rsidP="00337FDC">
      <w:pPr>
        <w:tabs>
          <w:tab w:val="left" w:pos="360"/>
        </w:tabs>
        <w:spacing w:before="0" w:beforeAutospacing="0" w:after="40" w:afterAutospacing="0"/>
        <w:jc w:val="both"/>
        <w:rPr>
          <w:rFonts w:ascii="Calibri" w:hAnsi="Calibri" w:cs="Times New Roman"/>
          <w:lang w:val="en-US"/>
        </w:rPr>
      </w:pPr>
    </w:p>
    <w:p w14:paraId="6997DF2B"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lang w:val="en-US"/>
        </w:rPr>
        <w:t xml:space="preserve">The </w:t>
      </w:r>
      <w:r w:rsidRPr="00DE0C43">
        <w:rPr>
          <w:rFonts w:ascii="Calibri" w:hAnsi="Calibri"/>
          <w:b/>
          <w:bCs/>
          <w:lang w:val="en-US"/>
        </w:rPr>
        <w:t>Film Library</w:t>
      </w:r>
      <w:r w:rsidRPr="00DE0C43">
        <w:rPr>
          <w:rFonts w:ascii="Calibri" w:hAnsi="Calibri"/>
          <w:b/>
          <w:bCs/>
        </w:rPr>
        <w:t xml:space="preserve"> </w:t>
      </w:r>
      <w:r w:rsidRPr="00DE0C43">
        <w:rPr>
          <w:rFonts w:ascii="Calibri" w:hAnsi="Calibri"/>
        </w:rPr>
        <w:t xml:space="preserve">of the Granada Centre for Visual Anthropology houses a large collection of ethnographic films. For opening times and charges please </w:t>
      </w:r>
      <w:r w:rsidR="00B267B5" w:rsidRPr="00DE0C43">
        <w:rPr>
          <w:rFonts w:ascii="Calibri" w:hAnsi="Calibri"/>
        </w:rPr>
        <w:t xml:space="preserve">see </w:t>
      </w:r>
      <w:hyperlink r:id="rId24" w:history="1">
        <w:r w:rsidR="00B267B5" w:rsidRPr="00DE0C43">
          <w:rPr>
            <w:rStyle w:val="Hyperlink"/>
            <w:rFonts w:ascii="Calibri" w:hAnsi="Calibri"/>
          </w:rPr>
          <w:t>http://granadacentre.co.uk/about/</w:t>
        </w:r>
      </w:hyperlink>
      <w:r w:rsidR="00B267B5" w:rsidRPr="00DE0C43">
        <w:rPr>
          <w:rFonts w:ascii="Calibri" w:hAnsi="Calibri"/>
        </w:rPr>
        <w:t xml:space="preserve"> or </w:t>
      </w:r>
      <w:r w:rsidRPr="00DE0C43">
        <w:rPr>
          <w:rFonts w:ascii="Calibri" w:hAnsi="Calibri"/>
        </w:rPr>
        <w:t xml:space="preserve">email: </w:t>
      </w:r>
      <w:hyperlink r:id="rId25" w:history="1">
        <w:r w:rsidRPr="00DE0C43">
          <w:rPr>
            <w:rStyle w:val="Hyperlink"/>
            <w:rFonts w:ascii="Calibri" w:hAnsi="Calibri"/>
          </w:rPr>
          <w:t>gcvafilmlibrary@manchester.ac.uk</w:t>
        </w:r>
      </w:hyperlink>
      <w:r w:rsidRPr="00DE0C43">
        <w:rPr>
          <w:rFonts w:ascii="Calibri" w:hAnsi="Calibri"/>
        </w:rPr>
        <w:t xml:space="preserve">. </w:t>
      </w:r>
    </w:p>
    <w:p w14:paraId="2946DB8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997CC1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33C65B4" w14:textId="77777777" w:rsidR="00AC0B30" w:rsidRPr="00DE0C43" w:rsidRDefault="00AC0B30" w:rsidP="00337FDC">
      <w:pPr>
        <w:pStyle w:val="Heading2"/>
        <w:tabs>
          <w:tab w:val="clear" w:pos="-720"/>
          <w:tab w:val="clear" w:pos="1872"/>
          <w:tab w:val="num" w:pos="0"/>
          <w:tab w:val="left" w:pos="360"/>
        </w:tabs>
        <w:spacing w:before="0" w:beforeAutospacing="0" w:after="40" w:afterAutospacing="0"/>
        <w:ind w:left="0" w:firstLine="0"/>
        <w:jc w:val="both"/>
        <w:rPr>
          <w:rFonts w:ascii="Calibri" w:hAnsi="Calibri"/>
        </w:rPr>
      </w:pPr>
      <w:bookmarkStart w:id="37" w:name="_The_North_West"/>
      <w:bookmarkStart w:id="38" w:name="_Toc298337772"/>
      <w:bookmarkStart w:id="39" w:name="_Toc50467944"/>
      <w:bookmarkEnd w:id="37"/>
      <w:r w:rsidRPr="00DE0C43">
        <w:rPr>
          <w:rFonts w:ascii="Calibri" w:hAnsi="Calibri"/>
        </w:rPr>
        <w:t xml:space="preserve">The </w:t>
      </w:r>
      <w:proofErr w:type="gramStart"/>
      <w:r w:rsidRPr="00DE0C43">
        <w:rPr>
          <w:rFonts w:ascii="Calibri" w:hAnsi="Calibri"/>
        </w:rPr>
        <w:t>North West</w:t>
      </w:r>
      <w:proofErr w:type="gramEnd"/>
      <w:r w:rsidRPr="00DE0C43">
        <w:rPr>
          <w:rFonts w:ascii="Calibri" w:hAnsi="Calibri"/>
        </w:rPr>
        <w:t xml:space="preserve"> Doctoral Training Centre</w:t>
      </w:r>
      <w:bookmarkEnd w:id="38"/>
      <w:bookmarkEnd w:id="39"/>
    </w:p>
    <w:p w14:paraId="110FFD37" w14:textId="77777777" w:rsidR="00A43845" w:rsidRPr="00DE0C43" w:rsidRDefault="00A43845" w:rsidP="00337FDC">
      <w:pPr>
        <w:tabs>
          <w:tab w:val="left" w:pos="360"/>
        </w:tabs>
        <w:spacing w:before="0" w:beforeAutospacing="0" w:after="40" w:afterAutospacing="0"/>
        <w:jc w:val="both"/>
        <w:rPr>
          <w:rFonts w:ascii="Calibri" w:hAnsi="Calibri"/>
        </w:rPr>
      </w:pPr>
    </w:p>
    <w:p w14:paraId="2DC6351C" w14:textId="7F2D37A5"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The University of Manchester forms part of the </w:t>
      </w:r>
      <w:proofErr w:type="gramStart"/>
      <w:r w:rsidRPr="00DE0C43">
        <w:rPr>
          <w:rFonts w:ascii="Calibri" w:hAnsi="Calibri"/>
        </w:rPr>
        <w:t>North West</w:t>
      </w:r>
      <w:proofErr w:type="gramEnd"/>
      <w:r w:rsidRPr="00DE0C43">
        <w:rPr>
          <w:rFonts w:ascii="Calibri" w:hAnsi="Calibri"/>
        </w:rPr>
        <w:t xml:space="preserve"> Social Science Doctoral Training Partnerships (DTPs), funded by the UK Economic and Social Research Council (ESRC), along with the universities of Lancaster and Liverpool (see </w:t>
      </w:r>
      <w:hyperlink r:id="rId26" w:history="1">
        <w:r w:rsidRPr="00DE0C43">
          <w:rPr>
            <w:rStyle w:val="Hyperlink"/>
            <w:rFonts w:ascii="Calibri" w:hAnsi="Calibri"/>
          </w:rPr>
          <w:t>www.nwssdtp.ac.uk</w:t>
        </w:r>
      </w:hyperlink>
      <w:r w:rsidRPr="00DE0C43">
        <w:rPr>
          <w:rFonts w:ascii="Calibri" w:hAnsi="Calibri"/>
        </w:rPr>
        <w:t xml:space="preserve">). Within the NWSSDTP, there is a Social Anthropology Pathway, through which students can get funding to do training in Social Anthropology at </w:t>
      </w:r>
      <w:r w:rsidR="006824E1">
        <w:rPr>
          <w:rFonts w:ascii="Calibri" w:hAnsi="Calibri"/>
        </w:rPr>
        <w:t xml:space="preserve">a </w:t>
      </w:r>
      <w:r w:rsidRPr="00DE0C43">
        <w:rPr>
          <w:rFonts w:ascii="Calibri" w:hAnsi="Calibri"/>
        </w:rPr>
        <w:t xml:space="preserve">doctoral level. In fact, the University of Manchester is the only university in the NWSSDTP which has a social anthropology department and </w:t>
      </w:r>
      <w:r w:rsidR="006824E1">
        <w:rPr>
          <w:rFonts w:ascii="Calibri" w:hAnsi="Calibri"/>
        </w:rPr>
        <w:t xml:space="preserve">a </w:t>
      </w:r>
      <w:r w:rsidRPr="00DE0C43">
        <w:rPr>
          <w:rFonts w:ascii="Calibri" w:hAnsi="Calibri"/>
        </w:rPr>
        <w:t xml:space="preserve">PhD programme in social </w:t>
      </w:r>
      <w:r w:rsidRPr="00DE0C43">
        <w:rPr>
          <w:rFonts w:ascii="Calibri" w:hAnsi="Calibri"/>
        </w:rPr>
        <w:lastRenderedPageBreak/>
        <w:t xml:space="preserve">anthropology. However, there are social anthropologists in both Lancaster and Liverpool and PhD students may </w:t>
      </w:r>
      <w:r w:rsidR="00EC5CF6" w:rsidRPr="00DE0C43">
        <w:rPr>
          <w:rFonts w:ascii="Calibri" w:hAnsi="Calibri"/>
        </w:rPr>
        <w:t>have second or co-</w:t>
      </w:r>
      <w:r w:rsidRPr="00DE0C43">
        <w:rPr>
          <w:rFonts w:ascii="Calibri" w:hAnsi="Calibri"/>
        </w:rPr>
        <w:t>supervis</w:t>
      </w:r>
      <w:r w:rsidR="00EC5CF6" w:rsidRPr="00DE0C43">
        <w:rPr>
          <w:rFonts w:ascii="Calibri" w:hAnsi="Calibri"/>
        </w:rPr>
        <w:t xml:space="preserve">ors in those </w:t>
      </w:r>
      <w:r w:rsidRPr="00DE0C43">
        <w:rPr>
          <w:rFonts w:ascii="Calibri" w:hAnsi="Calibri"/>
        </w:rPr>
        <w:t xml:space="preserve">institutions and may access relevant course </w:t>
      </w:r>
      <w:r w:rsidR="00680056">
        <w:rPr>
          <w:rFonts w:ascii="Calibri" w:hAnsi="Calibri"/>
        </w:rPr>
        <w:t xml:space="preserve">units </w:t>
      </w:r>
      <w:r w:rsidRPr="00DE0C43">
        <w:rPr>
          <w:rFonts w:ascii="Calibri" w:hAnsi="Calibri"/>
        </w:rPr>
        <w:t>delivered in those universities. Other kinds of collaborative interactions include postgraduate symposia and seminars across the universities.</w:t>
      </w:r>
      <w:r w:rsidR="006824E1">
        <w:rPr>
          <w:rFonts w:ascii="Calibri" w:hAnsi="Calibri"/>
        </w:rPr>
        <w:t xml:space="preserve">  </w:t>
      </w:r>
    </w:p>
    <w:p w14:paraId="3FE9F23F" w14:textId="77777777" w:rsidR="00AC0B30" w:rsidRPr="00DE0C43" w:rsidRDefault="00AC0B30" w:rsidP="00337FDC">
      <w:pPr>
        <w:pStyle w:val="ColorfulList-Accent11"/>
        <w:tabs>
          <w:tab w:val="left" w:pos="360"/>
        </w:tabs>
        <w:spacing w:after="40" w:line="240" w:lineRule="auto"/>
        <w:ind w:left="0"/>
        <w:jc w:val="both"/>
        <w:rPr>
          <w:rFonts w:cs="Arial"/>
          <w:sz w:val="24"/>
          <w:szCs w:val="24"/>
        </w:rPr>
      </w:pPr>
    </w:p>
    <w:p w14:paraId="636C0C20" w14:textId="77777777" w:rsidR="00AC0B30" w:rsidRPr="00DE0C43" w:rsidRDefault="00AC0B30" w:rsidP="00337FDC">
      <w:pPr>
        <w:pStyle w:val="ColorfulList-Accent11"/>
        <w:tabs>
          <w:tab w:val="left" w:pos="360"/>
        </w:tabs>
        <w:spacing w:after="40" w:line="240" w:lineRule="auto"/>
        <w:ind w:left="0"/>
        <w:jc w:val="both"/>
        <w:rPr>
          <w:rFonts w:cs="Arial"/>
          <w:b/>
          <w:bCs/>
          <w:sz w:val="24"/>
          <w:szCs w:val="24"/>
          <w:lang w:eastAsia="en-GB"/>
        </w:rPr>
      </w:pPr>
      <w:r w:rsidRPr="00DE0C43">
        <w:rPr>
          <w:rFonts w:cs="Arial"/>
          <w:sz w:val="24"/>
          <w:szCs w:val="24"/>
        </w:rPr>
        <w:t xml:space="preserve">In Lancaster, our links are mainly with the Sociology department and in Science and Technology Studies (individual staff with relevant expertise for anthropological projects include Dr Monika Büscher, Dr Adam Fish, Dr Claire Waterton, Dr Stanley Blue, Dr Adrian Mackenzie, Dr Elizabeth Shove, Dr Bronislaw </w:t>
      </w:r>
      <w:proofErr w:type="spellStart"/>
      <w:r w:rsidRPr="00DE0C43">
        <w:rPr>
          <w:rFonts w:cs="Arial"/>
          <w:sz w:val="24"/>
          <w:szCs w:val="24"/>
        </w:rPr>
        <w:t>Szerszynski</w:t>
      </w:r>
      <w:proofErr w:type="spellEnd"/>
      <w:r w:rsidRPr="00DE0C43">
        <w:rPr>
          <w:rFonts w:cs="Arial"/>
          <w:sz w:val="24"/>
          <w:szCs w:val="24"/>
        </w:rPr>
        <w:t xml:space="preserve"> and Dr Celia Roberts). In Liverpool, anthropological expertise can be found in the Institute of Popular Music (Dr Sara Cohen, </w:t>
      </w:r>
      <w:proofErr w:type="spellStart"/>
      <w:r w:rsidRPr="00DE0C43">
        <w:rPr>
          <w:rFonts w:cs="Arial"/>
          <w:sz w:val="24"/>
          <w:szCs w:val="24"/>
          <w:lang w:eastAsia="en-GB"/>
        </w:rPr>
        <w:t>Dr.</w:t>
      </w:r>
      <w:proofErr w:type="spellEnd"/>
      <w:r w:rsidRPr="00DE0C43">
        <w:rPr>
          <w:rFonts w:cs="Arial"/>
          <w:sz w:val="24"/>
          <w:szCs w:val="24"/>
          <w:lang w:eastAsia="en-GB"/>
        </w:rPr>
        <w:t xml:space="preserve"> </w:t>
      </w:r>
      <w:proofErr w:type="spellStart"/>
      <w:r w:rsidRPr="00DE0C43">
        <w:rPr>
          <w:rFonts w:cs="Arial"/>
          <w:sz w:val="24"/>
          <w:szCs w:val="24"/>
          <w:lang w:eastAsia="en-GB"/>
        </w:rPr>
        <w:t>Haekyung</w:t>
      </w:r>
      <w:proofErr w:type="spellEnd"/>
      <w:r w:rsidRPr="00DE0C43">
        <w:rPr>
          <w:rFonts w:cs="Arial"/>
          <w:sz w:val="24"/>
          <w:szCs w:val="24"/>
          <w:lang w:eastAsia="en-GB"/>
        </w:rPr>
        <w:t xml:space="preserve"> Um</w:t>
      </w:r>
      <w:r w:rsidRPr="00DE0C43">
        <w:rPr>
          <w:rFonts w:cs="Arial"/>
          <w:sz w:val="24"/>
          <w:szCs w:val="24"/>
        </w:rPr>
        <w:t xml:space="preserve">), the Institute of Psychology, Health and Society (Dr Ciara </w:t>
      </w:r>
      <w:proofErr w:type="spellStart"/>
      <w:r w:rsidRPr="00DE0C43">
        <w:rPr>
          <w:rFonts w:cs="Arial"/>
          <w:sz w:val="24"/>
          <w:szCs w:val="24"/>
        </w:rPr>
        <w:t>Kierans</w:t>
      </w:r>
      <w:proofErr w:type="spellEnd"/>
      <w:r w:rsidRPr="00DE0C43">
        <w:rPr>
          <w:rFonts w:cs="Arial"/>
          <w:sz w:val="24"/>
          <w:szCs w:val="24"/>
        </w:rPr>
        <w:t xml:space="preserve">) and the department of Sociology, Social Policy and Criminology (Prof Jude Robinson, Dr Les Roberts, Dr Michael Mair), Geography (Dr Kathy Burrell), Latin American Studies (Dr Marieke </w:t>
      </w:r>
      <w:proofErr w:type="spellStart"/>
      <w:r w:rsidRPr="00DE0C43">
        <w:rPr>
          <w:rFonts w:cs="Arial"/>
          <w:sz w:val="24"/>
          <w:szCs w:val="24"/>
        </w:rPr>
        <w:t>Riethof</w:t>
      </w:r>
      <w:proofErr w:type="spellEnd"/>
      <w:r w:rsidRPr="00DE0C43">
        <w:rPr>
          <w:rFonts w:cs="Arial"/>
          <w:sz w:val="24"/>
          <w:szCs w:val="24"/>
        </w:rPr>
        <w:t>) and Hispanic Studies (</w:t>
      </w:r>
      <w:r w:rsidRPr="00DE0C43">
        <w:rPr>
          <w:rStyle w:val="honorific-prefix"/>
          <w:rFonts w:cs="Arial"/>
          <w:sz w:val="24"/>
          <w:szCs w:val="24"/>
        </w:rPr>
        <w:t>Dr</w:t>
      </w:r>
      <w:r w:rsidRPr="00DE0C43">
        <w:rPr>
          <w:rStyle w:val="apple-converted-space"/>
          <w:rFonts w:cs="Arial"/>
          <w:sz w:val="24"/>
          <w:szCs w:val="24"/>
        </w:rPr>
        <w:t xml:space="preserve"> </w:t>
      </w:r>
      <w:proofErr w:type="spellStart"/>
      <w:r w:rsidRPr="00DE0C43">
        <w:rPr>
          <w:rStyle w:val="given-name"/>
          <w:rFonts w:cs="Arial"/>
          <w:sz w:val="24"/>
          <w:szCs w:val="24"/>
        </w:rPr>
        <w:t>Sizen</w:t>
      </w:r>
      <w:proofErr w:type="spellEnd"/>
      <w:r w:rsidRPr="00DE0C43">
        <w:rPr>
          <w:rStyle w:val="apple-converted-space"/>
          <w:rFonts w:cs="Arial"/>
          <w:sz w:val="24"/>
          <w:szCs w:val="24"/>
        </w:rPr>
        <w:t xml:space="preserve"> </w:t>
      </w:r>
      <w:proofErr w:type="spellStart"/>
      <w:r w:rsidRPr="00DE0C43">
        <w:rPr>
          <w:rStyle w:val="family-name"/>
          <w:rFonts w:cs="Arial"/>
          <w:sz w:val="24"/>
          <w:szCs w:val="24"/>
        </w:rPr>
        <w:t>Yiacoup</w:t>
      </w:r>
      <w:proofErr w:type="spellEnd"/>
      <w:r w:rsidRPr="00DE0C43">
        <w:rPr>
          <w:rStyle w:val="apple-converted-space"/>
          <w:rFonts w:cs="Arial"/>
          <w:sz w:val="24"/>
          <w:szCs w:val="24"/>
        </w:rPr>
        <w:t>).</w:t>
      </w:r>
    </w:p>
    <w:p w14:paraId="1F72F64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A7E3FE4" w14:textId="77777777"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b/>
          <w:bCs/>
        </w:rPr>
        <w:t>Module exchange:</w:t>
      </w:r>
      <w:r w:rsidRPr="00DE0C43">
        <w:rPr>
          <w:rFonts w:ascii="Calibri" w:hAnsi="Calibri"/>
        </w:rPr>
        <w:t xml:space="preserve"> It is possible for Manchester students to take postgraduate </w:t>
      </w:r>
      <w:r w:rsidR="00680056">
        <w:rPr>
          <w:rFonts w:ascii="Calibri" w:hAnsi="Calibri"/>
        </w:rPr>
        <w:t>course unit</w:t>
      </w:r>
      <w:r w:rsidRPr="00DE0C43">
        <w:rPr>
          <w:rFonts w:ascii="Calibri" w:hAnsi="Calibri"/>
        </w:rPr>
        <w:t xml:space="preserve">s in Liverpool and Lancaster, free of charge. The </w:t>
      </w:r>
      <w:r w:rsidR="00680056">
        <w:rPr>
          <w:rFonts w:ascii="Calibri" w:hAnsi="Calibri"/>
        </w:rPr>
        <w:t>course unit</w:t>
      </w:r>
      <w:r w:rsidRPr="00DE0C43">
        <w:rPr>
          <w:rFonts w:ascii="Calibri" w:hAnsi="Calibri"/>
        </w:rPr>
        <w:t>s on offer change from one year to the next.</w:t>
      </w:r>
      <w:r w:rsidR="006824E1">
        <w:rPr>
          <w:rFonts w:ascii="Calibri" w:hAnsi="Calibri"/>
        </w:rPr>
        <w:t xml:space="preserve">  </w:t>
      </w:r>
    </w:p>
    <w:p w14:paraId="69908D6A" w14:textId="77777777" w:rsidR="006824E1" w:rsidRDefault="006824E1" w:rsidP="006824E1">
      <w:pPr>
        <w:tabs>
          <w:tab w:val="left" w:pos="360"/>
        </w:tabs>
        <w:spacing w:before="0" w:beforeAutospacing="0" w:after="40" w:afterAutospacing="0"/>
        <w:jc w:val="both"/>
        <w:rPr>
          <w:rFonts w:ascii="Calibri" w:hAnsi="Calibri"/>
        </w:rPr>
      </w:pPr>
    </w:p>
    <w:p w14:paraId="5A9E7A9B" w14:textId="0B2019F5" w:rsidR="006824E1" w:rsidRPr="00DE0C43" w:rsidRDefault="00A247E5" w:rsidP="006824E1">
      <w:pPr>
        <w:tabs>
          <w:tab w:val="left" w:pos="360"/>
        </w:tabs>
        <w:spacing w:before="0" w:beforeAutospacing="0" w:after="40" w:afterAutospacing="0"/>
        <w:jc w:val="both"/>
        <w:rPr>
          <w:rFonts w:ascii="Calibri" w:hAnsi="Calibri"/>
        </w:rPr>
      </w:pPr>
      <w:r w:rsidRPr="00DE0C43">
        <w:rPr>
          <w:rFonts w:ascii="Calibri" w:hAnsi="Calibri"/>
        </w:rPr>
        <w:t>If you feel that collaboration within the NWSSDTP would benefit your research and/or if you would like to take a module at one of the partner institutions, please talk to your supervisors and the PhD Programme Director.</w:t>
      </w:r>
      <w:r w:rsidR="006824E1">
        <w:rPr>
          <w:rFonts w:ascii="Calibri" w:hAnsi="Calibri"/>
        </w:rPr>
        <w:t xml:space="preserve">  </w:t>
      </w:r>
    </w:p>
    <w:p w14:paraId="093BB97E" w14:textId="0CD2688C" w:rsidR="00A247E5" w:rsidRPr="00DE0C43" w:rsidRDefault="00A247E5" w:rsidP="00337FDC">
      <w:pPr>
        <w:tabs>
          <w:tab w:val="left" w:pos="360"/>
        </w:tabs>
        <w:spacing w:before="0" w:beforeAutospacing="0" w:after="40" w:afterAutospacing="0"/>
        <w:jc w:val="both"/>
        <w:rPr>
          <w:rFonts w:ascii="Calibri" w:hAnsi="Calibri"/>
        </w:rPr>
      </w:pPr>
    </w:p>
    <w:p w14:paraId="33678CF3" w14:textId="77777777" w:rsidR="006824E1" w:rsidRPr="00DE0C43" w:rsidRDefault="006824E1" w:rsidP="006824E1">
      <w:pPr>
        <w:tabs>
          <w:tab w:val="left" w:pos="360"/>
        </w:tabs>
        <w:spacing w:before="0" w:beforeAutospacing="0" w:after="40" w:afterAutospacing="0"/>
        <w:jc w:val="both"/>
        <w:rPr>
          <w:rFonts w:ascii="Calibri" w:hAnsi="Calibri"/>
        </w:rPr>
      </w:pPr>
      <w:r w:rsidRPr="00DE0C43">
        <w:rPr>
          <w:rFonts w:ascii="Calibri" w:hAnsi="Calibri"/>
        </w:rPr>
        <w:t xml:space="preserve">For more detail on the NWSSDTP see </w:t>
      </w:r>
      <w:hyperlink r:id="rId27" w:history="1">
        <w:r w:rsidRPr="00DE0C43">
          <w:rPr>
            <w:rStyle w:val="Hyperlink"/>
            <w:rFonts w:ascii="Calibri" w:hAnsi="Calibri"/>
          </w:rPr>
          <w:t>www.nwssdtp.ac.uk</w:t>
        </w:r>
      </w:hyperlink>
      <w:r w:rsidRPr="00DE0C43">
        <w:rPr>
          <w:rFonts w:ascii="Calibri" w:hAnsi="Calibri"/>
        </w:rPr>
        <w:t>.</w:t>
      </w:r>
    </w:p>
    <w:p w14:paraId="61CDCEAD" w14:textId="77777777" w:rsidR="00A247E5" w:rsidRPr="00DE0C43" w:rsidRDefault="00A247E5" w:rsidP="00337FDC">
      <w:pPr>
        <w:tabs>
          <w:tab w:val="left" w:pos="360"/>
        </w:tabs>
        <w:spacing w:before="0" w:beforeAutospacing="0" w:after="40" w:afterAutospacing="0"/>
        <w:jc w:val="both"/>
        <w:rPr>
          <w:rFonts w:ascii="Calibri" w:hAnsi="Calibri" w:cs="Times New Roman"/>
        </w:rPr>
      </w:pPr>
    </w:p>
    <w:p w14:paraId="6BB9E253" w14:textId="77777777" w:rsidR="00A247E5" w:rsidRPr="00DE0C43" w:rsidRDefault="00A247E5" w:rsidP="00337FDC">
      <w:pPr>
        <w:tabs>
          <w:tab w:val="left" w:pos="360"/>
        </w:tabs>
        <w:spacing w:before="0" w:beforeAutospacing="0" w:after="40" w:afterAutospacing="0"/>
        <w:jc w:val="both"/>
        <w:rPr>
          <w:rFonts w:ascii="Calibri" w:hAnsi="Calibri" w:cs="Times New Roman"/>
        </w:rPr>
      </w:pPr>
    </w:p>
    <w:p w14:paraId="23DE523C" w14:textId="77777777" w:rsidR="00B267B5" w:rsidRPr="00DE0C43" w:rsidRDefault="00B267B5" w:rsidP="00337FDC">
      <w:pPr>
        <w:tabs>
          <w:tab w:val="left" w:pos="360"/>
        </w:tabs>
        <w:spacing w:before="0" w:beforeAutospacing="0" w:after="40" w:afterAutospacing="0"/>
        <w:jc w:val="both"/>
        <w:rPr>
          <w:rFonts w:ascii="Calibri" w:hAnsi="Calibri" w:cs="Times New Roman"/>
        </w:rPr>
      </w:pPr>
    </w:p>
    <w:p w14:paraId="52E56223" w14:textId="77777777" w:rsidR="00AC0B30" w:rsidRPr="00DE0C43" w:rsidRDefault="00AC0B30" w:rsidP="00337FDC">
      <w:pPr>
        <w:tabs>
          <w:tab w:val="left" w:pos="360"/>
        </w:tabs>
        <w:spacing w:before="0" w:beforeAutospacing="0" w:after="40" w:afterAutospacing="0"/>
        <w:jc w:val="both"/>
        <w:rPr>
          <w:rFonts w:ascii="Calibri" w:hAnsi="Calibri" w:cs="Times New Roman"/>
        </w:rPr>
        <w:sectPr w:rsidR="00AC0B30" w:rsidRPr="00DE0C43" w:rsidSect="00337FDC">
          <w:pgSz w:w="11906" w:h="16838" w:code="9"/>
          <w:pgMar w:top="1418" w:right="1134" w:bottom="1440" w:left="1418" w:header="567" w:footer="567" w:gutter="0"/>
          <w:cols w:space="720"/>
        </w:sectPr>
      </w:pPr>
    </w:p>
    <w:p w14:paraId="2EBFAA89" w14:textId="77777777" w:rsidR="00AC0B30" w:rsidRPr="00DE0C43" w:rsidRDefault="00AC0B30" w:rsidP="00337FDC">
      <w:pPr>
        <w:pStyle w:val="Heading1"/>
        <w:tabs>
          <w:tab w:val="clear" w:pos="3195"/>
          <w:tab w:val="left" w:pos="360"/>
          <w:tab w:val="num" w:pos="540"/>
        </w:tabs>
        <w:spacing w:beforeAutospacing="0" w:after="40" w:afterAutospacing="0"/>
        <w:ind w:left="0" w:firstLine="0"/>
        <w:jc w:val="both"/>
        <w:rPr>
          <w:rFonts w:ascii="Calibri" w:hAnsi="Calibri"/>
        </w:rPr>
      </w:pPr>
      <w:bookmarkStart w:id="40" w:name="_Toc491574064"/>
      <w:bookmarkStart w:id="41" w:name="_Toc491574144"/>
      <w:bookmarkStart w:id="42" w:name="_Toc491574172"/>
      <w:bookmarkStart w:id="43" w:name="_Toc491578349"/>
      <w:bookmarkStart w:id="44" w:name="_Toc491578382"/>
      <w:bookmarkStart w:id="45" w:name="_Toc491578454"/>
      <w:bookmarkStart w:id="46" w:name="_Toc524751977"/>
      <w:bookmarkStart w:id="47" w:name="_Toc524753055"/>
      <w:bookmarkStart w:id="48" w:name="_Toc524763678"/>
      <w:bookmarkStart w:id="49" w:name="_Toc524763858"/>
      <w:bookmarkStart w:id="50" w:name="_Toc524839093"/>
      <w:bookmarkStart w:id="51" w:name="_Toc17698053"/>
      <w:bookmarkStart w:id="52" w:name="_Toc51994745"/>
      <w:bookmarkStart w:id="53" w:name="_Toc50467945"/>
      <w:bookmarkEnd w:id="4"/>
      <w:bookmarkEnd w:id="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E0C43">
        <w:rPr>
          <w:rFonts w:ascii="Calibri" w:hAnsi="Calibri"/>
        </w:rPr>
        <w:lastRenderedPageBreak/>
        <w:t>Aims and Objectives of Postgraduate Research Degrees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7547A01" w14:textId="77777777" w:rsidR="00AC0B30" w:rsidRPr="00DE0C43" w:rsidRDefault="00AC0B30" w:rsidP="00337FDC">
      <w:pPr>
        <w:tabs>
          <w:tab w:val="left" w:pos="360"/>
        </w:tabs>
        <w:spacing w:before="0" w:beforeAutospacing="0" w:after="40" w:afterAutospacing="0"/>
        <w:jc w:val="both"/>
        <w:rPr>
          <w:rFonts w:ascii="Calibri" w:hAnsi="Calibri" w:cs="Times New Roman"/>
        </w:rPr>
      </w:pPr>
      <w:bookmarkStart w:id="54" w:name="_Toc13472500"/>
      <w:bookmarkStart w:id="55" w:name="_Toc13472587"/>
      <w:bookmarkStart w:id="56" w:name="_Toc17602791"/>
    </w:p>
    <w:p w14:paraId="61BD7FEC" w14:textId="77777777" w:rsidR="00AC0B30" w:rsidRPr="00DE0C43" w:rsidRDefault="00AC0B30" w:rsidP="00337FDC">
      <w:pPr>
        <w:pStyle w:val="Heading2"/>
        <w:tabs>
          <w:tab w:val="clear" w:pos="-720"/>
          <w:tab w:val="clear" w:pos="1872"/>
          <w:tab w:val="num" w:pos="0"/>
          <w:tab w:val="left" w:pos="360"/>
        </w:tabs>
        <w:spacing w:before="0" w:beforeAutospacing="0" w:after="40" w:afterAutospacing="0"/>
        <w:ind w:left="0" w:firstLine="0"/>
        <w:jc w:val="both"/>
        <w:rPr>
          <w:rFonts w:ascii="Calibri" w:hAnsi="Calibri" w:cs="Times New Roman"/>
        </w:rPr>
      </w:pPr>
      <w:bookmarkStart w:id="57" w:name="_Toc50467946"/>
      <w:r w:rsidRPr="00DE0C43">
        <w:rPr>
          <w:rFonts w:ascii="Calibri" w:hAnsi="Calibri"/>
        </w:rPr>
        <w:t>PhD in Social Anthropology</w:t>
      </w:r>
      <w:bookmarkEnd w:id="57"/>
    </w:p>
    <w:p w14:paraId="38949B5F" w14:textId="77777777" w:rsidR="006824E1" w:rsidRDefault="006824E1" w:rsidP="006824E1">
      <w:pPr>
        <w:tabs>
          <w:tab w:val="left" w:pos="360"/>
        </w:tabs>
        <w:spacing w:before="0" w:beforeAutospacing="0" w:after="40" w:afterAutospacing="0"/>
        <w:jc w:val="both"/>
        <w:rPr>
          <w:rFonts w:ascii="Calibri" w:hAnsi="Calibri"/>
        </w:rPr>
      </w:pPr>
    </w:p>
    <w:p w14:paraId="408028CF" w14:textId="77777777" w:rsidR="006824E1" w:rsidRDefault="00AC0B30" w:rsidP="006824E1">
      <w:pPr>
        <w:tabs>
          <w:tab w:val="left" w:pos="360"/>
        </w:tabs>
        <w:spacing w:before="0" w:beforeAutospacing="0" w:after="40" w:afterAutospacing="0"/>
        <w:jc w:val="both"/>
        <w:rPr>
          <w:rFonts w:ascii="Calibri" w:hAnsi="Calibri"/>
        </w:rPr>
      </w:pPr>
      <w:r w:rsidRPr="00DE0C43">
        <w:rPr>
          <w:rFonts w:ascii="Calibri" w:hAnsi="Calibri"/>
        </w:rPr>
        <w:t>The aim of our research degrees is to train and mentor graduates who can carry out independent research that contributes to knowledge and scholarship. The realisation of this objective is assessed through the quality of the dissertation as the final output of the training process, which is judged against general academic standards relative to the time allowed for completion of the dissertation.</w:t>
      </w:r>
      <w:r w:rsidR="006824E1" w:rsidRPr="006824E1">
        <w:rPr>
          <w:rFonts w:ascii="Calibri" w:hAnsi="Calibri"/>
        </w:rPr>
        <w:t xml:space="preserve"> </w:t>
      </w:r>
      <w:r w:rsidR="006824E1">
        <w:rPr>
          <w:rFonts w:ascii="Calibri" w:hAnsi="Calibri"/>
        </w:rPr>
        <w:t xml:space="preserve"> </w:t>
      </w:r>
    </w:p>
    <w:p w14:paraId="1645A78F" w14:textId="77777777" w:rsidR="006824E1" w:rsidRDefault="006824E1" w:rsidP="006824E1">
      <w:pPr>
        <w:tabs>
          <w:tab w:val="left" w:pos="360"/>
        </w:tabs>
        <w:spacing w:before="0" w:beforeAutospacing="0" w:after="40" w:afterAutospacing="0"/>
        <w:jc w:val="both"/>
        <w:rPr>
          <w:rFonts w:ascii="Calibri" w:hAnsi="Calibri"/>
        </w:rPr>
      </w:pPr>
    </w:p>
    <w:p w14:paraId="78ECBAA4" w14:textId="0FAA6086" w:rsidR="006824E1" w:rsidRDefault="006824E1" w:rsidP="006824E1">
      <w:pPr>
        <w:tabs>
          <w:tab w:val="left" w:pos="360"/>
        </w:tabs>
        <w:spacing w:before="0" w:beforeAutospacing="0" w:after="40" w:afterAutospacing="0"/>
        <w:jc w:val="both"/>
        <w:rPr>
          <w:rFonts w:ascii="Calibri" w:hAnsi="Calibri"/>
        </w:rPr>
      </w:pPr>
      <w:r w:rsidRPr="00DE0C43">
        <w:rPr>
          <w:rFonts w:ascii="Calibri" w:hAnsi="Calibri"/>
        </w:rPr>
        <w:t xml:space="preserve">A student who has successfully completed a PhD degree will have passed training in anthropological research, have conducted </w:t>
      </w:r>
      <w:proofErr w:type="gramStart"/>
      <w:r w:rsidRPr="00DE0C43">
        <w:rPr>
          <w:rFonts w:ascii="Calibri" w:hAnsi="Calibri"/>
        </w:rPr>
        <w:t>an</w:t>
      </w:r>
      <w:proofErr w:type="gramEnd"/>
      <w:r w:rsidRPr="00DE0C43">
        <w:rPr>
          <w:rFonts w:ascii="Calibri" w:hAnsi="Calibri"/>
        </w:rPr>
        <w:t xml:space="preserve"> individually designed and executed research project under supervision, and written up the results in an 80,000 words dissertation to the relevant academic standard. </w:t>
      </w:r>
    </w:p>
    <w:p w14:paraId="6537F28F"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298F4DC"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Students who enrol on the PhD programme, but for whom it is established at some point that they do not meet the requirements, may exit with an MPhil degree. Although it is possible for an MPhil dissertation (50,000 words) to represent a significant scholarly contribution, the more comprehensive kind of research project required for the PhD would generally be considered a necessary preparation for an academic career in the </w:t>
      </w:r>
      <w:proofErr w:type="gramStart"/>
      <w:r w:rsidRPr="00DE0C43">
        <w:rPr>
          <w:rFonts w:ascii="Calibri" w:hAnsi="Calibri"/>
        </w:rPr>
        <w:t>discipline, and</w:t>
      </w:r>
      <w:proofErr w:type="gramEnd"/>
      <w:r w:rsidRPr="00DE0C43">
        <w:rPr>
          <w:rFonts w:ascii="Calibri" w:hAnsi="Calibri"/>
        </w:rPr>
        <w:t xml:space="preserve"> would also be a prerequisite for some non-academic careers. Candidates who obtain the MPhil are also equipped for careers which involve independent research work, but their immediate opportunities may be limited, for example, by a lack of direct experience of fieldwork and more limited practical experience of other aspects of research work in social anthropology than candidates who have completed a PhD. It may, however, be possible for a graduate with an MPhil to acquire further research experience on the job in subsequent employment, thereby enhancing his/her professional standing.</w:t>
      </w:r>
    </w:p>
    <w:p w14:paraId="6DFB9E20" w14:textId="77777777" w:rsidR="00AC0B30" w:rsidRPr="00DE0C43" w:rsidRDefault="00AC0B30" w:rsidP="00337FDC">
      <w:pPr>
        <w:tabs>
          <w:tab w:val="left" w:pos="360"/>
        </w:tabs>
        <w:spacing w:before="0" w:beforeAutospacing="0" w:after="40" w:afterAutospacing="0"/>
        <w:jc w:val="both"/>
        <w:rPr>
          <w:rFonts w:ascii="Calibri" w:hAnsi="Calibri"/>
        </w:rPr>
      </w:pPr>
    </w:p>
    <w:p w14:paraId="24676E15" w14:textId="483899AD"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b/>
          <w:bCs/>
        </w:rPr>
        <w:t>Training programme</w:t>
      </w:r>
      <w:r w:rsidRPr="00DE0C43">
        <w:rPr>
          <w:rFonts w:ascii="Calibri" w:hAnsi="Calibri"/>
        </w:rPr>
        <w:t>. PhD students undertake a training programme to equip them to design, implement and report on a</w:t>
      </w:r>
      <w:r w:rsidR="006824E1">
        <w:rPr>
          <w:rFonts w:ascii="Calibri" w:hAnsi="Calibri"/>
        </w:rPr>
        <w:t>n ethnographically driven, fieldwork-based</w:t>
      </w:r>
      <w:r w:rsidRPr="00DE0C43">
        <w:rPr>
          <w:rFonts w:ascii="Calibri" w:hAnsi="Calibri"/>
        </w:rPr>
        <w:t xml:space="preserve"> research project. Training covers both techniques for the collection of </w:t>
      </w:r>
      <w:r w:rsidR="006824E1">
        <w:rPr>
          <w:rFonts w:ascii="Calibri" w:hAnsi="Calibri"/>
        </w:rPr>
        <w:t xml:space="preserve">ethnographic </w:t>
      </w:r>
      <w:r w:rsidRPr="00DE0C43">
        <w:rPr>
          <w:rFonts w:ascii="Calibri" w:hAnsi="Calibri"/>
        </w:rPr>
        <w:t>data and</w:t>
      </w:r>
      <w:r w:rsidR="006824E1">
        <w:rPr>
          <w:rFonts w:ascii="Calibri" w:hAnsi="Calibri"/>
        </w:rPr>
        <w:t xml:space="preserve"> its analysis</w:t>
      </w:r>
      <w:r w:rsidRPr="00DE0C43">
        <w:rPr>
          <w:rFonts w:ascii="Calibri" w:hAnsi="Calibri"/>
        </w:rPr>
        <w:t xml:space="preserve">, with the latter embracing questions of the relationship between general and comparative theories and empirical research, with an emphasis on </w:t>
      </w:r>
      <w:r w:rsidR="006824E1">
        <w:rPr>
          <w:rFonts w:ascii="Calibri" w:hAnsi="Calibri"/>
        </w:rPr>
        <w:t xml:space="preserve">participant observation in </w:t>
      </w:r>
      <w:r w:rsidRPr="00DE0C43">
        <w:rPr>
          <w:rFonts w:ascii="Calibri" w:hAnsi="Calibri"/>
        </w:rPr>
        <w:t>fieldwork. In addition to questions of theory and method in research, the programme trains students to practice their research in an ethical manner and to reflect on issues of representation of the results of research in different genres of academic writing and other media.</w:t>
      </w:r>
    </w:p>
    <w:p w14:paraId="70DF9E5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B67D9B8"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Details of </w:t>
      </w:r>
      <w:r w:rsidR="00680056">
        <w:rPr>
          <w:rFonts w:ascii="Calibri" w:hAnsi="Calibri"/>
        </w:rPr>
        <w:t>course unit</w:t>
      </w:r>
      <w:r w:rsidRPr="00DE0C43">
        <w:rPr>
          <w:rFonts w:ascii="Calibri" w:hAnsi="Calibri"/>
        </w:rPr>
        <w:t>s that PhD students must take can be found later in th</w:t>
      </w:r>
      <w:r w:rsidR="00B267B5" w:rsidRPr="00DE0C43">
        <w:rPr>
          <w:rFonts w:ascii="Calibri" w:hAnsi="Calibri"/>
        </w:rPr>
        <w:t>is</w:t>
      </w:r>
      <w:r w:rsidRPr="00DE0C43">
        <w:rPr>
          <w:rFonts w:ascii="Calibri" w:hAnsi="Calibri"/>
        </w:rPr>
        <w:t xml:space="preserve"> handbook.</w:t>
      </w:r>
    </w:p>
    <w:p w14:paraId="44E871BC" w14:textId="77777777" w:rsidR="00AC0B30" w:rsidRPr="00DE0C43" w:rsidRDefault="00AC0B30" w:rsidP="00337FDC">
      <w:pPr>
        <w:pStyle w:val="BodyText2"/>
        <w:tabs>
          <w:tab w:val="left" w:pos="360"/>
        </w:tabs>
        <w:spacing w:before="0" w:beforeAutospacing="0" w:after="40" w:afterAutospacing="0"/>
        <w:rPr>
          <w:rFonts w:ascii="Calibri" w:hAnsi="Calibri" w:cs="Arial"/>
        </w:rPr>
      </w:pPr>
    </w:p>
    <w:p w14:paraId="144A5D23" w14:textId="77777777" w:rsidR="00A43845" w:rsidRPr="00DE0C43" w:rsidRDefault="00A43845" w:rsidP="00337FDC">
      <w:pPr>
        <w:pStyle w:val="BodyText2"/>
        <w:tabs>
          <w:tab w:val="left" w:pos="360"/>
        </w:tabs>
        <w:spacing w:before="0" w:beforeAutospacing="0" w:after="40" w:afterAutospacing="0"/>
        <w:rPr>
          <w:rFonts w:ascii="Calibri" w:hAnsi="Calibri" w:cs="Arial"/>
        </w:rPr>
      </w:pPr>
    </w:p>
    <w:p w14:paraId="1B3543DC" w14:textId="77777777" w:rsidR="00286F95" w:rsidRPr="00DE0C43" w:rsidRDefault="00286F95" w:rsidP="00337FDC">
      <w:pPr>
        <w:pStyle w:val="Heading2"/>
        <w:tabs>
          <w:tab w:val="clear" w:pos="-720"/>
          <w:tab w:val="clear" w:pos="1872"/>
          <w:tab w:val="left" w:pos="360"/>
        </w:tabs>
        <w:spacing w:before="0" w:beforeAutospacing="0" w:after="40" w:afterAutospacing="0"/>
        <w:ind w:left="0" w:firstLine="0"/>
        <w:jc w:val="both"/>
        <w:rPr>
          <w:rFonts w:ascii="Calibri" w:hAnsi="Calibri"/>
        </w:rPr>
      </w:pPr>
      <w:bookmarkStart w:id="58" w:name="_Toc50467947"/>
      <w:bookmarkStart w:id="59" w:name="_Toc51994748"/>
      <w:r w:rsidRPr="00DE0C43">
        <w:rPr>
          <w:rFonts w:ascii="Calibri" w:hAnsi="Calibri"/>
        </w:rPr>
        <w:t>PhD in Social Anthropology with Visual Media</w:t>
      </w:r>
      <w:bookmarkEnd w:id="58"/>
    </w:p>
    <w:p w14:paraId="738610EB" w14:textId="77777777" w:rsidR="00A43845" w:rsidRPr="00DE0C43" w:rsidRDefault="00A43845" w:rsidP="00337FDC">
      <w:pPr>
        <w:tabs>
          <w:tab w:val="left" w:pos="360"/>
        </w:tabs>
        <w:spacing w:before="0" w:beforeAutospacing="0" w:after="40" w:afterAutospacing="0"/>
        <w:jc w:val="both"/>
        <w:rPr>
          <w:rFonts w:ascii="Calibri" w:hAnsi="Calibri"/>
        </w:rPr>
      </w:pPr>
    </w:p>
    <w:p w14:paraId="1718A9A4" w14:textId="510F1A8C" w:rsidR="006824E1" w:rsidRDefault="00286F95" w:rsidP="006824E1">
      <w:pPr>
        <w:pStyle w:val="ListBullet"/>
        <w:tabs>
          <w:tab w:val="left" w:pos="360"/>
        </w:tabs>
        <w:spacing w:after="40"/>
        <w:jc w:val="both"/>
        <w:rPr>
          <w:rFonts w:ascii="Calibri" w:hAnsi="Calibri"/>
        </w:rPr>
      </w:pPr>
      <w:r w:rsidRPr="009CF1A0">
        <w:rPr>
          <w:rFonts w:ascii="Calibri" w:hAnsi="Calibri"/>
        </w:rPr>
        <w:t>T</w:t>
      </w:r>
      <w:r w:rsidR="006824E1">
        <w:rPr>
          <w:rFonts w:ascii="Calibri" w:hAnsi="Calibri"/>
        </w:rPr>
        <w:t xml:space="preserve">he doctoral </w:t>
      </w:r>
      <w:r w:rsidRPr="009CF1A0">
        <w:rPr>
          <w:rFonts w:ascii="Calibri" w:hAnsi="Calibri"/>
        </w:rPr>
        <w:t>degree in Social Anthropology</w:t>
      </w:r>
      <w:r w:rsidR="006824E1">
        <w:rPr>
          <w:rFonts w:ascii="Calibri" w:hAnsi="Calibri"/>
        </w:rPr>
        <w:t xml:space="preserve"> receives the submission of a dissertation with visual media for examination for the PhD, following to the University Ordinances which allow for the </w:t>
      </w:r>
      <w:r w:rsidR="006824E1">
        <w:rPr>
          <w:rFonts w:ascii="Calibri" w:hAnsi="Calibri"/>
        </w:rPr>
        <w:lastRenderedPageBreak/>
        <w:t>presentation of a dissertation for examination which includes substantively meaningful visual material alongside written text.  Therefore, a PhD in Social Anthropology (with</w:t>
      </w:r>
      <w:r w:rsidRPr="009CF1A0">
        <w:rPr>
          <w:rFonts w:ascii="Calibri" w:hAnsi="Calibri"/>
        </w:rPr>
        <w:t xml:space="preserve"> Visual Media</w:t>
      </w:r>
      <w:r w:rsidR="006824E1">
        <w:rPr>
          <w:rFonts w:ascii="Calibri" w:hAnsi="Calibri"/>
        </w:rPr>
        <w:t>)</w:t>
      </w:r>
      <w:r w:rsidRPr="009CF1A0">
        <w:rPr>
          <w:rFonts w:ascii="Calibri" w:hAnsi="Calibri"/>
        </w:rPr>
        <w:t xml:space="preserve"> aims to promote innovative work on the use of </w:t>
      </w:r>
      <w:r w:rsidR="00B353A8" w:rsidRPr="009CF1A0">
        <w:rPr>
          <w:rFonts w:ascii="Calibri" w:hAnsi="Calibri"/>
        </w:rPr>
        <w:t xml:space="preserve">visual and/or </w:t>
      </w:r>
      <w:r w:rsidRPr="009CF1A0">
        <w:rPr>
          <w:rFonts w:ascii="Calibri" w:hAnsi="Calibri"/>
        </w:rPr>
        <w:t xml:space="preserve">audio media </w:t>
      </w:r>
      <w:r w:rsidR="006824E1">
        <w:rPr>
          <w:rFonts w:ascii="Calibri" w:hAnsi="Calibri"/>
        </w:rPr>
        <w:t>as integral to</w:t>
      </w:r>
      <w:r w:rsidRPr="009CF1A0">
        <w:rPr>
          <w:rFonts w:ascii="Calibri" w:hAnsi="Calibri"/>
        </w:rPr>
        <w:t xml:space="preserve"> </w:t>
      </w:r>
      <w:r w:rsidR="006824E1">
        <w:rPr>
          <w:rFonts w:ascii="Calibri" w:hAnsi="Calibri"/>
        </w:rPr>
        <w:t xml:space="preserve">social </w:t>
      </w:r>
      <w:r w:rsidRPr="009CF1A0">
        <w:rPr>
          <w:rFonts w:ascii="Calibri" w:hAnsi="Calibri"/>
        </w:rPr>
        <w:t xml:space="preserve">anthropological research. </w:t>
      </w:r>
    </w:p>
    <w:p w14:paraId="7030F0A4" w14:textId="77777777" w:rsidR="006824E1" w:rsidRDefault="006824E1" w:rsidP="006824E1">
      <w:pPr>
        <w:pStyle w:val="ListBullet"/>
        <w:tabs>
          <w:tab w:val="left" w:pos="360"/>
        </w:tabs>
        <w:spacing w:after="40"/>
        <w:jc w:val="both"/>
        <w:rPr>
          <w:rFonts w:ascii="Calibri" w:hAnsi="Calibri"/>
        </w:rPr>
      </w:pPr>
    </w:p>
    <w:p w14:paraId="44C62161" w14:textId="2830B8DE" w:rsidR="006824E1" w:rsidRPr="00DE0C43" w:rsidRDefault="006824E1" w:rsidP="006824E1">
      <w:pPr>
        <w:pStyle w:val="ListBullet"/>
        <w:tabs>
          <w:tab w:val="left" w:pos="360"/>
        </w:tabs>
        <w:spacing w:after="40"/>
        <w:jc w:val="both"/>
        <w:rPr>
          <w:rFonts w:ascii="Calibri" w:hAnsi="Calibri" w:cs="Times New Roman"/>
        </w:rPr>
      </w:pPr>
      <w:r w:rsidRPr="00DE0C43">
        <w:rPr>
          <w:rFonts w:ascii="Calibri" w:hAnsi="Calibri"/>
        </w:rPr>
        <w:t xml:space="preserve">The addition of an audio-visual element requires significant time and effort. In recognition of this, the word length for the written thesis for this programme is reduced to 60,000 words (compared to 80,000 for the standard PhD). </w:t>
      </w:r>
    </w:p>
    <w:p w14:paraId="01746633" w14:textId="77777777" w:rsidR="006824E1" w:rsidRDefault="006824E1" w:rsidP="006824E1">
      <w:pPr>
        <w:tabs>
          <w:tab w:val="left" w:pos="360"/>
        </w:tabs>
        <w:spacing w:before="0" w:beforeAutospacing="0" w:after="40" w:afterAutospacing="0"/>
        <w:jc w:val="both"/>
        <w:rPr>
          <w:rFonts w:ascii="Calibri" w:hAnsi="Calibri"/>
        </w:rPr>
      </w:pPr>
    </w:p>
    <w:p w14:paraId="54C031CF" w14:textId="10AE28F3" w:rsidR="006824E1" w:rsidRPr="00DE0C43" w:rsidRDefault="006824E1" w:rsidP="006824E1">
      <w:pPr>
        <w:tabs>
          <w:tab w:val="left" w:pos="360"/>
        </w:tabs>
        <w:spacing w:before="0" w:beforeAutospacing="0" w:after="40" w:afterAutospacing="0"/>
        <w:jc w:val="both"/>
        <w:rPr>
          <w:rFonts w:ascii="Calibri" w:hAnsi="Calibri"/>
        </w:rPr>
      </w:pPr>
      <w:r w:rsidRPr="00DE0C43">
        <w:rPr>
          <w:rFonts w:ascii="Calibri" w:hAnsi="Calibri"/>
        </w:rPr>
        <w:t xml:space="preserve">To satisfy the aims of the programme, the visual component of the project must be more than a simple accompaniment to the </w:t>
      </w:r>
      <w:r>
        <w:rPr>
          <w:rFonts w:ascii="Calibri" w:hAnsi="Calibri"/>
        </w:rPr>
        <w:t xml:space="preserve">final </w:t>
      </w:r>
      <w:r w:rsidRPr="00DE0C43">
        <w:rPr>
          <w:rFonts w:ascii="Calibri" w:hAnsi="Calibri"/>
        </w:rPr>
        <w:t>text</w:t>
      </w:r>
      <w:r>
        <w:rPr>
          <w:rFonts w:ascii="Calibri" w:hAnsi="Calibri"/>
        </w:rPr>
        <w:t xml:space="preserve"> of the dissertation</w:t>
      </w:r>
      <w:r w:rsidRPr="00DE0C43">
        <w:rPr>
          <w:rFonts w:ascii="Calibri" w:hAnsi="Calibri"/>
        </w:rPr>
        <w:t xml:space="preserve">. There must be an integral and necessary relationship between the </w:t>
      </w:r>
      <w:r>
        <w:rPr>
          <w:rFonts w:ascii="Calibri" w:hAnsi="Calibri"/>
        </w:rPr>
        <w:t xml:space="preserve">visual </w:t>
      </w:r>
      <w:r w:rsidRPr="00DE0C43">
        <w:rPr>
          <w:rFonts w:ascii="Calibri" w:hAnsi="Calibri"/>
        </w:rPr>
        <w:t xml:space="preserve">media and </w:t>
      </w:r>
      <w:r>
        <w:rPr>
          <w:rFonts w:ascii="Calibri" w:hAnsi="Calibri"/>
        </w:rPr>
        <w:t>the written text</w:t>
      </w:r>
      <w:r w:rsidRPr="00DE0C43">
        <w:rPr>
          <w:rFonts w:ascii="Calibri" w:hAnsi="Calibri"/>
        </w:rPr>
        <w:t>.</w:t>
      </w:r>
      <w:r>
        <w:rPr>
          <w:rFonts w:ascii="Calibri" w:hAnsi="Calibri"/>
        </w:rPr>
        <w:t xml:space="preserve"> The thesis argument will address </w:t>
      </w:r>
      <w:r w:rsidRPr="00DE0C43">
        <w:rPr>
          <w:rFonts w:ascii="Calibri" w:hAnsi="Calibri"/>
        </w:rPr>
        <w:t>questions of ethnographic representation</w:t>
      </w:r>
      <w:r>
        <w:rPr>
          <w:rFonts w:ascii="Calibri" w:hAnsi="Calibri"/>
        </w:rPr>
        <w:t xml:space="preserve"> and/or analysis, including the ethics of these</w:t>
      </w:r>
      <w:r w:rsidRPr="00DE0C43">
        <w:rPr>
          <w:rFonts w:ascii="Calibri" w:hAnsi="Calibri"/>
        </w:rPr>
        <w:t>.</w:t>
      </w:r>
    </w:p>
    <w:p w14:paraId="14AC0B76" w14:textId="6C43BD1F" w:rsidR="006824E1" w:rsidRDefault="006824E1" w:rsidP="009CF1A0">
      <w:pPr>
        <w:tabs>
          <w:tab w:val="left" w:pos="360"/>
        </w:tabs>
        <w:spacing w:before="0" w:beforeAutospacing="0" w:after="40" w:afterAutospacing="0"/>
        <w:jc w:val="both"/>
        <w:rPr>
          <w:rFonts w:ascii="Calibri" w:hAnsi="Calibri"/>
        </w:rPr>
      </w:pPr>
    </w:p>
    <w:p w14:paraId="637805D2" w14:textId="25E8057E" w:rsidR="00B353A8" w:rsidRPr="00DE0C43" w:rsidRDefault="006824E1" w:rsidP="00337FDC">
      <w:pPr>
        <w:tabs>
          <w:tab w:val="left" w:pos="360"/>
        </w:tabs>
        <w:spacing w:before="0" w:beforeAutospacing="0" w:after="40" w:afterAutospacing="0"/>
        <w:jc w:val="both"/>
        <w:rPr>
          <w:rFonts w:ascii="Calibri" w:hAnsi="Calibri"/>
        </w:rPr>
      </w:pPr>
      <w:r>
        <w:rPr>
          <w:rFonts w:ascii="Calibri" w:hAnsi="Calibri"/>
        </w:rPr>
        <w:t>Typically, c</w:t>
      </w:r>
      <w:r w:rsidR="00286F95" w:rsidRPr="009CF1A0">
        <w:rPr>
          <w:rFonts w:ascii="Calibri" w:hAnsi="Calibri"/>
        </w:rPr>
        <w:t>andidates will conduct a substantial ethnographic research project which will also involve an original use of visual media in the analysis and representation of social and cultural life. Typically, these audio-visual media, used either singly or in combination, include film, photography, sound recordings and</w:t>
      </w:r>
      <w:r w:rsidR="00B353A8" w:rsidRPr="009CF1A0">
        <w:rPr>
          <w:rFonts w:ascii="Calibri" w:hAnsi="Calibri"/>
        </w:rPr>
        <w:t>/or</w:t>
      </w:r>
      <w:r w:rsidR="00286F95" w:rsidRPr="009CF1A0">
        <w:rPr>
          <w:rFonts w:ascii="Calibri" w:hAnsi="Calibri"/>
        </w:rPr>
        <w:t xml:space="preserve"> drawing</w:t>
      </w:r>
      <w:r>
        <w:rPr>
          <w:rFonts w:ascii="Calibri" w:hAnsi="Calibri"/>
        </w:rPr>
        <w:t>, and other</w:t>
      </w:r>
      <w:r w:rsidR="00286F95" w:rsidRPr="009CF1A0">
        <w:rPr>
          <w:rFonts w:ascii="Calibri" w:hAnsi="Calibri"/>
        </w:rPr>
        <w:t xml:space="preserve"> media</w:t>
      </w:r>
      <w:r>
        <w:rPr>
          <w:rFonts w:ascii="Calibri" w:hAnsi="Calibri"/>
        </w:rPr>
        <w:t>, under the</w:t>
      </w:r>
      <w:r w:rsidR="00286F95" w:rsidRPr="009CF1A0">
        <w:rPr>
          <w:rFonts w:ascii="Calibri" w:hAnsi="Calibri"/>
        </w:rPr>
        <w:t xml:space="preserve"> advice</w:t>
      </w:r>
      <w:r>
        <w:rPr>
          <w:rFonts w:ascii="Calibri" w:hAnsi="Calibri"/>
        </w:rPr>
        <w:t xml:space="preserve"> </w:t>
      </w:r>
      <w:r w:rsidR="00286F95" w:rsidRPr="009CF1A0">
        <w:rPr>
          <w:rFonts w:ascii="Calibri" w:hAnsi="Calibri"/>
        </w:rPr>
        <w:t xml:space="preserve">from the supervisory team and PGR committee. </w:t>
      </w:r>
      <w:r w:rsidR="00F423F1" w:rsidRPr="009CF1A0">
        <w:rPr>
          <w:rFonts w:ascii="Calibri" w:hAnsi="Calibri"/>
        </w:rPr>
        <w:t>A variety of lengths, types and combinations of media are possible, producing results that</w:t>
      </w:r>
      <w:r w:rsidR="00B353A8" w:rsidRPr="009CF1A0">
        <w:rPr>
          <w:rFonts w:ascii="Calibri" w:hAnsi="Calibri"/>
        </w:rPr>
        <w:t>,</w:t>
      </w:r>
      <w:r w:rsidR="00F423F1" w:rsidRPr="009CF1A0">
        <w:rPr>
          <w:rFonts w:ascii="Calibri" w:hAnsi="Calibri"/>
        </w:rPr>
        <w:t xml:space="preserve"> for example</w:t>
      </w:r>
      <w:r w:rsidR="00B353A8" w:rsidRPr="009CF1A0">
        <w:rPr>
          <w:rFonts w:ascii="Calibri" w:hAnsi="Calibri"/>
        </w:rPr>
        <w:t>,</w:t>
      </w:r>
      <w:r w:rsidR="00F423F1" w:rsidRPr="009CF1A0">
        <w:rPr>
          <w:rFonts w:ascii="Calibri" w:hAnsi="Calibri"/>
        </w:rPr>
        <w:t xml:space="preserve"> </w:t>
      </w:r>
      <w:r w:rsidR="00C00BC1" w:rsidRPr="009CF1A0">
        <w:rPr>
          <w:rFonts w:ascii="Calibri" w:hAnsi="Calibri"/>
        </w:rPr>
        <w:t xml:space="preserve">may </w:t>
      </w:r>
      <w:r w:rsidR="00F423F1" w:rsidRPr="009CF1A0">
        <w:rPr>
          <w:rFonts w:ascii="Calibri" w:hAnsi="Calibri"/>
        </w:rPr>
        <w:t xml:space="preserve">be as short as a single film of only a few minutes duration </w:t>
      </w:r>
      <w:r w:rsidR="00C00BC1" w:rsidRPr="009CF1A0">
        <w:rPr>
          <w:rFonts w:ascii="Calibri" w:hAnsi="Calibri"/>
        </w:rPr>
        <w:t>or</w:t>
      </w:r>
      <w:r w:rsidR="00B353A8" w:rsidRPr="009CF1A0">
        <w:rPr>
          <w:rFonts w:ascii="Calibri" w:hAnsi="Calibri"/>
        </w:rPr>
        <w:t>,</w:t>
      </w:r>
      <w:r w:rsidR="00C00BC1" w:rsidRPr="009CF1A0">
        <w:rPr>
          <w:rFonts w:ascii="Calibri" w:hAnsi="Calibri"/>
        </w:rPr>
        <w:t xml:space="preserve"> in contrast</w:t>
      </w:r>
      <w:r w:rsidR="00B353A8" w:rsidRPr="009CF1A0">
        <w:rPr>
          <w:rFonts w:ascii="Calibri" w:hAnsi="Calibri"/>
        </w:rPr>
        <w:t>,</w:t>
      </w:r>
      <w:r w:rsidR="00C00BC1" w:rsidRPr="009CF1A0">
        <w:rPr>
          <w:rFonts w:ascii="Calibri" w:hAnsi="Calibri"/>
        </w:rPr>
        <w:t xml:space="preserve"> be</w:t>
      </w:r>
      <w:r w:rsidR="00F423F1" w:rsidRPr="009CF1A0">
        <w:rPr>
          <w:rFonts w:ascii="Calibri" w:hAnsi="Calibri"/>
        </w:rPr>
        <w:t xml:space="preserve"> </w:t>
      </w:r>
      <w:r w:rsidR="00286F95" w:rsidRPr="009CF1A0">
        <w:rPr>
          <w:rFonts w:ascii="Calibri" w:hAnsi="Calibri"/>
        </w:rPr>
        <w:t>a single film or a series of short films that combined are no longer than 120 minutes in length</w:t>
      </w:r>
      <w:r w:rsidR="00C00BC1" w:rsidRPr="009CF1A0">
        <w:rPr>
          <w:rFonts w:ascii="Calibri" w:hAnsi="Calibri"/>
        </w:rPr>
        <w:t xml:space="preserve">. </w:t>
      </w:r>
      <w:r>
        <w:rPr>
          <w:rFonts w:ascii="Calibri" w:hAnsi="Calibri"/>
        </w:rPr>
        <w:t>We recommend that s</w:t>
      </w:r>
      <w:r w:rsidR="00286F95" w:rsidRPr="009CF1A0">
        <w:rPr>
          <w:rFonts w:ascii="Calibri" w:hAnsi="Calibri"/>
        </w:rPr>
        <w:t>till images</w:t>
      </w:r>
      <w:r w:rsidR="00C00BC1" w:rsidRPr="009CF1A0">
        <w:rPr>
          <w:rFonts w:ascii="Calibri" w:hAnsi="Calibri"/>
        </w:rPr>
        <w:t xml:space="preserve"> not exceed </w:t>
      </w:r>
      <w:r w:rsidR="00286F95" w:rsidRPr="009CF1A0">
        <w:rPr>
          <w:rFonts w:ascii="Calibri" w:hAnsi="Calibri"/>
        </w:rPr>
        <w:t xml:space="preserve">fifty in </w:t>
      </w:r>
      <w:r w:rsidR="00C00BC1" w:rsidRPr="009CF1A0">
        <w:rPr>
          <w:rFonts w:ascii="Calibri" w:hAnsi="Calibri"/>
        </w:rPr>
        <w:t xml:space="preserve">number </w:t>
      </w:r>
      <w:r>
        <w:rPr>
          <w:rFonts w:ascii="Calibri" w:hAnsi="Calibri"/>
        </w:rPr>
        <w:t>or that the</w:t>
      </w:r>
      <w:r w:rsidR="00C00BC1" w:rsidRPr="009CF1A0">
        <w:rPr>
          <w:rFonts w:ascii="Calibri" w:hAnsi="Calibri"/>
        </w:rPr>
        <w:t xml:space="preserve"> total length of any </w:t>
      </w:r>
      <w:r w:rsidR="00286F95" w:rsidRPr="009CF1A0">
        <w:rPr>
          <w:rFonts w:ascii="Calibri" w:hAnsi="Calibri"/>
        </w:rPr>
        <w:t>sound recording</w:t>
      </w:r>
      <w:r w:rsidR="000F5D6A" w:rsidRPr="009CF1A0">
        <w:rPr>
          <w:rFonts w:ascii="Calibri" w:hAnsi="Calibri"/>
        </w:rPr>
        <w:t>(s</w:t>
      </w:r>
      <w:r w:rsidR="00B353A8" w:rsidRPr="009CF1A0">
        <w:rPr>
          <w:rFonts w:ascii="Calibri" w:hAnsi="Calibri"/>
        </w:rPr>
        <w:t>)</w:t>
      </w:r>
      <w:r w:rsidR="00286F95" w:rsidRPr="009CF1A0">
        <w:rPr>
          <w:rFonts w:ascii="Calibri" w:hAnsi="Calibri"/>
        </w:rPr>
        <w:t xml:space="preserve"> </w:t>
      </w:r>
      <w:r w:rsidR="00C00BC1" w:rsidRPr="009CF1A0">
        <w:rPr>
          <w:rFonts w:ascii="Calibri" w:hAnsi="Calibri"/>
        </w:rPr>
        <w:t xml:space="preserve">be </w:t>
      </w:r>
      <w:r w:rsidR="00286F95" w:rsidRPr="009CF1A0">
        <w:rPr>
          <w:rFonts w:ascii="Calibri" w:hAnsi="Calibri"/>
        </w:rPr>
        <w:t xml:space="preserve">no more than 60 minutes. </w:t>
      </w:r>
    </w:p>
    <w:p w14:paraId="463F29E8" w14:textId="77777777" w:rsidR="00B353A8" w:rsidRPr="00DE0C43" w:rsidRDefault="00B353A8" w:rsidP="00337FDC">
      <w:pPr>
        <w:tabs>
          <w:tab w:val="left" w:pos="360"/>
        </w:tabs>
        <w:spacing w:before="0" w:beforeAutospacing="0" w:after="40" w:afterAutospacing="0"/>
        <w:jc w:val="both"/>
        <w:rPr>
          <w:rFonts w:ascii="Calibri" w:hAnsi="Calibri"/>
        </w:rPr>
      </w:pPr>
    </w:p>
    <w:p w14:paraId="616987D5" w14:textId="77777777" w:rsidR="006824E1" w:rsidRDefault="00B353A8" w:rsidP="00337FDC">
      <w:pPr>
        <w:tabs>
          <w:tab w:val="left" w:pos="360"/>
        </w:tabs>
        <w:spacing w:before="0" w:beforeAutospacing="0" w:after="40" w:afterAutospacing="0"/>
        <w:jc w:val="both"/>
        <w:rPr>
          <w:rFonts w:ascii="Calibri" w:hAnsi="Calibri"/>
        </w:rPr>
      </w:pPr>
      <w:r w:rsidRPr="00DE0C43">
        <w:rPr>
          <w:rFonts w:ascii="Calibri" w:hAnsi="Calibri"/>
        </w:rPr>
        <w:t xml:space="preserve">Students on </w:t>
      </w:r>
      <w:r w:rsidR="00286F95" w:rsidRPr="00DE0C43">
        <w:rPr>
          <w:rFonts w:ascii="Calibri" w:hAnsi="Calibri"/>
        </w:rPr>
        <w:t>this programme will have the opportunity to acquire technical skills in the research applications of audio and visual media not possessed by researchers trained in social anthropology alone, which will equip them for specialised academic and non-academic careers.</w:t>
      </w:r>
      <w:r w:rsidR="006824E1">
        <w:rPr>
          <w:rFonts w:ascii="Calibri" w:hAnsi="Calibri"/>
        </w:rPr>
        <w:t xml:space="preserve"> </w:t>
      </w:r>
    </w:p>
    <w:p w14:paraId="41473609" w14:textId="77777777" w:rsidR="006824E1" w:rsidRDefault="006824E1" w:rsidP="00337FDC">
      <w:pPr>
        <w:tabs>
          <w:tab w:val="left" w:pos="360"/>
        </w:tabs>
        <w:spacing w:before="0" w:beforeAutospacing="0" w:after="40" w:afterAutospacing="0"/>
        <w:jc w:val="both"/>
        <w:rPr>
          <w:rFonts w:ascii="Calibri" w:hAnsi="Calibri"/>
        </w:rPr>
      </w:pPr>
    </w:p>
    <w:p w14:paraId="03095899" w14:textId="288CEC05" w:rsidR="00D200AF" w:rsidRPr="00DE0C43" w:rsidRDefault="00C320A0" w:rsidP="00337FDC">
      <w:pPr>
        <w:tabs>
          <w:tab w:val="left" w:pos="360"/>
        </w:tabs>
        <w:spacing w:before="0" w:beforeAutospacing="0" w:after="40" w:afterAutospacing="0"/>
        <w:jc w:val="both"/>
        <w:rPr>
          <w:rFonts w:ascii="Calibri" w:hAnsi="Calibri"/>
        </w:rPr>
      </w:pPr>
      <w:r w:rsidRPr="00DE0C43">
        <w:rPr>
          <w:rFonts w:ascii="Calibri" w:hAnsi="Calibri"/>
        </w:rPr>
        <w:t>The following networks may be useful in developing an awareness of the research communities and their activities with audio-visual media:</w:t>
      </w:r>
    </w:p>
    <w:p w14:paraId="2F01C4FA" w14:textId="77777777" w:rsidR="00D200AF" w:rsidRPr="00DE0C43" w:rsidRDefault="007979EB" w:rsidP="00337FDC">
      <w:pPr>
        <w:tabs>
          <w:tab w:val="left" w:pos="360"/>
        </w:tabs>
        <w:spacing w:before="0" w:beforeAutospacing="0" w:after="40" w:afterAutospacing="0"/>
        <w:jc w:val="both"/>
        <w:rPr>
          <w:rFonts w:ascii="Calibri" w:hAnsi="Calibri"/>
          <w:sz w:val="20"/>
          <w:szCs w:val="20"/>
        </w:rPr>
      </w:pPr>
      <w:hyperlink r:id="rId28" w:history="1">
        <w:r w:rsidR="00D200AF" w:rsidRPr="00DE0C43">
          <w:rPr>
            <w:rStyle w:val="Hyperlink"/>
            <w:rFonts w:ascii="Calibri" w:hAnsi="Calibri"/>
            <w:sz w:val="20"/>
            <w:szCs w:val="20"/>
          </w:rPr>
          <w:t>http://www.visibleevidence.org</w:t>
        </w:r>
      </w:hyperlink>
      <w:r w:rsidR="00D200AF" w:rsidRPr="00DE0C43">
        <w:rPr>
          <w:rFonts w:ascii="Calibri" w:hAnsi="Calibri"/>
          <w:sz w:val="20"/>
          <w:szCs w:val="20"/>
        </w:rPr>
        <w:t xml:space="preserve"> </w:t>
      </w:r>
    </w:p>
    <w:p w14:paraId="372FAB5B" w14:textId="77777777" w:rsidR="00D200AF" w:rsidRPr="00DE0C43" w:rsidRDefault="007979EB" w:rsidP="00337FDC">
      <w:pPr>
        <w:tabs>
          <w:tab w:val="left" w:pos="360"/>
        </w:tabs>
        <w:spacing w:before="0" w:beforeAutospacing="0" w:after="40" w:afterAutospacing="0"/>
        <w:jc w:val="both"/>
        <w:rPr>
          <w:rFonts w:ascii="Calibri" w:hAnsi="Calibri"/>
          <w:sz w:val="20"/>
          <w:szCs w:val="20"/>
        </w:rPr>
      </w:pPr>
      <w:hyperlink r:id="rId29" w:history="1">
        <w:r w:rsidR="00D200AF" w:rsidRPr="00DE0C43">
          <w:rPr>
            <w:rStyle w:val="Hyperlink"/>
            <w:rFonts w:ascii="Calibri" w:hAnsi="Calibri"/>
            <w:sz w:val="20"/>
            <w:szCs w:val="20"/>
          </w:rPr>
          <w:t>EXPERIMENTALRESEARCH@JISCMAIL.AC.UK</w:t>
        </w:r>
      </w:hyperlink>
      <w:r w:rsidR="00D200AF" w:rsidRPr="00DE0C43">
        <w:rPr>
          <w:rFonts w:ascii="Calibri" w:hAnsi="Calibri"/>
          <w:sz w:val="20"/>
          <w:szCs w:val="20"/>
        </w:rPr>
        <w:t xml:space="preserve"> </w:t>
      </w:r>
    </w:p>
    <w:p w14:paraId="01DCF9C7" w14:textId="77777777" w:rsidR="00D200AF" w:rsidRPr="00DE0C43" w:rsidRDefault="007979EB" w:rsidP="00337FDC">
      <w:pPr>
        <w:tabs>
          <w:tab w:val="left" w:pos="360"/>
        </w:tabs>
        <w:spacing w:before="0" w:beforeAutospacing="0" w:after="40" w:afterAutospacing="0"/>
        <w:jc w:val="both"/>
        <w:rPr>
          <w:rFonts w:ascii="Calibri" w:hAnsi="Calibri"/>
          <w:sz w:val="20"/>
          <w:szCs w:val="20"/>
        </w:rPr>
      </w:pPr>
      <w:hyperlink r:id="rId30" w:history="1">
        <w:r w:rsidR="00D200AF" w:rsidRPr="00DE0C43">
          <w:rPr>
            <w:rStyle w:val="Hyperlink"/>
            <w:rFonts w:ascii="Calibri" w:hAnsi="Calibri"/>
            <w:sz w:val="20"/>
            <w:szCs w:val="20"/>
          </w:rPr>
          <w:t>soundimageculture@gmail.com</w:t>
        </w:r>
      </w:hyperlink>
      <w:r w:rsidR="00D200AF" w:rsidRPr="00DE0C43">
        <w:rPr>
          <w:rFonts w:ascii="Calibri" w:hAnsi="Calibri"/>
          <w:sz w:val="20"/>
          <w:szCs w:val="20"/>
        </w:rPr>
        <w:t xml:space="preserve"> </w:t>
      </w:r>
    </w:p>
    <w:p w14:paraId="5A0CD98C" w14:textId="77777777" w:rsidR="00FA0A82" w:rsidRPr="00DE0C43" w:rsidRDefault="007979EB" w:rsidP="00337FDC">
      <w:pPr>
        <w:tabs>
          <w:tab w:val="left" w:pos="360"/>
        </w:tabs>
        <w:spacing w:before="0" w:beforeAutospacing="0" w:after="40" w:afterAutospacing="0"/>
        <w:jc w:val="both"/>
        <w:rPr>
          <w:rFonts w:ascii="Calibri" w:hAnsi="Calibri"/>
          <w:sz w:val="20"/>
          <w:szCs w:val="20"/>
        </w:rPr>
      </w:pPr>
      <w:hyperlink r:id="rId31" w:history="1">
        <w:r w:rsidR="00FA0A82" w:rsidRPr="00DE0C43">
          <w:rPr>
            <w:rStyle w:val="Hyperlink"/>
            <w:rFonts w:ascii="Calibri" w:hAnsi="Calibri"/>
            <w:sz w:val="20"/>
            <w:szCs w:val="20"/>
          </w:rPr>
          <w:t>sos@schoolofsound.co.uk</w:t>
        </w:r>
      </w:hyperlink>
      <w:r w:rsidR="00FA0A82" w:rsidRPr="00DE0C43">
        <w:rPr>
          <w:rFonts w:ascii="Calibri" w:hAnsi="Calibri"/>
          <w:sz w:val="20"/>
          <w:szCs w:val="20"/>
        </w:rPr>
        <w:t xml:space="preserve"> </w:t>
      </w:r>
    </w:p>
    <w:p w14:paraId="3B7B4B86" w14:textId="77777777" w:rsidR="00286F95" w:rsidRPr="00DE0C43" w:rsidRDefault="00286F95" w:rsidP="00337FDC">
      <w:pPr>
        <w:tabs>
          <w:tab w:val="left" w:pos="360"/>
        </w:tabs>
        <w:spacing w:before="0" w:beforeAutospacing="0" w:after="40" w:afterAutospacing="0"/>
        <w:jc w:val="both"/>
        <w:rPr>
          <w:rFonts w:ascii="Calibri" w:hAnsi="Calibri"/>
        </w:rPr>
      </w:pPr>
    </w:p>
    <w:p w14:paraId="3A0FF5F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630AD66" w14:textId="77777777" w:rsidR="00A43703" w:rsidRPr="00DE0C43" w:rsidRDefault="00A43703" w:rsidP="00337FDC">
      <w:pPr>
        <w:tabs>
          <w:tab w:val="left" w:pos="360"/>
        </w:tabs>
        <w:spacing w:before="0" w:beforeAutospacing="0" w:after="40" w:afterAutospacing="0"/>
        <w:jc w:val="both"/>
        <w:rPr>
          <w:rFonts w:ascii="Calibri" w:hAnsi="Calibri" w:cs="Times New Roman"/>
        </w:rPr>
        <w:sectPr w:rsidR="00A43703" w:rsidRPr="00DE0C43" w:rsidSect="00337FDC">
          <w:pgSz w:w="11906" w:h="16838" w:code="9"/>
          <w:pgMar w:top="1418" w:right="1134" w:bottom="1440" w:left="1418" w:header="567" w:footer="567" w:gutter="0"/>
          <w:cols w:space="708"/>
          <w:docGrid w:linePitch="360"/>
        </w:sectPr>
      </w:pPr>
    </w:p>
    <w:p w14:paraId="73A31A1B" w14:textId="3EB12917" w:rsidR="00AC0B30" w:rsidRPr="00DE0C43" w:rsidRDefault="00AC0B30" w:rsidP="00337FDC">
      <w:pPr>
        <w:pStyle w:val="Heading1"/>
        <w:tabs>
          <w:tab w:val="clear" w:pos="3195"/>
          <w:tab w:val="left" w:pos="360"/>
          <w:tab w:val="num" w:pos="540"/>
        </w:tabs>
        <w:spacing w:beforeAutospacing="0" w:after="40" w:afterAutospacing="0"/>
        <w:ind w:left="0" w:firstLine="0"/>
        <w:jc w:val="both"/>
        <w:rPr>
          <w:rFonts w:ascii="Calibri" w:hAnsi="Calibri"/>
        </w:rPr>
      </w:pPr>
      <w:bookmarkStart w:id="60" w:name="_Toc50467948"/>
      <w:r w:rsidRPr="00DE0C43">
        <w:rPr>
          <w:rFonts w:ascii="Calibri" w:hAnsi="Calibri"/>
        </w:rPr>
        <w:lastRenderedPageBreak/>
        <w:t>Programme Structure</w:t>
      </w:r>
      <w:bookmarkStart w:id="61" w:name="_Toc13472501"/>
      <w:bookmarkStart w:id="62" w:name="_Toc13472588"/>
      <w:bookmarkEnd w:id="54"/>
      <w:bookmarkEnd w:id="55"/>
      <w:bookmarkEnd w:id="56"/>
      <w:bookmarkEnd w:id="59"/>
      <w:r w:rsidR="006824E1">
        <w:rPr>
          <w:rFonts w:ascii="Calibri" w:hAnsi="Calibri"/>
        </w:rPr>
        <w:t xml:space="preserve"> and </w:t>
      </w:r>
      <w:r w:rsidRPr="00DE0C43">
        <w:rPr>
          <w:rFonts w:ascii="Calibri" w:hAnsi="Calibri"/>
        </w:rPr>
        <w:t>Research Training</w:t>
      </w:r>
      <w:bookmarkEnd w:id="60"/>
    </w:p>
    <w:p w14:paraId="61829076" w14:textId="77777777" w:rsidR="00AC0B30" w:rsidRPr="00DE0C43" w:rsidRDefault="00AC0B30" w:rsidP="00337FDC">
      <w:pPr>
        <w:pStyle w:val="Heading3"/>
        <w:tabs>
          <w:tab w:val="left" w:pos="360"/>
        </w:tabs>
        <w:spacing w:before="0" w:beforeAutospacing="0" w:after="40" w:afterAutospacing="0"/>
        <w:jc w:val="both"/>
        <w:rPr>
          <w:rFonts w:ascii="Calibri" w:hAnsi="Calibri" w:cs="Times New Roman"/>
        </w:rPr>
      </w:pPr>
      <w:bookmarkStart w:id="63" w:name="_Toc464367102"/>
      <w:bookmarkStart w:id="64" w:name="_Toc464368982"/>
      <w:bookmarkStart w:id="65" w:name="_Toc491574067"/>
      <w:bookmarkStart w:id="66" w:name="_Toc491574147"/>
      <w:bookmarkStart w:id="67" w:name="_Toc491574175"/>
      <w:bookmarkStart w:id="68" w:name="_Toc491578352"/>
      <w:bookmarkStart w:id="69" w:name="_Toc491578385"/>
      <w:bookmarkStart w:id="70" w:name="_Toc491578457"/>
      <w:bookmarkStart w:id="71" w:name="_Toc524751980"/>
      <w:bookmarkStart w:id="72" w:name="_Toc524753058"/>
      <w:bookmarkStart w:id="73" w:name="_Toc524763681"/>
      <w:bookmarkStart w:id="74" w:name="_Toc524763861"/>
      <w:bookmarkStart w:id="75" w:name="_Toc524839097"/>
      <w:bookmarkStart w:id="76" w:name="_Toc17698056"/>
      <w:bookmarkStart w:id="77" w:name="_Toc51994749"/>
    </w:p>
    <w:p w14:paraId="37885E6E" w14:textId="77777777" w:rsidR="00AC0B30" w:rsidRPr="00DE0C43" w:rsidRDefault="00AC0B30" w:rsidP="00337FDC">
      <w:pPr>
        <w:pStyle w:val="Heading2"/>
        <w:tabs>
          <w:tab w:val="clear" w:pos="-720"/>
          <w:tab w:val="clear" w:pos="1872"/>
          <w:tab w:val="left" w:pos="360"/>
          <w:tab w:val="num" w:pos="720"/>
        </w:tabs>
        <w:spacing w:before="0" w:beforeAutospacing="0" w:after="40" w:afterAutospacing="0"/>
        <w:ind w:left="0" w:firstLine="0"/>
        <w:jc w:val="both"/>
        <w:rPr>
          <w:rFonts w:ascii="Calibri" w:hAnsi="Calibri" w:cs="Times New Roman"/>
          <w:i/>
          <w:iCs/>
        </w:rPr>
      </w:pPr>
      <w:bookmarkStart w:id="78" w:name="_Toc50467949"/>
      <w:r w:rsidRPr="00DE0C43">
        <w:rPr>
          <w:rFonts w:ascii="Calibri" w:hAnsi="Calibri"/>
        </w:rPr>
        <w:t>Overall Programme and Final Submission Deadline</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BA226A1" w14:textId="77777777" w:rsidR="00A43845" w:rsidRPr="00DE0C43" w:rsidRDefault="00A43845" w:rsidP="00337FDC">
      <w:pPr>
        <w:tabs>
          <w:tab w:val="left" w:pos="360"/>
        </w:tabs>
        <w:spacing w:before="0" w:beforeAutospacing="0" w:after="40" w:afterAutospacing="0"/>
        <w:jc w:val="both"/>
        <w:rPr>
          <w:rFonts w:ascii="Calibri" w:hAnsi="Calibri"/>
        </w:rPr>
      </w:pPr>
    </w:p>
    <w:p w14:paraId="53375E98" w14:textId="77777777" w:rsidR="006824E1" w:rsidRDefault="006824E1" w:rsidP="00337FDC">
      <w:pPr>
        <w:tabs>
          <w:tab w:val="left" w:pos="360"/>
        </w:tabs>
        <w:spacing w:before="0" w:beforeAutospacing="0" w:after="40" w:afterAutospacing="0"/>
        <w:jc w:val="both"/>
        <w:rPr>
          <w:rFonts w:ascii="Calibri" w:hAnsi="Calibri"/>
        </w:rPr>
      </w:pPr>
      <w:r>
        <w:rPr>
          <w:rFonts w:ascii="Calibri" w:hAnsi="Calibri"/>
        </w:rPr>
        <w:t xml:space="preserve">Year 1 </w:t>
      </w:r>
    </w:p>
    <w:p w14:paraId="6A005335" w14:textId="77777777"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The normal programme for full-time PhD students starts with </w:t>
      </w:r>
      <w:r w:rsidR="006824E1">
        <w:rPr>
          <w:rFonts w:ascii="Calibri" w:hAnsi="Calibri"/>
        </w:rPr>
        <w:t xml:space="preserve">a meeting with the supervisory team/ who will discuss as plan for research training for the year, aiming towards a research plan for year two, and a writing up period in year three. </w:t>
      </w:r>
    </w:p>
    <w:p w14:paraId="718C77BC" w14:textId="77777777" w:rsidR="006824E1" w:rsidRDefault="006824E1" w:rsidP="00337FDC">
      <w:pPr>
        <w:tabs>
          <w:tab w:val="left" w:pos="360"/>
        </w:tabs>
        <w:spacing w:before="0" w:beforeAutospacing="0" w:after="40" w:afterAutospacing="0"/>
        <w:jc w:val="both"/>
        <w:rPr>
          <w:rFonts w:ascii="Calibri" w:hAnsi="Calibri"/>
        </w:rPr>
      </w:pPr>
    </w:p>
    <w:p w14:paraId="1A694BC1" w14:textId="2985153C" w:rsidR="006824E1" w:rsidRDefault="006824E1" w:rsidP="00337FDC">
      <w:pPr>
        <w:tabs>
          <w:tab w:val="left" w:pos="360"/>
        </w:tabs>
        <w:spacing w:before="0" w:beforeAutospacing="0" w:after="40" w:afterAutospacing="0"/>
        <w:jc w:val="both"/>
        <w:rPr>
          <w:rFonts w:ascii="Calibri" w:hAnsi="Calibri"/>
        </w:rPr>
      </w:pPr>
      <w:r>
        <w:rPr>
          <w:rFonts w:ascii="Calibri" w:hAnsi="Calibri"/>
        </w:rPr>
        <w:t xml:space="preserve">The first year requires a </w:t>
      </w:r>
      <w:r w:rsidR="00AC0B30" w:rsidRPr="00DE0C43">
        <w:rPr>
          <w:rFonts w:ascii="Calibri" w:hAnsi="Calibri"/>
        </w:rPr>
        <w:t xml:space="preserve">about one year pre-fieldwork </w:t>
      </w:r>
      <w:r>
        <w:rPr>
          <w:rFonts w:ascii="Calibri" w:hAnsi="Calibri"/>
        </w:rPr>
        <w:t>study, during which candidates</w:t>
      </w:r>
      <w:r w:rsidR="00AC0B30" w:rsidRPr="00DE0C43">
        <w:rPr>
          <w:rFonts w:ascii="Calibri" w:hAnsi="Calibri"/>
        </w:rPr>
        <w:t xml:space="preserve"> take </w:t>
      </w:r>
      <w:r w:rsidRPr="00DE0C43">
        <w:rPr>
          <w:rFonts w:ascii="Calibri" w:hAnsi="Calibri"/>
        </w:rPr>
        <w:t>several</w:t>
      </w:r>
      <w:r w:rsidR="00AC0B30" w:rsidRPr="00DE0C43">
        <w:rPr>
          <w:rFonts w:ascii="Calibri" w:hAnsi="Calibri"/>
        </w:rPr>
        <w:t xml:space="preserve"> modules</w:t>
      </w:r>
      <w:r>
        <w:rPr>
          <w:rFonts w:ascii="Calibri" w:hAnsi="Calibri"/>
        </w:rPr>
        <w:t xml:space="preserve"> </w:t>
      </w:r>
      <w:r w:rsidR="00AC0B30" w:rsidRPr="00DE0C43">
        <w:rPr>
          <w:rFonts w:ascii="Calibri" w:hAnsi="Calibri"/>
        </w:rPr>
        <w:t>and prepare a research proposal (see below)</w:t>
      </w:r>
      <w:r>
        <w:rPr>
          <w:rFonts w:ascii="Calibri" w:hAnsi="Calibri"/>
        </w:rPr>
        <w:t xml:space="preserve"> for submission and examination approximately 9 months after entering (usually before the end of June)</w:t>
      </w:r>
      <w:r w:rsidR="00AC0B30" w:rsidRPr="00DE0C43">
        <w:rPr>
          <w:rFonts w:ascii="Calibri" w:hAnsi="Calibri"/>
        </w:rPr>
        <w:t xml:space="preserve">. </w:t>
      </w:r>
    </w:p>
    <w:p w14:paraId="68404464" w14:textId="77777777" w:rsidR="006824E1" w:rsidRDefault="006824E1" w:rsidP="00337FDC">
      <w:pPr>
        <w:tabs>
          <w:tab w:val="left" w:pos="360"/>
        </w:tabs>
        <w:spacing w:before="0" w:beforeAutospacing="0" w:after="40" w:afterAutospacing="0"/>
        <w:jc w:val="both"/>
        <w:rPr>
          <w:rFonts w:ascii="Calibri" w:hAnsi="Calibri"/>
        </w:rPr>
      </w:pPr>
    </w:p>
    <w:p w14:paraId="3062B6EA" w14:textId="34DA5871" w:rsidR="0056396D" w:rsidRPr="00DE0C43" w:rsidRDefault="006824E1" w:rsidP="00337FDC">
      <w:pPr>
        <w:tabs>
          <w:tab w:val="left" w:pos="360"/>
        </w:tabs>
        <w:spacing w:before="0" w:beforeAutospacing="0" w:after="40" w:afterAutospacing="0"/>
        <w:jc w:val="both"/>
        <w:rPr>
          <w:rFonts w:ascii="Calibri" w:hAnsi="Calibri"/>
        </w:rPr>
      </w:pPr>
      <w:r>
        <w:rPr>
          <w:rFonts w:ascii="Calibri" w:hAnsi="Calibri"/>
        </w:rPr>
        <w:t xml:space="preserve">The Year 1 Annual Review considers the standard of good or satisfactory progress in all these, with an oral examination judging the feasibility of the fieldwork as a measure of academic and practical readiness to enter year two and the fieldwork phase. </w:t>
      </w:r>
      <w:r w:rsidR="00AC0B30" w:rsidRPr="00DE0C43">
        <w:rPr>
          <w:rFonts w:ascii="Calibri" w:hAnsi="Calibri"/>
        </w:rPr>
        <w:t xml:space="preserve"> </w:t>
      </w:r>
    </w:p>
    <w:p w14:paraId="29EE8BD8" w14:textId="77777777" w:rsidR="006824E1" w:rsidRDefault="006824E1" w:rsidP="006824E1">
      <w:pPr>
        <w:tabs>
          <w:tab w:val="left" w:pos="360"/>
        </w:tabs>
        <w:spacing w:before="0" w:beforeAutospacing="0" w:after="40" w:afterAutospacing="0"/>
        <w:jc w:val="both"/>
        <w:rPr>
          <w:rFonts w:ascii="Calibri" w:hAnsi="Calibri"/>
        </w:rPr>
      </w:pPr>
    </w:p>
    <w:p w14:paraId="5A771B69" w14:textId="77777777" w:rsidR="006824E1" w:rsidRDefault="006824E1" w:rsidP="006824E1">
      <w:pPr>
        <w:tabs>
          <w:tab w:val="left" w:pos="360"/>
        </w:tabs>
        <w:spacing w:before="0" w:beforeAutospacing="0" w:after="40" w:afterAutospacing="0"/>
        <w:jc w:val="both"/>
        <w:rPr>
          <w:rFonts w:ascii="Calibri" w:hAnsi="Calibri"/>
        </w:rPr>
      </w:pPr>
      <w:r>
        <w:rPr>
          <w:rFonts w:ascii="Calibri" w:hAnsi="Calibri"/>
        </w:rPr>
        <w:t xml:space="preserve">Year 2 </w:t>
      </w:r>
    </w:p>
    <w:p w14:paraId="519E2142" w14:textId="77777777" w:rsidR="006824E1" w:rsidRDefault="006824E1" w:rsidP="006824E1">
      <w:pPr>
        <w:tabs>
          <w:tab w:val="left" w:pos="360"/>
        </w:tabs>
        <w:spacing w:before="0" w:beforeAutospacing="0" w:after="40" w:afterAutospacing="0"/>
        <w:jc w:val="both"/>
        <w:rPr>
          <w:rFonts w:ascii="Calibri" w:hAnsi="Calibri"/>
        </w:rPr>
      </w:pPr>
      <w:r>
        <w:rPr>
          <w:rFonts w:ascii="Calibri" w:hAnsi="Calibri"/>
        </w:rPr>
        <w:t xml:space="preserve">A candidate normally begins 12 months of fieldwork in second year, after a formal approval from Humanities Doctoral Academy. The approval includes a review of the research ethics and a risk assessment, as well as the successful completion of the Year 1 Annual Review (as described above). A plan for communications and reporting to the supervisory team is prepared and agreed before the fieldwork begins.  </w:t>
      </w:r>
    </w:p>
    <w:p w14:paraId="43D3E32D" w14:textId="77777777" w:rsidR="006824E1" w:rsidRDefault="006824E1" w:rsidP="006824E1">
      <w:pPr>
        <w:tabs>
          <w:tab w:val="left" w:pos="360"/>
        </w:tabs>
        <w:spacing w:before="0" w:beforeAutospacing="0" w:after="40" w:afterAutospacing="0"/>
        <w:jc w:val="both"/>
        <w:rPr>
          <w:rFonts w:ascii="Calibri" w:hAnsi="Calibri"/>
        </w:rPr>
      </w:pPr>
    </w:p>
    <w:p w14:paraId="31F71756" w14:textId="74FED241" w:rsidR="006824E1" w:rsidRDefault="006824E1" w:rsidP="006824E1">
      <w:pPr>
        <w:tabs>
          <w:tab w:val="left" w:pos="360"/>
        </w:tabs>
        <w:spacing w:before="0" w:beforeAutospacing="0" w:after="40" w:afterAutospacing="0"/>
        <w:jc w:val="both"/>
        <w:rPr>
          <w:rFonts w:ascii="Calibri" w:hAnsi="Calibri"/>
        </w:rPr>
      </w:pPr>
      <w:r>
        <w:rPr>
          <w:rFonts w:ascii="Calibri" w:hAnsi="Calibri"/>
        </w:rPr>
        <w:t>Year Two Annual Review is based on the submission of a substantive fieldwork report. The supervisors should agree the milestones to be included in the fieldwork report with the candidate, as particular to the candidate’s fieldwork plan.  I</w:t>
      </w:r>
      <w:r w:rsidRPr="00DE0C43">
        <w:rPr>
          <w:rFonts w:ascii="Calibri" w:hAnsi="Calibri"/>
        </w:rPr>
        <w:t>f fieldwork is conducted in a block of one year</w:t>
      </w:r>
      <w:r>
        <w:rPr>
          <w:rFonts w:ascii="Calibri" w:hAnsi="Calibri"/>
        </w:rPr>
        <w:t>, then</w:t>
      </w:r>
      <w:r w:rsidRPr="00DE0C43">
        <w:rPr>
          <w:rFonts w:ascii="Calibri" w:hAnsi="Calibri"/>
        </w:rPr>
        <w:t xml:space="preserve"> students normally complete it by the end of year 2</w:t>
      </w:r>
      <w:r>
        <w:rPr>
          <w:rFonts w:ascii="Calibri" w:hAnsi="Calibri"/>
        </w:rPr>
        <w:t>, submitting their Year 1 Annual Review closer to the end of the planned research</w:t>
      </w:r>
      <w:r w:rsidRPr="00DE0C43">
        <w:rPr>
          <w:rFonts w:ascii="Calibri" w:hAnsi="Calibri"/>
        </w:rPr>
        <w:t xml:space="preserve">. </w:t>
      </w:r>
      <w:r>
        <w:rPr>
          <w:rFonts w:ascii="Calibri" w:hAnsi="Calibri"/>
        </w:rPr>
        <w:t>Therefore, if field work is conducted for 18 months, then the research period will include the first semester of Year 3, while the Year 2 Annual Review will discuss the progression closer to the halfway point of the fieldwork. Please note that University of Manchester will not approve more than 18 months of fieldwork.</w:t>
      </w:r>
    </w:p>
    <w:p w14:paraId="152BD289" w14:textId="77777777" w:rsidR="006824E1" w:rsidRDefault="006824E1" w:rsidP="006824E1">
      <w:pPr>
        <w:tabs>
          <w:tab w:val="left" w:pos="360"/>
        </w:tabs>
        <w:spacing w:before="0" w:beforeAutospacing="0" w:after="40" w:afterAutospacing="0"/>
        <w:jc w:val="both"/>
        <w:rPr>
          <w:rFonts w:ascii="Calibri" w:hAnsi="Calibri"/>
        </w:rPr>
      </w:pPr>
    </w:p>
    <w:p w14:paraId="202CF352" w14:textId="3F81B6AD" w:rsidR="006824E1" w:rsidRDefault="006824E1" w:rsidP="006824E1">
      <w:pPr>
        <w:tabs>
          <w:tab w:val="left" w:pos="360"/>
        </w:tabs>
        <w:spacing w:before="0" w:beforeAutospacing="0" w:after="40" w:afterAutospacing="0"/>
        <w:jc w:val="both"/>
        <w:rPr>
          <w:rFonts w:ascii="Calibri" w:hAnsi="Calibri"/>
        </w:rPr>
      </w:pPr>
      <w:r>
        <w:rPr>
          <w:rFonts w:ascii="Calibri" w:hAnsi="Calibri"/>
        </w:rPr>
        <w:t xml:space="preserve">Year Three </w:t>
      </w:r>
    </w:p>
    <w:p w14:paraId="7AD69518" w14:textId="77329DB1" w:rsidR="006824E1" w:rsidRPr="00DE0C43" w:rsidRDefault="006824E1" w:rsidP="006824E1">
      <w:pPr>
        <w:tabs>
          <w:tab w:val="left" w:pos="360"/>
        </w:tabs>
        <w:spacing w:before="0" w:beforeAutospacing="0" w:after="40" w:afterAutospacing="0"/>
        <w:jc w:val="both"/>
        <w:rPr>
          <w:rFonts w:ascii="Calibri" w:hAnsi="Calibri"/>
        </w:rPr>
      </w:pPr>
      <w:r>
        <w:rPr>
          <w:rFonts w:ascii="Calibri" w:hAnsi="Calibri"/>
        </w:rPr>
        <w:t xml:space="preserve">Year three candidates are </w:t>
      </w:r>
      <w:r w:rsidRPr="00DE0C43">
        <w:rPr>
          <w:rFonts w:ascii="Calibri" w:hAnsi="Calibri"/>
        </w:rPr>
        <w:t xml:space="preserve">expected to </w:t>
      </w:r>
      <w:r>
        <w:rPr>
          <w:rFonts w:ascii="Calibri" w:hAnsi="Calibri"/>
        </w:rPr>
        <w:t xml:space="preserve">return to campus </w:t>
      </w:r>
      <w:r w:rsidRPr="00DE0C43">
        <w:rPr>
          <w:rFonts w:ascii="Calibri" w:hAnsi="Calibri"/>
        </w:rPr>
        <w:t>attend the Postgraduate Research Seminar for another two semesters</w:t>
      </w:r>
      <w:r>
        <w:rPr>
          <w:rFonts w:ascii="Calibri" w:hAnsi="Calibri"/>
        </w:rPr>
        <w:t xml:space="preserve">. A candidate </w:t>
      </w:r>
      <w:r w:rsidRPr="00DE0C43">
        <w:rPr>
          <w:rFonts w:ascii="Calibri" w:hAnsi="Calibri"/>
        </w:rPr>
        <w:t xml:space="preserve">will spend </w:t>
      </w:r>
      <w:r>
        <w:rPr>
          <w:rFonts w:ascii="Calibri" w:hAnsi="Calibri"/>
        </w:rPr>
        <w:t xml:space="preserve">approximately </w:t>
      </w:r>
      <w:r w:rsidRPr="00DE0C43">
        <w:rPr>
          <w:rFonts w:ascii="Calibri" w:hAnsi="Calibri"/>
        </w:rPr>
        <w:t>one year writing up the dissertation (with another year possible in 'Submission Pending' status).</w:t>
      </w:r>
      <w:r>
        <w:rPr>
          <w:rFonts w:ascii="Calibri" w:hAnsi="Calibri"/>
        </w:rPr>
        <w:t xml:space="preserve"> Supervisory meetings will continue during this time. </w:t>
      </w:r>
    </w:p>
    <w:p w14:paraId="17AD93B2" w14:textId="77777777" w:rsidR="0056396D" w:rsidRPr="00DE0C43" w:rsidRDefault="0056396D" w:rsidP="00337FDC">
      <w:pPr>
        <w:tabs>
          <w:tab w:val="left" w:pos="360"/>
        </w:tabs>
        <w:spacing w:before="0" w:beforeAutospacing="0" w:after="40" w:afterAutospacing="0"/>
        <w:jc w:val="both"/>
        <w:rPr>
          <w:rFonts w:ascii="Calibri" w:hAnsi="Calibri"/>
        </w:rPr>
      </w:pPr>
    </w:p>
    <w:p w14:paraId="30628A18" w14:textId="07542174" w:rsidR="006824E1" w:rsidRDefault="006824E1" w:rsidP="00337FDC">
      <w:pPr>
        <w:tabs>
          <w:tab w:val="left" w:pos="360"/>
        </w:tabs>
        <w:spacing w:before="0" w:beforeAutospacing="0" w:after="40" w:afterAutospacing="0"/>
        <w:jc w:val="both"/>
        <w:rPr>
          <w:rFonts w:ascii="Calibri" w:hAnsi="Calibri"/>
        </w:rPr>
      </w:pPr>
      <w:r>
        <w:rPr>
          <w:rFonts w:ascii="Calibri" w:hAnsi="Calibri"/>
        </w:rPr>
        <w:t>NB: Difficult Language Training and Overseas Institutional Visits.</w:t>
      </w:r>
    </w:p>
    <w:p w14:paraId="647F79C2" w14:textId="07FA8239" w:rsidR="006824E1" w:rsidRDefault="0056396D" w:rsidP="00337FDC">
      <w:pPr>
        <w:tabs>
          <w:tab w:val="left" w:pos="360"/>
        </w:tabs>
        <w:spacing w:before="0" w:beforeAutospacing="0" w:after="40" w:afterAutospacing="0"/>
        <w:jc w:val="both"/>
        <w:rPr>
          <w:rFonts w:ascii="Calibri" w:hAnsi="Calibri"/>
        </w:rPr>
      </w:pPr>
      <w:r w:rsidRPr="00DE0C43">
        <w:rPr>
          <w:rFonts w:ascii="Calibri" w:hAnsi="Calibri"/>
        </w:rPr>
        <w:t xml:space="preserve">Sometimes </w:t>
      </w:r>
      <w:r w:rsidR="00A43845" w:rsidRPr="00DE0C43">
        <w:rPr>
          <w:rFonts w:ascii="Calibri" w:hAnsi="Calibri"/>
        </w:rPr>
        <w:t>students first spend a period</w:t>
      </w:r>
      <w:r w:rsidRPr="00DE0C43">
        <w:rPr>
          <w:rFonts w:ascii="Calibri" w:hAnsi="Calibri"/>
        </w:rPr>
        <w:t xml:space="preserve"> learning a foreign language, especially a so-called "difficult language", </w:t>
      </w:r>
      <w:r w:rsidR="00A43845" w:rsidRPr="00DE0C43">
        <w:rPr>
          <w:rFonts w:ascii="Calibri" w:hAnsi="Calibri"/>
        </w:rPr>
        <w:t>or certain technical skills. T</w:t>
      </w:r>
      <w:r w:rsidRPr="00DE0C43">
        <w:rPr>
          <w:rFonts w:ascii="Calibri" w:hAnsi="Calibri"/>
        </w:rPr>
        <w:t>ime can be reserved</w:t>
      </w:r>
      <w:r w:rsidR="00A43845" w:rsidRPr="00DE0C43">
        <w:rPr>
          <w:rFonts w:ascii="Calibri" w:hAnsi="Calibri"/>
        </w:rPr>
        <w:t xml:space="preserve"> for such activities in consultation with supervisors</w:t>
      </w:r>
      <w:r w:rsidRPr="00DE0C43">
        <w:rPr>
          <w:rFonts w:ascii="Calibri" w:hAnsi="Calibri"/>
        </w:rPr>
        <w:t xml:space="preserve">. Fieldwork </w:t>
      </w:r>
      <w:r w:rsidR="00A43845" w:rsidRPr="00DE0C43">
        <w:rPr>
          <w:rFonts w:ascii="Calibri" w:hAnsi="Calibri"/>
        </w:rPr>
        <w:t xml:space="preserve">itself </w:t>
      </w:r>
      <w:r w:rsidRPr="00DE0C43">
        <w:rPr>
          <w:rFonts w:ascii="Calibri" w:hAnsi="Calibri"/>
        </w:rPr>
        <w:t>is usually conducted in one block of time but other arrangements, where blocks of fieldwork are interspersed with other components (</w:t>
      </w:r>
      <w:proofErr w:type="gramStart"/>
      <w:r w:rsidRPr="00DE0C43">
        <w:rPr>
          <w:rFonts w:ascii="Calibri" w:hAnsi="Calibri"/>
        </w:rPr>
        <w:t>e.g.</w:t>
      </w:r>
      <w:proofErr w:type="gramEnd"/>
      <w:r w:rsidRPr="00DE0C43">
        <w:rPr>
          <w:rFonts w:ascii="Calibri" w:hAnsi="Calibri"/>
        </w:rPr>
        <w:t xml:space="preserve"> a study </w:t>
      </w:r>
      <w:r w:rsidRPr="00DE0C43">
        <w:rPr>
          <w:rFonts w:ascii="Calibri" w:hAnsi="Calibri"/>
        </w:rPr>
        <w:lastRenderedPageBreak/>
        <w:t xml:space="preserve">visit to another academic institution, an analysis and writing period) are possible. In all cases, the timeline should be carefully planned. This is one of the topics to discuss in detail with your supervisors throughout the pre-fieldwork period. </w:t>
      </w:r>
    </w:p>
    <w:p w14:paraId="0DE4B5B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BFB162D" w14:textId="24001093"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PhD students normally register for three years</w:t>
      </w:r>
      <w:r w:rsidR="006824E1">
        <w:rPr>
          <w:rFonts w:ascii="Calibri" w:hAnsi="Calibri"/>
        </w:rPr>
        <w:t xml:space="preserve"> and six months</w:t>
      </w:r>
      <w:r w:rsidRPr="00DE0C43">
        <w:rPr>
          <w:rFonts w:ascii="Calibri" w:hAnsi="Calibri"/>
        </w:rPr>
        <w:t>.</w:t>
      </w:r>
      <w:r w:rsidR="006824E1">
        <w:rPr>
          <w:rFonts w:ascii="Calibri" w:hAnsi="Calibri"/>
        </w:rPr>
        <w:t xml:space="preserve"> </w:t>
      </w:r>
      <w:r w:rsidRPr="00DE0C43">
        <w:rPr>
          <w:rFonts w:ascii="Calibri" w:hAnsi="Calibri"/>
        </w:rPr>
        <w:t xml:space="preserve">At the end of this time, students can apply for a period of </w:t>
      </w:r>
      <w:r w:rsidR="00A43845" w:rsidRPr="00DE0C43">
        <w:rPr>
          <w:rFonts w:ascii="Calibri" w:hAnsi="Calibri"/>
        </w:rPr>
        <w:t>'S</w:t>
      </w:r>
      <w:r w:rsidRPr="00DE0C43">
        <w:rPr>
          <w:rFonts w:ascii="Calibri" w:hAnsi="Calibri"/>
        </w:rPr>
        <w:t xml:space="preserve">ubmission </w:t>
      </w:r>
      <w:r w:rsidR="00A43845" w:rsidRPr="00DE0C43">
        <w:rPr>
          <w:rFonts w:ascii="Calibri" w:hAnsi="Calibri"/>
        </w:rPr>
        <w:t>P</w:t>
      </w:r>
      <w:r w:rsidRPr="00DE0C43">
        <w:rPr>
          <w:rFonts w:ascii="Calibri" w:hAnsi="Calibri"/>
        </w:rPr>
        <w:t>ending</w:t>
      </w:r>
      <w:r w:rsidR="00A43845" w:rsidRPr="00DE0C43">
        <w:rPr>
          <w:rFonts w:ascii="Calibri" w:hAnsi="Calibri"/>
        </w:rPr>
        <w:t>'</w:t>
      </w:r>
      <w:r w:rsidRPr="00DE0C43">
        <w:rPr>
          <w:rFonts w:ascii="Calibri" w:hAnsi="Calibri"/>
        </w:rPr>
        <w:t xml:space="preserve"> registration for up to six months in the first instance, extendable for a further six months upon a second application (see below). The fee payable during this period is nominal. After this time - i.e., four years</w:t>
      </w:r>
      <w:r w:rsidR="006824E1">
        <w:rPr>
          <w:rFonts w:ascii="Calibri" w:hAnsi="Calibri"/>
        </w:rPr>
        <w:t xml:space="preserve"> and six months</w:t>
      </w:r>
      <w:r w:rsidRPr="00DE0C43">
        <w:rPr>
          <w:rFonts w:ascii="Calibri" w:hAnsi="Calibri"/>
        </w:rPr>
        <w:t xml:space="preserve"> - a student loses all rights to use University facilities</w:t>
      </w:r>
      <w:r w:rsidR="006824E1">
        <w:rPr>
          <w:rFonts w:ascii="Calibri" w:hAnsi="Calibri"/>
        </w:rPr>
        <w:t>,</w:t>
      </w:r>
      <w:r w:rsidRPr="00DE0C43">
        <w:rPr>
          <w:rFonts w:ascii="Calibri" w:hAnsi="Calibri"/>
        </w:rPr>
        <w:t xml:space="preserve"> </w:t>
      </w:r>
      <w:proofErr w:type="gramStart"/>
      <w:r w:rsidRPr="00DE0C43">
        <w:rPr>
          <w:rFonts w:ascii="Calibri" w:hAnsi="Calibri"/>
        </w:rPr>
        <w:t>and also</w:t>
      </w:r>
      <w:proofErr w:type="gramEnd"/>
      <w:r w:rsidRPr="00DE0C43">
        <w:rPr>
          <w:rFonts w:ascii="Calibri" w:hAnsi="Calibri"/>
        </w:rPr>
        <w:t xml:space="preserve"> forfeits the right to continued supervision. </w:t>
      </w:r>
    </w:p>
    <w:p w14:paraId="66204FF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930C0BB" w14:textId="1E99DBF8" w:rsidR="00AC0B30" w:rsidRPr="00DE0C43" w:rsidRDefault="00AC0B30" w:rsidP="009CF1A0">
      <w:pPr>
        <w:tabs>
          <w:tab w:val="left" w:pos="360"/>
        </w:tabs>
        <w:spacing w:before="0" w:beforeAutospacing="0" w:after="40" w:afterAutospacing="0"/>
        <w:jc w:val="both"/>
        <w:rPr>
          <w:rFonts w:ascii="Calibri" w:hAnsi="Calibri" w:cs="Times New Roman"/>
          <w:u w:val="single"/>
        </w:rPr>
      </w:pPr>
      <w:r w:rsidRPr="009CF1A0">
        <w:rPr>
          <w:rFonts w:ascii="Calibri" w:hAnsi="Calibri"/>
          <w:u w:val="single"/>
        </w:rPr>
        <w:t xml:space="preserve">In practice this means that the absolute final time limit for the submission of a full-time PhD is </w:t>
      </w:r>
      <w:r w:rsidRPr="009CF1A0">
        <w:rPr>
          <w:rFonts w:ascii="Calibri" w:hAnsi="Calibri"/>
          <w:b/>
          <w:bCs/>
          <w:u w:val="single"/>
        </w:rPr>
        <w:t>FOUR</w:t>
      </w:r>
      <w:r w:rsidRPr="009CF1A0">
        <w:rPr>
          <w:rFonts w:ascii="Calibri" w:hAnsi="Calibri"/>
          <w:u w:val="single"/>
        </w:rPr>
        <w:t xml:space="preserve"> YEARS </w:t>
      </w:r>
      <w:r w:rsidR="006824E1">
        <w:rPr>
          <w:rFonts w:ascii="Calibri" w:hAnsi="Calibri"/>
          <w:u w:val="single"/>
        </w:rPr>
        <w:t>AND SIX MONTHS</w:t>
      </w:r>
      <w:r w:rsidRPr="009CF1A0">
        <w:rPr>
          <w:rFonts w:ascii="Calibri" w:hAnsi="Calibri"/>
          <w:u w:val="single"/>
        </w:rPr>
        <w:t xml:space="preserve">. </w:t>
      </w:r>
    </w:p>
    <w:p w14:paraId="2DBF0D7D" w14:textId="77777777" w:rsidR="00AC0B30" w:rsidRPr="00DE0C43" w:rsidRDefault="00AC0B30" w:rsidP="00337FDC">
      <w:pPr>
        <w:tabs>
          <w:tab w:val="left" w:pos="360"/>
        </w:tabs>
        <w:spacing w:before="0" w:beforeAutospacing="0" w:after="40" w:afterAutospacing="0"/>
        <w:jc w:val="both"/>
        <w:rPr>
          <w:rFonts w:ascii="Calibri" w:hAnsi="Calibri" w:cs="Times New Roman"/>
          <w:u w:val="single"/>
        </w:rPr>
      </w:pPr>
    </w:p>
    <w:p w14:paraId="3CFF0366" w14:textId="321311AA"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Although it is usual for students to begin </w:t>
      </w:r>
      <w:r w:rsidR="00680056">
        <w:rPr>
          <w:rFonts w:ascii="Calibri" w:hAnsi="Calibri"/>
        </w:rPr>
        <w:t>their study p</w:t>
      </w:r>
      <w:r w:rsidR="000234A3">
        <w:rPr>
          <w:rFonts w:ascii="Calibri" w:hAnsi="Calibri"/>
        </w:rPr>
        <w:t>r</w:t>
      </w:r>
      <w:r w:rsidR="00680056">
        <w:rPr>
          <w:rFonts w:ascii="Calibri" w:hAnsi="Calibri"/>
        </w:rPr>
        <w:t>ogramme</w:t>
      </w:r>
      <w:r w:rsidRPr="00DE0C43">
        <w:rPr>
          <w:rFonts w:ascii="Calibri" w:hAnsi="Calibri"/>
        </w:rPr>
        <w:t xml:space="preserve"> at the start of the academic year, in September, it is possible in exceptional circumstances to begin in either January or April. In this case, special arrangements need to be made to ensure that the student can complete our training requirements</w:t>
      </w:r>
      <w:r w:rsidR="006824E1">
        <w:rPr>
          <w:rFonts w:ascii="Calibri" w:hAnsi="Calibri"/>
        </w:rPr>
        <w:t xml:space="preserve"> by creating a bespoke programme</w:t>
      </w:r>
      <w:r w:rsidRPr="00DE0C43">
        <w:rPr>
          <w:rFonts w:ascii="Calibri" w:hAnsi="Calibri"/>
        </w:rPr>
        <w:t>.</w:t>
      </w:r>
    </w:p>
    <w:p w14:paraId="6B62F1B3"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2F2C34E" w14:textId="77777777" w:rsidR="00AC0B30" w:rsidRPr="00DE0C43" w:rsidRDefault="00AC0B30" w:rsidP="00337FDC">
      <w:pPr>
        <w:tabs>
          <w:tab w:val="left" w:pos="360"/>
        </w:tabs>
        <w:spacing w:before="0" w:beforeAutospacing="0" w:after="40" w:afterAutospacing="0"/>
        <w:jc w:val="both"/>
        <w:rPr>
          <w:rFonts w:ascii="Calibri" w:hAnsi="Calibri" w:cs="Times New Roman"/>
          <w:u w:val="single"/>
        </w:rPr>
      </w:pPr>
    </w:p>
    <w:p w14:paraId="31807B36"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79" w:name="_Submission_pending_period"/>
      <w:bookmarkStart w:id="80" w:name="_Toc50467950"/>
      <w:bookmarkEnd w:id="79"/>
      <w:r w:rsidRPr="00DE0C43">
        <w:rPr>
          <w:rFonts w:ascii="Calibri" w:hAnsi="Calibri"/>
        </w:rPr>
        <w:t>Submission Pending Period</w:t>
      </w:r>
      <w:bookmarkEnd w:id="80"/>
    </w:p>
    <w:p w14:paraId="680A4E5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A61068B" w14:textId="1501DC2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'Submission Pending' refers to the period where a student has completed all supervised research and is preparing the thesis (possibly including </w:t>
      </w:r>
      <w:r w:rsidR="00286F95" w:rsidRPr="00DE0C43">
        <w:rPr>
          <w:rFonts w:ascii="Calibri" w:hAnsi="Calibri"/>
        </w:rPr>
        <w:t>audio-</w:t>
      </w:r>
      <w:r w:rsidRPr="00DE0C43">
        <w:rPr>
          <w:rFonts w:ascii="Calibri" w:hAnsi="Calibri"/>
        </w:rPr>
        <w:t>visual media) for submission. PhD students who have not submitted their thesis within three years</w:t>
      </w:r>
      <w:r w:rsidR="006824E1">
        <w:rPr>
          <w:rFonts w:ascii="Calibri" w:hAnsi="Calibri"/>
        </w:rPr>
        <w:t xml:space="preserve"> and six months</w:t>
      </w:r>
      <w:r w:rsidRPr="00DE0C43">
        <w:rPr>
          <w:rFonts w:ascii="Calibri" w:hAnsi="Calibri"/>
        </w:rPr>
        <w:t xml:space="preserve"> are required to apply to register for the Submission Pending period. Students will be required to pay a Submission Pending fee</w:t>
      </w:r>
      <w:r w:rsidR="006824E1">
        <w:rPr>
          <w:rFonts w:ascii="Calibri" w:hAnsi="Calibri"/>
        </w:rPr>
        <w:t>, which is considerably less than full tuition</w:t>
      </w:r>
      <w:r w:rsidRPr="00DE0C43">
        <w:rPr>
          <w:rFonts w:ascii="Calibri" w:hAnsi="Calibri"/>
        </w:rPr>
        <w:t xml:space="preserve">. </w:t>
      </w:r>
      <w:r w:rsidRPr="00DE0C43">
        <w:rPr>
          <w:rFonts w:ascii="Calibri" w:hAnsi="Calibri"/>
          <w:u w:val="single"/>
        </w:rPr>
        <w:t>The total maximum period allowable for submission pending is one year</w:t>
      </w:r>
      <w:r w:rsidRPr="00DE0C43">
        <w:rPr>
          <w:rFonts w:ascii="Calibri" w:hAnsi="Calibri"/>
        </w:rPr>
        <w:t xml:space="preserve">. </w:t>
      </w:r>
    </w:p>
    <w:p w14:paraId="1921983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155070E" w14:textId="2CCC808A"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Students registered for the submission pending period will be entitled to some use of </w:t>
      </w:r>
      <w:proofErr w:type="gramStart"/>
      <w:r w:rsidRPr="00DE0C43">
        <w:rPr>
          <w:rFonts w:ascii="Calibri" w:hAnsi="Calibri"/>
        </w:rPr>
        <w:t>University</w:t>
      </w:r>
      <w:proofErr w:type="gramEnd"/>
      <w:r w:rsidRPr="00DE0C43">
        <w:rPr>
          <w:rFonts w:ascii="Calibri" w:hAnsi="Calibri"/>
        </w:rPr>
        <w:t xml:space="preserve"> facilities including library and computer access. In Social Anthropology, supervision generally continues as normal during this period, </w:t>
      </w:r>
      <w:r w:rsidR="006824E1">
        <w:rPr>
          <w:rFonts w:ascii="Calibri" w:hAnsi="Calibri"/>
        </w:rPr>
        <w:t xml:space="preserve">and </w:t>
      </w:r>
      <w:r w:rsidRPr="00DE0C43">
        <w:rPr>
          <w:rFonts w:ascii="Calibri" w:hAnsi="Calibri"/>
        </w:rPr>
        <w:t>student</w:t>
      </w:r>
      <w:r w:rsidR="00EC5CF6" w:rsidRPr="00DE0C43">
        <w:rPr>
          <w:rFonts w:ascii="Calibri" w:hAnsi="Calibri"/>
        </w:rPr>
        <w:t>s</w:t>
      </w:r>
      <w:r w:rsidRPr="00DE0C43">
        <w:rPr>
          <w:rFonts w:ascii="Calibri" w:hAnsi="Calibri"/>
        </w:rPr>
        <w:t xml:space="preserve"> should come to an agreement with </w:t>
      </w:r>
      <w:r w:rsidR="00EC5CF6" w:rsidRPr="00DE0C43">
        <w:rPr>
          <w:rFonts w:ascii="Calibri" w:hAnsi="Calibri"/>
        </w:rPr>
        <w:t xml:space="preserve">their </w:t>
      </w:r>
      <w:r w:rsidRPr="00DE0C43">
        <w:rPr>
          <w:rFonts w:ascii="Calibri" w:hAnsi="Calibri"/>
        </w:rPr>
        <w:t>supervisor</w:t>
      </w:r>
      <w:r w:rsidR="00EC5CF6" w:rsidRPr="00DE0C43">
        <w:rPr>
          <w:rFonts w:ascii="Calibri" w:hAnsi="Calibri"/>
        </w:rPr>
        <w:t>s</w:t>
      </w:r>
      <w:r w:rsidRPr="00DE0C43">
        <w:rPr>
          <w:rFonts w:ascii="Calibri" w:hAnsi="Calibri"/>
        </w:rPr>
        <w:t xml:space="preserve"> about the frequency and duration of meetings in this period.</w:t>
      </w:r>
    </w:p>
    <w:p w14:paraId="296FEF7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194DBDC" w14:textId="77777777" w:rsidR="00B353A8" w:rsidRPr="00DE0C43" w:rsidRDefault="00B353A8" w:rsidP="00337FDC">
      <w:pPr>
        <w:tabs>
          <w:tab w:val="left" w:pos="360"/>
        </w:tabs>
        <w:spacing w:before="0" w:beforeAutospacing="0" w:after="40" w:afterAutospacing="0"/>
        <w:jc w:val="both"/>
        <w:rPr>
          <w:rFonts w:ascii="Calibri" w:hAnsi="Calibri" w:cs="Times New Roman"/>
        </w:rPr>
      </w:pPr>
    </w:p>
    <w:p w14:paraId="1689A6A2"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rPr>
      </w:pPr>
      <w:bookmarkStart w:id="81" w:name="_Toc50467951"/>
      <w:r w:rsidRPr="00DE0C43">
        <w:rPr>
          <w:rFonts w:ascii="Calibri" w:hAnsi="Calibri"/>
        </w:rPr>
        <w:t>Extensions and Interruptions to the Programme</w:t>
      </w:r>
      <w:bookmarkEnd w:id="81"/>
    </w:p>
    <w:p w14:paraId="769D0D3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A0DF278" w14:textId="4335152D" w:rsidR="005C69C5"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The four-year</w:t>
      </w:r>
      <w:r w:rsidR="006824E1">
        <w:rPr>
          <w:rFonts w:ascii="Calibri" w:hAnsi="Calibri"/>
        </w:rPr>
        <w:t xml:space="preserve"> and six-month</w:t>
      </w:r>
      <w:r w:rsidRPr="00DE0C43">
        <w:rPr>
          <w:rFonts w:ascii="Calibri" w:hAnsi="Calibri"/>
        </w:rPr>
        <w:t xml:space="preserve"> period does not include formal interruptions</w:t>
      </w:r>
      <w:r w:rsidR="005C69C5" w:rsidRPr="00DE0C43">
        <w:rPr>
          <w:rFonts w:ascii="Calibri" w:hAnsi="Calibri"/>
        </w:rPr>
        <w:t xml:space="preserve"> of registration or extensions.</w:t>
      </w:r>
    </w:p>
    <w:p w14:paraId="54CD245A" w14:textId="77777777" w:rsidR="005C69C5" w:rsidRPr="00DE0C43" w:rsidRDefault="005C69C5" w:rsidP="00337FDC">
      <w:pPr>
        <w:tabs>
          <w:tab w:val="left" w:pos="360"/>
        </w:tabs>
        <w:spacing w:before="0" w:beforeAutospacing="0" w:after="40" w:afterAutospacing="0"/>
        <w:jc w:val="both"/>
        <w:rPr>
          <w:rFonts w:ascii="Calibri" w:hAnsi="Calibri"/>
        </w:rPr>
      </w:pPr>
    </w:p>
    <w:p w14:paraId="773357A9" w14:textId="77777777"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Extensions to this time limit can be negotiated where a student has medical or other personal problems. </w:t>
      </w:r>
    </w:p>
    <w:p w14:paraId="11116824" w14:textId="77777777" w:rsidR="006824E1" w:rsidRDefault="006824E1" w:rsidP="00337FDC">
      <w:pPr>
        <w:tabs>
          <w:tab w:val="left" w:pos="360"/>
        </w:tabs>
        <w:spacing w:before="0" w:beforeAutospacing="0" w:after="40" w:afterAutospacing="0"/>
        <w:jc w:val="both"/>
        <w:rPr>
          <w:rFonts w:ascii="Calibri" w:hAnsi="Calibri"/>
        </w:rPr>
      </w:pPr>
    </w:p>
    <w:p w14:paraId="1A2370F3" w14:textId="4EDAB8BF"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lastRenderedPageBreak/>
        <w:t xml:space="preserve">Extensions may also be granted </w:t>
      </w:r>
      <w:r w:rsidR="005C69C5" w:rsidRPr="00DE0C43">
        <w:rPr>
          <w:rFonts w:ascii="Calibri" w:hAnsi="Calibri"/>
        </w:rPr>
        <w:t xml:space="preserve">for </w:t>
      </w:r>
      <w:r w:rsidRPr="00DE0C43">
        <w:rPr>
          <w:rFonts w:ascii="Calibri" w:hAnsi="Calibri"/>
        </w:rPr>
        <w:t>learn</w:t>
      </w:r>
      <w:r w:rsidR="005C69C5" w:rsidRPr="00DE0C43">
        <w:rPr>
          <w:rFonts w:ascii="Calibri" w:hAnsi="Calibri"/>
        </w:rPr>
        <w:t>ing</w:t>
      </w:r>
      <w:r w:rsidRPr="00DE0C43">
        <w:rPr>
          <w:rFonts w:ascii="Calibri" w:hAnsi="Calibri"/>
        </w:rPr>
        <w:t xml:space="preserve"> a difficult foreign language, or, in the case of the PhD with Visual Media, where a film is involved</w:t>
      </w:r>
      <w:r w:rsidR="006824E1">
        <w:rPr>
          <w:rFonts w:ascii="Calibri" w:hAnsi="Calibri"/>
        </w:rPr>
        <w:t>.</w:t>
      </w:r>
      <w:r w:rsidRPr="00DE0C43">
        <w:rPr>
          <w:rFonts w:ascii="Calibri" w:hAnsi="Calibri"/>
        </w:rPr>
        <w:t xml:space="preserve"> (</w:t>
      </w:r>
      <w:r w:rsidR="006824E1">
        <w:rPr>
          <w:rFonts w:ascii="Calibri" w:hAnsi="Calibri"/>
        </w:rPr>
        <w:t>E</w:t>
      </w:r>
      <w:r w:rsidRPr="00DE0C43">
        <w:rPr>
          <w:rFonts w:ascii="Calibri" w:hAnsi="Calibri"/>
        </w:rPr>
        <w:t>xtensions</w:t>
      </w:r>
      <w:r w:rsidR="006824E1">
        <w:rPr>
          <w:rFonts w:ascii="Calibri" w:hAnsi="Calibri"/>
        </w:rPr>
        <w:t xml:space="preserve"> for additional time to learn to use Visual Media </w:t>
      </w:r>
      <w:r w:rsidR="005C69C5" w:rsidRPr="00DE0C43">
        <w:rPr>
          <w:rFonts w:ascii="Calibri" w:hAnsi="Calibri"/>
        </w:rPr>
        <w:t xml:space="preserve">must </w:t>
      </w:r>
      <w:r w:rsidRPr="00DE0C43">
        <w:rPr>
          <w:rFonts w:ascii="Calibri" w:hAnsi="Calibri"/>
        </w:rPr>
        <w:t xml:space="preserve">normally be agreed at the </w:t>
      </w:r>
      <w:r w:rsidR="005C69C5" w:rsidRPr="00DE0C43">
        <w:rPr>
          <w:rFonts w:ascii="Calibri" w:hAnsi="Calibri"/>
        </w:rPr>
        <w:t xml:space="preserve">start </w:t>
      </w:r>
      <w:r w:rsidRPr="00DE0C43">
        <w:rPr>
          <w:rFonts w:ascii="Calibri" w:hAnsi="Calibri"/>
        </w:rPr>
        <w:t xml:space="preserve">of the programme and may involve paying extra fees). </w:t>
      </w:r>
    </w:p>
    <w:p w14:paraId="1231BE6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990EA1F"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Registration can also be interrupted for a defined period </w:t>
      </w:r>
      <w:r w:rsidR="00B949D5" w:rsidRPr="00DE0C43">
        <w:rPr>
          <w:rFonts w:ascii="Calibri" w:hAnsi="Calibri"/>
        </w:rPr>
        <w:t>–</w:t>
      </w:r>
      <w:r w:rsidRPr="00DE0C43">
        <w:rPr>
          <w:rFonts w:ascii="Calibri" w:hAnsi="Calibri"/>
        </w:rPr>
        <w:t xml:space="preserve"> for example, in the case of a long illness or family bereavement </w:t>
      </w:r>
      <w:r w:rsidR="00B949D5" w:rsidRPr="00DE0C43">
        <w:rPr>
          <w:rFonts w:ascii="Calibri" w:hAnsi="Calibri"/>
        </w:rPr>
        <w:t>–</w:t>
      </w:r>
      <w:r w:rsidRPr="00DE0C43">
        <w:rPr>
          <w:rFonts w:ascii="Calibri" w:hAnsi="Calibri"/>
        </w:rPr>
        <w:t xml:space="preserve"> </w:t>
      </w:r>
      <w:r w:rsidR="005C69C5" w:rsidRPr="00DE0C43">
        <w:rPr>
          <w:rFonts w:ascii="Calibri" w:hAnsi="Calibri"/>
        </w:rPr>
        <w:t xml:space="preserve">which is </w:t>
      </w:r>
      <w:r w:rsidRPr="00DE0C43">
        <w:rPr>
          <w:rFonts w:ascii="Calibri" w:hAnsi="Calibri"/>
        </w:rPr>
        <w:t xml:space="preserve">then </w:t>
      </w:r>
      <w:r w:rsidR="005C69C5" w:rsidRPr="00DE0C43">
        <w:rPr>
          <w:rFonts w:ascii="Calibri" w:hAnsi="Calibri"/>
        </w:rPr>
        <w:t xml:space="preserve">added </w:t>
      </w:r>
      <w:r w:rsidRPr="00DE0C43">
        <w:rPr>
          <w:rFonts w:ascii="Calibri" w:hAnsi="Calibri"/>
        </w:rPr>
        <w:t xml:space="preserve">to the four-year limit. </w:t>
      </w:r>
    </w:p>
    <w:p w14:paraId="36FEB5B0"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8B7767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See </w:t>
      </w:r>
      <w:r w:rsidR="007B7262" w:rsidRPr="00DE0C43">
        <w:rPr>
          <w:rFonts w:ascii="Calibri" w:hAnsi="Calibri"/>
        </w:rPr>
        <w:t xml:space="preserve">below </w:t>
      </w:r>
      <w:r w:rsidRPr="00DE0C43">
        <w:rPr>
          <w:rFonts w:ascii="Calibri" w:hAnsi="Calibri"/>
        </w:rPr>
        <w:t>on interruptions and extensions</w:t>
      </w:r>
      <w:r w:rsidR="007B7262" w:rsidRPr="00DE0C43">
        <w:rPr>
          <w:rFonts w:ascii="Calibri" w:hAnsi="Calibri"/>
        </w:rPr>
        <w:t>.</w:t>
      </w:r>
    </w:p>
    <w:p w14:paraId="30D7AA6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196D064"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3903D5D"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82" w:name="_Toc50467952"/>
      <w:r w:rsidRPr="00DE0C43">
        <w:rPr>
          <w:rFonts w:ascii="Calibri" w:hAnsi="Calibri"/>
        </w:rPr>
        <w:t>Residence in Manchester</w:t>
      </w:r>
      <w:bookmarkEnd w:id="82"/>
    </w:p>
    <w:p w14:paraId="34FF1C9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0F1C402" w14:textId="15335F64"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rPr>
        <w:t>Attendance at core training</w:t>
      </w:r>
      <w:r w:rsidR="008F14F7">
        <w:rPr>
          <w:rFonts w:ascii="Calibri" w:hAnsi="Calibri"/>
        </w:rPr>
        <w:t xml:space="preserve"> course units</w:t>
      </w:r>
      <w:r w:rsidRPr="00DE0C43">
        <w:rPr>
          <w:rFonts w:ascii="Calibri" w:hAnsi="Calibri"/>
        </w:rPr>
        <w:t xml:space="preserve"> in </w:t>
      </w:r>
      <w:r w:rsidR="008F14F7">
        <w:rPr>
          <w:rFonts w:ascii="Calibri" w:hAnsi="Calibri"/>
        </w:rPr>
        <w:t>Y</w:t>
      </w:r>
      <w:r w:rsidRPr="00DE0C43">
        <w:rPr>
          <w:rFonts w:ascii="Calibri" w:hAnsi="Calibri"/>
        </w:rPr>
        <w:t>ear 1 (see below) is compulsory and we normally expect students</w:t>
      </w:r>
      <w:r w:rsidR="006824E1">
        <w:rPr>
          <w:rFonts w:ascii="Calibri" w:hAnsi="Calibri"/>
        </w:rPr>
        <w:t xml:space="preserve"> in Year 3</w:t>
      </w:r>
      <w:r w:rsidRPr="00DE0C43">
        <w:rPr>
          <w:rFonts w:ascii="Calibri" w:hAnsi="Calibri"/>
        </w:rPr>
        <w:t xml:space="preserve"> to attend at least two semesters of the weekly Postgraduate Research Seminar after their return from fieldwork. </w:t>
      </w:r>
    </w:p>
    <w:p w14:paraId="4BA0F81D" w14:textId="77777777" w:rsidR="006824E1" w:rsidRDefault="006824E1" w:rsidP="00337FDC">
      <w:pPr>
        <w:tabs>
          <w:tab w:val="left" w:pos="360"/>
        </w:tabs>
        <w:spacing w:before="0" w:beforeAutospacing="0" w:after="40" w:afterAutospacing="0"/>
        <w:jc w:val="both"/>
        <w:rPr>
          <w:rFonts w:ascii="Calibri" w:hAnsi="Calibri"/>
        </w:rPr>
      </w:pPr>
    </w:p>
    <w:p w14:paraId="3588074B" w14:textId="77777777"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Unless registered for a split-site PhD, </w:t>
      </w:r>
      <w:r w:rsidR="006824E1">
        <w:rPr>
          <w:rFonts w:ascii="Calibri" w:hAnsi="Calibri"/>
        </w:rPr>
        <w:t>candidates</w:t>
      </w:r>
      <w:r w:rsidRPr="00DE0C43">
        <w:rPr>
          <w:rFonts w:ascii="Calibri" w:hAnsi="Calibri"/>
        </w:rPr>
        <w:t xml:space="preserve"> are expected to adhere to </w:t>
      </w:r>
      <w:r w:rsidR="006824E1" w:rsidRPr="00DE0C43">
        <w:rPr>
          <w:rFonts w:ascii="Calibri" w:hAnsi="Calibri"/>
        </w:rPr>
        <w:t>university</w:t>
      </w:r>
      <w:r w:rsidRPr="00DE0C43">
        <w:rPr>
          <w:rFonts w:ascii="Calibri" w:hAnsi="Calibri"/>
        </w:rPr>
        <w:t xml:space="preserve"> residency requirements, which require </w:t>
      </w:r>
      <w:r w:rsidR="006824E1">
        <w:rPr>
          <w:rFonts w:ascii="Calibri" w:hAnsi="Calibri"/>
        </w:rPr>
        <w:t xml:space="preserve">all staff and </w:t>
      </w:r>
      <w:r w:rsidRPr="00DE0C43">
        <w:rPr>
          <w:rFonts w:ascii="Calibri" w:hAnsi="Calibri"/>
        </w:rPr>
        <w:t xml:space="preserve">students to </w:t>
      </w:r>
      <w:r w:rsidR="006824E1">
        <w:rPr>
          <w:rFonts w:ascii="Calibri" w:hAnsi="Calibri"/>
        </w:rPr>
        <w:t>reside within commuting distance from</w:t>
      </w:r>
      <w:r w:rsidRPr="00DE0C43">
        <w:rPr>
          <w:rFonts w:ascii="Calibri" w:hAnsi="Calibri"/>
        </w:rPr>
        <w:t xml:space="preserve"> </w:t>
      </w:r>
      <w:r w:rsidR="006824E1">
        <w:rPr>
          <w:rFonts w:ascii="Calibri" w:hAnsi="Calibri"/>
        </w:rPr>
        <w:t xml:space="preserve">Manchester. Exclusions from the residency requirement are approved only by Humanities Doctoral Academy (for example, permission for absence for fieldwork and exceptional personal circumstances).  </w:t>
      </w:r>
    </w:p>
    <w:p w14:paraId="308CC1B2" w14:textId="77777777" w:rsidR="006824E1" w:rsidRDefault="006824E1" w:rsidP="00337FDC">
      <w:pPr>
        <w:tabs>
          <w:tab w:val="left" w:pos="360"/>
        </w:tabs>
        <w:spacing w:before="0" w:beforeAutospacing="0" w:after="40" w:afterAutospacing="0"/>
        <w:jc w:val="both"/>
        <w:rPr>
          <w:rFonts w:ascii="Calibri" w:hAnsi="Calibri"/>
        </w:rPr>
      </w:pPr>
    </w:p>
    <w:p w14:paraId="1BC13E74" w14:textId="1CE19ABF" w:rsidR="00AC0B30" w:rsidRPr="00DE0C43" w:rsidRDefault="006824E1" w:rsidP="00337FDC">
      <w:pPr>
        <w:tabs>
          <w:tab w:val="left" w:pos="360"/>
        </w:tabs>
        <w:spacing w:before="0" w:beforeAutospacing="0" w:after="40" w:afterAutospacing="0"/>
        <w:jc w:val="both"/>
        <w:rPr>
          <w:rFonts w:ascii="Calibri" w:hAnsi="Calibri" w:cs="Times New Roman"/>
        </w:rPr>
      </w:pPr>
      <w:r>
        <w:rPr>
          <w:rFonts w:ascii="Calibri" w:hAnsi="Calibri"/>
        </w:rPr>
        <w:t>International Candidates, currently residing in the UK on a visa for study at the University, should note the requirements for continuing their residency in the UK.  This a concern for the duration of their study. For example, it might include establishing evidence of presence in Manchester for more than 50 percent of the programme of doctoral study.</w:t>
      </w:r>
    </w:p>
    <w:p w14:paraId="6D072C0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8A2191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1D0F39C"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rPr>
      </w:pPr>
      <w:bookmarkStart w:id="83" w:name="_Toc51994753"/>
      <w:bookmarkStart w:id="84" w:name="_Toc50467953"/>
      <w:r w:rsidRPr="00DE0C43">
        <w:rPr>
          <w:rFonts w:ascii="Calibri" w:hAnsi="Calibri"/>
        </w:rPr>
        <w:t>Language Learning</w:t>
      </w:r>
      <w:bookmarkEnd w:id="83"/>
      <w:bookmarkEnd w:id="84"/>
    </w:p>
    <w:p w14:paraId="6BD18F9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2654F53"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For some PhD students, learning a foreign language is a necessary preliminary to fieldwork, and this too forms an integral part of pre-fieldwork training. For many major world languages, courses are available at the University, which students are free to attend. In the case of other languages for which published teaching material is available, Social Anthropology provides what support it can in helping the student to locate materials and, if possible, to locate a suitable teacher. For some languages, however, there is no other way to learn except in the field, and an interruption of or extension to the period of fieldwork leave may then be recommended to allow the incorporation of language learning into the overall field research programme. As explained above, some students can apply for a funded period of language learning as part of their scholarship.</w:t>
      </w:r>
    </w:p>
    <w:p w14:paraId="238601FE"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F3CABC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D6455A5" w14:textId="77777777" w:rsidR="00AC0B30" w:rsidRPr="00DE0C43" w:rsidRDefault="00AC0B30" w:rsidP="00337FDC">
      <w:pPr>
        <w:pStyle w:val="Heading2"/>
        <w:tabs>
          <w:tab w:val="clear" w:pos="-720"/>
          <w:tab w:val="clear" w:pos="1872"/>
          <w:tab w:val="left" w:pos="360"/>
        </w:tabs>
        <w:spacing w:before="0" w:beforeAutospacing="0" w:after="40" w:afterAutospacing="0"/>
        <w:ind w:left="0" w:firstLine="0"/>
        <w:jc w:val="both"/>
        <w:rPr>
          <w:rFonts w:ascii="Calibri" w:hAnsi="Calibri"/>
        </w:rPr>
      </w:pPr>
      <w:bookmarkStart w:id="85" w:name="_Toc50467954"/>
      <w:r w:rsidRPr="00DE0C43">
        <w:rPr>
          <w:rFonts w:ascii="Calibri" w:hAnsi="Calibri"/>
        </w:rPr>
        <w:t>Part-Time Study</w:t>
      </w:r>
      <w:bookmarkEnd w:id="85"/>
    </w:p>
    <w:p w14:paraId="5B08B5D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ABEFFBF" w14:textId="14C4F64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lastRenderedPageBreak/>
        <w:t xml:space="preserve">Part-time study is on a 50% basis. By that logic, students take double the time for everything, except for the submission pending year, which remains 1 year maximum. Hence, </w:t>
      </w:r>
      <w:r w:rsidR="005C69C5" w:rsidRPr="00DE0C43">
        <w:rPr>
          <w:rFonts w:ascii="Calibri" w:hAnsi="Calibri"/>
        </w:rPr>
        <w:t xml:space="preserve">about </w:t>
      </w:r>
      <w:r w:rsidRPr="00DE0C43">
        <w:rPr>
          <w:rFonts w:ascii="Calibri" w:hAnsi="Calibri"/>
        </w:rPr>
        <w:t xml:space="preserve">two years of pre-fieldwork training, with attendance of compulsory training </w:t>
      </w:r>
      <w:r w:rsidR="00680056">
        <w:rPr>
          <w:rFonts w:ascii="Calibri" w:hAnsi="Calibri"/>
        </w:rPr>
        <w:t>course unit</w:t>
      </w:r>
      <w:r w:rsidRPr="00DE0C43">
        <w:rPr>
          <w:rFonts w:ascii="Calibri" w:hAnsi="Calibri"/>
        </w:rPr>
        <w:t xml:space="preserve">s (and any other optional </w:t>
      </w:r>
      <w:r w:rsidR="00680056">
        <w:rPr>
          <w:rFonts w:ascii="Calibri" w:hAnsi="Calibri"/>
        </w:rPr>
        <w:t>course unit</w:t>
      </w:r>
      <w:r w:rsidRPr="00DE0C43">
        <w:rPr>
          <w:rFonts w:ascii="Calibri" w:hAnsi="Calibri"/>
        </w:rPr>
        <w:t>s)</w:t>
      </w:r>
      <w:r w:rsidR="00EC5CF6" w:rsidRPr="00DE0C43">
        <w:rPr>
          <w:rFonts w:ascii="Calibri" w:hAnsi="Calibri"/>
        </w:rPr>
        <w:t>—</w:t>
      </w:r>
      <w:r w:rsidRPr="00DE0C43">
        <w:rPr>
          <w:rFonts w:ascii="Calibri" w:hAnsi="Calibri"/>
        </w:rPr>
        <w:t xml:space="preserve">listed </w:t>
      </w:r>
      <w:r w:rsidR="00EC5CF6" w:rsidRPr="00DE0C43">
        <w:rPr>
          <w:rFonts w:ascii="Calibri" w:hAnsi="Calibri"/>
        </w:rPr>
        <w:t>below—</w:t>
      </w:r>
      <w:r w:rsidRPr="00DE0C43">
        <w:rPr>
          <w:rFonts w:ascii="Calibri" w:hAnsi="Calibri"/>
        </w:rPr>
        <w:t>structured subject to agreement between the student and supervisors and</w:t>
      </w:r>
      <w:r w:rsidR="00EC5CF6" w:rsidRPr="00DE0C43">
        <w:rPr>
          <w:rFonts w:ascii="Calibri" w:hAnsi="Calibri"/>
        </w:rPr>
        <w:t xml:space="preserve"> </w:t>
      </w:r>
      <w:r w:rsidRPr="00DE0C43">
        <w:rPr>
          <w:rFonts w:ascii="Calibri" w:hAnsi="Calibri"/>
        </w:rPr>
        <w:t xml:space="preserve">the PhD Programme Director. It often makes sense to take at least Issues in Ethnographic Research 1 and 2 in the first year. Part-time students are encouraged to attend the Postgraduate Research Seminar in both years, if they can, as it is always a useful forum and helps a part-time student to keep in touch with peers, but it is recognised that this may be impossible. In any case, the </w:t>
      </w:r>
      <w:r w:rsidR="00680056">
        <w:rPr>
          <w:rFonts w:ascii="Calibri" w:hAnsi="Calibri"/>
        </w:rPr>
        <w:t>course unit</w:t>
      </w:r>
      <w:r w:rsidRPr="00DE0C43">
        <w:rPr>
          <w:rFonts w:ascii="Calibri" w:hAnsi="Calibri"/>
        </w:rPr>
        <w:t xml:space="preserve"> would only be subject to one assessment. It often makes sense to do the assessment in year 2, even if the </w:t>
      </w:r>
      <w:r w:rsidR="00680056">
        <w:rPr>
          <w:rFonts w:ascii="Calibri" w:hAnsi="Calibri"/>
        </w:rPr>
        <w:t>course unit</w:t>
      </w:r>
      <w:r w:rsidRPr="00DE0C43">
        <w:rPr>
          <w:rFonts w:ascii="Calibri" w:hAnsi="Calibri"/>
        </w:rPr>
        <w:t xml:space="preserve"> is attended (or </w:t>
      </w:r>
      <w:r w:rsidR="001F1FCC" w:rsidRPr="00DE0C43">
        <w:rPr>
          <w:rFonts w:ascii="Calibri" w:hAnsi="Calibri"/>
        </w:rPr>
        <w:t>"</w:t>
      </w:r>
      <w:r w:rsidRPr="00DE0C43">
        <w:rPr>
          <w:rFonts w:ascii="Calibri" w:hAnsi="Calibri"/>
        </w:rPr>
        <w:t>audited</w:t>
      </w:r>
      <w:r w:rsidR="001F1FCC" w:rsidRPr="00DE0C43">
        <w:rPr>
          <w:rFonts w:ascii="Calibri" w:hAnsi="Calibri"/>
        </w:rPr>
        <w:t>"</w:t>
      </w:r>
      <w:r w:rsidRPr="00DE0C43">
        <w:rPr>
          <w:rFonts w:ascii="Calibri" w:hAnsi="Calibri"/>
        </w:rPr>
        <w:t xml:space="preserve">) in year 1. All this can be adapted to suit individual circumstances, </w:t>
      </w:r>
      <w:proofErr w:type="gramStart"/>
      <w:r w:rsidRPr="00DE0C43">
        <w:rPr>
          <w:rFonts w:ascii="Calibri" w:hAnsi="Calibri"/>
        </w:rPr>
        <w:t>as long as</w:t>
      </w:r>
      <w:proofErr w:type="gramEnd"/>
      <w:r w:rsidRPr="00DE0C43">
        <w:rPr>
          <w:rFonts w:ascii="Calibri" w:hAnsi="Calibri"/>
        </w:rPr>
        <w:t xml:space="preserve"> the compulsory </w:t>
      </w:r>
      <w:r w:rsidR="00680056">
        <w:rPr>
          <w:rFonts w:ascii="Calibri" w:hAnsi="Calibri"/>
        </w:rPr>
        <w:t>course unit</w:t>
      </w:r>
      <w:r w:rsidRPr="00DE0C43">
        <w:rPr>
          <w:rFonts w:ascii="Calibri" w:hAnsi="Calibri"/>
        </w:rPr>
        <w:t>s are completed. Students should make sure that supervisors</w:t>
      </w:r>
      <w:r w:rsidR="006824E1">
        <w:rPr>
          <w:rFonts w:ascii="Calibri" w:hAnsi="Calibri"/>
        </w:rPr>
        <w:t xml:space="preserve"> </w:t>
      </w:r>
      <w:r w:rsidRPr="00DE0C43">
        <w:rPr>
          <w:rFonts w:ascii="Calibri" w:hAnsi="Calibri"/>
        </w:rPr>
        <w:t xml:space="preserve">and the seminar convenor know whether the </w:t>
      </w:r>
      <w:r w:rsidR="00680056">
        <w:rPr>
          <w:rFonts w:ascii="Calibri" w:hAnsi="Calibri"/>
        </w:rPr>
        <w:t>course unit</w:t>
      </w:r>
      <w:r w:rsidRPr="00DE0C43">
        <w:rPr>
          <w:rFonts w:ascii="Calibri" w:hAnsi="Calibri"/>
        </w:rPr>
        <w:t xml:space="preserve"> is being audited or taken as an assessed </w:t>
      </w:r>
      <w:r w:rsidR="00680056">
        <w:rPr>
          <w:rFonts w:ascii="Calibri" w:hAnsi="Calibri"/>
        </w:rPr>
        <w:t>course unit</w:t>
      </w:r>
      <w:r w:rsidRPr="00DE0C43">
        <w:rPr>
          <w:rFonts w:ascii="Calibri" w:hAnsi="Calibri"/>
        </w:rPr>
        <w:t>.</w:t>
      </w:r>
    </w:p>
    <w:p w14:paraId="16DEB4AB" w14:textId="77777777" w:rsidR="00AC0B30" w:rsidRPr="00DE0C43" w:rsidRDefault="00AC0B30" w:rsidP="00337FDC">
      <w:pPr>
        <w:tabs>
          <w:tab w:val="left" w:pos="360"/>
        </w:tabs>
        <w:spacing w:before="0" w:beforeAutospacing="0" w:after="40" w:afterAutospacing="0"/>
        <w:jc w:val="both"/>
        <w:rPr>
          <w:rFonts w:ascii="Calibri" w:hAnsi="Calibri"/>
        </w:rPr>
      </w:pPr>
    </w:p>
    <w:p w14:paraId="5AD22E9E"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Like all other PhD students, part-time students are strongly encouraged to attend the Social Anthropology </w:t>
      </w:r>
      <w:r w:rsidR="005C69C5" w:rsidRPr="00DE0C43">
        <w:rPr>
          <w:rFonts w:ascii="Calibri" w:hAnsi="Calibri"/>
        </w:rPr>
        <w:t>R</w:t>
      </w:r>
      <w:r w:rsidRPr="00DE0C43">
        <w:rPr>
          <w:rFonts w:ascii="Calibri" w:hAnsi="Calibri"/>
        </w:rPr>
        <w:t xml:space="preserve">esearch </w:t>
      </w:r>
      <w:r w:rsidR="005C69C5" w:rsidRPr="00DE0C43">
        <w:rPr>
          <w:rFonts w:ascii="Calibri" w:hAnsi="Calibri"/>
        </w:rPr>
        <w:t>S</w:t>
      </w:r>
      <w:r w:rsidRPr="00DE0C43">
        <w:rPr>
          <w:rFonts w:ascii="Calibri" w:hAnsi="Calibri"/>
        </w:rPr>
        <w:t>eminars</w:t>
      </w:r>
      <w:r w:rsidR="005C69C5" w:rsidRPr="00DE0C43">
        <w:rPr>
          <w:rFonts w:ascii="Calibri" w:hAnsi="Calibri"/>
        </w:rPr>
        <w:t>, normally held on a weekly basis.</w:t>
      </w:r>
    </w:p>
    <w:p w14:paraId="0AD9C6F4"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B1F511A"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481FF04"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rPr>
      </w:pPr>
      <w:bookmarkStart w:id="86" w:name="_Toc50467955"/>
      <w:r w:rsidRPr="00DE0C43">
        <w:rPr>
          <w:rFonts w:ascii="Calibri" w:hAnsi="Calibri"/>
        </w:rPr>
        <w:t>Supervision</w:t>
      </w:r>
      <w:bookmarkEnd w:id="86"/>
    </w:p>
    <w:p w14:paraId="65F9C3D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84EC276" w14:textId="2D2CFCF1" w:rsidR="004B54B2"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Every student </w:t>
      </w:r>
      <w:r w:rsidR="00EC5CF6" w:rsidRPr="00DE0C43">
        <w:rPr>
          <w:rFonts w:ascii="Calibri" w:hAnsi="Calibri"/>
        </w:rPr>
        <w:t xml:space="preserve">has </w:t>
      </w:r>
      <w:r w:rsidR="006824E1">
        <w:rPr>
          <w:rFonts w:ascii="Calibri" w:hAnsi="Calibri"/>
        </w:rPr>
        <w:t xml:space="preserve">at least </w:t>
      </w:r>
      <w:r w:rsidR="00EC5CF6" w:rsidRPr="00DE0C43">
        <w:rPr>
          <w:rFonts w:ascii="Calibri" w:hAnsi="Calibri"/>
        </w:rPr>
        <w:t xml:space="preserve">two supervisors. The main supervisor is </w:t>
      </w:r>
      <w:r w:rsidRPr="00DE0C43">
        <w:rPr>
          <w:rFonts w:ascii="Calibri" w:hAnsi="Calibri"/>
        </w:rPr>
        <w:t>a member of staff in Social Anthropology. In addition, all students are assigned a second supervisor</w:t>
      </w:r>
      <w:r w:rsidR="00EC5CF6" w:rsidRPr="00DE0C43">
        <w:rPr>
          <w:rFonts w:ascii="Calibri" w:hAnsi="Calibri"/>
        </w:rPr>
        <w:t>, usually also a member of staff in Social Anthropology, but sometimes based in another department or University (see NWSSDT</w:t>
      </w:r>
      <w:r w:rsidR="005866D8" w:rsidRPr="00DE0C43">
        <w:rPr>
          <w:rFonts w:ascii="Calibri" w:hAnsi="Calibri"/>
        </w:rPr>
        <w:t>P</w:t>
      </w:r>
      <w:r w:rsidR="00EC5CF6" w:rsidRPr="00DE0C43">
        <w:rPr>
          <w:rFonts w:ascii="Calibri" w:hAnsi="Calibri"/>
        </w:rPr>
        <w:t xml:space="preserve"> above).</w:t>
      </w:r>
      <w:r w:rsidR="005866D8" w:rsidRPr="00DE0C43">
        <w:rPr>
          <w:rFonts w:ascii="Calibri" w:hAnsi="Calibri"/>
        </w:rPr>
        <w:t xml:space="preserve"> </w:t>
      </w:r>
      <w:r w:rsidR="004B54B2" w:rsidRPr="00DE0C43">
        <w:rPr>
          <w:rFonts w:ascii="Calibri" w:hAnsi="Calibri"/>
        </w:rPr>
        <w:t xml:space="preserve">In some cases, students have two 'co-supervisors', </w:t>
      </w:r>
      <w:r w:rsidR="006824E1">
        <w:rPr>
          <w:rFonts w:ascii="Calibri" w:hAnsi="Calibri"/>
        </w:rPr>
        <w:t xml:space="preserve">one holds responsibility as the Main Supervisor, while </w:t>
      </w:r>
      <w:r w:rsidR="004B54B2" w:rsidRPr="00DE0C43">
        <w:rPr>
          <w:rFonts w:ascii="Calibri" w:hAnsi="Calibri"/>
        </w:rPr>
        <w:t xml:space="preserve">each of which is responsible for 50% of the supervisory work. </w:t>
      </w:r>
    </w:p>
    <w:p w14:paraId="5023141B" w14:textId="77777777" w:rsidR="004B54B2" w:rsidRPr="00DE0C43" w:rsidRDefault="004B54B2" w:rsidP="00337FDC">
      <w:pPr>
        <w:tabs>
          <w:tab w:val="left" w:pos="360"/>
        </w:tabs>
        <w:spacing w:before="0" w:beforeAutospacing="0" w:after="40" w:afterAutospacing="0"/>
        <w:jc w:val="both"/>
        <w:rPr>
          <w:rFonts w:ascii="Calibri" w:hAnsi="Calibri"/>
        </w:rPr>
      </w:pPr>
    </w:p>
    <w:p w14:paraId="7A4CE94F" w14:textId="77777777" w:rsidR="004B54B2" w:rsidRPr="00DE0C43" w:rsidRDefault="004B54B2" w:rsidP="00337FDC">
      <w:pPr>
        <w:tabs>
          <w:tab w:val="left" w:pos="360"/>
        </w:tabs>
        <w:spacing w:before="0" w:beforeAutospacing="0" w:after="40" w:afterAutospacing="0"/>
        <w:jc w:val="both"/>
        <w:rPr>
          <w:rFonts w:ascii="Calibri" w:hAnsi="Calibri" w:cs="Times New Roman"/>
        </w:rPr>
      </w:pPr>
      <w:r w:rsidRPr="00DE0C43">
        <w:rPr>
          <w:rFonts w:ascii="Calibri" w:hAnsi="Calibri"/>
        </w:rPr>
        <w:t>For detail</w:t>
      </w:r>
      <w:r w:rsidR="005866D8" w:rsidRPr="00DE0C43">
        <w:rPr>
          <w:rFonts w:ascii="Calibri" w:hAnsi="Calibri"/>
        </w:rPr>
        <w:t>s</w:t>
      </w:r>
      <w:r w:rsidRPr="00DE0C43">
        <w:rPr>
          <w:rFonts w:ascii="Calibri" w:hAnsi="Calibri"/>
        </w:rPr>
        <w:t xml:space="preserve"> on organisation </w:t>
      </w:r>
      <w:r w:rsidR="005866D8" w:rsidRPr="00DE0C43">
        <w:rPr>
          <w:rFonts w:ascii="Calibri" w:hAnsi="Calibri"/>
        </w:rPr>
        <w:t xml:space="preserve">of </w:t>
      </w:r>
      <w:r w:rsidRPr="00DE0C43">
        <w:rPr>
          <w:rFonts w:ascii="Calibri" w:hAnsi="Calibri"/>
        </w:rPr>
        <w:t xml:space="preserve">supervision, see </w:t>
      </w:r>
      <w:r w:rsidR="00EC5CF6" w:rsidRPr="00DE0C43">
        <w:rPr>
          <w:rFonts w:ascii="Calibri" w:hAnsi="Calibri"/>
        </w:rPr>
        <w:t>S</w:t>
      </w:r>
      <w:r w:rsidRPr="00DE0C43">
        <w:rPr>
          <w:rFonts w:ascii="Calibri" w:hAnsi="Calibri"/>
        </w:rPr>
        <w:t xml:space="preserve">ection </w:t>
      </w:r>
      <w:r w:rsidR="00EC5CF6" w:rsidRPr="00DE0C43">
        <w:rPr>
          <w:rFonts w:ascii="Calibri" w:hAnsi="Calibri"/>
        </w:rPr>
        <w:t xml:space="preserve">5 </w:t>
      </w:r>
      <w:r w:rsidRPr="00DE0C43">
        <w:rPr>
          <w:rFonts w:ascii="Calibri" w:hAnsi="Calibri"/>
        </w:rPr>
        <w:t>on Supervis</w:t>
      </w:r>
      <w:r w:rsidR="00EC5CF6" w:rsidRPr="00DE0C43">
        <w:rPr>
          <w:rFonts w:ascii="Calibri" w:hAnsi="Calibri"/>
        </w:rPr>
        <w:t>ion below</w:t>
      </w:r>
      <w:r w:rsidRPr="00DE0C43">
        <w:rPr>
          <w:rFonts w:ascii="Calibri" w:hAnsi="Calibri"/>
        </w:rPr>
        <w:t>.</w:t>
      </w:r>
    </w:p>
    <w:p w14:paraId="1F3B1409" w14:textId="77777777" w:rsidR="004B54B2" w:rsidRPr="00DE0C43" w:rsidRDefault="004B54B2" w:rsidP="00337FDC">
      <w:pPr>
        <w:tabs>
          <w:tab w:val="left" w:pos="360"/>
        </w:tabs>
        <w:spacing w:before="0" w:beforeAutospacing="0" w:after="40" w:afterAutospacing="0"/>
        <w:jc w:val="both"/>
        <w:rPr>
          <w:rFonts w:ascii="Calibri" w:hAnsi="Calibri"/>
        </w:rPr>
      </w:pPr>
    </w:p>
    <w:p w14:paraId="562C75D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BE21121"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i/>
          <w:iCs/>
        </w:rPr>
      </w:pPr>
      <w:bookmarkStart w:id="87" w:name="_Toc51994750"/>
      <w:bookmarkStart w:id="88" w:name="_Toc50467956"/>
      <w:r w:rsidRPr="00DE0C43">
        <w:rPr>
          <w:rFonts w:ascii="Calibri" w:hAnsi="Calibri"/>
        </w:rPr>
        <w:t>The First-year Training Programme</w:t>
      </w:r>
      <w:bookmarkEnd w:id="87"/>
      <w:bookmarkEnd w:id="88"/>
    </w:p>
    <w:p w14:paraId="664355A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51F092F" w14:textId="77777777" w:rsidR="00AC0B30" w:rsidRPr="00DE0C43" w:rsidRDefault="00AC0B30" w:rsidP="00337FDC">
      <w:pPr>
        <w:tabs>
          <w:tab w:val="left" w:pos="360"/>
        </w:tabs>
        <w:spacing w:before="0" w:beforeAutospacing="0" w:after="40" w:afterAutospacing="0"/>
        <w:jc w:val="both"/>
        <w:rPr>
          <w:rFonts w:ascii="Calibri" w:hAnsi="Calibri"/>
          <w:i/>
          <w:iCs/>
        </w:rPr>
      </w:pPr>
      <w:r w:rsidRPr="00DE0C43">
        <w:rPr>
          <w:rFonts w:ascii="Calibri" w:hAnsi="Calibri"/>
          <w:i/>
          <w:iCs/>
        </w:rPr>
        <w:t>My Manchester</w:t>
      </w:r>
    </w:p>
    <w:p w14:paraId="70F351F6"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My Manchester </w:t>
      </w:r>
      <w:r w:rsidR="005C69C5" w:rsidRPr="00DE0C43">
        <w:rPr>
          <w:rFonts w:ascii="Calibri" w:hAnsi="Calibri"/>
        </w:rPr>
        <w:t xml:space="preserve">is the central on-line </w:t>
      </w:r>
      <w:r w:rsidRPr="00DE0C43">
        <w:rPr>
          <w:rFonts w:ascii="Calibri" w:hAnsi="Calibri"/>
        </w:rPr>
        <w:t xml:space="preserve">portal </w:t>
      </w:r>
      <w:r w:rsidR="005C69C5" w:rsidRPr="00DE0C43">
        <w:rPr>
          <w:rFonts w:ascii="Calibri" w:hAnsi="Calibri"/>
        </w:rPr>
        <w:t>that provides you with access to your e-mail</w:t>
      </w:r>
      <w:r w:rsidRPr="00DE0C43">
        <w:rPr>
          <w:rFonts w:ascii="Calibri" w:hAnsi="Calibri"/>
        </w:rPr>
        <w:t>, your library account, examination information, your timetable</w:t>
      </w:r>
      <w:r w:rsidR="005C69C5" w:rsidRPr="00DE0C43">
        <w:rPr>
          <w:rFonts w:ascii="Calibri" w:hAnsi="Calibri"/>
        </w:rPr>
        <w:t xml:space="preserve">, </w:t>
      </w:r>
      <w:r w:rsidRPr="00DE0C43">
        <w:rPr>
          <w:rFonts w:ascii="Calibri" w:hAnsi="Calibri"/>
        </w:rPr>
        <w:t>marks</w:t>
      </w:r>
      <w:r w:rsidR="006A0CF4" w:rsidRPr="00DE0C43">
        <w:rPr>
          <w:rFonts w:ascii="Calibri" w:hAnsi="Calibri"/>
        </w:rPr>
        <w:t>, details about your course units, etc</w:t>
      </w:r>
      <w:r w:rsidRPr="00DE0C43">
        <w:rPr>
          <w:rFonts w:ascii="Calibri" w:hAnsi="Calibri"/>
        </w:rPr>
        <w:t xml:space="preserve">. </w:t>
      </w:r>
      <w:r w:rsidR="006A0CF4" w:rsidRPr="00DE0C43">
        <w:rPr>
          <w:rFonts w:ascii="Calibri" w:hAnsi="Calibri"/>
        </w:rPr>
        <w:t xml:space="preserve">It also allows registration for course units, training, workshops, ethics application and </w:t>
      </w:r>
      <w:r w:rsidRPr="00DE0C43">
        <w:rPr>
          <w:rFonts w:ascii="Calibri" w:hAnsi="Calibri"/>
        </w:rPr>
        <w:t>links to all University Policies and Procedures, some of which are referenced further on in your handbook.</w:t>
      </w:r>
      <w:r w:rsidR="005C69C5" w:rsidRPr="00DE0C43">
        <w:rPr>
          <w:rFonts w:ascii="Calibri" w:hAnsi="Calibri"/>
        </w:rPr>
        <w:t xml:space="preserve"> </w:t>
      </w:r>
      <w:hyperlink r:id="rId32" w:history="1">
        <w:r w:rsidRPr="00DE0C43">
          <w:rPr>
            <w:rStyle w:val="Hyperlink"/>
            <w:rFonts w:ascii="Calibri" w:hAnsi="Calibri"/>
          </w:rPr>
          <w:t>https://my.manchester.ac.uk/uPortal/f/u20l1s14/normal/render.uP</w:t>
        </w:r>
      </w:hyperlink>
    </w:p>
    <w:p w14:paraId="2E298856"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When you access your student portal as a new PhD student, you may see a long list of course</w:t>
      </w:r>
      <w:r w:rsidR="005C69C5" w:rsidRPr="00DE0C43">
        <w:rPr>
          <w:rFonts w:ascii="Calibri" w:hAnsi="Calibri"/>
        </w:rPr>
        <w:t xml:space="preserve"> unit</w:t>
      </w:r>
      <w:r w:rsidRPr="00DE0C43">
        <w:rPr>
          <w:rFonts w:ascii="Calibri" w:hAnsi="Calibri"/>
        </w:rPr>
        <w:t xml:space="preserve">s. </w:t>
      </w:r>
      <w:r w:rsidR="006A0CF4" w:rsidRPr="00DE0C43">
        <w:rPr>
          <w:rFonts w:ascii="Calibri" w:hAnsi="Calibri"/>
        </w:rPr>
        <w:t>Of those, t</w:t>
      </w:r>
      <w:r w:rsidRPr="00DE0C43">
        <w:rPr>
          <w:rFonts w:ascii="Calibri" w:hAnsi="Calibri"/>
        </w:rPr>
        <w:t xml:space="preserve">he only compulsory ones are those mentioned </w:t>
      </w:r>
      <w:r w:rsidR="006A0CF4" w:rsidRPr="00DE0C43">
        <w:rPr>
          <w:rFonts w:ascii="Calibri" w:hAnsi="Calibri"/>
        </w:rPr>
        <w:t>below</w:t>
      </w:r>
      <w:r w:rsidRPr="00DE0C43">
        <w:rPr>
          <w:rFonts w:ascii="Calibri" w:hAnsi="Calibri"/>
        </w:rPr>
        <w:t>. Consult your supervisor if in doubt.</w:t>
      </w:r>
    </w:p>
    <w:p w14:paraId="1A96511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BB71C87" w14:textId="57525168" w:rsidR="005C69C5" w:rsidRPr="00DE0C43" w:rsidRDefault="005C69C5" w:rsidP="00337FDC">
      <w:pPr>
        <w:tabs>
          <w:tab w:val="left" w:pos="360"/>
        </w:tabs>
        <w:spacing w:before="0" w:beforeAutospacing="0" w:after="40" w:afterAutospacing="0"/>
        <w:jc w:val="both"/>
        <w:rPr>
          <w:rFonts w:ascii="Calibri" w:hAnsi="Calibri" w:cs="Times New Roman"/>
        </w:rPr>
      </w:pPr>
      <w:r w:rsidRPr="00DE0C43">
        <w:rPr>
          <w:rFonts w:ascii="Calibri" w:hAnsi="Calibri"/>
        </w:rPr>
        <w:t>All first-year PhD students (full-time) are expected to attend the</w:t>
      </w:r>
      <w:r w:rsidR="006A0CF4" w:rsidRPr="00DE0C43">
        <w:rPr>
          <w:rFonts w:ascii="Calibri" w:hAnsi="Calibri"/>
        </w:rPr>
        <w:t>se</w:t>
      </w:r>
      <w:r w:rsidRPr="00DE0C43">
        <w:rPr>
          <w:rFonts w:ascii="Calibri" w:hAnsi="Calibri"/>
        </w:rPr>
        <w:t xml:space="preserve"> </w:t>
      </w:r>
      <w:r w:rsidR="006A0CF4" w:rsidRPr="00DE0C43">
        <w:rPr>
          <w:rFonts w:ascii="Calibri" w:hAnsi="Calibri"/>
          <w:b/>
          <w:bCs/>
        </w:rPr>
        <w:t xml:space="preserve">course units </w:t>
      </w:r>
      <w:r w:rsidR="006A0CF4" w:rsidRPr="00DE0C43">
        <w:rPr>
          <w:rFonts w:ascii="Calibri" w:hAnsi="Calibri"/>
        </w:rPr>
        <w:t xml:space="preserve">in both semesters: </w:t>
      </w:r>
      <w:r w:rsidRPr="00DE0C43">
        <w:rPr>
          <w:rFonts w:ascii="Calibri" w:hAnsi="Calibri"/>
        </w:rPr>
        <w:t>Postgraduate Research Seminar and Issues in Ethnographic Research</w:t>
      </w:r>
      <w:r w:rsidR="006824E1">
        <w:rPr>
          <w:rFonts w:ascii="Calibri" w:hAnsi="Calibri"/>
        </w:rPr>
        <w:t xml:space="preserve"> I and II</w:t>
      </w:r>
      <w:r w:rsidRPr="00DE0C43">
        <w:rPr>
          <w:rFonts w:ascii="Calibri" w:hAnsi="Calibri"/>
        </w:rPr>
        <w:t xml:space="preserve">. They should also </w:t>
      </w:r>
      <w:r w:rsidRPr="00DE0C43">
        <w:rPr>
          <w:rFonts w:ascii="Calibri" w:hAnsi="Calibri"/>
        </w:rPr>
        <w:lastRenderedPageBreak/>
        <w:t xml:space="preserve">attend the regular </w:t>
      </w:r>
      <w:r w:rsidRPr="00DE0C43">
        <w:rPr>
          <w:rFonts w:ascii="Calibri" w:hAnsi="Calibri"/>
          <w:b/>
          <w:bCs/>
        </w:rPr>
        <w:t>Social Anthropology Research Seminars</w:t>
      </w:r>
      <w:r w:rsidRPr="00DE0C43">
        <w:rPr>
          <w:rFonts w:ascii="Calibri" w:hAnsi="Calibri"/>
        </w:rPr>
        <w:t xml:space="preserve"> and other seminars and workshops organised within Social Anthropology which are relevant to their interests.</w:t>
      </w:r>
    </w:p>
    <w:p w14:paraId="7DF4E37C" w14:textId="77777777" w:rsidR="005C69C5" w:rsidRPr="00DE0C43" w:rsidRDefault="005C69C5" w:rsidP="00337FDC">
      <w:pPr>
        <w:tabs>
          <w:tab w:val="left" w:pos="360"/>
        </w:tabs>
        <w:spacing w:before="0" w:beforeAutospacing="0" w:after="40" w:afterAutospacing="0"/>
        <w:jc w:val="both"/>
        <w:rPr>
          <w:rFonts w:ascii="Calibri" w:hAnsi="Calibri" w:cs="Times New Roman"/>
        </w:rPr>
      </w:pPr>
    </w:p>
    <w:p w14:paraId="6D0B9412" w14:textId="5480AF12"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The programme of organised </w:t>
      </w:r>
      <w:r w:rsidR="006A0CF4" w:rsidRPr="00DE0C43">
        <w:rPr>
          <w:rFonts w:ascii="Calibri" w:hAnsi="Calibri"/>
        </w:rPr>
        <w:t xml:space="preserve">research </w:t>
      </w:r>
      <w:r w:rsidRPr="00DE0C43">
        <w:rPr>
          <w:rFonts w:ascii="Calibri" w:hAnsi="Calibri"/>
        </w:rPr>
        <w:t>training</w:t>
      </w:r>
      <w:r w:rsidR="006A0CF4" w:rsidRPr="00DE0C43">
        <w:rPr>
          <w:rFonts w:ascii="Calibri" w:hAnsi="Calibri"/>
        </w:rPr>
        <w:t xml:space="preserve"> in the first year</w:t>
      </w:r>
      <w:r w:rsidRPr="00DE0C43">
        <w:rPr>
          <w:rFonts w:ascii="Calibri" w:hAnsi="Calibri"/>
        </w:rPr>
        <w:t xml:space="preserve"> is accompanied by </w:t>
      </w:r>
      <w:r w:rsidR="005C69C5" w:rsidRPr="00DE0C43">
        <w:rPr>
          <w:rFonts w:ascii="Calibri" w:hAnsi="Calibri"/>
        </w:rPr>
        <w:t xml:space="preserve">sustained </w:t>
      </w:r>
      <w:r w:rsidRPr="00DE0C43">
        <w:rPr>
          <w:rFonts w:ascii="Calibri" w:hAnsi="Calibri"/>
          <w:b/>
          <w:bCs/>
        </w:rPr>
        <w:t xml:space="preserve">work on </w:t>
      </w:r>
      <w:r w:rsidR="005C69C5" w:rsidRPr="00DE0C43">
        <w:rPr>
          <w:rFonts w:ascii="Calibri" w:hAnsi="Calibri"/>
          <w:b/>
          <w:bCs/>
        </w:rPr>
        <w:t xml:space="preserve">a detailed pre-fieldwork </w:t>
      </w:r>
      <w:r w:rsidRPr="00DE0C43">
        <w:rPr>
          <w:rFonts w:ascii="Calibri" w:hAnsi="Calibri"/>
          <w:b/>
          <w:bCs/>
        </w:rPr>
        <w:t>research proposal with your supervisor</w:t>
      </w:r>
      <w:r w:rsidR="005C69C5" w:rsidRPr="00DE0C43">
        <w:rPr>
          <w:rFonts w:ascii="Calibri" w:hAnsi="Calibri"/>
          <w:b/>
          <w:bCs/>
        </w:rPr>
        <w:t>s</w:t>
      </w:r>
      <w:r w:rsidRPr="00DE0C43">
        <w:rPr>
          <w:rFonts w:ascii="Calibri" w:hAnsi="Calibri"/>
        </w:rPr>
        <w:t xml:space="preserve">. </w:t>
      </w:r>
      <w:r w:rsidR="005C69C5" w:rsidRPr="00DE0C43">
        <w:rPr>
          <w:rFonts w:ascii="Calibri" w:hAnsi="Calibri"/>
        </w:rPr>
        <w:t xml:space="preserve">Usually this is mainly done with the </w:t>
      </w:r>
      <w:r w:rsidR="006824E1">
        <w:rPr>
          <w:rFonts w:ascii="Calibri" w:hAnsi="Calibri"/>
        </w:rPr>
        <w:t xml:space="preserve">main or first </w:t>
      </w:r>
      <w:r w:rsidR="005C69C5" w:rsidRPr="00DE0C43">
        <w:rPr>
          <w:rFonts w:ascii="Calibri" w:hAnsi="Calibri"/>
        </w:rPr>
        <w:t xml:space="preserve">supervisor. You </w:t>
      </w:r>
      <w:r w:rsidRPr="00DE0C43">
        <w:rPr>
          <w:rFonts w:ascii="Calibri" w:hAnsi="Calibri"/>
        </w:rPr>
        <w:t xml:space="preserve">may also work on aspects of research design with </w:t>
      </w:r>
      <w:r w:rsidR="005C69C5" w:rsidRPr="00DE0C43">
        <w:rPr>
          <w:rFonts w:ascii="Calibri" w:hAnsi="Calibri"/>
        </w:rPr>
        <w:t xml:space="preserve">your </w:t>
      </w:r>
      <w:r w:rsidRPr="00DE0C43">
        <w:rPr>
          <w:rFonts w:ascii="Calibri" w:hAnsi="Calibri"/>
        </w:rPr>
        <w:t xml:space="preserve">second </w:t>
      </w:r>
      <w:proofErr w:type="gramStart"/>
      <w:r w:rsidRPr="00DE0C43">
        <w:rPr>
          <w:rFonts w:ascii="Calibri" w:hAnsi="Calibri"/>
        </w:rPr>
        <w:t>supervisor, if</w:t>
      </w:r>
      <w:proofErr w:type="gramEnd"/>
      <w:r w:rsidRPr="00DE0C43">
        <w:rPr>
          <w:rFonts w:ascii="Calibri" w:hAnsi="Calibri"/>
        </w:rPr>
        <w:t xml:space="preserve"> s/he has special expertise in certain areas. </w:t>
      </w:r>
      <w:r w:rsidR="005C69C5" w:rsidRPr="00DE0C43">
        <w:rPr>
          <w:rFonts w:ascii="Calibri" w:hAnsi="Calibri"/>
        </w:rPr>
        <w:t>Work on t</w:t>
      </w:r>
      <w:r w:rsidRPr="00DE0C43">
        <w:rPr>
          <w:rFonts w:ascii="Calibri" w:hAnsi="Calibri"/>
        </w:rPr>
        <w:t xml:space="preserve">he </w:t>
      </w:r>
      <w:r w:rsidR="005C69C5" w:rsidRPr="00DE0C43">
        <w:rPr>
          <w:rFonts w:ascii="Calibri" w:hAnsi="Calibri"/>
        </w:rPr>
        <w:t xml:space="preserve">pre-fieldwork </w:t>
      </w:r>
      <w:r w:rsidRPr="00DE0C43">
        <w:rPr>
          <w:rFonts w:ascii="Calibri" w:hAnsi="Calibri"/>
        </w:rPr>
        <w:t>research proposal aims to equip students with knowledge of literature relevant to their topic</w:t>
      </w:r>
      <w:r w:rsidR="005C69C5" w:rsidRPr="00DE0C43">
        <w:rPr>
          <w:rFonts w:ascii="Calibri" w:hAnsi="Calibri"/>
        </w:rPr>
        <w:t xml:space="preserve"> </w:t>
      </w:r>
      <w:r w:rsidRPr="00DE0C43">
        <w:rPr>
          <w:rFonts w:ascii="Calibri" w:hAnsi="Calibri"/>
        </w:rPr>
        <w:t xml:space="preserve">and to refine project design and methodology prior to embarking on the research. Progression after Year 1 on the PhD programme—and thus to conduct fieldwork—is based on approval of a substantial </w:t>
      </w:r>
      <w:r w:rsidR="005C69C5" w:rsidRPr="00DE0C43">
        <w:rPr>
          <w:rFonts w:ascii="Calibri" w:hAnsi="Calibri"/>
        </w:rPr>
        <w:t xml:space="preserve">pre-fieldwork </w:t>
      </w:r>
      <w:r w:rsidRPr="00DE0C43">
        <w:rPr>
          <w:rFonts w:ascii="Calibri" w:hAnsi="Calibri"/>
        </w:rPr>
        <w:t>research proposal in an oral examination</w:t>
      </w:r>
      <w:r w:rsidR="005C69C5" w:rsidRPr="00DE0C43">
        <w:rPr>
          <w:rFonts w:ascii="Calibri" w:hAnsi="Calibri"/>
        </w:rPr>
        <w:t xml:space="preserve"> ('viva')</w:t>
      </w:r>
      <w:r w:rsidRPr="00DE0C43">
        <w:rPr>
          <w:rFonts w:ascii="Calibri" w:hAnsi="Calibri"/>
        </w:rPr>
        <w:t>.</w:t>
      </w:r>
      <w:r w:rsidR="005C69C5" w:rsidRPr="00DE0C43">
        <w:rPr>
          <w:rFonts w:ascii="Calibri" w:hAnsi="Calibri"/>
        </w:rPr>
        <w:t xml:space="preserve"> See below for details on the pre-fieldwork research proposal and on its examination.</w:t>
      </w:r>
    </w:p>
    <w:p w14:paraId="44FB30F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DA6542E"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01AFE98"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89" w:name="_Toc464367104"/>
      <w:bookmarkStart w:id="90" w:name="_Toc464368984"/>
      <w:bookmarkStart w:id="91" w:name="_Toc524839099"/>
      <w:bookmarkStart w:id="92" w:name="_Toc51994751"/>
      <w:bookmarkStart w:id="93" w:name="_Toc50467957"/>
      <w:r w:rsidRPr="00DE0C43">
        <w:rPr>
          <w:rFonts w:ascii="Calibri" w:hAnsi="Calibri"/>
        </w:rPr>
        <w:t>Compulsory Course</w:t>
      </w:r>
      <w:bookmarkEnd w:id="89"/>
      <w:bookmarkEnd w:id="90"/>
      <w:bookmarkEnd w:id="91"/>
      <w:bookmarkEnd w:id="92"/>
      <w:r w:rsidR="00555D14" w:rsidRPr="00DE0C43">
        <w:rPr>
          <w:rFonts w:ascii="Calibri" w:hAnsi="Calibri"/>
        </w:rPr>
        <w:t xml:space="preserve"> Units</w:t>
      </w:r>
      <w:bookmarkEnd w:id="93"/>
    </w:p>
    <w:p w14:paraId="3041E394"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72EFD93" w14:textId="77777777" w:rsidR="00F539DC" w:rsidRDefault="00AC0B30" w:rsidP="00337FDC">
      <w:pPr>
        <w:pStyle w:val="StyleListNumberBold"/>
        <w:tabs>
          <w:tab w:val="left" w:pos="360"/>
        </w:tabs>
        <w:spacing w:after="40"/>
        <w:rPr>
          <w:rFonts w:ascii="Calibri" w:hAnsi="Calibri"/>
          <w:b w:val="0"/>
        </w:rPr>
      </w:pPr>
      <w:r w:rsidRPr="00DE0C43">
        <w:rPr>
          <w:rFonts w:ascii="Calibri" w:hAnsi="Calibri"/>
          <w:b w:val="0"/>
        </w:rPr>
        <w:t xml:space="preserve">Although the Year 1 training programme does not award credits (as do 'taught' MA programmes), students </w:t>
      </w:r>
      <w:r w:rsidRPr="00DE0C43">
        <w:rPr>
          <w:rFonts w:ascii="Calibri" w:hAnsi="Calibri"/>
          <w:b w:val="0"/>
          <w:i/>
          <w:iCs/>
        </w:rPr>
        <w:t>must</w:t>
      </w:r>
      <w:r w:rsidRPr="00DE0C43">
        <w:rPr>
          <w:rFonts w:ascii="Calibri" w:hAnsi="Calibri"/>
          <w:b w:val="0"/>
        </w:rPr>
        <w:t xml:space="preserve"> attend </w:t>
      </w:r>
      <w:r w:rsidR="007B7262" w:rsidRPr="00DE0C43">
        <w:rPr>
          <w:rFonts w:ascii="Calibri" w:hAnsi="Calibri"/>
          <w:b w:val="0"/>
        </w:rPr>
        <w:t xml:space="preserve">a set of </w:t>
      </w:r>
      <w:r w:rsidRPr="00DE0C43">
        <w:rPr>
          <w:rFonts w:ascii="Calibri" w:hAnsi="Calibri"/>
          <w:b w:val="0"/>
        </w:rPr>
        <w:t>course</w:t>
      </w:r>
      <w:r w:rsidR="00555D14" w:rsidRPr="00DE0C43">
        <w:rPr>
          <w:rFonts w:ascii="Calibri" w:hAnsi="Calibri"/>
          <w:b w:val="0"/>
        </w:rPr>
        <w:t xml:space="preserve"> units</w:t>
      </w:r>
      <w:r w:rsidRPr="00DE0C43">
        <w:rPr>
          <w:rFonts w:ascii="Calibri" w:hAnsi="Calibri"/>
          <w:b w:val="0"/>
        </w:rPr>
        <w:t xml:space="preserve"> and successfully complete the assessments, </w:t>
      </w:r>
      <w:proofErr w:type="gramStart"/>
      <w:r w:rsidRPr="00DE0C43">
        <w:rPr>
          <w:rFonts w:ascii="Calibri" w:hAnsi="Calibri"/>
          <w:b w:val="0"/>
        </w:rPr>
        <w:t>in order to</w:t>
      </w:r>
      <w:proofErr w:type="gramEnd"/>
      <w:r w:rsidRPr="00DE0C43">
        <w:rPr>
          <w:rFonts w:ascii="Calibri" w:hAnsi="Calibri"/>
          <w:b w:val="0"/>
        </w:rPr>
        <w:t xml:space="preserve"> proceed to further study. </w:t>
      </w:r>
      <w:r w:rsidR="007B7262" w:rsidRPr="00DE0C43">
        <w:rPr>
          <w:rFonts w:ascii="Calibri" w:hAnsi="Calibri"/>
          <w:b w:val="0"/>
        </w:rPr>
        <w:t xml:space="preserve">The compulsory course units </w:t>
      </w:r>
      <w:proofErr w:type="gramStart"/>
      <w:r w:rsidR="007B7262" w:rsidRPr="00DE0C43">
        <w:rPr>
          <w:rFonts w:ascii="Calibri" w:hAnsi="Calibri"/>
          <w:b w:val="0"/>
        </w:rPr>
        <w:t>are:</w:t>
      </w:r>
      <w:bookmarkStart w:id="94" w:name="_Toc13472502"/>
      <w:bookmarkStart w:id="95" w:name="_Toc13472589"/>
      <w:proofErr w:type="gramEnd"/>
      <w:r w:rsidR="007B7262" w:rsidRPr="00DE0C43">
        <w:rPr>
          <w:rFonts w:ascii="Calibri" w:hAnsi="Calibri"/>
          <w:b w:val="0"/>
        </w:rPr>
        <w:t xml:space="preserve"> Issues in Ethnographic Research 1 (SOAN70641</w:t>
      </w:r>
      <w:bookmarkEnd w:id="94"/>
      <w:bookmarkEnd w:id="95"/>
      <w:r w:rsidR="007B7262" w:rsidRPr="00DE0C43">
        <w:rPr>
          <w:rFonts w:ascii="Calibri" w:hAnsi="Calibri"/>
          <w:b w:val="0"/>
        </w:rPr>
        <w:t xml:space="preserve">), Issues in Ethnographic Research 2 (SOAN70652) and </w:t>
      </w:r>
      <w:bookmarkStart w:id="96" w:name="_Toc13472506"/>
      <w:bookmarkStart w:id="97" w:name="_Toc13472593"/>
      <w:r w:rsidR="007B7262" w:rsidRPr="00DE0C43">
        <w:rPr>
          <w:rFonts w:ascii="Calibri" w:hAnsi="Calibri"/>
          <w:b w:val="0"/>
        </w:rPr>
        <w:t>the Postgraduate Research Seminar (</w:t>
      </w:r>
      <w:bookmarkEnd w:id="96"/>
      <w:bookmarkEnd w:id="97"/>
      <w:r w:rsidR="006A0CF4" w:rsidRPr="00DE0C43">
        <w:rPr>
          <w:rFonts w:ascii="Calibri" w:hAnsi="Calibri"/>
          <w:b w:val="0"/>
        </w:rPr>
        <w:t>SOAN70940, runs across both semesters).</w:t>
      </w:r>
      <w:r w:rsidR="00F53338" w:rsidRPr="00DE0C43">
        <w:rPr>
          <w:rFonts w:ascii="Calibri" w:hAnsi="Calibri"/>
          <w:b w:val="0"/>
        </w:rPr>
        <w:t xml:space="preserve"> </w:t>
      </w:r>
    </w:p>
    <w:p w14:paraId="722B00AE" w14:textId="77777777" w:rsidR="00337FDC" w:rsidRPr="00DE0C43" w:rsidRDefault="00337FDC" w:rsidP="00337FDC">
      <w:pPr>
        <w:pStyle w:val="StyleListNumberBold"/>
        <w:tabs>
          <w:tab w:val="left" w:pos="360"/>
        </w:tabs>
        <w:spacing w:after="40"/>
        <w:rPr>
          <w:rFonts w:ascii="Calibri" w:hAnsi="Calibri"/>
          <w:b w:val="0"/>
        </w:rPr>
      </w:pPr>
    </w:p>
    <w:p w14:paraId="11E91D64"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Only in exceptional circumstances can </w:t>
      </w:r>
      <w:r w:rsidR="00F53338" w:rsidRPr="00DE0C43">
        <w:rPr>
          <w:rFonts w:ascii="Calibri" w:hAnsi="Calibri"/>
        </w:rPr>
        <w:t xml:space="preserve">the </w:t>
      </w:r>
      <w:r w:rsidR="00362453" w:rsidRPr="00DE0C43">
        <w:rPr>
          <w:rFonts w:ascii="Calibri" w:hAnsi="Calibri"/>
        </w:rPr>
        <w:t xml:space="preserve">Programme </w:t>
      </w:r>
      <w:r w:rsidRPr="00DE0C43">
        <w:rPr>
          <w:rFonts w:ascii="Calibri" w:hAnsi="Calibri"/>
        </w:rPr>
        <w:t>Director</w:t>
      </w:r>
      <w:r w:rsidR="00F53338" w:rsidRPr="00DE0C43">
        <w:rPr>
          <w:rFonts w:ascii="Calibri" w:hAnsi="Calibri"/>
        </w:rPr>
        <w:t xml:space="preserve"> waive such requirements</w:t>
      </w:r>
      <w:r w:rsidRPr="00DE0C43">
        <w:rPr>
          <w:rFonts w:ascii="Calibri" w:hAnsi="Calibri"/>
        </w:rPr>
        <w:t xml:space="preserve">, </w:t>
      </w:r>
      <w:proofErr w:type="gramStart"/>
      <w:r w:rsidR="00F53338" w:rsidRPr="00DE0C43">
        <w:rPr>
          <w:rFonts w:ascii="Calibri" w:hAnsi="Calibri"/>
        </w:rPr>
        <w:t>e.g.</w:t>
      </w:r>
      <w:proofErr w:type="gramEnd"/>
      <w:r w:rsidR="00F53338" w:rsidRPr="00DE0C43">
        <w:rPr>
          <w:rFonts w:ascii="Calibri" w:hAnsi="Calibri"/>
        </w:rPr>
        <w:t xml:space="preserve"> </w:t>
      </w:r>
      <w:r w:rsidRPr="00DE0C43">
        <w:rPr>
          <w:rFonts w:ascii="Calibri" w:hAnsi="Calibri"/>
        </w:rPr>
        <w:t xml:space="preserve">when a student has completed an equivalent course </w:t>
      </w:r>
      <w:r w:rsidR="00555D14" w:rsidRPr="00DE0C43">
        <w:rPr>
          <w:rFonts w:ascii="Calibri" w:hAnsi="Calibri"/>
        </w:rPr>
        <w:t xml:space="preserve">unit </w:t>
      </w:r>
      <w:r w:rsidRPr="00DE0C43">
        <w:rPr>
          <w:rFonts w:ascii="Calibri" w:hAnsi="Calibri"/>
        </w:rPr>
        <w:t xml:space="preserve">at another university. If you </w:t>
      </w:r>
      <w:r w:rsidR="007B7262" w:rsidRPr="00DE0C43">
        <w:rPr>
          <w:rFonts w:ascii="Calibri" w:hAnsi="Calibri"/>
        </w:rPr>
        <w:t>believe this applies to you</w:t>
      </w:r>
      <w:r w:rsidRPr="00DE0C43">
        <w:rPr>
          <w:rFonts w:ascii="Calibri" w:hAnsi="Calibri"/>
        </w:rPr>
        <w:t>, speak to your supervisors</w:t>
      </w:r>
      <w:r w:rsidR="00F53338" w:rsidRPr="00DE0C43">
        <w:rPr>
          <w:rFonts w:ascii="Calibri" w:hAnsi="Calibri"/>
        </w:rPr>
        <w:t>. I</w:t>
      </w:r>
      <w:r w:rsidRPr="00DE0C43">
        <w:rPr>
          <w:rFonts w:ascii="Calibri" w:hAnsi="Calibri"/>
        </w:rPr>
        <w:t xml:space="preserve">f </w:t>
      </w:r>
      <w:r w:rsidR="007B7262" w:rsidRPr="00DE0C43">
        <w:rPr>
          <w:rFonts w:ascii="Calibri" w:hAnsi="Calibri"/>
        </w:rPr>
        <w:t xml:space="preserve">they agree with </w:t>
      </w:r>
      <w:r w:rsidRPr="00DE0C43">
        <w:rPr>
          <w:rFonts w:ascii="Calibri" w:hAnsi="Calibri"/>
        </w:rPr>
        <w:t xml:space="preserve">your request, seek permission from the </w:t>
      </w:r>
      <w:r w:rsidR="00362453" w:rsidRPr="00DE0C43">
        <w:rPr>
          <w:rFonts w:ascii="Calibri" w:hAnsi="Calibri"/>
        </w:rPr>
        <w:t xml:space="preserve">Programme </w:t>
      </w:r>
      <w:r w:rsidRPr="00DE0C43">
        <w:rPr>
          <w:rFonts w:ascii="Calibri" w:hAnsi="Calibri"/>
        </w:rPr>
        <w:t>Director.</w:t>
      </w:r>
    </w:p>
    <w:p w14:paraId="42C6D796" w14:textId="77777777" w:rsidR="00AC0B30" w:rsidRDefault="00AC0B30" w:rsidP="00337FDC">
      <w:pPr>
        <w:tabs>
          <w:tab w:val="left" w:pos="360"/>
        </w:tabs>
        <w:spacing w:before="0" w:beforeAutospacing="0" w:after="40" w:afterAutospacing="0"/>
        <w:jc w:val="both"/>
        <w:rPr>
          <w:rFonts w:ascii="Calibri" w:hAnsi="Calibri" w:cs="Times New Roman"/>
        </w:rPr>
      </w:pPr>
      <w:bookmarkStart w:id="98" w:name="_Toc51994752"/>
    </w:p>
    <w:p w14:paraId="15CA6A19" w14:textId="77777777" w:rsidR="00337FDC" w:rsidRPr="00DE0C43" w:rsidRDefault="00337FDC" w:rsidP="00337FDC">
      <w:pPr>
        <w:pStyle w:val="StyleListNumberBold"/>
        <w:tabs>
          <w:tab w:val="left" w:pos="360"/>
        </w:tabs>
        <w:spacing w:after="40"/>
        <w:rPr>
          <w:rFonts w:ascii="Calibri" w:hAnsi="Calibri"/>
          <w:b w:val="0"/>
        </w:rPr>
      </w:pPr>
      <w:r w:rsidRPr="00DE0C43">
        <w:rPr>
          <w:rFonts w:ascii="Calibri" w:hAnsi="Calibri"/>
          <w:b w:val="0"/>
        </w:rPr>
        <w:t xml:space="preserve">Details </w:t>
      </w:r>
      <w:r>
        <w:rPr>
          <w:rFonts w:ascii="Calibri" w:hAnsi="Calibri"/>
          <w:b w:val="0"/>
        </w:rPr>
        <w:t>on course units are provided later in this handbook</w:t>
      </w:r>
      <w:r w:rsidRPr="00DE0C43">
        <w:rPr>
          <w:rFonts w:ascii="Calibri" w:hAnsi="Calibri"/>
          <w:b w:val="0"/>
        </w:rPr>
        <w:t>.</w:t>
      </w:r>
    </w:p>
    <w:p w14:paraId="6E1831B3" w14:textId="77777777" w:rsidR="00337FDC" w:rsidRPr="00DE0C43" w:rsidRDefault="00337FDC" w:rsidP="00337FDC">
      <w:pPr>
        <w:tabs>
          <w:tab w:val="left" w:pos="360"/>
        </w:tabs>
        <w:spacing w:before="0" w:beforeAutospacing="0" w:after="40" w:afterAutospacing="0"/>
        <w:jc w:val="both"/>
        <w:rPr>
          <w:rFonts w:ascii="Calibri" w:hAnsi="Calibri" w:cs="Times New Roman"/>
        </w:rPr>
      </w:pPr>
    </w:p>
    <w:p w14:paraId="54E11D2A" w14:textId="77777777" w:rsidR="007B7262" w:rsidRPr="00DE0C43" w:rsidRDefault="007B7262" w:rsidP="00337FDC">
      <w:pPr>
        <w:tabs>
          <w:tab w:val="left" w:pos="360"/>
        </w:tabs>
        <w:spacing w:before="0" w:beforeAutospacing="0" w:after="40" w:afterAutospacing="0"/>
        <w:jc w:val="both"/>
        <w:rPr>
          <w:rFonts w:ascii="Calibri" w:hAnsi="Calibri" w:cs="Times New Roman"/>
        </w:rPr>
      </w:pPr>
    </w:p>
    <w:p w14:paraId="405F3B0E"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99" w:name="_Toc50467958"/>
      <w:r w:rsidRPr="00DE0C43">
        <w:rPr>
          <w:rFonts w:ascii="Calibri" w:hAnsi="Calibri"/>
        </w:rPr>
        <w:t xml:space="preserve">Optional Extra </w:t>
      </w:r>
      <w:bookmarkEnd w:id="98"/>
      <w:r w:rsidR="007B7262" w:rsidRPr="00DE0C43">
        <w:rPr>
          <w:rFonts w:ascii="Calibri" w:hAnsi="Calibri"/>
        </w:rPr>
        <w:t>Course Units</w:t>
      </w:r>
      <w:bookmarkEnd w:id="99"/>
    </w:p>
    <w:p w14:paraId="31126E5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E501569" w14:textId="77777777" w:rsidR="00F539DC" w:rsidRPr="00DE0C43" w:rsidRDefault="00AC0B30" w:rsidP="00337FDC">
      <w:pPr>
        <w:pStyle w:val="ListNumber"/>
        <w:tabs>
          <w:tab w:val="left" w:pos="360"/>
        </w:tabs>
        <w:spacing w:after="40"/>
        <w:rPr>
          <w:rFonts w:ascii="Calibri" w:hAnsi="Calibri"/>
        </w:rPr>
      </w:pPr>
      <w:r w:rsidRPr="00DE0C43">
        <w:rPr>
          <w:rFonts w:ascii="Calibri" w:hAnsi="Calibri"/>
        </w:rPr>
        <w:t xml:space="preserve">Students may, during the pre-fieldwork period, be recommended or required to </w:t>
      </w:r>
      <w:r w:rsidR="00F53338" w:rsidRPr="00DE0C43">
        <w:rPr>
          <w:rFonts w:ascii="Calibri" w:hAnsi="Calibri"/>
        </w:rPr>
        <w:t xml:space="preserve">attend </w:t>
      </w:r>
      <w:r w:rsidRPr="00DE0C43">
        <w:rPr>
          <w:rFonts w:ascii="Calibri" w:hAnsi="Calibri"/>
        </w:rPr>
        <w:t>other course</w:t>
      </w:r>
      <w:r w:rsidR="00F53338" w:rsidRPr="00DE0C43">
        <w:rPr>
          <w:rFonts w:ascii="Calibri" w:hAnsi="Calibri"/>
        </w:rPr>
        <w:t xml:space="preserve"> units</w:t>
      </w:r>
      <w:r w:rsidRPr="00DE0C43">
        <w:rPr>
          <w:rFonts w:ascii="Calibri" w:hAnsi="Calibri"/>
        </w:rPr>
        <w:t xml:space="preserve">. </w:t>
      </w:r>
      <w:r w:rsidR="00F53338" w:rsidRPr="00DE0C43">
        <w:rPr>
          <w:rFonts w:ascii="Calibri" w:hAnsi="Calibri"/>
        </w:rPr>
        <w:t>They may also request to do so themselves.</w:t>
      </w:r>
      <w:r w:rsidR="00F539DC" w:rsidRPr="00DE0C43">
        <w:rPr>
          <w:rFonts w:ascii="Calibri" w:hAnsi="Calibri"/>
        </w:rPr>
        <w:t xml:space="preserve"> These may include, e.g., </w:t>
      </w:r>
      <w:proofErr w:type="gramStart"/>
      <w:r w:rsidR="00F539DC" w:rsidRPr="00DE0C43">
        <w:rPr>
          <w:rFonts w:ascii="Calibri" w:hAnsi="Calibri"/>
        </w:rPr>
        <w:t>thematic</w:t>
      </w:r>
      <w:proofErr w:type="gramEnd"/>
      <w:r w:rsidR="00F539DC" w:rsidRPr="00DE0C43">
        <w:rPr>
          <w:rFonts w:ascii="Calibri" w:hAnsi="Calibri"/>
        </w:rPr>
        <w:t xml:space="preserve"> or theoretical course units in the Department of Social Anthropology or beyond, and methodological and skills training modules for postgraduate students.</w:t>
      </w:r>
    </w:p>
    <w:p w14:paraId="2DE403A5" w14:textId="77777777" w:rsidR="00F539DC" w:rsidRDefault="00F539DC" w:rsidP="00337FDC">
      <w:pPr>
        <w:pStyle w:val="ListNumber"/>
        <w:tabs>
          <w:tab w:val="left" w:pos="360"/>
        </w:tabs>
        <w:spacing w:after="40"/>
        <w:rPr>
          <w:rFonts w:ascii="Calibri" w:hAnsi="Calibri"/>
        </w:rPr>
      </w:pPr>
    </w:p>
    <w:p w14:paraId="064CD690" w14:textId="77777777" w:rsidR="00337FDC" w:rsidRPr="00DE0C43" w:rsidRDefault="00337FDC" w:rsidP="00337FDC">
      <w:pPr>
        <w:pStyle w:val="StyleListNumberBold"/>
        <w:tabs>
          <w:tab w:val="left" w:pos="360"/>
        </w:tabs>
        <w:spacing w:after="40"/>
        <w:rPr>
          <w:rFonts w:ascii="Calibri" w:hAnsi="Calibri"/>
          <w:b w:val="0"/>
        </w:rPr>
      </w:pPr>
      <w:r w:rsidRPr="00DE0C43">
        <w:rPr>
          <w:rFonts w:ascii="Calibri" w:hAnsi="Calibri"/>
          <w:b w:val="0"/>
        </w:rPr>
        <w:t xml:space="preserve">Details </w:t>
      </w:r>
      <w:r>
        <w:rPr>
          <w:rFonts w:ascii="Calibri" w:hAnsi="Calibri"/>
          <w:b w:val="0"/>
        </w:rPr>
        <w:t>on some course units are provided later in this handbook</w:t>
      </w:r>
      <w:r w:rsidRPr="00DE0C43">
        <w:rPr>
          <w:rFonts w:ascii="Calibri" w:hAnsi="Calibri"/>
          <w:b w:val="0"/>
        </w:rPr>
        <w:t>.</w:t>
      </w:r>
    </w:p>
    <w:p w14:paraId="62431CDC" w14:textId="77777777" w:rsidR="00337FDC" w:rsidRPr="00DE0C43" w:rsidRDefault="00337FDC" w:rsidP="00337FDC">
      <w:pPr>
        <w:pStyle w:val="ListNumber"/>
        <w:tabs>
          <w:tab w:val="left" w:pos="360"/>
        </w:tabs>
        <w:spacing w:after="40"/>
        <w:rPr>
          <w:rFonts w:ascii="Calibri" w:hAnsi="Calibri"/>
        </w:rPr>
      </w:pPr>
    </w:p>
    <w:p w14:paraId="3BC29364" w14:textId="77777777" w:rsidR="00F539DC" w:rsidRPr="00DE0C43" w:rsidRDefault="00F539DC" w:rsidP="00337FDC">
      <w:pPr>
        <w:pStyle w:val="ListNumber"/>
        <w:tabs>
          <w:tab w:val="left" w:pos="360"/>
        </w:tabs>
        <w:spacing w:after="40"/>
        <w:rPr>
          <w:rFonts w:ascii="Calibri" w:hAnsi="Calibri"/>
        </w:rPr>
      </w:pPr>
      <w:r w:rsidRPr="00DE0C43">
        <w:rPr>
          <w:rFonts w:ascii="Calibri" w:hAnsi="Calibri"/>
        </w:rPr>
        <w:t>If you would</w:t>
      </w:r>
      <w:r w:rsidR="006A0CF4" w:rsidRPr="00DE0C43">
        <w:rPr>
          <w:rFonts w:ascii="Calibri" w:hAnsi="Calibri"/>
        </w:rPr>
        <w:t>, in that way,</w:t>
      </w:r>
      <w:r w:rsidRPr="00DE0C43">
        <w:rPr>
          <w:rFonts w:ascii="Calibri" w:hAnsi="Calibri"/>
        </w:rPr>
        <w:t xml:space="preserve"> like to 'audit' a course </w:t>
      </w:r>
      <w:r w:rsidR="00555D14" w:rsidRPr="00DE0C43">
        <w:rPr>
          <w:rFonts w:ascii="Calibri" w:hAnsi="Calibri"/>
        </w:rPr>
        <w:t>unit (</w:t>
      </w:r>
      <w:proofErr w:type="gramStart"/>
      <w:r w:rsidRPr="00DE0C43">
        <w:rPr>
          <w:rFonts w:ascii="Calibri" w:hAnsi="Calibri"/>
        </w:rPr>
        <w:t>i.e.</w:t>
      </w:r>
      <w:proofErr w:type="gramEnd"/>
      <w:r w:rsidRPr="00DE0C43">
        <w:rPr>
          <w:rFonts w:ascii="Calibri" w:hAnsi="Calibri"/>
        </w:rPr>
        <w:t xml:space="preserve"> take it without formal assessment), you must contact the </w:t>
      </w:r>
      <w:r w:rsidR="00555D14" w:rsidRPr="00DE0C43">
        <w:rPr>
          <w:rFonts w:ascii="Calibri" w:hAnsi="Calibri"/>
        </w:rPr>
        <w:t xml:space="preserve">lecturer </w:t>
      </w:r>
      <w:r w:rsidRPr="00DE0C43">
        <w:rPr>
          <w:rFonts w:ascii="Calibri" w:hAnsi="Calibri"/>
        </w:rPr>
        <w:t xml:space="preserve">to ask for permission and to obtain details on the requirements of your attendance/participation in scheduled seminars. Once approval has been given you will need to contact </w:t>
      </w:r>
      <w:r w:rsidR="00EC5CF6" w:rsidRPr="00DE0C43">
        <w:rPr>
          <w:rFonts w:ascii="Calibri" w:hAnsi="Calibri"/>
        </w:rPr>
        <w:t>the Programme</w:t>
      </w:r>
      <w:r w:rsidRPr="00DE0C43">
        <w:rPr>
          <w:rFonts w:ascii="Calibri" w:hAnsi="Calibri"/>
        </w:rPr>
        <w:t xml:space="preserve"> Administrator to enrol you on the </w:t>
      </w:r>
      <w:r w:rsidR="00680056">
        <w:rPr>
          <w:rFonts w:ascii="Calibri" w:hAnsi="Calibri"/>
        </w:rPr>
        <w:t>course unit</w:t>
      </w:r>
      <w:r w:rsidRPr="00DE0C43">
        <w:rPr>
          <w:rFonts w:ascii="Calibri" w:hAnsi="Calibri"/>
        </w:rPr>
        <w:t>s.</w:t>
      </w:r>
    </w:p>
    <w:p w14:paraId="49E398E2" w14:textId="77777777" w:rsidR="00F539DC" w:rsidRPr="00DE0C43" w:rsidRDefault="00F539DC" w:rsidP="00337FDC">
      <w:pPr>
        <w:tabs>
          <w:tab w:val="left" w:pos="360"/>
        </w:tabs>
        <w:spacing w:before="0" w:beforeAutospacing="0" w:after="40" w:afterAutospacing="0"/>
        <w:jc w:val="both"/>
        <w:rPr>
          <w:rFonts w:ascii="Calibri" w:hAnsi="Calibri"/>
        </w:rPr>
      </w:pPr>
      <w:bookmarkStart w:id="100" w:name="_Toc13472510"/>
      <w:bookmarkStart w:id="101" w:name="_Toc13472597"/>
      <w:bookmarkEnd w:id="61"/>
      <w:bookmarkEnd w:id="62"/>
    </w:p>
    <w:p w14:paraId="2718D3DB" w14:textId="77777777" w:rsidR="00DF416E" w:rsidRPr="00DE0C43" w:rsidRDefault="00680056" w:rsidP="00C7667F">
      <w:pPr>
        <w:tabs>
          <w:tab w:val="left" w:pos="360"/>
        </w:tabs>
        <w:spacing w:before="0" w:beforeAutospacing="0" w:after="40" w:afterAutospacing="0"/>
        <w:rPr>
          <w:rFonts w:ascii="Calibri" w:hAnsi="Calibri"/>
        </w:rPr>
      </w:pPr>
      <w:r w:rsidRPr="00650C18">
        <w:rPr>
          <w:rFonts w:ascii="Calibri" w:hAnsi="Calibri" w:cs="Calibri"/>
        </w:rPr>
        <w:lastRenderedPageBreak/>
        <w:t>Course unit</w:t>
      </w:r>
      <w:r w:rsidR="00F53338" w:rsidRPr="00650C18">
        <w:rPr>
          <w:rFonts w:ascii="Calibri" w:hAnsi="Calibri" w:cs="Calibri"/>
        </w:rPr>
        <w:t xml:space="preserve">s are offered </w:t>
      </w:r>
      <w:r w:rsidR="00DF416E" w:rsidRPr="00650C18">
        <w:rPr>
          <w:rFonts w:ascii="Calibri" w:hAnsi="Calibri" w:cs="Calibri"/>
        </w:rPr>
        <w:t xml:space="preserve">across </w:t>
      </w:r>
      <w:r w:rsidR="00F53338" w:rsidRPr="00650C18">
        <w:rPr>
          <w:rFonts w:ascii="Calibri" w:hAnsi="Calibri" w:cs="Calibri"/>
        </w:rPr>
        <w:t xml:space="preserve">the </w:t>
      </w:r>
      <w:r w:rsidR="007B7262" w:rsidRPr="00650C18">
        <w:rPr>
          <w:rFonts w:ascii="Calibri" w:hAnsi="Calibri" w:cs="Calibri"/>
          <w:b/>
        </w:rPr>
        <w:t>School of Social Science</w:t>
      </w:r>
      <w:r w:rsidR="00F53338" w:rsidRPr="00650C18">
        <w:rPr>
          <w:rFonts w:ascii="Calibri" w:hAnsi="Calibri" w:cs="Calibri"/>
          <w:b/>
        </w:rPr>
        <w:t xml:space="preserve">s </w:t>
      </w:r>
      <w:r w:rsidR="00F53338" w:rsidRPr="00650C18">
        <w:rPr>
          <w:rFonts w:ascii="Calibri" w:hAnsi="Calibri" w:cs="Calibri"/>
        </w:rPr>
        <w:t>(see</w:t>
      </w:r>
      <w:r w:rsidR="00C7667F" w:rsidRPr="00650C18">
        <w:rPr>
          <w:rFonts w:ascii="Calibri" w:hAnsi="Calibri" w:cs="Calibri"/>
        </w:rPr>
        <w:t xml:space="preserve"> </w:t>
      </w:r>
      <w:hyperlink r:id="rId33" w:history="1">
        <w:r w:rsidR="00C7667F" w:rsidRPr="00650C18">
          <w:rPr>
            <w:rStyle w:val="Hyperlink"/>
            <w:rFonts w:ascii="Calibri" w:hAnsi="Calibri" w:cs="Calibri"/>
          </w:rPr>
          <w:t>https://www.socialsciences.manchester.ac.uk/student-intranet/postgraduate/postgraduate-taught/</w:t>
        </w:r>
      </w:hyperlink>
      <w:r w:rsidR="00C7667F" w:rsidRPr="00650C18">
        <w:rPr>
          <w:rFonts w:ascii="Calibri" w:hAnsi="Calibri" w:cs="Calibri"/>
        </w:rPr>
        <w:t xml:space="preserve"> for course units and timetables </w:t>
      </w:r>
      <w:r w:rsidR="00F53338" w:rsidRPr="00650C18">
        <w:rPr>
          <w:rFonts w:ascii="Calibri" w:hAnsi="Calibri" w:cs="Calibri"/>
        </w:rPr>
        <w:t>and</w:t>
      </w:r>
      <w:r w:rsidR="00C7667F" w:rsidRPr="00650C18">
        <w:rPr>
          <w:rFonts w:ascii="Calibri" w:hAnsi="Calibri" w:cs="Calibri"/>
        </w:rPr>
        <w:t xml:space="preserve"> </w:t>
      </w:r>
      <w:hyperlink r:id="rId34" w:history="1">
        <w:r w:rsidR="00C7667F" w:rsidRPr="00650C18">
          <w:rPr>
            <w:rFonts w:ascii="Calibri" w:hAnsi="Calibri" w:cs="Calibri"/>
            <w:color w:val="0000FF"/>
            <w:u w:val="single"/>
          </w:rPr>
          <w:t>Postgraduate taught - School of Social Sciences - The University of Manchester</w:t>
        </w:r>
      </w:hyperlink>
      <w:r w:rsidR="00C7667F" w:rsidRPr="00650C18">
        <w:rPr>
          <w:rFonts w:ascii="Calibri" w:hAnsi="Calibri" w:cs="Calibri"/>
        </w:rPr>
        <w:t xml:space="preserve"> </w:t>
      </w:r>
      <w:r w:rsidR="00650C18" w:rsidRPr="00650C18">
        <w:rPr>
          <w:rFonts w:ascii="Calibri" w:hAnsi="Calibri" w:cs="Calibri"/>
        </w:rPr>
        <w:t>for course unit descriptions in PGT handbooks</w:t>
      </w:r>
      <w:r w:rsidR="00F53338" w:rsidRPr="00650C18">
        <w:rPr>
          <w:rFonts w:ascii="Calibri" w:hAnsi="Calibri" w:cs="Calibri"/>
        </w:rPr>
        <w:t xml:space="preserve">), </w:t>
      </w:r>
      <w:r w:rsidR="00DF416E" w:rsidRPr="00650C18">
        <w:rPr>
          <w:rFonts w:ascii="Calibri" w:hAnsi="Calibri" w:cs="Calibri"/>
        </w:rPr>
        <w:t xml:space="preserve">and across </w:t>
      </w:r>
      <w:r w:rsidR="00F53338" w:rsidRPr="00650C18">
        <w:rPr>
          <w:rFonts w:ascii="Calibri" w:hAnsi="Calibri" w:cs="Calibri"/>
        </w:rPr>
        <w:t xml:space="preserve">the </w:t>
      </w:r>
      <w:bookmarkStart w:id="102" w:name="_Toc13472507"/>
      <w:bookmarkStart w:id="103" w:name="_Toc13472594"/>
      <w:r w:rsidR="00F53338" w:rsidRPr="00650C18">
        <w:rPr>
          <w:rFonts w:ascii="Calibri" w:hAnsi="Calibri" w:cs="Calibri"/>
          <w:b/>
        </w:rPr>
        <w:t>Faculty of Humanities</w:t>
      </w:r>
      <w:r w:rsidR="00F53338" w:rsidRPr="00650C18">
        <w:rPr>
          <w:rFonts w:ascii="Calibri" w:hAnsi="Calibri" w:cs="Calibri"/>
        </w:rPr>
        <w:t xml:space="preserve"> (trainings on skills and researcher development at </w:t>
      </w:r>
      <w:hyperlink r:id="rId35" w:history="1">
        <w:r w:rsidR="00F53338" w:rsidRPr="00650C18">
          <w:rPr>
            <w:rStyle w:val="Hyperlink"/>
            <w:rFonts w:ascii="Calibri" w:hAnsi="Calibri" w:cs="Calibri"/>
            <w:bCs/>
          </w:rPr>
          <w:t>http://www.humanities.manchester.ac.uk/pgr-handbook-soss/development/</w:t>
        </w:r>
      </w:hyperlink>
      <w:r w:rsidR="00F53338" w:rsidRPr="00DE0C43">
        <w:rPr>
          <w:rFonts w:ascii="Calibri" w:hAnsi="Calibri"/>
        </w:rPr>
        <w:t xml:space="preserve"> </w:t>
      </w:r>
      <w:r w:rsidR="00DF416E" w:rsidRPr="00DE0C43">
        <w:rPr>
          <w:rFonts w:ascii="Calibri" w:hAnsi="Calibri"/>
        </w:rPr>
        <w:t>).</w:t>
      </w:r>
    </w:p>
    <w:p w14:paraId="16287F21" w14:textId="77777777" w:rsidR="00DF416E" w:rsidRPr="00DE0C43" w:rsidRDefault="00DF416E" w:rsidP="00C7667F">
      <w:pPr>
        <w:tabs>
          <w:tab w:val="left" w:pos="360"/>
        </w:tabs>
        <w:spacing w:before="0" w:beforeAutospacing="0" w:after="40" w:afterAutospacing="0"/>
        <w:rPr>
          <w:rFonts w:ascii="Calibri" w:hAnsi="Calibri"/>
        </w:rPr>
      </w:pPr>
    </w:p>
    <w:p w14:paraId="3D7E6F7F" w14:textId="77777777" w:rsidR="00F53338" w:rsidRPr="00DE0C43" w:rsidRDefault="00680056" w:rsidP="00337FDC">
      <w:pPr>
        <w:tabs>
          <w:tab w:val="left" w:pos="360"/>
        </w:tabs>
        <w:spacing w:before="0" w:beforeAutospacing="0" w:after="40" w:afterAutospacing="0"/>
        <w:jc w:val="both"/>
        <w:rPr>
          <w:rFonts w:ascii="Calibri" w:hAnsi="Calibri"/>
        </w:rPr>
      </w:pPr>
      <w:r>
        <w:rPr>
          <w:rFonts w:ascii="Calibri" w:hAnsi="Calibri"/>
        </w:rPr>
        <w:t>Course unit</w:t>
      </w:r>
      <w:r w:rsidR="00DF416E" w:rsidRPr="00DE0C43">
        <w:rPr>
          <w:rFonts w:ascii="Calibri" w:hAnsi="Calibri"/>
        </w:rPr>
        <w:t xml:space="preserve">s are also offered </w:t>
      </w:r>
      <w:r w:rsidR="00F53338" w:rsidRPr="00DE0C43">
        <w:rPr>
          <w:rFonts w:ascii="Calibri" w:hAnsi="Calibri"/>
        </w:rPr>
        <w:t xml:space="preserve">by </w:t>
      </w:r>
      <w:r w:rsidR="00AC0B30" w:rsidRPr="00DE0C43">
        <w:rPr>
          <w:rFonts w:ascii="Calibri" w:hAnsi="Calibri"/>
        </w:rPr>
        <w:t xml:space="preserve">the </w:t>
      </w:r>
      <w:proofErr w:type="gramStart"/>
      <w:r w:rsidR="00AC0B30" w:rsidRPr="00DE0C43">
        <w:rPr>
          <w:rFonts w:ascii="Calibri" w:hAnsi="Calibri"/>
          <w:b/>
        </w:rPr>
        <w:t>North West</w:t>
      </w:r>
      <w:proofErr w:type="gramEnd"/>
      <w:r w:rsidR="00AC0B30" w:rsidRPr="00DE0C43">
        <w:rPr>
          <w:rFonts w:ascii="Calibri" w:hAnsi="Calibri"/>
          <w:b/>
        </w:rPr>
        <w:t xml:space="preserve"> Social Science Doctoral Training Partnership</w:t>
      </w:r>
      <w:bookmarkEnd w:id="102"/>
      <w:bookmarkEnd w:id="103"/>
      <w:r w:rsidR="00F53338" w:rsidRPr="00DE0C43">
        <w:rPr>
          <w:rFonts w:ascii="Calibri" w:hAnsi="Calibri"/>
          <w:b/>
        </w:rPr>
        <w:t xml:space="preserve">, </w:t>
      </w:r>
      <w:r w:rsidR="00F539DC" w:rsidRPr="00DE0C43">
        <w:rPr>
          <w:rFonts w:ascii="Calibri" w:hAnsi="Calibri"/>
        </w:rPr>
        <w:t xml:space="preserve">including </w:t>
      </w:r>
      <w:r>
        <w:rPr>
          <w:rFonts w:ascii="Calibri" w:hAnsi="Calibri"/>
        </w:rPr>
        <w:t>course unit</w:t>
      </w:r>
      <w:r w:rsidR="00F53338" w:rsidRPr="00DE0C43">
        <w:rPr>
          <w:rFonts w:ascii="Calibri" w:hAnsi="Calibri"/>
        </w:rPr>
        <w:t xml:space="preserve">s at the University of Liverpool and Lancaster (see </w:t>
      </w:r>
      <w:hyperlink r:id="rId36" w:history="1">
        <w:r w:rsidR="00F53338" w:rsidRPr="00DE0C43">
          <w:rPr>
            <w:rStyle w:val="Hyperlink"/>
            <w:rFonts w:ascii="Calibri" w:hAnsi="Calibri"/>
          </w:rPr>
          <w:t>www.nwssdtp.ac.uk</w:t>
        </w:r>
      </w:hyperlink>
      <w:r w:rsidR="00F53338" w:rsidRPr="00DE0C43">
        <w:rPr>
          <w:rFonts w:ascii="Calibri" w:hAnsi="Calibri"/>
        </w:rPr>
        <w:t>).</w:t>
      </w:r>
    </w:p>
    <w:p w14:paraId="5BE93A62" w14:textId="77777777" w:rsidR="00F53338" w:rsidRPr="00DE0C43" w:rsidRDefault="00F53338" w:rsidP="00337FDC">
      <w:pPr>
        <w:tabs>
          <w:tab w:val="left" w:pos="360"/>
        </w:tabs>
        <w:spacing w:before="0" w:beforeAutospacing="0" w:after="40" w:afterAutospacing="0"/>
        <w:jc w:val="both"/>
        <w:rPr>
          <w:rFonts w:ascii="Calibri" w:hAnsi="Calibri"/>
        </w:rPr>
      </w:pPr>
    </w:p>
    <w:p w14:paraId="384BA73E" w14:textId="77777777" w:rsidR="00AC0B30" w:rsidRPr="00DE0C43" w:rsidRDefault="00AC0B30" w:rsidP="00337FDC">
      <w:pPr>
        <w:tabs>
          <w:tab w:val="left" w:pos="360"/>
        </w:tabs>
        <w:spacing w:before="0" w:beforeAutospacing="0" w:after="40" w:afterAutospacing="0"/>
        <w:jc w:val="both"/>
        <w:rPr>
          <w:rFonts w:ascii="Calibri" w:hAnsi="Calibri" w:cs="Times New Roman"/>
        </w:rPr>
      </w:pPr>
      <w:bookmarkStart w:id="104" w:name="_Toc464367106"/>
      <w:bookmarkStart w:id="105" w:name="_Toc464368986"/>
      <w:bookmarkStart w:id="106" w:name="_Toc491574069"/>
      <w:bookmarkStart w:id="107" w:name="_Toc491574149"/>
      <w:bookmarkStart w:id="108" w:name="_Toc491574177"/>
      <w:bookmarkStart w:id="109" w:name="_Toc491578354"/>
      <w:bookmarkStart w:id="110" w:name="_Toc491578387"/>
      <w:bookmarkStart w:id="111" w:name="_Toc491578459"/>
      <w:bookmarkStart w:id="112" w:name="_Toc524751982"/>
      <w:bookmarkStart w:id="113" w:name="_Toc524753060"/>
      <w:bookmarkStart w:id="114" w:name="_Toc524763683"/>
      <w:bookmarkStart w:id="115" w:name="_Toc524763863"/>
      <w:bookmarkStart w:id="116" w:name="_Toc524839101"/>
      <w:bookmarkStart w:id="117" w:name="_Toc17698058"/>
      <w:bookmarkStart w:id="118" w:name="_Toc51994754"/>
    </w:p>
    <w:p w14:paraId="07B01C41"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rPr>
      </w:pPr>
      <w:bookmarkStart w:id="119" w:name="_Essays_and_Dissertations:"/>
      <w:bookmarkStart w:id="120" w:name="_Toc329172541"/>
      <w:bookmarkStart w:id="121" w:name="_Toc50467959"/>
      <w:bookmarkEnd w:id="119"/>
      <w:r w:rsidRPr="00DE0C43">
        <w:rPr>
          <w:rFonts w:ascii="Calibri" w:hAnsi="Calibri"/>
        </w:rPr>
        <w:t>Essays and Dissertations: Format</w:t>
      </w:r>
      <w:r w:rsidR="00F53338" w:rsidRPr="00DE0C43">
        <w:rPr>
          <w:rFonts w:ascii="Calibri" w:hAnsi="Calibri"/>
        </w:rPr>
        <w:t xml:space="preserve">, </w:t>
      </w:r>
      <w:r w:rsidRPr="00DE0C43">
        <w:rPr>
          <w:rFonts w:ascii="Calibri" w:hAnsi="Calibri"/>
        </w:rPr>
        <w:t>Style</w:t>
      </w:r>
      <w:bookmarkEnd w:id="120"/>
      <w:r w:rsidR="00F53338" w:rsidRPr="00DE0C43">
        <w:rPr>
          <w:rFonts w:ascii="Calibri" w:hAnsi="Calibri"/>
        </w:rPr>
        <w:t>, World Limit</w:t>
      </w:r>
      <w:bookmarkEnd w:id="121"/>
    </w:p>
    <w:p w14:paraId="34B3F2E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3A80827" w14:textId="2086958C" w:rsidR="00F53338" w:rsidRPr="00DE0C43" w:rsidRDefault="00AC0B30" w:rsidP="009CF1A0">
      <w:pPr>
        <w:tabs>
          <w:tab w:val="left" w:pos="360"/>
        </w:tabs>
        <w:spacing w:before="0" w:beforeAutospacing="0" w:after="40" w:afterAutospacing="0"/>
        <w:jc w:val="both"/>
        <w:rPr>
          <w:rFonts w:ascii="Calibri" w:hAnsi="Calibri"/>
        </w:rPr>
      </w:pPr>
      <w:r w:rsidRPr="009CF1A0">
        <w:rPr>
          <w:rFonts w:ascii="Calibri" w:hAnsi="Calibri"/>
        </w:rPr>
        <w:t xml:space="preserve">At research postgraduate level, we assume that students know how to write and present an </w:t>
      </w:r>
      <w:r w:rsidR="00F539DC" w:rsidRPr="009CF1A0">
        <w:rPr>
          <w:rFonts w:ascii="Calibri" w:hAnsi="Calibri"/>
        </w:rPr>
        <w:t xml:space="preserve">academic </w:t>
      </w:r>
      <w:r w:rsidRPr="009CF1A0">
        <w:rPr>
          <w:rFonts w:ascii="Calibri" w:hAnsi="Calibri"/>
        </w:rPr>
        <w:t xml:space="preserve">essay. Essays should be well written in academic English using citations and references as required (most usually by the Harvard system of referencing in the Social Sciences). </w:t>
      </w:r>
      <w:r w:rsidR="00F539DC" w:rsidRPr="009CF1A0">
        <w:rPr>
          <w:rFonts w:ascii="Calibri" w:hAnsi="Calibri"/>
        </w:rPr>
        <w:t xml:space="preserve">If in doubt about your skills, </w:t>
      </w:r>
      <w:r w:rsidRPr="009CF1A0">
        <w:rPr>
          <w:rFonts w:ascii="Calibri" w:hAnsi="Calibri"/>
        </w:rPr>
        <w:t xml:space="preserve">talk to your supervisor. </w:t>
      </w:r>
      <w:r w:rsidR="00F539DC" w:rsidRPr="009CF1A0">
        <w:rPr>
          <w:rFonts w:ascii="Calibri" w:hAnsi="Calibri"/>
        </w:rPr>
        <w:t>F</w:t>
      </w:r>
      <w:r w:rsidRPr="009CF1A0">
        <w:rPr>
          <w:rFonts w:ascii="Calibri" w:hAnsi="Calibri"/>
        </w:rPr>
        <w:t>urther guidelines on Plagiarism below.</w:t>
      </w:r>
      <w:bookmarkStart w:id="122" w:name="_Toc142372235"/>
      <w:bookmarkStart w:id="123" w:name="_Toc19333296"/>
      <w:bookmarkStart w:id="124" w:name="_Toc522509633"/>
      <w:bookmarkStart w:id="125" w:name="_Toc329172543"/>
    </w:p>
    <w:p w14:paraId="7D34F5C7" w14:textId="77777777" w:rsidR="00F53338" w:rsidRPr="00DE0C43" w:rsidRDefault="00F53338" w:rsidP="00337FDC">
      <w:pPr>
        <w:tabs>
          <w:tab w:val="left" w:pos="360"/>
        </w:tabs>
        <w:spacing w:before="0" w:beforeAutospacing="0" w:after="40" w:afterAutospacing="0"/>
        <w:jc w:val="both"/>
        <w:rPr>
          <w:rFonts w:ascii="Calibri" w:hAnsi="Calibri"/>
        </w:rPr>
      </w:pPr>
    </w:p>
    <w:p w14:paraId="5E3939BA" w14:textId="77777777" w:rsidR="00AC0B30" w:rsidRPr="00DE0C43" w:rsidRDefault="00AC0B30" w:rsidP="00337FDC">
      <w:pPr>
        <w:tabs>
          <w:tab w:val="left" w:pos="360"/>
        </w:tabs>
        <w:spacing w:before="0" w:beforeAutospacing="0" w:after="40" w:afterAutospacing="0"/>
        <w:jc w:val="both"/>
        <w:rPr>
          <w:rFonts w:ascii="Calibri" w:hAnsi="Calibri" w:cs="Times New Roman"/>
          <w:b/>
          <w:i/>
        </w:rPr>
      </w:pPr>
      <w:r w:rsidRPr="00DE0C43">
        <w:rPr>
          <w:rFonts w:ascii="Calibri" w:hAnsi="Calibri"/>
          <w:b/>
          <w:i/>
        </w:rPr>
        <w:t>Word limits</w:t>
      </w:r>
      <w:bookmarkEnd w:id="122"/>
      <w:bookmarkEnd w:id="123"/>
      <w:bookmarkEnd w:id="124"/>
      <w:bookmarkEnd w:id="125"/>
    </w:p>
    <w:p w14:paraId="570E1EA6"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All pieces of assessed work are subject to prescribed word limits. Examiners are not required to read </w:t>
      </w:r>
      <w:r w:rsidR="006A0CF4" w:rsidRPr="00DE0C43">
        <w:rPr>
          <w:rFonts w:ascii="Calibri" w:hAnsi="Calibri"/>
        </w:rPr>
        <w:t xml:space="preserve">beyond </w:t>
      </w:r>
      <w:r w:rsidRPr="00DE0C43">
        <w:rPr>
          <w:rFonts w:ascii="Calibri" w:hAnsi="Calibri"/>
        </w:rPr>
        <w:t xml:space="preserve">the maximum word limit. There is no minimum word limit, but students should consider whether </w:t>
      </w:r>
      <w:r w:rsidR="006A0CF4" w:rsidRPr="00DE0C43">
        <w:rPr>
          <w:rFonts w:ascii="Calibri" w:hAnsi="Calibri"/>
        </w:rPr>
        <w:t xml:space="preserve">texts </w:t>
      </w:r>
      <w:r w:rsidRPr="00DE0C43">
        <w:rPr>
          <w:rFonts w:ascii="Calibri" w:hAnsi="Calibri"/>
        </w:rPr>
        <w:t>that fall substantially below the maximum adequate</w:t>
      </w:r>
      <w:r w:rsidR="006A0CF4" w:rsidRPr="00DE0C43">
        <w:rPr>
          <w:rFonts w:ascii="Calibri" w:hAnsi="Calibri"/>
        </w:rPr>
        <w:t>ly cover</w:t>
      </w:r>
      <w:r w:rsidRPr="00DE0C43">
        <w:rPr>
          <w:rFonts w:ascii="Calibri" w:hAnsi="Calibri"/>
        </w:rPr>
        <w:t xml:space="preserve"> the topic. </w:t>
      </w:r>
      <w:r w:rsidRPr="00DE0C43">
        <w:rPr>
          <w:rFonts w:ascii="Calibri" w:hAnsi="Calibri"/>
          <w:u w:val="single"/>
        </w:rPr>
        <w:t xml:space="preserve">Word limits include the body </w:t>
      </w:r>
      <w:r w:rsidR="006A0CF4" w:rsidRPr="00DE0C43">
        <w:rPr>
          <w:rFonts w:ascii="Calibri" w:hAnsi="Calibri"/>
          <w:u w:val="single"/>
        </w:rPr>
        <w:t xml:space="preserve">of the </w:t>
      </w:r>
      <w:r w:rsidRPr="00DE0C43">
        <w:rPr>
          <w:rFonts w:ascii="Calibri" w:hAnsi="Calibri"/>
          <w:u w:val="single"/>
        </w:rPr>
        <w:t>text, plus footnotes, but exclude the bibliography</w:t>
      </w:r>
      <w:r w:rsidRPr="00DE0C43">
        <w:rPr>
          <w:rFonts w:ascii="Calibri" w:hAnsi="Calibri"/>
        </w:rPr>
        <w:t>.</w:t>
      </w:r>
    </w:p>
    <w:p w14:paraId="0B4020A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D7B270A"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681F47B"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126" w:name="_Use_of_English"/>
      <w:bookmarkStart w:id="127" w:name="_Toc329172542"/>
      <w:bookmarkStart w:id="128" w:name="_Toc50467960"/>
      <w:bookmarkEnd w:id="126"/>
      <w:r w:rsidRPr="00DE0C43">
        <w:rPr>
          <w:rFonts w:ascii="Calibri" w:hAnsi="Calibri"/>
        </w:rPr>
        <w:t>Use of English in Essays and Dissertations</w:t>
      </w:r>
      <w:bookmarkEnd w:id="127"/>
      <w:bookmarkEnd w:id="128"/>
    </w:p>
    <w:p w14:paraId="4F904CB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BDBC029" w14:textId="33E8B05E" w:rsidR="00AC0B30" w:rsidRPr="00DE0C43" w:rsidRDefault="006A0CF4" w:rsidP="009CF1A0">
      <w:pPr>
        <w:tabs>
          <w:tab w:val="left" w:pos="360"/>
        </w:tabs>
        <w:spacing w:before="0" w:beforeAutospacing="0" w:after="40" w:afterAutospacing="0"/>
        <w:jc w:val="both"/>
        <w:rPr>
          <w:rFonts w:ascii="Calibri" w:hAnsi="Calibri"/>
        </w:rPr>
      </w:pPr>
      <w:r w:rsidRPr="009CF1A0">
        <w:rPr>
          <w:rFonts w:ascii="Calibri" w:hAnsi="Calibri"/>
        </w:rPr>
        <w:t>You should aim to write well</w:t>
      </w:r>
      <w:r w:rsidR="006824E1">
        <w:rPr>
          <w:rFonts w:ascii="Calibri" w:hAnsi="Calibri"/>
        </w:rPr>
        <w:t xml:space="preserve"> by</w:t>
      </w:r>
      <w:r w:rsidRPr="009CF1A0">
        <w:rPr>
          <w:rFonts w:ascii="Calibri" w:hAnsi="Calibri"/>
        </w:rPr>
        <w:t xml:space="preserve"> </w:t>
      </w:r>
      <w:r w:rsidR="006824E1">
        <w:rPr>
          <w:rFonts w:ascii="Calibri" w:hAnsi="Calibri"/>
        </w:rPr>
        <w:t>communicating your thoughts in</w:t>
      </w:r>
      <w:r w:rsidRPr="009CF1A0">
        <w:rPr>
          <w:rFonts w:ascii="Calibri" w:hAnsi="Calibri"/>
        </w:rPr>
        <w:t xml:space="preserve"> academic English. Marks may be deducted if your written expression of any argument impedes the readers’ comprehension of your meaning. If your first language is not English you should proofread carefully to ensure that the fluency of expression in the final versions of the essays, proposal, and dissertation is not impeded by incorrect usage. If you use the assistance of another person to proofread your essays and dissertation, then the substance of the text must remain your own work.</w:t>
      </w:r>
    </w:p>
    <w:p w14:paraId="06971CD3"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D9E721E"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Note that it is </w:t>
      </w:r>
      <w:r w:rsidRPr="00DE0C43">
        <w:rPr>
          <w:rFonts w:ascii="Calibri" w:hAnsi="Calibri"/>
          <w:i/>
          <w:iCs/>
        </w:rPr>
        <w:t>not</w:t>
      </w:r>
      <w:r w:rsidRPr="00DE0C43">
        <w:rPr>
          <w:rFonts w:ascii="Calibri" w:hAnsi="Calibri"/>
        </w:rPr>
        <w:t xml:space="preserve"> the responsibility of your supervisor</w:t>
      </w:r>
      <w:r w:rsidR="004B54B2" w:rsidRPr="00DE0C43">
        <w:rPr>
          <w:rFonts w:ascii="Calibri" w:hAnsi="Calibri"/>
        </w:rPr>
        <w:t>s</w:t>
      </w:r>
      <w:r w:rsidRPr="00DE0C43">
        <w:rPr>
          <w:rFonts w:ascii="Calibri" w:hAnsi="Calibri"/>
        </w:rPr>
        <w:t xml:space="preserve"> to correct your English in essays, </w:t>
      </w:r>
      <w:proofErr w:type="gramStart"/>
      <w:r w:rsidRPr="00DE0C43">
        <w:rPr>
          <w:rFonts w:ascii="Calibri" w:hAnsi="Calibri"/>
        </w:rPr>
        <w:t>proposals</w:t>
      </w:r>
      <w:proofErr w:type="gramEnd"/>
      <w:r w:rsidRPr="00DE0C43">
        <w:rPr>
          <w:rFonts w:ascii="Calibri" w:hAnsi="Calibri"/>
        </w:rPr>
        <w:t xml:space="preserve"> or the final dissertation.</w:t>
      </w:r>
    </w:p>
    <w:p w14:paraId="2A1F701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A93C0B0"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Students seeking help with use of English in writing should contact the University Language Centre</w:t>
      </w:r>
      <w:r w:rsidR="00EC5CF6" w:rsidRPr="00DE0C43">
        <w:rPr>
          <w:rFonts w:ascii="Calibri" w:hAnsi="Calibri"/>
        </w:rPr>
        <w:t xml:space="preserve">: </w:t>
      </w:r>
      <w:hyperlink r:id="rId37" w:history="1">
        <w:r w:rsidRPr="00DE0C43">
          <w:rPr>
            <w:rStyle w:val="Hyperlink"/>
            <w:rFonts w:ascii="Calibri" w:hAnsi="Calibri"/>
          </w:rPr>
          <w:t>http://www.ulc.manchester.ac.uk/english/academicsupport/</w:t>
        </w:r>
      </w:hyperlink>
    </w:p>
    <w:p w14:paraId="03EFCA4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F96A72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B08444B" w14:textId="77777777" w:rsidR="00AC0B30" w:rsidRPr="00DE0C43" w:rsidRDefault="00AC0B30" w:rsidP="00337FDC">
      <w:pPr>
        <w:pStyle w:val="Heading2"/>
        <w:tabs>
          <w:tab w:val="clear" w:pos="-720"/>
          <w:tab w:val="left" w:pos="360"/>
        </w:tabs>
        <w:spacing w:before="0" w:beforeAutospacing="0" w:after="40" w:afterAutospacing="0"/>
        <w:ind w:left="0" w:firstLine="0"/>
        <w:jc w:val="both"/>
        <w:rPr>
          <w:rFonts w:ascii="Calibri" w:hAnsi="Calibri"/>
        </w:rPr>
      </w:pPr>
      <w:bookmarkStart w:id="129" w:name="_Toc50467961"/>
      <w:r w:rsidRPr="00DE0C43">
        <w:rPr>
          <w:rFonts w:ascii="Calibri" w:hAnsi="Calibri"/>
        </w:rPr>
        <w:t>Timetable of Deadlines</w:t>
      </w:r>
      <w:bookmarkEnd w:id="129"/>
    </w:p>
    <w:p w14:paraId="5B95CD1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tbl>
      <w:tblPr>
        <w:tblW w:w="9464" w:type="dxa"/>
        <w:tblCellMar>
          <w:left w:w="0" w:type="dxa"/>
          <w:right w:w="0" w:type="dxa"/>
        </w:tblCellMar>
        <w:tblLook w:val="00A0" w:firstRow="1" w:lastRow="0" w:firstColumn="1" w:lastColumn="0" w:noHBand="0" w:noVBand="0"/>
      </w:tblPr>
      <w:tblGrid>
        <w:gridCol w:w="5637"/>
        <w:gridCol w:w="3827"/>
      </w:tblGrid>
      <w:tr w:rsidR="00AC0B30" w:rsidRPr="00DE0C43" w14:paraId="6953BCDF" w14:textId="77777777" w:rsidTr="009CF1A0">
        <w:tc>
          <w:tcPr>
            <w:tcW w:w="5637"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515598BD"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lastRenderedPageBreak/>
              <w:t>Submission of 1</w:t>
            </w:r>
            <w:r w:rsidRPr="00DC3E2F">
              <w:rPr>
                <w:rFonts w:ascii="Calibri" w:hAnsi="Calibri"/>
                <w:vertAlign w:val="superscript"/>
              </w:rPr>
              <w:t>st</w:t>
            </w:r>
            <w:r w:rsidRPr="00DC3E2F">
              <w:rPr>
                <w:rFonts w:ascii="Calibri" w:hAnsi="Calibri"/>
              </w:rPr>
              <w:t xml:space="preserve"> semester essays</w:t>
            </w:r>
          </w:p>
        </w:tc>
        <w:tc>
          <w:tcPr>
            <w:tcW w:w="3827"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14:paraId="47CD30A1" w14:textId="2B1E1E2B" w:rsidR="00AC0B30" w:rsidRPr="00DC3E2F" w:rsidRDefault="006824E1" w:rsidP="009CF1A0">
            <w:pPr>
              <w:tabs>
                <w:tab w:val="left" w:pos="360"/>
              </w:tabs>
              <w:spacing w:before="0" w:beforeAutospacing="0" w:after="40" w:afterAutospacing="0"/>
              <w:jc w:val="both"/>
              <w:rPr>
                <w:rFonts w:ascii="Calibri" w:hAnsi="Calibri" w:cs="Times New Roman"/>
              </w:rPr>
            </w:pPr>
            <w:r>
              <w:rPr>
                <w:rFonts w:ascii="Calibri" w:hAnsi="Calibri"/>
              </w:rPr>
              <w:t>Thursday 25 Jan</w:t>
            </w:r>
            <w:r w:rsidR="00AC0B30" w:rsidRPr="009CF1A0">
              <w:rPr>
                <w:rFonts w:ascii="Calibri" w:hAnsi="Calibri"/>
              </w:rPr>
              <w:t xml:space="preserve"> 20</w:t>
            </w:r>
            <w:r w:rsidR="00DF416E" w:rsidRPr="009CF1A0">
              <w:rPr>
                <w:rFonts w:ascii="Calibri" w:hAnsi="Calibri"/>
              </w:rPr>
              <w:t>2</w:t>
            </w:r>
            <w:r>
              <w:rPr>
                <w:rFonts w:ascii="Calibri" w:hAnsi="Calibri"/>
              </w:rPr>
              <w:t xml:space="preserve">4 – TBC </w:t>
            </w:r>
          </w:p>
        </w:tc>
      </w:tr>
      <w:tr w:rsidR="00AC0B30" w:rsidRPr="00DE0C43" w14:paraId="434AF359" w14:textId="77777777" w:rsidTr="009CF1A0">
        <w:tc>
          <w:tcPr>
            <w:tcW w:w="5637"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6F5E5D1"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Comments and provisional marks back to students</w:t>
            </w:r>
          </w:p>
        </w:tc>
        <w:tc>
          <w:tcPr>
            <w:tcW w:w="3827" w:type="dxa"/>
            <w:tcBorders>
              <w:top w:val="nil"/>
              <w:left w:val="nil"/>
              <w:bottom w:val="single" w:sz="8" w:space="0" w:color="auto"/>
              <w:right w:val="double" w:sz="4" w:space="0" w:color="auto"/>
            </w:tcBorders>
            <w:tcMar>
              <w:top w:w="0" w:type="dxa"/>
              <w:left w:w="108" w:type="dxa"/>
              <w:bottom w:w="0" w:type="dxa"/>
              <w:right w:w="108" w:type="dxa"/>
            </w:tcMar>
            <w:vAlign w:val="center"/>
          </w:tcPr>
          <w:p w14:paraId="62D808FE" w14:textId="525724F8"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 xml:space="preserve">Within </w:t>
            </w:r>
            <w:r w:rsidR="006824E1">
              <w:rPr>
                <w:rFonts w:ascii="Calibri" w:hAnsi="Calibri"/>
              </w:rPr>
              <w:t>3</w:t>
            </w:r>
            <w:r w:rsidRPr="00DC3E2F">
              <w:rPr>
                <w:rFonts w:ascii="Calibri" w:hAnsi="Calibri"/>
              </w:rPr>
              <w:t xml:space="preserve"> weeks after submission</w:t>
            </w:r>
          </w:p>
        </w:tc>
      </w:tr>
      <w:tr w:rsidR="00AC0B30" w:rsidRPr="00DE0C43" w14:paraId="1EE918F1" w14:textId="77777777" w:rsidTr="009CF1A0">
        <w:tc>
          <w:tcPr>
            <w:tcW w:w="5637"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606A22F9"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Submission of 2</w:t>
            </w:r>
            <w:r w:rsidRPr="00DC3E2F">
              <w:rPr>
                <w:rFonts w:ascii="Calibri" w:hAnsi="Calibri"/>
                <w:vertAlign w:val="superscript"/>
              </w:rPr>
              <w:t>nd</w:t>
            </w:r>
            <w:r w:rsidRPr="00DC3E2F">
              <w:rPr>
                <w:rFonts w:ascii="Calibri" w:hAnsi="Calibri"/>
              </w:rPr>
              <w:t xml:space="preserve"> semester essays</w:t>
            </w:r>
          </w:p>
        </w:tc>
        <w:tc>
          <w:tcPr>
            <w:tcW w:w="3827" w:type="dxa"/>
            <w:tcBorders>
              <w:top w:val="nil"/>
              <w:left w:val="nil"/>
              <w:bottom w:val="single" w:sz="8" w:space="0" w:color="auto"/>
              <w:right w:val="double" w:sz="4" w:space="0" w:color="auto"/>
            </w:tcBorders>
            <w:tcMar>
              <w:top w:w="0" w:type="dxa"/>
              <w:left w:w="108" w:type="dxa"/>
              <w:bottom w:w="0" w:type="dxa"/>
              <w:right w:w="108" w:type="dxa"/>
            </w:tcMar>
            <w:vAlign w:val="center"/>
          </w:tcPr>
          <w:p w14:paraId="19295884" w14:textId="27540B31" w:rsidR="00AC0B30" w:rsidRPr="00DC3E2F" w:rsidRDefault="006824E1" w:rsidP="009CF1A0">
            <w:pPr>
              <w:tabs>
                <w:tab w:val="left" w:pos="360"/>
              </w:tabs>
              <w:spacing w:before="0" w:beforeAutospacing="0" w:after="40" w:afterAutospacing="0"/>
              <w:jc w:val="both"/>
              <w:rPr>
                <w:rFonts w:ascii="Calibri" w:hAnsi="Calibri" w:cs="Times New Roman"/>
              </w:rPr>
            </w:pPr>
            <w:r>
              <w:rPr>
                <w:rFonts w:ascii="Calibri" w:hAnsi="Calibri"/>
              </w:rPr>
              <w:t xml:space="preserve">Thursday </w:t>
            </w:r>
            <w:r w:rsidR="00DC3E2F" w:rsidRPr="009CF1A0">
              <w:rPr>
                <w:rFonts w:ascii="Calibri" w:hAnsi="Calibri"/>
              </w:rPr>
              <w:t xml:space="preserve">2 </w:t>
            </w:r>
            <w:r w:rsidR="00AC0B30" w:rsidRPr="009CF1A0">
              <w:rPr>
                <w:rFonts w:ascii="Calibri" w:hAnsi="Calibri"/>
              </w:rPr>
              <w:t>May 20</w:t>
            </w:r>
            <w:r w:rsidR="00DF416E" w:rsidRPr="009CF1A0">
              <w:rPr>
                <w:rFonts w:ascii="Calibri" w:hAnsi="Calibri"/>
              </w:rPr>
              <w:t>2</w:t>
            </w:r>
            <w:r>
              <w:rPr>
                <w:rFonts w:ascii="Calibri" w:hAnsi="Calibri"/>
              </w:rPr>
              <w:t>4</w:t>
            </w:r>
            <w:r w:rsidR="310B4814" w:rsidRPr="009CF1A0">
              <w:rPr>
                <w:rFonts w:ascii="Calibri" w:hAnsi="Calibri"/>
              </w:rPr>
              <w:t xml:space="preserve"> – T</w:t>
            </w:r>
            <w:r>
              <w:rPr>
                <w:rFonts w:ascii="Calibri" w:hAnsi="Calibri"/>
              </w:rPr>
              <w:t>BC</w:t>
            </w:r>
          </w:p>
        </w:tc>
      </w:tr>
      <w:tr w:rsidR="00AC0B30" w:rsidRPr="00DE0C43" w14:paraId="4F995240" w14:textId="77777777" w:rsidTr="009CF1A0">
        <w:tc>
          <w:tcPr>
            <w:tcW w:w="5637"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602BCE5D"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Comments and provisional marks back to students</w:t>
            </w:r>
          </w:p>
        </w:tc>
        <w:tc>
          <w:tcPr>
            <w:tcW w:w="3827" w:type="dxa"/>
            <w:tcBorders>
              <w:top w:val="nil"/>
              <w:left w:val="nil"/>
              <w:bottom w:val="single" w:sz="8" w:space="0" w:color="auto"/>
              <w:right w:val="double" w:sz="4" w:space="0" w:color="auto"/>
            </w:tcBorders>
            <w:tcMar>
              <w:top w:w="0" w:type="dxa"/>
              <w:left w:w="108" w:type="dxa"/>
              <w:bottom w:w="0" w:type="dxa"/>
              <w:right w:w="108" w:type="dxa"/>
            </w:tcMar>
            <w:vAlign w:val="center"/>
          </w:tcPr>
          <w:p w14:paraId="4C51BC4C" w14:textId="632AB5E8" w:rsidR="00AC0B30" w:rsidRPr="00DC3E2F" w:rsidRDefault="00AC0B30" w:rsidP="009CF1A0">
            <w:pPr>
              <w:tabs>
                <w:tab w:val="left" w:pos="360"/>
              </w:tabs>
              <w:spacing w:before="0" w:beforeAutospacing="0" w:after="40" w:afterAutospacing="0"/>
              <w:jc w:val="both"/>
              <w:rPr>
                <w:rFonts w:ascii="Calibri" w:hAnsi="Calibri"/>
              </w:rPr>
            </w:pPr>
            <w:r w:rsidRPr="009CF1A0">
              <w:rPr>
                <w:rFonts w:ascii="Calibri" w:hAnsi="Calibri"/>
              </w:rPr>
              <w:t xml:space="preserve">After exam Board </w:t>
            </w:r>
            <w:r w:rsidR="005866D8" w:rsidRPr="009CF1A0">
              <w:rPr>
                <w:rFonts w:ascii="Calibri" w:hAnsi="Calibri"/>
              </w:rPr>
              <w:t>l</w:t>
            </w:r>
            <w:r w:rsidRPr="009CF1A0">
              <w:rPr>
                <w:rFonts w:ascii="Calibri" w:hAnsi="Calibri"/>
              </w:rPr>
              <w:t>ate June 20</w:t>
            </w:r>
            <w:r w:rsidR="00DF416E" w:rsidRPr="009CF1A0">
              <w:rPr>
                <w:rFonts w:ascii="Calibri" w:hAnsi="Calibri"/>
              </w:rPr>
              <w:t>23</w:t>
            </w:r>
          </w:p>
        </w:tc>
      </w:tr>
      <w:tr w:rsidR="00AC0B30" w:rsidRPr="00DE0C43" w14:paraId="06323719" w14:textId="77777777" w:rsidTr="009CF1A0">
        <w:tc>
          <w:tcPr>
            <w:tcW w:w="5637"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4C5C4BFA"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Submission of Research Proposal</w:t>
            </w:r>
          </w:p>
        </w:tc>
        <w:tc>
          <w:tcPr>
            <w:tcW w:w="3827" w:type="dxa"/>
            <w:tcBorders>
              <w:top w:val="nil"/>
              <w:left w:val="nil"/>
              <w:bottom w:val="single" w:sz="8" w:space="0" w:color="auto"/>
              <w:right w:val="double" w:sz="4" w:space="0" w:color="auto"/>
            </w:tcBorders>
            <w:tcMar>
              <w:top w:w="0" w:type="dxa"/>
              <w:left w:w="108" w:type="dxa"/>
              <w:bottom w:w="0" w:type="dxa"/>
              <w:right w:w="108" w:type="dxa"/>
            </w:tcMar>
            <w:vAlign w:val="center"/>
          </w:tcPr>
          <w:p w14:paraId="2455FE38" w14:textId="3C42AEFA" w:rsidR="00AC0B30" w:rsidRPr="00DC3E2F" w:rsidRDefault="00AC0B30" w:rsidP="009CF1A0">
            <w:pPr>
              <w:tabs>
                <w:tab w:val="left" w:pos="360"/>
              </w:tabs>
              <w:spacing w:before="0" w:beforeAutospacing="0" w:after="40" w:afterAutospacing="0"/>
              <w:jc w:val="both"/>
              <w:rPr>
                <w:rFonts w:ascii="Calibri" w:hAnsi="Calibri"/>
              </w:rPr>
            </w:pPr>
            <w:r w:rsidRPr="009CF1A0">
              <w:rPr>
                <w:rFonts w:ascii="Calibri" w:hAnsi="Calibri"/>
              </w:rPr>
              <w:t>T</w:t>
            </w:r>
            <w:r w:rsidR="006824E1">
              <w:rPr>
                <w:rFonts w:ascii="Calibri" w:hAnsi="Calibri"/>
              </w:rPr>
              <w:t>hursday</w:t>
            </w:r>
            <w:r w:rsidRPr="009CF1A0">
              <w:rPr>
                <w:rFonts w:ascii="Calibri" w:hAnsi="Calibri"/>
              </w:rPr>
              <w:t xml:space="preserve">, </w:t>
            </w:r>
            <w:r w:rsidR="0004656B" w:rsidRPr="009CF1A0">
              <w:rPr>
                <w:rFonts w:ascii="Calibri" w:hAnsi="Calibri"/>
              </w:rPr>
              <w:t xml:space="preserve">23 </w:t>
            </w:r>
            <w:r w:rsidRPr="009CF1A0">
              <w:rPr>
                <w:rFonts w:ascii="Calibri" w:hAnsi="Calibri"/>
              </w:rPr>
              <w:t>May 20</w:t>
            </w:r>
            <w:r w:rsidR="00DF416E" w:rsidRPr="009CF1A0">
              <w:rPr>
                <w:rFonts w:ascii="Calibri" w:hAnsi="Calibri"/>
              </w:rPr>
              <w:t>23</w:t>
            </w:r>
            <w:r w:rsidR="006824E1">
              <w:rPr>
                <w:rFonts w:ascii="Calibri" w:hAnsi="Calibri"/>
              </w:rPr>
              <w:t xml:space="preserve"> </w:t>
            </w:r>
          </w:p>
        </w:tc>
      </w:tr>
      <w:tr w:rsidR="00AC0B30" w:rsidRPr="00DE0C43" w14:paraId="36751141" w14:textId="77777777" w:rsidTr="009CF1A0">
        <w:tc>
          <w:tcPr>
            <w:tcW w:w="5637"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tcPr>
          <w:p w14:paraId="4BE47326"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 xml:space="preserve">Research Proposal examinations </w:t>
            </w:r>
          </w:p>
        </w:tc>
        <w:tc>
          <w:tcPr>
            <w:tcW w:w="3827" w:type="dxa"/>
            <w:tcBorders>
              <w:top w:val="nil"/>
              <w:left w:val="nil"/>
              <w:bottom w:val="double" w:sz="4" w:space="0" w:color="auto"/>
              <w:right w:val="double" w:sz="4" w:space="0" w:color="auto"/>
            </w:tcBorders>
            <w:tcMar>
              <w:top w:w="0" w:type="dxa"/>
              <w:left w:w="108" w:type="dxa"/>
              <w:bottom w:w="0" w:type="dxa"/>
              <w:right w:w="108" w:type="dxa"/>
            </w:tcMar>
            <w:vAlign w:val="center"/>
          </w:tcPr>
          <w:p w14:paraId="60EC0AAF" w14:textId="77777777" w:rsidR="00AC0B30" w:rsidRPr="00DC3E2F" w:rsidRDefault="00AC0B30" w:rsidP="00337FDC">
            <w:pPr>
              <w:tabs>
                <w:tab w:val="left" w:pos="360"/>
              </w:tabs>
              <w:spacing w:before="0" w:beforeAutospacing="0" w:after="40" w:afterAutospacing="0"/>
              <w:jc w:val="both"/>
              <w:rPr>
                <w:rFonts w:ascii="Calibri" w:hAnsi="Calibri" w:cs="Times New Roman"/>
              </w:rPr>
            </w:pPr>
            <w:r w:rsidRPr="00DC3E2F">
              <w:rPr>
                <w:rFonts w:ascii="Calibri" w:hAnsi="Calibri"/>
              </w:rPr>
              <w:t>Within 6 weeks after submission</w:t>
            </w:r>
            <w:r w:rsidRPr="00DC3E2F">
              <w:rPr>
                <w:rStyle w:val="CommentReference"/>
                <w:rFonts w:ascii="Calibri" w:hAnsi="Calibri" w:cs="Times New Roman"/>
              </w:rPr>
              <w:t> </w:t>
            </w:r>
          </w:p>
        </w:tc>
      </w:tr>
    </w:tbl>
    <w:p w14:paraId="5220BBB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3CB595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360ECCE"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130" w:name="_Toc51994768"/>
      <w:bookmarkStart w:id="131" w:name="_Toc50467962"/>
      <w:r w:rsidRPr="00DE0C43">
        <w:rPr>
          <w:rFonts w:ascii="Calibri" w:hAnsi="Calibri"/>
        </w:rPr>
        <w:t>Expected Turn-round and Feedback</w:t>
      </w:r>
      <w:bookmarkEnd w:id="130"/>
      <w:bookmarkEnd w:id="131"/>
    </w:p>
    <w:p w14:paraId="6D9C8D3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CAFA08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Students can normally expect written feedback and provisional marks on their essays by the dates given above. Formally, marks are provisional until they are confirmed at the Social Anthropology and the School Examination Boards (usually late June). </w:t>
      </w:r>
    </w:p>
    <w:p w14:paraId="675E05EE" w14:textId="77777777" w:rsidR="00AC0B30" w:rsidRPr="00DE0C43" w:rsidRDefault="00AC0B30" w:rsidP="00337FDC">
      <w:pPr>
        <w:tabs>
          <w:tab w:val="left" w:pos="360"/>
        </w:tabs>
        <w:spacing w:before="0" w:beforeAutospacing="0" w:after="40" w:afterAutospacing="0"/>
        <w:jc w:val="both"/>
        <w:rPr>
          <w:rFonts w:ascii="Calibri" w:hAnsi="Calibri"/>
        </w:rPr>
      </w:pPr>
    </w:p>
    <w:p w14:paraId="2FC17F8B" w14:textId="77777777" w:rsidR="00AC0B30" w:rsidRPr="00DE0C43" w:rsidRDefault="00AC0B30" w:rsidP="00337FDC">
      <w:pPr>
        <w:tabs>
          <w:tab w:val="left" w:pos="360"/>
        </w:tabs>
        <w:spacing w:before="0" w:beforeAutospacing="0" w:after="40" w:afterAutospacing="0"/>
        <w:jc w:val="both"/>
        <w:rPr>
          <w:rFonts w:ascii="Calibri" w:hAnsi="Calibri"/>
        </w:rPr>
      </w:pPr>
    </w:p>
    <w:p w14:paraId="01D7B92F"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132" w:name="_Plagiarism"/>
      <w:bookmarkStart w:id="133" w:name="_Toc491574079"/>
      <w:bookmarkStart w:id="134" w:name="_Toc491574159"/>
      <w:bookmarkStart w:id="135" w:name="_Toc491574187"/>
      <w:bookmarkStart w:id="136" w:name="_Toc491578364"/>
      <w:bookmarkStart w:id="137" w:name="_Toc491578397"/>
      <w:bookmarkStart w:id="138" w:name="_Toc491578469"/>
      <w:bookmarkStart w:id="139" w:name="_Toc524751992"/>
      <w:bookmarkStart w:id="140" w:name="_Toc524753070"/>
      <w:bookmarkStart w:id="141" w:name="_Toc524763693"/>
      <w:bookmarkStart w:id="142" w:name="_Toc524763873"/>
      <w:bookmarkStart w:id="143" w:name="_Toc524839115"/>
      <w:bookmarkStart w:id="144" w:name="_Toc17698068"/>
      <w:bookmarkStart w:id="145" w:name="_Toc51994769"/>
      <w:bookmarkStart w:id="146" w:name="_Toc81210344"/>
      <w:bookmarkStart w:id="147" w:name="_Toc50467963"/>
      <w:bookmarkEnd w:id="132"/>
      <w:r w:rsidRPr="00DE0C43">
        <w:rPr>
          <w:rFonts w:ascii="Calibri" w:hAnsi="Calibri"/>
        </w:rPr>
        <w:t>Plagiarism</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A4F7224"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137F658" w14:textId="77777777" w:rsidR="00AC0B30" w:rsidRPr="00DE0C43" w:rsidRDefault="00AC0B30" w:rsidP="00337FDC">
      <w:pPr>
        <w:tabs>
          <w:tab w:val="left" w:pos="360"/>
        </w:tabs>
        <w:spacing w:before="0" w:beforeAutospacing="0" w:after="40" w:afterAutospacing="0"/>
        <w:jc w:val="both"/>
        <w:rPr>
          <w:rFonts w:ascii="Calibri" w:hAnsi="Calibri"/>
          <w:color w:val="000000"/>
          <w:lang w:eastAsia="en-GB"/>
        </w:rPr>
      </w:pPr>
      <w:r w:rsidRPr="00DE0C43">
        <w:rPr>
          <w:rFonts w:ascii="Calibri" w:hAnsi="Calibri"/>
          <w:color w:val="000000"/>
          <w:lang w:eastAsia="en-GB"/>
        </w:rPr>
        <w:t>Plagiarism</w:t>
      </w:r>
      <w:r w:rsidRPr="00DE0C43">
        <w:rPr>
          <w:rFonts w:ascii="Calibri" w:hAnsi="Calibri"/>
          <w:b/>
          <w:bCs/>
          <w:color w:val="000000"/>
          <w:lang w:eastAsia="en-GB"/>
        </w:rPr>
        <w:t xml:space="preserve"> </w:t>
      </w:r>
      <w:r w:rsidRPr="00DE0C43">
        <w:rPr>
          <w:rFonts w:ascii="Calibri" w:hAnsi="Calibri"/>
          <w:color w:val="000000"/>
          <w:lang w:eastAsia="en-GB"/>
        </w:rPr>
        <w:t xml:space="preserve">is presenting the ideas, </w:t>
      </w:r>
      <w:proofErr w:type="gramStart"/>
      <w:r w:rsidRPr="00DE0C43">
        <w:rPr>
          <w:rFonts w:ascii="Calibri" w:hAnsi="Calibri"/>
          <w:color w:val="000000"/>
          <w:lang w:eastAsia="en-GB"/>
        </w:rPr>
        <w:t>work</w:t>
      </w:r>
      <w:proofErr w:type="gramEnd"/>
      <w:r w:rsidRPr="00DE0C43">
        <w:rPr>
          <w:rFonts w:ascii="Calibri" w:hAnsi="Calibri"/>
          <w:color w:val="000000"/>
          <w:lang w:eastAsia="en-GB"/>
        </w:rPr>
        <w:t xml:space="preserve"> or words of other people without proper, clear and unambiguous acknowledgement. It also includes </w:t>
      </w:r>
      <w:r w:rsidR="005866D8" w:rsidRPr="00DE0C43">
        <w:rPr>
          <w:rFonts w:ascii="Calibri" w:hAnsi="Calibri"/>
          <w:color w:val="000000"/>
          <w:lang w:eastAsia="en-GB"/>
        </w:rPr>
        <w:t>'</w:t>
      </w:r>
      <w:r w:rsidRPr="00DE0C43">
        <w:rPr>
          <w:rFonts w:ascii="Calibri" w:hAnsi="Calibri"/>
          <w:color w:val="000000"/>
          <w:lang w:eastAsia="en-GB"/>
        </w:rPr>
        <w:t>self-plagiarism</w:t>
      </w:r>
      <w:r w:rsidR="005866D8" w:rsidRPr="00DE0C43">
        <w:rPr>
          <w:rFonts w:ascii="Calibri" w:hAnsi="Calibri"/>
          <w:color w:val="000000"/>
          <w:lang w:eastAsia="en-GB"/>
        </w:rPr>
        <w:t>'</w:t>
      </w:r>
      <w:r w:rsidRPr="00DE0C43">
        <w:rPr>
          <w:rFonts w:ascii="Calibri" w:hAnsi="Calibri"/>
          <w:color w:val="000000"/>
          <w:lang w:eastAsia="en-GB"/>
        </w:rPr>
        <w:t xml:space="preserve"> (which occurs where, for example, you submit work that you have presented for assessment on a previous occasion), and the submission of material from </w:t>
      </w:r>
      <w:r w:rsidR="005866D8" w:rsidRPr="00DE0C43">
        <w:rPr>
          <w:rFonts w:ascii="Calibri" w:hAnsi="Calibri"/>
          <w:color w:val="000000"/>
          <w:lang w:eastAsia="en-GB"/>
        </w:rPr>
        <w:t>'</w:t>
      </w:r>
      <w:r w:rsidRPr="00DE0C43">
        <w:rPr>
          <w:rFonts w:ascii="Calibri" w:hAnsi="Calibri"/>
          <w:color w:val="000000"/>
          <w:lang w:eastAsia="en-GB"/>
        </w:rPr>
        <w:t>essay banks</w:t>
      </w:r>
      <w:r w:rsidR="005866D8" w:rsidRPr="00DE0C43">
        <w:rPr>
          <w:rFonts w:ascii="Calibri" w:hAnsi="Calibri"/>
          <w:color w:val="000000"/>
          <w:lang w:eastAsia="en-GB"/>
        </w:rPr>
        <w:t>'</w:t>
      </w:r>
      <w:r w:rsidRPr="00DE0C43">
        <w:rPr>
          <w:rFonts w:ascii="Calibri" w:hAnsi="Calibri"/>
          <w:color w:val="000000"/>
          <w:lang w:eastAsia="en-GB"/>
        </w:rPr>
        <w:t xml:space="preserve"> (even if the authors of such material appear to be giving you permission to use it). </w:t>
      </w:r>
      <w:r w:rsidR="0004656B" w:rsidRPr="00DE0C43">
        <w:rPr>
          <w:rFonts w:ascii="Calibri" w:hAnsi="Calibri"/>
          <w:color w:val="000000"/>
          <w:lang w:eastAsia="en-GB"/>
        </w:rPr>
        <w:t xml:space="preserve">A </w:t>
      </w:r>
      <w:r w:rsidRPr="00DE0C43">
        <w:rPr>
          <w:rFonts w:ascii="Calibri" w:hAnsi="Calibri"/>
          <w:color w:val="000000"/>
          <w:lang w:eastAsia="en-GB"/>
        </w:rPr>
        <w:t>blatant example of plagiarism would be to copy another student</w:t>
      </w:r>
      <w:r w:rsidR="005866D8" w:rsidRPr="00DE0C43">
        <w:rPr>
          <w:rFonts w:ascii="Calibri" w:hAnsi="Calibri"/>
          <w:color w:val="000000"/>
          <w:lang w:eastAsia="en-GB"/>
        </w:rPr>
        <w:t>'</w:t>
      </w:r>
      <w:r w:rsidRPr="00DE0C43">
        <w:rPr>
          <w:rFonts w:ascii="Calibri" w:hAnsi="Calibri"/>
          <w:color w:val="000000"/>
          <w:lang w:eastAsia="en-GB"/>
        </w:rPr>
        <w:t xml:space="preserve">s work. Hence it is essential to make clear in your assignments the distinction between the ideas and work of other people that you may have quite legitimately exploited and developed, and the ideas or material that you have personally contributed. </w:t>
      </w:r>
      <w:r w:rsidR="0004656B" w:rsidRPr="00DE0C43">
        <w:rPr>
          <w:rFonts w:ascii="Calibri" w:hAnsi="Calibri"/>
          <w:color w:val="000000"/>
          <w:lang w:eastAsia="en-GB"/>
        </w:rPr>
        <w:t>This is done through proper and systematic referencing.</w:t>
      </w:r>
    </w:p>
    <w:p w14:paraId="5AE48A43"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D57B0F1" w14:textId="77777777" w:rsidR="00AC0B30" w:rsidRPr="00DE0C43" w:rsidRDefault="00AC0B30" w:rsidP="00337FDC">
      <w:pPr>
        <w:tabs>
          <w:tab w:val="left" w:pos="360"/>
        </w:tabs>
        <w:spacing w:before="0" w:beforeAutospacing="0" w:after="40" w:afterAutospacing="0"/>
        <w:jc w:val="both"/>
        <w:rPr>
          <w:rFonts w:ascii="Calibri" w:hAnsi="Calibri" w:cs="Times New Roman"/>
          <w:lang w:eastAsia="en-US"/>
        </w:rPr>
      </w:pPr>
      <w:r w:rsidRPr="00DE0C43">
        <w:rPr>
          <w:rFonts w:ascii="Calibri" w:hAnsi="Calibri"/>
        </w:rPr>
        <w:t xml:space="preserve">Some students who are not familiar with the conventions of academic writing in the UK higher education system sometimes commit </w:t>
      </w:r>
      <w:r w:rsidRPr="00DE0C43">
        <w:rPr>
          <w:rFonts w:ascii="Calibri" w:hAnsi="Calibri"/>
          <w:b/>
          <w:bCs/>
        </w:rPr>
        <w:t>plagiarism</w:t>
      </w:r>
      <w:r w:rsidRPr="00DE0C43">
        <w:rPr>
          <w:rFonts w:ascii="Calibri" w:hAnsi="Calibri"/>
        </w:rPr>
        <w:t xml:space="preserve"> without realising they are doing so. This can </w:t>
      </w:r>
      <w:r w:rsidR="005866D8" w:rsidRPr="00DE0C43">
        <w:rPr>
          <w:rFonts w:ascii="Calibri" w:hAnsi="Calibri"/>
        </w:rPr>
        <w:t xml:space="preserve">have </w:t>
      </w:r>
      <w:r w:rsidRPr="00DE0C43">
        <w:rPr>
          <w:rFonts w:ascii="Calibri" w:hAnsi="Calibri"/>
        </w:rPr>
        <w:t xml:space="preserve">severe consequences, so carefully </w:t>
      </w:r>
      <w:r w:rsidR="005866D8" w:rsidRPr="00DE0C43">
        <w:rPr>
          <w:rFonts w:ascii="Calibri" w:hAnsi="Calibri"/>
        </w:rPr>
        <w:t xml:space="preserve">read </w:t>
      </w:r>
      <w:r w:rsidRPr="00DE0C43">
        <w:rPr>
          <w:rFonts w:ascii="Calibri" w:hAnsi="Calibri"/>
        </w:rPr>
        <w:t xml:space="preserve">guidance on </w:t>
      </w:r>
      <w:proofErr w:type="gramStart"/>
      <w:r w:rsidRPr="00DE0C43">
        <w:rPr>
          <w:rFonts w:ascii="Calibri" w:hAnsi="Calibri"/>
        </w:rPr>
        <w:t>plagiarism</w:t>
      </w:r>
      <w:proofErr w:type="gramEnd"/>
      <w:r w:rsidRPr="00DE0C43">
        <w:rPr>
          <w:rFonts w:ascii="Calibri" w:hAnsi="Calibri"/>
        </w:rPr>
        <w:t xml:space="preserve"> and consult with your supervisor</w:t>
      </w:r>
      <w:r w:rsidR="005866D8" w:rsidRPr="00DE0C43">
        <w:rPr>
          <w:rFonts w:ascii="Calibri" w:hAnsi="Calibri"/>
        </w:rPr>
        <w:t>s</w:t>
      </w:r>
      <w:r w:rsidRPr="00DE0C43">
        <w:rPr>
          <w:rFonts w:ascii="Calibri" w:hAnsi="Calibri"/>
        </w:rPr>
        <w:t xml:space="preserve"> if you are not sure what it means or how to avoid it.</w:t>
      </w:r>
    </w:p>
    <w:p w14:paraId="203B64C1"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lang w:val="en-US" w:eastAsia="en-US"/>
        </w:rPr>
      </w:pPr>
      <w:r w:rsidRPr="00DE0C43">
        <w:rPr>
          <w:rFonts w:ascii="Calibri" w:eastAsia="Times New Roman" w:hAnsi="Calibri" w:cs="Times New Roman"/>
          <w:lang w:val="en-US" w:eastAsia="en-US"/>
        </w:rPr>
        <w:t xml:space="preserve">See </w:t>
      </w:r>
      <w:hyperlink r:id="rId38" w:history="1">
        <w:r w:rsidRPr="00DE0C43">
          <w:rPr>
            <w:rStyle w:val="Hyperlink"/>
            <w:rFonts w:ascii="Calibri" w:eastAsia="Times New Roman" w:hAnsi="Calibri" w:cs="Times New Roman"/>
            <w:lang w:val="en-US" w:eastAsia="en-US"/>
          </w:rPr>
          <w:t>http://subjects.library.manchester.ac.uk/referencing</w:t>
        </w:r>
      </w:hyperlink>
    </w:p>
    <w:p w14:paraId="50F40DEB"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lang w:val="en-US" w:eastAsia="en-US"/>
        </w:rPr>
      </w:pPr>
    </w:p>
    <w:p w14:paraId="0D37D465" w14:textId="77777777" w:rsidR="00AC0B30" w:rsidRDefault="00AC0B30" w:rsidP="00337FDC">
      <w:pPr>
        <w:tabs>
          <w:tab w:val="left" w:pos="360"/>
        </w:tabs>
        <w:spacing w:before="0" w:beforeAutospacing="0" w:after="40" w:afterAutospacing="0"/>
        <w:jc w:val="both"/>
        <w:rPr>
          <w:rFonts w:ascii="Calibri" w:eastAsia="Times New Roman" w:hAnsi="Calibri" w:cs="Times New Roman"/>
          <w:lang w:eastAsia="en-US"/>
        </w:rPr>
      </w:pPr>
      <w:r w:rsidRPr="00DE0C43">
        <w:rPr>
          <w:rFonts w:ascii="Calibri" w:eastAsia="Times New Roman" w:hAnsi="Calibri" w:cs="Times New Roman"/>
          <w:lang w:val="en-US" w:eastAsia="en-US"/>
        </w:rPr>
        <w:t>See the School Research Student Handbook for further information.</w:t>
      </w:r>
      <w:r w:rsidRPr="00DE0C43">
        <w:rPr>
          <w:rFonts w:ascii="Calibri" w:eastAsia="Times New Roman" w:hAnsi="Calibri" w:cs="Times New Roman"/>
          <w:lang w:eastAsia="en-US"/>
        </w:rPr>
        <w:t xml:space="preserve"> </w:t>
      </w:r>
    </w:p>
    <w:p w14:paraId="5BE78A15" w14:textId="77777777" w:rsidR="00650C18" w:rsidRDefault="007979EB" w:rsidP="00337FDC">
      <w:pPr>
        <w:tabs>
          <w:tab w:val="left" w:pos="360"/>
        </w:tabs>
        <w:spacing w:before="0" w:beforeAutospacing="0" w:after="40" w:afterAutospacing="0"/>
        <w:jc w:val="both"/>
        <w:rPr>
          <w:rFonts w:ascii="Calibri" w:hAnsi="Calibri" w:cs="Times New Roman"/>
        </w:rPr>
      </w:pPr>
      <w:hyperlink r:id="rId39" w:history="1">
        <w:r w:rsidR="00650C18" w:rsidRPr="008A1658">
          <w:rPr>
            <w:rStyle w:val="Hyperlink"/>
            <w:rFonts w:ascii="Calibri" w:hAnsi="Calibri" w:cs="Times New Roman"/>
          </w:rPr>
          <w:t>https://www.humanities.manchester.ac.uk/pgr-handbook-soss/policies/intellectual-property/</w:t>
        </w:r>
      </w:hyperlink>
    </w:p>
    <w:p w14:paraId="77A52294" w14:textId="77777777" w:rsidR="00650C18" w:rsidRDefault="00650C18" w:rsidP="00337FDC">
      <w:pPr>
        <w:tabs>
          <w:tab w:val="left" w:pos="360"/>
        </w:tabs>
        <w:spacing w:before="0" w:beforeAutospacing="0" w:after="40" w:afterAutospacing="0"/>
        <w:jc w:val="both"/>
        <w:rPr>
          <w:rFonts w:ascii="Calibri" w:hAnsi="Calibri" w:cs="Times New Roman"/>
        </w:rPr>
      </w:pPr>
    </w:p>
    <w:p w14:paraId="007DCDA8" w14:textId="77777777" w:rsidR="00650C18" w:rsidRPr="00DE0C43" w:rsidRDefault="00650C18" w:rsidP="00337FDC">
      <w:pPr>
        <w:tabs>
          <w:tab w:val="left" w:pos="360"/>
        </w:tabs>
        <w:spacing w:before="0" w:beforeAutospacing="0" w:after="40" w:afterAutospacing="0"/>
        <w:jc w:val="both"/>
        <w:rPr>
          <w:rFonts w:ascii="Calibri" w:hAnsi="Calibri" w:cs="Times New Roman"/>
        </w:rPr>
        <w:sectPr w:rsidR="00650C18" w:rsidRPr="00DE0C43" w:rsidSect="00337FDC">
          <w:pgSz w:w="11906" w:h="16838" w:code="9"/>
          <w:pgMar w:top="1418" w:right="1134" w:bottom="1440" w:left="1418" w:header="567" w:footer="567" w:gutter="0"/>
          <w:cols w:space="708"/>
          <w:titlePg/>
          <w:docGrid w:linePitch="360"/>
        </w:sectPr>
      </w:pPr>
    </w:p>
    <w:p w14:paraId="092F9664" w14:textId="0DF2A13C" w:rsidR="00AC0B30" w:rsidRPr="00DE0C43" w:rsidRDefault="00AC0B30" w:rsidP="009CF1A0">
      <w:pPr>
        <w:pStyle w:val="Heading1"/>
        <w:numPr>
          <w:ilvl w:val="0"/>
          <w:numId w:val="0"/>
        </w:numPr>
        <w:tabs>
          <w:tab w:val="left" w:pos="360"/>
          <w:tab w:val="num" w:pos="540"/>
        </w:tabs>
        <w:spacing w:beforeAutospacing="0" w:after="40" w:afterAutospacing="0"/>
        <w:jc w:val="both"/>
        <w:rPr>
          <w:rFonts w:ascii="Calibri" w:hAnsi="Calibri"/>
        </w:rPr>
      </w:pPr>
      <w:bookmarkStart w:id="148" w:name="_Toc50467964"/>
      <w:r w:rsidRPr="009CF1A0">
        <w:rPr>
          <w:rFonts w:ascii="Calibri" w:hAnsi="Calibri"/>
        </w:rPr>
        <w:lastRenderedPageBreak/>
        <w:t>Progressing through the PhD</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00B323C0" w:rsidRPr="009CF1A0">
        <w:rPr>
          <w:rFonts w:ascii="Calibri" w:hAnsi="Calibri"/>
        </w:rPr>
        <w:t xml:space="preserve"> Programme</w:t>
      </w:r>
      <w:bookmarkEnd w:id="148"/>
    </w:p>
    <w:p w14:paraId="450EA2D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77FE5E9" w14:textId="78513DC0"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cs="Times New Roman"/>
        </w:rPr>
      </w:pPr>
      <w:bookmarkStart w:id="149" w:name="_Toc50467965"/>
      <w:r w:rsidRPr="009CF1A0">
        <w:rPr>
          <w:rFonts w:ascii="Calibri" w:hAnsi="Calibri"/>
        </w:rPr>
        <w:t>4.1.       Progress from Year 1 to Year 2</w:t>
      </w:r>
      <w:bookmarkEnd w:id="149"/>
    </w:p>
    <w:p w14:paraId="3DD355C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29E9D7C" w14:textId="25F0BB12"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A student can progress from Year 1 to Year 2 (</w:t>
      </w:r>
      <w:r w:rsidR="0004656B" w:rsidRPr="00DE0C43">
        <w:rPr>
          <w:rFonts w:ascii="Calibri" w:hAnsi="Calibri"/>
        </w:rPr>
        <w:t xml:space="preserve">full-time </w:t>
      </w:r>
      <w:r w:rsidRPr="00DE0C43">
        <w:rPr>
          <w:rFonts w:ascii="Calibri" w:hAnsi="Calibri"/>
        </w:rPr>
        <w:t xml:space="preserve">students), subject to the submission and approval of a proposal for research to be conducted within the framework of the doctoral programme (see below for details). Work-in-progress on the proposal usually also forms the basis for a presentation by the student in the Postgraduate Research Seminar, and performance in </w:t>
      </w:r>
      <w:proofErr w:type="gramStart"/>
      <w:r w:rsidRPr="00DE0C43">
        <w:rPr>
          <w:rFonts w:ascii="Calibri" w:hAnsi="Calibri"/>
        </w:rPr>
        <w:t xml:space="preserve">the </w:t>
      </w:r>
      <w:r w:rsidR="00775F8A">
        <w:rPr>
          <w:rFonts w:ascii="Calibri" w:hAnsi="Calibri"/>
        </w:rPr>
        <w:t xml:space="preserve"> coursework</w:t>
      </w:r>
      <w:proofErr w:type="gramEnd"/>
      <w:r w:rsidR="00775F8A">
        <w:rPr>
          <w:rFonts w:ascii="Calibri" w:hAnsi="Calibri"/>
        </w:rPr>
        <w:t xml:space="preserve"> units undertaken in year one </w:t>
      </w:r>
      <w:r w:rsidRPr="00DE0C43">
        <w:rPr>
          <w:rFonts w:ascii="Calibri" w:hAnsi="Calibri"/>
        </w:rPr>
        <w:t>is taken into account in assessing the student's readiness to proceed.</w:t>
      </w:r>
    </w:p>
    <w:p w14:paraId="1A81F0B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249F64B"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If approval for progress is in doubt, supervisors may recommend that students work towards an MPhil thesis instead (of the lower word limit of 50,000 words). Please consult the School Handbook for details of Progress and Review:</w:t>
      </w:r>
    </w:p>
    <w:p w14:paraId="34841A99" w14:textId="77777777" w:rsidR="00AC0B30" w:rsidRDefault="007979EB" w:rsidP="00337FDC">
      <w:pPr>
        <w:tabs>
          <w:tab w:val="left" w:pos="360"/>
        </w:tabs>
        <w:spacing w:before="0" w:beforeAutospacing="0" w:after="40" w:afterAutospacing="0"/>
        <w:jc w:val="both"/>
        <w:rPr>
          <w:rFonts w:ascii="Calibri" w:hAnsi="Calibri" w:cs="Times New Roman"/>
        </w:rPr>
      </w:pPr>
      <w:hyperlink r:id="rId40" w:history="1">
        <w:r w:rsidR="00650C18" w:rsidRPr="008A1658">
          <w:rPr>
            <w:rStyle w:val="Hyperlink"/>
            <w:rFonts w:ascii="Calibri" w:hAnsi="Calibri" w:cs="Times New Roman"/>
          </w:rPr>
          <w:t>https://www.humanities.manchester.ac.uk/pgr-handbook-soss/programme/progress-and-reviews/</w:t>
        </w:r>
      </w:hyperlink>
    </w:p>
    <w:p w14:paraId="717AAFBA" w14:textId="77777777" w:rsidR="00650C18" w:rsidRDefault="00650C18" w:rsidP="00337FDC">
      <w:pPr>
        <w:tabs>
          <w:tab w:val="left" w:pos="360"/>
        </w:tabs>
        <w:spacing w:before="0" w:beforeAutospacing="0" w:after="40" w:afterAutospacing="0"/>
        <w:jc w:val="both"/>
        <w:rPr>
          <w:rFonts w:ascii="Calibri" w:hAnsi="Calibri" w:cs="Times New Roman"/>
        </w:rPr>
      </w:pPr>
    </w:p>
    <w:p w14:paraId="56EE48EE" w14:textId="77777777" w:rsidR="00650C18" w:rsidRPr="00DE0C43" w:rsidRDefault="00650C18" w:rsidP="00337FDC">
      <w:pPr>
        <w:tabs>
          <w:tab w:val="left" w:pos="360"/>
        </w:tabs>
        <w:spacing w:before="0" w:beforeAutospacing="0" w:after="40" w:afterAutospacing="0"/>
        <w:jc w:val="both"/>
        <w:rPr>
          <w:rFonts w:ascii="Calibri" w:hAnsi="Calibri" w:cs="Times New Roman"/>
        </w:rPr>
      </w:pPr>
    </w:p>
    <w:p w14:paraId="32CD7ADF" w14:textId="299162BC"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rPr>
      </w:pPr>
      <w:bookmarkStart w:id="150" w:name="_Toc464367107"/>
      <w:bookmarkStart w:id="151" w:name="_Toc464368987"/>
      <w:bookmarkStart w:id="152" w:name="_Toc491574070"/>
      <w:bookmarkStart w:id="153" w:name="_Toc491574150"/>
      <w:bookmarkStart w:id="154" w:name="_Toc491574178"/>
      <w:bookmarkStart w:id="155" w:name="_Toc491578355"/>
      <w:bookmarkStart w:id="156" w:name="_Toc491578388"/>
      <w:bookmarkStart w:id="157" w:name="_Toc491578460"/>
      <w:bookmarkStart w:id="158" w:name="_Toc524751983"/>
      <w:bookmarkStart w:id="159" w:name="_Toc524753061"/>
      <w:bookmarkStart w:id="160" w:name="_Toc524763684"/>
      <w:bookmarkStart w:id="161" w:name="_Toc524763864"/>
      <w:bookmarkStart w:id="162" w:name="_Toc524839102"/>
      <w:bookmarkStart w:id="163" w:name="_Toc17698059"/>
      <w:bookmarkStart w:id="164" w:name="_Toc51994755"/>
      <w:bookmarkStart w:id="165" w:name="_Toc50467966"/>
      <w:r w:rsidRPr="009CF1A0">
        <w:rPr>
          <w:rFonts w:ascii="Calibri" w:hAnsi="Calibri"/>
        </w:rPr>
        <w:t>4.2.      Preparation, Submission and Examination of Research Proposals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908EB2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126864F" w14:textId="4AE46AB7" w:rsidR="00AC0B30" w:rsidRPr="00DE0C43" w:rsidRDefault="00AC0B30" w:rsidP="009CF1A0">
      <w:pPr>
        <w:tabs>
          <w:tab w:val="left" w:pos="360"/>
        </w:tabs>
        <w:spacing w:before="0" w:beforeAutospacing="0" w:after="40" w:afterAutospacing="0"/>
        <w:jc w:val="both"/>
        <w:rPr>
          <w:rFonts w:ascii="Calibri" w:hAnsi="Calibri" w:cs="Times New Roman"/>
        </w:rPr>
      </w:pPr>
      <w:r w:rsidRPr="009CF1A0">
        <w:rPr>
          <w:rFonts w:ascii="Calibri" w:hAnsi="Calibri"/>
        </w:rPr>
        <w:t>By the end of Year 1 of study (or Year 2 for students registered part-time) all students embarking on research towards a PhD will be required to submit a written research proposal. This is prior to undertaking any fieldwork.</w:t>
      </w:r>
    </w:p>
    <w:p w14:paraId="121FD38A"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CE9B06E" w14:textId="46DD6FBD" w:rsidR="00AC0B30" w:rsidRPr="00DE0C43" w:rsidRDefault="00AC0B30" w:rsidP="009CF1A0">
      <w:pPr>
        <w:tabs>
          <w:tab w:val="left" w:pos="360"/>
        </w:tabs>
        <w:spacing w:before="0" w:beforeAutospacing="0" w:after="40" w:afterAutospacing="0"/>
        <w:jc w:val="both"/>
        <w:rPr>
          <w:rFonts w:ascii="Calibri" w:hAnsi="Calibri" w:cs="Times New Roman"/>
        </w:rPr>
      </w:pPr>
      <w:r w:rsidRPr="009CF1A0">
        <w:rPr>
          <w:rFonts w:ascii="Calibri" w:hAnsi="Calibri"/>
        </w:rPr>
        <w:t xml:space="preserve">The proposal should take the form of a paper of </w:t>
      </w:r>
      <w:r w:rsidRPr="009CF1A0">
        <w:rPr>
          <w:rFonts w:ascii="Calibri" w:hAnsi="Calibri"/>
          <w:b/>
          <w:bCs/>
        </w:rPr>
        <w:t>12,000-15,000</w:t>
      </w:r>
      <w:r w:rsidRPr="009CF1A0">
        <w:rPr>
          <w:rFonts w:ascii="Calibri" w:hAnsi="Calibri"/>
        </w:rPr>
        <w:t xml:space="preserve"> words. The submission deadline is </w:t>
      </w:r>
      <w:r w:rsidRPr="009CF1A0">
        <w:rPr>
          <w:rFonts w:ascii="Calibri" w:hAnsi="Calibri"/>
          <w:b/>
          <w:bCs/>
          <w:u w:val="single"/>
        </w:rPr>
        <w:t>T</w:t>
      </w:r>
      <w:r w:rsidR="006824E1">
        <w:rPr>
          <w:rFonts w:ascii="Calibri" w:hAnsi="Calibri"/>
          <w:b/>
          <w:bCs/>
          <w:u w:val="single"/>
        </w:rPr>
        <w:t>hursday</w:t>
      </w:r>
      <w:r w:rsidRPr="009CF1A0">
        <w:rPr>
          <w:rFonts w:ascii="Calibri" w:hAnsi="Calibri"/>
          <w:b/>
          <w:bCs/>
          <w:u w:val="single"/>
        </w:rPr>
        <w:t xml:space="preserve"> 23 May 20</w:t>
      </w:r>
      <w:r w:rsidR="00DF416E" w:rsidRPr="009CF1A0">
        <w:rPr>
          <w:rFonts w:ascii="Calibri" w:hAnsi="Calibri"/>
          <w:b/>
          <w:bCs/>
          <w:u w:val="single"/>
        </w:rPr>
        <w:t>2</w:t>
      </w:r>
      <w:r w:rsidR="006824E1">
        <w:rPr>
          <w:rFonts w:ascii="Calibri" w:hAnsi="Calibri"/>
          <w:b/>
          <w:bCs/>
          <w:u w:val="single"/>
        </w:rPr>
        <w:t>4</w:t>
      </w:r>
      <w:r w:rsidR="00F24A3E" w:rsidRPr="009CF1A0">
        <w:rPr>
          <w:rFonts w:ascii="Calibri" w:hAnsi="Calibri"/>
        </w:rPr>
        <w:t>, at 14h00.</w:t>
      </w:r>
    </w:p>
    <w:p w14:paraId="1FE2DD9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DF333B1" w14:textId="77777777" w:rsidR="00AC0B30" w:rsidRPr="00DE0C43" w:rsidRDefault="00AC0B30" w:rsidP="00337FDC">
      <w:pPr>
        <w:tabs>
          <w:tab w:val="left" w:pos="360"/>
        </w:tabs>
        <w:spacing w:before="0" w:beforeAutospacing="0" w:after="40" w:afterAutospacing="0"/>
        <w:jc w:val="both"/>
        <w:rPr>
          <w:rFonts w:ascii="Calibri" w:hAnsi="Calibri"/>
        </w:rPr>
      </w:pPr>
      <w:r w:rsidRPr="00DC3E2F">
        <w:rPr>
          <w:rFonts w:ascii="Calibri" w:hAnsi="Calibri"/>
        </w:rPr>
        <w:t xml:space="preserve">The proposal should be submitted </w:t>
      </w:r>
      <w:r w:rsidR="00DC3E2F" w:rsidRPr="00DC3E2F">
        <w:rPr>
          <w:rFonts w:ascii="Calibri" w:hAnsi="Calibri"/>
        </w:rPr>
        <w:t>on-line</w:t>
      </w:r>
      <w:r w:rsidR="00F24A3E">
        <w:rPr>
          <w:rFonts w:ascii="Calibri" w:hAnsi="Calibri"/>
        </w:rPr>
        <w:t xml:space="preserve">. Students </w:t>
      </w:r>
      <w:r w:rsidRPr="00DC3E2F">
        <w:rPr>
          <w:rFonts w:ascii="Calibri" w:hAnsi="Calibri"/>
        </w:rPr>
        <w:t>upload</w:t>
      </w:r>
      <w:r w:rsidR="00F24A3E">
        <w:rPr>
          <w:rFonts w:ascii="Calibri" w:hAnsi="Calibri"/>
        </w:rPr>
        <w:t xml:space="preserve"> it</w:t>
      </w:r>
      <w:r w:rsidRPr="00DC3E2F">
        <w:rPr>
          <w:rFonts w:ascii="Calibri" w:hAnsi="Calibri"/>
        </w:rPr>
        <w:t xml:space="preserve"> as part of the Annual Review procedure on the '</w:t>
      </w:r>
      <w:proofErr w:type="spellStart"/>
      <w:r w:rsidRPr="00DC3E2F">
        <w:rPr>
          <w:rFonts w:ascii="Calibri" w:hAnsi="Calibri"/>
        </w:rPr>
        <w:t>eprog</w:t>
      </w:r>
      <w:proofErr w:type="spellEnd"/>
      <w:r w:rsidRPr="00DC3E2F">
        <w:rPr>
          <w:rFonts w:ascii="Calibri" w:hAnsi="Calibri"/>
        </w:rPr>
        <w:t xml:space="preserve">' system. </w:t>
      </w:r>
      <w:r w:rsidRPr="00DE0C43">
        <w:rPr>
          <w:rFonts w:ascii="Calibri" w:hAnsi="Calibri"/>
        </w:rPr>
        <w:t>See sections above on format, style</w:t>
      </w:r>
      <w:r w:rsidR="00F539DC" w:rsidRPr="00DE0C43">
        <w:rPr>
          <w:rFonts w:ascii="Calibri" w:hAnsi="Calibri"/>
        </w:rPr>
        <w:t xml:space="preserve">, </w:t>
      </w:r>
      <w:r w:rsidRPr="00DE0C43">
        <w:rPr>
          <w:rFonts w:ascii="Calibri" w:hAnsi="Calibri"/>
        </w:rPr>
        <w:t xml:space="preserve">use of English </w:t>
      </w:r>
      <w:r w:rsidR="00F539DC" w:rsidRPr="00DE0C43">
        <w:rPr>
          <w:rFonts w:ascii="Calibri" w:hAnsi="Calibri"/>
        </w:rPr>
        <w:t xml:space="preserve">and plagiarism </w:t>
      </w:r>
      <w:r w:rsidRPr="00DE0C43">
        <w:rPr>
          <w:rFonts w:ascii="Calibri" w:hAnsi="Calibri"/>
        </w:rPr>
        <w:t xml:space="preserve">in relation to submitted written work. </w:t>
      </w:r>
    </w:p>
    <w:p w14:paraId="27357532" w14:textId="77777777" w:rsidR="004B54B2" w:rsidRPr="00DE0C43" w:rsidRDefault="004B54B2" w:rsidP="00337FDC">
      <w:pPr>
        <w:tabs>
          <w:tab w:val="left" w:pos="360"/>
        </w:tabs>
        <w:spacing w:before="0" w:beforeAutospacing="0" w:after="40" w:afterAutospacing="0"/>
        <w:jc w:val="both"/>
        <w:rPr>
          <w:rFonts w:ascii="Calibri" w:hAnsi="Calibri"/>
        </w:rPr>
      </w:pPr>
    </w:p>
    <w:p w14:paraId="33894E88" w14:textId="77777777" w:rsidR="00AC0B30" w:rsidRPr="00DE0C43" w:rsidRDefault="00AC0B30" w:rsidP="00337FDC">
      <w:pPr>
        <w:tabs>
          <w:tab w:val="left" w:pos="360"/>
        </w:tabs>
        <w:spacing w:before="0" w:beforeAutospacing="0" w:after="40" w:afterAutospacing="0"/>
        <w:jc w:val="both"/>
        <w:rPr>
          <w:rFonts w:ascii="Calibri" w:hAnsi="Calibri"/>
        </w:rPr>
      </w:pPr>
      <w:r w:rsidRPr="009CF1A0">
        <w:rPr>
          <w:rFonts w:ascii="Calibri" w:hAnsi="Calibri"/>
        </w:rPr>
        <w:t>The research proposal should include these basic components (not necessary as separate parts of the proposal):</w:t>
      </w:r>
    </w:p>
    <w:p w14:paraId="4BDB5498" w14:textId="77777777" w:rsidR="00AC0B30" w:rsidRPr="00DE0C43" w:rsidRDefault="00AC0B30" w:rsidP="00337FDC">
      <w:pPr>
        <w:pStyle w:val="ListNumber"/>
        <w:tabs>
          <w:tab w:val="left" w:pos="360"/>
        </w:tabs>
        <w:spacing w:after="40"/>
        <w:ind w:left="1080" w:hanging="540"/>
        <w:rPr>
          <w:rFonts w:ascii="Calibri" w:hAnsi="Calibri"/>
        </w:rPr>
      </w:pPr>
    </w:p>
    <w:p w14:paraId="7D58B1F7" w14:textId="77777777" w:rsidR="00AC0B30" w:rsidRPr="00DE0C43" w:rsidRDefault="00AC0B30" w:rsidP="00337FDC">
      <w:pPr>
        <w:pStyle w:val="ListNumber"/>
        <w:tabs>
          <w:tab w:val="left" w:pos="360"/>
        </w:tabs>
        <w:spacing w:after="40"/>
        <w:ind w:left="1080" w:hanging="540"/>
        <w:rPr>
          <w:rFonts w:ascii="Calibri" w:hAnsi="Calibri"/>
        </w:rPr>
      </w:pPr>
      <w:r w:rsidRPr="00DE0C43">
        <w:rPr>
          <w:rFonts w:ascii="Calibri" w:hAnsi="Calibri"/>
        </w:rPr>
        <w:t>- Lines of inquiry the research will pursue, and the expected contribution of the results of the study to anthropological understanding.</w:t>
      </w:r>
    </w:p>
    <w:p w14:paraId="2916C19D" w14:textId="77777777" w:rsidR="00AC0B30" w:rsidRPr="00DE0C43" w:rsidRDefault="00AC0B30" w:rsidP="00337FDC">
      <w:pPr>
        <w:pStyle w:val="ListNumber"/>
        <w:tabs>
          <w:tab w:val="left" w:pos="360"/>
        </w:tabs>
        <w:spacing w:after="40"/>
        <w:ind w:left="1080" w:hanging="540"/>
        <w:rPr>
          <w:rFonts w:ascii="Calibri" w:hAnsi="Calibri"/>
        </w:rPr>
      </w:pPr>
    </w:p>
    <w:p w14:paraId="1D64A757" w14:textId="77777777" w:rsidR="00AC0B30" w:rsidRPr="00DE0C43" w:rsidRDefault="00AC0B30" w:rsidP="00337FDC">
      <w:pPr>
        <w:pStyle w:val="ListNumber"/>
        <w:tabs>
          <w:tab w:val="left" w:pos="360"/>
        </w:tabs>
        <w:spacing w:after="40"/>
        <w:ind w:left="1080" w:hanging="540"/>
        <w:rPr>
          <w:rFonts w:ascii="Calibri" w:hAnsi="Calibri"/>
        </w:rPr>
      </w:pPr>
      <w:r w:rsidRPr="009CF1A0">
        <w:rPr>
          <w:rFonts w:ascii="Calibri" w:hAnsi="Calibri"/>
        </w:rPr>
        <w:t>- A set of key research questions of the study, preferably hierarchically organised.</w:t>
      </w:r>
    </w:p>
    <w:p w14:paraId="6840E719" w14:textId="77777777" w:rsidR="00AC0B30" w:rsidRPr="00DE0C43" w:rsidRDefault="00AC0B30" w:rsidP="009CF1A0">
      <w:pPr>
        <w:pStyle w:val="ListNumber"/>
        <w:tabs>
          <w:tab w:val="left" w:pos="360"/>
        </w:tabs>
        <w:spacing w:after="40"/>
        <w:ind w:left="1080" w:hanging="540"/>
        <w:rPr>
          <w:rFonts w:ascii="Calibri" w:hAnsi="Calibri"/>
        </w:rPr>
      </w:pPr>
    </w:p>
    <w:p w14:paraId="6AA4CCA6" w14:textId="77777777" w:rsidR="00AC0B30" w:rsidRPr="00DE0C43" w:rsidRDefault="00AC0B30" w:rsidP="009CF1A0">
      <w:pPr>
        <w:pStyle w:val="ListNumber"/>
        <w:tabs>
          <w:tab w:val="left" w:pos="360"/>
        </w:tabs>
        <w:spacing w:after="40"/>
        <w:ind w:left="1080" w:hanging="540"/>
        <w:rPr>
          <w:rFonts w:ascii="Calibri" w:hAnsi="Calibri"/>
        </w:rPr>
      </w:pPr>
      <w:r w:rsidRPr="009CF1A0">
        <w:rPr>
          <w:rFonts w:ascii="Calibri" w:hAnsi="Calibri"/>
        </w:rPr>
        <w:t>- A critical review of selected relevant bodies of literature, both theoretical and empirical, pertaining to the research topic.</w:t>
      </w:r>
    </w:p>
    <w:p w14:paraId="74869460" w14:textId="7F0E90C7" w:rsidR="00AC0B30" w:rsidRPr="00DE0C43" w:rsidRDefault="00AC0B30" w:rsidP="00337FDC">
      <w:pPr>
        <w:pStyle w:val="ListNumber"/>
        <w:tabs>
          <w:tab w:val="left" w:pos="360"/>
        </w:tabs>
        <w:spacing w:after="40"/>
        <w:ind w:left="1080" w:hanging="540"/>
        <w:rPr>
          <w:rFonts w:ascii="Calibri" w:hAnsi="Calibri"/>
        </w:rPr>
      </w:pPr>
    </w:p>
    <w:p w14:paraId="6137312B" w14:textId="257A9EB6" w:rsidR="00FF54E2" w:rsidRPr="00DE0C43" w:rsidRDefault="00AC0B30" w:rsidP="00FF54E2">
      <w:pPr>
        <w:pStyle w:val="ListNumber"/>
        <w:tabs>
          <w:tab w:val="left" w:pos="360"/>
        </w:tabs>
        <w:spacing w:after="40"/>
        <w:ind w:left="1080" w:hanging="540"/>
        <w:rPr>
          <w:rFonts w:ascii="Calibri" w:hAnsi="Calibri"/>
        </w:rPr>
      </w:pPr>
      <w:r w:rsidRPr="00DE0C43">
        <w:rPr>
          <w:rFonts w:ascii="Calibri" w:hAnsi="Calibri"/>
        </w:rPr>
        <w:lastRenderedPageBreak/>
        <w:t>- A discussion of methodological aspects of the research, detailing the kinds of primary ethnographic material to be assembled, how it will be obtained, and how it will be analysed. Clearly, this should correspond tightly to the research questions: these research methods in these settings should be appropriate to find answers to the questions ask</w:t>
      </w:r>
      <w:r w:rsidR="0004656B" w:rsidRPr="00DE0C43">
        <w:rPr>
          <w:rFonts w:ascii="Calibri" w:hAnsi="Calibri"/>
        </w:rPr>
        <w:t>ed</w:t>
      </w:r>
      <w:r w:rsidRPr="00DE0C43">
        <w:rPr>
          <w:rFonts w:ascii="Calibri" w:hAnsi="Calibri"/>
        </w:rPr>
        <w:t>. Include practical issues, including access (</w:t>
      </w:r>
      <w:proofErr w:type="gramStart"/>
      <w:r w:rsidRPr="00DE0C43">
        <w:rPr>
          <w:rFonts w:ascii="Calibri" w:hAnsi="Calibri"/>
        </w:rPr>
        <w:t>e.g.</w:t>
      </w:r>
      <w:proofErr w:type="gramEnd"/>
      <w:r w:rsidRPr="00DE0C43">
        <w:rPr>
          <w:rFonts w:ascii="Calibri" w:hAnsi="Calibri"/>
        </w:rPr>
        <w:t xml:space="preserve"> to the field site or to the other relevant sources of data) and any special requirements (e.g. language learning) for fieldwork in the area envisaged.</w:t>
      </w:r>
    </w:p>
    <w:p w14:paraId="187F57B8" w14:textId="77777777" w:rsidR="00AC0B30" w:rsidRPr="00DE0C43" w:rsidRDefault="00AC0B30" w:rsidP="00337FDC">
      <w:pPr>
        <w:pStyle w:val="ListNumber"/>
        <w:tabs>
          <w:tab w:val="left" w:pos="360"/>
        </w:tabs>
        <w:spacing w:after="40"/>
        <w:ind w:left="1080" w:hanging="540"/>
        <w:rPr>
          <w:rFonts w:ascii="Calibri" w:hAnsi="Calibri"/>
        </w:rPr>
      </w:pPr>
    </w:p>
    <w:p w14:paraId="32E13D58" w14:textId="1F555FC0" w:rsidR="00FF54E2" w:rsidRDefault="00AC0B30" w:rsidP="00337FDC">
      <w:pPr>
        <w:pStyle w:val="ListNumber"/>
        <w:tabs>
          <w:tab w:val="left" w:pos="360"/>
        </w:tabs>
        <w:spacing w:after="40"/>
        <w:ind w:left="1080" w:hanging="540"/>
        <w:rPr>
          <w:rFonts w:ascii="Calibri" w:hAnsi="Calibri"/>
        </w:rPr>
      </w:pPr>
      <w:r w:rsidRPr="006824E1">
        <w:rPr>
          <w:rFonts w:ascii="Calibri" w:hAnsi="Calibri"/>
        </w:rPr>
        <w:t xml:space="preserve">- </w:t>
      </w:r>
      <w:r w:rsidR="00FF54E2" w:rsidRPr="006824E1">
        <w:rPr>
          <w:rFonts w:ascii="Calibri" w:hAnsi="Calibri"/>
        </w:rPr>
        <w:t xml:space="preserve">A statement of work undertaken so far to support the </w:t>
      </w:r>
      <w:r w:rsidR="002B3314" w:rsidRPr="006824E1">
        <w:rPr>
          <w:rFonts w:ascii="Calibri" w:hAnsi="Calibri"/>
        </w:rPr>
        <w:t>proposed research</w:t>
      </w:r>
      <w:r w:rsidR="00FF54E2" w:rsidRPr="006824E1">
        <w:rPr>
          <w:rFonts w:ascii="Calibri" w:hAnsi="Calibri"/>
        </w:rPr>
        <w:t xml:space="preserve">. </w:t>
      </w:r>
      <w:r w:rsidR="002B3314" w:rsidRPr="006824E1">
        <w:rPr>
          <w:rFonts w:ascii="Calibri" w:hAnsi="Calibri"/>
        </w:rPr>
        <w:t>Amongst other skills, t</w:t>
      </w:r>
      <w:r w:rsidR="00FF54E2" w:rsidRPr="006824E1">
        <w:rPr>
          <w:rFonts w:ascii="Calibri" w:hAnsi="Calibri"/>
        </w:rPr>
        <w:t>his might cover details of</w:t>
      </w:r>
      <w:r w:rsidR="002B3314" w:rsidRPr="006824E1">
        <w:rPr>
          <w:rFonts w:ascii="Calibri" w:hAnsi="Calibri"/>
        </w:rPr>
        <w:t xml:space="preserve"> competency in </w:t>
      </w:r>
      <w:r w:rsidR="00FF54E2" w:rsidRPr="006824E1">
        <w:rPr>
          <w:rFonts w:ascii="Calibri" w:hAnsi="Calibri"/>
        </w:rPr>
        <w:t>fieldwork</w:t>
      </w:r>
      <w:r w:rsidR="002B3314" w:rsidRPr="006824E1">
        <w:rPr>
          <w:rFonts w:ascii="Calibri" w:hAnsi="Calibri"/>
        </w:rPr>
        <w:t xml:space="preserve"> </w:t>
      </w:r>
      <w:r w:rsidR="00FF54E2" w:rsidRPr="006824E1">
        <w:rPr>
          <w:rFonts w:ascii="Calibri" w:hAnsi="Calibri"/>
        </w:rPr>
        <w:t>language</w:t>
      </w:r>
      <w:r w:rsidR="002B3314" w:rsidRPr="006824E1">
        <w:rPr>
          <w:rFonts w:ascii="Calibri" w:hAnsi="Calibri"/>
        </w:rPr>
        <w:t>s</w:t>
      </w:r>
      <w:r w:rsidR="00FF54E2" w:rsidRPr="006824E1">
        <w:rPr>
          <w:rFonts w:ascii="Calibri" w:hAnsi="Calibri"/>
        </w:rPr>
        <w:t xml:space="preserve">, </w:t>
      </w:r>
      <w:proofErr w:type="gramStart"/>
      <w:r w:rsidR="00FF54E2" w:rsidRPr="006824E1">
        <w:rPr>
          <w:rFonts w:ascii="Calibri" w:hAnsi="Calibri"/>
        </w:rPr>
        <w:t>audio</w:t>
      </w:r>
      <w:proofErr w:type="gramEnd"/>
      <w:r w:rsidR="00FF54E2" w:rsidRPr="006824E1">
        <w:rPr>
          <w:rFonts w:ascii="Calibri" w:hAnsi="Calibri"/>
        </w:rPr>
        <w:t xml:space="preserve"> and visual technologies for ethnographic data collection</w:t>
      </w:r>
      <w:r w:rsidR="002B3314" w:rsidRPr="006824E1">
        <w:rPr>
          <w:rFonts w:ascii="Calibri" w:hAnsi="Calibri"/>
        </w:rPr>
        <w:t>, as well as</w:t>
      </w:r>
      <w:r w:rsidR="00FF54E2" w:rsidRPr="006824E1">
        <w:rPr>
          <w:rFonts w:ascii="Calibri" w:hAnsi="Calibri"/>
        </w:rPr>
        <w:t xml:space="preserve"> details of preliminary fieldwork and / or correspondence with gatekeepers prior to the proposed research.</w:t>
      </w:r>
    </w:p>
    <w:p w14:paraId="3E3D53DF" w14:textId="46AE96F0" w:rsidR="00FF54E2" w:rsidRDefault="00FF54E2" w:rsidP="00337FDC">
      <w:pPr>
        <w:pStyle w:val="ListNumber"/>
        <w:tabs>
          <w:tab w:val="left" w:pos="360"/>
        </w:tabs>
        <w:spacing w:after="40"/>
        <w:ind w:left="1080" w:hanging="540"/>
        <w:rPr>
          <w:rFonts w:ascii="Calibri" w:hAnsi="Calibri"/>
        </w:rPr>
      </w:pPr>
      <w:r>
        <w:rPr>
          <w:rFonts w:ascii="Calibri" w:hAnsi="Calibri"/>
        </w:rPr>
        <w:t xml:space="preserve">  </w:t>
      </w:r>
    </w:p>
    <w:p w14:paraId="41B379DF" w14:textId="6C644623" w:rsidR="00AC0B30" w:rsidRPr="00DE0C43" w:rsidRDefault="00FF54E2" w:rsidP="00337FDC">
      <w:pPr>
        <w:pStyle w:val="ListNumber"/>
        <w:tabs>
          <w:tab w:val="left" w:pos="360"/>
        </w:tabs>
        <w:spacing w:after="40"/>
        <w:ind w:left="1080" w:hanging="540"/>
        <w:rPr>
          <w:rFonts w:ascii="Calibri" w:hAnsi="Calibri"/>
        </w:rPr>
      </w:pPr>
      <w:r>
        <w:rPr>
          <w:rFonts w:ascii="Calibri" w:hAnsi="Calibri"/>
        </w:rPr>
        <w:t xml:space="preserve">- </w:t>
      </w:r>
      <w:r w:rsidR="00AC0B30" w:rsidRPr="009CF1A0">
        <w:rPr>
          <w:rFonts w:ascii="Calibri" w:hAnsi="Calibri"/>
        </w:rPr>
        <w:t>A statement on ethical issues raised by the research and how the candidate will address them (in addition to the compulsory ethics review, conducted separately on-line, see below).</w:t>
      </w:r>
    </w:p>
    <w:p w14:paraId="54738AF4" w14:textId="77777777" w:rsidR="00AC0B30" w:rsidRPr="00DE0C43" w:rsidRDefault="00AC0B30" w:rsidP="00337FDC">
      <w:pPr>
        <w:tabs>
          <w:tab w:val="left" w:pos="360"/>
        </w:tabs>
        <w:spacing w:before="0" w:beforeAutospacing="0" w:after="40" w:afterAutospacing="0"/>
        <w:ind w:left="1080" w:hanging="540"/>
        <w:jc w:val="both"/>
        <w:rPr>
          <w:rFonts w:ascii="Calibri" w:hAnsi="Calibri" w:cs="Times New Roman"/>
        </w:rPr>
      </w:pPr>
    </w:p>
    <w:p w14:paraId="23355BF7" w14:textId="77777777" w:rsidR="00AC0B30" w:rsidRPr="00DE0C43" w:rsidRDefault="00AC0B30" w:rsidP="00337FDC">
      <w:pPr>
        <w:pStyle w:val="ListNumber"/>
        <w:tabs>
          <w:tab w:val="left" w:pos="360"/>
        </w:tabs>
        <w:spacing w:after="40"/>
        <w:ind w:left="1080" w:hanging="540"/>
        <w:rPr>
          <w:rFonts w:ascii="Calibri" w:hAnsi="Calibri"/>
        </w:rPr>
      </w:pPr>
      <w:r w:rsidRPr="00DE0C43">
        <w:rPr>
          <w:rFonts w:ascii="Calibri" w:hAnsi="Calibri"/>
        </w:rPr>
        <w:t>- A schedule of work (timetable) for the fieldwork period and a budget.</w:t>
      </w:r>
    </w:p>
    <w:p w14:paraId="46ABBD8F" w14:textId="77777777" w:rsidR="00AC0B30" w:rsidRPr="00DE0C43" w:rsidRDefault="00AC0B30" w:rsidP="00337FDC">
      <w:pPr>
        <w:pStyle w:val="ListNumber"/>
        <w:tabs>
          <w:tab w:val="left" w:pos="360"/>
        </w:tabs>
        <w:spacing w:after="40"/>
        <w:rPr>
          <w:rFonts w:ascii="Calibri" w:hAnsi="Calibri"/>
        </w:rPr>
      </w:pPr>
    </w:p>
    <w:p w14:paraId="07272F66" w14:textId="3391D327" w:rsidR="00AC0B30" w:rsidRPr="00DE0C43" w:rsidRDefault="00AC0B30" w:rsidP="009CF1A0">
      <w:pPr>
        <w:tabs>
          <w:tab w:val="left" w:pos="360"/>
        </w:tabs>
        <w:spacing w:before="0" w:beforeAutospacing="0" w:after="40" w:afterAutospacing="0"/>
        <w:jc w:val="both"/>
        <w:rPr>
          <w:rFonts w:ascii="Calibri" w:hAnsi="Calibri"/>
        </w:rPr>
      </w:pPr>
      <w:r w:rsidRPr="009CF1A0">
        <w:rPr>
          <w:rFonts w:ascii="Calibri" w:hAnsi="Calibri"/>
        </w:rPr>
        <w:t xml:space="preserve">Students could treat each of the above components as a separate piece of work, developed in different periods during Year 1. For example, a comprehensive literature review is likely to consist of several smaller reviews or different subfields of published study. Work towards such smaller drafts is useful to structure preparations during Year 1, including supervision discussions. These drafts, or parts of them, can then be assembled, along with brief introductory and concluding sections, and revised as appropriate, to form the complete </w:t>
      </w:r>
      <w:r w:rsidR="0004656B" w:rsidRPr="009CF1A0">
        <w:rPr>
          <w:rFonts w:ascii="Calibri" w:hAnsi="Calibri"/>
        </w:rPr>
        <w:t xml:space="preserve">pre-fieldwork research </w:t>
      </w:r>
      <w:r w:rsidRPr="009CF1A0">
        <w:rPr>
          <w:rFonts w:ascii="Calibri" w:hAnsi="Calibri"/>
        </w:rPr>
        <w:t xml:space="preserve">proposal. </w:t>
      </w:r>
    </w:p>
    <w:p w14:paraId="06BBA33E" w14:textId="77777777" w:rsidR="00AC0B30" w:rsidRPr="00DE0C43" w:rsidRDefault="00AC0B30" w:rsidP="00337FDC">
      <w:pPr>
        <w:tabs>
          <w:tab w:val="left" w:pos="360"/>
        </w:tabs>
        <w:spacing w:before="0" w:beforeAutospacing="0" w:after="40" w:afterAutospacing="0"/>
        <w:jc w:val="both"/>
        <w:rPr>
          <w:rFonts w:ascii="Calibri" w:hAnsi="Calibri"/>
        </w:rPr>
      </w:pPr>
    </w:p>
    <w:p w14:paraId="6B958D77" w14:textId="2EE81212" w:rsidR="00AC0B30" w:rsidRPr="00DE0C43" w:rsidRDefault="00AC0B30" w:rsidP="009CF1A0">
      <w:pPr>
        <w:tabs>
          <w:tab w:val="left" w:pos="360"/>
        </w:tabs>
        <w:spacing w:before="0" w:beforeAutospacing="0" w:after="40" w:afterAutospacing="0"/>
        <w:jc w:val="both"/>
        <w:rPr>
          <w:rFonts w:ascii="Calibri" w:hAnsi="Calibri" w:cs="Times New Roman"/>
        </w:rPr>
      </w:pPr>
      <w:r w:rsidRPr="009CF1A0">
        <w:rPr>
          <w:rFonts w:ascii="Calibri" w:hAnsi="Calibri"/>
        </w:rPr>
        <w:t xml:space="preserve">The proposal </w:t>
      </w:r>
      <w:r w:rsidR="004B54B2" w:rsidRPr="009CF1A0">
        <w:rPr>
          <w:rFonts w:ascii="Calibri" w:hAnsi="Calibri"/>
        </w:rPr>
        <w:t>is</w:t>
      </w:r>
      <w:r w:rsidRPr="009CF1A0">
        <w:rPr>
          <w:rFonts w:ascii="Calibri" w:hAnsi="Calibri"/>
        </w:rPr>
        <w:t xml:space="preserve"> assessed in a 'viva' (oral examination) by a panel consisting of two examiners (staff in Social Anthropology, not supervisors), allocated by the Programme Director. Examiners will contact the student to set the date for this viva. While students cannot themselves choose a date, we do try to accommodate student requests. The viva takes place maximally 6 weeks after submission. </w:t>
      </w:r>
      <w:r w:rsidR="004B54B2" w:rsidRPr="009CF1A0">
        <w:rPr>
          <w:rFonts w:ascii="Calibri" w:hAnsi="Calibri"/>
        </w:rPr>
        <w:t>W</w:t>
      </w:r>
      <w:r w:rsidRPr="009CF1A0">
        <w:rPr>
          <w:rFonts w:ascii="Calibri" w:hAnsi="Calibri"/>
        </w:rPr>
        <w:t>here possible, we seek to complete them before the end of June.</w:t>
      </w:r>
    </w:p>
    <w:p w14:paraId="464FCBC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C1C682A"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Following the viva, the examiners will prepare a joint written report whose contents will be disclosed to both the student and his/her supervisors. The report includes a recommendation regarding the student's readiness to proceed with the proposed research. If preparations </w:t>
      </w:r>
      <w:proofErr w:type="gramStart"/>
      <w:r w:rsidRPr="00DE0C43">
        <w:rPr>
          <w:rFonts w:ascii="Calibri" w:hAnsi="Calibri"/>
        </w:rPr>
        <w:t>are considered to be</w:t>
      </w:r>
      <w:proofErr w:type="gramEnd"/>
      <w:r w:rsidRPr="00DE0C43">
        <w:rPr>
          <w:rFonts w:ascii="Calibri" w:hAnsi="Calibri"/>
        </w:rPr>
        <w:t xml:space="preserve"> insufficient, in most cases the student is required to revise and resubmit the proposal within a certain time period. This may entail another viva or not. It is also possible for the examiners to recommend that the student should not proceed with the PhD. The appropriate course of action is determined in consultation with </w:t>
      </w:r>
      <w:r w:rsidR="004B54B2" w:rsidRPr="00DE0C43">
        <w:rPr>
          <w:rFonts w:ascii="Calibri" w:hAnsi="Calibri"/>
        </w:rPr>
        <w:t xml:space="preserve">the </w:t>
      </w:r>
      <w:r w:rsidR="00406288" w:rsidRPr="00DE0C43">
        <w:rPr>
          <w:rFonts w:ascii="Calibri" w:hAnsi="Calibri"/>
        </w:rPr>
        <w:t>s</w:t>
      </w:r>
      <w:r w:rsidRPr="00DE0C43">
        <w:rPr>
          <w:rFonts w:ascii="Calibri" w:hAnsi="Calibri"/>
        </w:rPr>
        <w:t>upervisors and the P</w:t>
      </w:r>
      <w:r w:rsidR="00362453" w:rsidRPr="00DE0C43">
        <w:rPr>
          <w:rFonts w:ascii="Calibri" w:hAnsi="Calibri"/>
        </w:rPr>
        <w:t>rogramme</w:t>
      </w:r>
      <w:r w:rsidRPr="00DE0C43">
        <w:rPr>
          <w:rFonts w:ascii="Calibri" w:hAnsi="Calibri"/>
        </w:rPr>
        <w:t xml:space="preserve"> Director.</w:t>
      </w:r>
    </w:p>
    <w:p w14:paraId="5C8C6B0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B741EC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Permission to start fieldwork and </w:t>
      </w:r>
      <w:r w:rsidR="00F539DC" w:rsidRPr="00DE0C43">
        <w:rPr>
          <w:rFonts w:ascii="Calibri" w:hAnsi="Calibri"/>
        </w:rPr>
        <w:t xml:space="preserve">progress </w:t>
      </w:r>
      <w:r w:rsidRPr="00DE0C43">
        <w:rPr>
          <w:rFonts w:ascii="Calibri" w:hAnsi="Calibri"/>
        </w:rPr>
        <w:t>to Year 2 can only be granted by the School of Social Sciences (see below) after it has received a copy of the report and confirmation from Social Anthropology that the student is ready to embark on the fieldwork part of the programme.</w:t>
      </w:r>
    </w:p>
    <w:p w14:paraId="3382A365" w14:textId="77777777" w:rsidR="0004656B" w:rsidRPr="00DE0C43" w:rsidRDefault="0004656B" w:rsidP="00337FDC">
      <w:pPr>
        <w:tabs>
          <w:tab w:val="left" w:pos="360"/>
        </w:tabs>
        <w:spacing w:before="0" w:beforeAutospacing="0" w:after="40" w:afterAutospacing="0"/>
        <w:jc w:val="both"/>
        <w:rPr>
          <w:rFonts w:ascii="Calibri" w:hAnsi="Calibri" w:cs="Times New Roman"/>
        </w:rPr>
      </w:pPr>
    </w:p>
    <w:p w14:paraId="5C71F13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3C78691" w14:textId="33B6F8B3"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rPr>
      </w:pPr>
      <w:bookmarkStart w:id="166" w:name="_Toc50467967"/>
      <w:bookmarkStart w:id="167" w:name="_Toc464367110"/>
      <w:bookmarkStart w:id="168" w:name="_Toc464368990"/>
      <w:bookmarkStart w:id="169" w:name="_Toc524839105"/>
      <w:bookmarkStart w:id="170" w:name="_Toc51994758"/>
      <w:proofErr w:type="gramStart"/>
      <w:r w:rsidRPr="009CF1A0">
        <w:rPr>
          <w:rFonts w:ascii="Calibri" w:hAnsi="Calibri"/>
        </w:rPr>
        <w:lastRenderedPageBreak/>
        <w:t>4.3  Ethical</w:t>
      </w:r>
      <w:proofErr w:type="gramEnd"/>
      <w:r w:rsidRPr="009CF1A0">
        <w:rPr>
          <w:rFonts w:ascii="Calibri" w:hAnsi="Calibri"/>
        </w:rPr>
        <w:t xml:space="preserve"> Approval</w:t>
      </w:r>
      <w:bookmarkEnd w:id="166"/>
    </w:p>
    <w:p w14:paraId="62199465"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CADACEF"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Any research with human subjects must get ethical approval from the University. </w:t>
      </w:r>
      <w:r w:rsidR="00050167" w:rsidRPr="00DE0C43">
        <w:rPr>
          <w:rFonts w:ascii="Calibri" w:hAnsi="Calibri"/>
        </w:rPr>
        <w:t>This is normally done around the same time as or shortly after the pre-</w:t>
      </w:r>
      <w:r w:rsidRPr="00DE0C43">
        <w:rPr>
          <w:rFonts w:ascii="Calibri" w:hAnsi="Calibri"/>
        </w:rPr>
        <w:t>fieldwork viva where you will be examined on your proposal</w:t>
      </w:r>
      <w:r w:rsidR="00050167" w:rsidRPr="00DE0C43">
        <w:rPr>
          <w:rFonts w:ascii="Calibri" w:hAnsi="Calibri"/>
        </w:rPr>
        <w:t xml:space="preserve">. </w:t>
      </w:r>
      <w:r w:rsidR="0004656B" w:rsidRPr="00DE0C43">
        <w:rPr>
          <w:rFonts w:ascii="Calibri" w:hAnsi="Calibri"/>
        </w:rPr>
        <w:t xml:space="preserve">This requires </w:t>
      </w:r>
      <w:r w:rsidR="00050167" w:rsidRPr="00DE0C43">
        <w:rPr>
          <w:rFonts w:ascii="Calibri" w:hAnsi="Calibri"/>
        </w:rPr>
        <w:t xml:space="preserve">precise research </w:t>
      </w:r>
      <w:r w:rsidR="0056396D" w:rsidRPr="00DE0C43">
        <w:rPr>
          <w:rFonts w:ascii="Calibri" w:hAnsi="Calibri"/>
        </w:rPr>
        <w:t xml:space="preserve">design </w:t>
      </w:r>
      <w:r w:rsidR="00050167" w:rsidRPr="00DE0C43">
        <w:rPr>
          <w:rFonts w:ascii="Calibri" w:hAnsi="Calibri"/>
        </w:rPr>
        <w:t xml:space="preserve">including detailed methodological plans: </w:t>
      </w:r>
      <w:r w:rsidRPr="00DE0C43">
        <w:rPr>
          <w:rFonts w:ascii="Calibri" w:hAnsi="Calibri"/>
        </w:rPr>
        <w:t xml:space="preserve">The University Ethics Approval system is on-line. </w:t>
      </w:r>
      <w:r w:rsidR="00DF416E" w:rsidRPr="00DE0C43">
        <w:rPr>
          <w:rFonts w:ascii="Calibri" w:hAnsi="Calibri"/>
        </w:rPr>
        <w:t xml:space="preserve">It includes a Risk Assessment. </w:t>
      </w:r>
      <w:r w:rsidRPr="00DE0C43">
        <w:rPr>
          <w:rFonts w:ascii="Calibri" w:hAnsi="Calibri"/>
        </w:rPr>
        <w:t xml:space="preserve">Please see the Research Governance, </w:t>
      </w:r>
      <w:proofErr w:type="gramStart"/>
      <w:r w:rsidR="00DF416E" w:rsidRPr="00DE0C43">
        <w:rPr>
          <w:rFonts w:ascii="Calibri" w:hAnsi="Calibri"/>
        </w:rPr>
        <w:t>E</w:t>
      </w:r>
      <w:r w:rsidRPr="00DE0C43">
        <w:rPr>
          <w:rFonts w:ascii="Calibri" w:hAnsi="Calibri"/>
        </w:rPr>
        <w:t>thics</w:t>
      </w:r>
      <w:proofErr w:type="gramEnd"/>
      <w:r w:rsidRPr="00DE0C43">
        <w:rPr>
          <w:rFonts w:ascii="Calibri" w:hAnsi="Calibri"/>
        </w:rPr>
        <w:t xml:space="preserve"> and </w:t>
      </w:r>
      <w:r w:rsidR="00DF416E" w:rsidRPr="00DE0C43">
        <w:rPr>
          <w:rFonts w:ascii="Calibri" w:hAnsi="Calibri"/>
        </w:rPr>
        <w:t>I</w:t>
      </w:r>
      <w:r w:rsidRPr="00DE0C43">
        <w:rPr>
          <w:rFonts w:ascii="Calibri" w:hAnsi="Calibri"/>
        </w:rPr>
        <w:t>ntegrity website for more information.</w:t>
      </w:r>
    </w:p>
    <w:p w14:paraId="7C9D5510" w14:textId="77777777" w:rsidR="00AC0B30" w:rsidRPr="00DE0C43" w:rsidRDefault="007979EB" w:rsidP="00337FDC">
      <w:pPr>
        <w:tabs>
          <w:tab w:val="left" w:pos="360"/>
        </w:tabs>
        <w:spacing w:before="0" w:beforeAutospacing="0" w:after="40" w:afterAutospacing="0"/>
        <w:jc w:val="both"/>
        <w:rPr>
          <w:rFonts w:ascii="Calibri" w:hAnsi="Calibri" w:cs="Times New Roman"/>
        </w:rPr>
      </w:pPr>
      <w:hyperlink r:id="rId41" w:history="1">
        <w:r w:rsidR="00AC0B30" w:rsidRPr="00DE0C43">
          <w:rPr>
            <w:rStyle w:val="Hyperlink"/>
            <w:rFonts w:ascii="Calibri" w:hAnsi="Calibri"/>
          </w:rPr>
          <w:t>http://www.humanities.manchester.ac.uk/pgr-handbook-soss/policies/research-ethics/</w:t>
        </w:r>
      </w:hyperlink>
    </w:p>
    <w:p w14:paraId="0DA123B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B34A2C8" w14:textId="77777777" w:rsidR="00DF416E"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Th</w:t>
      </w:r>
      <w:r w:rsidR="00050167" w:rsidRPr="00DE0C43">
        <w:rPr>
          <w:rFonts w:ascii="Calibri" w:hAnsi="Calibri"/>
        </w:rPr>
        <w:t>e</w:t>
      </w:r>
      <w:r w:rsidRPr="00DE0C43">
        <w:rPr>
          <w:rFonts w:ascii="Calibri" w:hAnsi="Calibri"/>
        </w:rPr>
        <w:t xml:space="preserve"> on-line system provides a generic template for approval by the School of Social Sciences. If you project falls within this template</w:t>
      </w:r>
      <w:r w:rsidR="00DF416E" w:rsidRPr="00DE0C43">
        <w:rPr>
          <w:rFonts w:ascii="Calibri" w:hAnsi="Calibri"/>
        </w:rPr>
        <w:t>,</w:t>
      </w:r>
      <w:r w:rsidR="00050167" w:rsidRPr="00DE0C43">
        <w:rPr>
          <w:rFonts w:ascii="Calibri" w:hAnsi="Calibri"/>
        </w:rPr>
        <w:t xml:space="preserve"> and</w:t>
      </w:r>
      <w:r w:rsidRPr="00DE0C43">
        <w:rPr>
          <w:rFonts w:ascii="Calibri" w:hAnsi="Calibri"/>
        </w:rPr>
        <w:t xml:space="preserve"> </w:t>
      </w:r>
      <w:r w:rsidR="00050167" w:rsidRPr="00DE0C43">
        <w:rPr>
          <w:rFonts w:ascii="Calibri" w:hAnsi="Calibri"/>
        </w:rPr>
        <w:t>if you prepare everything as required, approval is usually granted within a few weeks</w:t>
      </w:r>
      <w:r w:rsidRPr="00DE0C43">
        <w:rPr>
          <w:rFonts w:ascii="Calibri" w:hAnsi="Calibri"/>
        </w:rPr>
        <w:t>. If your project falls outside the template</w:t>
      </w:r>
      <w:r w:rsidR="00050167" w:rsidRPr="00DE0C43">
        <w:rPr>
          <w:rFonts w:ascii="Calibri" w:hAnsi="Calibri"/>
        </w:rPr>
        <w:t xml:space="preserve"> (for example, because you plan to work with people deemed to be vulnerable)</w:t>
      </w:r>
      <w:r w:rsidRPr="00DE0C43">
        <w:rPr>
          <w:rFonts w:ascii="Calibri" w:hAnsi="Calibri"/>
        </w:rPr>
        <w:t xml:space="preserve"> </w:t>
      </w:r>
      <w:r w:rsidR="00050167" w:rsidRPr="00DE0C43">
        <w:rPr>
          <w:rFonts w:ascii="Calibri" w:hAnsi="Calibri"/>
        </w:rPr>
        <w:t xml:space="preserve">your request for ethical approval </w:t>
      </w:r>
      <w:r w:rsidRPr="00DE0C43">
        <w:rPr>
          <w:rFonts w:ascii="Calibri" w:hAnsi="Calibri"/>
        </w:rPr>
        <w:t xml:space="preserve">will </w:t>
      </w:r>
      <w:r w:rsidR="00050167" w:rsidRPr="00DE0C43">
        <w:rPr>
          <w:rFonts w:ascii="Calibri" w:hAnsi="Calibri"/>
        </w:rPr>
        <w:t>be reviewed</w:t>
      </w:r>
      <w:r w:rsidRPr="00DE0C43">
        <w:rPr>
          <w:rFonts w:ascii="Calibri" w:hAnsi="Calibri"/>
        </w:rPr>
        <w:t xml:space="preserve"> </w:t>
      </w:r>
      <w:r w:rsidR="00050167" w:rsidRPr="00DE0C43">
        <w:rPr>
          <w:rFonts w:ascii="Calibri" w:hAnsi="Calibri"/>
        </w:rPr>
        <w:t xml:space="preserve">by the </w:t>
      </w:r>
      <w:r w:rsidRPr="00DE0C43">
        <w:rPr>
          <w:rFonts w:ascii="Calibri" w:hAnsi="Calibri"/>
        </w:rPr>
        <w:t>University Research Ethics Committee (U</w:t>
      </w:r>
      <w:r w:rsidR="004B54B2" w:rsidRPr="00DE0C43">
        <w:rPr>
          <w:rFonts w:ascii="Calibri" w:hAnsi="Calibri"/>
        </w:rPr>
        <w:t>RE</w:t>
      </w:r>
      <w:r w:rsidRPr="00DE0C43">
        <w:rPr>
          <w:rFonts w:ascii="Calibri" w:hAnsi="Calibri"/>
        </w:rPr>
        <w:t>C)</w:t>
      </w:r>
      <w:r w:rsidR="00050167" w:rsidRPr="00DE0C43">
        <w:rPr>
          <w:rFonts w:ascii="Calibri" w:hAnsi="Calibri"/>
        </w:rPr>
        <w:t>,</w:t>
      </w:r>
      <w:r w:rsidRPr="00DE0C43">
        <w:rPr>
          <w:rFonts w:ascii="Calibri" w:hAnsi="Calibri"/>
        </w:rPr>
        <w:t xml:space="preserve"> which may take </w:t>
      </w:r>
      <w:r w:rsidR="00050167" w:rsidRPr="00DE0C43">
        <w:rPr>
          <w:rFonts w:ascii="Calibri" w:hAnsi="Calibri"/>
        </w:rPr>
        <w:t xml:space="preserve">several </w:t>
      </w:r>
      <w:r w:rsidRPr="00DE0C43">
        <w:rPr>
          <w:rFonts w:ascii="Calibri" w:hAnsi="Calibri"/>
        </w:rPr>
        <w:t xml:space="preserve">months and involve an interview with the Ethics Committee </w:t>
      </w:r>
      <w:r w:rsidR="00050167" w:rsidRPr="00DE0C43">
        <w:rPr>
          <w:rFonts w:ascii="Calibri" w:hAnsi="Calibri"/>
        </w:rPr>
        <w:t xml:space="preserve">to be attended by </w:t>
      </w:r>
      <w:r w:rsidRPr="00DE0C43">
        <w:rPr>
          <w:rFonts w:ascii="Calibri" w:hAnsi="Calibri"/>
        </w:rPr>
        <w:t xml:space="preserve">you and your supervisor. </w:t>
      </w:r>
    </w:p>
    <w:p w14:paraId="4C4CEA3D" w14:textId="77777777" w:rsidR="00DF416E" w:rsidRPr="00DE0C43" w:rsidRDefault="00DF416E" w:rsidP="00337FDC">
      <w:pPr>
        <w:tabs>
          <w:tab w:val="left" w:pos="360"/>
        </w:tabs>
        <w:spacing w:before="0" w:beforeAutospacing="0" w:after="40" w:afterAutospacing="0"/>
        <w:jc w:val="both"/>
        <w:rPr>
          <w:rFonts w:ascii="Calibri" w:hAnsi="Calibri"/>
        </w:rPr>
      </w:pPr>
    </w:p>
    <w:p w14:paraId="26E3F2A0" w14:textId="77777777" w:rsidR="00AC0B30" w:rsidRPr="00DE0C43" w:rsidRDefault="00050167"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Preparation for the ethical review of your fieldwork plans is a major priority in your first year. </w:t>
      </w:r>
      <w:r w:rsidR="00DF416E" w:rsidRPr="00DE0C43">
        <w:rPr>
          <w:rFonts w:ascii="Calibri" w:hAnsi="Calibri"/>
        </w:rPr>
        <w:t>I</w:t>
      </w:r>
      <w:r w:rsidRPr="00DE0C43">
        <w:rPr>
          <w:rFonts w:ascii="Calibri" w:hAnsi="Calibri"/>
        </w:rPr>
        <w:t xml:space="preserve">t involves </w:t>
      </w:r>
      <w:r w:rsidR="00DF416E" w:rsidRPr="00DE0C43">
        <w:rPr>
          <w:rFonts w:ascii="Calibri" w:hAnsi="Calibri"/>
        </w:rPr>
        <w:t>on-line Research Integrity Training</w:t>
      </w:r>
      <w:r w:rsidRPr="00DE0C43">
        <w:rPr>
          <w:rFonts w:ascii="Calibri" w:hAnsi="Calibri"/>
        </w:rPr>
        <w:t xml:space="preserve"> and discussions and work in </w:t>
      </w:r>
      <w:r w:rsidR="00AC0B30" w:rsidRPr="00DE0C43">
        <w:rPr>
          <w:rFonts w:ascii="Calibri" w:hAnsi="Calibri"/>
        </w:rPr>
        <w:t>research training modules</w:t>
      </w:r>
      <w:r w:rsidRPr="00DE0C43">
        <w:rPr>
          <w:rFonts w:ascii="Calibri" w:hAnsi="Calibri"/>
        </w:rPr>
        <w:t>. It is also a key concern in consultations with your supervisor(s), several months in advance of the planned start of fieldwork.</w:t>
      </w:r>
    </w:p>
    <w:p w14:paraId="50895670"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8C1F85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BB204A1" w14:textId="6DB99114" w:rsidR="00AC0B30" w:rsidRPr="00DE0C43" w:rsidRDefault="00AC0B30" w:rsidP="009CF1A0">
      <w:pPr>
        <w:pStyle w:val="Heading2"/>
        <w:numPr>
          <w:ilvl w:val="1"/>
          <w:numId w:val="0"/>
        </w:numPr>
        <w:tabs>
          <w:tab w:val="left" w:pos="360"/>
        </w:tabs>
        <w:spacing w:before="0" w:beforeAutospacing="0" w:after="40" w:afterAutospacing="0"/>
        <w:jc w:val="both"/>
        <w:rPr>
          <w:rFonts w:ascii="Calibri" w:hAnsi="Calibri"/>
        </w:rPr>
      </w:pPr>
      <w:bookmarkStart w:id="171" w:name="_Toc50467968"/>
      <w:r w:rsidRPr="009CF1A0">
        <w:rPr>
          <w:rFonts w:ascii="Calibri" w:hAnsi="Calibri"/>
        </w:rPr>
        <w:t>4.4 Approval of Fieldwork</w:t>
      </w:r>
      <w:bookmarkEnd w:id="167"/>
      <w:bookmarkEnd w:id="168"/>
      <w:bookmarkEnd w:id="169"/>
      <w:bookmarkEnd w:id="170"/>
      <w:bookmarkEnd w:id="171"/>
    </w:p>
    <w:p w14:paraId="0C8FE7CE"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34C13FC"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Students who</w:t>
      </w:r>
      <w:r w:rsidR="0056396D" w:rsidRPr="00DE0C43">
        <w:rPr>
          <w:rFonts w:ascii="Calibri" w:hAnsi="Calibri"/>
        </w:rPr>
        <w:t xml:space="preserve">se proposal has </w:t>
      </w:r>
      <w:r w:rsidRPr="00DE0C43">
        <w:rPr>
          <w:rFonts w:ascii="Calibri" w:hAnsi="Calibri"/>
        </w:rPr>
        <w:t xml:space="preserve">been </w:t>
      </w:r>
      <w:r w:rsidR="00A43845" w:rsidRPr="00DE0C43">
        <w:rPr>
          <w:rFonts w:ascii="Calibri" w:hAnsi="Calibri"/>
        </w:rPr>
        <w:t xml:space="preserve">approved after </w:t>
      </w:r>
      <w:r w:rsidR="0056396D" w:rsidRPr="00DE0C43">
        <w:rPr>
          <w:rFonts w:ascii="Calibri" w:hAnsi="Calibri"/>
        </w:rPr>
        <w:t xml:space="preserve">a viva </w:t>
      </w:r>
      <w:r w:rsidR="00A43845" w:rsidRPr="00DE0C43">
        <w:rPr>
          <w:rFonts w:ascii="Calibri" w:hAnsi="Calibri"/>
        </w:rPr>
        <w:t xml:space="preserve">in </w:t>
      </w:r>
      <w:r w:rsidR="0056396D" w:rsidRPr="00DE0C43">
        <w:rPr>
          <w:rFonts w:ascii="Calibri" w:hAnsi="Calibri"/>
        </w:rPr>
        <w:t xml:space="preserve">the Department of </w:t>
      </w:r>
      <w:r w:rsidRPr="00DE0C43">
        <w:rPr>
          <w:rFonts w:ascii="Calibri" w:hAnsi="Calibri"/>
        </w:rPr>
        <w:t xml:space="preserve">Social Anthropology </w:t>
      </w:r>
      <w:proofErr w:type="gramStart"/>
      <w:r w:rsidRPr="00DE0C43">
        <w:rPr>
          <w:rFonts w:ascii="Calibri" w:hAnsi="Calibri"/>
        </w:rPr>
        <w:t xml:space="preserve">will </w:t>
      </w:r>
      <w:r w:rsidR="0056396D" w:rsidRPr="00DE0C43">
        <w:rPr>
          <w:rFonts w:ascii="Calibri" w:hAnsi="Calibri"/>
        </w:rPr>
        <w:t xml:space="preserve">then </w:t>
      </w:r>
      <w:r w:rsidRPr="00DE0C43">
        <w:rPr>
          <w:rFonts w:ascii="Calibri" w:hAnsi="Calibri"/>
        </w:rPr>
        <w:t>to</w:t>
      </w:r>
      <w:proofErr w:type="gramEnd"/>
      <w:r w:rsidRPr="00DE0C43">
        <w:rPr>
          <w:rFonts w:ascii="Calibri" w:hAnsi="Calibri"/>
        </w:rPr>
        <w:t xml:space="preserve"> complete a School Fieldwork Application Form: </w:t>
      </w:r>
    </w:p>
    <w:p w14:paraId="527B1C6E" w14:textId="77777777" w:rsidR="00AC0B30" w:rsidRPr="00DE0C43" w:rsidRDefault="007979EB" w:rsidP="00337FDC">
      <w:pPr>
        <w:tabs>
          <w:tab w:val="left" w:pos="360"/>
        </w:tabs>
        <w:spacing w:before="0" w:beforeAutospacing="0" w:after="40" w:afterAutospacing="0"/>
        <w:jc w:val="both"/>
        <w:rPr>
          <w:rFonts w:ascii="Calibri" w:hAnsi="Calibri" w:cs="Times New Roman"/>
        </w:rPr>
      </w:pPr>
      <w:hyperlink r:id="rId42" w:history="1">
        <w:r w:rsidR="00AC0B30" w:rsidRPr="00DE0C43">
          <w:rPr>
            <w:rStyle w:val="Hyperlink"/>
            <w:rFonts w:ascii="Calibri" w:hAnsi="Calibri"/>
          </w:rPr>
          <w:t>http://www.humanities.manchester.ac.uk/pgr-handbook-soss/policies/fieldwork/</w:t>
        </w:r>
      </w:hyperlink>
    </w:p>
    <w:p w14:paraId="41004F1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925E58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This form will need to be filled </w:t>
      </w:r>
      <w:r w:rsidR="000B141B">
        <w:rPr>
          <w:rFonts w:ascii="Calibri" w:hAnsi="Calibri"/>
        </w:rPr>
        <w:t xml:space="preserve">in </w:t>
      </w:r>
      <w:r w:rsidRPr="00DE0C43">
        <w:rPr>
          <w:rFonts w:ascii="Calibri" w:hAnsi="Calibri"/>
        </w:rPr>
        <w:t>by you</w:t>
      </w:r>
      <w:r w:rsidR="000048D9" w:rsidRPr="00DE0C43">
        <w:rPr>
          <w:rFonts w:ascii="Calibri" w:hAnsi="Calibri"/>
        </w:rPr>
        <w:t xml:space="preserve">, </w:t>
      </w:r>
      <w:r w:rsidRPr="00DE0C43">
        <w:rPr>
          <w:rFonts w:ascii="Calibri" w:hAnsi="Calibri"/>
        </w:rPr>
        <w:t xml:space="preserve">approved by your supervisor and </w:t>
      </w:r>
      <w:r w:rsidR="001B417A">
        <w:rPr>
          <w:rFonts w:ascii="Calibri" w:hAnsi="Calibri"/>
        </w:rPr>
        <w:t>sent to Ann Cronley</w:t>
      </w:r>
      <w:r w:rsidR="000048D9" w:rsidRPr="00DE0C43">
        <w:rPr>
          <w:rFonts w:ascii="Calibri" w:hAnsi="Calibri"/>
        </w:rPr>
        <w:t xml:space="preserve"> in the postgraduate office (can be </w:t>
      </w:r>
      <w:r w:rsidRPr="00DE0C43">
        <w:rPr>
          <w:rFonts w:ascii="Calibri" w:hAnsi="Calibri"/>
        </w:rPr>
        <w:t>completed electronically).</w:t>
      </w:r>
    </w:p>
    <w:p w14:paraId="67C0C65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E877C05"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u w:val="single"/>
        </w:rPr>
        <w:t>To summarise</w:t>
      </w:r>
      <w:r w:rsidRPr="00DE0C43">
        <w:rPr>
          <w:rFonts w:ascii="Calibri" w:hAnsi="Calibri"/>
        </w:rPr>
        <w:t>, student</w:t>
      </w:r>
      <w:r w:rsidR="00F539DC" w:rsidRPr="00DE0C43">
        <w:rPr>
          <w:rFonts w:ascii="Calibri" w:hAnsi="Calibri"/>
        </w:rPr>
        <w:t xml:space="preserve">s can start </w:t>
      </w:r>
      <w:r w:rsidRPr="00DE0C43">
        <w:rPr>
          <w:rFonts w:ascii="Calibri" w:hAnsi="Calibri"/>
        </w:rPr>
        <w:t xml:space="preserve">fieldwork </w:t>
      </w:r>
      <w:r w:rsidR="00F539DC" w:rsidRPr="00DE0C43">
        <w:rPr>
          <w:rFonts w:ascii="Calibri" w:hAnsi="Calibri"/>
        </w:rPr>
        <w:t>after having completed these 3 conditions</w:t>
      </w:r>
      <w:r w:rsidRPr="00DE0C43">
        <w:rPr>
          <w:rFonts w:ascii="Calibri" w:hAnsi="Calibri"/>
        </w:rPr>
        <w:t>:</w:t>
      </w:r>
    </w:p>
    <w:p w14:paraId="3D089DCA" w14:textId="77777777" w:rsidR="00AC0B30" w:rsidRPr="00DE0C43" w:rsidRDefault="00AC0B30" w:rsidP="00337FDC">
      <w:pPr>
        <w:tabs>
          <w:tab w:val="left" w:pos="360"/>
        </w:tabs>
        <w:spacing w:before="0" w:beforeAutospacing="0" w:after="40" w:afterAutospacing="0"/>
        <w:ind w:left="1080" w:hanging="529"/>
        <w:jc w:val="both"/>
        <w:rPr>
          <w:rFonts w:ascii="Calibri" w:hAnsi="Calibri" w:cs="Times New Roman"/>
        </w:rPr>
      </w:pPr>
      <w:r w:rsidRPr="00DE0C43">
        <w:rPr>
          <w:rFonts w:ascii="Calibri" w:hAnsi="Calibri"/>
          <w:b/>
        </w:rPr>
        <w:t>a)</w:t>
      </w:r>
      <w:r w:rsidRPr="00DE0C43">
        <w:rPr>
          <w:rFonts w:ascii="Calibri" w:hAnsi="Calibri"/>
        </w:rPr>
        <w:t xml:space="preserve"> the</w:t>
      </w:r>
      <w:r w:rsidR="000048D9" w:rsidRPr="00DE0C43">
        <w:rPr>
          <w:rFonts w:ascii="Calibri" w:hAnsi="Calibri"/>
        </w:rPr>
        <w:t xml:space="preserve">y were cleared to start fieldwork on or after the examination of their </w:t>
      </w:r>
      <w:r w:rsidR="0056396D" w:rsidRPr="00DE0C43">
        <w:rPr>
          <w:rFonts w:ascii="Calibri" w:hAnsi="Calibri"/>
        </w:rPr>
        <w:t xml:space="preserve">pre-fieldwork </w:t>
      </w:r>
      <w:r w:rsidR="000048D9" w:rsidRPr="00DE0C43">
        <w:rPr>
          <w:rFonts w:ascii="Calibri" w:hAnsi="Calibri"/>
        </w:rPr>
        <w:t xml:space="preserve">research proposal on a viva </w:t>
      </w:r>
      <w:r w:rsidRPr="00DE0C43">
        <w:rPr>
          <w:rFonts w:ascii="Calibri" w:hAnsi="Calibri"/>
        </w:rPr>
        <w:t>(Social Anthropology)</w:t>
      </w:r>
    </w:p>
    <w:p w14:paraId="52A0A793" w14:textId="38147862" w:rsidR="00AC0B30" w:rsidRDefault="00AC0B30" w:rsidP="00337FDC">
      <w:pPr>
        <w:tabs>
          <w:tab w:val="left" w:pos="360"/>
        </w:tabs>
        <w:spacing w:before="0" w:beforeAutospacing="0" w:after="40" w:afterAutospacing="0"/>
        <w:ind w:left="1080" w:hanging="529"/>
        <w:jc w:val="both"/>
        <w:rPr>
          <w:rFonts w:ascii="Calibri" w:hAnsi="Calibri"/>
        </w:rPr>
      </w:pPr>
      <w:r w:rsidRPr="00DE0C43">
        <w:rPr>
          <w:rFonts w:ascii="Calibri" w:hAnsi="Calibri"/>
          <w:b/>
        </w:rPr>
        <w:t>b)</w:t>
      </w:r>
      <w:r w:rsidRPr="00DE0C43">
        <w:rPr>
          <w:rFonts w:ascii="Calibri" w:hAnsi="Calibri"/>
        </w:rPr>
        <w:t xml:space="preserve"> </w:t>
      </w:r>
      <w:r w:rsidR="00F539DC" w:rsidRPr="00DE0C43">
        <w:rPr>
          <w:rFonts w:ascii="Calibri" w:hAnsi="Calibri"/>
        </w:rPr>
        <w:t xml:space="preserve">they </w:t>
      </w:r>
      <w:r w:rsidRPr="00DE0C43">
        <w:rPr>
          <w:rFonts w:ascii="Calibri" w:hAnsi="Calibri"/>
        </w:rPr>
        <w:t>obtain</w:t>
      </w:r>
      <w:r w:rsidR="00F539DC" w:rsidRPr="00DE0C43">
        <w:rPr>
          <w:rFonts w:ascii="Calibri" w:hAnsi="Calibri"/>
        </w:rPr>
        <w:t>ed</w:t>
      </w:r>
      <w:r w:rsidRPr="00DE0C43">
        <w:rPr>
          <w:rFonts w:ascii="Calibri" w:hAnsi="Calibri"/>
        </w:rPr>
        <w:t xml:space="preserve"> ethical </w:t>
      </w:r>
      <w:r w:rsidR="000048D9" w:rsidRPr="00DE0C43">
        <w:rPr>
          <w:rFonts w:ascii="Calibri" w:hAnsi="Calibri"/>
        </w:rPr>
        <w:t>approval</w:t>
      </w:r>
      <w:r w:rsidRPr="00DE0C43">
        <w:rPr>
          <w:rFonts w:ascii="Calibri" w:hAnsi="Calibri"/>
        </w:rPr>
        <w:t xml:space="preserve"> (</w:t>
      </w:r>
      <w:r w:rsidR="00050167" w:rsidRPr="00DE0C43">
        <w:rPr>
          <w:rFonts w:ascii="Calibri" w:hAnsi="Calibri"/>
        </w:rPr>
        <w:t xml:space="preserve">via the </w:t>
      </w:r>
      <w:r w:rsidRPr="00DE0C43">
        <w:rPr>
          <w:rFonts w:ascii="Calibri" w:hAnsi="Calibri"/>
        </w:rPr>
        <w:t>on-line system</w:t>
      </w:r>
      <w:r w:rsidR="00050167" w:rsidRPr="00DE0C43">
        <w:rPr>
          <w:rFonts w:ascii="Calibri" w:hAnsi="Calibri"/>
        </w:rPr>
        <w:t>, and including a Risk Assessment</w:t>
      </w:r>
      <w:r w:rsidRPr="00DE0C43">
        <w:rPr>
          <w:rFonts w:ascii="Calibri" w:hAnsi="Calibri"/>
        </w:rPr>
        <w:t>)</w:t>
      </w:r>
    </w:p>
    <w:p w14:paraId="045B0F76" w14:textId="66A8BB40" w:rsidR="006824E1" w:rsidRPr="006824E1" w:rsidRDefault="006824E1" w:rsidP="00337FDC">
      <w:pPr>
        <w:tabs>
          <w:tab w:val="left" w:pos="360"/>
        </w:tabs>
        <w:spacing w:before="0" w:beforeAutospacing="0" w:after="40" w:afterAutospacing="0"/>
        <w:ind w:left="1080" w:hanging="529"/>
        <w:jc w:val="both"/>
        <w:rPr>
          <w:rFonts w:ascii="Calibri" w:hAnsi="Calibri" w:cs="Times New Roman"/>
          <w:bCs/>
        </w:rPr>
      </w:pPr>
      <w:r>
        <w:rPr>
          <w:rFonts w:ascii="Calibri" w:hAnsi="Calibri"/>
          <w:b/>
        </w:rPr>
        <w:t xml:space="preserve">c) </w:t>
      </w:r>
      <w:r>
        <w:rPr>
          <w:rFonts w:ascii="Calibri" w:hAnsi="Calibri"/>
          <w:bCs/>
        </w:rPr>
        <w:t>they propose as plan for communications with their supervisory team during fieldwork</w:t>
      </w:r>
    </w:p>
    <w:p w14:paraId="3479415B" w14:textId="75AA1B9C" w:rsidR="00AC0B30" w:rsidRPr="00DE0C43" w:rsidRDefault="00AC0B30" w:rsidP="00337FDC">
      <w:pPr>
        <w:tabs>
          <w:tab w:val="left" w:pos="360"/>
        </w:tabs>
        <w:spacing w:before="0" w:beforeAutospacing="0" w:after="40" w:afterAutospacing="0"/>
        <w:ind w:left="1080" w:hanging="529"/>
        <w:jc w:val="both"/>
        <w:rPr>
          <w:rFonts w:ascii="Calibri" w:hAnsi="Calibri" w:cs="Times New Roman"/>
        </w:rPr>
      </w:pPr>
      <w:r w:rsidRPr="00DE0C43">
        <w:rPr>
          <w:rFonts w:ascii="Calibri" w:hAnsi="Calibri"/>
          <w:b/>
        </w:rPr>
        <w:t>c)</w:t>
      </w:r>
      <w:r w:rsidRPr="00DE0C43">
        <w:rPr>
          <w:rFonts w:ascii="Calibri" w:hAnsi="Calibri"/>
        </w:rPr>
        <w:t xml:space="preserve"> </w:t>
      </w:r>
      <w:r w:rsidR="00F539DC" w:rsidRPr="00DE0C43">
        <w:rPr>
          <w:rFonts w:ascii="Calibri" w:hAnsi="Calibri"/>
        </w:rPr>
        <w:t xml:space="preserve">they </w:t>
      </w:r>
      <w:r w:rsidRPr="00DE0C43">
        <w:rPr>
          <w:rFonts w:ascii="Calibri" w:hAnsi="Calibri"/>
        </w:rPr>
        <w:t>obtain</w:t>
      </w:r>
      <w:r w:rsidR="00F539DC" w:rsidRPr="00DE0C43">
        <w:rPr>
          <w:rFonts w:ascii="Calibri" w:hAnsi="Calibri"/>
        </w:rPr>
        <w:t>ed</w:t>
      </w:r>
      <w:r w:rsidRPr="00DE0C43">
        <w:rPr>
          <w:rFonts w:ascii="Calibri" w:hAnsi="Calibri"/>
        </w:rPr>
        <w:t xml:space="preserve"> </w:t>
      </w:r>
      <w:r w:rsidR="00F539DC" w:rsidRPr="00DE0C43">
        <w:rPr>
          <w:rFonts w:ascii="Calibri" w:hAnsi="Calibri"/>
        </w:rPr>
        <w:t>f</w:t>
      </w:r>
      <w:r w:rsidRPr="00DE0C43">
        <w:rPr>
          <w:rFonts w:ascii="Calibri" w:hAnsi="Calibri"/>
        </w:rPr>
        <w:t xml:space="preserve">ieldwork </w:t>
      </w:r>
      <w:r w:rsidR="00F539DC" w:rsidRPr="00DE0C43">
        <w:rPr>
          <w:rFonts w:ascii="Calibri" w:hAnsi="Calibri"/>
        </w:rPr>
        <w:t>a</w:t>
      </w:r>
      <w:r w:rsidRPr="00DE0C43">
        <w:rPr>
          <w:rFonts w:ascii="Calibri" w:hAnsi="Calibri"/>
        </w:rPr>
        <w:t xml:space="preserve">pproval </w:t>
      </w:r>
      <w:r w:rsidR="00F539DC" w:rsidRPr="00DE0C43">
        <w:rPr>
          <w:rFonts w:ascii="Calibri" w:hAnsi="Calibri"/>
        </w:rPr>
        <w:t xml:space="preserve">with the relevant form </w:t>
      </w:r>
      <w:r w:rsidR="006824E1">
        <w:rPr>
          <w:rFonts w:ascii="Calibri" w:hAnsi="Calibri"/>
        </w:rPr>
        <w:t xml:space="preserve">these can be found at the </w:t>
      </w:r>
      <w:r w:rsidRPr="00DE0C43">
        <w:rPr>
          <w:rFonts w:ascii="Calibri" w:hAnsi="Calibri"/>
        </w:rPr>
        <w:t>School of Social Sciences</w:t>
      </w:r>
      <w:r w:rsidR="006824E1">
        <w:rPr>
          <w:rFonts w:ascii="Calibri" w:hAnsi="Calibri"/>
        </w:rPr>
        <w:t xml:space="preserve"> PGR Handbook, and submitted to the Faculty of Humanities Doctoral Academy:  Progression, Welfare and Experience (Jackie.Boardman@manchester.ac.uk) </w:t>
      </w:r>
    </w:p>
    <w:p w14:paraId="308D56C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97E50C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7DD27DC" w14:textId="52A395A6"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cs="Times New Roman"/>
        </w:rPr>
      </w:pPr>
      <w:bookmarkStart w:id="172" w:name="_Toc50467969"/>
      <w:r w:rsidRPr="009CF1A0">
        <w:rPr>
          <w:rFonts w:ascii="Calibri" w:hAnsi="Calibri"/>
        </w:rPr>
        <w:lastRenderedPageBreak/>
        <w:t>4.5 During Fieldwork</w:t>
      </w:r>
      <w:bookmarkEnd w:id="172"/>
    </w:p>
    <w:p w14:paraId="7B04FA47"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68C698B" w14:textId="29C33CBB" w:rsidR="00AC0B30" w:rsidRPr="008A19F9" w:rsidRDefault="00AC0B30" w:rsidP="00337FDC">
      <w:pPr>
        <w:tabs>
          <w:tab w:val="left" w:pos="360"/>
        </w:tabs>
        <w:spacing w:before="0" w:beforeAutospacing="0" w:after="40" w:afterAutospacing="0"/>
        <w:jc w:val="both"/>
        <w:rPr>
          <w:rFonts w:ascii="Calibri" w:hAnsi="Calibri"/>
        </w:rPr>
      </w:pPr>
      <w:r w:rsidRPr="00DE0C43">
        <w:rPr>
          <w:rFonts w:ascii="Calibri" w:hAnsi="Calibri"/>
        </w:rPr>
        <w:t>During the period of fieldwork (normally Year 2)</w:t>
      </w:r>
      <w:r w:rsidR="00555D14" w:rsidRPr="00DE0C43">
        <w:rPr>
          <w:rFonts w:ascii="Calibri" w:hAnsi="Calibri"/>
        </w:rPr>
        <w:t xml:space="preserve"> </w:t>
      </w:r>
      <w:r w:rsidR="0056396D" w:rsidRPr="00DE0C43">
        <w:rPr>
          <w:rFonts w:ascii="Calibri" w:hAnsi="Calibri"/>
        </w:rPr>
        <w:t>y</w:t>
      </w:r>
      <w:r w:rsidR="00555D14" w:rsidRPr="00DE0C43">
        <w:rPr>
          <w:rFonts w:ascii="Calibri" w:hAnsi="Calibri"/>
        </w:rPr>
        <w:t xml:space="preserve">ou are not required to attend </w:t>
      </w:r>
      <w:r w:rsidR="004B54B2" w:rsidRPr="00DE0C43">
        <w:rPr>
          <w:rFonts w:ascii="Calibri" w:hAnsi="Calibri"/>
        </w:rPr>
        <w:t xml:space="preserve">any events at </w:t>
      </w:r>
      <w:r w:rsidR="00555D14" w:rsidRPr="00DE0C43">
        <w:rPr>
          <w:rFonts w:ascii="Calibri" w:hAnsi="Calibri"/>
        </w:rPr>
        <w:t>the University</w:t>
      </w:r>
      <w:r w:rsidR="008A19F9">
        <w:rPr>
          <w:rFonts w:ascii="Calibri" w:hAnsi="Calibri"/>
        </w:rPr>
        <w:t>,</w:t>
      </w:r>
      <w:r w:rsidR="00D62898" w:rsidRPr="00DE0C43">
        <w:rPr>
          <w:rFonts w:ascii="Calibri" w:hAnsi="Calibri"/>
        </w:rPr>
        <w:t xml:space="preserve"> but </w:t>
      </w:r>
      <w:r w:rsidRPr="00DE0C43">
        <w:rPr>
          <w:rFonts w:ascii="Calibri" w:hAnsi="Calibri"/>
        </w:rPr>
        <w:t xml:space="preserve">students </w:t>
      </w:r>
      <w:r w:rsidR="00D62898" w:rsidRPr="00DE0C43">
        <w:rPr>
          <w:rFonts w:ascii="Calibri" w:hAnsi="Calibri"/>
        </w:rPr>
        <w:t xml:space="preserve">must </w:t>
      </w:r>
      <w:r w:rsidRPr="00DE0C43">
        <w:rPr>
          <w:rFonts w:ascii="Calibri" w:hAnsi="Calibri"/>
        </w:rPr>
        <w:t xml:space="preserve">keep in regular touch with their </w:t>
      </w:r>
      <w:r w:rsidR="001019D8" w:rsidRPr="00DE0C43">
        <w:rPr>
          <w:rFonts w:ascii="Calibri" w:hAnsi="Calibri"/>
        </w:rPr>
        <w:t xml:space="preserve">main </w:t>
      </w:r>
      <w:r w:rsidRPr="00DE0C43">
        <w:rPr>
          <w:rFonts w:ascii="Calibri" w:hAnsi="Calibri"/>
        </w:rPr>
        <w:t>supervisor</w:t>
      </w:r>
      <w:r w:rsidR="00D62898" w:rsidRPr="00DE0C43">
        <w:rPr>
          <w:rFonts w:ascii="Calibri" w:hAnsi="Calibri"/>
        </w:rPr>
        <w:t>. This is normally done by</w:t>
      </w:r>
      <w:r w:rsidRPr="00DE0C43">
        <w:rPr>
          <w:rFonts w:ascii="Calibri" w:hAnsi="Calibri"/>
        </w:rPr>
        <w:t xml:space="preserve"> sending reports at stipulated intervals</w:t>
      </w:r>
      <w:r w:rsidR="00665935" w:rsidRPr="00DE0C43">
        <w:rPr>
          <w:rFonts w:ascii="Calibri" w:hAnsi="Calibri"/>
        </w:rPr>
        <w:t xml:space="preserve"> </w:t>
      </w:r>
      <w:r w:rsidR="004B54B2" w:rsidRPr="00DE0C43">
        <w:rPr>
          <w:rFonts w:ascii="Calibri" w:hAnsi="Calibri"/>
        </w:rPr>
        <w:t xml:space="preserve">(often monthly) </w:t>
      </w:r>
      <w:r w:rsidR="00665935" w:rsidRPr="00DE0C43">
        <w:rPr>
          <w:rFonts w:ascii="Calibri" w:hAnsi="Calibri"/>
        </w:rPr>
        <w:t xml:space="preserve">to describe </w:t>
      </w:r>
      <w:r w:rsidR="001019D8" w:rsidRPr="00DE0C43">
        <w:rPr>
          <w:rFonts w:ascii="Calibri" w:hAnsi="Calibri"/>
        </w:rPr>
        <w:t xml:space="preserve">progress and to discuss emerging issues. </w:t>
      </w:r>
      <w:r w:rsidR="00555D14" w:rsidRPr="00DE0C43">
        <w:rPr>
          <w:rFonts w:ascii="Calibri" w:hAnsi="Calibri"/>
        </w:rPr>
        <w:t xml:space="preserve">If it is possible, the main supervisor may visit a student during fieldwork. </w:t>
      </w:r>
      <w:r w:rsidRPr="00DE0C43">
        <w:rPr>
          <w:rFonts w:ascii="Calibri" w:hAnsi="Calibri"/>
        </w:rPr>
        <w:t xml:space="preserve">Contact with second supervisors </w:t>
      </w:r>
      <w:r w:rsidR="001019D8" w:rsidRPr="00DE0C43">
        <w:rPr>
          <w:rFonts w:ascii="Calibri" w:hAnsi="Calibri"/>
        </w:rPr>
        <w:t>during fieldwork varies but is often mi</w:t>
      </w:r>
      <w:r w:rsidR="00555D14" w:rsidRPr="00DE0C43">
        <w:rPr>
          <w:rFonts w:ascii="Calibri" w:hAnsi="Calibri"/>
        </w:rPr>
        <w:t>n</w:t>
      </w:r>
      <w:r w:rsidR="001019D8" w:rsidRPr="00DE0C43">
        <w:rPr>
          <w:rFonts w:ascii="Calibri" w:hAnsi="Calibri"/>
        </w:rPr>
        <w:t xml:space="preserve">imal. It </w:t>
      </w:r>
      <w:r w:rsidRPr="00DE0C43">
        <w:rPr>
          <w:rFonts w:ascii="Calibri" w:hAnsi="Calibri"/>
        </w:rPr>
        <w:t xml:space="preserve">should be arranged individually prior to departure. </w:t>
      </w:r>
    </w:p>
    <w:p w14:paraId="1A939487" w14:textId="65B020D1" w:rsidR="00AC0B30" w:rsidRDefault="00AC0B30" w:rsidP="00337FDC">
      <w:pPr>
        <w:tabs>
          <w:tab w:val="left" w:pos="360"/>
        </w:tabs>
        <w:spacing w:before="0" w:beforeAutospacing="0" w:after="40" w:afterAutospacing="0"/>
        <w:jc w:val="both"/>
        <w:rPr>
          <w:rFonts w:ascii="Calibri" w:hAnsi="Calibri" w:cs="Times New Roman"/>
        </w:rPr>
      </w:pPr>
      <w:bookmarkStart w:id="173" w:name="_Toc464367111"/>
      <w:bookmarkStart w:id="174" w:name="_Toc464368991"/>
      <w:bookmarkStart w:id="175" w:name="_Toc524839106"/>
      <w:bookmarkStart w:id="176" w:name="_Toc51994759"/>
      <w:bookmarkStart w:id="177" w:name="_Toc51994923"/>
    </w:p>
    <w:p w14:paraId="53CBF1C8" w14:textId="3EC04698" w:rsidR="006824E1" w:rsidRPr="006824E1" w:rsidRDefault="006824E1" w:rsidP="00D21943">
      <w:pPr>
        <w:tabs>
          <w:tab w:val="left" w:pos="360"/>
        </w:tabs>
        <w:spacing w:before="0" w:beforeAutospacing="0" w:after="40" w:afterAutospacing="0"/>
        <w:jc w:val="both"/>
        <w:rPr>
          <w:rFonts w:ascii="Calibri" w:hAnsi="Calibri" w:cs="Times New Roman"/>
          <w:i/>
          <w:iCs/>
        </w:rPr>
      </w:pPr>
      <w:r w:rsidRPr="006824E1">
        <w:rPr>
          <w:rFonts w:ascii="Calibri" w:hAnsi="Calibri" w:cs="Times New Roman"/>
          <w:i/>
          <w:iCs/>
        </w:rPr>
        <w:t>Guidance on the Preparation of the Fieldwork Report:</w:t>
      </w:r>
    </w:p>
    <w:p w14:paraId="79D8E4EB" w14:textId="52076D5B" w:rsidR="006824E1" w:rsidRPr="006824E1" w:rsidRDefault="0055564A" w:rsidP="00D21943">
      <w:pPr>
        <w:tabs>
          <w:tab w:val="left" w:pos="360"/>
        </w:tabs>
        <w:spacing w:before="0" w:beforeAutospacing="0" w:after="40" w:afterAutospacing="0"/>
        <w:jc w:val="both"/>
        <w:rPr>
          <w:rFonts w:ascii="Calibri" w:hAnsi="Calibri" w:cs="Times New Roman"/>
        </w:rPr>
      </w:pPr>
      <w:r w:rsidRPr="006824E1">
        <w:rPr>
          <w:rFonts w:ascii="Calibri" w:hAnsi="Calibri" w:cs="Times New Roman"/>
        </w:rPr>
        <w:t xml:space="preserve">Fieldwork progress is reviewed in the </w:t>
      </w:r>
      <w:r w:rsidR="00593D6B" w:rsidRPr="006824E1">
        <w:rPr>
          <w:rFonts w:ascii="Calibri" w:hAnsi="Calibri" w:cs="Times New Roman"/>
        </w:rPr>
        <w:t>Annual Review in Year Two</w:t>
      </w:r>
      <w:r w:rsidRPr="006824E1">
        <w:rPr>
          <w:rFonts w:ascii="Calibri" w:hAnsi="Calibri" w:cs="Times New Roman"/>
        </w:rPr>
        <w:t>, which</w:t>
      </w:r>
      <w:r w:rsidR="00593D6B" w:rsidRPr="006824E1">
        <w:rPr>
          <w:rFonts w:ascii="Calibri" w:hAnsi="Calibri" w:cs="Times New Roman"/>
        </w:rPr>
        <w:t xml:space="preserve"> comprises a Field Report that reflects on the progress of the research towards it main questions </w:t>
      </w:r>
      <w:r w:rsidRPr="006824E1">
        <w:rPr>
          <w:rFonts w:ascii="Calibri" w:hAnsi="Calibri" w:cs="Times New Roman"/>
        </w:rPr>
        <w:t xml:space="preserve">and </w:t>
      </w:r>
      <w:r w:rsidR="00593D6B" w:rsidRPr="006824E1">
        <w:rPr>
          <w:rFonts w:ascii="Calibri" w:hAnsi="Calibri" w:cs="Times New Roman"/>
        </w:rPr>
        <w:t>discuss</w:t>
      </w:r>
      <w:r w:rsidRPr="006824E1">
        <w:rPr>
          <w:rFonts w:ascii="Calibri" w:hAnsi="Calibri" w:cs="Times New Roman"/>
        </w:rPr>
        <w:t>es the</w:t>
      </w:r>
      <w:r w:rsidR="00593D6B" w:rsidRPr="006824E1">
        <w:rPr>
          <w:rFonts w:ascii="Calibri" w:hAnsi="Calibri" w:cs="Times New Roman"/>
        </w:rPr>
        <w:t xml:space="preserve"> key findings </w:t>
      </w:r>
      <w:r w:rsidRPr="006824E1">
        <w:rPr>
          <w:rFonts w:ascii="Calibri" w:hAnsi="Calibri" w:cs="Times New Roman"/>
        </w:rPr>
        <w:t>at that stage</w:t>
      </w:r>
      <w:r w:rsidR="00593D6B" w:rsidRPr="006824E1">
        <w:rPr>
          <w:rFonts w:ascii="Calibri" w:hAnsi="Calibri" w:cs="Times New Roman"/>
        </w:rPr>
        <w:t xml:space="preserve">.  </w:t>
      </w:r>
    </w:p>
    <w:p w14:paraId="07A723D0" w14:textId="77777777" w:rsidR="006824E1" w:rsidRPr="006824E1" w:rsidRDefault="006824E1" w:rsidP="00D21943">
      <w:pPr>
        <w:tabs>
          <w:tab w:val="left" w:pos="360"/>
        </w:tabs>
        <w:spacing w:before="0" w:beforeAutospacing="0" w:after="40" w:afterAutospacing="0"/>
        <w:jc w:val="both"/>
        <w:rPr>
          <w:rFonts w:ascii="Calibri" w:hAnsi="Calibri" w:cs="Times New Roman"/>
        </w:rPr>
      </w:pPr>
    </w:p>
    <w:p w14:paraId="012B20C9" w14:textId="10D2F253" w:rsidR="00D21943" w:rsidRPr="006824E1" w:rsidRDefault="00D21943" w:rsidP="00D21943">
      <w:pPr>
        <w:tabs>
          <w:tab w:val="left" w:pos="360"/>
        </w:tabs>
        <w:spacing w:before="0" w:beforeAutospacing="0" w:after="40" w:afterAutospacing="0"/>
        <w:jc w:val="both"/>
        <w:rPr>
          <w:rFonts w:ascii="Calibri" w:hAnsi="Calibri" w:cs="Times New Roman"/>
          <w:lang w:val="en-US"/>
        </w:rPr>
      </w:pPr>
      <w:r w:rsidRPr="006824E1">
        <w:rPr>
          <w:rFonts w:ascii="Calibri" w:hAnsi="Calibri" w:cs="Times New Roman"/>
        </w:rPr>
        <w:t xml:space="preserve">The Fieldwork Report might include the following </w:t>
      </w:r>
      <w:r w:rsidRPr="006824E1">
        <w:rPr>
          <w:rFonts w:ascii="Calibri" w:hAnsi="Calibri" w:cs="Times New Roman"/>
          <w:lang w:val="en-US"/>
        </w:rPr>
        <w:t>questions for discussion:</w:t>
      </w:r>
      <w:r w:rsidRPr="00D21943">
        <w:rPr>
          <w:rFonts w:ascii="Calibri" w:hAnsi="Calibri" w:cs="Times New Roman"/>
          <w:lang w:val="en-US"/>
        </w:rPr>
        <w:t xml:space="preserve"> </w:t>
      </w:r>
    </w:p>
    <w:p w14:paraId="5712F103" w14:textId="77777777" w:rsidR="00D21943" w:rsidRPr="00D21943" w:rsidRDefault="00D21943" w:rsidP="00D21943">
      <w:pPr>
        <w:tabs>
          <w:tab w:val="left" w:pos="360"/>
        </w:tabs>
        <w:spacing w:before="0" w:beforeAutospacing="0" w:after="40" w:afterAutospacing="0"/>
        <w:jc w:val="both"/>
        <w:rPr>
          <w:rFonts w:ascii="Calibri" w:hAnsi="Calibri" w:cs="Times New Roman"/>
        </w:rPr>
      </w:pPr>
    </w:p>
    <w:p w14:paraId="6E957E2E" w14:textId="77777777" w:rsidR="00D21943" w:rsidRPr="00D21943" w:rsidRDefault="00D21943" w:rsidP="00D21943">
      <w:pPr>
        <w:tabs>
          <w:tab w:val="left" w:pos="360"/>
        </w:tabs>
        <w:spacing w:before="0" w:beforeAutospacing="0" w:after="40" w:afterAutospacing="0"/>
        <w:jc w:val="both"/>
        <w:rPr>
          <w:rFonts w:ascii="Calibri" w:hAnsi="Calibri" w:cs="Times New Roman"/>
          <w:i/>
          <w:iCs/>
          <w:u w:val="single"/>
          <w:lang w:val="en-US"/>
        </w:rPr>
      </w:pPr>
      <w:r w:rsidRPr="00D21943">
        <w:rPr>
          <w:rFonts w:ascii="Calibri" w:hAnsi="Calibri" w:cs="Times New Roman"/>
          <w:i/>
          <w:iCs/>
          <w:lang w:val="en-US"/>
        </w:rPr>
        <w:t>The project in the round</w:t>
      </w:r>
    </w:p>
    <w:p w14:paraId="7816AFA2"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 xml:space="preserve">How has your research progressed against your research proposal? </w:t>
      </w:r>
    </w:p>
    <w:p w14:paraId="195CC813"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 xml:space="preserve">Is your main question still relevant? Consider how it has changed. </w:t>
      </w:r>
    </w:p>
    <w:p w14:paraId="17743BE0"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What shifts have you made and why?</w:t>
      </w:r>
    </w:p>
    <w:p w14:paraId="6129B1FA"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p>
    <w:p w14:paraId="179DA71A" w14:textId="77777777" w:rsidR="00D21943" w:rsidRPr="00D21943" w:rsidRDefault="00D21943" w:rsidP="00D21943">
      <w:pPr>
        <w:tabs>
          <w:tab w:val="left" w:pos="360"/>
        </w:tabs>
        <w:spacing w:before="0" w:beforeAutospacing="0" w:after="40" w:afterAutospacing="0"/>
        <w:jc w:val="both"/>
        <w:rPr>
          <w:rFonts w:ascii="Calibri" w:hAnsi="Calibri" w:cs="Times New Roman"/>
          <w:i/>
          <w:iCs/>
          <w:u w:val="single"/>
          <w:lang w:val="en-US"/>
        </w:rPr>
      </w:pPr>
      <w:r w:rsidRPr="00D21943">
        <w:rPr>
          <w:rFonts w:ascii="Calibri" w:hAnsi="Calibri" w:cs="Times New Roman"/>
          <w:i/>
          <w:iCs/>
          <w:lang w:val="en-US"/>
        </w:rPr>
        <w:t>Ethnographic Data Collection</w:t>
      </w:r>
    </w:p>
    <w:p w14:paraId="537741FA" w14:textId="212AED36"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 xml:space="preserve">Do you think you have enough ethnographic data collected for four or five dissertation chapters? What, provisionally, would be the themes of each chapter? Which chapters need further data collection? </w:t>
      </w:r>
    </w:p>
    <w:p w14:paraId="72BA39C9"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Based on what you have now, what do you think you would say is the main finding? Or could you subdivide this into a series of main findings that correspond to individual chapters?</w:t>
      </w:r>
    </w:p>
    <w:p w14:paraId="6D47D172"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What further research do you plan in the remaining months of your fieldwork?</w:t>
      </w:r>
    </w:p>
    <w:p w14:paraId="773B0550" w14:textId="77777777" w:rsidR="00D21943" w:rsidRPr="00D21943" w:rsidRDefault="00D21943" w:rsidP="00D21943">
      <w:pPr>
        <w:tabs>
          <w:tab w:val="left" w:pos="360"/>
        </w:tabs>
        <w:spacing w:before="0" w:beforeAutospacing="0" w:after="40" w:afterAutospacing="0"/>
        <w:jc w:val="both"/>
        <w:rPr>
          <w:rFonts w:ascii="Calibri" w:hAnsi="Calibri" w:cs="Times New Roman"/>
          <w:b/>
          <w:bCs/>
          <w:lang w:val="en-US"/>
        </w:rPr>
      </w:pPr>
    </w:p>
    <w:p w14:paraId="2E47B47E" w14:textId="77777777" w:rsidR="00D21943" w:rsidRPr="00D21943" w:rsidRDefault="00D21943" w:rsidP="00D21943">
      <w:pPr>
        <w:tabs>
          <w:tab w:val="left" w:pos="360"/>
        </w:tabs>
        <w:spacing w:before="0" w:beforeAutospacing="0" w:after="40" w:afterAutospacing="0"/>
        <w:jc w:val="both"/>
        <w:rPr>
          <w:rFonts w:ascii="Calibri" w:hAnsi="Calibri" w:cs="Times New Roman"/>
          <w:i/>
          <w:iCs/>
          <w:u w:val="single"/>
          <w:lang w:val="en-US"/>
        </w:rPr>
      </w:pPr>
      <w:r w:rsidRPr="00D21943">
        <w:rPr>
          <w:rFonts w:ascii="Calibri" w:hAnsi="Calibri" w:cs="Times New Roman"/>
          <w:i/>
          <w:iCs/>
          <w:lang w:val="en-US"/>
        </w:rPr>
        <w:t>Record making</w:t>
      </w:r>
    </w:p>
    <w:p w14:paraId="0FE404F1"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How did you anonymize your field note records?  “How do you keep track of your pseudonyms while ensuring your interlocutors confidentiality? Do you foresee any challenges?</w:t>
      </w:r>
    </w:p>
    <w:p w14:paraId="399E49BF"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 xml:space="preserve">How often do you write, where and how easily? </w:t>
      </w:r>
    </w:p>
    <w:p w14:paraId="08800712" w14:textId="77777777" w:rsidR="00D21943" w:rsidRPr="00D21943" w:rsidRDefault="00D21943" w:rsidP="00D21943">
      <w:pPr>
        <w:tabs>
          <w:tab w:val="left" w:pos="360"/>
        </w:tabs>
        <w:spacing w:before="0" w:beforeAutospacing="0" w:after="40" w:afterAutospacing="0"/>
        <w:jc w:val="both"/>
        <w:rPr>
          <w:rFonts w:ascii="Calibri" w:hAnsi="Calibri" w:cs="Times New Roman"/>
          <w:lang w:val="en-US"/>
        </w:rPr>
      </w:pPr>
      <w:r w:rsidRPr="00D21943">
        <w:rPr>
          <w:rFonts w:ascii="Calibri" w:hAnsi="Calibri" w:cs="Times New Roman"/>
          <w:lang w:val="en-US"/>
        </w:rPr>
        <w:t>Share a selection from your field notes if you feel a discussion of those texts would be helpful.</w:t>
      </w:r>
    </w:p>
    <w:p w14:paraId="7B1F7728" w14:textId="77777777" w:rsidR="00D21943" w:rsidRPr="006824E1" w:rsidRDefault="00D21943" w:rsidP="00337FDC">
      <w:pPr>
        <w:tabs>
          <w:tab w:val="left" w:pos="360"/>
        </w:tabs>
        <w:spacing w:before="0" w:beforeAutospacing="0" w:after="40" w:afterAutospacing="0"/>
        <w:jc w:val="both"/>
        <w:rPr>
          <w:rFonts w:ascii="Calibri" w:hAnsi="Calibri" w:cs="Times New Roman"/>
        </w:rPr>
      </w:pPr>
    </w:p>
    <w:p w14:paraId="30E7E4DE" w14:textId="2D8D64CF" w:rsidR="00593D6B" w:rsidRPr="00DE0C43" w:rsidRDefault="00593D6B" w:rsidP="00337FDC">
      <w:pPr>
        <w:tabs>
          <w:tab w:val="left" w:pos="360"/>
        </w:tabs>
        <w:spacing w:before="0" w:beforeAutospacing="0" w:after="40" w:afterAutospacing="0"/>
        <w:jc w:val="both"/>
        <w:rPr>
          <w:rFonts w:ascii="Calibri" w:hAnsi="Calibri" w:cs="Times New Roman"/>
        </w:rPr>
      </w:pPr>
      <w:r w:rsidRPr="006824E1">
        <w:rPr>
          <w:rFonts w:ascii="Calibri" w:hAnsi="Calibri" w:cs="Times New Roman"/>
        </w:rPr>
        <w:t xml:space="preserve">Progression to </w:t>
      </w:r>
      <w:r w:rsidR="0055564A" w:rsidRPr="006824E1">
        <w:rPr>
          <w:rFonts w:ascii="Calibri" w:hAnsi="Calibri" w:cs="Times New Roman"/>
        </w:rPr>
        <w:t>Y</w:t>
      </w:r>
      <w:r w:rsidRPr="006824E1">
        <w:rPr>
          <w:rFonts w:ascii="Calibri" w:hAnsi="Calibri" w:cs="Times New Roman"/>
        </w:rPr>
        <w:t xml:space="preserve">ear </w:t>
      </w:r>
      <w:r w:rsidR="0055564A" w:rsidRPr="006824E1">
        <w:rPr>
          <w:rFonts w:ascii="Calibri" w:hAnsi="Calibri" w:cs="Times New Roman"/>
        </w:rPr>
        <w:t>T</w:t>
      </w:r>
      <w:r w:rsidRPr="006824E1">
        <w:rPr>
          <w:rFonts w:ascii="Calibri" w:hAnsi="Calibri" w:cs="Times New Roman"/>
        </w:rPr>
        <w:t xml:space="preserve">hree </w:t>
      </w:r>
      <w:r w:rsidR="00D21943" w:rsidRPr="006824E1">
        <w:rPr>
          <w:rFonts w:ascii="Calibri" w:hAnsi="Calibri" w:cs="Times New Roman"/>
        </w:rPr>
        <w:t>is agreed with the supervisors and candidate,</w:t>
      </w:r>
      <w:r w:rsidR="0055564A" w:rsidRPr="006824E1">
        <w:rPr>
          <w:rFonts w:ascii="Calibri" w:hAnsi="Calibri" w:cs="Times New Roman"/>
        </w:rPr>
        <w:t xml:space="preserve"> following </w:t>
      </w:r>
      <w:r w:rsidRPr="006824E1">
        <w:rPr>
          <w:rFonts w:ascii="Calibri" w:hAnsi="Calibri" w:cs="Times New Roman"/>
        </w:rPr>
        <w:t>an Independent Assessor</w:t>
      </w:r>
      <w:r w:rsidR="0055564A" w:rsidRPr="006824E1">
        <w:rPr>
          <w:rFonts w:ascii="Calibri" w:hAnsi="Calibri" w:cs="Times New Roman"/>
        </w:rPr>
        <w:t>’ report on</w:t>
      </w:r>
      <w:r w:rsidRPr="006824E1">
        <w:rPr>
          <w:rFonts w:ascii="Calibri" w:hAnsi="Calibri" w:cs="Times New Roman"/>
        </w:rPr>
        <w:t xml:space="preserve"> the </w:t>
      </w:r>
      <w:r w:rsidR="0055564A" w:rsidRPr="006824E1">
        <w:rPr>
          <w:rFonts w:ascii="Calibri" w:hAnsi="Calibri" w:cs="Times New Roman"/>
        </w:rPr>
        <w:t>candidates Fieldwork Re</w:t>
      </w:r>
      <w:r w:rsidRPr="006824E1">
        <w:rPr>
          <w:rFonts w:ascii="Calibri" w:hAnsi="Calibri" w:cs="Times New Roman"/>
        </w:rPr>
        <w:t>port</w:t>
      </w:r>
      <w:r w:rsidR="00D21943" w:rsidRPr="006824E1">
        <w:rPr>
          <w:rFonts w:ascii="Calibri" w:hAnsi="Calibri" w:cs="Times New Roman"/>
        </w:rPr>
        <w:t>. The di</w:t>
      </w:r>
      <w:r w:rsidR="008A19F9" w:rsidRPr="006824E1">
        <w:rPr>
          <w:rFonts w:ascii="Calibri" w:hAnsi="Calibri" w:cs="Times New Roman"/>
        </w:rPr>
        <w:t>s</w:t>
      </w:r>
      <w:r w:rsidR="00D21943" w:rsidRPr="006824E1">
        <w:rPr>
          <w:rFonts w:ascii="Calibri" w:hAnsi="Calibri" w:cs="Times New Roman"/>
        </w:rPr>
        <w:t xml:space="preserve">cussions and their outcomes are </w:t>
      </w:r>
      <w:r w:rsidR="0055564A" w:rsidRPr="006824E1">
        <w:rPr>
          <w:rFonts w:ascii="Calibri" w:hAnsi="Calibri" w:cs="Times New Roman"/>
        </w:rPr>
        <w:t xml:space="preserve">recorded on </w:t>
      </w:r>
      <w:proofErr w:type="spellStart"/>
      <w:r w:rsidRPr="006824E1">
        <w:rPr>
          <w:rFonts w:ascii="Calibri" w:hAnsi="Calibri" w:cs="Times New Roman"/>
        </w:rPr>
        <w:t>eProg</w:t>
      </w:r>
      <w:proofErr w:type="spellEnd"/>
      <w:r w:rsidRPr="006824E1">
        <w:rPr>
          <w:rFonts w:ascii="Calibri" w:hAnsi="Calibri" w:cs="Times New Roman"/>
        </w:rPr>
        <w:t xml:space="preserve"> submission for </w:t>
      </w:r>
      <w:r w:rsidR="0055564A" w:rsidRPr="006824E1">
        <w:rPr>
          <w:rFonts w:ascii="Calibri" w:hAnsi="Calibri" w:cs="Times New Roman"/>
        </w:rPr>
        <w:t>Annual Review in Year Two</w:t>
      </w:r>
      <w:r w:rsidRPr="006824E1">
        <w:rPr>
          <w:rFonts w:ascii="Calibri" w:hAnsi="Calibri" w:cs="Times New Roman"/>
        </w:rPr>
        <w:t>.</w:t>
      </w:r>
      <w:r w:rsidR="0055564A">
        <w:rPr>
          <w:rFonts w:ascii="Calibri" w:hAnsi="Calibri" w:cs="Times New Roman"/>
        </w:rPr>
        <w:t xml:space="preserve">  </w:t>
      </w:r>
    </w:p>
    <w:p w14:paraId="7438E95E" w14:textId="77777777" w:rsidR="008A19F9" w:rsidRDefault="008A19F9" w:rsidP="008A19F9">
      <w:pPr>
        <w:tabs>
          <w:tab w:val="left" w:pos="360"/>
        </w:tabs>
        <w:spacing w:before="0" w:beforeAutospacing="0" w:after="40" w:afterAutospacing="0"/>
        <w:jc w:val="both"/>
        <w:rPr>
          <w:rFonts w:ascii="Calibri" w:hAnsi="Calibri"/>
        </w:rPr>
      </w:pPr>
    </w:p>
    <w:p w14:paraId="5AF08A4A" w14:textId="58F61964" w:rsidR="008A19F9" w:rsidRPr="00DE0C43" w:rsidRDefault="008A19F9" w:rsidP="008A19F9">
      <w:pPr>
        <w:tabs>
          <w:tab w:val="left" w:pos="360"/>
        </w:tabs>
        <w:spacing w:before="0" w:beforeAutospacing="0" w:after="40" w:afterAutospacing="0"/>
        <w:jc w:val="both"/>
        <w:rPr>
          <w:rFonts w:ascii="Calibri" w:hAnsi="Calibri"/>
        </w:rPr>
      </w:pPr>
      <w:r w:rsidRPr="00DE0C43">
        <w:rPr>
          <w:rFonts w:ascii="Calibri" w:hAnsi="Calibri"/>
        </w:rPr>
        <w:t xml:space="preserve">Fees are payable at the normal rate to the University whilst a student is on fieldwork. The current rate can be checked with the Student Services Centre prior to departure. Students will be able to register on-line as normal while they are on fieldwork or prior to leaving. Fees can also be paid on-line or at Student Services. </w:t>
      </w:r>
    </w:p>
    <w:p w14:paraId="6AA258D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D648A35" w14:textId="7B7C935E"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rPr>
      </w:pPr>
      <w:bookmarkStart w:id="178" w:name="_Toc50467970"/>
      <w:r w:rsidRPr="009CF1A0">
        <w:rPr>
          <w:rFonts w:ascii="Calibri" w:hAnsi="Calibri"/>
        </w:rPr>
        <w:t>4.6 After Fieldwork</w:t>
      </w:r>
      <w:bookmarkEnd w:id="173"/>
      <w:bookmarkEnd w:id="174"/>
      <w:bookmarkEnd w:id="175"/>
      <w:bookmarkEnd w:id="176"/>
      <w:bookmarkEnd w:id="177"/>
      <w:bookmarkEnd w:id="178"/>
    </w:p>
    <w:p w14:paraId="6FFBD3E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C78666F" w14:textId="3A9F6B6A" w:rsidR="00665935"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Following their fieldwork period</w:t>
      </w:r>
      <w:r w:rsidR="00A43845" w:rsidRPr="00DE0C43">
        <w:rPr>
          <w:rFonts w:ascii="Calibri" w:hAnsi="Calibri"/>
        </w:rPr>
        <w:t>(s)</w:t>
      </w:r>
      <w:r w:rsidR="0056396D" w:rsidRPr="00DE0C43">
        <w:rPr>
          <w:rFonts w:ascii="Calibri" w:hAnsi="Calibri"/>
        </w:rPr>
        <w:t xml:space="preserve"> </w:t>
      </w:r>
      <w:r w:rsidRPr="00DE0C43">
        <w:rPr>
          <w:rFonts w:ascii="Calibri" w:hAnsi="Calibri"/>
        </w:rPr>
        <w:t xml:space="preserve">students return to </w:t>
      </w:r>
      <w:r w:rsidR="00555D14" w:rsidRPr="00DE0C43">
        <w:rPr>
          <w:rFonts w:ascii="Calibri" w:hAnsi="Calibri"/>
        </w:rPr>
        <w:t xml:space="preserve">the department </w:t>
      </w:r>
      <w:r w:rsidRPr="00DE0C43">
        <w:rPr>
          <w:rFonts w:ascii="Calibri" w:hAnsi="Calibri"/>
        </w:rPr>
        <w:t xml:space="preserve">to devote at least one year, but not more than two, to the analysis of their material and the preparation of the thesis, including any </w:t>
      </w:r>
      <w:r w:rsidR="00286F95" w:rsidRPr="00DE0C43">
        <w:rPr>
          <w:rFonts w:ascii="Calibri" w:hAnsi="Calibri"/>
        </w:rPr>
        <w:t>audio-</w:t>
      </w:r>
      <w:r w:rsidRPr="00DE0C43">
        <w:rPr>
          <w:rFonts w:ascii="Calibri" w:hAnsi="Calibri"/>
        </w:rPr>
        <w:t>visual media. They work closely with their supervisors</w:t>
      </w:r>
      <w:r w:rsidR="00665935" w:rsidRPr="00DE0C43">
        <w:rPr>
          <w:rFonts w:ascii="Calibri" w:hAnsi="Calibri"/>
        </w:rPr>
        <w:t xml:space="preserve"> according to a</w:t>
      </w:r>
      <w:r w:rsidR="00A43845" w:rsidRPr="00DE0C43">
        <w:rPr>
          <w:rFonts w:ascii="Calibri" w:hAnsi="Calibri"/>
        </w:rPr>
        <w:t>n agreed</w:t>
      </w:r>
      <w:r w:rsidR="00665935" w:rsidRPr="00DE0C43">
        <w:rPr>
          <w:rFonts w:ascii="Calibri" w:hAnsi="Calibri"/>
        </w:rPr>
        <w:t xml:space="preserve"> work plan</w:t>
      </w:r>
      <w:r w:rsidR="008A19F9">
        <w:rPr>
          <w:rFonts w:ascii="Calibri" w:hAnsi="Calibri"/>
        </w:rPr>
        <w:t xml:space="preserve"> </w:t>
      </w:r>
      <w:r w:rsidR="008A19F9" w:rsidRPr="006824E1">
        <w:rPr>
          <w:rFonts w:ascii="Calibri" w:hAnsi="Calibri"/>
        </w:rPr>
        <w:t>and report on their work in the submission of a</w:t>
      </w:r>
      <w:r w:rsidR="00B30FF1">
        <w:rPr>
          <w:rFonts w:ascii="Calibri" w:hAnsi="Calibri"/>
        </w:rPr>
        <w:t xml:space="preserve"> substantial written piece </w:t>
      </w:r>
      <w:r w:rsidR="00E477C6">
        <w:rPr>
          <w:rFonts w:ascii="Calibri" w:hAnsi="Calibri"/>
        </w:rPr>
        <w:t xml:space="preserve">of work, usually a draft chapter, for the </w:t>
      </w:r>
      <w:r w:rsidR="008A19F9" w:rsidRPr="006824E1">
        <w:rPr>
          <w:rFonts w:ascii="Calibri" w:hAnsi="Calibri"/>
        </w:rPr>
        <w:t>Annual Review for Year Three.</w:t>
      </w:r>
    </w:p>
    <w:p w14:paraId="30DCCCAD" w14:textId="77777777" w:rsidR="00665935" w:rsidRPr="00DE0C43" w:rsidRDefault="00665935" w:rsidP="00337FDC">
      <w:pPr>
        <w:tabs>
          <w:tab w:val="left" w:pos="360"/>
        </w:tabs>
        <w:spacing w:before="0" w:beforeAutospacing="0" w:after="40" w:afterAutospacing="0"/>
        <w:jc w:val="both"/>
        <w:rPr>
          <w:rFonts w:ascii="Calibri" w:hAnsi="Calibri"/>
        </w:rPr>
      </w:pPr>
    </w:p>
    <w:p w14:paraId="09485BD8"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Post-fieldwork students are required to attend two semesters of the weekly </w:t>
      </w:r>
      <w:r w:rsidRPr="00DE0C43">
        <w:rPr>
          <w:rFonts w:ascii="Calibri" w:hAnsi="Calibri"/>
          <w:bCs/>
        </w:rPr>
        <w:t>Postgraduate Research Seminar</w:t>
      </w:r>
      <w:r w:rsidRPr="00DE0C43">
        <w:rPr>
          <w:rFonts w:ascii="Calibri" w:hAnsi="Calibri"/>
        </w:rPr>
        <w:t xml:space="preserve">, at which they </w:t>
      </w:r>
      <w:r w:rsidR="005866D8" w:rsidRPr="00DE0C43">
        <w:rPr>
          <w:rFonts w:ascii="Calibri" w:hAnsi="Calibri"/>
        </w:rPr>
        <w:t>p</w:t>
      </w:r>
      <w:r w:rsidRPr="00DE0C43">
        <w:rPr>
          <w:rFonts w:ascii="Calibri" w:hAnsi="Calibri"/>
        </w:rPr>
        <w:t xml:space="preserve">resent aspects of their research and discuss the work of others. </w:t>
      </w:r>
      <w:r w:rsidR="005866D8" w:rsidRPr="00DE0C43">
        <w:rPr>
          <w:rFonts w:ascii="Calibri" w:hAnsi="Calibri"/>
        </w:rPr>
        <w:t>This is a forum for peer discussion</w:t>
      </w:r>
      <w:r w:rsidRPr="00DE0C43">
        <w:rPr>
          <w:rFonts w:ascii="Calibri" w:hAnsi="Calibri"/>
        </w:rPr>
        <w:t>.</w:t>
      </w:r>
    </w:p>
    <w:p w14:paraId="30F95F08" w14:textId="77777777" w:rsidR="006824E1" w:rsidRDefault="006824E1" w:rsidP="006824E1">
      <w:pPr>
        <w:tabs>
          <w:tab w:val="left" w:pos="360"/>
        </w:tabs>
        <w:spacing w:before="0" w:beforeAutospacing="0" w:after="40" w:afterAutospacing="0"/>
        <w:jc w:val="both"/>
        <w:rPr>
          <w:rFonts w:ascii="Calibri" w:hAnsi="Calibri"/>
        </w:rPr>
      </w:pPr>
    </w:p>
    <w:p w14:paraId="2613E9C1" w14:textId="68618B9F" w:rsidR="006674B3" w:rsidRPr="00DE0C43" w:rsidRDefault="006824E1" w:rsidP="00337FDC">
      <w:pPr>
        <w:tabs>
          <w:tab w:val="left" w:pos="360"/>
        </w:tabs>
        <w:spacing w:before="0" w:beforeAutospacing="0" w:after="40" w:afterAutospacing="0"/>
        <w:jc w:val="both"/>
        <w:rPr>
          <w:rFonts w:ascii="Calibri" w:hAnsi="Calibri" w:cs="Times New Roman"/>
        </w:rPr>
        <w:sectPr w:rsidR="006674B3" w:rsidRPr="00DE0C43" w:rsidSect="00337FDC">
          <w:pgSz w:w="11906" w:h="16838" w:code="9"/>
          <w:pgMar w:top="1418" w:right="1134" w:bottom="1440" w:left="1418" w:header="567" w:footer="567" w:gutter="0"/>
          <w:cols w:space="708"/>
          <w:titlePg/>
          <w:docGrid w:linePitch="360"/>
        </w:sectPr>
      </w:pPr>
      <w:r>
        <w:rPr>
          <w:rFonts w:ascii="Calibri" w:hAnsi="Calibri"/>
        </w:rPr>
        <w:t>W</w:t>
      </w:r>
      <w:r w:rsidRPr="00DE0C43">
        <w:rPr>
          <w:rFonts w:ascii="Calibri" w:hAnsi="Calibri"/>
        </w:rPr>
        <w:t xml:space="preserve">e expect PhD students, both before and after fieldwork, to participate regularly in the </w:t>
      </w:r>
      <w:r w:rsidRPr="00DE0C43">
        <w:rPr>
          <w:rFonts w:ascii="Calibri" w:hAnsi="Calibri"/>
          <w:bCs/>
        </w:rPr>
        <w:t>Social Anthropology Research Seminars for staff and postgraduates</w:t>
      </w:r>
      <w:r>
        <w:rPr>
          <w:rFonts w:ascii="Calibri" w:hAnsi="Calibri"/>
          <w:bCs/>
        </w:rPr>
        <w:t>.</w:t>
      </w:r>
    </w:p>
    <w:p w14:paraId="6A8D1293" w14:textId="05047133" w:rsidR="006824E1" w:rsidRDefault="00AC0B30" w:rsidP="009CF1A0">
      <w:pPr>
        <w:pStyle w:val="Heading1"/>
        <w:numPr>
          <w:ilvl w:val="0"/>
          <w:numId w:val="0"/>
        </w:numPr>
        <w:tabs>
          <w:tab w:val="left" w:pos="360"/>
          <w:tab w:val="num" w:pos="540"/>
        </w:tabs>
        <w:spacing w:beforeAutospacing="0" w:after="40" w:afterAutospacing="0"/>
        <w:jc w:val="both"/>
        <w:rPr>
          <w:rFonts w:ascii="Calibri" w:hAnsi="Calibri"/>
        </w:rPr>
      </w:pPr>
      <w:bookmarkStart w:id="179" w:name="_Toc50467974"/>
      <w:r w:rsidRPr="009CF1A0">
        <w:rPr>
          <w:rFonts w:ascii="Calibri" w:hAnsi="Calibri"/>
        </w:rPr>
        <w:lastRenderedPageBreak/>
        <w:t xml:space="preserve">5.0     Supervision and </w:t>
      </w:r>
      <w:r w:rsidR="006824E1">
        <w:rPr>
          <w:rFonts w:ascii="Calibri" w:hAnsi="Calibri"/>
        </w:rPr>
        <w:t>Student Support</w:t>
      </w:r>
    </w:p>
    <w:bookmarkEnd w:id="179"/>
    <w:p w14:paraId="1B028ED0" w14:textId="77777777" w:rsidR="006824E1" w:rsidRDefault="006824E1" w:rsidP="006824E1">
      <w:pPr>
        <w:pStyle w:val="Heading1"/>
        <w:numPr>
          <w:ilvl w:val="0"/>
          <w:numId w:val="0"/>
        </w:numPr>
        <w:tabs>
          <w:tab w:val="left" w:pos="360"/>
          <w:tab w:val="num" w:pos="540"/>
        </w:tabs>
        <w:spacing w:beforeAutospacing="0" w:after="40" w:afterAutospacing="0"/>
        <w:jc w:val="both"/>
      </w:pPr>
    </w:p>
    <w:p w14:paraId="10EA655A" w14:textId="06E732B2" w:rsidR="003E372B" w:rsidRDefault="00C650B7" w:rsidP="006824E1">
      <w:pPr>
        <w:pStyle w:val="Heading1"/>
        <w:numPr>
          <w:ilvl w:val="0"/>
          <w:numId w:val="0"/>
        </w:numPr>
        <w:tabs>
          <w:tab w:val="left" w:pos="360"/>
          <w:tab w:val="num" w:pos="540"/>
        </w:tabs>
        <w:spacing w:beforeAutospacing="0" w:after="40" w:afterAutospacing="0"/>
        <w:jc w:val="both"/>
        <w:rPr>
          <w:sz w:val="24"/>
          <w:szCs w:val="24"/>
        </w:rPr>
      </w:pPr>
      <w:r w:rsidRPr="006824E1">
        <w:rPr>
          <w:sz w:val="24"/>
          <w:szCs w:val="24"/>
        </w:rPr>
        <w:t xml:space="preserve">It is helpful for all PGR students in Social Anthropology to consult the SOSS PGR Handbook for guidance on Annual Review Process.  </w:t>
      </w:r>
    </w:p>
    <w:p w14:paraId="1DE55BD5" w14:textId="77777777" w:rsidR="006824E1" w:rsidRDefault="006824E1" w:rsidP="009CF1A0">
      <w:pPr>
        <w:pStyle w:val="Heading2"/>
        <w:numPr>
          <w:ilvl w:val="1"/>
          <w:numId w:val="0"/>
        </w:numPr>
        <w:tabs>
          <w:tab w:val="left" w:pos="360"/>
          <w:tab w:val="num" w:pos="540"/>
        </w:tabs>
        <w:spacing w:before="0" w:beforeAutospacing="0" w:after="40" w:afterAutospacing="0"/>
        <w:jc w:val="both"/>
        <w:rPr>
          <w:rFonts w:ascii="Calibri" w:hAnsi="Calibri"/>
        </w:rPr>
      </w:pPr>
      <w:bookmarkStart w:id="180" w:name="_Toc50467975"/>
    </w:p>
    <w:p w14:paraId="38787D61" w14:textId="3BD96430"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cs="Times New Roman"/>
        </w:rPr>
      </w:pPr>
      <w:r w:rsidRPr="009CF1A0">
        <w:rPr>
          <w:rFonts w:ascii="Calibri" w:hAnsi="Calibri"/>
        </w:rPr>
        <w:t>5.1     Supervisory Practice</w:t>
      </w:r>
      <w:bookmarkEnd w:id="180"/>
    </w:p>
    <w:p w14:paraId="687C6DE0"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5F149DF" w14:textId="77777777" w:rsidR="00AC0B30" w:rsidRPr="00DE0C43" w:rsidRDefault="003964B5" w:rsidP="00337FDC">
      <w:pPr>
        <w:tabs>
          <w:tab w:val="left" w:pos="360"/>
        </w:tabs>
        <w:spacing w:before="0" w:beforeAutospacing="0" w:after="40" w:afterAutospacing="0"/>
        <w:jc w:val="both"/>
        <w:rPr>
          <w:rFonts w:ascii="Calibri" w:hAnsi="Calibri"/>
        </w:rPr>
      </w:pPr>
      <w:r w:rsidRPr="00DE0C43">
        <w:rPr>
          <w:rFonts w:ascii="Calibri" w:hAnsi="Calibri"/>
        </w:rPr>
        <w:t xml:space="preserve">The </w:t>
      </w:r>
      <w:r w:rsidR="00AC0B30" w:rsidRPr="00DE0C43">
        <w:rPr>
          <w:rFonts w:ascii="Calibri" w:hAnsi="Calibri"/>
        </w:rPr>
        <w:t xml:space="preserve">responsibilities </w:t>
      </w:r>
      <w:r w:rsidRPr="00DE0C43">
        <w:rPr>
          <w:rFonts w:ascii="Calibri" w:hAnsi="Calibri"/>
        </w:rPr>
        <w:t xml:space="preserve">of </w:t>
      </w:r>
      <w:r w:rsidR="00AC0B30" w:rsidRPr="00DE0C43">
        <w:rPr>
          <w:rFonts w:ascii="Calibri" w:hAnsi="Calibri"/>
        </w:rPr>
        <w:t>student</w:t>
      </w:r>
      <w:r w:rsidRPr="00DE0C43">
        <w:rPr>
          <w:rFonts w:ascii="Calibri" w:hAnsi="Calibri"/>
        </w:rPr>
        <w:t>s</w:t>
      </w:r>
      <w:r w:rsidR="00AC0B30" w:rsidRPr="00DE0C43">
        <w:rPr>
          <w:rFonts w:ascii="Calibri" w:hAnsi="Calibri"/>
        </w:rPr>
        <w:t xml:space="preserve"> are:</w:t>
      </w:r>
    </w:p>
    <w:p w14:paraId="2F9C903A" w14:textId="77777777" w:rsidR="003964B5"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meet </w:t>
      </w:r>
      <w:r w:rsidR="00033810" w:rsidRPr="00DE0C43">
        <w:rPr>
          <w:rFonts w:ascii="Calibri" w:hAnsi="Calibri"/>
        </w:rPr>
        <w:t xml:space="preserve">and consult </w:t>
      </w:r>
      <w:r w:rsidRPr="00DE0C43">
        <w:rPr>
          <w:rFonts w:ascii="Calibri" w:hAnsi="Calibri"/>
        </w:rPr>
        <w:t>with supervisor</w:t>
      </w:r>
      <w:r w:rsidR="001019D8" w:rsidRPr="00DE0C43">
        <w:rPr>
          <w:rFonts w:ascii="Calibri" w:hAnsi="Calibri"/>
        </w:rPr>
        <w:t>s</w:t>
      </w:r>
      <w:r w:rsidRPr="00DE0C43">
        <w:rPr>
          <w:rFonts w:ascii="Calibri" w:hAnsi="Calibri"/>
        </w:rPr>
        <w:t xml:space="preserve"> to </w:t>
      </w:r>
      <w:r w:rsidR="003964B5" w:rsidRPr="00DE0C43">
        <w:rPr>
          <w:rFonts w:ascii="Calibri" w:hAnsi="Calibri"/>
        </w:rPr>
        <w:t xml:space="preserve">discuss work and </w:t>
      </w:r>
      <w:r w:rsidRPr="00DE0C43">
        <w:rPr>
          <w:rFonts w:ascii="Calibri" w:hAnsi="Calibri"/>
        </w:rPr>
        <w:t>review progress</w:t>
      </w:r>
    </w:p>
    <w:p w14:paraId="1DB448D4" w14:textId="77777777" w:rsidR="009F4C0E" w:rsidRPr="00DE0C43" w:rsidRDefault="003964B5"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w:t>
      </w:r>
      <w:r w:rsidR="009F4C0E" w:rsidRPr="00DE0C43">
        <w:rPr>
          <w:rFonts w:ascii="Calibri" w:hAnsi="Calibri"/>
        </w:rPr>
        <w:t>submit work for comment according to agreed schedules</w:t>
      </w:r>
    </w:p>
    <w:p w14:paraId="023F3788" w14:textId="77777777" w:rsidR="003964B5" w:rsidRPr="00DE0C43" w:rsidRDefault="003964B5"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attend/complete all mandatory training components </w:t>
      </w:r>
    </w:p>
    <w:p w14:paraId="147F812F" w14:textId="77777777" w:rsidR="00AC0B30"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to complete online</w:t>
      </w:r>
      <w:r w:rsidR="003964B5" w:rsidRPr="00DE0C43">
        <w:rPr>
          <w:rFonts w:ascii="Calibri" w:hAnsi="Calibri"/>
        </w:rPr>
        <w:t xml:space="preserve"> attendance</w:t>
      </w:r>
      <w:r w:rsidR="000048D9" w:rsidRPr="00DE0C43">
        <w:rPr>
          <w:rFonts w:ascii="Calibri" w:hAnsi="Calibri"/>
        </w:rPr>
        <w:t xml:space="preserve">, </w:t>
      </w:r>
      <w:proofErr w:type="gramStart"/>
      <w:r w:rsidR="003964B5" w:rsidRPr="00DE0C43">
        <w:rPr>
          <w:rFonts w:ascii="Calibri" w:hAnsi="Calibri"/>
        </w:rPr>
        <w:t>progress</w:t>
      </w:r>
      <w:proofErr w:type="gramEnd"/>
      <w:r w:rsidRPr="00DE0C43">
        <w:rPr>
          <w:rFonts w:ascii="Calibri" w:hAnsi="Calibri"/>
        </w:rPr>
        <w:t xml:space="preserve"> </w:t>
      </w:r>
      <w:r w:rsidR="000048D9" w:rsidRPr="00DE0C43">
        <w:rPr>
          <w:rFonts w:ascii="Calibri" w:hAnsi="Calibri"/>
        </w:rPr>
        <w:t xml:space="preserve">and training </w:t>
      </w:r>
      <w:r w:rsidRPr="00DE0C43">
        <w:rPr>
          <w:rFonts w:ascii="Calibri" w:hAnsi="Calibri"/>
        </w:rPr>
        <w:t>forms</w:t>
      </w:r>
      <w:r w:rsidR="00746CCA" w:rsidRPr="00DE0C43">
        <w:rPr>
          <w:rFonts w:ascii="Calibri" w:hAnsi="Calibri"/>
        </w:rPr>
        <w:t xml:space="preserve"> (</w:t>
      </w:r>
      <w:proofErr w:type="spellStart"/>
      <w:r w:rsidR="00746CCA" w:rsidRPr="00DE0C43">
        <w:rPr>
          <w:rFonts w:ascii="Calibri" w:hAnsi="Calibri"/>
        </w:rPr>
        <w:t>e</w:t>
      </w:r>
      <w:r w:rsidR="003964B5" w:rsidRPr="00DE0C43">
        <w:rPr>
          <w:rFonts w:ascii="Calibri" w:hAnsi="Calibri"/>
        </w:rPr>
        <w:t>P</w:t>
      </w:r>
      <w:r w:rsidR="00746CCA" w:rsidRPr="00DE0C43">
        <w:rPr>
          <w:rFonts w:ascii="Calibri" w:hAnsi="Calibri"/>
        </w:rPr>
        <w:t>rog</w:t>
      </w:r>
      <w:proofErr w:type="spellEnd"/>
      <w:r w:rsidR="003964B5" w:rsidRPr="00DE0C43">
        <w:rPr>
          <w:rFonts w:ascii="Calibri" w:hAnsi="Calibri"/>
        </w:rPr>
        <w:t>, see below</w:t>
      </w:r>
      <w:r w:rsidR="00746CCA" w:rsidRPr="00DE0C43">
        <w:rPr>
          <w:rFonts w:ascii="Calibri" w:hAnsi="Calibri"/>
        </w:rPr>
        <w:t>)</w:t>
      </w:r>
    </w:p>
    <w:p w14:paraId="7781A80A" w14:textId="77777777" w:rsidR="00AC0B30"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check </w:t>
      </w:r>
      <w:r w:rsidR="003964B5" w:rsidRPr="00DE0C43">
        <w:rPr>
          <w:rFonts w:ascii="Calibri" w:hAnsi="Calibri"/>
        </w:rPr>
        <w:t xml:space="preserve">their </w:t>
      </w:r>
      <w:r w:rsidRPr="00DE0C43">
        <w:rPr>
          <w:rFonts w:ascii="Calibri" w:hAnsi="Calibri"/>
        </w:rPr>
        <w:t>university email account regularly</w:t>
      </w:r>
    </w:p>
    <w:p w14:paraId="5EBD7A7B" w14:textId="77777777" w:rsidR="00AC0B30"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cs="Times New Roman"/>
        </w:rPr>
      </w:pPr>
      <w:r w:rsidRPr="00DE0C43">
        <w:rPr>
          <w:rFonts w:ascii="Calibri" w:hAnsi="Calibri"/>
        </w:rPr>
        <w:t>to ensure that supervisor</w:t>
      </w:r>
      <w:r w:rsidR="003964B5" w:rsidRPr="00DE0C43">
        <w:rPr>
          <w:rFonts w:ascii="Calibri" w:hAnsi="Calibri"/>
        </w:rPr>
        <w:t>s</w:t>
      </w:r>
      <w:r w:rsidRPr="00DE0C43">
        <w:rPr>
          <w:rFonts w:ascii="Calibri" w:hAnsi="Calibri"/>
        </w:rPr>
        <w:t xml:space="preserve"> know how to get in touch if away from email for any extended period of </w:t>
      </w:r>
      <w:proofErr w:type="gramStart"/>
      <w:r w:rsidRPr="00DE0C43">
        <w:rPr>
          <w:rFonts w:ascii="Calibri" w:hAnsi="Calibri"/>
        </w:rPr>
        <w:t>time</w:t>
      </w:r>
      <w:proofErr w:type="gramEnd"/>
    </w:p>
    <w:p w14:paraId="161DD1DE"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The responsibilities </w:t>
      </w:r>
      <w:r w:rsidR="003964B5" w:rsidRPr="00DE0C43">
        <w:rPr>
          <w:rFonts w:ascii="Calibri" w:hAnsi="Calibri"/>
        </w:rPr>
        <w:t xml:space="preserve">of main (or 'first') supervisors </w:t>
      </w:r>
      <w:r w:rsidRPr="00DE0C43">
        <w:rPr>
          <w:rFonts w:ascii="Calibri" w:hAnsi="Calibri"/>
        </w:rPr>
        <w:t>are:</w:t>
      </w:r>
    </w:p>
    <w:p w14:paraId="23670605" w14:textId="77777777" w:rsidR="00665935"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w:t>
      </w:r>
      <w:r w:rsidR="003964B5" w:rsidRPr="00DE0C43">
        <w:rPr>
          <w:rFonts w:ascii="Calibri" w:hAnsi="Calibri"/>
        </w:rPr>
        <w:t xml:space="preserve">make themselves available for meetings and/or consultations </w:t>
      </w:r>
      <w:r w:rsidRPr="00DE0C43">
        <w:rPr>
          <w:rFonts w:ascii="Calibri" w:hAnsi="Calibri"/>
        </w:rPr>
        <w:t xml:space="preserve">with students in a timely manner to discuss </w:t>
      </w:r>
      <w:r w:rsidR="003964B5" w:rsidRPr="00DE0C43">
        <w:rPr>
          <w:rFonts w:ascii="Calibri" w:hAnsi="Calibri"/>
        </w:rPr>
        <w:t xml:space="preserve">students' work and review </w:t>
      </w:r>
      <w:r w:rsidR="00665935" w:rsidRPr="00DE0C43">
        <w:rPr>
          <w:rFonts w:ascii="Calibri" w:hAnsi="Calibri"/>
        </w:rPr>
        <w:t>progress</w:t>
      </w:r>
    </w:p>
    <w:p w14:paraId="054C519B" w14:textId="77777777" w:rsidR="003964B5" w:rsidRPr="00DE0C43" w:rsidRDefault="003964B5"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to provide oral or written feedback on work submitted by students (</w:t>
      </w:r>
      <w:proofErr w:type="gramStart"/>
      <w:r w:rsidRPr="00DE0C43">
        <w:rPr>
          <w:rFonts w:ascii="Calibri" w:hAnsi="Calibri"/>
        </w:rPr>
        <w:t>e.g.</w:t>
      </w:r>
      <w:proofErr w:type="gramEnd"/>
      <w:r w:rsidRPr="00DE0C43">
        <w:rPr>
          <w:rFonts w:ascii="Calibri" w:hAnsi="Calibri"/>
        </w:rPr>
        <w:t xml:space="preserve"> literature reviews, a draft research proposal, draft chapters, audio-visual components, etc.) on agreed timescales</w:t>
      </w:r>
    </w:p>
    <w:p w14:paraId="33A65D23" w14:textId="77777777" w:rsidR="003964B5" w:rsidRPr="00DE0C43" w:rsidRDefault="003964B5"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provide oral or written feedback on one full draft of the doctoral dissertation, whether a text of 80,000 words or a text of 60,000 words with audio-visual components (this is expected of </w:t>
      </w:r>
      <w:r w:rsidRPr="00DE0C43">
        <w:rPr>
          <w:rFonts w:ascii="Calibri" w:hAnsi="Calibri"/>
          <w:i/>
        </w:rPr>
        <w:t>both</w:t>
      </w:r>
      <w:r w:rsidRPr="00DE0C43">
        <w:rPr>
          <w:rFonts w:ascii="Calibri" w:hAnsi="Calibri"/>
        </w:rPr>
        <w:t xml:space="preserve"> supervisors)</w:t>
      </w:r>
    </w:p>
    <w:p w14:paraId="357BC380" w14:textId="77777777" w:rsidR="00AC0B30" w:rsidRPr="00DE0C43" w:rsidRDefault="00AC0B30" w:rsidP="00337FDC">
      <w:pPr>
        <w:numPr>
          <w:ilvl w:val="0"/>
          <w:numId w:val="10"/>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to </w:t>
      </w:r>
      <w:r w:rsidR="003964B5" w:rsidRPr="00DE0C43">
        <w:rPr>
          <w:rFonts w:ascii="Calibri" w:hAnsi="Calibri"/>
        </w:rPr>
        <w:t xml:space="preserve">advise </w:t>
      </w:r>
      <w:r w:rsidRPr="00DE0C43">
        <w:rPr>
          <w:rFonts w:ascii="Calibri" w:hAnsi="Calibri"/>
        </w:rPr>
        <w:t xml:space="preserve">students </w:t>
      </w:r>
      <w:r w:rsidR="003964B5" w:rsidRPr="00DE0C43">
        <w:rPr>
          <w:rFonts w:ascii="Calibri" w:hAnsi="Calibri"/>
        </w:rPr>
        <w:t>on skills training</w:t>
      </w:r>
    </w:p>
    <w:p w14:paraId="2B869683" w14:textId="77777777" w:rsidR="00AC0B30" w:rsidRPr="00DE0C43" w:rsidRDefault="00665935" w:rsidP="00337FDC">
      <w:pPr>
        <w:numPr>
          <w:ilvl w:val="0"/>
          <w:numId w:val="10"/>
        </w:numPr>
        <w:tabs>
          <w:tab w:val="left" w:pos="360"/>
        </w:tabs>
        <w:spacing w:before="0" w:beforeAutospacing="0" w:after="40" w:afterAutospacing="0"/>
        <w:ind w:left="540" w:hanging="180"/>
        <w:jc w:val="both"/>
        <w:rPr>
          <w:rFonts w:ascii="Calibri" w:hAnsi="Calibri" w:cs="Times New Roman"/>
        </w:rPr>
      </w:pPr>
      <w:r w:rsidRPr="00DE0C43">
        <w:rPr>
          <w:rFonts w:ascii="Calibri" w:hAnsi="Calibri"/>
        </w:rPr>
        <w:t xml:space="preserve">to </w:t>
      </w:r>
      <w:r w:rsidR="003964B5" w:rsidRPr="00DE0C43">
        <w:rPr>
          <w:rFonts w:ascii="Calibri" w:hAnsi="Calibri"/>
        </w:rPr>
        <w:t>complete online attendance</w:t>
      </w:r>
      <w:r w:rsidR="000048D9" w:rsidRPr="00DE0C43">
        <w:rPr>
          <w:rFonts w:ascii="Calibri" w:hAnsi="Calibri"/>
        </w:rPr>
        <w:t xml:space="preserve">, </w:t>
      </w:r>
      <w:proofErr w:type="gramStart"/>
      <w:r w:rsidRPr="00DE0C43">
        <w:rPr>
          <w:rFonts w:ascii="Calibri" w:hAnsi="Calibri"/>
        </w:rPr>
        <w:t>progress</w:t>
      </w:r>
      <w:proofErr w:type="gramEnd"/>
      <w:r w:rsidRPr="00DE0C43">
        <w:rPr>
          <w:rFonts w:ascii="Calibri" w:hAnsi="Calibri"/>
        </w:rPr>
        <w:t xml:space="preserve"> </w:t>
      </w:r>
      <w:r w:rsidR="000048D9" w:rsidRPr="00DE0C43">
        <w:rPr>
          <w:rFonts w:ascii="Calibri" w:hAnsi="Calibri"/>
        </w:rPr>
        <w:t xml:space="preserve">and training </w:t>
      </w:r>
      <w:r w:rsidRPr="00DE0C43">
        <w:rPr>
          <w:rFonts w:ascii="Calibri" w:hAnsi="Calibri"/>
        </w:rPr>
        <w:t xml:space="preserve">forms </w:t>
      </w:r>
      <w:r w:rsidR="003964B5" w:rsidRPr="00DE0C43">
        <w:rPr>
          <w:rFonts w:ascii="Calibri" w:hAnsi="Calibri"/>
        </w:rPr>
        <w:t>(</w:t>
      </w:r>
      <w:proofErr w:type="spellStart"/>
      <w:r w:rsidR="003964B5" w:rsidRPr="00DE0C43">
        <w:rPr>
          <w:rFonts w:ascii="Calibri" w:hAnsi="Calibri"/>
        </w:rPr>
        <w:t>eProg</w:t>
      </w:r>
      <w:proofErr w:type="spellEnd"/>
      <w:r w:rsidR="003964B5" w:rsidRPr="00DE0C43">
        <w:rPr>
          <w:rFonts w:ascii="Calibri" w:hAnsi="Calibri"/>
        </w:rPr>
        <w:t>, see below)</w:t>
      </w:r>
    </w:p>
    <w:p w14:paraId="5B2F9378" w14:textId="77777777" w:rsidR="003964B5" w:rsidRPr="00DE0C43" w:rsidRDefault="003964B5" w:rsidP="00337FDC">
      <w:pPr>
        <w:tabs>
          <w:tab w:val="left" w:pos="360"/>
        </w:tabs>
        <w:spacing w:before="0" w:beforeAutospacing="0" w:after="40" w:afterAutospacing="0"/>
        <w:jc w:val="both"/>
        <w:rPr>
          <w:rFonts w:ascii="Calibri" w:hAnsi="Calibri"/>
        </w:rPr>
      </w:pPr>
    </w:p>
    <w:p w14:paraId="7A27E199" w14:textId="77777777" w:rsidR="00665935"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Every PhD student is assigned a </w:t>
      </w:r>
      <w:r w:rsidRPr="00DE0C43">
        <w:rPr>
          <w:rFonts w:ascii="Calibri" w:hAnsi="Calibri"/>
          <w:bCs/>
        </w:rPr>
        <w:t>supervisory team</w:t>
      </w:r>
      <w:r w:rsidRPr="00DE0C43">
        <w:rPr>
          <w:rFonts w:ascii="Calibri" w:hAnsi="Calibri"/>
        </w:rPr>
        <w:t xml:space="preserve"> when s/he first registers. This consists </w:t>
      </w:r>
      <w:proofErr w:type="gramStart"/>
      <w:r w:rsidRPr="00DE0C43">
        <w:rPr>
          <w:rFonts w:ascii="Calibri" w:hAnsi="Calibri"/>
        </w:rPr>
        <w:t>of:</w:t>
      </w:r>
      <w:proofErr w:type="gramEnd"/>
      <w:r w:rsidRPr="00DE0C43">
        <w:rPr>
          <w:rFonts w:ascii="Calibri" w:hAnsi="Calibri"/>
        </w:rPr>
        <w:t xml:space="preserve"> the student</w:t>
      </w:r>
      <w:r w:rsidR="00665935" w:rsidRPr="00DE0C43">
        <w:rPr>
          <w:rFonts w:ascii="Calibri" w:hAnsi="Calibri"/>
        </w:rPr>
        <w:t>'</w:t>
      </w:r>
      <w:r w:rsidRPr="00DE0C43">
        <w:rPr>
          <w:rFonts w:ascii="Calibri" w:hAnsi="Calibri"/>
        </w:rPr>
        <w:t>s main supervisor</w:t>
      </w:r>
      <w:r w:rsidR="00D62898" w:rsidRPr="00DE0C43">
        <w:rPr>
          <w:rFonts w:ascii="Calibri" w:hAnsi="Calibri"/>
        </w:rPr>
        <w:t xml:space="preserve">, </w:t>
      </w:r>
      <w:r w:rsidRPr="00DE0C43">
        <w:rPr>
          <w:rFonts w:ascii="Calibri" w:hAnsi="Calibri"/>
        </w:rPr>
        <w:t>a second supervisor</w:t>
      </w:r>
      <w:r w:rsidR="00D62898" w:rsidRPr="00DE0C43">
        <w:rPr>
          <w:rFonts w:ascii="Calibri" w:hAnsi="Calibri"/>
        </w:rPr>
        <w:t xml:space="preserve"> </w:t>
      </w:r>
      <w:r w:rsidRPr="00DE0C43">
        <w:rPr>
          <w:rFonts w:ascii="Calibri" w:hAnsi="Calibri"/>
        </w:rPr>
        <w:t xml:space="preserve">and the </w:t>
      </w:r>
      <w:r w:rsidR="00362453" w:rsidRPr="00DE0C43">
        <w:rPr>
          <w:rFonts w:ascii="Calibri" w:hAnsi="Calibri"/>
        </w:rPr>
        <w:t xml:space="preserve">Programme </w:t>
      </w:r>
      <w:r w:rsidRPr="00DE0C43">
        <w:rPr>
          <w:rFonts w:ascii="Calibri" w:hAnsi="Calibri"/>
        </w:rPr>
        <w:t xml:space="preserve">Director, who oversees the degree. </w:t>
      </w:r>
      <w:r w:rsidR="00665935" w:rsidRPr="00DE0C43">
        <w:rPr>
          <w:rFonts w:ascii="Calibri" w:hAnsi="Calibri"/>
        </w:rPr>
        <w:t xml:space="preserve">In some cases, they are joined by a 'tutor' </w:t>
      </w:r>
      <w:r w:rsidR="00D62898" w:rsidRPr="00DE0C43">
        <w:rPr>
          <w:rFonts w:ascii="Calibri" w:hAnsi="Calibri"/>
        </w:rPr>
        <w:t xml:space="preserve">for audio-visual </w:t>
      </w:r>
      <w:r w:rsidR="00665935" w:rsidRPr="00DE0C43">
        <w:rPr>
          <w:rFonts w:ascii="Calibri" w:hAnsi="Calibri"/>
        </w:rPr>
        <w:t>editorial support</w:t>
      </w:r>
      <w:r w:rsidR="00033810" w:rsidRPr="00DE0C43">
        <w:rPr>
          <w:rFonts w:ascii="Calibri" w:hAnsi="Calibri"/>
        </w:rPr>
        <w:t xml:space="preserve"> (see 4.9.)</w:t>
      </w:r>
      <w:r w:rsidR="00665935" w:rsidRPr="00DE0C43">
        <w:rPr>
          <w:rFonts w:ascii="Calibri" w:hAnsi="Calibri"/>
        </w:rPr>
        <w:t>.</w:t>
      </w:r>
    </w:p>
    <w:p w14:paraId="58E6DD4E" w14:textId="77777777" w:rsidR="00FE0ABF" w:rsidRPr="00DE0C43" w:rsidRDefault="00FE0ABF" w:rsidP="00337FDC">
      <w:pPr>
        <w:tabs>
          <w:tab w:val="left" w:pos="360"/>
        </w:tabs>
        <w:spacing w:before="0" w:beforeAutospacing="0" w:after="40" w:afterAutospacing="0"/>
        <w:jc w:val="both"/>
        <w:rPr>
          <w:rFonts w:ascii="Calibri" w:hAnsi="Calibri"/>
        </w:rPr>
      </w:pPr>
    </w:p>
    <w:p w14:paraId="559E35CD" w14:textId="77777777" w:rsidR="00033810" w:rsidRPr="00DE0C43" w:rsidRDefault="00033810" w:rsidP="00337FDC">
      <w:pPr>
        <w:tabs>
          <w:tab w:val="left" w:pos="360"/>
        </w:tabs>
        <w:spacing w:before="0" w:beforeAutospacing="0" w:after="40" w:afterAutospacing="0"/>
        <w:jc w:val="both"/>
        <w:rPr>
          <w:rFonts w:ascii="Calibri" w:hAnsi="Calibri"/>
        </w:rPr>
      </w:pPr>
      <w:r w:rsidRPr="00DE0C43">
        <w:rPr>
          <w:rFonts w:ascii="Calibri" w:hAnsi="Calibri"/>
        </w:rPr>
        <w:t>Duties of doctoral supervision continue throughout any periods of research leave</w:t>
      </w:r>
      <w:r w:rsidR="00A43845" w:rsidRPr="00DE0C43">
        <w:rPr>
          <w:rFonts w:ascii="Calibri" w:hAnsi="Calibri"/>
        </w:rPr>
        <w:t xml:space="preserve"> a member of staff may have</w:t>
      </w:r>
      <w:r w:rsidRPr="00DE0C43">
        <w:rPr>
          <w:rFonts w:ascii="Calibri" w:hAnsi="Calibri"/>
        </w:rPr>
        <w:t>. This often occurs via online communication. In the guidelines below 'meetings' should therefore be understood as consultations</w:t>
      </w:r>
      <w:r w:rsidR="00A43845" w:rsidRPr="00DE0C43">
        <w:rPr>
          <w:rFonts w:ascii="Calibri" w:hAnsi="Calibri"/>
        </w:rPr>
        <w:t xml:space="preserve">. </w:t>
      </w:r>
      <w:proofErr w:type="gramStart"/>
      <w:r w:rsidR="00A43845" w:rsidRPr="00DE0C43">
        <w:rPr>
          <w:rFonts w:ascii="Calibri" w:hAnsi="Calibri"/>
        </w:rPr>
        <w:t>Often</w:t>
      </w:r>
      <w:proofErr w:type="gramEnd"/>
      <w:r w:rsidRPr="00DE0C43">
        <w:rPr>
          <w:rFonts w:ascii="Calibri" w:hAnsi="Calibri"/>
        </w:rPr>
        <w:t xml:space="preserve"> they are expected to be face-to-face, but in some periods they may be conducted online.</w:t>
      </w:r>
      <w:r w:rsidR="009F4C0E" w:rsidRPr="00DE0C43">
        <w:rPr>
          <w:rFonts w:ascii="Calibri" w:hAnsi="Calibri"/>
        </w:rPr>
        <w:t xml:space="preserve"> It is important for students and supervisors to make clear arrangements about this in advance.</w:t>
      </w:r>
    </w:p>
    <w:p w14:paraId="7D3BEE8F" w14:textId="77777777" w:rsidR="00033810" w:rsidRPr="00DE0C43" w:rsidRDefault="00033810" w:rsidP="00337FDC">
      <w:pPr>
        <w:tabs>
          <w:tab w:val="left" w:pos="360"/>
        </w:tabs>
        <w:spacing w:before="0" w:beforeAutospacing="0" w:after="40" w:afterAutospacing="0"/>
        <w:jc w:val="both"/>
        <w:rPr>
          <w:rFonts w:ascii="Calibri" w:hAnsi="Calibri"/>
        </w:rPr>
      </w:pPr>
    </w:p>
    <w:p w14:paraId="3EF6C12F" w14:textId="77777777" w:rsidR="00FE0ABF" w:rsidRPr="00DE0C43" w:rsidRDefault="00FE0ABF" w:rsidP="00337FDC">
      <w:pPr>
        <w:tabs>
          <w:tab w:val="left" w:pos="360"/>
        </w:tabs>
        <w:spacing w:before="0" w:beforeAutospacing="0" w:after="40" w:afterAutospacing="0"/>
        <w:jc w:val="both"/>
        <w:rPr>
          <w:rFonts w:ascii="Calibri" w:hAnsi="Calibri"/>
        </w:rPr>
      </w:pPr>
      <w:r w:rsidRPr="00DE0C43">
        <w:rPr>
          <w:rFonts w:ascii="Calibri" w:hAnsi="Calibri"/>
        </w:rPr>
        <w:t xml:space="preserve">Both supervisors and the student are expected to meet </w:t>
      </w:r>
      <w:r w:rsidR="00033810" w:rsidRPr="00DE0C43">
        <w:rPr>
          <w:rFonts w:ascii="Calibri" w:hAnsi="Calibri"/>
        </w:rPr>
        <w:t>for</w:t>
      </w:r>
      <w:r w:rsidRPr="00DE0C43">
        <w:rPr>
          <w:rFonts w:ascii="Calibri" w:hAnsi="Calibri"/>
        </w:rPr>
        <w:t xml:space="preserve"> one "supervision panel" per semester</w:t>
      </w:r>
      <w:r w:rsidR="00033810" w:rsidRPr="00DE0C43">
        <w:rPr>
          <w:rFonts w:ascii="Calibri" w:hAnsi="Calibri"/>
        </w:rPr>
        <w:t xml:space="preserve"> (not in fieldwork period</w:t>
      </w:r>
      <w:r w:rsidR="009F4C0E" w:rsidRPr="00DE0C43">
        <w:rPr>
          <w:rFonts w:ascii="Calibri" w:hAnsi="Calibri"/>
        </w:rPr>
        <w:t>s</w:t>
      </w:r>
      <w:r w:rsidR="00033810" w:rsidRPr="00DE0C43">
        <w:rPr>
          <w:rFonts w:ascii="Calibri" w:hAnsi="Calibri"/>
        </w:rPr>
        <w:t>)</w:t>
      </w:r>
      <w:r w:rsidRPr="00DE0C43">
        <w:rPr>
          <w:rFonts w:ascii="Calibri" w:hAnsi="Calibri"/>
        </w:rPr>
        <w:t xml:space="preserve">. In these panels, they discuss the student's work, </w:t>
      </w:r>
      <w:proofErr w:type="gramStart"/>
      <w:r w:rsidRPr="00DE0C43">
        <w:rPr>
          <w:rFonts w:ascii="Calibri" w:hAnsi="Calibri"/>
        </w:rPr>
        <w:t>progress</w:t>
      </w:r>
      <w:proofErr w:type="gramEnd"/>
      <w:r w:rsidRPr="00DE0C43">
        <w:rPr>
          <w:rFonts w:ascii="Calibri" w:hAnsi="Calibri"/>
        </w:rPr>
        <w:t xml:space="preserve"> and training needs, and they make arrangements for the organisation of supervision and the distribution of tasks between supervisors.</w:t>
      </w:r>
    </w:p>
    <w:p w14:paraId="3B88899E" w14:textId="77777777" w:rsidR="00FE0ABF" w:rsidRPr="00DE0C43" w:rsidRDefault="00FE0ABF" w:rsidP="00337FDC">
      <w:pPr>
        <w:tabs>
          <w:tab w:val="left" w:pos="360"/>
        </w:tabs>
        <w:spacing w:before="0" w:beforeAutospacing="0" w:after="40" w:afterAutospacing="0"/>
        <w:jc w:val="both"/>
        <w:rPr>
          <w:rFonts w:ascii="Calibri" w:hAnsi="Calibri"/>
        </w:rPr>
      </w:pPr>
    </w:p>
    <w:p w14:paraId="54492ACC" w14:textId="77777777" w:rsidR="00665935" w:rsidRPr="00DE0C43" w:rsidRDefault="00665935" w:rsidP="00337FDC">
      <w:pPr>
        <w:tabs>
          <w:tab w:val="left" w:pos="360"/>
        </w:tabs>
        <w:spacing w:before="0" w:beforeAutospacing="0" w:after="40" w:afterAutospacing="0"/>
        <w:jc w:val="both"/>
        <w:rPr>
          <w:rFonts w:ascii="Calibri" w:hAnsi="Calibri"/>
        </w:rPr>
      </w:pPr>
      <w:r w:rsidRPr="00DE0C43">
        <w:rPr>
          <w:rFonts w:ascii="Calibri" w:hAnsi="Calibri"/>
        </w:rPr>
        <w:lastRenderedPageBreak/>
        <w:t xml:space="preserve">The main supervisor has the most contact with the student and is responsible for overall supervision of the student's progress. </w:t>
      </w:r>
      <w:r w:rsidR="009F4C0E" w:rsidRPr="00DE0C43">
        <w:rPr>
          <w:rFonts w:ascii="Calibri" w:hAnsi="Calibri"/>
        </w:rPr>
        <w:t>As a standard, d</w:t>
      </w:r>
      <w:r w:rsidR="00AC0B30" w:rsidRPr="00DE0C43">
        <w:rPr>
          <w:rFonts w:ascii="Calibri" w:hAnsi="Calibri"/>
        </w:rPr>
        <w:t xml:space="preserve">uring their time in Manchester, students can normally expect </w:t>
      </w:r>
      <w:r w:rsidR="0027177E" w:rsidRPr="00DE0C43">
        <w:rPr>
          <w:rFonts w:ascii="Calibri" w:hAnsi="Calibri"/>
        </w:rPr>
        <w:t xml:space="preserve">up to </w:t>
      </w:r>
      <w:r w:rsidR="00D62898" w:rsidRPr="00DE0C43">
        <w:rPr>
          <w:rFonts w:ascii="Calibri" w:hAnsi="Calibri"/>
        </w:rPr>
        <w:t>12 meetings a year</w:t>
      </w:r>
      <w:r w:rsidR="0027177E" w:rsidRPr="00DE0C43">
        <w:rPr>
          <w:rFonts w:ascii="Calibri" w:hAnsi="Calibri"/>
        </w:rPr>
        <w:t xml:space="preserve"> over two teaching semesters</w:t>
      </w:r>
      <w:r w:rsidR="00AC0B30" w:rsidRPr="00DE0C43">
        <w:rPr>
          <w:rFonts w:ascii="Calibri" w:hAnsi="Calibri"/>
        </w:rPr>
        <w:t xml:space="preserve">. </w:t>
      </w:r>
      <w:r w:rsidRPr="00DE0C43">
        <w:rPr>
          <w:rFonts w:ascii="Calibri" w:hAnsi="Calibri"/>
        </w:rPr>
        <w:t>However, the needs of students vary according to the stage of study, with pre-fieldwork preparations, fieldwork, and writing up often requiring different arrangements.</w:t>
      </w:r>
      <w:r w:rsidR="00D62898" w:rsidRPr="00DE0C43">
        <w:rPr>
          <w:rFonts w:ascii="Calibri" w:hAnsi="Calibri"/>
        </w:rPr>
        <w:t xml:space="preserve"> In practice, students often meet less frequently in some periods and more frequently in others.</w:t>
      </w:r>
    </w:p>
    <w:p w14:paraId="69E2BB2B" w14:textId="77777777" w:rsidR="00FE0ABF" w:rsidRPr="00DE0C43" w:rsidRDefault="00FE0ABF" w:rsidP="00337FDC">
      <w:pPr>
        <w:tabs>
          <w:tab w:val="left" w:pos="360"/>
        </w:tabs>
        <w:spacing w:before="0" w:beforeAutospacing="0" w:after="40" w:afterAutospacing="0"/>
        <w:jc w:val="both"/>
        <w:rPr>
          <w:rFonts w:ascii="Calibri" w:hAnsi="Calibri"/>
        </w:rPr>
      </w:pPr>
    </w:p>
    <w:p w14:paraId="44D4FCF4" w14:textId="77777777" w:rsidR="00FE0ABF" w:rsidRPr="00DE0C43" w:rsidRDefault="00FE0ABF"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The second supervisor is often a member of staff with expertise in one </w:t>
      </w:r>
      <w:proofErr w:type="gramStart"/>
      <w:r w:rsidRPr="00DE0C43">
        <w:rPr>
          <w:rFonts w:ascii="Calibri" w:hAnsi="Calibri"/>
        </w:rPr>
        <w:t>particular area</w:t>
      </w:r>
      <w:proofErr w:type="gramEnd"/>
      <w:r w:rsidRPr="00DE0C43">
        <w:rPr>
          <w:rFonts w:ascii="Calibri" w:hAnsi="Calibri"/>
        </w:rPr>
        <w:t xml:space="preserve"> of interest of the student. </w:t>
      </w:r>
      <w:r w:rsidR="0027177E" w:rsidRPr="00DE0C43">
        <w:rPr>
          <w:rFonts w:ascii="Calibri" w:hAnsi="Calibri"/>
        </w:rPr>
        <w:t>Her or his</w:t>
      </w:r>
      <w:r w:rsidRPr="00DE0C43">
        <w:rPr>
          <w:rFonts w:ascii="Calibri" w:hAnsi="Calibri"/>
        </w:rPr>
        <w:t xml:space="preserve"> role is to participate in the two yearly "supervision panels" to discuss progress, and to </w:t>
      </w:r>
      <w:r w:rsidR="00D62898" w:rsidRPr="00DE0C43">
        <w:rPr>
          <w:rFonts w:ascii="Calibri" w:hAnsi="Calibri"/>
        </w:rPr>
        <w:t xml:space="preserve">give </w:t>
      </w:r>
      <w:r w:rsidRPr="00DE0C43">
        <w:rPr>
          <w:rFonts w:ascii="Calibri" w:hAnsi="Calibri"/>
        </w:rPr>
        <w:t>advice from time to time, as appropriate. By agreement with the main supervisor, additional m</w:t>
      </w:r>
      <w:r w:rsidR="00AC0B30" w:rsidRPr="00DE0C43">
        <w:rPr>
          <w:rFonts w:ascii="Calibri" w:hAnsi="Calibri"/>
        </w:rPr>
        <w:t xml:space="preserve">eetings </w:t>
      </w:r>
      <w:r w:rsidRPr="00DE0C43">
        <w:rPr>
          <w:rFonts w:ascii="Calibri" w:hAnsi="Calibri"/>
        </w:rPr>
        <w:t xml:space="preserve">on specific issues can be </w:t>
      </w:r>
      <w:r w:rsidR="00D62898" w:rsidRPr="00DE0C43">
        <w:rPr>
          <w:rFonts w:ascii="Calibri" w:hAnsi="Calibri"/>
        </w:rPr>
        <w:t>organised with</w:t>
      </w:r>
      <w:r w:rsidRPr="00DE0C43">
        <w:rPr>
          <w:rFonts w:ascii="Calibri" w:hAnsi="Calibri"/>
        </w:rPr>
        <w:t xml:space="preserve"> second supervisors</w:t>
      </w:r>
      <w:r w:rsidR="00AC0B30" w:rsidRPr="00DE0C43">
        <w:rPr>
          <w:rFonts w:ascii="Calibri" w:hAnsi="Calibri"/>
        </w:rPr>
        <w:t xml:space="preserve">. If students meet their second supervisor individually to work on </w:t>
      </w:r>
      <w:r w:rsidRPr="00DE0C43">
        <w:rPr>
          <w:rFonts w:ascii="Calibri" w:hAnsi="Calibri"/>
        </w:rPr>
        <w:t>particular components of their work</w:t>
      </w:r>
      <w:r w:rsidR="00AC0B30" w:rsidRPr="00DE0C43">
        <w:rPr>
          <w:rFonts w:ascii="Calibri" w:hAnsi="Calibri"/>
        </w:rPr>
        <w:t>, that meeting will normally replace their usual meeting with their main supervisor (</w:t>
      </w:r>
      <w:proofErr w:type="gramStart"/>
      <w:r w:rsidR="00AC0B30" w:rsidRPr="00DE0C43">
        <w:rPr>
          <w:rFonts w:ascii="Calibri" w:hAnsi="Calibri"/>
        </w:rPr>
        <w:t>i.e.</w:t>
      </w:r>
      <w:proofErr w:type="gramEnd"/>
      <w:r w:rsidR="00AC0B30" w:rsidRPr="00DE0C43">
        <w:rPr>
          <w:rFonts w:ascii="Calibri" w:hAnsi="Calibri"/>
        </w:rPr>
        <w:t xml:space="preserve"> </w:t>
      </w:r>
      <w:r w:rsidR="0027177E" w:rsidRPr="00DE0C43">
        <w:rPr>
          <w:rFonts w:ascii="Calibri" w:hAnsi="Calibri"/>
        </w:rPr>
        <w:t xml:space="preserve">a total of up to </w:t>
      </w:r>
      <w:r w:rsidR="00AC0B30" w:rsidRPr="00DE0C43">
        <w:rPr>
          <w:rFonts w:ascii="Calibri" w:hAnsi="Calibri"/>
        </w:rPr>
        <w:t>12 supervision meetings over two semesters).</w:t>
      </w:r>
      <w:r w:rsidRPr="00DE0C43">
        <w:rPr>
          <w:rFonts w:ascii="Calibri" w:hAnsi="Calibri"/>
        </w:rPr>
        <w:t xml:space="preserve"> The exact</w:t>
      </w:r>
      <w:r w:rsidR="00D62898" w:rsidRPr="00DE0C43">
        <w:rPr>
          <w:rFonts w:ascii="Calibri" w:hAnsi="Calibri"/>
        </w:rPr>
        <w:t xml:space="preserve"> involvement of second supervisors</w:t>
      </w:r>
      <w:r w:rsidRPr="00DE0C43">
        <w:rPr>
          <w:rFonts w:ascii="Calibri" w:hAnsi="Calibri"/>
        </w:rPr>
        <w:t xml:space="preserve"> varies and much of it depends on the </w:t>
      </w:r>
      <w:proofErr w:type="gramStart"/>
      <w:r w:rsidRPr="00DE0C43">
        <w:rPr>
          <w:rFonts w:ascii="Calibri" w:hAnsi="Calibri"/>
        </w:rPr>
        <w:t>particular stage</w:t>
      </w:r>
      <w:proofErr w:type="gramEnd"/>
      <w:r w:rsidRPr="00DE0C43">
        <w:rPr>
          <w:rFonts w:ascii="Calibri" w:hAnsi="Calibri"/>
        </w:rPr>
        <w:t xml:space="preserve"> of the project, its particular requirements,</w:t>
      </w:r>
      <w:r w:rsidR="005866D8" w:rsidRPr="00DE0C43">
        <w:rPr>
          <w:rFonts w:ascii="Calibri" w:hAnsi="Calibri"/>
        </w:rPr>
        <w:t xml:space="preserve"> and her/his specific expertise (see 4.7 above </w:t>
      </w:r>
      <w:r w:rsidR="0027177E" w:rsidRPr="00DE0C43">
        <w:rPr>
          <w:rFonts w:ascii="Calibri" w:hAnsi="Calibri"/>
        </w:rPr>
        <w:t xml:space="preserve">with details on </w:t>
      </w:r>
      <w:r w:rsidR="005866D8" w:rsidRPr="00DE0C43">
        <w:rPr>
          <w:rFonts w:ascii="Calibri" w:hAnsi="Calibri"/>
        </w:rPr>
        <w:t>supervision with regard to audio-visual components).</w:t>
      </w:r>
    </w:p>
    <w:p w14:paraId="57C0D796" w14:textId="77777777" w:rsidR="00FE0ABF" w:rsidRPr="00DE0C43" w:rsidRDefault="00FE0ABF" w:rsidP="00337FDC">
      <w:pPr>
        <w:tabs>
          <w:tab w:val="left" w:pos="360"/>
        </w:tabs>
        <w:spacing w:before="0" w:beforeAutospacing="0" w:after="40" w:afterAutospacing="0"/>
        <w:jc w:val="both"/>
        <w:rPr>
          <w:rFonts w:ascii="Calibri" w:hAnsi="Calibri"/>
        </w:rPr>
      </w:pPr>
    </w:p>
    <w:p w14:paraId="0DE6319F" w14:textId="77777777" w:rsidR="009F4C0E" w:rsidRPr="00DE0C43" w:rsidRDefault="009F4C0E" w:rsidP="00337FDC">
      <w:pPr>
        <w:tabs>
          <w:tab w:val="left" w:pos="360"/>
        </w:tabs>
        <w:spacing w:before="0" w:beforeAutospacing="0" w:after="40" w:afterAutospacing="0"/>
        <w:jc w:val="both"/>
        <w:rPr>
          <w:rFonts w:ascii="Calibri" w:hAnsi="Calibri"/>
        </w:rPr>
      </w:pPr>
      <w:r w:rsidRPr="00DE0C43">
        <w:rPr>
          <w:rFonts w:ascii="Calibri" w:hAnsi="Calibri"/>
        </w:rPr>
        <w:t xml:space="preserve">Please note that the frequency and quality of doctoral supervision </w:t>
      </w:r>
      <w:r w:rsidR="00354CEA" w:rsidRPr="00DE0C43">
        <w:rPr>
          <w:rFonts w:ascii="Calibri" w:hAnsi="Calibri"/>
        </w:rPr>
        <w:t xml:space="preserve">that </w:t>
      </w:r>
      <w:r w:rsidRPr="00DE0C43">
        <w:rPr>
          <w:rFonts w:ascii="Calibri" w:hAnsi="Calibri"/>
        </w:rPr>
        <w:t xml:space="preserve">students can expect depends to a very large extent on the frequency and quality of the work they submit to their supervisors for comment. </w:t>
      </w:r>
    </w:p>
    <w:p w14:paraId="0D142F6F" w14:textId="77777777" w:rsidR="00354CEA" w:rsidRPr="00DE0C43" w:rsidRDefault="00354CEA" w:rsidP="00337FDC">
      <w:pPr>
        <w:tabs>
          <w:tab w:val="left" w:pos="360"/>
        </w:tabs>
        <w:spacing w:before="0" w:beforeAutospacing="0" w:after="40" w:afterAutospacing="0"/>
        <w:jc w:val="both"/>
        <w:rPr>
          <w:rFonts w:ascii="Calibri" w:hAnsi="Calibri"/>
        </w:rPr>
      </w:pPr>
    </w:p>
    <w:p w14:paraId="251F89D3" w14:textId="77777777" w:rsidR="006824E1" w:rsidRDefault="006824E1" w:rsidP="00337FDC">
      <w:pPr>
        <w:tabs>
          <w:tab w:val="left" w:pos="360"/>
        </w:tabs>
        <w:spacing w:before="0" w:beforeAutospacing="0" w:after="40" w:afterAutospacing="0"/>
        <w:jc w:val="both"/>
        <w:rPr>
          <w:rFonts w:ascii="Calibri" w:hAnsi="Calibri"/>
          <w:b/>
          <w:bCs/>
        </w:rPr>
      </w:pPr>
    </w:p>
    <w:p w14:paraId="25EC39B8" w14:textId="69998963" w:rsidR="006824E1" w:rsidRPr="006824E1" w:rsidRDefault="006824E1" w:rsidP="00337FDC">
      <w:pPr>
        <w:tabs>
          <w:tab w:val="left" w:pos="360"/>
        </w:tabs>
        <w:spacing w:before="0" w:beforeAutospacing="0" w:after="40" w:afterAutospacing="0"/>
        <w:jc w:val="both"/>
        <w:rPr>
          <w:rFonts w:ascii="Calibri" w:hAnsi="Calibri"/>
          <w:b/>
          <w:bCs/>
          <w:sz w:val="28"/>
          <w:szCs w:val="28"/>
        </w:rPr>
      </w:pPr>
      <w:r w:rsidRPr="006824E1">
        <w:rPr>
          <w:rFonts w:ascii="Calibri" w:hAnsi="Calibri"/>
          <w:b/>
          <w:bCs/>
          <w:sz w:val="28"/>
          <w:szCs w:val="28"/>
        </w:rPr>
        <w:t>5.2</w:t>
      </w:r>
      <w:r>
        <w:rPr>
          <w:rFonts w:ascii="Calibri" w:hAnsi="Calibri"/>
          <w:b/>
          <w:bCs/>
          <w:sz w:val="28"/>
          <w:szCs w:val="28"/>
        </w:rPr>
        <w:t>.</w:t>
      </w:r>
      <w:r w:rsidRPr="006824E1">
        <w:rPr>
          <w:rFonts w:ascii="Calibri" w:hAnsi="Calibri"/>
          <w:b/>
          <w:bCs/>
          <w:sz w:val="28"/>
          <w:szCs w:val="28"/>
        </w:rPr>
        <w:t xml:space="preserve"> Supervisory Practice in Social Anthropology as a Fieldwork Based Study </w:t>
      </w:r>
    </w:p>
    <w:p w14:paraId="274A635A" w14:textId="77777777" w:rsidR="006824E1" w:rsidRDefault="006824E1" w:rsidP="00337FDC">
      <w:pPr>
        <w:tabs>
          <w:tab w:val="left" w:pos="360"/>
        </w:tabs>
        <w:spacing w:before="0" w:beforeAutospacing="0" w:after="40" w:afterAutospacing="0"/>
        <w:jc w:val="both"/>
        <w:rPr>
          <w:rFonts w:ascii="Calibri" w:hAnsi="Calibri"/>
        </w:rPr>
      </w:pPr>
    </w:p>
    <w:p w14:paraId="55DA8424" w14:textId="726EFF70" w:rsidR="00D62898" w:rsidRPr="00DE0C43" w:rsidRDefault="009F4C0E" w:rsidP="00337FDC">
      <w:pPr>
        <w:tabs>
          <w:tab w:val="left" w:pos="360"/>
        </w:tabs>
        <w:spacing w:before="0" w:beforeAutospacing="0" w:after="40" w:afterAutospacing="0"/>
        <w:jc w:val="both"/>
        <w:rPr>
          <w:rFonts w:ascii="Calibri" w:hAnsi="Calibri"/>
        </w:rPr>
      </w:pPr>
      <w:r w:rsidRPr="00DE0C43">
        <w:rPr>
          <w:rFonts w:ascii="Calibri" w:hAnsi="Calibri"/>
        </w:rPr>
        <w:t>Overall, s</w:t>
      </w:r>
      <w:r w:rsidR="00D62898" w:rsidRPr="00DE0C43">
        <w:rPr>
          <w:rFonts w:ascii="Calibri" w:hAnsi="Calibri"/>
        </w:rPr>
        <w:t>upervision tends to vary considerably according to the stage of study:</w:t>
      </w:r>
    </w:p>
    <w:p w14:paraId="4475AD14" w14:textId="77777777" w:rsidR="00D62898" w:rsidRPr="00DE0C43" w:rsidRDefault="00D62898" w:rsidP="00337FDC">
      <w:pPr>
        <w:tabs>
          <w:tab w:val="left" w:pos="360"/>
        </w:tabs>
        <w:spacing w:before="0" w:beforeAutospacing="0" w:after="40" w:afterAutospacing="0"/>
        <w:jc w:val="both"/>
        <w:rPr>
          <w:rFonts w:ascii="Calibri" w:hAnsi="Calibri"/>
        </w:rPr>
      </w:pPr>
    </w:p>
    <w:p w14:paraId="3254F2A3" w14:textId="77777777" w:rsidR="00AC0B30" w:rsidRPr="00DE0C43" w:rsidRDefault="00FE0ABF" w:rsidP="00337FDC">
      <w:pPr>
        <w:tabs>
          <w:tab w:val="left" w:pos="360"/>
        </w:tabs>
        <w:spacing w:before="0" w:beforeAutospacing="0" w:after="40" w:afterAutospacing="0"/>
        <w:ind w:left="540"/>
        <w:jc w:val="both"/>
        <w:rPr>
          <w:rFonts w:ascii="Calibri" w:hAnsi="Calibri"/>
          <w:b/>
          <w:bCs/>
          <w:i/>
          <w:iCs/>
        </w:rPr>
      </w:pPr>
      <w:r w:rsidRPr="00DE0C43">
        <w:rPr>
          <w:rFonts w:ascii="Calibri" w:hAnsi="Calibri"/>
          <w:b/>
          <w:bCs/>
          <w:i/>
          <w:iCs/>
        </w:rPr>
        <w:t>Supervision b</w:t>
      </w:r>
      <w:r w:rsidR="00AC0B30" w:rsidRPr="00DE0C43">
        <w:rPr>
          <w:rFonts w:ascii="Calibri" w:hAnsi="Calibri"/>
          <w:b/>
          <w:bCs/>
          <w:i/>
          <w:iCs/>
        </w:rPr>
        <w:t>efore fieldwork</w:t>
      </w:r>
    </w:p>
    <w:p w14:paraId="73526B6C" w14:textId="77777777" w:rsidR="00AC0B30" w:rsidRPr="00DE0C43" w:rsidRDefault="0057276E" w:rsidP="00337FDC">
      <w:pPr>
        <w:tabs>
          <w:tab w:val="left" w:pos="360"/>
        </w:tabs>
        <w:spacing w:before="0" w:beforeAutospacing="0" w:after="40" w:afterAutospacing="0"/>
        <w:ind w:left="540"/>
        <w:jc w:val="both"/>
        <w:rPr>
          <w:rFonts w:ascii="Calibri" w:hAnsi="Calibri"/>
        </w:rPr>
      </w:pPr>
      <w:r w:rsidRPr="00DE0C43">
        <w:rPr>
          <w:rFonts w:ascii="Calibri" w:hAnsi="Calibri"/>
        </w:rPr>
        <w:t>E</w:t>
      </w:r>
      <w:r w:rsidR="00D62898" w:rsidRPr="00DE0C43">
        <w:rPr>
          <w:rFonts w:ascii="Calibri" w:hAnsi="Calibri"/>
        </w:rPr>
        <w:t>arly on</w:t>
      </w:r>
      <w:r w:rsidR="00AC0B30" w:rsidRPr="00DE0C43">
        <w:rPr>
          <w:rFonts w:ascii="Calibri" w:hAnsi="Calibri"/>
        </w:rPr>
        <w:t>, student</w:t>
      </w:r>
      <w:r w:rsidR="00D62898" w:rsidRPr="00DE0C43">
        <w:rPr>
          <w:rFonts w:ascii="Calibri" w:hAnsi="Calibri"/>
        </w:rPr>
        <w:t>s</w:t>
      </w:r>
      <w:r w:rsidR="00AC0B30" w:rsidRPr="00DE0C43">
        <w:rPr>
          <w:rFonts w:ascii="Calibri" w:hAnsi="Calibri"/>
        </w:rPr>
        <w:t xml:space="preserve"> have a meeting with their </w:t>
      </w:r>
      <w:r w:rsidR="00FE0ABF" w:rsidRPr="00DE0C43">
        <w:rPr>
          <w:rFonts w:ascii="Calibri" w:hAnsi="Calibri"/>
        </w:rPr>
        <w:t>"</w:t>
      </w:r>
      <w:r w:rsidR="00AC0B30" w:rsidRPr="00DE0C43">
        <w:rPr>
          <w:rFonts w:ascii="Calibri" w:hAnsi="Calibri"/>
          <w:bCs/>
        </w:rPr>
        <w:t>supervision panel</w:t>
      </w:r>
      <w:r w:rsidR="00FE0ABF" w:rsidRPr="00DE0C43">
        <w:rPr>
          <w:rFonts w:ascii="Calibri" w:hAnsi="Calibri"/>
          <w:bCs/>
        </w:rPr>
        <w:t>"</w:t>
      </w:r>
      <w:r w:rsidR="00AC0B30" w:rsidRPr="00DE0C43">
        <w:rPr>
          <w:rFonts w:ascii="Calibri" w:hAnsi="Calibri"/>
        </w:rPr>
        <w:t xml:space="preserve">, </w:t>
      </w:r>
      <w:proofErr w:type="gramStart"/>
      <w:r w:rsidR="00FE0ABF" w:rsidRPr="00DE0C43">
        <w:rPr>
          <w:rFonts w:ascii="Calibri" w:hAnsi="Calibri"/>
        </w:rPr>
        <w:t>i.e.</w:t>
      </w:r>
      <w:proofErr w:type="gramEnd"/>
      <w:r w:rsidR="00FE0ABF" w:rsidRPr="00DE0C43">
        <w:rPr>
          <w:rFonts w:ascii="Calibri" w:hAnsi="Calibri"/>
        </w:rPr>
        <w:t xml:space="preserve"> both </w:t>
      </w:r>
      <w:r w:rsidR="00AC0B30" w:rsidRPr="00DE0C43">
        <w:rPr>
          <w:rFonts w:ascii="Calibri" w:hAnsi="Calibri"/>
        </w:rPr>
        <w:t>supervisor</w:t>
      </w:r>
      <w:r w:rsidR="00FE0ABF" w:rsidRPr="00DE0C43">
        <w:rPr>
          <w:rFonts w:ascii="Calibri" w:hAnsi="Calibri"/>
        </w:rPr>
        <w:t>s</w:t>
      </w:r>
      <w:r w:rsidR="005866D8" w:rsidRPr="00DE0C43">
        <w:rPr>
          <w:rFonts w:ascii="Calibri" w:hAnsi="Calibri"/>
        </w:rPr>
        <w:t>,</w:t>
      </w:r>
      <w:r w:rsidR="00A81587" w:rsidRPr="00DE0C43">
        <w:rPr>
          <w:rFonts w:ascii="Calibri" w:hAnsi="Calibri"/>
        </w:rPr>
        <w:t xml:space="preserve"> to </w:t>
      </w:r>
      <w:r w:rsidR="00FE0ABF" w:rsidRPr="00DE0C43">
        <w:rPr>
          <w:rFonts w:ascii="Calibri" w:hAnsi="Calibri"/>
        </w:rPr>
        <w:t xml:space="preserve">assess training and development needs, </w:t>
      </w:r>
      <w:r w:rsidR="00AC0B30" w:rsidRPr="00DE0C43">
        <w:rPr>
          <w:rFonts w:ascii="Calibri" w:hAnsi="Calibri"/>
        </w:rPr>
        <w:t xml:space="preserve">and </w:t>
      </w:r>
      <w:r w:rsidR="00D62898" w:rsidRPr="00DE0C43">
        <w:rPr>
          <w:rFonts w:ascii="Calibri" w:hAnsi="Calibri"/>
        </w:rPr>
        <w:t>agree on organis</w:t>
      </w:r>
      <w:r w:rsidR="00A81587" w:rsidRPr="00DE0C43">
        <w:rPr>
          <w:rFonts w:ascii="Calibri" w:hAnsi="Calibri"/>
        </w:rPr>
        <w:t>ation of</w:t>
      </w:r>
      <w:r w:rsidRPr="00DE0C43">
        <w:rPr>
          <w:rFonts w:ascii="Calibri" w:hAnsi="Calibri"/>
        </w:rPr>
        <w:t xml:space="preserve"> </w:t>
      </w:r>
      <w:r w:rsidR="00AC0B30" w:rsidRPr="00DE0C43">
        <w:rPr>
          <w:rFonts w:ascii="Calibri" w:hAnsi="Calibri"/>
        </w:rPr>
        <w:t xml:space="preserve">meetings for the semester with </w:t>
      </w:r>
      <w:r w:rsidR="005866D8" w:rsidRPr="00DE0C43">
        <w:rPr>
          <w:rFonts w:ascii="Calibri" w:hAnsi="Calibri"/>
        </w:rPr>
        <w:t xml:space="preserve">the </w:t>
      </w:r>
      <w:r w:rsidR="00AC0B30" w:rsidRPr="00DE0C43">
        <w:rPr>
          <w:rFonts w:ascii="Calibri" w:hAnsi="Calibri"/>
        </w:rPr>
        <w:t xml:space="preserve">main supervisor and any further meetings with </w:t>
      </w:r>
      <w:r w:rsidR="005866D8" w:rsidRPr="00DE0C43">
        <w:rPr>
          <w:rFonts w:ascii="Calibri" w:hAnsi="Calibri"/>
        </w:rPr>
        <w:t xml:space="preserve">the </w:t>
      </w:r>
      <w:r w:rsidR="00AC0B30" w:rsidRPr="00DE0C43">
        <w:rPr>
          <w:rFonts w:ascii="Calibri" w:hAnsi="Calibri"/>
        </w:rPr>
        <w:t xml:space="preserve">second supervisor </w:t>
      </w:r>
      <w:r w:rsidR="00FE0ABF" w:rsidRPr="00DE0C43">
        <w:rPr>
          <w:rFonts w:ascii="Calibri" w:hAnsi="Calibri"/>
        </w:rPr>
        <w:t xml:space="preserve">if </w:t>
      </w:r>
      <w:r w:rsidR="00AC0B30" w:rsidRPr="00DE0C43">
        <w:rPr>
          <w:rFonts w:ascii="Calibri" w:hAnsi="Calibri"/>
        </w:rPr>
        <w:t xml:space="preserve">deemed necessary. </w:t>
      </w:r>
      <w:r w:rsidR="00D62898" w:rsidRPr="00DE0C43">
        <w:rPr>
          <w:rFonts w:ascii="Calibri" w:hAnsi="Calibri"/>
        </w:rPr>
        <w:t xml:space="preserve">The schedule for the pre-fieldwork period agreed upon normally includes </w:t>
      </w:r>
      <w:r w:rsidR="00A81587" w:rsidRPr="00DE0C43">
        <w:rPr>
          <w:rFonts w:ascii="Calibri" w:hAnsi="Calibri"/>
        </w:rPr>
        <w:t xml:space="preserve">an </w:t>
      </w:r>
      <w:r w:rsidR="00D62898" w:rsidRPr="00DE0C43">
        <w:rPr>
          <w:rFonts w:ascii="Calibri" w:hAnsi="Calibri"/>
        </w:rPr>
        <w:t xml:space="preserve">approximate set of literature reviews to be submitted and commented upon, an approximate date for the submission of a draft research proposal for comments, planned </w:t>
      </w:r>
      <w:r w:rsidR="00A81587" w:rsidRPr="00DE0C43">
        <w:rPr>
          <w:rFonts w:ascii="Calibri" w:hAnsi="Calibri"/>
        </w:rPr>
        <w:t xml:space="preserve">start and end dates </w:t>
      </w:r>
      <w:r w:rsidR="00D62898" w:rsidRPr="00DE0C43">
        <w:rPr>
          <w:rFonts w:ascii="Calibri" w:hAnsi="Calibri"/>
        </w:rPr>
        <w:t>of fieldwork and</w:t>
      </w:r>
      <w:r w:rsidR="00A81587" w:rsidRPr="00DE0C43">
        <w:rPr>
          <w:rFonts w:ascii="Calibri" w:hAnsi="Calibri"/>
        </w:rPr>
        <w:t xml:space="preserve">, if relevant, </w:t>
      </w:r>
      <w:r w:rsidR="00D62898" w:rsidRPr="00DE0C43">
        <w:rPr>
          <w:rFonts w:ascii="Calibri" w:hAnsi="Calibri"/>
        </w:rPr>
        <w:t>any period required for language study</w:t>
      </w:r>
      <w:r w:rsidR="00A81587" w:rsidRPr="00DE0C43">
        <w:rPr>
          <w:rFonts w:ascii="Calibri" w:hAnsi="Calibri"/>
        </w:rPr>
        <w:t xml:space="preserve">. </w:t>
      </w:r>
      <w:r w:rsidR="005866D8" w:rsidRPr="00DE0C43">
        <w:rPr>
          <w:rFonts w:ascii="Calibri" w:hAnsi="Calibri"/>
        </w:rPr>
        <w:t>O</w:t>
      </w:r>
      <w:r w:rsidR="00AC0B30" w:rsidRPr="00DE0C43">
        <w:rPr>
          <w:rFonts w:ascii="Calibri" w:hAnsi="Calibri"/>
        </w:rPr>
        <w:t xml:space="preserve">ne more such three-way meeting </w:t>
      </w:r>
      <w:r w:rsidR="005866D8" w:rsidRPr="00DE0C43">
        <w:rPr>
          <w:rFonts w:ascii="Calibri" w:hAnsi="Calibri"/>
        </w:rPr>
        <w:t xml:space="preserve">is held </w:t>
      </w:r>
      <w:r w:rsidR="00AC0B30" w:rsidRPr="00DE0C43">
        <w:rPr>
          <w:rFonts w:ascii="Calibri" w:hAnsi="Calibri"/>
        </w:rPr>
        <w:t>in the second semester.</w:t>
      </w:r>
    </w:p>
    <w:p w14:paraId="120C4E94" w14:textId="77777777" w:rsidR="00AC0B30" w:rsidRPr="00DE0C43" w:rsidRDefault="00AC0B30" w:rsidP="00337FDC">
      <w:pPr>
        <w:tabs>
          <w:tab w:val="left" w:pos="360"/>
        </w:tabs>
        <w:spacing w:before="0" w:beforeAutospacing="0" w:after="40" w:afterAutospacing="0"/>
        <w:ind w:left="540"/>
        <w:jc w:val="both"/>
        <w:rPr>
          <w:rFonts w:ascii="Calibri" w:hAnsi="Calibri" w:cs="Times New Roman"/>
        </w:rPr>
      </w:pPr>
    </w:p>
    <w:p w14:paraId="4A1479F1" w14:textId="77777777" w:rsidR="00AC0B30" w:rsidRPr="00DE0C43" w:rsidRDefault="00FE0ABF" w:rsidP="00337FDC">
      <w:pPr>
        <w:tabs>
          <w:tab w:val="left" w:pos="360"/>
        </w:tabs>
        <w:spacing w:before="0" w:beforeAutospacing="0" w:after="40" w:afterAutospacing="0"/>
        <w:ind w:left="540"/>
        <w:jc w:val="both"/>
        <w:rPr>
          <w:rFonts w:ascii="Calibri" w:hAnsi="Calibri"/>
          <w:b/>
          <w:bCs/>
          <w:i/>
          <w:iCs/>
        </w:rPr>
      </w:pPr>
      <w:r w:rsidRPr="00DE0C43">
        <w:rPr>
          <w:rFonts w:ascii="Calibri" w:hAnsi="Calibri"/>
          <w:b/>
          <w:bCs/>
          <w:i/>
          <w:iCs/>
        </w:rPr>
        <w:t>Supervision d</w:t>
      </w:r>
      <w:r w:rsidR="00AC0B30" w:rsidRPr="00DE0C43">
        <w:rPr>
          <w:rFonts w:ascii="Calibri" w:hAnsi="Calibri"/>
          <w:b/>
          <w:bCs/>
          <w:i/>
          <w:iCs/>
        </w:rPr>
        <w:t>uring fieldwork</w:t>
      </w:r>
    </w:p>
    <w:p w14:paraId="7A565867" w14:textId="77777777" w:rsidR="00AC0B30" w:rsidRPr="00DE0C43" w:rsidRDefault="00AC0B30" w:rsidP="00337FDC">
      <w:pPr>
        <w:tabs>
          <w:tab w:val="left" w:pos="360"/>
        </w:tabs>
        <w:spacing w:before="0" w:beforeAutospacing="0" w:after="40" w:afterAutospacing="0"/>
        <w:ind w:left="540"/>
        <w:jc w:val="both"/>
        <w:rPr>
          <w:rFonts w:ascii="Calibri" w:hAnsi="Calibri"/>
        </w:rPr>
      </w:pPr>
      <w:r w:rsidRPr="00DE0C43">
        <w:rPr>
          <w:rFonts w:ascii="Calibri" w:hAnsi="Calibri"/>
        </w:rPr>
        <w:t>During fieldwork, contact with supervisor</w:t>
      </w:r>
      <w:r w:rsidR="00063830" w:rsidRPr="00DE0C43">
        <w:rPr>
          <w:rFonts w:ascii="Calibri" w:hAnsi="Calibri"/>
        </w:rPr>
        <w:t>s</w:t>
      </w:r>
      <w:r w:rsidRPr="00DE0C43">
        <w:rPr>
          <w:rFonts w:ascii="Calibri" w:hAnsi="Calibri"/>
        </w:rPr>
        <w:t xml:space="preserve"> varies </w:t>
      </w:r>
      <w:r w:rsidR="009F4C0E" w:rsidRPr="00DE0C43">
        <w:rPr>
          <w:rFonts w:ascii="Calibri" w:hAnsi="Calibri"/>
        </w:rPr>
        <w:t>according to circumstances and needs</w:t>
      </w:r>
      <w:r w:rsidRPr="00DE0C43">
        <w:rPr>
          <w:rFonts w:ascii="Calibri" w:hAnsi="Calibri"/>
        </w:rPr>
        <w:t xml:space="preserve">. </w:t>
      </w:r>
      <w:r w:rsidR="00063830" w:rsidRPr="00DE0C43">
        <w:rPr>
          <w:rFonts w:ascii="Calibri" w:hAnsi="Calibri"/>
        </w:rPr>
        <w:t>A</w:t>
      </w:r>
      <w:r w:rsidRPr="00DE0C43">
        <w:rPr>
          <w:rFonts w:ascii="Calibri" w:hAnsi="Calibri"/>
        </w:rPr>
        <w:t xml:space="preserve"> schedule for field reports </w:t>
      </w:r>
      <w:r w:rsidR="00A81587" w:rsidRPr="00DE0C43">
        <w:rPr>
          <w:rFonts w:ascii="Calibri" w:hAnsi="Calibri"/>
        </w:rPr>
        <w:t xml:space="preserve">(often </w:t>
      </w:r>
      <w:r w:rsidR="0057276E" w:rsidRPr="00DE0C43">
        <w:rPr>
          <w:rFonts w:ascii="Calibri" w:hAnsi="Calibri"/>
        </w:rPr>
        <w:t>monthly</w:t>
      </w:r>
      <w:r w:rsidR="00A81587" w:rsidRPr="00DE0C43">
        <w:rPr>
          <w:rFonts w:ascii="Calibri" w:hAnsi="Calibri"/>
        </w:rPr>
        <w:t xml:space="preserve">) </w:t>
      </w:r>
      <w:r w:rsidRPr="00DE0C43">
        <w:rPr>
          <w:rFonts w:ascii="Calibri" w:hAnsi="Calibri"/>
        </w:rPr>
        <w:t xml:space="preserve">is agreed between the student and the main supervisor. </w:t>
      </w:r>
      <w:r w:rsidR="009F4C0E" w:rsidRPr="00DE0C43">
        <w:rPr>
          <w:rFonts w:ascii="Calibri" w:hAnsi="Calibri"/>
        </w:rPr>
        <w:t>Rep</w:t>
      </w:r>
      <w:r w:rsidRPr="00DE0C43">
        <w:rPr>
          <w:rFonts w:ascii="Calibri" w:hAnsi="Calibri"/>
        </w:rPr>
        <w:t xml:space="preserve">orts at agreed intervals allow </w:t>
      </w:r>
      <w:r w:rsidR="00A81587" w:rsidRPr="00DE0C43">
        <w:rPr>
          <w:rFonts w:ascii="Calibri" w:hAnsi="Calibri"/>
        </w:rPr>
        <w:t xml:space="preserve">students to </w:t>
      </w:r>
      <w:r w:rsidRPr="00DE0C43">
        <w:rPr>
          <w:rFonts w:ascii="Calibri" w:hAnsi="Calibri"/>
        </w:rPr>
        <w:t>step back from the everyday activities of fieldwork, reflect on progress and original aims</w:t>
      </w:r>
      <w:r w:rsidR="00A81587" w:rsidRPr="00DE0C43">
        <w:rPr>
          <w:rFonts w:ascii="Calibri" w:hAnsi="Calibri"/>
        </w:rPr>
        <w:t>,</w:t>
      </w:r>
      <w:r w:rsidRPr="00DE0C43">
        <w:rPr>
          <w:rFonts w:ascii="Calibri" w:hAnsi="Calibri"/>
        </w:rPr>
        <w:t xml:space="preserve"> and </w:t>
      </w:r>
      <w:r w:rsidR="00A81587" w:rsidRPr="00DE0C43">
        <w:rPr>
          <w:rFonts w:ascii="Calibri" w:hAnsi="Calibri"/>
        </w:rPr>
        <w:t xml:space="preserve">on what to do </w:t>
      </w:r>
      <w:r w:rsidRPr="00DE0C43">
        <w:rPr>
          <w:rFonts w:ascii="Calibri" w:hAnsi="Calibri"/>
        </w:rPr>
        <w:t xml:space="preserve">next. </w:t>
      </w:r>
      <w:r w:rsidR="00406288" w:rsidRPr="00DE0C43">
        <w:rPr>
          <w:rFonts w:ascii="Calibri" w:hAnsi="Calibri"/>
        </w:rPr>
        <w:t xml:space="preserve">If it is possible, the main supervisor may visit a student during fieldwork. Contact with second supervisors during fieldwork varies but is often minimal. Arrangements should be made </w:t>
      </w:r>
      <w:r w:rsidR="00406288" w:rsidRPr="00DE0C43">
        <w:rPr>
          <w:rFonts w:ascii="Calibri" w:hAnsi="Calibri"/>
        </w:rPr>
        <w:lastRenderedPageBreak/>
        <w:t xml:space="preserve">prior to departure. </w:t>
      </w:r>
      <w:r w:rsidR="00A81587" w:rsidRPr="00DE0C43">
        <w:rPr>
          <w:rFonts w:ascii="Calibri" w:hAnsi="Calibri"/>
        </w:rPr>
        <w:t xml:space="preserve">Students </w:t>
      </w:r>
      <w:r w:rsidRPr="00DE0C43">
        <w:rPr>
          <w:rFonts w:ascii="Calibri" w:hAnsi="Calibri"/>
        </w:rPr>
        <w:t xml:space="preserve">may agree to send reports to one or to both supervisors, but during fieldwork </w:t>
      </w:r>
      <w:r w:rsidR="00A81587" w:rsidRPr="00DE0C43">
        <w:rPr>
          <w:rFonts w:ascii="Calibri" w:hAnsi="Calibri"/>
        </w:rPr>
        <w:t xml:space="preserve">it is usually </w:t>
      </w:r>
      <w:r w:rsidRPr="00DE0C43">
        <w:rPr>
          <w:rFonts w:ascii="Calibri" w:hAnsi="Calibri"/>
        </w:rPr>
        <w:t xml:space="preserve">only </w:t>
      </w:r>
      <w:r w:rsidR="00A81587" w:rsidRPr="00DE0C43">
        <w:rPr>
          <w:rFonts w:ascii="Calibri" w:hAnsi="Calibri"/>
        </w:rPr>
        <w:t xml:space="preserve">the </w:t>
      </w:r>
      <w:r w:rsidRPr="00DE0C43">
        <w:rPr>
          <w:rFonts w:ascii="Calibri" w:hAnsi="Calibri"/>
        </w:rPr>
        <w:t>main supervisor</w:t>
      </w:r>
      <w:r w:rsidR="00A81587" w:rsidRPr="00DE0C43">
        <w:rPr>
          <w:rFonts w:ascii="Calibri" w:hAnsi="Calibri"/>
        </w:rPr>
        <w:t xml:space="preserve"> who </w:t>
      </w:r>
      <w:r w:rsidR="00033810" w:rsidRPr="00DE0C43">
        <w:rPr>
          <w:rFonts w:ascii="Calibri" w:hAnsi="Calibri"/>
        </w:rPr>
        <w:t>communicates with them</w:t>
      </w:r>
      <w:r w:rsidRPr="00DE0C43">
        <w:rPr>
          <w:rFonts w:ascii="Calibri" w:hAnsi="Calibri"/>
        </w:rPr>
        <w:t>.</w:t>
      </w:r>
    </w:p>
    <w:p w14:paraId="42AFC42D" w14:textId="77777777" w:rsidR="00AC0B30" w:rsidRPr="00DE0C43" w:rsidRDefault="00AC0B30" w:rsidP="00337FDC">
      <w:pPr>
        <w:tabs>
          <w:tab w:val="left" w:pos="360"/>
        </w:tabs>
        <w:spacing w:before="0" w:beforeAutospacing="0" w:after="40" w:afterAutospacing="0"/>
        <w:ind w:left="540"/>
        <w:jc w:val="both"/>
        <w:rPr>
          <w:rFonts w:ascii="Calibri" w:hAnsi="Calibri"/>
        </w:rPr>
      </w:pPr>
    </w:p>
    <w:p w14:paraId="7B6B1E34" w14:textId="77777777" w:rsidR="00AC0B30" w:rsidRPr="00DE0C43" w:rsidRDefault="00FE0ABF" w:rsidP="00337FDC">
      <w:pPr>
        <w:tabs>
          <w:tab w:val="left" w:pos="360"/>
        </w:tabs>
        <w:spacing w:before="0" w:beforeAutospacing="0" w:after="40" w:afterAutospacing="0"/>
        <w:ind w:left="540"/>
        <w:jc w:val="both"/>
        <w:rPr>
          <w:rFonts w:ascii="Calibri" w:hAnsi="Calibri"/>
          <w:b/>
          <w:bCs/>
          <w:i/>
          <w:iCs/>
        </w:rPr>
      </w:pPr>
      <w:r w:rsidRPr="00DE0C43">
        <w:rPr>
          <w:rFonts w:ascii="Calibri" w:hAnsi="Calibri"/>
          <w:b/>
          <w:bCs/>
          <w:i/>
          <w:iCs/>
        </w:rPr>
        <w:t>Supervision a</w:t>
      </w:r>
      <w:r w:rsidR="00AC0B30" w:rsidRPr="00DE0C43">
        <w:rPr>
          <w:rFonts w:ascii="Calibri" w:hAnsi="Calibri"/>
          <w:b/>
          <w:bCs/>
          <w:i/>
          <w:iCs/>
        </w:rPr>
        <w:t>fter fieldwork</w:t>
      </w:r>
    </w:p>
    <w:p w14:paraId="150CB6E8" w14:textId="77777777" w:rsidR="0027177E" w:rsidRPr="00DE0C43" w:rsidRDefault="00033810" w:rsidP="00337FDC">
      <w:pPr>
        <w:tabs>
          <w:tab w:val="left" w:pos="360"/>
        </w:tabs>
        <w:spacing w:before="0" w:beforeAutospacing="0" w:after="40" w:afterAutospacing="0"/>
        <w:ind w:left="540"/>
        <w:jc w:val="both"/>
        <w:rPr>
          <w:rFonts w:ascii="Calibri" w:hAnsi="Calibri"/>
        </w:rPr>
      </w:pPr>
      <w:r w:rsidRPr="00DE0C43">
        <w:rPr>
          <w:rFonts w:ascii="Calibri" w:hAnsi="Calibri"/>
        </w:rPr>
        <w:t>Shortly after return from fieldwork a</w:t>
      </w:r>
      <w:r w:rsidR="00063830" w:rsidRPr="00DE0C43">
        <w:rPr>
          <w:rFonts w:ascii="Calibri" w:hAnsi="Calibri"/>
        </w:rPr>
        <w:t xml:space="preserve"> </w:t>
      </w:r>
      <w:r w:rsidR="00A81587" w:rsidRPr="00DE0C43">
        <w:rPr>
          <w:rFonts w:ascii="Calibri" w:hAnsi="Calibri"/>
        </w:rPr>
        <w:t>"</w:t>
      </w:r>
      <w:r w:rsidR="00063830" w:rsidRPr="00DE0C43">
        <w:rPr>
          <w:rFonts w:ascii="Calibri" w:hAnsi="Calibri"/>
        </w:rPr>
        <w:t>supervision panel</w:t>
      </w:r>
      <w:r w:rsidR="00A81587" w:rsidRPr="00DE0C43">
        <w:rPr>
          <w:rFonts w:ascii="Calibri" w:hAnsi="Calibri"/>
        </w:rPr>
        <w:t>"</w:t>
      </w:r>
      <w:r w:rsidR="00063830" w:rsidRPr="00DE0C43">
        <w:rPr>
          <w:rFonts w:ascii="Calibri" w:hAnsi="Calibri"/>
        </w:rPr>
        <w:t xml:space="preserve"> </w:t>
      </w:r>
      <w:r w:rsidRPr="00DE0C43">
        <w:rPr>
          <w:rFonts w:ascii="Calibri" w:hAnsi="Calibri"/>
        </w:rPr>
        <w:t xml:space="preserve">is </w:t>
      </w:r>
      <w:r w:rsidR="00063830" w:rsidRPr="00DE0C43">
        <w:rPr>
          <w:rFonts w:ascii="Calibri" w:hAnsi="Calibri"/>
        </w:rPr>
        <w:t>held</w:t>
      </w:r>
      <w:r w:rsidRPr="00DE0C43">
        <w:rPr>
          <w:rFonts w:ascii="Calibri" w:hAnsi="Calibri"/>
        </w:rPr>
        <w:t xml:space="preserve"> to make </w:t>
      </w:r>
      <w:r w:rsidR="00063830" w:rsidRPr="00DE0C43">
        <w:rPr>
          <w:rFonts w:ascii="Calibri" w:hAnsi="Calibri"/>
        </w:rPr>
        <w:t xml:space="preserve">preliminary plans for regular meetings with the main supervisor, and possibly for </w:t>
      </w:r>
      <w:r w:rsidR="00A81587" w:rsidRPr="00DE0C43">
        <w:rPr>
          <w:rFonts w:ascii="Calibri" w:hAnsi="Calibri"/>
        </w:rPr>
        <w:t xml:space="preserve">further </w:t>
      </w:r>
      <w:r w:rsidR="00063830" w:rsidRPr="00DE0C43">
        <w:rPr>
          <w:rFonts w:ascii="Calibri" w:hAnsi="Calibri"/>
        </w:rPr>
        <w:t>meetings or email consultations with the second supervisor. Another supervision panel meeting will be held about six months after this</w:t>
      </w:r>
      <w:r w:rsidR="00A81587" w:rsidRPr="00DE0C43">
        <w:rPr>
          <w:rFonts w:ascii="Calibri" w:hAnsi="Calibri"/>
        </w:rPr>
        <w:t>. In th</w:t>
      </w:r>
      <w:r w:rsidRPr="00DE0C43">
        <w:rPr>
          <w:rFonts w:ascii="Calibri" w:hAnsi="Calibri"/>
        </w:rPr>
        <w:t xml:space="preserve">e post-fieldwork </w:t>
      </w:r>
      <w:r w:rsidR="00A81587" w:rsidRPr="00DE0C43">
        <w:rPr>
          <w:rFonts w:ascii="Calibri" w:hAnsi="Calibri"/>
        </w:rPr>
        <w:t>period, a</w:t>
      </w:r>
      <w:r w:rsidR="00AC0B30" w:rsidRPr="00DE0C43">
        <w:rPr>
          <w:rFonts w:ascii="Calibri" w:hAnsi="Calibri"/>
        </w:rPr>
        <w:t>fter a few initial meetings</w:t>
      </w:r>
      <w:r w:rsidR="00063830" w:rsidRPr="00DE0C43">
        <w:rPr>
          <w:rFonts w:ascii="Calibri" w:hAnsi="Calibri"/>
        </w:rPr>
        <w:t xml:space="preserve"> with the main supervisor</w:t>
      </w:r>
      <w:r w:rsidR="00A81587" w:rsidRPr="00DE0C43">
        <w:rPr>
          <w:rFonts w:ascii="Calibri" w:hAnsi="Calibri"/>
        </w:rPr>
        <w:t>, meetings</w:t>
      </w:r>
      <w:r w:rsidR="00AC0B30" w:rsidRPr="00DE0C43">
        <w:rPr>
          <w:rFonts w:ascii="Calibri" w:hAnsi="Calibri"/>
        </w:rPr>
        <w:t xml:space="preserve"> </w:t>
      </w:r>
      <w:r w:rsidR="00A81587" w:rsidRPr="00DE0C43">
        <w:rPr>
          <w:rFonts w:ascii="Calibri" w:hAnsi="Calibri"/>
        </w:rPr>
        <w:t xml:space="preserve">are often </w:t>
      </w:r>
      <w:r w:rsidR="00AC0B30" w:rsidRPr="00DE0C43">
        <w:rPr>
          <w:rFonts w:ascii="Calibri" w:hAnsi="Calibri"/>
        </w:rPr>
        <w:t>structure</w:t>
      </w:r>
      <w:r w:rsidR="00A81587" w:rsidRPr="00DE0C43">
        <w:rPr>
          <w:rFonts w:ascii="Calibri" w:hAnsi="Calibri"/>
        </w:rPr>
        <w:t>d</w:t>
      </w:r>
      <w:r w:rsidR="00AC0B30" w:rsidRPr="00DE0C43">
        <w:rPr>
          <w:rFonts w:ascii="Calibri" w:hAnsi="Calibri"/>
        </w:rPr>
        <w:t xml:space="preserve"> around the submission of draft chapters. </w:t>
      </w:r>
      <w:r w:rsidR="00A81587" w:rsidRPr="00DE0C43">
        <w:rPr>
          <w:rFonts w:ascii="Calibri" w:hAnsi="Calibri"/>
        </w:rPr>
        <w:t xml:space="preserve">This means their </w:t>
      </w:r>
      <w:r w:rsidR="00AC0B30" w:rsidRPr="00DE0C43">
        <w:rPr>
          <w:rFonts w:ascii="Calibri" w:hAnsi="Calibri"/>
        </w:rPr>
        <w:t xml:space="preserve">frequency </w:t>
      </w:r>
      <w:r w:rsidR="00A81587" w:rsidRPr="00DE0C43">
        <w:rPr>
          <w:rFonts w:ascii="Calibri" w:hAnsi="Calibri"/>
        </w:rPr>
        <w:t>varies</w:t>
      </w:r>
      <w:r w:rsidR="0027177E" w:rsidRPr="00DE0C43">
        <w:rPr>
          <w:rFonts w:ascii="Calibri" w:hAnsi="Calibri"/>
        </w:rPr>
        <w:t xml:space="preserve">, with, again, an expectation of up to </w:t>
      </w:r>
      <w:r w:rsidR="00A81587" w:rsidRPr="00DE0C43">
        <w:rPr>
          <w:rFonts w:ascii="Calibri" w:hAnsi="Calibri"/>
        </w:rPr>
        <w:t>12 meetings over the two semesters</w:t>
      </w:r>
      <w:r w:rsidR="0027177E" w:rsidRPr="00DE0C43">
        <w:rPr>
          <w:rFonts w:ascii="Calibri" w:hAnsi="Calibri"/>
        </w:rPr>
        <w:t>. I</w:t>
      </w:r>
      <w:r w:rsidR="00A81587" w:rsidRPr="00DE0C43">
        <w:rPr>
          <w:rFonts w:ascii="Calibri" w:hAnsi="Calibri"/>
        </w:rPr>
        <w:t>n practice you may meet less than this, or more</w:t>
      </w:r>
      <w:r w:rsidR="00AC0B30" w:rsidRPr="00DE0C43">
        <w:rPr>
          <w:rFonts w:ascii="Calibri" w:hAnsi="Calibri"/>
        </w:rPr>
        <w:t xml:space="preserve">. </w:t>
      </w:r>
      <w:r w:rsidR="0027177E" w:rsidRPr="00DE0C43">
        <w:rPr>
          <w:rFonts w:ascii="Calibri" w:hAnsi="Calibri"/>
        </w:rPr>
        <w:t>This is partly because in Social Anthropology, supervision generally continues as normal during the period of '</w:t>
      </w:r>
      <w:r w:rsidR="009F4C0E" w:rsidRPr="00DE0C43">
        <w:rPr>
          <w:rFonts w:ascii="Calibri" w:hAnsi="Calibri"/>
        </w:rPr>
        <w:t>S</w:t>
      </w:r>
      <w:r w:rsidR="0027177E" w:rsidRPr="00DE0C43">
        <w:rPr>
          <w:rFonts w:ascii="Calibri" w:hAnsi="Calibri"/>
        </w:rPr>
        <w:t xml:space="preserve">ubmission </w:t>
      </w:r>
      <w:r w:rsidR="009F4C0E" w:rsidRPr="00DE0C43">
        <w:rPr>
          <w:rFonts w:ascii="Calibri" w:hAnsi="Calibri"/>
        </w:rPr>
        <w:t>P</w:t>
      </w:r>
      <w:r w:rsidR="0027177E" w:rsidRPr="00DE0C43">
        <w:rPr>
          <w:rFonts w:ascii="Calibri" w:hAnsi="Calibri"/>
        </w:rPr>
        <w:t>ending' (</w:t>
      </w:r>
      <w:proofErr w:type="gramStart"/>
      <w:r w:rsidR="0027177E" w:rsidRPr="00DE0C43">
        <w:rPr>
          <w:rFonts w:ascii="Calibri" w:hAnsi="Calibri"/>
        </w:rPr>
        <w:t>i.e.</w:t>
      </w:r>
      <w:proofErr w:type="gramEnd"/>
      <w:r w:rsidR="0027177E" w:rsidRPr="00DE0C43">
        <w:rPr>
          <w:rFonts w:ascii="Calibri" w:hAnsi="Calibri"/>
        </w:rPr>
        <w:t xml:space="preserve"> Year 4)</w:t>
      </w:r>
      <w:r w:rsidR="009F4C0E" w:rsidRPr="00DE0C43">
        <w:rPr>
          <w:rFonts w:ascii="Calibri" w:hAnsi="Calibri"/>
        </w:rPr>
        <w:t>, although this is not a requirement in the University.</w:t>
      </w:r>
      <w:r w:rsidR="0027177E" w:rsidRPr="00DE0C43">
        <w:rPr>
          <w:rFonts w:ascii="Calibri" w:hAnsi="Calibri"/>
        </w:rPr>
        <w:t xml:space="preserve"> When entering this phase students should </w:t>
      </w:r>
      <w:r w:rsidR="00354CEA" w:rsidRPr="00DE0C43">
        <w:rPr>
          <w:rFonts w:ascii="Calibri" w:hAnsi="Calibri"/>
        </w:rPr>
        <w:t xml:space="preserve">agree </w:t>
      </w:r>
      <w:r w:rsidR="0027177E" w:rsidRPr="00DE0C43">
        <w:rPr>
          <w:rFonts w:ascii="Calibri" w:hAnsi="Calibri"/>
        </w:rPr>
        <w:t xml:space="preserve">with their supervisors about the frequency and duration of meetings. </w:t>
      </w:r>
    </w:p>
    <w:p w14:paraId="271CA723" w14:textId="77777777" w:rsidR="009F4C0E" w:rsidRPr="00DE0C43" w:rsidRDefault="009F4C0E" w:rsidP="00337FDC">
      <w:pPr>
        <w:tabs>
          <w:tab w:val="left" w:pos="360"/>
        </w:tabs>
        <w:spacing w:before="0" w:beforeAutospacing="0" w:after="40" w:afterAutospacing="0"/>
        <w:ind w:left="540"/>
        <w:jc w:val="both"/>
        <w:rPr>
          <w:rFonts w:ascii="Calibri" w:hAnsi="Calibri"/>
        </w:rPr>
      </w:pPr>
    </w:p>
    <w:p w14:paraId="73BF3BD3" w14:textId="77777777" w:rsidR="00AC0B30" w:rsidRPr="00DE0C43" w:rsidRDefault="0027177E" w:rsidP="00337FDC">
      <w:pPr>
        <w:tabs>
          <w:tab w:val="left" w:pos="360"/>
        </w:tabs>
        <w:spacing w:before="0" w:beforeAutospacing="0" w:after="40" w:afterAutospacing="0"/>
        <w:ind w:left="540"/>
        <w:jc w:val="both"/>
        <w:rPr>
          <w:rFonts w:ascii="Calibri" w:hAnsi="Calibri" w:cs="Times New Roman"/>
        </w:rPr>
      </w:pPr>
      <w:r w:rsidRPr="00DE0C43">
        <w:rPr>
          <w:rFonts w:ascii="Calibri" w:hAnsi="Calibri"/>
        </w:rPr>
        <w:t>Over the post-fieldwork period, ma</w:t>
      </w:r>
      <w:r w:rsidR="00AC0B30" w:rsidRPr="00DE0C43">
        <w:rPr>
          <w:rFonts w:ascii="Calibri" w:hAnsi="Calibri"/>
        </w:rPr>
        <w:t>in supervisor</w:t>
      </w:r>
      <w:r w:rsidR="00A81587" w:rsidRPr="00DE0C43">
        <w:rPr>
          <w:rFonts w:ascii="Calibri" w:hAnsi="Calibri"/>
        </w:rPr>
        <w:t>s</w:t>
      </w:r>
      <w:r w:rsidR="00AC0B30" w:rsidRPr="00DE0C43">
        <w:rPr>
          <w:rFonts w:ascii="Calibri" w:hAnsi="Calibri"/>
        </w:rPr>
        <w:t xml:space="preserve"> </w:t>
      </w:r>
      <w:r w:rsidR="00A81587" w:rsidRPr="00DE0C43">
        <w:rPr>
          <w:rFonts w:ascii="Calibri" w:hAnsi="Calibri"/>
        </w:rPr>
        <w:t xml:space="preserve">are expected to </w:t>
      </w:r>
      <w:r w:rsidR="00AC0B30" w:rsidRPr="00DE0C43">
        <w:rPr>
          <w:rFonts w:ascii="Calibri" w:hAnsi="Calibri"/>
        </w:rPr>
        <w:t>give oral and/or written feedback on draft chapters</w:t>
      </w:r>
      <w:r w:rsidR="00063830" w:rsidRPr="00DE0C43">
        <w:rPr>
          <w:rFonts w:ascii="Calibri" w:hAnsi="Calibri"/>
        </w:rPr>
        <w:t xml:space="preserve"> and </w:t>
      </w:r>
      <w:r w:rsidR="00A81587" w:rsidRPr="00DE0C43">
        <w:rPr>
          <w:rFonts w:ascii="Calibri" w:hAnsi="Calibri"/>
        </w:rPr>
        <w:t xml:space="preserve">on </w:t>
      </w:r>
      <w:r w:rsidR="00063830" w:rsidRPr="00DE0C43">
        <w:rPr>
          <w:rFonts w:ascii="Calibri" w:hAnsi="Calibri"/>
        </w:rPr>
        <w:t>audio-visual materials submit</w:t>
      </w:r>
      <w:r w:rsidR="00A81587" w:rsidRPr="00DE0C43">
        <w:rPr>
          <w:rFonts w:ascii="Calibri" w:hAnsi="Calibri"/>
        </w:rPr>
        <w:t xml:space="preserve">ted, </w:t>
      </w:r>
      <w:r w:rsidRPr="00DE0C43">
        <w:rPr>
          <w:rFonts w:ascii="Calibri" w:hAnsi="Calibri"/>
        </w:rPr>
        <w:t>o</w:t>
      </w:r>
      <w:r w:rsidR="00A81587" w:rsidRPr="00DE0C43">
        <w:rPr>
          <w:rFonts w:ascii="Calibri" w:hAnsi="Calibri"/>
        </w:rPr>
        <w:t xml:space="preserve">n a reasonable </w:t>
      </w:r>
      <w:r w:rsidRPr="00DE0C43">
        <w:rPr>
          <w:rFonts w:ascii="Calibri" w:hAnsi="Calibri"/>
        </w:rPr>
        <w:t xml:space="preserve">and agreed </w:t>
      </w:r>
      <w:r w:rsidR="00A81587" w:rsidRPr="00DE0C43">
        <w:rPr>
          <w:rFonts w:ascii="Calibri" w:hAnsi="Calibri"/>
        </w:rPr>
        <w:t xml:space="preserve">timescale. </w:t>
      </w:r>
      <w:r w:rsidR="00AC0B30" w:rsidRPr="00DE0C43">
        <w:rPr>
          <w:rFonts w:ascii="Calibri" w:hAnsi="Calibri"/>
        </w:rPr>
        <w:t>Normally, second supervisor</w:t>
      </w:r>
      <w:r w:rsidR="00A81587" w:rsidRPr="00DE0C43">
        <w:rPr>
          <w:rFonts w:ascii="Calibri" w:hAnsi="Calibri"/>
        </w:rPr>
        <w:t>s</w:t>
      </w:r>
      <w:r w:rsidR="00AC0B30" w:rsidRPr="00DE0C43">
        <w:rPr>
          <w:rFonts w:ascii="Calibri" w:hAnsi="Calibri"/>
        </w:rPr>
        <w:t xml:space="preserve"> </w:t>
      </w:r>
      <w:r w:rsidR="00033810" w:rsidRPr="00DE0C43">
        <w:rPr>
          <w:rFonts w:ascii="Calibri" w:hAnsi="Calibri"/>
        </w:rPr>
        <w:t>do</w:t>
      </w:r>
      <w:r w:rsidR="00AC0B30" w:rsidRPr="00DE0C43">
        <w:rPr>
          <w:rFonts w:ascii="Calibri" w:hAnsi="Calibri"/>
        </w:rPr>
        <w:t xml:space="preserve"> not routinely give feedback on every draft chapter</w:t>
      </w:r>
      <w:r w:rsidR="00063830" w:rsidRPr="00DE0C43">
        <w:rPr>
          <w:rFonts w:ascii="Calibri" w:hAnsi="Calibri"/>
        </w:rPr>
        <w:t xml:space="preserve"> and</w:t>
      </w:r>
      <w:r w:rsidR="00A81587" w:rsidRPr="00DE0C43">
        <w:rPr>
          <w:rFonts w:ascii="Calibri" w:hAnsi="Calibri"/>
        </w:rPr>
        <w:t>/</w:t>
      </w:r>
      <w:r w:rsidR="00063830" w:rsidRPr="00DE0C43">
        <w:rPr>
          <w:rFonts w:ascii="Calibri" w:hAnsi="Calibri"/>
        </w:rPr>
        <w:t>or version of audio-visual components</w:t>
      </w:r>
      <w:r w:rsidR="00A81587" w:rsidRPr="00DE0C43">
        <w:rPr>
          <w:rFonts w:ascii="Calibri" w:hAnsi="Calibri"/>
        </w:rPr>
        <w:t xml:space="preserve">, </w:t>
      </w:r>
      <w:r w:rsidR="00AC0B30" w:rsidRPr="00DE0C43">
        <w:rPr>
          <w:rFonts w:ascii="Calibri" w:hAnsi="Calibri"/>
        </w:rPr>
        <w:t xml:space="preserve">but </w:t>
      </w:r>
      <w:r w:rsidR="00A81587" w:rsidRPr="00DE0C43">
        <w:rPr>
          <w:rFonts w:ascii="Calibri" w:hAnsi="Calibri"/>
        </w:rPr>
        <w:t>they</w:t>
      </w:r>
      <w:r w:rsidR="00AC0B30" w:rsidRPr="00DE0C43">
        <w:rPr>
          <w:rFonts w:ascii="Calibri" w:hAnsi="Calibri"/>
        </w:rPr>
        <w:t xml:space="preserve"> may </w:t>
      </w:r>
      <w:r w:rsidR="00033810" w:rsidRPr="00DE0C43">
        <w:rPr>
          <w:rFonts w:ascii="Calibri" w:hAnsi="Calibri"/>
        </w:rPr>
        <w:t xml:space="preserve">agree to </w:t>
      </w:r>
      <w:r w:rsidR="00AC0B30" w:rsidRPr="00DE0C43">
        <w:rPr>
          <w:rFonts w:ascii="Calibri" w:hAnsi="Calibri"/>
        </w:rPr>
        <w:t xml:space="preserve">do so </w:t>
      </w:r>
      <w:r w:rsidR="00A81587" w:rsidRPr="00DE0C43">
        <w:rPr>
          <w:rFonts w:ascii="Calibri" w:hAnsi="Calibri"/>
        </w:rPr>
        <w:t xml:space="preserve">in the case of </w:t>
      </w:r>
      <w:r w:rsidR="00AC0B30" w:rsidRPr="00DE0C43">
        <w:rPr>
          <w:rFonts w:ascii="Calibri" w:hAnsi="Calibri"/>
        </w:rPr>
        <w:t>selected chapters</w:t>
      </w:r>
      <w:r w:rsidR="002D1B40" w:rsidRPr="00DE0C43">
        <w:rPr>
          <w:rFonts w:ascii="Calibri" w:hAnsi="Calibri"/>
        </w:rPr>
        <w:t xml:space="preserve"> depending on expertise</w:t>
      </w:r>
      <w:r w:rsidR="00063830" w:rsidRPr="00DE0C43">
        <w:rPr>
          <w:rFonts w:ascii="Calibri" w:hAnsi="Calibri"/>
        </w:rPr>
        <w:t>.</w:t>
      </w:r>
      <w:r w:rsidR="00033810" w:rsidRPr="00DE0C43">
        <w:rPr>
          <w:rFonts w:ascii="Calibri" w:hAnsi="Calibri"/>
        </w:rPr>
        <w:t xml:space="preserve"> </w:t>
      </w:r>
      <w:r w:rsidR="00063830" w:rsidRPr="00DE0C43">
        <w:rPr>
          <w:rFonts w:ascii="Calibri" w:hAnsi="Calibri"/>
        </w:rPr>
        <w:t xml:space="preserve">All supervisors (first and second) </w:t>
      </w:r>
      <w:r w:rsidR="00A81587" w:rsidRPr="00DE0C43">
        <w:rPr>
          <w:rFonts w:ascii="Calibri" w:hAnsi="Calibri"/>
        </w:rPr>
        <w:t xml:space="preserve">are expected to </w:t>
      </w:r>
      <w:r w:rsidR="00063830" w:rsidRPr="00DE0C43">
        <w:rPr>
          <w:rFonts w:ascii="Calibri" w:hAnsi="Calibri"/>
        </w:rPr>
        <w:t xml:space="preserve">read </w:t>
      </w:r>
      <w:r w:rsidR="00A81587" w:rsidRPr="00DE0C43">
        <w:rPr>
          <w:rFonts w:ascii="Calibri" w:hAnsi="Calibri"/>
        </w:rPr>
        <w:t xml:space="preserve">and comment on </w:t>
      </w:r>
      <w:r w:rsidR="00063830" w:rsidRPr="00DE0C43">
        <w:rPr>
          <w:rFonts w:ascii="Calibri" w:hAnsi="Calibri"/>
        </w:rPr>
        <w:t xml:space="preserve">one full draft of </w:t>
      </w:r>
      <w:r w:rsidR="00A81587" w:rsidRPr="00DE0C43">
        <w:rPr>
          <w:rFonts w:ascii="Calibri" w:hAnsi="Calibri"/>
        </w:rPr>
        <w:t xml:space="preserve">the </w:t>
      </w:r>
      <w:r w:rsidR="002D1B40" w:rsidRPr="00DE0C43">
        <w:rPr>
          <w:rFonts w:ascii="Calibri" w:hAnsi="Calibri"/>
        </w:rPr>
        <w:t>dissertation</w:t>
      </w:r>
      <w:r w:rsidR="00A81587" w:rsidRPr="00DE0C43">
        <w:rPr>
          <w:rFonts w:ascii="Calibri" w:hAnsi="Calibri"/>
        </w:rPr>
        <w:t>, whether a text of 80,000 words or a text 60,000 words with audio-visual components.</w:t>
      </w:r>
      <w:r w:rsidR="009F4C0E" w:rsidRPr="00DE0C43">
        <w:rPr>
          <w:rFonts w:ascii="Calibri" w:hAnsi="Calibri"/>
        </w:rPr>
        <w:t xml:space="preserve"> Advance arrangements for the timing of this should be made.</w:t>
      </w:r>
    </w:p>
    <w:p w14:paraId="75FBE423" w14:textId="77777777" w:rsidR="0027177E" w:rsidRPr="00DE0C43" w:rsidRDefault="0027177E" w:rsidP="00337FDC">
      <w:pPr>
        <w:tabs>
          <w:tab w:val="left" w:pos="360"/>
        </w:tabs>
        <w:spacing w:before="0" w:beforeAutospacing="0" w:after="40" w:afterAutospacing="0"/>
        <w:jc w:val="both"/>
        <w:rPr>
          <w:rFonts w:ascii="Calibri" w:hAnsi="Calibri"/>
        </w:rPr>
      </w:pPr>
    </w:p>
    <w:p w14:paraId="00F704EE" w14:textId="77A91DE6" w:rsidR="00FE0ABF" w:rsidRPr="00DE0C43" w:rsidRDefault="006824E1" w:rsidP="00337FDC">
      <w:pPr>
        <w:tabs>
          <w:tab w:val="left" w:pos="360"/>
        </w:tabs>
        <w:spacing w:before="0" w:beforeAutospacing="0" w:after="40" w:afterAutospacing="0"/>
        <w:jc w:val="both"/>
        <w:rPr>
          <w:rFonts w:ascii="Calibri" w:hAnsi="Calibri"/>
        </w:rPr>
      </w:pPr>
      <w:r>
        <w:rPr>
          <w:rFonts w:ascii="Calibri" w:hAnsi="Calibri"/>
        </w:rPr>
        <w:t>Many</w:t>
      </w:r>
      <w:r w:rsidR="00354CEA" w:rsidRPr="00DE0C43">
        <w:rPr>
          <w:rFonts w:ascii="Calibri" w:hAnsi="Calibri"/>
        </w:rPr>
        <w:t xml:space="preserve"> students have 50/50 co-supervision arrangements</w:t>
      </w:r>
      <w:r>
        <w:rPr>
          <w:rFonts w:ascii="Calibri" w:hAnsi="Calibri"/>
        </w:rPr>
        <w:t>, with one supervisor designated the responsibility as the Main Supervisor</w:t>
      </w:r>
      <w:r w:rsidR="00354CEA" w:rsidRPr="00DE0C43">
        <w:rPr>
          <w:rFonts w:ascii="Calibri" w:hAnsi="Calibri"/>
        </w:rPr>
        <w:t>. In such cases a proportionate division of labour, with the same total amount of expected meetings, is organised on the first meeting of the "supervisory panel". L</w:t>
      </w:r>
      <w:r w:rsidR="00406288" w:rsidRPr="00DE0C43">
        <w:rPr>
          <w:rFonts w:ascii="Calibri" w:hAnsi="Calibri"/>
        </w:rPr>
        <w:t>ater panels can be used to revise and fine-tune this.</w:t>
      </w:r>
    </w:p>
    <w:p w14:paraId="75CF4315"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F9AD8C4" w14:textId="3716326E" w:rsidR="00354CEA" w:rsidRPr="00DE0C43" w:rsidRDefault="006824E1" w:rsidP="009CF1A0">
      <w:pPr>
        <w:pStyle w:val="Heading2"/>
        <w:numPr>
          <w:ilvl w:val="1"/>
          <w:numId w:val="0"/>
        </w:numPr>
        <w:tabs>
          <w:tab w:val="left" w:pos="360"/>
        </w:tabs>
        <w:spacing w:before="0" w:beforeAutospacing="0" w:after="40" w:afterAutospacing="0"/>
        <w:jc w:val="both"/>
        <w:rPr>
          <w:rFonts w:ascii="Calibri" w:hAnsi="Calibri"/>
        </w:rPr>
      </w:pPr>
      <w:bookmarkStart w:id="181" w:name="_Toc298337788"/>
      <w:bookmarkStart w:id="182" w:name="_Toc50467976"/>
      <w:r>
        <w:rPr>
          <w:rFonts w:ascii="Calibri" w:hAnsi="Calibri"/>
        </w:rPr>
        <w:t>5</w:t>
      </w:r>
      <w:r w:rsidR="00354CEA" w:rsidRPr="009CF1A0">
        <w:rPr>
          <w:rFonts w:ascii="Calibri" w:hAnsi="Calibri"/>
        </w:rPr>
        <w:t>.</w:t>
      </w:r>
      <w:r>
        <w:rPr>
          <w:rFonts w:ascii="Calibri" w:hAnsi="Calibri"/>
        </w:rPr>
        <w:t>3</w:t>
      </w:r>
      <w:r w:rsidR="00354CEA" w:rsidRPr="009CF1A0">
        <w:rPr>
          <w:rFonts w:ascii="Calibri" w:hAnsi="Calibri"/>
        </w:rPr>
        <w:t>.    Student concerns about supervision / Change of supervisor</w:t>
      </w:r>
      <w:bookmarkEnd w:id="181"/>
      <w:bookmarkEnd w:id="182"/>
      <w:r w:rsidR="00354CEA" w:rsidRPr="009CF1A0">
        <w:rPr>
          <w:rFonts w:ascii="Calibri" w:hAnsi="Calibri"/>
        </w:rPr>
        <w:t xml:space="preserve"> </w:t>
      </w:r>
    </w:p>
    <w:p w14:paraId="3CB648E9" w14:textId="77777777" w:rsidR="00354CEA" w:rsidRPr="00DE0C43" w:rsidRDefault="00354CEA" w:rsidP="00337FDC">
      <w:pPr>
        <w:tabs>
          <w:tab w:val="left" w:pos="360"/>
        </w:tabs>
        <w:spacing w:before="0" w:beforeAutospacing="0" w:after="40" w:afterAutospacing="0"/>
        <w:jc w:val="both"/>
        <w:rPr>
          <w:rFonts w:ascii="Calibri" w:hAnsi="Calibri" w:cs="Times New Roman"/>
        </w:rPr>
      </w:pPr>
    </w:p>
    <w:p w14:paraId="7668587D" w14:textId="77777777" w:rsidR="00354CEA" w:rsidRPr="00DE0C43" w:rsidRDefault="00354CEA" w:rsidP="00337FDC">
      <w:pPr>
        <w:tabs>
          <w:tab w:val="left" w:pos="360"/>
        </w:tabs>
        <w:spacing w:before="0" w:beforeAutospacing="0" w:after="40" w:afterAutospacing="0"/>
        <w:jc w:val="both"/>
        <w:rPr>
          <w:rFonts w:ascii="Calibri" w:hAnsi="Calibri"/>
        </w:rPr>
      </w:pPr>
      <w:r w:rsidRPr="00DE0C43">
        <w:rPr>
          <w:rFonts w:ascii="Calibri" w:hAnsi="Calibri"/>
        </w:rPr>
        <w:t xml:space="preserve">Students who have concerns about their supervision arrangements should normally address these first with one or both of their supervisors. If this seems </w:t>
      </w:r>
      <w:proofErr w:type="gramStart"/>
      <w:r w:rsidRPr="00DE0C43">
        <w:rPr>
          <w:rFonts w:ascii="Calibri" w:hAnsi="Calibri"/>
        </w:rPr>
        <w:t>difficult</w:t>
      </w:r>
      <w:proofErr w:type="gramEnd"/>
      <w:r w:rsidRPr="00DE0C43">
        <w:rPr>
          <w:rFonts w:ascii="Calibri" w:hAnsi="Calibri"/>
        </w:rPr>
        <w:t xml:space="preserve"> they should contact the Programme Director. If this person is your supervisor and/or you wish to see someone else, contact the Head of Department. You can also contact the Programme Administrator for advice.</w:t>
      </w:r>
    </w:p>
    <w:p w14:paraId="0C178E9E" w14:textId="77777777" w:rsidR="00354CEA" w:rsidRPr="00DE0C43" w:rsidRDefault="00354CEA" w:rsidP="00337FDC">
      <w:pPr>
        <w:tabs>
          <w:tab w:val="left" w:pos="360"/>
        </w:tabs>
        <w:spacing w:before="0" w:beforeAutospacing="0" w:after="40" w:afterAutospacing="0"/>
        <w:jc w:val="both"/>
        <w:rPr>
          <w:rFonts w:ascii="Calibri" w:hAnsi="Calibri"/>
        </w:rPr>
      </w:pPr>
    </w:p>
    <w:p w14:paraId="397C27A6" w14:textId="77777777" w:rsidR="00354CEA" w:rsidRPr="00DE0C43" w:rsidRDefault="00354CEA"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This also applies to cases where students wish to change supervisor(s). Additionally, any change of supervisor requires a Special Permissions form to be filled in and has to be ratified by the </w:t>
      </w:r>
      <w:proofErr w:type="gramStart"/>
      <w:r w:rsidRPr="00DE0C43">
        <w:rPr>
          <w:rFonts w:ascii="Calibri" w:hAnsi="Calibri"/>
        </w:rPr>
        <w:t>School</w:t>
      </w:r>
      <w:proofErr w:type="gramEnd"/>
      <w:r w:rsidRPr="00DE0C43">
        <w:rPr>
          <w:rFonts w:ascii="Calibri" w:hAnsi="Calibri"/>
        </w:rPr>
        <w:t xml:space="preserve">. The form can be found at </w:t>
      </w:r>
    </w:p>
    <w:p w14:paraId="4C771F51" w14:textId="77777777" w:rsidR="00354CEA" w:rsidRDefault="007979EB" w:rsidP="00337FDC">
      <w:pPr>
        <w:tabs>
          <w:tab w:val="left" w:pos="360"/>
        </w:tabs>
        <w:spacing w:before="0" w:beforeAutospacing="0" w:after="40" w:afterAutospacing="0"/>
        <w:jc w:val="both"/>
        <w:rPr>
          <w:rFonts w:ascii="Calibri" w:hAnsi="Calibri" w:cs="Times New Roman"/>
        </w:rPr>
      </w:pPr>
      <w:hyperlink r:id="rId43" w:anchor="d.en.551325" w:history="1">
        <w:r w:rsidR="001B417A" w:rsidRPr="008A1658">
          <w:rPr>
            <w:rStyle w:val="Hyperlink"/>
            <w:rFonts w:ascii="Calibri" w:hAnsi="Calibri" w:cs="Times New Roman"/>
          </w:rPr>
          <w:t>https://www.humanities.manchester.ac.uk/pgr-handbook-soss/policies/programme-changes/#d.en.551325</w:t>
        </w:r>
      </w:hyperlink>
    </w:p>
    <w:p w14:paraId="666F4AAA" w14:textId="77777777" w:rsidR="006824E1" w:rsidRPr="006824E1" w:rsidRDefault="006824E1" w:rsidP="006824E1">
      <w:pPr>
        <w:rPr>
          <w:bCs/>
          <w:lang w:val="x-none"/>
        </w:rPr>
      </w:pPr>
      <w:bookmarkStart w:id="183" w:name="_Toc50467977"/>
    </w:p>
    <w:p w14:paraId="7A2D8928" w14:textId="019CCF4C" w:rsidR="006824E1" w:rsidRPr="006824E1" w:rsidRDefault="006824E1" w:rsidP="006824E1">
      <w:pPr>
        <w:rPr>
          <w:rFonts w:asciiTheme="minorHAnsi" w:hAnsiTheme="minorHAnsi" w:cstheme="minorHAnsi"/>
          <w:b/>
          <w:bCs/>
          <w:sz w:val="28"/>
          <w:szCs w:val="28"/>
        </w:rPr>
      </w:pPr>
      <w:r w:rsidRPr="006824E1">
        <w:rPr>
          <w:rFonts w:asciiTheme="minorHAnsi" w:hAnsiTheme="minorHAnsi" w:cstheme="minorHAnsi"/>
          <w:b/>
          <w:bCs/>
          <w:sz w:val="28"/>
          <w:szCs w:val="28"/>
        </w:rPr>
        <w:lastRenderedPageBreak/>
        <w:t xml:space="preserve">5.4. Support from the GCVA: Tutors, Technical Clinics, and Technicians </w:t>
      </w:r>
    </w:p>
    <w:p w14:paraId="7F882709" w14:textId="77777777" w:rsidR="006824E1" w:rsidRPr="006824E1" w:rsidRDefault="006824E1" w:rsidP="006824E1">
      <w:pPr>
        <w:rPr>
          <w:rFonts w:asciiTheme="minorHAnsi" w:hAnsiTheme="minorHAnsi" w:cstheme="minorHAnsi"/>
          <w:u w:val="single"/>
          <w:lang w:val="en-US"/>
        </w:rPr>
      </w:pPr>
      <w:r w:rsidRPr="006824E1">
        <w:rPr>
          <w:rFonts w:asciiTheme="minorHAnsi" w:hAnsiTheme="minorHAnsi" w:cstheme="minorHAnsi"/>
          <w:u w:val="single"/>
          <w:lang w:val="en-US"/>
        </w:rPr>
        <w:t xml:space="preserve">Tutors: </w:t>
      </w:r>
    </w:p>
    <w:p w14:paraId="06F6460C" w14:textId="254E6DFF" w:rsidR="006824E1" w:rsidRPr="006824E1" w:rsidRDefault="006824E1" w:rsidP="006824E1">
      <w:pPr>
        <w:rPr>
          <w:rFonts w:asciiTheme="minorHAnsi" w:hAnsiTheme="minorHAnsi" w:cstheme="minorHAnsi"/>
          <w:lang w:val="en-US"/>
        </w:rPr>
      </w:pPr>
      <w:r w:rsidRPr="006824E1">
        <w:rPr>
          <w:rFonts w:asciiTheme="minorHAnsi" w:hAnsiTheme="minorHAnsi" w:cstheme="minorHAnsi"/>
          <w:lang w:val="en-US"/>
        </w:rPr>
        <w:t xml:space="preserve">Supervisory teams may decide to design a work plan which includes extra advice by a specialist from the Granada Centre for Visual Anthropology, who can serve as a ‘tutor’. The role of ‘tutor’ is to guide students in the identification and presentation of relevant audio and/or visual material as an integral and necessary element of the dissertation. </w:t>
      </w:r>
      <w:r w:rsidRPr="006824E1">
        <w:rPr>
          <w:rFonts w:asciiTheme="minorHAnsi" w:hAnsiTheme="minorHAnsi" w:cstheme="minorHAnsi"/>
        </w:rPr>
        <w:t xml:space="preserve">In the post-fieldwork phase, the student may use the facilities of the Granada Centre for Visual Anthropology to work on film, photography or sound material shot in the field, and may receive additional training in post-production techniques the assigned tutor. </w:t>
      </w:r>
    </w:p>
    <w:p w14:paraId="17A9AFB0" w14:textId="4CDE8E80" w:rsidR="006824E1" w:rsidRPr="006824E1" w:rsidRDefault="006824E1" w:rsidP="006824E1">
      <w:pPr>
        <w:rPr>
          <w:rFonts w:asciiTheme="minorHAnsi" w:hAnsiTheme="minorHAnsi" w:cstheme="minorHAnsi"/>
        </w:rPr>
      </w:pPr>
      <w:r w:rsidRPr="006824E1">
        <w:rPr>
          <w:rFonts w:asciiTheme="minorHAnsi" w:hAnsiTheme="minorHAnsi" w:cstheme="minorHAnsi"/>
        </w:rPr>
        <w:t xml:space="preserve">Monitoring of the progress of tutor support for audio-Visual media will be via the </w:t>
      </w:r>
      <w:proofErr w:type="spellStart"/>
      <w:r w:rsidRPr="006824E1">
        <w:rPr>
          <w:rFonts w:asciiTheme="minorHAnsi" w:hAnsiTheme="minorHAnsi" w:cstheme="minorHAnsi"/>
        </w:rPr>
        <w:t>eProg</w:t>
      </w:r>
      <w:proofErr w:type="spellEnd"/>
      <w:r w:rsidRPr="006824E1">
        <w:rPr>
          <w:rFonts w:asciiTheme="minorHAnsi" w:hAnsiTheme="minorHAnsi" w:cstheme="minorHAnsi"/>
        </w:rPr>
        <w:t xml:space="preserve"> system and will usually involve a combination of face-to-face and virtual (on-line) meetings. These are organised on a case-by-case basis but would minimally involve three or four meetings a year.</w:t>
      </w:r>
      <w:r w:rsidRPr="006824E1">
        <w:rPr>
          <w:rFonts w:asciiTheme="minorHAnsi" w:hAnsiTheme="minorHAnsi" w:cstheme="minorHAnsi"/>
          <w:lang w:val="en-US"/>
        </w:rPr>
        <w:t xml:space="preserve"> Therefore, the </w:t>
      </w:r>
      <w:r w:rsidRPr="006824E1">
        <w:rPr>
          <w:rFonts w:asciiTheme="minorHAnsi" w:hAnsiTheme="minorHAnsi" w:cstheme="minorHAnsi"/>
        </w:rPr>
        <w:t>tutor support does not replace supervision of the project but rather helps to enhance it.</w:t>
      </w:r>
    </w:p>
    <w:p w14:paraId="54C7C706" w14:textId="77777777" w:rsidR="006824E1" w:rsidRPr="006824E1" w:rsidRDefault="006824E1" w:rsidP="006824E1">
      <w:pPr>
        <w:rPr>
          <w:rFonts w:asciiTheme="minorHAnsi" w:hAnsiTheme="minorHAnsi" w:cstheme="minorHAnsi"/>
        </w:rPr>
      </w:pPr>
      <w:r w:rsidRPr="006824E1">
        <w:rPr>
          <w:rFonts w:asciiTheme="minorHAnsi" w:hAnsiTheme="minorHAnsi" w:cstheme="minorHAnsi"/>
          <w:u w:val="single"/>
        </w:rPr>
        <w:t>Technical Clinics</w:t>
      </w:r>
      <w:r w:rsidRPr="006824E1">
        <w:rPr>
          <w:rFonts w:asciiTheme="minorHAnsi" w:hAnsiTheme="minorHAnsi" w:cstheme="minorHAnsi"/>
        </w:rPr>
        <w:t xml:space="preserve">: </w:t>
      </w:r>
    </w:p>
    <w:p w14:paraId="30856292" w14:textId="0F2B11FE" w:rsidR="006824E1" w:rsidRPr="006824E1" w:rsidRDefault="006824E1" w:rsidP="006824E1">
      <w:pPr>
        <w:rPr>
          <w:rFonts w:asciiTheme="minorHAnsi" w:hAnsiTheme="minorHAnsi" w:cstheme="minorHAnsi"/>
        </w:rPr>
      </w:pPr>
      <w:r w:rsidRPr="006824E1">
        <w:rPr>
          <w:rFonts w:asciiTheme="minorHAnsi" w:hAnsiTheme="minorHAnsi" w:cstheme="minorHAnsi"/>
        </w:rPr>
        <w:t xml:space="preserve">Technical instruction in the functions of those film and still cameras, sound recorders and editing software stored by the Granada Centre for Visual Anthropology is available via the regular 'clinic' provided by the GCVA technician. The current Technician is Rachel Fox </w:t>
      </w:r>
      <w:hyperlink r:id="rId44" w:history="1">
        <w:r w:rsidRPr="006824E1">
          <w:rPr>
            <w:rStyle w:val="Hyperlink"/>
            <w:rFonts w:asciiTheme="minorHAnsi" w:hAnsiTheme="minorHAnsi" w:cstheme="minorHAnsi"/>
          </w:rPr>
          <w:t>rachel.fox@manchester.ac.uk</w:t>
        </w:r>
      </w:hyperlink>
      <w:r w:rsidRPr="006824E1">
        <w:rPr>
          <w:rFonts w:asciiTheme="minorHAnsi" w:hAnsiTheme="minorHAnsi" w:cstheme="minorHAnsi"/>
        </w:rPr>
        <w:t xml:space="preserve">. Details and questions relating to this support system will be addressed annually by the director of the GCVA at a welcome meeting, held during the period of PhD registration. </w:t>
      </w:r>
    </w:p>
    <w:p w14:paraId="67125CA1" w14:textId="69949FE9" w:rsidR="006824E1" w:rsidRPr="006824E1" w:rsidRDefault="006824E1" w:rsidP="006824E1">
      <w:pPr>
        <w:rPr>
          <w:rFonts w:asciiTheme="minorHAnsi" w:hAnsiTheme="minorHAnsi" w:cstheme="minorHAnsi"/>
        </w:rPr>
      </w:pPr>
      <w:r w:rsidRPr="006824E1">
        <w:rPr>
          <w:rFonts w:asciiTheme="minorHAnsi" w:hAnsiTheme="minorHAnsi" w:cstheme="minorHAnsi"/>
          <w:u w:val="single"/>
        </w:rPr>
        <w:t xml:space="preserve">Fieldwork and </w:t>
      </w:r>
      <w:proofErr w:type="spellStart"/>
      <w:r w:rsidRPr="006824E1">
        <w:rPr>
          <w:rFonts w:asciiTheme="minorHAnsi" w:hAnsiTheme="minorHAnsi" w:cstheme="minorHAnsi"/>
          <w:u w:val="single"/>
        </w:rPr>
        <w:t>Filmwork</w:t>
      </w:r>
      <w:proofErr w:type="spellEnd"/>
      <w:r w:rsidRPr="006824E1">
        <w:rPr>
          <w:rFonts w:asciiTheme="minorHAnsi" w:hAnsiTheme="minorHAnsi" w:cstheme="minorHAnsi"/>
        </w:rPr>
        <w:t xml:space="preserve">: </w:t>
      </w:r>
    </w:p>
    <w:p w14:paraId="08233A6F" w14:textId="025DE477" w:rsidR="006824E1" w:rsidRPr="006824E1" w:rsidRDefault="006824E1" w:rsidP="006824E1">
      <w:pPr>
        <w:rPr>
          <w:rFonts w:asciiTheme="minorHAnsi" w:hAnsiTheme="minorHAnsi" w:cstheme="minorHAnsi"/>
        </w:rPr>
      </w:pPr>
      <w:r w:rsidRPr="006824E1">
        <w:rPr>
          <w:rFonts w:asciiTheme="minorHAnsi" w:hAnsiTheme="minorHAnsi" w:cstheme="minorHAnsi"/>
        </w:rPr>
        <w:t xml:space="preserve">Further feedback and support during the editing stage of the PhD is available via the 'Fieldwork and </w:t>
      </w:r>
      <w:proofErr w:type="spellStart"/>
      <w:r w:rsidRPr="006824E1">
        <w:rPr>
          <w:rFonts w:asciiTheme="minorHAnsi" w:hAnsiTheme="minorHAnsi" w:cstheme="minorHAnsi"/>
        </w:rPr>
        <w:t>Filmwork</w:t>
      </w:r>
      <w:proofErr w:type="spellEnd"/>
      <w:r w:rsidRPr="006824E1">
        <w:rPr>
          <w:rFonts w:asciiTheme="minorHAnsi" w:hAnsiTheme="minorHAnsi" w:cstheme="minorHAnsi"/>
        </w:rPr>
        <w:t>'’ series of work-in-progress presentations attended by staff and PhD students.</w:t>
      </w:r>
    </w:p>
    <w:p w14:paraId="77918C0D" w14:textId="77777777" w:rsidR="006824E1" w:rsidRPr="006824E1" w:rsidRDefault="006824E1" w:rsidP="009CF1A0">
      <w:pPr>
        <w:pStyle w:val="Heading2"/>
        <w:numPr>
          <w:ilvl w:val="1"/>
          <w:numId w:val="0"/>
        </w:numPr>
        <w:tabs>
          <w:tab w:val="left" w:pos="360"/>
          <w:tab w:val="num" w:pos="540"/>
        </w:tabs>
        <w:spacing w:before="0" w:beforeAutospacing="0" w:after="40" w:afterAutospacing="0"/>
        <w:jc w:val="both"/>
        <w:rPr>
          <w:rFonts w:asciiTheme="minorHAnsi" w:hAnsiTheme="minorHAnsi" w:cstheme="minorHAnsi"/>
        </w:rPr>
      </w:pPr>
    </w:p>
    <w:p w14:paraId="58007CB0" w14:textId="498C0D60" w:rsidR="00AC0B30" w:rsidRPr="006824E1" w:rsidRDefault="00AC0B30" w:rsidP="009CF1A0">
      <w:pPr>
        <w:pStyle w:val="Heading2"/>
        <w:numPr>
          <w:ilvl w:val="1"/>
          <w:numId w:val="0"/>
        </w:numPr>
        <w:tabs>
          <w:tab w:val="left" w:pos="360"/>
          <w:tab w:val="num" w:pos="540"/>
        </w:tabs>
        <w:spacing w:before="0" w:beforeAutospacing="0" w:after="40" w:afterAutospacing="0"/>
        <w:jc w:val="both"/>
        <w:rPr>
          <w:rFonts w:asciiTheme="minorHAnsi" w:hAnsiTheme="minorHAnsi" w:cstheme="minorHAnsi"/>
        </w:rPr>
      </w:pPr>
      <w:r w:rsidRPr="006824E1">
        <w:rPr>
          <w:rFonts w:asciiTheme="minorHAnsi" w:hAnsiTheme="minorHAnsi" w:cstheme="minorHAnsi"/>
        </w:rPr>
        <w:t>5.</w:t>
      </w:r>
      <w:r w:rsidR="006824E1">
        <w:rPr>
          <w:rFonts w:asciiTheme="minorHAnsi" w:hAnsiTheme="minorHAnsi" w:cstheme="minorHAnsi"/>
        </w:rPr>
        <w:t>5</w:t>
      </w:r>
      <w:r w:rsidRPr="006824E1">
        <w:rPr>
          <w:rFonts w:asciiTheme="minorHAnsi" w:hAnsiTheme="minorHAnsi" w:cstheme="minorHAnsi"/>
        </w:rPr>
        <w:t xml:space="preserve">.      Monitoring of </w:t>
      </w:r>
      <w:r w:rsidR="006824E1" w:rsidRPr="006824E1">
        <w:rPr>
          <w:rFonts w:asciiTheme="minorHAnsi" w:hAnsiTheme="minorHAnsi" w:cstheme="minorHAnsi"/>
        </w:rPr>
        <w:t xml:space="preserve">student </w:t>
      </w:r>
      <w:r w:rsidRPr="006824E1">
        <w:rPr>
          <w:rFonts w:asciiTheme="minorHAnsi" w:hAnsiTheme="minorHAnsi" w:cstheme="minorHAnsi"/>
        </w:rPr>
        <w:t>progress</w:t>
      </w:r>
      <w:bookmarkEnd w:id="183"/>
      <w:r w:rsidR="006824E1" w:rsidRPr="006824E1">
        <w:rPr>
          <w:rFonts w:asciiTheme="minorHAnsi" w:hAnsiTheme="minorHAnsi" w:cstheme="minorHAnsi"/>
        </w:rPr>
        <w:t xml:space="preserve"> on </w:t>
      </w:r>
      <w:proofErr w:type="spellStart"/>
      <w:r w:rsidR="006824E1" w:rsidRPr="006824E1">
        <w:rPr>
          <w:rFonts w:asciiTheme="minorHAnsi" w:hAnsiTheme="minorHAnsi" w:cstheme="minorHAnsi"/>
        </w:rPr>
        <w:t>eProg</w:t>
      </w:r>
      <w:proofErr w:type="spellEnd"/>
    </w:p>
    <w:p w14:paraId="651E9592" w14:textId="77777777" w:rsidR="00AC0B30" w:rsidRPr="006824E1" w:rsidRDefault="00AC0B30" w:rsidP="00337FDC">
      <w:pPr>
        <w:tabs>
          <w:tab w:val="left" w:pos="360"/>
        </w:tabs>
        <w:spacing w:before="0" w:beforeAutospacing="0" w:after="40" w:afterAutospacing="0"/>
        <w:jc w:val="both"/>
        <w:rPr>
          <w:rFonts w:asciiTheme="minorHAnsi" w:hAnsiTheme="minorHAnsi" w:cstheme="minorHAnsi"/>
        </w:rPr>
      </w:pPr>
    </w:p>
    <w:p w14:paraId="093EF0A1" w14:textId="77777777" w:rsidR="00AC0B30" w:rsidRPr="006824E1" w:rsidRDefault="00AC0B30" w:rsidP="00337FDC">
      <w:pPr>
        <w:tabs>
          <w:tab w:val="left" w:pos="360"/>
        </w:tabs>
        <w:spacing w:before="0" w:beforeAutospacing="0" w:after="40" w:afterAutospacing="0"/>
        <w:jc w:val="both"/>
        <w:rPr>
          <w:rFonts w:asciiTheme="minorHAnsi" w:hAnsiTheme="minorHAnsi" w:cstheme="minorHAnsi"/>
        </w:rPr>
      </w:pPr>
      <w:r w:rsidRPr="006824E1">
        <w:rPr>
          <w:rFonts w:asciiTheme="minorHAnsi" w:hAnsiTheme="minorHAnsi" w:cstheme="minorHAnsi"/>
        </w:rPr>
        <w:t xml:space="preserve">Monitoring of progress </w:t>
      </w:r>
      <w:r w:rsidR="00362453" w:rsidRPr="006824E1">
        <w:rPr>
          <w:rFonts w:asciiTheme="minorHAnsi" w:hAnsiTheme="minorHAnsi" w:cstheme="minorHAnsi"/>
        </w:rPr>
        <w:t xml:space="preserve">occurs </w:t>
      </w:r>
      <w:r w:rsidR="00480C15" w:rsidRPr="006824E1">
        <w:rPr>
          <w:rFonts w:asciiTheme="minorHAnsi" w:hAnsiTheme="minorHAnsi" w:cstheme="minorHAnsi"/>
        </w:rPr>
        <w:t xml:space="preserve">on </w:t>
      </w:r>
      <w:proofErr w:type="spellStart"/>
      <w:r w:rsidR="003964B5" w:rsidRPr="006824E1">
        <w:rPr>
          <w:rFonts w:asciiTheme="minorHAnsi" w:hAnsiTheme="minorHAnsi" w:cstheme="minorHAnsi"/>
        </w:rPr>
        <w:t>eP</w:t>
      </w:r>
      <w:r w:rsidR="00480C15" w:rsidRPr="006824E1">
        <w:rPr>
          <w:rFonts w:asciiTheme="minorHAnsi" w:hAnsiTheme="minorHAnsi" w:cstheme="minorHAnsi"/>
        </w:rPr>
        <w:t>rog</w:t>
      </w:r>
      <w:proofErr w:type="spellEnd"/>
      <w:r w:rsidR="00D12C88" w:rsidRPr="006824E1">
        <w:rPr>
          <w:rFonts w:asciiTheme="minorHAnsi" w:hAnsiTheme="minorHAnsi" w:cstheme="minorHAnsi"/>
        </w:rPr>
        <w:t xml:space="preserve"> (see below)</w:t>
      </w:r>
      <w:r w:rsidR="00480C15" w:rsidRPr="006824E1">
        <w:rPr>
          <w:rFonts w:asciiTheme="minorHAnsi" w:hAnsiTheme="minorHAnsi" w:cstheme="minorHAnsi"/>
        </w:rPr>
        <w:t xml:space="preserve">, </w:t>
      </w:r>
      <w:r w:rsidRPr="006824E1">
        <w:rPr>
          <w:rFonts w:asciiTheme="minorHAnsi" w:hAnsiTheme="minorHAnsi" w:cstheme="minorHAnsi"/>
        </w:rPr>
        <w:t xml:space="preserve">according to School policy </w:t>
      </w:r>
    </w:p>
    <w:p w14:paraId="3E3A053B" w14:textId="77777777" w:rsidR="00AC0B30" w:rsidRPr="006824E1" w:rsidRDefault="007979EB" w:rsidP="00337FDC">
      <w:pPr>
        <w:tabs>
          <w:tab w:val="left" w:pos="360"/>
        </w:tabs>
        <w:spacing w:before="0" w:beforeAutospacing="0" w:after="40" w:afterAutospacing="0"/>
        <w:jc w:val="both"/>
        <w:rPr>
          <w:rFonts w:asciiTheme="minorHAnsi" w:hAnsiTheme="minorHAnsi" w:cstheme="minorHAnsi"/>
        </w:rPr>
      </w:pPr>
      <w:hyperlink r:id="rId45" w:history="1">
        <w:r w:rsidR="00AC0B30" w:rsidRPr="006824E1">
          <w:rPr>
            <w:rStyle w:val="Hyperlink"/>
            <w:rFonts w:asciiTheme="minorHAnsi" w:hAnsiTheme="minorHAnsi" w:cstheme="minorHAnsi"/>
          </w:rPr>
          <w:t>http://www.humanities.manchester.ac.uk/pgr-handbook-soss/programme/progress-and-reviews/</w:t>
        </w:r>
      </w:hyperlink>
    </w:p>
    <w:p w14:paraId="269E314A" w14:textId="77777777" w:rsidR="00AC0B30" w:rsidRPr="006824E1" w:rsidRDefault="00AC0B30" w:rsidP="00337FDC">
      <w:pPr>
        <w:tabs>
          <w:tab w:val="left" w:pos="360"/>
        </w:tabs>
        <w:spacing w:before="0" w:beforeAutospacing="0" w:after="40" w:afterAutospacing="0"/>
        <w:jc w:val="both"/>
        <w:rPr>
          <w:rFonts w:asciiTheme="minorHAnsi" w:hAnsiTheme="minorHAnsi" w:cstheme="minorHAnsi"/>
        </w:rPr>
      </w:pPr>
    </w:p>
    <w:p w14:paraId="55E3B0E5" w14:textId="77777777" w:rsidR="00362453" w:rsidRPr="00DE0C43" w:rsidRDefault="00362453" w:rsidP="00337FDC">
      <w:pPr>
        <w:tabs>
          <w:tab w:val="left" w:pos="360"/>
        </w:tabs>
        <w:spacing w:before="0" w:beforeAutospacing="0" w:after="40" w:afterAutospacing="0"/>
        <w:jc w:val="both"/>
        <w:rPr>
          <w:rFonts w:ascii="Calibri" w:hAnsi="Calibri"/>
        </w:rPr>
      </w:pPr>
      <w:r w:rsidRPr="006824E1">
        <w:rPr>
          <w:rFonts w:asciiTheme="minorHAnsi" w:hAnsiTheme="minorHAnsi" w:cstheme="minorHAnsi"/>
        </w:rPr>
        <w:t xml:space="preserve">The </w:t>
      </w:r>
      <w:r w:rsidR="00AC0B30" w:rsidRPr="006824E1">
        <w:rPr>
          <w:rFonts w:asciiTheme="minorHAnsi" w:hAnsiTheme="minorHAnsi" w:cstheme="minorHAnsi"/>
          <w:b/>
        </w:rPr>
        <w:t>mid-year review</w:t>
      </w:r>
      <w:r w:rsidR="00AC0B30" w:rsidRPr="006824E1">
        <w:rPr>
          <w:rFonts w:asciiTheme="minorHAnsi" w:hAnsiTheme="minorHAnsi" w:cstheme="minorHAnsi"/>
        </w:rPr>
        <w:t xml:space="preserve"> </w:t>
      </w:r>
      <w:proofErr w:type="spellStart"/>
      <w:r w:rsidR="003964B5" w:rsidRPr="006824E1">
        <w:rPr>
          <w:rFonts w:asciiTheme="minorHAnsi" w:hAnsiTheme="minorHAnsi" w:cstheme="minorHAnsi"/>
        </w:rPr>
        <w:t>eP</w:t>
      </w:r>
      <w:r w:rsidR="00480C15" w:rsidRPr="006824E1">
        <w:rPr>
          <w:rFonts w:asciiTheme="minorHAnsi" w:hAnsiTheme="minorHAnsi" w:cstheme="minorHAnsi"/>
        </w:rPr>
        <w:t>rog</w:t>
      </w:r>
      <w:proofErr w:type="spellEnd"/>
      <w:r w:rsidR="00480C15" w:rsidRPr="006824E1">
        <w:rPr>
          <w:rFonts w:asciiTheme="minorHAnsi" w:hAnsiTheme="minorHAnsi" w:cstheme="minorHAnsi"/>
        </w:rPr>
        <w:t xml:space="preserve"> </w:t>
      </w:r>
      <w:r w:rsidR="00AC0B30" w:rsidRPr="006824E1">
        <w:rPr>
          <w:rFonts w:asciiTheme="minorHAnsi" w:hAnsiTheme="minorHAnsi" w:cstheme="minorHAnsi"/>
        </w:rPr>
        <w:t>form</w:t>
      </w:r>
      <w:r w:rsidRPr="006824E1">
        <w:rPr>
          <w:rFonts w:asciiTheme="minorHAnsi" w:hAnsiTheme="minorHAnsi" w:cstheme="minorHAnsi"/>
        </w:rPr>
        <w:t xml:space="preserve"> is filled in by students and their </w:t>
      </w:r>
      <w:proofErr w:type="gramStart"/>
      <w:r w:rsidRPr="006824E1">
        <w:rPr>
          <w:rFonts w:asciiTheme="minorHAnsi" w:hAnsiTheme="minorHAnsi" w:cstheme="minorHAnsi"/>
        </w:rPr>
        <w:t>supervisors, and</w:t>
      </w:r>
      <w:proofErr w:type="gramEnd"/>
      <w:r w:rsidRPr="006824E1">
        <w:rPr>
          <w:rFonts w:asciiTheme="minorHAnsi" w:hAnsiTheme="minorHAnsi" w:cstheme="minorHAnsi"/>
        </w:rPr>
        <w:t xml:space="preserve"> signed off by the</w:t>
      </w:r>
      <w:r w:rsidRPr="00DE0C43">
        <w:rPr>
          <w:rFonts w:ascii="Calibri" w:hAnsi="Calibri"/>
        </w:rPr>
        <w:t xml:space="preserve"> Programme Director. </w:t>
      </w:r>
      <w:r w:rsidR="00354CEA" w:rsidRPr="00DE0C43">
        <w:rPr>
          <w:rFonts w:ascii="Calibri" w:hAnsi="Calibri"/>
        </w:rPr>
        <w:t>For most students i</w:t>
      </w:r>
      <w:r w:rsidRPr="00DE0C43">
        <w:rPr>
          <w:rFonts w:ascii="Calibri" w:hAnsi="Calibri"/>
        </w:rPr>
        <w:t xml:space="preserve">t is normally due around </w:t>
      </w:r>
      <w:r w:rsidR="001B417A">
        <w:rPr>
          <w:rFonts w:ascii="Calibri" w:hAnsi="Calibri"/>
        </w:rPr>
        <w:t>March</w:t>
      </w:r>
      <w:r w:rsidRPr="00DE0C43">
        <w:rPr>
          <w:rFonts w:ascii="Calibri" w:hAnsi="Calibri"/>
        </w:rPr>
        <w:t>.</w:t>
      </w:r>
      <w:r w:rsidR="00AC0B30" w:rsidRPr="00DE0C43">
        <w:rPr>
          <w:rFonts w:ascii="Calibri" w:hAnsi="Calibri"/>
        </w:rPr>
        <w:t xml:space="preserve"> </w:t>
      </w:r>
    </w:p>
    <w:p w14:paraId="47341341" w14:textId="77777777" w:rsidR="00982B6D" w:rsidRPr="00DE0C43" w:rsidRDefault="00982B6D" w:rsidP="00337FDC">
      <w:pPr>
        <w:tabs>
          <w:tab w:val="left" w:pos="360"/>
        </w:tabs>
        <w:spacing w:before="0" w:beforeAutospacing="0" w:after="40" w:afterAutospacing="0"/>
        <w:jc w:val="both"/>
        <w:rPr>
          <w:rFonts w:ascii="Calibri" w:hAnsi="Calibri"/>
        </w:rPr>
      </w:pPr>
    </w:p>
    <w:p w14:paraId="5820329B" w14:textId="03256189" w:rsidR="006824E1" w:rsidRDefault="00362453" w:rsidP="00337FDC">
      <w:pPr>
        <w:tabs>
          <w:tab w:val="left" w:pos="360"/>
        </w:tabs>
        <w:spacing w:before="0" w:beforeAutospacing="0" w:after="40" w:afterAutospacing="0"/>
        <w:jc w:val="both"/>
        <w:rPr>
          <w:rFonts w:ascii="Calibri" w:hAnsi="Calibri"/>
        </w:rPr>
      </w:pPr>
      <w:r w:rsidRPr="00DE0C43">
        <w:rPr>
          <w:rFonts w:ascii="Calibri" w:hAnsi="Calibri"/>
        </w:rPr>
        <w:t xml:space="preserve">The </w:t>
      </w:r>
      <w:r w:rsidR="00AC0B30" w:rsidRPr="00DE0C43">
        <w:rPr>
          <w:rFonts w:ascii="Calibri" w:hAnsi="Calibri"/>
          <w:b/>
        </w:rPr>
        <w:t>annual review</w:t>
      </w:r>
      <w:r w:rsidR="00AC0B30" w:rsidRPr="00DE0C43">
        <w:rPr>
          <w:rFonts w:ascii="Calibri" w:hAnsi="Calibri"/>
        </w:rPr>
        <w:t xml:space="preserve"> </w:t>
      </w:r>
      <w:proofErr w:type="spellStart"/>
      <w:r w:rsidR="003964B5" w:rsidRPr="00DE0C43">
        <w:rPr>
          <w:rFonts w:ascii="Calibri" w:hAnsi="Calibri"/>
        </w:rPr>
        <w:t>eP</w:t>
      </w:r>
      <w:r w:rsidR="00480C15" w:rsidRPr="00DE0C43">
        <w:rPr>
          <w:rFonts w:ascii="Calibri" w:hAnsi="Calibri"/>
        </w:rPr>
        <w:t>rog</w:t>
      </w:r>
      <w:proofErr w:type="spellEnd"/>
      <w:r w:rsidR="00480C15" w:rsidRPr="00DE0C43">
        <w:rPr>
          <w:rFonts w:ascii="Calibri" w:hAnsi="Calibri"/>
        </w:rPr>
        <w:t xml:space="preserve"> </w:t>
      </w:r>
      <w:r w:rsidR="00AC0B30" w:rsidRPr="00DE0C43">
        <w:rPr>
          <w:rFonts w:ascii="Calibri" w:hAnsi="Calibri"/>
        </w:rPr>
        <w:t xml:space="preserve">form </w:t>
      </w:r>
      <w:r w:rsidRPr="00DE0C43">
        <w:rPr>
          <w:rFonts w:ascii="Calibri" w:hAnsi="Calibri"/>
        </w:rPr>
        <w:t>is more comprehensive</w:t>
      </w:r>
      <w:r w:rsidR="00480C15" w:rsidRPr="00DE0C43">
        <w:rPr>
          <w:rFonts w:ascii="Calibri" w:hAnsi="Calibri"/>
        </w:rPr>
        <w:t xml:space="preserve">. </w:t>
      </w:r>
      <w:r w:rsidR="00354CEA" w:rsidRPr="00DE0C43">
        <w:rPr>
          <w:rFonts w:ascii="Calibri" w:hAnsi="Calibri"/>
        </w:rPr>
        <w:t>For most students i</w:t>
      </w:r>
      <w:r w:rsidR="00D12C88" w:rsidRPr="00DE0C43">
        <w:rPr>
          <w:rFonts w:ascii="Calibri" w:hAnsi="Calibri"/>
        </w:rPr>
        <w:t xml:space="preserve">t is normally due in June. </w:t>
      </w:r>
      <w:r w:rsidR="00480C15" w:rsidRPr="00DE0C43">
        <w:rPr>
          <w:rFonts w:ascii="Calibri" w:hAnsi="Calibri"/>
        </w:rPr>
        <w:t>S</w:t>
      </w:r>
      <w:r w:rsidR="00AC0B30" w:rsidRPr="00DE0C43">
        <w:rPr>
          <w:rFonts w:ascii="Calibri" w:hAnsi="Calibri"/>
        </w:rPr>
        <w:t xml:space="preserve">tudents </w:t>
      </w:r>
      <w:r w:rsidR="00480C15" w:rsidRPr="00DE0C43">
        <w:rPr>
          <w:rFonts w:ascii="Calibri" w:hAnsi="Calibri"/>
        </w:rPr>
        <w:t xml:space="preserve">fill in the form and upload </w:t>
      </w:r>
      <w:r w:rsidR="00AC0B30" w:rsidRPr="00DE0C43">
        <w:rPr>
          <w:rFonts w:ascii="Calibri" w:hAnsi="Calibri"/>
        </w:rPr>
        <w:t xml:space="preserve">a </w:t>
      </w:r>
      <w:r w:rsidR="006824E1">
        <w:rPr>
          <w:rFonts w:ascii="Calibri" w:hAnsi="Calibri"/>
        </w:rPr>
        <w:t xml:space="preserve">substantial </w:t>
      </w:r>
      <w:r w:rsidR="00AC0B30" w:rsidRPr="00DE0C43">
        <w:rPr>
          <w:rFonts w:ascii="Calibri" w:hAnsi="Calibri"/>
        </w:rPr>
        <w:t xml:space="preserve">written piece of work. </w:t>
      </w:r>
      <w:r w:rsidR="00D12C88" w:rsidRPr="00DE0C43">
        <w:rPr>
          <w:rFonts w:ascii="Calibri" w:hAnsi="Calibri"/>
        </w:rPr>
        <w:t>This is read and commented upon by '</w:t>
      </w:r>
      <w:r w:rsidR="00AC0B30" w:rsidRPr="00DE0C43">
        <w:rPr>
          <w:rFonts w:ascii="Calibri" w:hAnsi="Calibri"/>
        </w:rPr>
        <w:t>external reviewer</w:t>
      </w:r>
      <w:r w:rsidR="00D12C88" w:rsidRPr="00DE0C43">
        <w:rPr>
          <w:rFonts w:ascii="Calibri" w:hAnsi="Calibri"/>
        </w:rPr>
        <w:t xml:space="preserve">s' and then by supervisors. External reviewers are academic members of staff in Social Anthropology but not the student's </w:t>
      </w:r>
      <w:r w:rsidR="00AC0B30" w:rsidRPr="00DE0C43">
        <w:rPr>
          <w:rFonts w:ascii="Calibri" w:hAnsi="Calibri"/>
        </w:rPr>
        <w:t>supervisor</w:t>
      </w:r>
      <w:r w:rsidR="00D12C88" w:rsidRPr="00DE0C43">
        <w:rPr>
          <w:rFonts w:ascii="Calibri" w:hAnsi="Calibri"/>
        </w:rPr>
        <w:t>s.</w:t>
      </w:r>
      <w:r w:rsidR="00AC0B30" w:rsidRPr="00DE0C43">
        <w:rPr>
          <w:rFonts w:ascii="Calibri" w:hAnsi="Calibri"/>
        </w:rPr>
        <w:t xml:space="preserve"> </w:t>
      </w:r>
    </w:p>
    <w:p w14:paraId="1998A3FA" w14:textId="77777777" w:rsidR="006824E1" w:rsidRDefault="006824E1" w:rsidP="00337FDC">
      <w:pPr>
        <w:tabs>
          <w:tab w:val="left" w:pos="360"/>
        </w:tabs>
        <w:spacing w:before="0" w:beforeAutospacing="0" w:after="40" w:afterAutospacing="0"/>
        <w:jc w:val="both"/>
        <w:rPr>
          <w:rFonts w:ascii="Calibri" w:hAnsi="Calibri"/>
        </w:rPr>
      </w:pPr>
    </w:p>
    <w:p w14:paraId="15FF310E" w14:textId="39F2002B" w:rsidR="006824E1" w:rsidRDefault="00AC0B30" w:rsidP="00337FDC">
      <w:pPr>
        <w:tabs>
          <w:tab w:val="left" w:pos="360"/>
        </w:tabs>
        <w:spacing w:before="0" w:beforeAutospacing="0" w:after="40" w:afterAutospacing="0"/>
        <w:jc w:val="both"/>
        <w:rPr>
          <w:rFonts w:ascii="Calibri" w:hAnsi="Calibri"/>
        </w:rPr>
      </w:pPr>
      <w:r w:rsidRPr="00DE0C43">
        <w:rPr>
          <w:rFonts w:ascii="Calibri" w:hAnsi="Calibri"/>
        </w:rPr>
        <w:t>Year 1 students</w:t>
      </w:r>
      <w:r w:rsidR="00D12C88" w:rsidRPr="00DE0C43">
        <w:rPr>
          <w:rFonts w:ascii="Calibri" w:hAnsi="Calibri"/>
        </w:rPr>
        <w:t xml:space="preserve"> submit their </w:t>
      </w:r>
      <w:r w:rsidRPr="00DE0C43">
        <w:rPr>
          <w:rFonts w:ascii="Calibri" w:hAnsi="Calibri"/>
        </w:rPr>
        <w:t xml:space="preserve">research proposal, which is </w:t>
      </w:r>
      <w:r w:rsidR="00D12C88" w:rsidRPr="00DE0C43">
        <w:rPr>
          <w:rFonts w:ascii="Calibri" w:hAnsi="Calibri"/>
        </w:rPr>
        <w:t xml:space="preserve">orally </w:t>
      </w:r>
      <w:r w:rsidRPr="00DE0C43">
        <w:rPr>
          <w:rFonts w:ascii="Calibri" w:hAnsi="Calibri"/>
        </w:rPr>
        <w:t xml:space="preserve">examined by two </w:t>
      </w:r>
      <w:r w:rsidR="00D12C88" w:rsidRPr="00DE0C43">
        <w:rPr>
          <w:rFonts w:ascii="Calibri" w:hAnsi="Calibri"/>
        </w:rPr>
        <w:t>reviewers</w:t>
      </w:r>
      <w:r w:rsidR="006824E1">
        <w:rPr>
          <w:rFonts w:ascii="Calibri" w:hAnsi="Calibri"/>
        </w:rPr>
        <w:t xml:space="preserve"> in the 9 </w:t>
      </w:r>
      <w:proofErr w:type="gramStart"/>
      <w:r w:rsidR="006824E1">
        <w:rPr>
          <w:rFonts w:ascii="Calibri" w:hAnsi="Calibri"/>
        </w:rPr>
        <w:t>month</w:t>
      </w:r>
      <w:proofErr w:type="gramEnd"/>
      <w:r w:rsidR="006824E1">
        <w:rPr>
          <w:rFonts w:ascii="Calibri" w:hAnsi="Calibri"/>
        </w:rPr>
        <w:t xml:space="preserve"> of the programme of study (usually June)</w:t>
      </w:r>
      <w:r w:rsidRPr="00DE0C43">
        <w:rPr>
          <w:rFonts w:ascii="Calibri" w:hAnsi="Calibri"/>
        </w:rPr>
        <w:t xml:space="preserve">. </w:t>
      </w:r>
    </w:p>
    <w:p w14:paraId="5F4EE439" w14:textId="77777777" w:rsidR="006824E1" w:rsidRDefault="006824E1" w:rsidP="00337FDC">
      <w:pPr>
        <w:tabs>
          <w:tab w:val="left" w:pos="360"/>
        </w:tabs>
        <w:spacing w:before="0" w:beforeAutospacing="0" w:after="40" w:afterAutospacing="0"/>
        <w:jc w:val="both"/>
        <w:rPr>
          <w:rFonts w:ascii="Calibri" w:hAnsi="Calibri"/>
        </w:rPr>
      </w:pPr>
    </w:p>
    <w:p w14:paraId="53CAFD25" w14:textId="3B653166" w:rsidR="006824E1" w:rsidRDefault="00D12C88" w:rsidP="00337FDC">
      <w:pPr>
        <w:tabs>
          <w:tab w:val="left" w:pos="360"/>
        </w:tabs>
        <w:spacing w:before="0" w:beforeAutospacing="0" w:after="40" w:afterAutospacing="0"/>
        <w:jc w:val="both"/>
        <w:rPr>
          <w:rFonts w:ascii="Calibri" w:hAnsi="Calibri"/>
        </w:rPr>
      </w:pPr>
      <w:r w:rsidRPr="00DE0C43">
        <w:rPr>
          <w:rFonts w:ascii="Calibri" w:hAnsi="Calibri"/>
        </w:rPr>
        <w:t xml:space="preserve">At the end of </w:t>
      </w:r>
      <w:r w:rsidR="00AC0B30" w:rsidRPr="00DE0C43">
        <w:rPr>
          <w:rFonts w:ascii="Calibri" w:hAnsi="Calibri"/>
        </w:rPr>
        <w:t>Year 2</w:t>
      </w:r>
      <w:r w:rsidRPr="00DE0C43">
        <w:rPr>
          <w:rFonts w:ascii="Calibri" w:hAnsi="Calibri"/>
        </w:rPr>
        <w:t>,</w:t>
      </w:r>
      <w:r w:rsidR="00AC0B30" w:rsidRPr="00DE0C43">
        <w:rPr>
          <w:rFonts w:ascii="Calibri" w:hAnsi="Calibri"/>
        </w:rPr>
        <w:t xml:space="preserve"> students are normally still on fieldwork and the review is conducted </w:t>
      </w:r>
      <w:r w:rsidRPr="00DE0C43">
        <w:rPr>
          <w:rFonts w:ascii="Calibri" w:hAnsi="Calibri"/>
        </w:rPr>
        <w:t xml:space="preserve">by the </w:t>
      </w:r>
      <w:r w:rsidR="00775F8A" w:rsidRPr="006824E1">
        <w:rPr>
          <w:rFonts w:ascii="Calibri" w:hAnsi="Calibri"/>
        </w:rPr>
        <w:t>Independent Assessor</w:t>
      </w:r>
      <w:r w:rsidRPr="006824E1">
        <w:rPr>
          <w:rFonts w:ascii="Calibri" w:hAnsi="Calibri"/>
        </w:rPr>
        <w:t xml:space="preserve"> </w:t>
      </w:r>
      <w:r w:rsidR="00230FEF" w:rsidRPr="006824E1">
        <w:rPr>
          <w:rFonts w:ascii="Calibri" w:hAnsi="Calibri"/>
        </w:rPr>
        <w:t>based on</w:t>
      </w:r>
      <w:r w:rsidR="00AC0B30" w:rsidRPr="006824E1">
        <w:rPr>
          <w:rFonts w:ascii="Calibri" w:hAnsi="Calibri"/>
        </w:rPr>
        <w:t xml:space="preserve"> a</w:t>
      </w:r>
      <w:r w:rsidR="006824E1">
        <w:rPr>
          <w:rFonts w:ascii="Calibri" w:hAnsi="Calibri"/>
        </w:rPr>
        <w:t xml:space="preserve"> substantial</w:t>
      </w:r>
      <w:r w:rsidR="00AC0B30" w:rsidRPr="006824E1">
        <w:rPr>
          <w:rFonts w:ascii="Calibri" w:hAnsi="Calibri"/>
        </w:rPr>
        <w:t xml:space="preserve"> </w:t>
      </w:r>
      <w:r w:rsidR="00775F8A" w:rsidRPr="006824E1">
        <w:rPr>
          <w:rFonts w:ascii="Calibri" w:hAnsi="Calibri"/>
        </w:rPr>
        <w:t>F</w:t>
      </w:r>
      <w:r w:rsidR="00AC0B30" w:rsidRPr="006824E1">
        <w:rPr>
          <w:rFonts w:ascii="Calibri" w:hAnsi="Calibri"/>
        </w:rPr>
        <w:t>ield</w:t>
      </w:r>
      <w:r w:rsidR="006824E1">
        <w:rPr>
          <w:rFonts w:ascii="Calibri" w:hAnsi="Calibri"/>
        </w:rPr>
        <w:t>work</w:t>
      </w:r>
      <w:r w:rsidR="00775F8A" w:rsidRPr="006824E1">
        <w:rPr>
          <w:rFonts w:ascii="Calibri" w:hAnsi="Calibri"/>
        </w:rPr>
        <w:t xml:space="preserve"> Re</w:t>
      </w:r>
      <w:r w:rsidR="00AC0B30" w:rsidRPr="006824E1">
        <w:rPr>
          <w:rFonts w:ascii="Calibri" w:hAnsi="Calibri"/>
        </w:rPr>
        <w:t>port</w:t>
      </w:r>
      <w:r w:rsidR="00775F8A" w:rsidRPr="006824E1">
        <w:rPr>
          <w:rFonts w:ascii="Calibri" w:hAnsi="Calibri"/>
        </w:rPr>
        <w:t xml:space="preserve"> on the fieldwork</w:t>
      </w:r>
      <w:r w:rsidR="00230FEF" w:rsidRPr="006824E1">
        <w:rPr>
          <w:rFonts w:ascii="Calibri" w:hAnsi="Calibri"/>
        </w:rPr>
        <w:t xml:space="preserve"> insights and</w:t>
      </w:r>
      <w:r w:rsidR="00775F8A" w:rsidRPr="006824E1">
        <w:rPr>
          <w:rFonts w:ascii="Calibri" w:hAnsi="Calibri"/>
        </w:rPr>
        <w:t xml:space="preserve"> progress</w:t>
      </w:r>
      <w:r w:rsidR="00230FEF" w:rsidRPr="006824E1">
        <w:rPr>
          <w:rFonts w:ascii="Calibri" w:hAnsi="Calibri"/>
        </w:rPr>
        <w:t xml:space="preserve"> towards the proposed aims of the main inquiry</w:t>
      </w:r>
      <w:r w:rsidR="00AC0B30" w:rsidRPr="006824E1">
        <w:rPr>
          <w:rFonts w:ascii="Calibri" w:hAnsi="Calibri"/>
        </w:rPr>
        <w:t>.</w:t>
      </w:r>
      <w:r w:rsidR="00AC0B30" w:rsidRPr="00DE0C43">
        <w:rPr>
          <w:rFonts w:ascii="Calibri" w:hAnsi="Calibri"/>
        </w:rPr>
        <w:t xml:space="preserve"> </w:t>
      </w:r>
    </w:p>
    <w:p w14:paraId="77E5B84B" w14:textId="77777777" w:rsidR="006824E1" w:rsidRDefault="006824E1" w:rsidP="00337FDC">
      <w:pPr>
        <w:tabs>
          <w:tab w:val="left" w:pos="360"/>
        </w:tabs>
        <w:spacing w:before="0" w:beforeAutospacing="0" w:after="40" w:afterAutospacing="0"/>
        <w:jc w:val="both"/>
        <w:rPr>
          <w:rFonts w:ascii="Calibri" w:hAnsi="Calibri"/>
        </w:rPr>
      </w:pPr>
    </w:p>
    <w:p w14:paraId="06CDE546" w14:textId="276A2666" w:rsidR="00AC0B30" w:rsidRPr="00DE0C43" w:rsidRDefault="00D12C88"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At the end of </w:t>
      </w:r>
      <w:r w:rsidR="00AC0B30" w:rsidRPr="00DE0C43">
        <w:rPr>
          <w:rFonts w:ascii="Calibri" w:hAnsi="Calibri"/>
        </w:rPr>
        <w:t>Year 3</w:t>
      </w:r>
      <w:r w:rsidRPr="00DE0C43">
        <w:rPr>
          <w:rFonts w:ascii="Calibri" w:hAnsi="Calibri"/>
        </w:rPr>
        <w:t>,</w:t>
      </w:r>
      <w:r w:rsidR="00AC0B30" w:rsidRPr="00DE0C43">
        <w:rPr>
          <w:rFonts w:ascii="Calibri" w:hAnsi="Calibri"/>
        </w:rPr>
        <w:t xml:space="preserve"> students normally </w:t>
      </w:r>
      <w:r w:rsidR="00AC0B30" w:rsidRPr="006824E1">
        <w:rPr>
          <w:rFonts w:ascii="Calibri" w:hAnsi="Calibri"/>
        </w:rPr>
        <w:t>submit a</w:t>
      </w:r>
      <w:r w:rsidR="00230FEF" w:rsidRPr="006824E1">
        <w:rPr>
          <w:rFonts w:ascii="Calibri" w:hAnsi="Calibri"/>
        </w:rPr>
        <w:t xml:space="preserve">n </w:t>
      </w:r>
      <w:r w:rsidR="006824E1" w:rsidRPr="006824E1">
        <w:rPr>
          <w:rFonts w:ascii="Calibri" w:hAnsi="Calibri"/>
        </w:rPr>
        <w:t>8000-word</w:t>
      </w:r>
      <w:r w:rsidR="00AC0B30" w:rsidRPr="006824E1">
        <w:rPr>
          <w:rFonts w:ascii="Calibri" w:hAnsi="Calibri"/>
        </w:rPr>
        <w:t xml:space="preserve"> draft chapter </w:t>
      </w:r>
      <w:r w:rsidR="00230FEF" w:rsidRPr="006824E1">
        <w:rPr>
          <w:rFonts w:ascii="Calibri" w:hAnsi="Calibri"/>
        </w:rPr>
        <w:t xml:space="preserve">with </w:t>
      </w:r>
      <w:r w:rsidR="00AC0B30" w:rsidRPr="006824E1">
        <w:rPr>
          <w:rFonts w:ascii="Calibri" w:hAnsi="Calibri"/>
        </w:rPr>
        <w:t>an annotated outline of the planned PhD dissertation</w:t>
      </w:r>
      <w:r w:rsidRPr="006824E1">
        <w:rPr>
          <w:rFonts w:ascii="Calibri" w:hAnsi="Calibri"/>
        </w:rPr>
        <w:t>,</w:t>
      </w:r>
      <w:r w:rsidRPr="00DE0C43">
        <w:rPr>
          <w:rFonts w:ascii="Calibri" w:hAnsi="Calibri"/>
        </w:rPr>
        <w:t xml:space="preserve"> which is assessed by</w:t>
      </w:r>
      <w:r w:rsidR="00230FEF">
        <w:rPr>
          <w:rFonts w:ascii="Calibri" w:hAnsi="Calibri"/>
        </w:rPr>
        <w:t xml:space="preserve"> the</w:t>
      </w:r>
      <w:r w:rsidRPr="00DE0C43">
        <w:rPr>
          <w:rFonts w:ascii="Calibri" w:hAnsi="Calibri"/>
        </w:rPr>
        <w:t xml:space="preserve"> </w:t>
      </w:r>
      <w:r w:rsidR="00230FEF" w:rsidRPr="006824E1">
        <w:rPr>
          <w:rFonts w:ascii="Calibri" w:hAnsi="Calibri"/>
        </w:rPr>
        <w:t>independent assessor</w:t>
      </w:r>
      <w:r w:rsidR="00230FEF">
        <w:rPr>
          <w:rFonts w:ascii="Calibri" w:hAnsi="Calibri"/>
        </w:rPr>
        <w:t>, who is often the same staff member, but may not be, as the independent assessor who reviewed the fieldwork report as part of the Annual Review Year Two</w:t>
      </w:r>
      <w:r w:rsidRPr="00DE0C43">
        <w:rPr>
          <w:rFonts w:ascii="Calibri" w:hAnsi="Calibri"/>
        </w:rPr>
        <w:t>.</w:t>
      </w:r>
    </w:p>
    <w:p w14:paraId="42EF2083" w14:textId="77777777" w:rsidR="00982B6D" w:rsidRPr="00DE0C43" w:rsidRDefault="00982B6D" w:rsidP="00337FDC">
      <w:pPr>
        <w:pStyle w:val="TechInit"/>
        <w:numPr>
          <w:ilvl w:val="12"/>
          <w:numId w:val="0"/>
        </w:numPr>
        <w:tabs>
          <w:tab w:val="left" w:pos="360"/>
        </w:tabs>
        <w:suppressAutoHyphens/>
        <w:spacing w:after="40" w:line="240" w:lineRule="auto"/>
        <w:rPr>
          <w:rFonts w:ascii="Calibri" w:hAnsi="Calibri" w:cs="Arial"/>
          <w:bCs/>
        </w:rPr>
      </w:pPr>
    </w:p>
    <w:p w14:paraId="7B40C951" w14:textId="3424E255" w:rsidR="00AC0B30" w:rsidRPr="006824E1" w:rsidRDefault="00D12C88" w:rsidP="00337FDC">
      <w:pPr>
        <w:pStyle w:val="TechInit"/>
        <w:numPr>
          <w:ilvl w:val="12"/>
          <w:numId w:val="0"/>
        </w:numPr>
        <w:tabs>
          <w:tab w:val="left" w:pos="360"/>
        </w:tabs>
        <w:suppressAutoHyphens/>
        <w:spacing w:after="40" w:line="240" w:lineRule="auto"/>
        <w:rPr>
          <w:rFonts w:ascii="Calibri" w:hAnsi="Calibri" w:cs="Arial"/>
          <w:bCs/>
        </w:rPr>
      </w:pPr>
      <w:r w:rsidRPr="00DE0C43">
        <w:rPr>
          <w:rFonts w:ascii="Calibri" w:hAnsi="Calibri" w:cs="Arial"/>
          <w:bCs/>
        </w:rPr>
        <w:t xml:space="preserve">Students who enter the Submission Pending Period (effectively Year 4), and their supervisors, fill out </w:t>
      </w:r>
      <w:r w:rsidRPr="00DE0C43">
        <w:rPr>
          <w:rFonts w:ascii="Calibri" w:hAnsi="Calibri" w:cs="Arial"/>
          <w:b/>
          <w:bCs/>
        </w:rPr>
        <w:t>progress reports</w:t>
      </w:r>
      <w:r w:rsidRPr="00DE0C43">
        <w:rPr>
          <w:rFonts w:ascii="Calibri" w:hAnsi="Calibri" w:cs="Arial"/>
          <w:bCs/>
        </w:rPr>
        <w:t xml:space="preserve"> every three months.</w:t>
      </w:r>
    </w:p>
    <w:p w14:paraId="4B4D7232" w14:textId="77777777" w:rsidR="00D12C88" w:rsidRPr="00DE0C43" w:rsidRDefault="00D12C88" w:rsidP="00337FDC">
      <w:pPr>
        <w:pStyle w:val="TechInit"/>
        <w:numPr>
          <w:ilvl w:val="12"/>
          <w:numId w:val="0"/>
        </w:numPr>
        <w:tabs>
          <w:tab w:val="left" w:pos="360"/>
        </w:tabs>
        <w:suppressAutoHyphens/>
        <w:spacing w:after="40" w:line="240" w:lineRule="auto"/>
        <w:rPr>
          <w:rFonts w:ascii="Calibri" w:hAnsi="Calibri" w:cs="Arial"/>
          <w:b/>
          <w:bCs/>
        </w:rPr>
      </w:pPr>
    </w:p>
    <w:p w14:paraId="5DC465A5" w14:textId="020AA298" w:rsidR="00AC0B30" w:rsidRPr="006824E1" w:rsidRDefault="006824E1" w:rsidP="009CF1A0">
      <w:pPr>
        <w:pStyle w:val="Heading2"/>
        <w:numPr>
          <w:ilvl w:val="1"/>
          <w:numId w:val="0"/>
        </w:numPr>
        <w:tabs>
          <w:tab w:val="left" w:pos="360"/>
          <w:tab w:val="num" w:pos="540"/>
        </w:tabs>
        <w:spacing w:before="0" w:beforeAutospacing="0" w:after="40" w:afterAutospacing="0"/>
        <w:jc w:val="both"/>
        <w:rPr>
          <w:rFonts w:ascii="Calibri" w:hAnsi="Calibri" w:cs="Times New Roman"/>
          <w:sz w:val="24"/>
          <w:szCs w:val="24"/>
        </w:rPr>
      </w:pPr>
      <w:bookmarkStart w:id="184" w:name="_Toc50467978"/>
      <w:r w:rsidRPr="006824E1">
        <w:rPr>
          <w:rFonts w:ascii="Calibri" w:hAnsi="Calibri"/>
          <w:sz w:val="24"/>
          <w:szCs w:val="24"/>
        </w:rPr>
        <w:t xml:space="preserve">What is </w:t>
      </w:r>
      <w:proofErr w:type="spellStart"/>
      <w:r w:rsidR="00AC0B30" w:rsidRPr="006824E1">
        <w:rPr>
          <w:rFonts w:ascii="Calibri" w:hAnsi="Calibri"/>
          <w:sz w:val="24"/>
          <w:szCs w:val="24"/>
        </w:rPr>
        <w:t>eProg</w:t>
      </w:r>
      <w:bookmarkEnd w:id="184"/>
      <w:proofErr w:type="spellEnd"/>
      <w:r w:rsidRPr="006824E1">
        <w:rPr>
          <w:rFonts w:ascii="Calibri" w:hAnsi="Calibri"/>
          <w:sz w:val="24"/>
          <w:szCs w:val="24"/>
        </w:rPr>
        <w:t>?</w:t>
      </w:r>
      <w:r w:rsidR="00AC0B30" w:rsidRPr="006824E1">
        <w:rPr>
          <w:rFonts w:ascii="Calibri" w:hAnsi="Calibri"/>
          <w:sz w:val="24"/>
          <w:szCs w:val="24"/>
        </w:rPr>
        <w:t xml:space="preserve"> </w:t>
      </w:r>
    </w:p>
    <w:p w14:paraId="2093CA67" w14:textId="77777777" w:rsidR="00AC0B30" w:rsidRPr="00DE0C43" w:rsidRDefault="00AC0B30" w:rsidP="00337FDC">
      <w:pPr>
        <w:pStyle w:val="TechInit"/>
        <w:numPr>
          <w:ilvl w:val="12"/>
          <w:numId w:val="0"/>
        </w:numPr>
        <w:tabs>
          <w:tab w:val="left" w:pos="360"/>
        </w:tabs>
        <w:suppressAutoHyphens/>
        <w:spacing w:after="40" w:line="240" w:lineRule="auto"/>
        <w:rPr>
          <w:rFonts w:ascii="Calibri" w:hAnsi="Calibri" w:cs="Arial"/>
        </w:rPr>
      </w:pPr>
    </w:p>
    <w:p w14:paraId="1FC5ED38" w14:textId="77777777" w:rsidR="00AC0B30" w:rsidRPr="00DE0C43" w:rsidRDefault="00D12C88" w:rsidP="00337FDC">
      <w:pPr>
        <w:pStyle w:val="TechInit"/>
        <w:numPr>
          <w:ilvl w:val="12"/>
          <w:numId w:val="0"/>
        </w:numPr>
        <w:tabs>
          <w:tab w:val="left" w:pos="360"/>
        </w:tabs>
        <w:suppressAutoHyphens/>
        <w:spacing w:after="40" w:line="240" w:lineRule="auto"/>
        <w:rPr>
          <w:rFonts w:ascii="Calibri" w:hAnsi="Calibri"/>
        </w:rPr>
      </w:pPr>
      <w:proofErr w:type="spellStart"/>
      <w:r w:rsidRPr="00DE0C43">
        <w:rPr>
          <w:rFonts w:ascii="Calibri" w:hAnsi="Calibri" w:cs="Arial"/>
        </w:rPr>
        <w:t>e</w:t>
      </w:r>
      <w:r w:rsidR="00AC0B30" w:rsidRPr="00DE0C43">
        <w:rPr>
          <w:rFonts w:ascii="Calibri" w:hAnsi="Calibri" w:cs="Arial"/>
        </w:rPr>
        <w:t>Prog</w:t>
      </w:r>
      <w:proofErr w:type="spellEnd"/>
      <w:r w:rsidR="00AC0B30" w:rsidRPr="00DE0C43">
        <w:rPr>
          <w:rFonts w:ascii="Calibri" w:hAnsi="Calibri" w:cs="Arial"/>
        </w:rPr>
        <w:t xml:space="preserve"> is a </w:t>
      </w:r>
      <w:proofErr w:type="gramStart"/>
      <w:r w:rsidR="00AC0B30" w:rsidRPr="00DE0C43">
        <w:rPr>
          <w:rFonts w:ascii="Calibri" w:hAnsi="Calibri" w:cs="Arial"/>
        </w:rPr>
        <w:t>University</w:t>
      </w:r>
      <w:proofErr w:type="gramEnd"/>
      <w:r w:rsidR="00AC0B30" w:rsidRPr="00DE0C43">
        <w:rPr>
          <w:rFonts w:ascii="Calibri" w:hAnsi="Calibri" w:cs="Arial"/>
        </w:rPr>
        <w:t>-wide system for postgraduate researchers to monitor progression and training activities. It works through an online platform accessible to academic staff and their PGR students, from the point of registration to thesis examination. The system also provides access to a catalogue of skills training activities across the University</w:t>
      </w:r>
      <w:r w:rsidR="00AC0B30" w:rsidRPr="00DE0C43">
        <w:rPr>
          <w:rFonts w:ascii="Calibri" w:hAnsi="Calibri"/>
        </w:rPr>
        <w:t xml:space="preserve">. </w:t>
      </w:r>
    </w:p>
    <w:p w14:paraId="2503B197" w14:textId="77777777" w:rsidR="00AC0B30" w:rsidRPr="00DE0C43" w:rsidRDefault="00AC0B30" w:rsidP="00337FDC">
      <w:pPr>
        <w:pStyle w:val="TechInit"/>
        <w:numPr>
          <w:ilvl w:val="12"/>
          <w:numId w:val="0"/>
        </w:numPr>
        <w:tabs>
          <w:tab w:val="left" w:pos="360"/>
        </w:tabs>
        <w:suppressAutoHyphens/>
        <w:spacing w:after="40" w:line="240" w:lineRule="auto"/>
        <w:rPr>
          <w:rFonts w:ascii="Calibri" w:hAnsi="Calibri"/>
        </w:rPr>
      </w:pPr>
    </w:p>
    <w:p w14:paraId="0BA1548D" w14:textId="77777777" w:rsidR="00AC0B30" w:rsidRPr="00DE0C43" w:rsidRDefault="00AC0B30" w:rsidP="00337FDC">
      <w:pPr>
        <w:pStyle w:val="TechInit"/>
        <w:numPr>
          <w:ilvl w:val="12"/>
          <w:numId w:val="0"/>
        </w:numPr>
        <w:tabs>
          <w:tab w:val="left" w:pos="360"/>
        </w:tabs>
        <w:suppressAutoHyphens/>
        <w:spacing w:after="40" w:line="240" w:lineRule="auto"/>
        <w:rPr>
          <w:rFonts w:ascii="Calibri" w:hAnsi="Calibri" w:cs="Arial"/>
        </w:rPr>
      </w:pPr>
      <w:proofErr w:type="spellStart"/>
      <w:r w:rsidRPr="00DE0C43">
        <w:rPr>
          <w:rFonts w:ascii="Calibri" w:hAnsi="Calibri" w:cs="Arial"/>
        </w:rPr>
        <w:t>eProg</w:t>
      </w:r>
      <w:proofErr w:type="spellEnd"/>
      <w:r w:rsidRPr="00DE0C43">
        <w:rPr>
          <w:rFonts w:ascii="Calibri" w:hAnsi="Calibri" w:cs="Arial"/>
        </w:rPr>
        <w:t xml:space="preserve"> can be accessed via My Manchester. </w:t>
      </w:r>
      <w:r w:rsidR="002D1B40" w:rsidRPr="00DE0C43">
        <w:rPr>
          <w:rFonts w:ascii="Calibri" w:hAnsi="Calibri" w:cs="Arial"/>
        </w:rPr>
        <w:t xml:space="preserve">It </w:t>
      </w:r>
      <w:r w:rsidRPr="00DE0C43">
        <w:rPr>
          <w:rFonts w:ascii="Calibri" w:hAnsi="Calibri" w:cs="Arial"/>
        </w:rPr>
        <w:t>is made up of the following components:</w:t>
      </w:r>
    </w:p>
    <w:p w14:paraId="3BEE9A68" w14:textId="77777777" w:rsidR="00AC0B30" w:rsidRPr="00DE0C43" w:rsidRDefault="00AC0B30" w:rsidP="00680056">
      <w:pPr>
        <w:numPr>
          <w:ilvl w:val="0"/>
          <w:numId w:val="9"/>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Personal timelines: visual representation of key milestones of </w:t>
      </w:r>
      <w:r w:rsidR="00362453" w:rsidRPr="00DE0C43">
        <w:rPr>
          <w:rFonts w:ascii="Calibri" w:hAnsi="Calibri"/>
        </w:rPr>
        <w:t xml:space="preserve">study </w:t>
      </w:r>
      <w:r w:rsidRPr="00DE0C43">
        <w:rPr>
          <w:rFonts w:ascii="Calibri" w:hAnsi="Calibri"/>
        </w:rPr>
        <w:t>programme.</w:t>
      </w:r>
    </w:p>
    <w:p w14:paraId="64C1E337" w14:textId="77777777" w:rsidR="00AC0B30" w:rsidRPr="00DE0C43" w:rsidRDefault="00AC0B30" w:rsidP="00680056">
      <w:pPr>
        <w:numPr>
          <w:ilvl w:val="0"/>
          <w:numId w:val="9"/>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Progression: list of milestones and training activities with deadlines and links </w:t>
      </w:r>
    </w:p>
    <w:p w14:paraId="309D6405" w14:textId="77777777" w:rsidR="00AC0B30" w:rsidRPr="00DE0C43" w:rsidRDefault="00AC0B30" w:rsidP="00680056">
      <w:pPr>
        <w:numPr>
          <w:ilvl w:val="0"/>
          <w:numId w:val="9"/>
        </w:numPr>
        <w:tabs>
          <w:tab w:val="left" w:pos="360"/>
        </w:tabs>
        <w:spacing w:before="0" w:beforeAutospacing="0" w:after="40" w:afterAutospacing="0"/>
        <w:ind w:left="540" w:hanging="180"/>
        <w:jc w:val="both"/>
        <w:rPr>
          <w:rFonts w:ascii="Calibri" w:hAnsi="Calibri" w:cs="Times New Roman"/>
        </w:rPr>
      </w:pPr>
      <w:r w:rsidRPr="00DE0C43">
        <w:rPr>
          <w:rFonts w:ascii="Calibri" w:hAnsi="Calibri"/>
        </w:rPr>
        <w:t xml:space="preserve">Online forms: </w:t>
      </w:r>
      <w:r w:rsidR="00362453" w:rsidRPr="00DE0C43">
        <w:rPr>
          <w:rFonts w:ascii="Calibri" w:hAnsi="Calibri"/>
        </w:rPr>
        <w:t>p</w:t>
      </w:r>
      <w:r w:rsidRPr="00DE0C43">
        <w:rPr>
          <w:rFonts w:ascii="Calibri" w:hAnsi="Calibri"/>
        </w:rPr>
        <w:t>rogression forms tied to individual milestones, such as mid-year reviews, annual reviews and progress reports</w:t>
      </w:r>
      <w:r w:rsidR="00362453" w:rsidRPr="00DE0C43">
        <w:rPr>
          <w:rFonts w:ascii="Calibri" w:hAnsi="Calibri"/>
        </w:rPr>
        <w:t xml:space="preserve"> in the submission pending year</w:t>
      </w:r>
    </w:p>
    <w:p w14:paraId="50BA0B7D" w14:textId="77777777" w:rsidR="00AC0B30" w:rsidRPr="00DE0C43" w:rsidRDefault="00AC0B30" w:rsidP="00680056">
      <w:pPr>
        <w:numPr>
          <w:ilvl w:val="0"/>
          <w:numId w:val="9"/>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Skills training: </w:t>
      </w:r>
      <w:r w:rsidR="00362453" w:rsidRPr="00DE0C43">
        <w:rPr>
          <w:rFonts w:ascii="Calibri" w:hAnsi="Calibri"/>
        </w:rPr>
        <w:t xml:space="preserve">information and booking on courses and </w:t>
      </w:r>
      <w:r w:rsidRPr="00DE0C43">
        <w:rPr>
          <w:rFonts w:ascii="Calibri" w:hAnsi="Calibri"/>
        </w:rPr>
        <w:t>training events across the University</w:t>
      </w:r>
      <w:r w:rsidR="00362453" w:rsidRPr="00DE0C43">
        <w:rPr>
          <w:rFonts w:ascii="Calibri" w:hAnsi="Calibri"/>
        </w:rPr>
        <w:t xml:space="preserve">; </w:t>
      </w:r>
      <w:r w:rsidRPr="00DE0C43">
        <w:rPr>
          <w:rFonts w:ascii="Calibri" w:hAnsi="Calibri"/>
        </w:rPr>
        <w:t xml:space="preserve">view courses </w:t>
      </w:r>
      <w:r w:rsidR="00362453" w:rsidRPr="00DE0C43">
        <w:rPr>
          <w:rFonts w:ascii="Calibri" w:hAnsi="Calibri"/>
        </w:rPr>
        <w:t xml:space="preserve">you </w:t>
      </w:r>
      <w:r w:rsidRPr="00DE0C43">
        <w:rPr>
          <w:rFonts w:ascii="Calibri" w:hAnsi="Calibri"/>
        </w:rPr>
        <w:t>are registered for or have attended</w:t>
      </w:r>
    </w:p>
    <w:p w14:paraId="03D40972" w14:textId="77777777" w:rsidR="00AC0B30" w:rsidRPr="00DE0C43" w:rsidRDefault="00AC0B30" w:rsidP="00680056">
      <w:pPr>
        <w:numPr>
          <w:ilvl w:val="0"/>
          <w:numId w:val="9"/>
        </w:numPr>
        <w:tabs>
          <w:tab w:val="left" w:pos="360"/>
        </w:tabs>
        <w:spacing w:before="0" w:beforeAutospacing="0" w:after="40" w:afterAutospacing="0"/>
        <w:ind w:left="540" w:hanging="180"/>
        <w:jc w:val="both"/>
        <w:rPr>
          <w:rFonts w:ascii="Calibri" w:hAnsi="Calibri"/>
        </w:rPr>
      </w:pPr>
      <w:r w:rsidRPr="00DE0C43">
        <w:rPr>
          <w:rFonts w:ascii="Calibri" w:hAnsi="Calibri"/>
        </w:rPr>
        <w:t xml:space="preserve">Help and support: how to use </w:t>
      </w:r>
      <w:proofErr w:type="spellStart"/>
      <w:r w:rsidRPr="00DE0C43">
        <w:rPr>
          <w:rFonts w:ascii="Calibri" w:hAnsi="Calibri"/>
        </w:rPr>
        <w:t>eProg</w:t>
      </w:r>
      <w:proofErr w:type="spellEnd"/>
      <w:r w:rsidRPr="00DE0C43">
        <w:rPr>
          <w:rFonts w:ascii="Calibri" w:hAnsi="Calibri"/>
        </w:rPr>
        <w:t xml:space="preserve"> and links to online training (in Blackboard) </w:t>
      </w:r>
    </w:p>
    <w:p w14:paraId="3828874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ED0CB4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For further information about e-prog please see the School Handbook</w:t>
      </w:r>
    </w:p>
    <w:p w14:paraId="20BD9A1A" w14:textId="76CF8BFD" w:rsidR="00AC0B30" w:rsidRPr="006824E1" w:rsidRDefault="007979EB" w:rsidP="00337FDC">
      <w:pPr>
        <w:tabs>
          <w:tab w:val="left" w:pos="360"/>
        </w:tabs>
        <w:spacing w:before="0" w:beforeAutospacing="0" w:after="40" w:afterAutospacing="0"/>
        <w:jc w:val="both"/>
        <w:rPr>
          <w:rFonts w:ascii="Calibri" w:hAnsi="Calibri"/>
          <w:color w:val="0000FF"/>
          <w:u w:val="single"/>
        </w:rPr>
      </w:pPr>
      <w:hyperlink r:id="rId46" w:history="1">
        <w:r w:rsidR="00AC0B30" w:rsidRPr="00DE0C43">
          <w:rPr>
            <w:rStyle w:val="Hyperlink"/>
            <w:rFonts w:ascii="Calibri" w:hAnsi="Calibri"/>
          </w:rPr>
          <w:t>http://www.humanities.manchester.ac.uk/pgr-handbook-soss/programme/progress-and-reviews/</w:t>
        </w:r>
      </w:hyperlink>
    </w:p>
    <w:p w14:paraId="0C136CF1" w14:textId="133A5C01" w:rsidR="00AC0B30" w:rsidRDefault="00AC0B30" w:rsidP="00337FDC">
      <w:pPr>
        <w:tabs>
          <w:tab w:val="left" w:pos="360"/>
        </w:tabs>
        <w:spacing w:before="0" w:beforeAutospacing="0" w:after="40" w:afterAutospacing="0"/>
        <w:jc w:val="both"/>
        <w:rPr>
          <w:rFonts w:ascii="Calibri" w:hAnsi="Calibri" w:cs="Times New Roman"/>
        </w:rPr>
      </w:pPr>
    </w:p>
    <w:p w14:paraId="40E845D7" w14:textId="77777777" w:rsidR="006824E1" w:rsidRPr="00DE0C43" w:rsidRDefault="006824E1" w:rsidP="00337FDC">
      <w:pPr>
        <w:tabs>
          <w:tab w:val="left" w:pos="360"/>
        </w:tabs>
        <w:spacing w:before="0" w:beforeAutospacing="0" w:after="40" w:afterAutospacing="0"/>
        <w:jc w:val="both"/>
        <w:rPr>
          <w:rFonts w:ascii="Calibri" w:hAnsi="Calibri" w:cs="Times New Roman"/>
        </w:rPr>
      </w:pPr>
    </w:p>
    <w:p w14:paraId="70816860" w14:textId="59089130"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rPr>
      </w:pPr>
      <w:bookmarkStart w:id="185" w:name="_Toc50467979"/>
      <w:bookmarkStart w:id="186" w:name="_Toc464367114"/>
      <w:bookmarkStart w:id="187" w:name="_Toc464368994"/>
      <w:bookmarkStart w:id="188" w:name="_Toc491574073"/>
      <w:bookmarkStart w:id="189" w:name="_Toc491574153"/>
      <w:bookmarkStart w:id="190" w:name="_Toc491574181"/>
      <w:bookmarkStart w:id="191" w:name="_Toc491578358"/>
      <w:bookmarkStart w:id="192" w:name="_Toc491578391"/>
      <w:bookmarkStart w:id="193" w:name="_Toc491578463"/>
      <w:bookmarkStart w:id="194" w:name="_Toc524751986"/>
      <w:bookmarkStart w:id="195" w:name="_Toc524753064"/>
      <w:bookmarkStart w:id="196" w:name="_Toc524763687"/>
      <w:bookmarkStart w:id="197" w:name="_Toc524763867"/>
      <w:bookmarkStart w:id="198" w:name="_Toc524839109"/>
      <w:bookmarkStart w:id="199" w:name="_Toc17698062"/>
      <w:bookmarkStart w:id="200" w:name="_Toc51994762"/>
      <w:r w:rsidRPr="009CF1A0">
        <w:rPr>
          <w:rFonts w:ascii="Calibri" w:hAnsi="Calibri"/>
        </w:rPr>
        <w:t>5.</w:t>
      </w:r>
      <w:r w:rsidR="006824E1">
        <w:rPr>
          <w:rFonts w:ascii="Calibri" w:hAnsi="Calibri"/>
        </w:rPr>
        <w:t>6</w:t>
      </w:r>
      <w:r w:rsidRPr="009CF1A0">
        <w:rPr>
          <w:rFonts w:ascii="Calibri" w:hAnsi="Calibri"/>
        </w:rPr>
        <w:t>.     Interruptions and Extensions: How to Apply</w:t>
      </w:r>
      <w:bookmarkEnd w:id="185"/>
      <w:r w:rsidRPr="009CF1A0">
        <w:rPr>
          <w:rFonts w:ascii="Calibri" w:hAnsi="Calibri"/>
        </w:rPr>
        <w:t xml:space="preserve">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A392C6A" w14:textId="77777777" w:rsidR="00AC0B30" w:rsidRPr="00DE0C43" w:rsidRDefault="00AC0B30" w:rsidP="00337FDC">
      <w:pPr>
        <w:tabs>
          <w:tab w:val="left" w:pos="360"/>
        </w:tabs>
        <w:spacing w:before="0" w:beforeAutospacing="0" w:after="40" w:afterAutospacing="0"/>
        <w:jc w:val="both"/>
        <w:rPr>
          <w:rFonts w:ascii="Calibri" w:hAnsi="Calibri" w:cs="Times New Roman"/>
        </w:rPr>
      </w:pPr>
      <w:bookmarkStart w:id="201" w:name="_Toc464367115"/>
      <w:bookmarkStart w:id="202" w:name="_Toc464368995"/>
      <w:bookmarkStart w:id="203" w:name="_Toc491574074"/>
      <w:bookmarkStart w:id="204" w:name="_Toc491574154"/>
      <w:bookmarkStart w:id="205" w:name="_Toc491574182"/>
      <w:bookmarkStart w:id="206" w:name="_Toc491578359"/>
      <w:bookmarkStart w:id="207" w:name="_Toc491578392"/>
      <w:bookmarkStart w:id="208" w:name="_Toc491578464"/>
      <w:bookmarkStart w:id="209" w:name="_Toc524751987"/>
      <w:bookmarkStart w:id="210" w:name="_Toc524753065"/>
      <w:bookmarkStart w:id="211" w:name="_Toc524763688"/>
      <w:bookmarkStart w:id="212" w:name="_Toc524763868"/>
      <w:bookmarkStart w:id="213" w:name="_Toc524839110"/>
      <w:bookmarkStart w:id="214" w:name="_Toc17698063"/>
      <w:bookmarkStart w:id="215" w:name="_Toc51994763"/>
    </w:p>
    <w:p w14:paraId="44F03D28"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 student may be permitted to interrupt or extend his/her </w:t>
      </w:r>
      <w:r w:rsidR="00680056">
        <w:rPr>
          <w:rFonts w:ascii="Calibri" w:hAnsi="Calibri"/>
        </w:rPr>
        <w:t>programme</w:t>
      </w:r>
      <w:r w:rsidRPr="00DE0C43">
        <w:rPr>
          <w:rFonts w:ascii="Calibri" w:hAnsi="Calibri"/>
        </w:rPr>
        <w:t xml:space="preserve"> </w:t>
      </w:r>
      <w:r w:rsidRPr="00DE0C43">
        <w:rPr>
          <w:rFonts w:ascii="Calibri" w:hAnsi="Calibri"/>
          <w:b/>
          <w:bCs/>
        </w:rPr>
        <w:t>only under specific approved circumstances</w:t>
      </w:r>
      <w:r w:rsidRPr="00DE0C43">
        <w:rPr>
          <w:rFonts w:ascii="Calibri" w:hAnsi="Calibri"/>
        </w:rPr>
        <w:t>. For full details about this, see the University’s</w:t>
      </w:r>
      <w:r w:rsidRPr="00DE0C43">
        <w:rPr>
          <w:rFonts w:ascii="Calibri" w:hAnsi="Calibri" w:cs="Times New Roman"/>
        </w:rPr>
        <w:t> </w:t>
      </w:r>
      <w:hyperlink r:id="rId47" w:history="1">
        <w:r w:rsidRPr="00DE0C43">
          <w:rPr>
            <w:rStyle w:val="Hyperlink"/>
            <w:rFonts w:ascii="Calibri" w:hAnsi="Calibri"/>
          </w:rPr>
          <w:t>Policy on Circumstances Leading to Changes to Postgraduate Research Study</w:t>
        </w:r>
      </w:hyperlink>
      <w:r w:rsidRPr="00DE0C43">
        <w:rPr>
          <w:rFonts w:ascii="Calibri" w:hAnsi="Calibri"/>
        </w:rPr>
        <w:t>. This document includes a list of circumstances that are normally considered good reasons for interruption of extension.</w:t>
      </w:r>
    </w:p>
    <w:p w14:paraId="290583F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E1C17C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An </w:t>
      </w:r>
      <w:r w:rsidRPr="00DE0C43">
        <w:rPr>
          <w:rFonts w:ascii="Calibri" w:hAnsi="Calibri"/>
          <w:b/>
          <w:bCs/>
          <w:u w:val="single"/>
        </w:rPr>
        <w:t>interruption</w:t>
      </w:r>
      <w:r w:rsidRPr="00DE0C43">
        <w:rPr>
          <w:rFonts w:ascii="Calibri" w:hAnsi="Calibri"/>
        </w:rPr>
        <w:t xml:space="preserve"> means the suspension of studies. During an interruption, a student is not expected to continue his or her studies or to receive supervision. During an interruption </w:t>
      </w:r>
      <w:r w:rsidR="00354CEA" w:rsidRPr="00DE0C43">
        <w:rPr>
          <w:rFonts w:ascii="Calibri" w:hAnsi="Calibri"/>
        </w:rPr>
        <w:t>'</w:t>
      </w:r>
      <w:r w:rsidRPr="00DE0C43">
        <w:rPr>
          <w:rFonts w:ascii="Calibri" w:hAnsi="Calibri"/>
        </w:rPr>
        <w:t>the clock stops</w:t>
      </w:r>
      <w:r w:rsidR="00354CEA" w:rsidRPr="00DE0C43">
        <w:rPr>
          <w:rFonts w:ascii="Calibri" w:hAnsi="Calibri"/>
        </w:rPr>
        <w:t>'</w:t>
      </w:r>
      <w:r w:rsidRPr="00DE0C43">
        <w:rPr>
          <w:rFonts w:ascii="Calibri" w:hAnsi="Calibri"/>
        </w:rPr>
        <w:t xml:space="preserve"> in terms of calculating how </w:t>
      </w:r>
      <w:r w:rsidR="00354CEA" w:rsidRPr="00DE0C43">
        <w:rPr>
          <w:rFonts w:ascii="Calibri" w:hAnsi="Calibri"/>
        </w:rPr>
        <w:t>your final submission deadline</w:t>
      </w:r>
      <w:r w:rsidRPr="00DE0C43">
        <w:rPr>
          <w:rFonts w:ascii="Calibri" w:hAnsi="Calibri"/>
        </w:rPr>
        <w:t xml:space="preserve">. </w:t>
      </w:r>
    </w:p>
    <w:p w14:paraId="68F21D90" w14:textId="77777777" w:rsidR="00AC0B30" w:rsidRPr="00DE0C43" w:rsidRDefault="00AC0B30" w:rsidP="00337FDC">
      <w:pPr>
        <w:tabs>
          <w:tab w:val="left" w:pos="360"/>
        </w:tabs>
        <w:spacing w:before="0" w:beforeAutospacing="0" w:after="40" w:afterAutospacing="0"/>
        <w:jc w:val="both"/>
        <w:rPr>
          <w:rFonts w:ascii="Calibri" w:hAnsi="Calibri"/>
        </w:rPr>
      </w:pPr>
    </w:p>
    <w:p w14:paraId="58974A7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An </w:t>
      </w:r>
      <w:r w:rsidRPr="00DE0C43">
        <w:rPr>
          <w:rFonts w:ascii="Calibri" w:hAnsi="Calibri"/>
          <w:b/>
          <w:bCs/>
          <w:u w:val="single"/>
        </w:rPr>
        <w:t>extension</w:t>
      </w:r>
      <w:r w:rsidRPr="00DE0C43">
        <w:rPr>
          <w:rFonts w:ascii="Calibri" w:hAnsi="Calibri"/>
        </w:rPr>
        <w:t xml:space="preserve"> entails an approved extension to the normal duration of the programme.</w:t>
      </w:r>
    </w:p>
    <w:p w14:paraId="13C326F3"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12E95AF" w14:textId="77777777" w:rsidR="00CA64FA" w:rsidRDefault="00AC0B30" w:rsidP="00CA64FA">
      <w:pPr>
        <w:tabs>
          <w:tab w:val="left" w:pos="360"/>
        </w:tabs>
        <w:spacing w:before="0" w:beforeAutospacing="0" w:after="40" w:afterAutospacing="0"/>
        <w:jc w:val="both"/>
        <w:rPr>
          <w:rFonts w:ascii="Calibri" w:hAnsi="Calibri" w:cs="Times New Roman"/>
        </w:rPr>
      </w:pPr>
      <w:r w:rsidRPr="00DE0C43">
        <w:rPr>
          <w:rFonts w:ascii="Calibri" w:hAnsi="Calibri"/>
        </w:rPr>
        <w:t>Application forms are available at</w:t>
      </w:r>
      <w:r w:rsidR="00CA64FA">
        <w:rPr>
          <w:rFonts w:ascii="Calibri" w:hAnsi="Calibri"/>
        </w:rPr>
        <w:t xml:space="preserve"> </w:t>
      </w:r>
      <w:hyperlink r:id="rId48" w:history="1">
        <w:r w:rsidR="00CA64FA" w:rsidRPr="00CA64FA">
          <w:rPr>
            <w:color w:val="0000FF"/>
            <w:u w:val="single"/>
          </w:rPr>
          <w:t>Changes to your programme - Faculty of Humanities - The University of Manchester</w:t>
        </w:r>
      </w:hyperlink>
    </w:p>
    <w:p w14:paraId="4853B841" w14:textId="77777777" w:rsidR="001B417A" w:rsidRPr="00DE0C43" w:rsidRDefault="001B417A" w:rsidP="00337FDC">
      <w:pPr>
        <w:tabs>
          <w:tab w:val="left" w:pos="360"/>
        </w:tabs>
        <w:spacing w:before="0" w:beforeAutospacing="0" w:after="40" w:afterAutospacing="0"/>
        <w:jc w:val="both"/>
        <w:rPr>
          <w:rFonts w:ascii="Calibri" w:hAnsi="Calibri" w:cs="Times New Roman"/>
        </w:rPr>
      </w:pPr>
    </w:p>
    <w:p w14:paraId="4B9FEB9E"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Under all circumstances, students must keep supervisors informed about their time schedule. This is especially important if encountering problems.</w:t>
      </w:r>
    </w:p>
    <w:p w14:paraId="3AF83518" w14:textId="77777777" w:rsidR="006824E1" w:rsidRPr="00DE0C43" w:rsidRDefault="006824E1" w:rsidP="009CF1A0">
      <w:pPr>
        <w:tabs>
          <w:tab w:val="left" w:pos="360"/>
        </w:tabs>
        <w:spacing w:before="0" w:beforeAutospacing="0" w:after="40" w:afterAutospacing="0"/>
        <w:jc w:val="both"/>
        <w:rPr>
          <w:rFonts w:ascii="Calibri" w:hAnsi="Calibri" w:cs="Times New Roman"/>
        </w:rPr>
      </w:pPr>
      <w:bookmarkStart w:id="216" w:name="_Toc50467980"/>
    </w:p>
    <w:p w14:paraId="2F22ADB2" w14:textId="36315FE0"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Calibri" w:hAnsi="Calibri"/>
        </w:rPr>
      </w:pPr>
    </w:p>
    <w:p w14:paraId="2E79EF6A" w14:textId="097D16A9" w:rsidR="00AC0B30" w:rsidRPr="00DE0C43" w:rsidRDefault="006824E1" w:rsidP="009CF1A0">
      <w:pPr>
        <w:pStyle w:val="Heading2"/>
        <w:numPr>
          <w:ilvl w:val="1"/>
          <w:numId w:val="0"/>
        </w:numPr>
        <w:tabs>
          <w:tab w:val="left" w:pos="360"/>
          <w:tab w:val="num" w:pos="540"/>
        </w:tabs>
        <w:spacing w:before="0" w:beforeAutospacing="0" w:after="40" w:afterAutospacing="0"/>
        <w:jc w:val="both"/>
      </w:pPr>
      <w:r>
        <w:rPr>
          <w:rFonts w:ascii="Calibri" w:hAnsi="Calibri"/>
        </w:rPr>
        <w:t>6</w:t>
      </w:r>
      <w:r w:rsidR="009CF1A0" w:rsidRPr="009CF1A0">
        <w:rPr>
          <w:rFonts w:ascii="Calibri" w:hAnsi="Calibri"/>
        </w:rPr>
        <w:t>.</w:t>
      </w:r>
      <w:r>
        <w:rPr>
          <w:rFonts w:ascii="Calibri" w:hAnsi="Calibri"/>
        </w:rPr>
        <w:t>0</w:t>
      </w:r>
      <w:r w:rsidR="009CF1A0" w:rsidRPr="009CF1A0">
        <w:rPr>
          <w:rFonts w:ascii="Calibri" w:hAnsi="Calibri"/>
        </w:rPr>
        <w:t xml:space="preserve">     </w:t>
      </w:r>
      <w:r w:rsidR="009CF1A0">
        <w:t>Examination</w:t>
      </w:r>
    </w:p>
    <w:p w14:paraId="728559E1" w14:textId="1672256D" w:rsidR="00AC0B30" w:rsidRPr="00DE0C43" w:rsidRDefault="00AC0B30" w:rsidP="009CF1A0">
      <w:pPr>
        <w:tabs>
          <w:tab w:val="left" w:pos="360"/>
          <w:tab w:val="num" w:pos="540"/>
        </w:tabs>
        <w:spacing w:before="0" w:beforeAutospacing="0" w:after="40" w:afterAutospacing="0"/>
      </w:pPr>
    </w:p>
    <w:p w14:paraId="41D4F3AD" w14:textId="1FA30EEB" w:rsidR="00AC0B30" w:rsidRPr="00DE0C43" w:rsidRDefault="009CF1A0" w:rsidP="009CF1A0">
      <w:pPr>
        <w:tabs>
          <w:tab w:val="left" w:pos="360"/>
          <w:tab w:val="num" w:pos="540"/>
        </w:tabs>
        <w:rPr>
          <w:rFonts w:asciiTheme="minorHAnsi" w:eastAsiaTheme="minorEastAsia" w:hAnsiTheme="minorHAnsi" w:cstheme="minorBidi"/>
        </w:rPr>
      </w:pPr>
      <w:r w:rsidRPr="009CF1A0">
        <w:rPr>
          <w:rFonts w:asciiTheme="minorHAnsi" w:eastAsiaTheme="minorEastAsia" w:hAnsiTheme="minorHAnsi" w:cstheme="minorBidi"/>
        </w:rPr>
        <w:t>Upon completion of their dissertation, PhD candidates are required to attend an oral examination about the thesis and matters relevant thereto. The candidate may also be required by the examiners to undergo a written or other examination. Oral examinations are normally held in the University at times when the buildings are officially open. The notice of the time and place shall be published in such manner as may be prescribed.</w:t>
      </w:r>
    </w:p>
    <w:p w14:paraId="461DD36F" w14:textId="7AA4421B" w:rsidR="00AC0B30" w:rsidRPr="00DE0C43" w:rsidRDefault="009CF1A0" w:rsidP="009CF1A0">
      <w:pPr>
        <w:tabs>
          <w:tab w:val="left" w:pos="360"/>
          <w:tab w:val="num" w:pos="540"/>
        </w:tabs>
        <w:spacing w:before="0" w:beforeAutospacing="0" w:after="40" w:afterAutospacing="0"/>
        <w:rPr>
          <w:rFonts w:asciiTheme="minorHAnsi" w:eastAsiaTheme="minorEastAsia" w:hAnsiTheme="minorHAnsi" w:cstheme="minorBidi"/>
        </w:rPr>
      </w:pPr>
      <w:r w:rsidRPr="009CF1A0">
        <w:rPr>
          <w:rFonts w:asciiTheme="minorHAnsi" w:eastAsiaTheme="minorEastAsia" w:hAnsiTheme="minorHAnsi" w:cstheme="minorBidi"/>
        </w:rPr>
        <w:t xml:space="preserve"> </w:t>
      </w:r>
    </w:p>
    <w:p w14:paraId="0ABA0DAE" w14:textId="13EFF7E4" w:rsidR="00AC0B30" w:rsidRPr="00DE0C43" w:rsidRDefault="009CF1A0" w:rsidP="009CF1A0">
      <w:pPr>
        <w:tabs>
          <w:tab w:val="left" w:pos="360"/>
          <w:tab w:val="num" w:pos="540"/>
        </w:tabs>
        <w:spacing w:before="0" w:beforeAutospacing="0" w:after="40" w:afterAutospacing="0"/>
        <w:jc w:val="both"/>
        <w:rPr>
          <w:rFonts w:asciiTheme="minorHAnsi" w:eastAsiaTheme="minorEastAsia" w:hAnsiTheme="minorHAnsi" w:cstheme="minorBidi"/>
        </w:rPr>
      </w:pPr>
      <w:r w:rsidRPr="009CF1A0">
        <w:rPr>
          <w:rFonts w:asciiTheme="minorHAnsi" w:eastAsiaTheme="minorEastAsia" w:hAnsiTheme="minorHAnsi" w:cstheme="minorBidi"/>
        </w:rPr>
        <w:t>Further information about submission of your thesis and examination can be found at: http://www.humanities.manchester.ac.uk/pgr-handbook-soss/programme/thesis-submission/</w:t>
      </w:r>
    </w:p>
    <w:p w14:paraId="6648E5A6" w14:textId="5FEE43F5" w:rsidR="00AC0B30" w:rsidRPr="00DE0C43" w:rsidRDefault="00AC0B30" w:rsidP="009CF1A0">
      <w:pPr>
        <w:pStyle w:val="Heading2"/>
        <w:numPr>
          <w:ilvl w:val="1"/>
          <w:numId w:val="0"/>
        </w:numPr>
        <w:tabs>
          <w:tab w:val="left" w:pos="360"/>
          <w:tab w:val="num" w:pos="540"/>
        </w:tabs>
        <w:spacing w:before="0" w:beforeAutospacing="0" w:after="40" w:afterAutospacing="0"/>
        <w:jc w:val="both"/>
        <w:rPr>
          <w:rFonts w:asciiTheme="minorHAnsi" w:eastAsiaTheme="minorEastAsia" w:hAnsiTheme="minorHAnsi" w:cstheme="minorBidi"/>
        </w:rPr>
      </w:pPr>
    </w:p>
    <w:p w14:paraId="04650F85" w14:textId="3507BE8C" w:rsidR="00AC0B30" w:rsidRPr="00DE0C43" w:rsidRDefault="006824E1" w:rsidP="009CF1A0">
      <w:pPr>
        <w:pStyle w:val="Heading2"/>
        <w:numPr>
          <w:ilvl w:val="1"/>
          <w:numId w:val="0"/>
        </w:numPr>
        <w:tabs>
          <w:tab w:val="left" w:pos="360"/>
          <w:tab w:val="num" w:pos="540"/>
        </w:tabs>
        <w:spacing w:before="0" w:beforeAutospacing="0" w:after="40" w:afterAutospacing="0"/>
        <w:jc w:val="both"/>
        <w:rPr>
          <w:rFonts w:asciiTheme="minorHAnsi" w:eastAsiaTheme="minorEastAsia" w:hAnsiTheme="minorHAnsi" w:cstheme="minorBidi"/>
        </w:rPr>
      </w:pPr>
      <w:r>
        <w:rPr>
          <w:rFonts w:asciiTheme="minorHAnsi" w:eastAsiaTheme="minorEastAsia" w:hAnsiTheme="minorHAnsi" w:cstheme="minorBidi"/>
        </w:rPr>
        <w:t>6.1.</w:t>
      </w:r>
      <w:r w:rsidR="00AC0B30" w:rsidRPr="009CF1A0">
        <w:rPr>
          <w:rFonts w:asciiTheme="minorHAnsi" w:eastAsiaTheme="minorEastAsia" w:hAnsiTheme="minorHAnsi" w:cstheme="minorBidi"/>
        </w:rPr>
        <w:t xml:space="preserve">      Length of Thesis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9B8D95D"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u w:val="single"/>
        </w:rPr>
      </w:pPr>
    </w:p>
    <w:p w14:paraId="54014546"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rPr>
      </w:pPr>
      <w:r w:rsidRPr="009CF1A0">
        <w:rPr>
          <w:rFonts w:asciiTheme="minorHAnsi" w:eastAsiaTheme="minorEastAsia" w:hAnsiTheme="minorHAnsi" w:cstheme="minorBidi"/>
          <w:u w:val="single"/>
        </w:rPr>
        <w:t>The normal length for a PhD thesis is max. 80,000 words</w:t>
      </w:r>
      <w:r w:rsidRPr="009CF1A0">
        <w:rPr>
          <w:rFonts w:asciiTheme="minorHAnsi" w:eastAsiaTheme="minorEastAsia" w:hAnsiTheme="minorHAnsi" w:cstheme="minorBidi"/>
        </w:rPr>
        <w:t xml:space="preserve">. This </w:t>
      </w:r>
      <w:r w:rsidRPr="009CF1A0">
        <w:rPr>
          <w:rFonts w:asciiTheme="minorHAnsi" w:eastAsiaTheme="minorEastAsia" w:hAnsiTheme="minorHAnsi" w:cstheme="minorBidi"/>
          <w:u w:val="single"/>
        </w:rPr>
        <w:t xml:space="preserve">maximum length includes footnotes, but excludes bibliography, </w:t>
      </w:r>
      <w:proofErr w:type="gramStart"/>
      <w:r w:rsidRPr="009CF1A0">
        <w:rPr>
          <w:rFonts w:asciiTheme="minorHAnsi" w:eastAsiaTheme="minorEastAsia" w:hAnsiTheme="minorHAnsi" w:cstheme="minorBidi"/>
          <w:u w:val="single"/>
        </w:rPr>
        <w:t>filmography</w:t>
      </w:r>
      <w:proofErr w:type="gramEnd"/>
      <w:r w:rsidRPr="009CF1A0">
        <w:rPr>
          <w:rFonts w:asciiTheme="minorHAnsi" w:eastAsiaTheme="minorEastAsia" w:hAnsiTheme="minorHAnsi" w:cstheme="minorBidi"/>
          <w:u w:val="single"/>
        </w:rPr>
        <w:t xml:space="preserve"> and appendices</w:t>
      </w:r>
      <w:r w:rsidRPr="009CF1A0">
        <w:rPr>
          <w:rFonts w:asciiTheme="minorHAnsi" w:eastAsiaTheme="minorEastAsia" w:hAnsiTheme="minorHAnsi" w:cstheme="minorBidi"/>
        </w:rPr>
        <w:t>. This limit</w:t>
      </w:r>
      <w:r w:rsidRPr="009CF1A0">
        <w:rPr>
          <w:rFonts w:asciiTheme="minorHAnsi" w:eastAsiaTheme="minorEastAsia" w:hAnsiTheme="minorHAnsi" w:cstheme="minorBidi"/>
          <w:i/>
          <w:iCs/>
        </w:rPr>
        <w:t xml:space="preserve"> </w:t>
      </w:r>
      <w:r w:rsidRPr="009CF1A0">
        <w:rPr>
          <w:rFonts w:asciiTheme="minorHAnsi" w:eastAsiaTheme="minorEastAsia" w:hAnsiTheme="minorHAnsi" w:cstheme="minorBidi"/>
        </w:rPr>
        <w:t>can be</w:t>
      </w:r>
      <w:r w:rsidRPr="009CF1A0">
        <w:rPr>
          <w:rFonts w:asciiTheme="minorHAnsi" w:eastAsiaTheme="minorEastAsia" w:hAnsiTheme="minorHAnsi" w:cstheme="minorBidi"/>
          <w:i/>
          <w:iCs/>
        </w:rPr>
        <w:t xml:space="preserve"> </w:t>
      </w:r>
      <w:r w:rsidRPr="009CF1A0">
        <w:rPr>
          <w:rFonts w:asciiTheme="minorHAnsi" w:eastAsiaTheme="minorEastAsia" w:hAnsiTheme="minorHAnsi" w:cstheme="minorBidi"/>
        </w:rPr>
        <w:t xml:space="preserve">exceeded only in exceptional circumstances and only with advance approval. </w:t>
      </w:r>
    </w:p>
    <w:p w14:paraId="78BEFD2A"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rPr>
      </w:pPr>
    </w:p>
    <w:p w14:paraId="70F02980"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rPr>
      </w:pPr>
      <w:r w:rsidRPr="009CF1A0">
        <w:rPr>
          <w:rFonts w:asciiTheme="minorHAnsi" w:eastAsiaTheme="minorEastAsia" w:hAnsiTheme="minorHAnsi" w:cstheme="minorBidi"/>
        </w:rPr>
        <w:t xml:space="preserve">For the </w:t>
      </w:r>
      <w:r w:rsidRPr="009CF1A0">
        <w:rPr>
          <w:rFonts w:asciiTheme="minorHAnsi" w:eastAsiaTheme="minorEastAsia" w:hAnsiTheme="minorHAnsi" w:cstheme="minorBidi"/>
          <w:u w:val="single"/>
        </w:rPr>
        <w:t>PhD in Social Anthropology with Visual Media</w:t>
      </w:r>
      <w:r w:rsidRPr="009CF1A0">
        <w:rPr>
          <w:rFonts w:asciiTheme="minorHAnsi" w:eastAsiaTheme="minorEastAsia" w:hAnsiTheme="minorHAnsi" w:cstheme="minorBidi"/>
        </w:rPr>
        <w:t xml:space="preserve"> the limit is </w:t>
      </w:r>
      <w:r w:rsidRPr="009CF1A0">
        <w:rPr>
          <w:rFonts w:asciiTheme="minorHAnsi" w:eastAsiaTheme="minorEastAsia" w:hAnsiTheme="minorHAnsi" w:cstheme="minorBidi"/>
          <w:u w:val="single"/>
        </w:rPr>
        <w:t>60,000 words</w:t>
      </w:r>
      <w:r w:rsidRPr="009CF1A0">
        <w:rPr>
          <w:rFonts w:asciiTheme="minorHAnsi" w:eastAsiaTheme="minorEastAsia" w:hAnsiTheme="minorHAnsi" w:cstheme="minorBidi"/>
        </w:rPr>
        <w:t xml:space="preserve">. This is usually accompanied by a 40 </w:t>
      </w:r>
      <w:proofErr w:type="gramStart"/>
      <w:r w:rsidRPr="009CF1A0">
        <w:rPr>
          <w:rFonts w:asciiTheme="minorHAnsi" w:eastAsiaTheme="minorEastAsia" w:hAnsiTheme="minorHAnsi" w:cstheme="minorBidi"/>
        </w:rPr>
        <w:t>minutes</w:t>
      </w:r>
      <w:proofErr w:type="gramEnd"/>
      <w:r w:rsidRPr="009CF1A0">
        <w:rPr>
          <w:rFonts w:asciiTheme="minorHAnsi" w:eastAsiaTheme="minorEastAsia" w:hAnsiTheme="minorHAnsi" w:cstheme="minorBidi"/>
        </w:rPr>
        <w:t xml:space="preserve"> film, although requirements will vary according to the nature of the project, which might, for example, alternatively involve a multi-media presentation on CD or DVD. Students who wish to submit a thesis of more than 60,000 (plus the visual materials) must apply for special permission.</w:t>
      </w:r>
    </w:p>
    <w:p w14:paraId="27A76422"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rPr>
      </w:pPr>
    </w:p>
    <w:p w14:paraId="1C265B11" w14:textId="77777777" w:rsidR="00AC0B30" w:rsidRPr="00DE0C43" w:rsidRDefault="00AC0B30" w:rsidP="009CF1A0">
      <w:pPr>
        <w:tabs>
          <w:tab w:val="left" w:pos="360"/>
        </w:tabs>
        <w:spacing w:before="0" w:beforeAutospacing="0" w:after="40" w:afterAutospacing="0"/>
        <w:jc w:val="both"/>
        <w:rPr>
          <w:rFonts w:asciiTheme="minorHAnsi" w:eastAsiaTheme="minorEastAsia" w:hAnsiTheme="minorHAnsi" w:cstheme="minorBidi"/>
        </w:rPr>
      </w:pPr>
      <w:r w:rsidRPr="009CF1A0">
        <w:rPr>
          <w:rFonts w:asciiTheme="minorHAnsi" w:eastAsiaTheme="minorEastAsia" w:hAnsiTheme="minorHAnsi" w:cstheme="minorBidi"/>
        </w:rPr>
        <w:t xml:space="preserve">The normal length for an MPhil thesis is </w:t>
      </w:r>
      <w:r w:rsidRPr="009CF1A0">
        <w:rPr>
          <w:rFonts w:asciiTheme="minorHAnsi" w:eastAsiaTheme="minorEastAsia" w:hAnsiTheme="minorHAnsi" w:cstheme="minorBidi"/>
          <w:u w:val="single"/>
        </w:rPr>
        <w:t>50,000 words</w:t>
      </w:r>
      <w:r w:rsidRPr="009CF1A0">
        <w:rPr>
          <w:rFonts w:asciiTheme="minorHAnsi" w:eastAsiaTheme="minorEastAsia" w:hAnsiTheme="minorHAnsi" w:cstheme="minorBidi"/>
        </w:rPr>
        <w:t xml:space="preserve">. This maximum length includes footnotes, but excludes bibliography, </w:t>
      </w:r>
      <w:proofErr w:type="gramStart"/>
      <w:r w:rsidRPr="009CF1A0">
        <w:rPr>
          <w:rFonts w:asciiTheme="minorHAnsi" w:eastAsiaTheme="minorEastAsia" w:hAnsiTheme="minorHAnsi" w:cstheme="minorBidi"/>
        </w:rPr>
        <w:t>filmography</w:t>
      </w:r>
      <w:proofErr w:type="gramEnd"/>
      <w:r w:rsidRPr="009CF1A0">
        <w:rPr>
          <w:rFonts w:asciiTheme="minorHAnsi" w:eastAsiaTheme="minorEastAsia" w:hAnsiTheme="minorHAnsi" w:cstheme="minorBidi"/>
        </w:rPr>
        <w:t xml:space="preserve"> and appendices.</w:t>
      </w:r>
    </w:p>
    <w:p w14:paraId="49206A8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7B7A70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2F860B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98536F5" w14:textId="77777777" w:rsidR="00AC0B30" w:rsidRPr="00DE0C43" w:rsidRDefault="00AC0B30" w:rsidP="00337FDC">
      <w:pPr>
        <w:tabs>
          <w:tab w:val="left" w:pos="360"/>
        </w:tabs>
        <w:spacing w:before="0" w:beforeAutospacing="0" w:after="40" w:afterAutospacing="0"/>
        <w:jc w:val="both"/>
        <w:rPr>
          <w:rFonts w:ascii="Calibri" w:hAnsi="Calibri" w:cs="Times New Roman"/>
        </w:rPr>
        <w:sectPr w:rsidR="00AC0B30" w:rsidRPr="00DE0C43" w:rsidSect="00337FDC">
          <w:pgSz w:w="11906" w:h="16838" w:code="9"/>
          <w:pgMar w:top="1418" w:right="1134" w:bottom="1440" w:left="1418" w:header="567" w:footer="567" w:gutter="0"/>
          <w:cols w:space="708"/>
          <w:titlePg/>
          <w:docGrid w:linePitch="360"/>
        </w:sectPr>
      </w:pPr>
      <w:bookmarkStart w:id="217" w:name="_Toc51994770"/>
      <w:bookmarkStart w:id="218" w:name="_Toc51994934"/>
      <w:bookmarkStart w:id="219" w:name="_Toc81210345"/>
    </w:p>
    <w:p w14:paraId="1B31625A" w14:textId="1580B684" w:rsidR="00AC0B30" w:rsidRPr="00DE0C43" w:rsidRDefault="006824E1" w:rsidP="009CF1A0">
      <w:pPr>
        <w:pStyle w:val="Heading1"/>
        <w:numPr>
          <w:ilvl w:val="0"/>
          <w:numId w:val="0"/>
        </w:numPr>
        <w:tabs>
          <w:tab w:val="left" w:pos="360"/>
          <w:tab w:val="num" w:pos="540"/>
        </w:tabs>
        <w:spacing w:beforeAutospacing="0" w:after="40" w:afterAutospacing="0"/>
        <w:jc w:val="both"/>
        <w:rPr>
          <w:rFonts w:ascii="Calibri" w:hAnsi="Calibri"/>
        </w:rPr>
      </w:pPr>
      <w:bookmarkStart w:id="220" w:name="_Toc464367120"/>
      <w:bookmarkStart w:id="221" w:name="_Toc464369000"/>
      <w:bookmarkStart w:id="222" w:name="_Toc491574080"/>
      <w:bookmarkStart w:id="223" w:name="_Toc491574160"/>
      <w:bookmarkStart w:id="224" w:name="_Toc491574188"/>
      <w:bookmarkStart w:id="225" w:name="_Toc491578365"/>
      <w:bookmarkStart w:id="226" w:name="_Toc491578398"/>
      <w:bookmarkStart w:id="227" w:name="_Toc491578470"/>
      <w:bookmarkStart w:id="228" w:name="_Toc524751993"/>
      <w:bookmarkStart w:id="229" w:name="_Toc524753071"/>
      <w:bookmarkStart w:id="230" w:name="_Toc524763694"/>
      <w:bookmarkStart w:id="231" w:name="_Toc524763874"/>
      <w:bookmarkStart w:id="232" w:name="_Toc524839116"/>
      <w:bookmarkStart w:id="233" w:name="_Toc17698069"/>
      <w:bookmarkStart w:id="234" w:name="_Toc51994771"/>
      <w:bookmarkStart w:id="235" w:name="_Toc50467982"/>
      <w:bookmarkEnd w:id="217"/>
      <w:bookmarkEnd w:id="218"/>
      <w:bookmarkEnd w:id="219"/>
      <w:r>
        <w:rPr>
          <w:rFonts w:ascii="Calibri" w:hAnsi="Calibri"/>
        </w:rPr>
        <w:lastRenderedPageBreak/>
        <w:t>7</w:t>
      </w:r>
      <w:r w:rsidR="00AC0B30" w:rsidRPr="009CF1A0">
        <w:rPr>
          <w:rFonts w:ascii="Calibri" w:hAnsi="Calibri"/>
        </w:rPr>
        <w:t>.      Funding Sources for Students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BC1BAF2" w14:textId="77777777" w:rsidR="00AC0B30" w:rsidRPr="00DE0C43" w:rsidRDefault="00AC0B30" w:rsidP="00337FDC">
      <w:pPr>
        <w:pStyle w:val="Heading3"/>
        <w:tabs>
          <w:tab w:val="left" w:pos="360"/>
        </w:tabs>
        <w:spacing w:before="0" w:beforeAutospacing="0" w:after="40" w:afterAutospacing="0"/>
        <w:jc w:val="both"/>
        <w:rPr>
          <w:rFonts w:ascii="Calibri" w:hAnsi="Calibri" w:cs="Times New Roman"/>
        </w:rPr>
      </w:pPr>
      <w:bookmarkStart w:id="236" w:name="_Toc490623691"/>
      <w:bookmarkStart w:id="237" w:name="_Toc490623923"/>
      <w:bookmarkStart w:id="238" w:name="_Toc490629227"/>
      <w:bookmarkStart w:id="239" w:name="_Toc490635196"/>
      <w:bookmarkStart w:id="240" w:name="_Toc490893657"/>
      <w:bookmarkStart w:id="241" w:name="_Toc523891588"/>
      <w:bookmarkStart w:id="242" w:name="_Toc524325438"/>
      <w:bookmarkStart w:id="243" w:name="_Toc524332011"/>
      <w:bookmarkStart w:id="244" w:name="_Toc17602815"/>
      <w:bookmarkStart w:id="245" w:name="_Toc464367121"/>
      <w:bookmarkStart w:id="246" w:name="_Toc464369001"/>
      <w:bookmarkStart w:id="247" w:name="_Toc51994772"/>
      <w:bookmarkStart w:id="248" w:name="_Toc51994936"/>
      <w:bookmarkStart w:id="249" w:name="_Toc81210347"/>
    </w:p>
    <w:p w14:paraId="716C7FAB"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Style w:val="StyleListNumberBoldChar"/>
          <w:rFonts w:ascii="Calibri" w:hAnsi="Calibri"/>
        </w:rPr>
        <w:t xml:space="preserve">Funding within </w:t>
      </w:r>
      <w:r w:rsidRPr="00DE0C43">
        <w:rPr>
          <w:rFonts w:ascii="Calibri" w:hAnsi="Calibri"/>
          <w:b/>
          <w:bCs/>
        </w:rPr>
        <w:t>Social Anthropology and the School of Social Sciences</w:t>
      </w:r>
    </w:p>
    <w:p w14:paraId="0AB21D3D"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A limited set of funds is available to support, for example, presentation of work at conferences or workshops, fieldwork expenses, book purchase etc. PhD candidates who have been awarded studentships can apply for such extra financial support as part of their funding package. In addition, all registered PhD students are eligible to apply for limited funds to attend conferences/workshops for paper presentation and/or to organise a workshop/master class themselves. These opportunities are advertised at set times during the academic year by the </w:t>
      </w:r>
      <w:r w:rsidR="00D12C88" w:rsidRPr="00DE0C43">
        <w:rPr>
          <w:rFonts w:ascii="Calibri" w:hAnsi="Calibri"/>
        </w:rPr>
        <w:t xml:space="preserve">Programme </w:t>
      </w:r>
      <w:r w:rsidRPr="00DE0C43">
        <w:rPr>
          <w:rFonts w:ascii="Calibri" w:hAnsi="Calibri"/>
        </w:rPr>
        <w:t>Director, who also administers these funds.</w:t>
      </w:r>
    </w:p>
    <w:p w14:paraId="61C988F9" w14:textId="77777777" w:rsidR="00AC0B30" w:rsidRPr="00DE0C43" w:rsidRDefault="00AC0B30" w:rsidP="00337FDC">
      <w:pPr>
        <w:pStyle w:val="ListNumber"/>
        <w:tabs>
          <w:tab w:val="left" w:pos="360"/>
        </w:tabs>
        <w:spacing w:after="40"/>
        <w:rPr>
          <w:rFonts w:ascii="Calibri" w:hAnsi="Calibri"/>
        </w:rPr>
      </w:pPr>
    </w:p>
    <w:p w14:paraId="109EA89F" w14:textId="77777777" w:rsidR="00AC0B30" w:rsidRPr="00DE0C43" w:rsidRDefault="00AC0B30" w:rsidP="00337FDC">
      <w:pPr>
        <w:tabs>
          <w:tab w:val="left" w:pos="360"/>
        </w:tabs>
        <w:spacing w:before="0" w:beforeAutospacing="0" w:after="40" w:afterAutospacing="0"/>
        <w:jc w:val="both"/>
        <w:rPr>
          <w:rFonts w:ascii="Calibri" w:hAnsi="Calibri" w:cs="Times New Roman"/>
          <w:b/>
          <w:bCs/>
        </w:rPr>
      </w:pPr>
      <w:r w:rsidRPr="00DE0C43">
        <w:rPr>
          <w:rFonts w:ascii="Calibri" w:hAnsi="Calibri"/>
          <w:b/>
          <w:bCs/>
        </w:rPr>
        <w:t>Financial Hardship</w:t>
      </w:r>
      <w:bookmarkEnd w:id="236"/>
      <w:bookmarkEnd w:id="237"/>
      <w:bookmarkEnd w:id="238"/>
      <w:bookmarkEnd w:id="239"/>
      <w:bookmarkEnd w:id="240"/>
      <w:bookmarkEnd w:id="241"/>
      <w:bookmarkEnd w:id="242"/>
      <w:bookmarkEnd w:id="243"/>
      <w:bookmarkEnd w:id="244"/>
    </w:p>
    <w:p w14:paraId="7F745511" w14:textId="6933C934" w:rsidR="00AC0B30" w:rsidRPr="00DE0C43" w:rsidRDefault="00AC0B30" w:rsidP="009CF1A0">
      <w:pPr>
        <w:tabs>
          <w:tab w:val="left" w:pos="360"/>
        </w:tabs>
        <w:spacing w:before="0" w:beforeAutospacing="0" w:after="40" w:afterAutospacing="0"/>
        <w:jc w:val="both"/>
        <w:rPr>
          <w:rFonts w:ascii="Calibri" w:hAnsi="Calibri" w:cs="Times New Roman"/>
        </w:rPr>
      </w:pPr>
      <w:r w:rsidRPr="009CF1A0">
        <w:rPr>
          <w:rFonts w:ascii="Calibri" w:hAnsi="Calibri"/>
        </w:rPr>
        <w:t xml:space="preserve">Prospective students must identify their source(s) of funding prior to registering at the University confirming that they will have sufficient funds to complete their programme of study. However, each year the Government gives the University a sum of money for the Access to Learning Fund (ALF) to enable it to help students who need extra financial support due to unexpected costs or personal circumstances. If you qualify for a payment from the Fund, it will not usually have to be repaid. All registered Home (UK) postgraduate students are eligible to apply; </w:t>
      </w:r>
      <w:proofErr w:type="gramStart"/>
      <w:r w:rsidRPr="009CF1A0">
        <w:rPr>
          <w:rFonts w:ascii="Calibri" w:hAnsi="Calibri"/>
        </w:rPr>
        <w:t>unfortunately</w:t>
      </w:r>
      <w:proofErr w:type="gramEnd"/>
      <w:r w:rsidRPr="009CF1A0">
        <w:rPr>
          <w:rFonts w:ascii="Calibri" w:hAnsi="Calibri"/>
        </w:rPr>
        <w:t xml:space="preserve"> EU students and overseas students are not eligible. Details are available from the Student Services Centre on +44 (0) 161 275 5000 or by email at </w:t>
      </w:r>
      <w:hyperlink r:id="rId49">
        <w:r w:rsidRPr="009CF1A0">
          <w:rPr>
            <w:rStyle w:val="Hyperlink"/>
            <w:rFonts w:ascii="Calibri" w:hAnsi="Calibri"/>
          </w:rPr>
          <w:t>ssc@manchester.ac.uk</w:t>
        </w:r>
      </w:hyperlink>
      <w:r w:rsidRPr="009CF1A0">
        <w:rPr>
          <w:rFonts w:ascii="Calibri" w:hAnsi="Calibri"/>
        </w:rPr>
        <w:t xml:space="preserve"> </w:t>
      </w:r>
      <w:r w:rsidR="00DB27A6" w:rsidRPr="009CF1A0">
        <w:rPr>
          <w:rFonts w:ascii="Calibri" w:hAnsi="Calibri"/>
        </w:rPr>
        <w:t>o</w:t>
      </w:r>
      <w:r w:rsidRPr="009CF1A0">
        <w:rPr>
          <w:rFonts w:ascii="Calibri" w:hAnsi="Calibri"/>
        </w:rPr>
        <w:t xml:space="preserve">r </w:t>
      </w:r>
      <w:hyperlink r:id="rId50">
        <w:r w:rsidRPr="009CF1A0">
          <w:rPr>
            <w:rStyle w:val="Hyperlink"/>
            <w:rFonts w:ascii="Calibri" w:hAnsi="Calibri"/>
            <w:lang w:val="en"/>
          </w:rPr>
          <w:t>alf@manchester.ac.uk</w:t>
        </w:r>
      </w:hyperlink>
      <w:r w:rsidRPr="009CF1A0">
        <w:rPr>
          <w:rFonts w:ascii="Calibri" w:hAnsi="Calibri"/>
          <w:lang w:val="en"/>
        </w:rPr>
        <w:t xml:space="preserve">.  </w:t>
      </w:r>
      <w:r w:rsidRPr="009CF1A0">
        <w:rPr>
          <w:rFonts w:ascii="Calibri" w:hAnsi="Calibri"/>
        </w:rPr>
        <w:t>See also</w:t>
      </w:r>
    </w:p>
    <w:p w14:paraId="2C12BF61" w14:textId="0FAC9306" w:rsidR="00AC0B30" w:rsidRPr="00DE0C43" w:rsidRDefault="007979EB" w:rsidP="009CF1A0">
      <w:pPr>
        <w:tabs>
          <w:tab w:val="left" w:pos="360"/>
        </w:tabs>
        <w:spacing w:before="0" w:beforeAutospacing="0" w:after="40" w:afterAutospacing="0"/>
        <w:jc w:val="both"/>
        <w:rPr>
          <w:rFonts w:ascii="Calibri" w:hAnsi="Calibri" w:cs="Times New Roman"/>
        </w:rPr>
      </w:pPr>
      <w:hyperlink r:id="rId51">
        <w:r w:rsidR="00AC0B30" w:rsidRPr="009CF1A0">
          <w:rPr>
            <w:rStyle w:val="Hyperlink"/>
            <w:rFonts w:ascii="Calibri" w:hAnsi="Calibri"/>
          </w:rPr>
          <w:t>http://www.studentnet.manchester.ac.uk/crucial-guide/financial-life/funding/financial-support-funds/access-to-learning-fund/</w:t>
        </w:r>
      </w:hyperlink>
      <w:r w:rsidR="00AC0B30" w:rsidRPr="009CF1A0">
        <w:rPr>
          <w:rFonts w:ascii="Calibri" w:hAnsi="Calibri"/>
        </w:rPr>
        <w:t xml:space="preserve">. </w:t>
      </w:r>
    </w:p>
    <w:bookmarkEnd w:id="245"/>
    <w:bookmarkEnd w:id="246"/>
    <w:bookmarkEnd w:id="247"/>
    <w:bookmarkEnd w:id="248"/>
    <w:bookmarkEnd w:id="249"/>
    <w:p w14:paraId="3B22BB7D" w14:textId="77777777" w:rsidR="00AC0B30" w:rsidRPr="00DE0C43" w:rsidRDefault="00AC0B30" w:rsidP="00337FDC">
      <w:pPr>
        <w:tabs>
          <w:tab w:val="left" w:pos="360"/>
        </w:tabs>
        <w:spacing w:before="0" w:beforeAutospacing="0" w:after="40" w:afterAutospacing="0"/>
        <w:jc w:val="both"/>
        <w:rPr>
          <w:rStyle w:val="StyleListNumberBoldChar"/>
          <w:rFonts w:ascii="Calibri" w:hAnsi="Calibri" w:cs="Times New Roman"/>
        </w:rPr>
      </w:pPr>
    </w:p>
    <w:p w14:paraId="62A36D19" w14:textId="77777777" w:rsidR="00AC0B30" w:rsidRPr="00DE0C43" w:rsidRDefault="00AC0B30" w:rsidP="00337FDC">
      <w:pPr>
        <w:pStyle w:val="ListNumber"/>
        <w:tabs>
          <w:tab w:val="left" w:pos="360"/>
        </w:tabs>
        <w:spacing w:after="40"/>
        <w:rPr>
          <w:rFonts w:ascii="Calibri" w:hAnsi="Calibri"/>
        </w:rPr>
      </w:pPr>
      <w:r w:rsidRPr="00DE0C43">
        <w:rPr>
          <w:rStyle w:val="StyleListNumberBoldChar"/>
          <w:rFonts w:ascii="Calibri" w:hAnsi="Calibri"/>
        </w:rPr>
        <w:t>The Radcliffe Brown Memorial Fund</w:t>
      </w:r>
    </w:p>
    <w:p w14:paraId="50C42249" w14:textId="77777777" w:rsidR="00AC0B30" w:rsidRPr="00DE0C43" w:rsidRDefault="00AC0B30" w:rsidP="00337FDC">
      <w:pPr>
        <w:pStyle w:val="ListNumber"/>
        <w:tabs>
          <w:tab w:val="left" w:pos="360"/>
        </w:tabs>
        <w:spacing w:after="40"/>
        <w:rPr>
          <w:rFonts w:ascii="Calibri" w:hAnsi="Calibri"/>
        </w:rPr>
      </w:pPr>
      <w:r w:rsidRPr="00DE0C43">
        <w:rPr>
          <w:rFonts w:ascii="Calibri" w:hAnsi="Calibri"/>
        </w:rPr>
        <w:t>This fund is administered by a joint committee of the Royal Anthropological Institute and the Association of Social Ant</w:t>
      </w:r>
      <w:r w:rsidR="00D12C88" w:rsidRPr="00DE0C43">
        <w:rPr>
          <w:rFonts w:ascii="Calibri" w:hAnsi="Calibri"/>
        </w:rPr>
        <w:t xml:space="preserve">hropologists. </w:t>
      </w:r>
      <w:r w:rsidRPr="00DE0C43">
        <w:rPr>
          <w:rFonts w:ascii="Calibri" w:hAnsi="Calibri"/>
        </w:rPr>
        <w:t>It assist</w:t>
      </w:r>
      <w:r w:rsidR="00D12C88" w:rsidRPr="00DE0C43">
        <w:rPr>
          <w:rFonts w:ascii="Calibri" w:hAnsi="Calibri"/>
        </w:rPr>
        <w:t>s</w:t>
      </w:r>
      <w:r w:rsidRPr="00DE0C43">
        <w:rPr>
          <w:rFonts w:ascii="Calibri" w:hAnsi="Calibri"/>
        </w:rPr>
        <w:t xml:space="preserve"> students in the final stages of PhD thesis preparation (usually </w:t>
      </w:r>
      <w:r w:rsidR="00D12C88" w:rsidRPr="00DE0C43">
        <w:rPr>
          <w:rFonts w:ascii="Calibri" w:hAnsi="Calibri"/>
        </w:rPr>
        <w:t xml:space="preserve">during the last 3 </w:t>
      </w:r>
      <w:r w:rsidRPr="00DE0C43">
        <w:rPr>
          <w:rFonts w:ascii="Calibri" w:hAnsi="Calibri"/>
        </w:rPr>
        <w:t xml:space="preserve">months). </w:t>
      </w:r>
      <w:r w:rsidR="00DB27A6" w:rsidRPr="00DE0C43">
        <w:rPr>
          <w:rFonts w:ascii="Calibri" w:hAnsi="Calibri"/>
        </w:rPr>
        <w:t>Usually</w:t>
      </w:r>
      <w:r w:rsidRPr="00DE0C43">
        <w:rPr>
          <w:rFonts w:ascii="Calibri" w:hAnsi="Calibri"/>
        </w:rPr>
        <w:t>, no grant will exceed £500.  There are two rounds of application per year</w:t>
      </w:r>
      <w:r w:rsidR="00DB27A6" w:rsidRPr="00DE0C43">
        <w:rPr>
          <w:rFonts w:ascii="Calibri" w:hAnsi="Calibri"/>
        </w:rPr>
        <w:t>. See the website of the Royal Anthropological Institute</w:t>
      </w:r>
      <w:r w:rsidRPr="00DE0C43">
        <w:rPr>
          <w:rFonts w:ascii="Calibri" w:hAnsi="Calibri"/>
        </w:rPr>
        <w:t xml:space="preserve"> for </w:t>
      </w:r>
      <w:r w:rsidR="00DB27A6" w:rsidRPr="00DE0C43">
        <w:rPr>
          <w:rFonts w:ascii="Calibri" w:hAnsi="Calibri"/>
        </w:rPr>
        <w:t>information</w:t>
      </w:r>
      <w:r w:rsidRPr="00DE0C43">
        <w:rPr>
          <w:rFonts w:ascii="Calibri" w:hAnsi="Calibri"/>
        </w:rPr>
        <w:t>.</w:t>
      </w:r>
    </w:p>
    <w:p w14:paraId="17B246DD" w14:textId="77777777" w:rsidR="00AC0B30" w:rsidRPr="00DE0C43" w:rsidRDefault="00AC0B30" w:rsidP="00337FDC">
      <w:pPr>
        <w:pStyle w:val="ListNumber"/>
        <w:tabs>
          <w:tab w:val="left" w:pos="360"/>
        </w:tabs>
        <w:spacing w:after="40"/>
        <w:rPr>
          <w:rFonts w:ascii="Calibri" w:hAnsi="Calibri"/>
        </w:rPr>
      </w:pPr>
    </w:p>
    <w:p w14:paraId="499F3326" w14:textId="77777777" w:rsidR="00AC0B30" w:rsidRPr="00DE0C43" w:rsidRDefault="00AC0B30" w:rsidP="00337FDC">
      <w:pPr>
        <w:pStyle w:val="ListNumber"/>
        <w:tabs>
          <w:tab w:val="left" w:pos="360"/>
        </w:tabs>
        <w:spacing w:after="40"/>
        <w:rPr>
          <w:rFonts w:ascii="Calibri" w:hAnsi="Calibri"/>
        </w:rPr>
      </w:pPr>
      <w:r w:rsidRPr="00DE0C43">
        <w:rPr>
          <w:rStyle w:val="StyleListNumberBoldChar"/>
          <w:rFonts w:ascii="Calibri" w:hAnsi="Calibri"/>
        </w:rPr>
        <w:t xml:space="preserve">The Emslie Horniman Anthropological Scholarship Fund </w:t>
      </w:r>
    </w:p>
    <w:p w14:paraId="5C7DA118" w14:textId="77777777" w:rsidR="00DB27A6" w:rsidRPr="00DE0C43" w:rsidRDefault="00AC0B30" w:rsidP="00337FDC">
      <w:pPr>
        <w:pStyle w:val="ListNumber"/>
        <w:tabs>
          <w:tab w:val="left" w:pos="360"/>
        </w:tabs>
        <w:spacing w:after="40"/>
        <w:rPr>
          <w:rFonts w:ascii="Calibri" w:hAnsi="Calibri"/>
        </w:rPr>
      </w:pPr>
      <w:r w:rsidRPr="00DE0C43">
        <w:rPr>
          <w:rFonts w:ascii="Calibri" w:hAnsi="Calibri"/>
        </w:rPr>
        <w:t xml:space="preserve">This fund, administered by the Royal Anthropological Institute, provides grants of up to £4,000 to support postgraduate fieldwork (especially outside the UK). </w:t>
      </w:r>
      <w:r w:rsidR="00DB27A6" w:rsidRPr="00DE0C43">
        <w:rPr>
          <w:rFonts w:ascii="Calibri" w:hAnsi="Calibri"/>
        </w:rPr>
        <w:t>See the website of the Royal Anthropological Institute for information.</w:t>
      </w:r>
    </w:p>
    <w:p w14:paraId="6BF89DA3" w14:textId="77777777" w:rsidR="00AC0B30" w:rsidRPr="00DE0C43" w:rsidRDefault="00AC0B30" w:rsidP="00337FDC">
      <w:pPr>
        <w:pStyle w:val="ListNumber"/>
        <w:tabs>
          <w:tab w:val="left" w:pos="360"/>
        </w:tabs>
        <w:spacing w:after="40"/>
        <w:rPr>
          <w:rFonts w:ascii="Calibri" w:hAnsi="Calibri"/>
        </w:rPr>
      </w:pPr>
    </w:p>
    <w:p w14:paraId="7641B545" w14:textId="77777777" w:rsidR="00AC0B30" w:rsidRPr="00DE0C43" w:rsidRDefault="00AC0B30" w:rsidP="00337FDC">
      <w:pPr>
        <w:pStyle w:val="ListNumber"/>
        <w:tabs>
          <w:tab w:val="left" w:pos="360"/>
        </w:tabs>
        <w:spacing w:after="40"/>
        <w:rPr>
          <w:rFonts w:ascii="Calibri" w:hAnsi="Calibri"/>
          <w:b/>
        </w:rPr>
      </w:pPr>
      <w:r w:rsidRPr="00DE0C43">
        <w:rPr>
          <w:rFonts w:ascii="Calibri" w:hAnsi="Calibri"/>
          <w:b/>
        </w:rPr>
        <w:t>University funding information:</w:t>
      </w:r>
    </w:p>
    <w:p w14:paraId="2F9A9E41" w14:textId="77777777" w:rsidR="00AC0B30" w:rsidRPr="00DE0C43" w:rsidRDefault="007979EB" w:rsidP="00337FDC">
      <w:pPr>
        <w:pStyle w:val="ListNumber"/>
        <w:tabs>
          <w:tab w:val="left" w:pos="360"/>
        </w:tabs>
        <w:spacing w:after="40"/>
        <w:rPr>
          <w:rFonts w:ascii="Calibri" w:hAnsi="Calibri"/>
        </w:rPr>
      </w:pPr>
      <w:hyperlink r:id="rId52" w:history="1">
        <w:r w:rsidR="00AC0B30" w:rsidRPr="00DE0C43">
          <w:rPr>
            <w:rStyle w:val="Hyperlink"/>
            <w:rFonts w:ascii="Calibri" w:hAnsi="Calibri"/>
          </w:rPr>
          <w:t>http://www.humanities.manchester.ac.uk/pgr-handbook-soss/funding/</w:t>
        </w:r>
      </w:hyperlink>
    </w:p>
    <w:p w14:paraId="5C3E0E74" w14:textId="77777777" w:rsidR="00AC0B30" w:rsidRPr="00DE0C43" w:rsidRDefault="00AC0B30" w:rsidP="00337FDC">
      <w:pPr>
        <w:pStyle w:val="ListNumber"/>
        <w:tabs>
          <w:tab w:val="left" w:pos="360"/>
        </w:tabs>
        <w:spacing w:after="40"/>
        <w:rPr>
          <w:rFonts w:ascii="Calibri" w:hAnsi="Calibri"/>
        </w:rPr>
      </w:pPr>
    </w:p>
    <w:p w14:paraId="66A1FAB9" w14:textId="77777777" w:rsidR="00DB27A6" w:rsidRPr="00DE0C43" w:rsidRDefault="00DB27A6" w:rsidP="00337FDC">
      <w:pPr>
        <w:pStyle w:val="ListNumber"/>
        <w:tabs>
          <w:tab w:val="left" w:pos="360"/>
        </w:tabs>
        <w:spacing w:after="40"/>
        <w:rPr>
          <w:rFonts w:ascii="Calibri" w:hAnsi="Calibri"/>
        </w:rPr>
      </w:pPr>
    </w:p>
    <w:p w14:paraId="77EE3F55"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rPr>
      </w:pPr>
      <w:bookmarkStart w:id="250" w:name="_Toc464367123"/>
      <w:bookmarkStart w:id="251" w:name="_Toc464369003"/>
      <w:bookmarkStart w:id="252" w:name="_Toc491574081"/>
      <w:bookmarkStart w:id="253" w:name="_Toc491574161"/>
      <w:bookmarkStart w:id="254" w:name="_Toc491574189"/>
      <w:bookmarkStart w:id="255" w:name="_Toc491578366"/>
      <w:bookmarkStart w:id="256" w:name="_Toc491578399"/>
      <w:bookmarkStart w:id="257" w:name="_Toc491578471"/>
      <w:bookmarkStart w:id="258" w:name="_Toc524751994"/>
      <w:bookmarkStart w:id="259" w:name="_Toc524753072"/>
      <w:bookmarkStart w:id="260" w:name="_Toc524763695"/>
      <w:bookmarkStart w:id="261" w:name="_Toc524763875"/>
      <w:bookmarkStart w:id="262" w:name="_Toc524839117"/>
      <w:bookmarkStart w:id="263" w:name="_Toc17698070"/>
      <w:bookmarkStart w:id="264" w:name="_Toc51994774"/>
      <w:bookmarkStart w:id="265" w:name="_Toc51994938"/>
      <w:bookmarkStart w:id="266" w:name="_Toc81210349"/>
      <w:bookmarkStart w:id="267" w:name="_Toc50467983"/>
      <w:r w:rsidRPr="009CF1A0">
        <w:rPr>
          <w:rFonts w:ascii="Calibri" w:hAnsi="Calibri"/>
        </w:rPr>
        <w:t>Teaching Assistan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9CF1A0">
        <w:rPr>
          <w:rFonts w:ascii="Calibri" w:hAnsi="Calibri"/>
        </w:rPr>
        <w:t>ts</w:t>
      </w:r>
      <w:bookmarkEnd w:id="264"/>
      <w:bookmarkEnd w:id="265"/>
      <w:bookmarkEnd w:id="266"/>
      <w:r w:rsidRPr="009CF1A0">
        <w:rPr>
          <w:rFonts w:ascii="Calibri" w:hAnsi="Calibri"/>
        </w:rPr>
        <w:t xml:space="preserve"> (TAs)</w:t>
      </w:r>
      <w:bookmarkEnd w:id="267"/>
    </w:p>
    <w:p w14:paraId="76BB753C"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422AB1F" w14:textId="77777777" w:rsidR="00AC0B30" w:rsidRPr="00DE0C43" w:rsidRDefault="00982B6D" w:rsidP="00337FDC">
      <w:pPr>
        <w:tabs>
          <w:tab w:val="left" w:pos="360"/>
        </w:tabs>
        <w:spacing w:before="0" w:beforeAutospacing="0" w:after="40" w:afterAutospacing="0"/>
        <w:jc w:val="both"/>
        <w:rPr>
          <w:rFonts w:ascii="Calibri" w:hAnsi="Calibri"/>
        </w:rPr>
      </w:pPr>
      <w:r w:rsidRPr="00DE0C43">
        <w:rPr>
          <w:rFonts w:ascii="Calibri" w:hAnsi="Calibri"/>
        </w:rPr>
        <w:t xml:space="preserve">Many </w:t>
      </w:r>
      <w:r w:rsidR="00AC0B30" w:rsidRPr="00DE0C43">
        <w:rPr>
          <w:rFonts w:ascii="Calibri" w:hAnsi="Calibri"/>
        </w:rPr>
        <w:t xml:space="preserve">postgraduate students in Social Anthropology are employed </w:t>
      </w:r>
      <w:r w:rsidRPr="00DE0C43">
        <w:rPr>
          <w:rFonts w:ascii="Calibri" w:hAnsi="Calibri"/>
        </w:rPr>
        <w:t xml:space="preserve">for certain periods </w:t>
      </w:r>
      <w:r w:rsidR="00AC0B30" w:rsidRPr="00DE0C43">
        <w:rPr>
          <w:rFonts w:ascii="Calibri" w:hAnsi="Calibri"/>
        </w:rPr>
        <w:t>as teaching assistants</w:t>
      </w:r>
      <w:r w:rsidRPr="00DE0C43">
        <w:rPr>
          <w:rFonts w:ascii="Calibri" w:hAnsi="Calibri"/>
        </w:rPr>
        <w:t>, usually after completing fieldwork</w:t>
      </w:r>
      <w:r w:rsidR="00CA64FA">
        <w:rPr>
          <w:rFonts w:ascii="Calibri" w:hAnsi="Calibri"/>
        </w:rPr>
        <w:t xml:space="preserve">. </w:t>
      </w:r>
      <w:r w:rsidR="00AC0B30" w:rsidRPr="00DE0C43">
        <w:rPr>
          <w:rFonts w:ascii="Calibri" w:hAnsi="Calibri"/>
        </w:rPr>
        <w:t xml:space="preserve"> This involves running tutorial groups of students </w:t>
      </w:r>
      <w:r w:rsidRPr="00DE0C43">
        <w:rPr>
          <w:rFonts w:ascii="Calibri" w:hAnsi="Calibri"/>
        </w:rPr>
        <w:lastRenderedPageBreak/>
        <w:t xml:space="preserve">on </w:t>
      </w:r>
      <w:r w:rsidR="00AC0B30" w:rsidRPr="00DE0C43">
        <w:rPr>
          <w:rFonts w:ascii="Calibri" w:hAnsi="Calibri"/>
        </w:rPr>
        <w:t>undergraduate course</w:t>
      </w:r>
      <w:r w:rsidR="00680056">
        <w:rPr>
          <w:rFonts w:ascii="Calibri" w:hAnsi="Calibri"/>
        </w:rPr>
        <w:t xml:space="preserve"> units</w:t>
      </w:r>
      <w:r w:rsidR="00AC0B30" w:rsidRPr="00DE0C43">
        <w:rPr>
          <w:rFonts w:ascii="Calibri" w:hAnsi="Calibri"/>
        </w:rPr>
        <w:t xml:space="preserve">, </w:t>
      </w:r>
      <w:r w:rsidR="00DB27A6" w:rsidRPr="00DE0C43">
        <w:rPr>
          <w:rFonts w:ascii="Calibri" w:hAnsi="Calibri"/>
        </w:rPr>
        <w:t xml:space="preserve">providing </w:t>
      </w:r>
      <w:proofErr w:type="gramStart"/>
      <w:r w:rsidR="00DB27A6" w:rsidRPr="00DE0C43">
        <w:rPr>
          <w:rFonts w:ascii="Calibri" w:hAnsi="Calibri"/>
        </w:rPr>
        <w:t>feedback</w:t>
      </w:r>
      <w:proofErr w:type="gramEnd"/>
      <w:r w:rsidR="00DB27A6" w:rsidRPr="00DE0C43">
        <w:rPr>
          <w:rFonts w:ascii="Calibri" w:hAnsi="Calibri"/>
        </w:rPr>
        <w:t xml:space="preserve"> </w:t>
      </w:r>
      <w:r w:rsidR="00AC0B30" w:rsidRPr="00DE0C43">
        <w:rPr>
          <w:rFonts w:ascii="Calibri" w:hAnsi="Calibri"/>
        </w:rPr>
        <w:t>and marking essays. Apart from providing valuable teaching experience, this can provide a useful source of additional income. PhD students can normally serve as tutors only up to a maximum of 3 hour-long classes per week. An application procedure is a place</w:t>
      </w:r>
      <w:r w:rsidR="00DB27A6" w:rsidRPr="00DE0C43">
        <w:rPr>
          <w:rFonts w:ascii="Calibri" w:hAnsi="Calibri"/>
        </w:rPr>
        <w:t xml:space="preserve"> (starting in the previous academic year)</w:t>
      </w:r>
      <w:r w:rsidR="00AC0B30" w:rsidRPr="00DE0C43">
        <w:rPr>
          <w:rFonts w:ascii="Calibri" w:hAnsi="Calibri"/>
        </w:rPr>
        <w:t xml:space="preserve">, as is extensive and compulsory training. See </w:t>
      </w:r>
    </w:p>
    <w:p w14:paraId="513DA1E0"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A1CCAA3" w14:textId="77777777" w:rsidR="00AC0B30" w:rsidRPr="00DE0C43" w:rsidRDefault="007979EB" w:rsidP="00337FDC">
      <w:pPr>
        <w:tabs>
          <w:tab w:val="left" w:pos="360"/>
        </w:tabs>
        <w:spacing w:before="0" w:beforeAutospacing="0" w:after="40" w:afterAutospacing="0"/>
        <w:jc w:val="both"/>
        <w:rPr>
          <w:rFonts w:ascii="Calibri" w:hAnsi="Calibri" w:cs="Times New Roman"/>
        </w:rPr>
      </w:pPr>
      <w:hyperlink r:id="rId53" w:history="1">
        <w:r w:rsidR="00AC0B30" w:rsidRPr="00DE0C43">
          <w:rPr>
            <w:rStyle w:val="Hyperlink"/>
            <w:rFonts w:ascii="Calibri" w:hAnsi="Calibri"/>
          </w:rPr>
          <w:t>http://www.humanities.manchester.ac.uk/pgr-handbook-soss/development/teaching-opportunities/</w:t>
        </w:r>
      </w:hyperlink>
    </w:p>
    <w:p w14:paraId="75CAC6F5"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D626D76" w14:textId="354D50A1" w:rsidR="00AC0B30" w:rsidRPr="00DE0C43" w:rsidRDefault="00591568" w:rsidP="006A3449">
      <w:pPr>
        <w:pStyle w:val="Heading1"/>
        <w:numPr>
          <w:ilvl w:val="0"/>
          <w:numId w:val="0"/>
        </w:numPr>
        <w:tabs>
          <w:tab w:val="left" w:pos="360"/>
        </w:tabs>
        <w:spacing w:beforeAutospacing="0" w:after="40" w:afterAutospacing="0"/>
        <w:jc w:val="both"/>
        <w:rPr>
          <w:rFonts w:ascii="Calibri" w:hAnsi="Calibri"/>
          <w:kern w:val="32"/>
          <w:lang w:eastAsia="en-US"/>
        </w:rPr>
      </w:pPr>
      <w:bookmarkStart w:id="268" w:name="_Course_Unit_Outlines"/>
      <w:bookmarkStart w:id="269" w:name="_Toc396295359"/>
      <w:bookmarkStart w:id="270" w:name="_Toc50467984"/>
      <w:bookmarkStart w:id="271" w:name="_Toc51994785"/>
      <w:bookmarkStart w:id="272" w:name="_Toc51994944"/>
      <w:bookmarkStart w:id="273" w:name="_Toc52077959"/>
      <w:bookmarkStart w:id="274" w:name="_Toc17602793"/>
      <w:bookmarkEnd w:id="100"/>
      <w:bookmarkEnd w:id="101"/>
      <w:bookmarkEnd w:id="268"/>
      <w:r>
        <w:rPr>
          <w:rFonts w:ascii="Calibri" w:hAnsi="Calibri" w:cs="Times New Roman"/>
        </w:rPr>
        <w:t>8</w:t>
      </w:r>
      <w:r w:rsidR="006A3449">
        <w:rPr>
          <w:rFonts w:ascii="Calibri" w:hAnsi="Calibri" w:cs="Times New Roman"/>
        </w:rPr>
        <w:t>.</w:t>
      </w:r>
      <w:r>
        <w:rPr>
          <w:rFonts w:ascii="Calibri" w:hAnsi="Calibri" w:cs="Times New Roman"/>
        </w:rPr>
        <w:t xml:space="preserve"> </w:t>
      </w:r>
      <w:r w:rsidR="00AC0B30" w:rsidRPr="00DE0C43">
        <w:rPr>
          <w:rFonts w:ascii="Calibri" w:hAnsi="Calibri"/>
          <w:kern w:val="32"/>
          <w:lang w:eastAsia="en-US"/>
        </w:rPr>
        <w:t>Course Unit Outlines</w:t>
      </w:r>
      <w:bookmarkEnd w:id="269"/>
      <w:bookmarkEnd w:id="270"/>
    </w:p>
    <w:p w14:paraId="1D0656FE" w14:textId="77777777" w:rsidR="00AC0B30" w:rsidRPr="00DE0C43" w:rsidRDefault="00AC0B30"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35384EC4" w14:textId="77777777" w:rsidR="00816693" w:rsidRPr="00DE0C43" w:rsidRDefault="0057276E" w:rsidP="00337FDC">
      <w:pPr>
        <w:tabs>
          <w:tab w:val="left" w:pos="360"/>
        </w:tabs>
        <w:spacing w:before="0" w:beforeAutospacing="0" w:after="40" w:afterAutospacing="0"/>
        <w:jc w:val="both"/>
        <w:rPr>
          <w:rFonts w:ascii="Calibri" w:hAnsi="Calibri"/>
          <w:b/>
          <w:bCs/>
        </w:rPr>
      </w:pPr>
      <w:r w:rsidRPr="00DE0C43">
        <w:rPr>
          <w:rFonts w:ascii="Calibri" w:hAnsi="Calibri"/>
        </w:rPr>
        <w:t xml:space="preserve">All PhD students </w:t>
      </w:r>
      <w:r w:rsidR="00816693" w:rsidRPr="00DE0C43">
        <w:rPr>
          <w:rFonts w:ascii="Calibri" w:hAnsi="Calibri"/>
        </w:rPr>
        <w:t xml:space="preserve">in Social Anthropology </w:t>
      </w:r>
      <w:r w:rsidRPr="00DE0C43">
        <w:rPr>
          <w:rFonts w:ascii="Calibri" w:hAnsi="Calibri"/>
        </w:rPr>
        <w:t xml:space="preserve">are expected to attend these </w:t>
      </w:r>
      <w:r w:rsidRPr="00DE0C43">
        <w:rPr>
          <w:rFonts w:ascii="Calibri" w:hAnsi="Calibri"/>
          <w:b/>
          <w:bCs/>
        </w:rPr>
        <w:t>course units</w:t>
      </w:r>
      <w:r w:rsidR="00816693" w:rsidRPr="00DE0C43">
        <w:rPr>
          <w:rFonts w:ascii="Calibri" w:hAnsi="Calibri"/>
          <w:b/>
          <w:bCs/>
        </w:rPr>
        <w:t>:</w:t>
      </w:r>
      <w:r w:rsidRPr="00DE0C43">
        <w:rPr>
          <w:rFonts w:ascii="Calibri" w:hAnsi="Calibri"/>
          <w:b/>
          <w:bCs/>
        </w:rPr>
        <w:t xml:space="preserve"> </w:t>
      </w:r>
    </w:p>
    <w:p w14:paraId="57B2B25C" w14:textId="77777777" w:rsidR="00816693" w:rsidRPr="00DE0C43" w:rsidRDefault="00816693" w:rsidP="00337FDC">
      <w:pPr>
        <w:tabs>
          <w:tab w:val="left" w:pos="360"/>
        </w:tabs>
        <w:spacing w:before="0" w:beforeAutospacing="0" w:after="40" w:afterAutospacing="0"/>
        <w:ind w:left="720" w:hanging="360"/>
        <w:jc w:val="both"/>
        <w:rPr>
          <w:rFonts w:ascii="Calibri" w:hAnsi="Calibri"/>
        </w:rPr>
      </w:pPr>
      <w:r w:rsidRPr="00DE0C43">
        <w:rPr>
          <w:rFonts w:ascii="Calibri" w:hAnsi="Calibri"/>
        </w:rPr>
        <w:t xml:space="preserve">- </w:t>
      </w:r>
      <w:r w:rsidR="0057276E" w:rsidRPr="00DE0C43">
        <w:rPr>
          <w:rFonts w:ascii="Calibri" w:hAnsi="Calibri"/>
        </w:rPr>
        <w:t>Issues in Ethnographic Research</w:t>
      </w:r>
      <w:r w:rsidRPr="00DE0C43">
        <w:rPr>
          <w:rFonts w:ascii="Calibri" w:hAnsi="Calibri"/>
        </w:rPr>
        <w:t xml:space="preserve"> I</w:t>
      </w:r>
    </w:p>
    <w:p w14:paraId="2B6D2A92" w14:textId="77777777" w:rsidR="00816693" w:rsidRPr="00DE0C43" w:rsidRDefault="00816693" w:rsidP="00337FDC">
      <w:pPr>
        <w:tabs>
          <w:tab w:val="left" w:pos="360"/>
        </w:tabs>
        <w:spacing w:before="0" w:beforeAutospacing="0" w:after="40" w:afterAutospacing="0"/>
        <w:ind w:left="720" w:hanging="360"/>
        <w:jc w:val="both"/>
        <w:rPr>
          <w:rFonts w:ascii="Calibri" w:hAnsi="Calibri"/>
        </w:rPr>
      </w:pPr>
      <w:r w:rsidRPr="00DE0C43">
        <w:rPr>
          <w:rFonts w:ascii="Calibri" w:hAnsi="Calibri"/>
        </w:rPr>
        <w:t>- Issues in Ethnographic Research II</w:t>
      </w:r>
    </w:p>
    <w:p w14:paraId="5E0A345B" w14:textId="77777777" w:rsidR="00816693" w:rsidRPr="00DE0C43" w:rsidRDefault="00816693" w:rsidP="00337FDC">
      <w:pPr>
        <w:tabs>
          <w:tab w:val="left" w:pos="360"/>
        </w:tabs>
        <w:spacing w:before="0" w:beforeAutospacing="0" w:after="40" w:afterAutospacing="0"/>
        <w:ind w:left="720" w:hanging="360"/>
        <w:jc w:val="both"/>
        <w:rPr>
          <w:rFonts w:ascii="Calibri" w:hAnsi="Calibri"/>
        </w:rPr>
      </w:pPr>
      <w:r w:rsidRPr="00DE0C43">
        <w:rPr>
          <w:rFonts w:ascii="Calibri" w:hAnsi="Calibri"/>
        </w:rPr>
        <w:t>- Postgraduate Research Seminar (four semesters; normally 2 in the pre-fieldwork period and 2 in the post-fieldwork period)</w:t>
      </w:r>
    </w:p>
    <w:p w14:paraId="4001FA9F" w14:textId="77777777" w:rsidR="00816693" w:rsidRPr="00DE0C43" w:rsidRDefault="00337FDC" w:rsidP="00337FDC">
      <w:pPr>
        <w:tabs>
          <w:tab w:val="left" w:pos="360"/>
        </w:tabs>
        <w:spacing w:before="0" w:beforeAutospacing="0" w:after="40" w:afterAutospacing="0"/>
        <w:jc w:val="both"/>
        <w:rPr>
          <w:rFonts w:ascii="Calibri" w:hAnsi="Calibri"/>
        </w:rPr>
      </w:pPr>
      <w:r>
        <w:rPr>
          <w:rFonts w:ascii="Calibri" w:hAnsi="Calibri"/>
        </w:rPr>
        <w:t>Although t</w:t>
      </w:r>
      <w:r w:rsidR="00816693" w:rsidRPr="00DE0C43">
        <w:rPr>
          <w:rFonts w:ascii="Calibri" w:hAnsi="Calibri"/>
        </w:rPr>
        <w:t>he PhD programme does not award credits for this (your official status on them will be 'audit'), attendance of those course units and fulfilment of their assessment requirements is a compulsory part of our PhD programme.</w:t>
      </w:r>
    </w:p>
    <w:p w14:paraId="7B37605A" w14:textId="77777777" w:rsidR="00816693" w:rsidRPr="00DE0C43" w:rsidRDefault="00816693" w:rsidP="00337FDC">
      <w:pPr>
        <w:tabs>
          <w:tab w:val="left" w:pos="360"/>
        </w:tabs>
        <w:spacing w:before="0" w:beforeAutospacing="0" w:after="40" w:afterAutospacing="0"/>
        <w:jc w:val="both"/>
        <w:rPr>
          <w:rFonts w:ascii="Calibri" w:hAnsi="Calibri"/>
        </w:rPr>
      </w:pPr>
    </w:p>
    <w:p w14:paraId="053E4A89" w14:textId="77777777" w:rsidR="0057276E" w:rsidRPr="00DE0C43" w:rsidRDefault="00816693"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Students </w:t>
      </w:r>
      <w:r w:rsidR="0057276E" w:rsidRPr="00DE0C43">
        <w:rPr>
          <w:rFonts w:ascii="Calibri" w:hAnsi="Calibri"/>
        </w:rPr>
        <w:t>should also attend the regular Social Anthropology Research Seminars and other seminars and workshops organised within Social Anthropology which are relevant to their interests.</w:t>
      </w:r>
    </w:p>
    <w:p w14:paraId="394798F2" w14:textId="77777777" w:rsidR="0057276E" w:rsidRPr="00DE0C43" w:rsidRDefault="0057276E" w:rsidP="00337FDC">
      <w:pPr>
        <w:tabs>
          <w:tab w:val="left" w:pos="360"/>
        </w:tabs>
        <w:spacing w:before="0" w:beforeAutospacing="0" w:after="40" w:afterAutospacing="0"/>
        <w:jc w:val="both"/>
        <w:rPr>
          <w:rFonts w:ascii="Calibri" w:hAnsi="Calibri"/>
        </w:rPr>
      </w:pPr>
    </w:p>
    <w:p w14:paraId="0FF7B386" w14:textId="77777777" w:rsidR="00816693" w:rsidRPr="00DE0C43" w:rsidRDefault="00816693" w:rsidP="00337FDC">
      <w:pPr>
        <w:tabs>
          <w:tab w:val="left" w:pos="360"/>
        </w:tabs>
        <w:spacing w:before="0" w:beforeAutospacing="0" w:after="40" w:afterAutospacing="0"/>
        <w:jc w:val="both"/>
        <w:rPr>
          <w:rFonts w:ascii="Calibri" w:hAnsi="Calibri"/>
        </w:rPr>
      </w:pPr>
      <w:r w:rsidRPr="00DE0C43">
        <w:rPr>
          <w:rFonts w:ascii="Calibri" w:hAnsi="Calibri"/>
        </w:rPr>
        <w:t>Additionally, in consultation with their supervisors, students may register (as 'audit</w:t>
      </w:r>
      <w:r w:rsidR="00CA64FA">
        <w:rPr>
          <w:rFonts w:ascii="Calibri" w:hAnsi="Calibri"/>
        </w:rPr>
        <w:t>o</w:t>
      </w:r>
      <w:r w:rsidRPr="00DE0C43">
        <w:rPr>
          <w:rFonts w:ascii="Calibri" w:hAnsi="Calibri"/>
        </w:rPr>
        <w:t>rs') on any course unit across the university or beyond that they consider useful in preparation for the student's research project. This may include the research training methods in the social sciences listed below.</w:t>
      </w:r>
    </w:p>
    <w:p w14:paraId="3889A505" w14:textId="77777777" w:rsidR="00816693" w:rsidRPr="00DE0C43" w:rsidRDefault="00816693" w:rsidP="00337FDC">
      <w:pPr>
        <w:tabs>
          <w:tab w:val="left" w:pos="360"/>
        </w:tabs>
        <w:spacing w:before="0" w:beforeAutospacing="0" w:after="40" w:afterAutospacing="0"/>
        <w:jc w:val="both"/>
        <w:rPr>
          <w:rFonts w:ascii="Calibri" w:hAnsi="Calibri"/>
        </w:rPr>
      </w:pPr>
    </w:p>
    <w:p w14:paraId="6985363A" w14:textId="77777777" w:rsidR="00702660" w:rsidRPr="00DE0C43" w:rsidRDefault="00702660" w:rsidP="00337FDC">
      <w:pPr>
        <w:tabs>
          <w:tab w:val="left" w:pos="360"/>
        </w:tabs>
        <w:spacing w:before="0" w:beforeAutospacing="0" w:after="40" w:afterAutospacing="0"/>
        <w:jc w:val="both"/>
        <w:rPr>
          <w:rFonts w:ascii="Calibri" w:hAnsi="Calibri"/>
        </w:rPr>
      </w:pPr>
      <w:r w:rsidRPr="00DE0C43">
        <w:rPr>
          <w:rFonts w:ascii="Calibri" w:hAnsi="Calibri"/>
        </w:rPr>
        <w:t xml:space="preserve">You can view course materials for all course units that you are registered </w:t>
      </w:r>
      <w:r w:rsidR="00816693" w:rsidRPr="00DE0C43">
        <w:rPr>
          <w:rFonts w:ascii="Calibri" w:hAnsi="Calibri"/>
        </w:rPr>
        <w:t xml:space="preserve">for </w:t>
      </w:r>
      <w:r w:rsidRPr="00DE0C43">
        <w:rPr>
          <w:rFonts w:ascii="Calibri" w:hAnsi="Calibri"/>
        </w:rPr>
        <w:t>on Blackboard, Blackboard, the eLearning delivery system</w:t>
      </w:r>
      <w:r w:rsidR="00482199">
        <w:rPr>
          <w:rFonts w:ascii="Calibri" w:hAnsi="Calibri"/>
        </w:rPr>
        <w:t xml:space="preserve">. Access it through </w:t>
      </w:r>
      <w:hyperlink r:id="rId54" w:history="1">
        <w:r w:rsidRPr="00DE0C43">
          <w:rPr>
            <w:rStyle w:val="Hyperlink"/>
            <w:rFonts w:ascii="Calibri" w:hAnsi="Calibri"/>
          </w:rPr>
          <w:t>http://my.manchester.ac.uk/</w:t>
        </w:r>
      </w:hyperlink>
    </w:p>
    <w:p w14:paraId="29079D35" w14:textId="77777777" w:rsidR="00702660" w:rsidRPr="00DE0C43" w:rsidRDefault="00702660" w:rsidP="00337FDC">
      <w:pPr>
        <w:tabs>
          <w:tab w:val="left" w:pos="360"/>
        </w:tabs>
        <w:overflowPunct w:val="0"/>
        <w:autoSpaceDE w:val="0"/>
        <w:autoSpaceDN w:val="0"/>
        <w:adjustRightInd w:val="0"/>
        <w:spacing w:before="0" w:beforeAutospacing="0" w:after="40" w:afterAutospacing="0"/>
        <w:jc w:val="both"/>
        <w:textAlignment w:val="baseline"/>
        <w:rPr>
          <w:rFonts w:ascii="Calibri" w:hAnsi="Calibri"/>
        </w:rPr>
      </w:pPr>
    </w:p>
    <w:p w14:paraId="17686DC7" w14:textId="77777777" w:rsidR="00702660" w:rsidRPr="00DE0C43" w:rsidRDefault="00702660"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565F883D" w14:textId="05D7D6E0" w:rsidR="0002322A" w:rsidRPr="006824E1" w:rsidRDefault="0002322A" w:rsidP="00337FDC">
      <w:pPr>
        <w:keepNext/>
        <w:shd w:val="clear" w:color="auto" w:fill="C0C0C0"/>
        <w:tabs>
          <w:tab w:val="left" w:pos="360"/>
        </w:tabs>
        <w:overflowPunct w:val="0"/>
        <w:autoSpaceDE w:val="0"/>
        <w:autoSpaceDN w:val="0"/>
        <w:adjustRightInd w:val="0"/>
        <w:spacing w:before="0" w:beforeAutospacing="0" w:after="40" w:afterAutospacing="0"/>
        <w:jc w:val="both"/>
        <w:textAlignment w:val="baseline"/>
        <w:outlineLvl w:val="2"/>
        <w:rPr>
          <w:rFonts w:ascii="Calibri" w:eastAsia="Times New Roman" w:hAnsi="Calibri" w:cs="Times New Roman"/>
          <w:b/>
          <w:bCs/>
          <w:szCs w:val="20"/>
          <w:lang w:eastAsia="en-US"/>
        </w:rPr>
      </w:pPr>
      <w:r w:rsidRPr="00DE0C43">
        <w:rPr>
          <w:rFonts w:ascii="Calibri" w:eastAsia="Times New Roman" w:hAnsi="Calibri" w:cs="Times New Roman"/>
          <w:b/>
          <w:bCs/>
          <w:szCs w:val="20"/>
          <w:lang w:val="x-none" w:eastAsia="en-US"/>
        </w:rPr>
        <w:t>SOAN70641 - Issues in Ethnographic Research 1</w:t>
      </w:r>
      <w:r w:rsidR="006824E1">
        <w:rPr>
          <w:rFonts w:ascii="Calibri" w:eastAsia="Times New Roman" w:hAnsi="Calibri" w:cs="Times New Roman"/>
          <w:b/>
          <w:bCs/>
          <w:szCs w:val="20"/>
          <w:lang w:eastAsia="en-US"/>
        </w:rPr>
        <w:t xml:space="preserve">  (Required)</w:t>
      </w:r>
    </w:p>
    <w:p w14:paraId="16D08551" w14:textId="77777777" w:rsidR="0057276E" w:rsidRPr="00DE0C43" w:rsidRDefault="0057276E" w:rsidP="00337FDC">
      <w:pPr>
        <w:pStyle w:val="NormalWeb"/>
        <w:tabs>
          <w:tab w:val="left" w:pos="360"/>
        </w:tabs>
        <w:spacing w:before="0" w:beforeAutospacing="0" w:after="40" w:afterAutospacing="0"/>
        <w:jc w:val="both"/>
        <w:rPr>
          <w:rFonts w:ascii="Calibri" w:hAnsi="Calibri" w:cs="Arial"/>
          <w:i/>
          <w:iCs/>
        </w:rPr>
      </w:pPr>
      <w:r w:rsidRPr="00DE0C43">
        <w:rPr>
          <w:rFonts w:ascii="Calibri" w:hAnsi="Calibri" w:cs="Arial"/>
          <w:i/>
          <w:iCs/>
        </w:rPr>
        <w:t>Compulsory module in Year 1</w:t>
      </w:r>
    </w:p>
    <w:p w14:paraId="53BD644D" w14:textId="77777777" w:rsidR="0057276E" w:rsidRPr="00DE0C43" w:rsidRDefault="0057276E" w:rsidP="00337FDC">
      <w:pPr>
        <w:pStyle w:val="NormalWeb"/>
        <w:tabs>
          <w:tab w:val="left" w:pos="360"/>
        </w:tabs>
        <w:spacing w:before="0" w:beforeAutospacing="0" w:after="40" w:afterAutospacing="0"/>
        <w:jc w:val="both"/>
        <w:rPr>
          <w:rFonts w:ascii="Calibri" w:hAnsi="Calibri" w:cs="Arial"/>
        </w:rPr>
      </w:pPr>
    </w:p>
    <w:p w14:paraId="2D5B0662" w14:textId="2E2F85E0" w:rsidR="0002322A" w:rsidRPr="00FA59E3" w:rsidRDefault="0002322A" w:rsidP="009CF1A0">
      <w:pPr>
        <w:tabs>
          <w:tab w:val="left" w:pos="360"/>
        </w:tabs>
        <w:spacing w:before="0" w:beforeAutospacing="0" w:after="40" w:afterAutospacing="0"/>
        <w:jc w:val="both"/>
        <w:rPr>
          <w:rFonts w:ascii="Calibri" w:eastAsia="Arial Unicode MS" w:hAnsi="Calibri" w:cs="Times New Roman"/>
          <w:b/>
          <w:bCs/>
          <w:lang w:eastAsia="en-US"/>
        </w:rPr>
      </w:pPr>
      <w:r w:rsidRPr="009CF1A0">
        <w:rPr>
          <w:rFonts w:ascii="Calibri" w:eastAsia="Arial Unicode MS" w:hAnsi="Calibri" w:cs="Times New Roman"/>
          <w:b/>
          <w:bCs/>
          <w:lang w:eastAsia="en-US"/>
        </w:rPr>
        <w:t xml:space="preserve">Tutor: </w:t>
      </w:r>
      <w:r w:rsidR="00FA59E3" w:rsidRPr="009CF1A0">
        <w:rPr>
          <w:rFonts w:ascii="Calibri" w:eastAsia="Arial Unicode MS" w:hAnsi="Calibri" w:cs="Times New Roman"/>
          <w:b/>
          <w:bCs/>
          <w:lang w:eastAsia="en-US"/>
        </w:rPr>
        <w:t>Professor Karen Sykes</w:t>
      </w:r>
    </w:p>
    <w:p w14:paraId="4F8D4064"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Length of Course</w:t>
      </w:r>
      <w:r w:rsidR="00680056">
        <w:rPr>
          <w:rFonts w:ascii="Calibri" w:eastAsia="Arial Unicode MS" w:hAnsi="Calibri"/>
          <w:b/>
          <w:bCs/>
          <w:lang w:val="x-none" w:eastAsia="en-US"/>
        </w:rPr>
        <w:t xml:space="preserve"> Unit</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Semester 1</w:t>
      </w:r>
    </w:p>
    <w:p w14:paraId="3E530E0C"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Mode of Teaching</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Lectures/seminars</w:t>
      </w:r>
    </w:p>
    <w:p w14:paraId="7E8CCF63"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Mode of Assessment</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One 4000-word assessed essay</w:t>
      </w:r>
    </w:p>
    <w:p w14:paraId="5221F953"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Credit Rating</w:t>
      </w:r>
      <w:r w:rsidRPr="00DE0C43">
        <w:rPr>
          <w:rFonts w:ascii="Calibri" w:eastAsia="Arial Unicode MS" w:hAnsi="Calibri"/>
          <w:bCs/>
          <w:lang w:val="x-none" w:eastAsia="en-US"/>
        </w:rPr>
        <w:t xml:space="preserve">: </w:t>
      </w:r>
      <w:r w:rsidRPr="00DE0C43">
        <w:rPr>
          <w:rFonts w:ascii="Calibri" w:eastAsia="Arial Unicode MS" w:hAnsi="Calibri"/>
          <w:lang w:val="x-none" w:eastAsia="en-US"/>
        </w:rPr>
        <w:t>15</w:t>
      </w:r>
    </w:p>
    <w:p w14:paraId="1A3FAC43" w14:textId="77777777" w:rsidR="0057276E" w:rsidRPr="00DE0C43" w:rsidRDefault="0057276E" w:rsidP="00337FDC">
      <w:pPr>
        <w:tabs>
          <w:tab w:val="left" w:pos="360"/>
        </w:tabs>
        <w:spacing w:before="0" w:beforeAutospacing="0" w:after="40" w:afterAutospacing="0"/>
        <w:jc w:val="both"/>
        <w:rPr>
          <w:rFonts w:ascii="Calibri" w:eastAsia="Arial Unicode MS" w:hAnsi="Calibri" w:cs="Times New Roman"/>
          <w:b/>
          <w:bCs/>
          <w:lang w:val="x-none" w:eastAsia="en-US"/>
        </w:rPr>
      </w:pPr>
    </w:p>
    <w:p w14:paraId="57255E15" w14:textId="77777777" w:rsidR="0002322A" w:rsidRPr="00DE0C43" w:rsidRDefault="0002322A" w:rsidP="00337FDC">
      <w:pPr>
        <w:tabs>
          <w:tab w:val="left" w:pos="360"/>
        </w:tabs>
        <w:spacing w:before="0" w:beforeAutospacing="0" w:after="40" w:afterAutospacing="0"/>
        <w:jc w:val="both"/>
        <w:rPr>
          <w:rFonts w:ascii="Calibri" w:eastAsia="Arial Unicode MS" w:hAnsi="Calibri" w:cs="Times New Roman"/>
          <w:b/>
          <w:bCs/>
          <w:lang w:val="x-none" w:eastAsia="en-US"/>
        </w:rPr>
      </w:pPr>
      <w:r w:rsidRPr="00DE0C43">
        <w:rPr>
          <w:rFonts w:ascii="Calibri" w:eastAsia="Arial Unicode MS" w:hAnsi="Calibri" w:cs="Times New Roman"/>
          <w:b/>
          <w:bCs/>
          <w:lang w:val="x-none" w:eastAsia="en-US"/>
        </w:rPr>
        <w:t>Aims</w:t>
      </w:r>
    </w:p>
    <w:p w14:paraId="634C38B2"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lang w:val="x-none" w:eastAsia="en-US"/>
        </w:rPr>
        <w:lastRenderedPageBreak/>
        <w:t>Issues in Ethnographic Research 1 provides a forum for critical reflection on the practice and the writing of ethnography and its place in anthropology today.</w:t>
      </w:r>
    </w:p>
    <w:p w14:paraId="2BBD94B2" w14:textId="77777777" w:rsidR="0057276E" w:rsidRPr="00DE0C43" w:rsidRDefault="0057276E"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lang w:eastAsia="en-US"/>
        </w:rPr>
      </w:pPr>
    </w:p>
    <w:p w14:paraId="1917BD7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lang w:eastAsia="en-US"/>
        </w:rPr>
      </w:pPr>
      <w:r w:rsidRPr="00DE0C43">
        <w:rPr>
          <w:rFonts w:ascii="Calibri" w:eastAsia="Times New Roman" w:hAnsi="Calibri"/>
          <w:b/>
          <w:lang w:eastAsia="en-US"/>
        </w:rPr>
        <w:t>Intended Learning outcomes</w:t>
      </w:r>
    </w:p>
    <w:p w14:paraId="6D2C8EE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At the end of the module students will be able to construct a coherent outline of an anthropological research problem, to formulate a set of research questions and sub</w:t>
      </w:r>
      <w:r w:rsidR="00CA64FA">
        <w:rPr>
          <w:rFonts w:ascii="Calibri" w:eastAsia="Times New Roman" w:hAnsi="Calibri"/>
          <w:lang w:eastAsia="en-US"/>
        </w:rPr>
        <w:t>-</w:t>
      </w:r>
      <w:r w:rsidRPr="00DE0C43">
        <w:rPr>
          <w:rFonts w:ascii="Calibri" w:eastAsia="Times New Roman" w:hAnsi="Calibri"/>
          <w:lang w:eastAsia="en-US"/>
        </w:rPr>
        <w:t>questions suitable to be explored through ethnographic research, to specify concrete research methods that are likely to lead to answers to those questions, and to develop strategies to deal with ethical issues that this research may raise.</w:t>
      </w:r>
    </w:p>
    <w:p w14:paraId="5854DE7F" w14:textId="77777777" w:rsidR="0057276E" w:rsidRPr="00DE0C43" w:rsidRDefault="0057276E" w:rsidP="00337FDC">
      <w:pPr>
        <w:tabs>
          <w:tab w:val="left" w:pos="360"/>
        </w:tabs>
        <w:spacing w:before="0" w:beforeAutospacing="0" w:after="40" w:afterAutospacing="0"/>
        <w:jc w:val="both"/>
        <w:rPr>
          <w:rFonts w:ascii="Calibri" w:eastAsia="Arial Unicode MS" w:hAnsi="Calibri" w:cs="Times New Roman"/>
          <w:b/>
          <w:bCs/>
          <w:lang w:val="x-none" w:eastAsia="en-US"/>
        </w:rPr>
      </w:pPr>
    </w:p>
    <w:p w14:paraId="421C6183" w14:textId="77777777" w:rsidR="0002322A" w:rsidRPr="00DE0C43" w:rsidRDefault="0002322A" w:rsidP="00337FDC">
      <w:pPr>
        <w:tabs>
          <w:tab w:val="left" w:pos="360"/>
        </w:tabs>
        <w:spacing w:before="0" w:beforeAutospacing="0" w:after="40" w:afterAutospacing="0"/>
        <w:jc w:val="both"/>
        <w:rPr>
          <w:rFonts w:ascii="Calibri" w:eastAsia="Arial Unicode MS" w:hAnsi="Calibri" w:cs="Times New Roman"/>
          <w:b/>
          <w:bCs/>
          <w:lang w:val="x-none" w:eastAsia="en-US"/>
        </w:rPr>
      </w:pPr>
      <w:r w:rsidRPr="00DE0C43">
        <w:rPr>
          <w:rFonts w:ascii="Calibri" w:eastAsia="Arial Unicode MS" w:hAnsi="Calibri" w:cs="Times New Roman"/>
          <w:b/>
          <w:bCs/>
          <w:lang w:val="x-none" w:eastAsia="en-US"/>
        </w:rPr>
        <w:t>Information</w:t>
      </w:r>
    </w:p>
    <w:p w14:paraId="128048C4"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lang w:val="x-none" w:eastAsia="en-US"/>
        </w:rPr>
        <w:t xml:space="preserve">The course </w:t>
      </w:r>
      <w:r w:rsidR="00680056">
        <w:rPr>
          <w:rFonts w:ascii="Calibri" w:eastAsia="Arial Unicode MS" w:hAnsi="Calibri"/>
          <w:lang w:val="x-none" w:eastAsia="en-US"/>
        </w:rPr>
        <w:t xml:space="preserve">unit </w:t>
      </w:r>
      <w:r w:rsidRPr="00DE0C43">
        <w:rPr>
          <w:rFonts w:ascii="Calibri" w:eastAsia="Arial Unicode MS" w:hAnsi="Calibri"/>
          <w:lang w:val="x-none" w:eastAsia="en-US"/>
        </w:rPr>
        <w:t xml:space="preserve">is oriented towards designing problem focused research using ethnography. </w:t>
      </w:r>
    </w:p>
    <w:p w14:paraId="2CA7ADD4" w14:textId="77777777" w:rsidR="0002322A" w:rsidRPr="00DE0C43" w:rsidRDefault="0002322A" w:rsidP="00337FDC">
      <w:pPr>
        <w:tabs>
          <w:tab w:val="left" w:pos="360"/>
        </w:tabs>
        <w:spacing w:before="0" w:beforeAutospacing="0" w:after="40" w:afterAutospacing="0"/>
        <w:jc w:val="both"/>
        <w:rPr>
          <w:rFonts w:ascii="Calibri" w:eastAsia="Arial Unicode MS" w:hAnsi="Calibri" w:cs="Times New Roman"/>
          <w:b/>
          <w:bCs/>
          <w:lang w:eastAsia="en-US"/>
        </w:rPr>
      </w:pPr>
    </w:p>
    <w:p w14:paraId="4F9832D9" w14:textId="77777777" w:rsidR="0002322A" w:rsidRPr="00DE0C43" w:rsidRDefault="00680056" w:rsidP="00337FDC">
      <w:pPr>
        <w:tabs>
          <w:tab w:val="left" w:pos="360"/>
        </w:tabs>
        <w:spacing w:before="0" w:beforeAutospacing="0" w:after="40" w:afterAutospacing="0"/>
        <w:jc w:val="both"/>
        <w:rPr>
          <w:rFonts w:ascii="Calibri" w:eastAsia="Arial Unicode MS" w:hAnsi="Calibri" w:cs="Times New Roman"/>
          <w:b/>
          <w:bCs/>
          <w:lang w:val="x-none" w:eastAsia="en-US"/>
        </w:rPr>
      </w:pPr>
      <w:r>
        <w:rPr>
          <w:rFonts w:ascii="Calibri" w:eastAsia="Arial Unicode MS" w:hAnsi="Calibri" w:cs="Times New Roman"/>
          <w:b/>
          <w:bCs/>
          <w:lang w:val="x-none" w:eastAsia="en-US"/>
        </w:rPr>
        <w:t>Course Unit</w:t>
      </w:r>
      <w:r w:rsidR="0002322A" w:rsidRPr="00DE0C43">
        <w:rPr>
          <w:rFonts w:ascii="Calibri" w:eastAsia="Arial Unicode MS" w:hAnsi="Calibri" w:cs="Times New Roman"/>
          <w:b/>
          <w:bCs/>
          <w:lang w:val="x-none" w:eastAsia="en-US"/>
        </w:rPr>
        <w:t xml:space="preserve"> Content</w:t>
      </w:r>
    </w:p>
    <w:p w14:paraId="6F68F53D"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lang w:val="x-none" w:eastAsia="en-US"/>
        </w:rPr>
        <w:t>Although there are handbooks detailing research methods for ethnographic studies, most anthropologists would agree that it is very hard to actually sum up and transfer such qualitative techniques in the same way as one could teach, say, survey methods. Carrying out ethnography research, it seems, is a bit like learning to ride a bicycle: no matter how often and how attentively you would read the manual, if there was such a thing, you'd still have to get on your two-wheeler to actually learn cycling. Moreover, the actual advice on how to cycle that you might receive from other, more experienced cyclists would be strongly dependent on the traffic (i.e. context) you are thinking of entering. Therefore, this is not a methods course but a forum for discussing what most anthropologists would see as a, if not the, core aspect of their disciplinary identity: ethnography. Since most students will already be familiar with what ethnographic research entails, the module looks at a set of particular contemporary debates on doing and writing ethnography, including the difficult questions as to where the line between those two lies. The conglomerate of activities that are involved in doing and writing ethnography is a complicated, sometimes contradictory and always messy whole, the result of which is usually expected to be a relatively coherent text. The questions we address in this module converge largely on the process that leads from the first to the second. This means developing an awareness of implicit assumptions, power relations, practical short-cuts, representational mechanisms, ethics and a range of other issues that arise when anthropologists do and write ethnography.</w:t>
      </w:r>
    </w:p>
    <w:p w14:paraId="314EE24A" w14:textId="77777777" w:rsidR="00AC0B30" w:rsidRPr="00DE0C43" w:rsidRDefault="00AC0B30" w:rsidP="00337FDC">
      <w:pPr>
        <w:pStyle w:val="NormalWeb"/>
        <w:tabs>
          <w:tab w:val="left" w:pos="360"/>
        </w:tabs>
        <w:spacing w:before="0" w:beforeAutospacing="0" w:after="40" w:afterAutospacing="0"/>
        <w:jc w:val="both"/>
        <w:rPr>
          <w:rFonts w:ascii="Calibri" w:hAnsi="Calibri" w:cs="Arial"/>
          <w:highlight w:val="yellow"/>
          <w:lang w:val="x-none"/>
        </w:rPr>
      </w:pPr>
    </w:p>
    <w:p w14:paraId="76614669" w14:textId="77777777" w:rsidR="00DC3E2F" w:rsidRPr="00DE0C43" w:rsidRDefault="00DC3E2F" w:rsidP="00DC3E2F">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2F203A8B" w14:textId="66FEC9F4" w:rsidR="00DC3E2F" w:rsidRPr="006824E1" w:rsidRDefault="00DC3E2F" w:rsidP="00DC3E2F">
      <w:pPr>
        <w:keepNext/>
        <w:shd w:val="clear" w:color="auto" w:fill="C0C0C0"/>
        <w:tabs>
          <w:tab w:val="left" w:pos="360"/>
        </w:tabs>
        <w:overflowPunct w:val="0"/>
        <w:autoSpaceDE w:val="0"/>
        <w:autoSpaceDN w:val="0"/>
        <w:adjustRightInd w:val="0"/>
        <w:spacing w:before="0" w:beforeAutospacing="0" w:after="40" w:afterAutospacing="0"/>
        <w:jc w:val="both"/>
        <w:textAlignment w:val="baseline"/>
        <w:outlineLvl w:val="2"/>
        <w:rPr>
          <w:rFonts w:ascii="Calibri" w:eastAsia="Times New Roman" w:hAnsi="Calibri" w:cs="Times New Roman"/>
          <w:b/>
          <w:bCs/>
          <w:szCs w:val="20"/>
          <w:lang w:eastAsia="en-US"/>
        </w:rPr>
      </w:pPr>
      <w:r w:rsidRPr="00DE0C43">
        <w:rPr>
          <w:rFonts w:ascii="Calibri" w:eastAsia="Times New Roman" w:hAnsi="Calibri" w:cs="Times New Roman"/>
          <w:b/>
          <w:bCs/>
          <w:szCs w:val="20"/>
          <w:lang w:val="x-none" w:eastAsia="en-US"/>
        </w:rPr>
        <w:t>SOAN706</w:t>
      </w:r>
      <w:r>
        <w:rPr>
          <w:rFonts w:ascii="Calibri" w:eastAsia="Times New Roman" w:hAnsi="Calibri" w:cs="Times New Roman"/>
          <w:b/>
          <w:bCs/>
          <w:szCs w:val="20"/>
          <w:lang w:val="x-none" w:eastAsia="en-US"/>
        </w:rPr>
        <w:t>52</w:t>
      </w:r>
      <w:r w:rsidRPr="00DE0C43">
        <w:rPr>
          <w:rFonts w:ascii="Calibri" w:eastAsia="Times New Roman" w:hAnsi="Calibri" w:cs="Times New Roman"/>
          <w:b/>
          <w:bCs/>
          <w:szCs w:val="20"/>
          <w:lang w:val="x-none" w:eastAsia="en-US"/>
        </w:rPr>
        <w:t xml:space="preserve"> - Issues in Ethnographic Research </w:t>
      </w:r>
      <w:r>
        <w:rPr>
          <w:rFonts w:ascii="Calibri" w:eastAsia="Times New Roman" w:hAnsi="Calibri" w:cs="Times New Roman"/>
          <w:b/>
          <w:bCs/>
          <w:szCs w:val="20"/>
          <w:lang w:val="x-none" w:eastAsia="en-US"/>
        </w:rPr>
        <w:t>2</w:t>
      </w:r>
      <w:r w:rsidR="006824E1">
        <w:rPr>
          <w:rFonts w:ascii="Calibri" w:eastAsia="Times New Roman" w:hAnsi="Calibri" w:cs="Times New Roman"/>
          <w:b/>
          <w:bCs/>
          <w:szCs w:val="20"/>
          <w:lang w:eastAsia="en-US"/>
        </w:rPr>
        <w:t xml:space="preserve">  (Required)</w:t>
      </w:r>
    </w:p>
    <w:p w14:paraId="46B104E0" w14:textId="77777777" w:rsidR="00DC3E2F" w:rsidRPr="00DE0C43" w:rsidRDefault="00DC3E2F" w:rsidP="00DC3E2F">
      <w:pPr>
        <w:pStyle w:val="NormalWeb"/>
        <w:tabs>
          <w:tab w:val="left" w:pos="360"/>
        </w:tabs>
        <w:spacing w:before="0" w:beforeAutospacing="0" w:after="40" w:afterAutospacing="0"/>
        <w:jc w:val="both"/>
        <w:rPr>
          <w:rFonts w:ascii="Calibri" w:hAnsi="Calibri" w:cs="Arial"/>
          <w:i/>
          <w:iCs/>
        </w:rPr>
      </w:pPr>
      <w:r w:rsidRPr="00DE0C43">
        <w:rPr>
          <w:rFonts w:ascii="Calibri" w:hAnsi="Calibri" w:cs="Arial"/>
          <w:i/>
          <w:iCs/>
        </w:rPr>
        <w:t>Compulsory module in Year 1</w:t>
      </w:r>
    </w:p>
    <w:p w14:paraId="57590049" w14:textId="77777777" w:rsidR="00DC3E2F" w:rsidRPr="00DE0C43" w:rsidRDefault="00DC3E2F" w:rsidP="00DC3E2F">
      <w:pPr>
        <w:pStyle w:val="NormalWeb"/>
        <w:tabs>
          <w:tab w:val="left" w:pos="360"/>
        </w:tabs>
        <w:spacing w:before="0" w:beforeAutospacing="0" w:after="40" w:afterAutospacing="0"/>
        <w:jc w:val="both"/>
        <w:rPr>
          <w:rFonts w:ascii="Calibri" w:hAnsi="Calibri" w:cs="Arial"/>
        </w:rPr>
      </w:pPr>
    </w:p>
    <w:p w14:paraId="4AC83EB7" w14:textId="17CD9532" w:rsidR="00DC3E2F" w:rsidRPr="006824E1" w:rsidRDefault="00DC3E2F" w:rsidP="00DC3E2F">
      <w:pPr>
        <w:tabs>
          <w:tab w:val="left" w:pos="360"/>
        </w:tabs>
        <w:spacing w:before="0" w:beforeAutospacing="0" w:after="40" w:afterAutospacing="0"/>
        <w:jc w:val="both"/>
        <w:rPr>
          <w:rFonts w:ascii="Calibri" w:eastAsia="Arial Unicode MS" w:hAnsi="Calibri" w:cs="Times New Roman"/>
          <w:b/>
          <w:bCs/>
          <w:lang w:eastAsia="en-US"/>
        </w:rPr>
      </w:pPr>
      <w:r w:rsidRPr="00DE0C43">
        <w:rPr>
          <w:rFonts w:ascii="Calibri" w:eastAsia="Arial Unicode MS" w:hAnsi="Calibri" w:cs="Times New Roman"/>
          <w:b/>
          <w:bCs/>
          <w:lang w:val="x-none" w:eastAsia="en-US"/>
        </w:rPr>
        <w:t xml:space="preserve">Tutor: </w:t>
      </w:r>
      <w:r w:rsidR="006824E1">
        <w:rPr>
          <w:rFonts w:ascii="Calibri" w:eastAsia="Arial Unicode MS" w:hAnsi="Calibri" w:cs="Times New Roman"/>
          <w:b/>
          <w:bCs/>
          <w:lang w:eastAsia="en-US"/>
        </w:rPr>
        <w:t>Dr Constance Smith</w:t>
      </w:r>
    </w:p>
    <w:p w14:paraId="2E6A21F4" w14:textId="77777777" w:rsidR="00DC3E2F" w:rsidRPr="00FA59E3" w:rsidRDefault="00DC3E2F" w:rsidP="00DC3E2F">
      <w:pPr>
        <w:tabs>
          <w:tab w:val="left" w:pos="360"/>
        </w:tabs>
        <w:spacing w:before="0" w:beforeAutospacing="0" w:after="40" w:afterAutospacing="0"/>
        <w:jc w:val="both"/>
        <w:rPr>
          <w:rFonts w:ascii="Calibri" w:eastAsia="Arial Unicode MS" w:hAnsi="Calibri"/>
          <w:lang w:eastAsia="en-US"/>
        </w:rPr>
      </w:pPr>
      <w:r w:rsidRPr="00DE0C43">
        <w:rPr>
          <w:rFonts w:ascii="Calibri" w:eastAsia="Arial Unicode MS" w:hAnsi="Calibri"/>
          <w:b/>
          <w:bCs/>
          <w:lang w:val="x-none" w:eastAsia="en-US"/>
        </w:rPr>
        <w:t xml:space="preserve">Length of </w:t>
      </w:r>
      <w:r w:rsidR="00680056">
        <w:rPr>
          <w:rFonts w:ascii="Calibri" w:eastAsia="Arial Unicode MS" w:hAnsi="Calibri"/>
          <w:b/>
          <w:bCs/>
          <w:lang w:val="x-none" w:eastAsia="en-US"/>
        </w:rPr>
        <w:t>Course unit</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w:t>
      </w:r>
      <w:r w:rsidRPr="00DD2C74">
        <w:rPr>
          <w:rFonts w:ascii="Calibri" w:eastAsia="Arial Unicode MS" w:hAnsi="Calibri"/>
          <w:lang w:val="x-none" w:eastAsia="en-US"/>
        </w:rPr>
        <w:t xml:space="preserve">Semester </w:t>
      </w:r>
      <w:r w:rsidR="00FA59E3" w:rsidRPr="00DD2C74">
        <w:rPr>
          <w:rFonts w:ascii="Calibri" w:eastAsia="Arial Unicode MS" w:hAnsi="Calibri"/>
          <w:lang w:eastAsia="en-US"/>
        </w:rPr>
        <w:t>2</w:t>
      </w:r>
    </w:p>
    <w:p w14:paraId="54E70B7B" w14:textId="77777777" w:rsidR="00DC3E2F" w:rsidRPr="00DE0C43" w:rsidRDefault="00DC3E2F" w:rsidP="00DC3E2F">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Mode of Teaching</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Lectures/seminars</w:t>
      </w:r>
    </w:p>
    <w:p w14:paraId="6B094692" w14:textId="77777777" w:rsidR="00DC3E2F" w:rsidRPr="00DE0C43" w:rsidRDefault="00DC3E2F" w:rsidP="00DC3E2F">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Mode of Assessment</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One 4000-word assessed essay</w:t>
      </w:r>
    </w:p>
    <w:p w14:paraId="5F5DE255" w14:textId="77777777" w:rsidR="00DC3E2F" w:rsidRPr="00DE0C43" w:rsidRDefault="00DC3E2F" w:rsidP="00DC3E2F">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Credit Rating</w:t>
      </w:r>
      <w:r w:rsidRPr="00DE0C43">
        <w:rPr>
          <w:rFonts w:ascii="Calibri" w:eastAsia="Arial Unicode MS" w:hAnsi="Calibri"/>
          <w:bCs/>
          <w:lang w:val="x-none" w:eastAsia="en-US"/>
        </w:rPr>
        <w:t xml:space="preserve">: </w:t>
      </w:r>
      <w:r w:rsidRPr="00DE0C43">
        <w:rPr>
          <w:rFonts w:ascii="Calibri" w:eastAsia="Arial Unicode MS" w:hAnsi="Calibri"/>
          <w:lang w:val="x-none" w:eastAsia="en-US"/>
        </w:rPr>
        <w:t>15</w:t>
      </w:r>
    </w:p>
    <w:p w14:paraId="0C5B615A" w14:textId="77777777" w:rsidR="00DC3E2F" w:rsidRPr="00DE0C43" w:rsidRDefault="00DC3E2F" w:rsidP="00DC3E2F">
      <w:pPr>
        <w:tabs>
          <w:tab w:val="left" w:pos="360"/>
        </w:tabs>
        <w:spacing w:before="0" w:beforeAutospacing="0" w:after="40" w:afterAutospacing="0"/>
        <w:jc w:val="both"/>
        <w:rPr>
          <w:rFonts w:ascii="Calibri" w:eastAsia="Arial Unicode MS" w:hAnsi="Calibri" w:cs="Times New Roman"/>
          <w:b/>
          <w:bCs/>
          <w:lang w:val="x-none" w:eastAsia="en-US"/>
        </w:rPr>
      </w:pPr>
    </w:p>
    <w:p w14:paraId="7DEBD8E4" w14:textId="77777777" w:rsidR="00DC3E2F" w:rsidRPr="00DE0C43" w:rsidRDefault="00DC3E2F" w:rsidP="00DC3E2F">
      <w:pPr>
        <w:tabs>
          <w:tab w:val="left" w:pos="360"/>
        </w:tabs>
        <w:spacing w:before="0" w:beforeAutospacing="0" w:after="40" w:afterAutospacing="0"/>
        <w:jc w:val="both"/>
        <w:rPr>
          <w:rFonts w:ascii="Calibri" w:eastAsia="Arial Unicode MS" w:hAnsi="Calibri" w:cs="Times New Roman"/>
          <w:b/>
          <w:bCs/>
          <w:lang w:val="x-none" w:eastAsia="en-US"/>
        </w:rPr>
      </w:pPr>
      <w:r w:rsidRPr="00DE0C43">
        <w:rPr>
          <w:rFonts w:ascii="Calibri" w:eastAsia="Arial Unicode MS" w:hAnsi="Calibri" w:cs="Times New Roman"/>
          <w:b/>
          <w:bCs/>
          <w:lang w:val="x-none" w:eastAsia="en-US"/>
        </w:rPr>
        <w:t>Aims</w:t>
      </w:r>
    </w:p>
    <w:p w14:paraId="3A269E42" w14:textId="7D4082B1" w:rsidR="006824E1"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eastAsia="en-US"/>
        </w:rPr>
      </w:pPr>
      <w:r w:rsidRPr="00DC3E2F">
        <w:rPr>
          <w:rFonts w:ascii="Calibri" w:eastAsia="Arial Unicode MS" w:hAnsi="Calibri"/>
          <w:lang w:val="x-none" w:eastAsia="en-US"/>
        </w:rPr>
        <w:lastRenderedPageBreak/>
        <w:t xml:space="preserve">- to </w:t>
      </w:r>
      <w:r w:rsidR="006824E1">
        <w:rPr>
          <w:rFonts w:ascii="Calibri" w:eastAsia="Arial Unicode MS" w:hAnsi="Calibri"/>
          <w:lang w:eastAsia="en-US"/>
        </w:rPr>
        <w:t xml:space="preserve">draft a short ethnographically driven research proposal at a professional standard. </w:t>
      </w:r>
    </w:p>
    <w:p w14:paraId="7441CE84" w14:textId="76920C49" w:rsidR="00DC3E2F" w:rsidRPr="00DC3E2F" w:rsidRDefault="006824E1"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Pr>
          <w:rFonts w:ascii="Calibri" w:eastAsia="Arial Unicode MS" w:hAnsi="Calibri"/>
          <w:lang w:eastAsia="en-US"/>
        </w:rPr>
        <w:t xml:space="preserve">- </w:t>
      </w:r>
      <w:r w:rsidR="00DC3E2F" w:rsidRPr="00DC3E2F">
        <w:rPr>
          <w:rFonts w:ascii="Calibri" w:eastAsia="Arial Unicode MS" w:hAnsi="Calibri"/>
          <w:lang w:val="x-none" w:eastAsia="en-US"/>
        </w:rPr>
        <w:t>offer the opportunity to practice anthropological research methods and analysis and to encourage experimentation and reflection</w:t>
      </w:r>
    </w:p>
    <w:p w14:paraId="218257B9" w14:textId="77777777" w:rsidR="00DC3E2F" w:rsidRPr="00DC3E2F"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sidRPr="00DC3E2F">
        <w:rPr>
          <w:rFonts w:ascii="Calibri" w:eastAsia="Arial Unicode MS" w:hAnsi="Calibri"/>
          <w:lang w:val="x-none" w:eastAsia="en-US"/>
        </w:rPr>
        <w:t>- to address any recognised skills gaps</w:t>
      </w:r>
    </w:p>
    <w:p w14:paraId="4DB7196F" w14:textId="77777777" w:rsidR="00DC3E2F" w:rsidRPr="00DC3E2F"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sidRPr="00DC3E2F">
        <w:rPr>
          <w:rFonts w:ascii="Calibri" w:eastAsia="Arial Unicode MS" w:hAnsi="Calibri"/>
          <w:lang w:val="x-none" w:eastAsia="en-US"/>
        </w:rPr>
        <w:t>- to develop awareness of ethical and political issues in anthropological research specifically, and empirical social research generally</w:t>
      </w:r>
    </w:p>
    <w:p w14:paraId="23573984" w14:textId="77777777" w:rsidR="00DC3E2F" w:rsidRPr="00DC3E2F"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sidRPr="00DC3E2F">
        <w:rPr>
          <w:rFonts w:ascii="Calibri" w:eastAsia="Arial Unicode MS" w:hAnsi="Calibri"/>
          <w:lang w:val="x-none" w:eastAsia="en-US"/>
        </w:rPr>
        <w:t>- to locate anthropological methods within social science research methodology and to explore underlying premises and the meaning of 'data'</w:t>
      </w:r>
    </w:p>
    <w:p w14:paraId="5BFB1799" w14:textId="77777777" w:rsidR="00DC3E2F" w:rsidRPr="00DC3E2F"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sidRPr="00DC3E2F">
        <w:rPr>
          <w:rFonts w:ascii="Calibri" w:eastAsia="Arial Unicode MS" w:hAnsi="Calibri"/>
          <w:lang w:val="x-none" w:eastAsia="en-US"/>
        </w:rPr>
        <w:t>- to foreshadow some of the issues that may arise in your own and future research</w:t>
      </w:r>
    </w:p>
    <w:p w14:paraId="6D480855" w14:textId="77777777" w:rsidR="00DC3E2F" w:rsidRPr="00DC3E2F" w:rsidRDefault="00DC3E2F" w:rsidP="00DC3E2F">
      <w:pPr>
        <w:tabs>
          <w:tab w:val="left" w:pos="360"/>
        </w:tabs>
        <w:overflowPunct w:val="0"/>
        <w:autoSpaceDE w:val="0"/>
        <w:autoSpaceDN w:val="0"/>
        <w:adjustRightInd w:val="0"/>
        <w:spacing w:before="0" w:beforeAutospacing="0" w:after="40" w:afterAutospacing="0"/>
        <w:ind w:left="540" w:hanging="540"/>
        <w:jc w:val="both"/>
        <w:textAlignment w:val="baseline"/>
        <w:rPr>
          <w:rFonts w:ascii="Calibri" w:eastAsia="Arial Unicode MS" w:hAnsi="Calibri"/>
          <w:lang w:val="x-none" w:eastAsia="en-US"/>
        </w:rPr>
      </w:pPr>
      <w:r w:rsidRPr="00DC3E2F">
        <w:rPr>
          <w:rFonts w:ascii="Calibri" w:eastAsia="Arial Unicode MS" w:hAnsi="Calibri"/>
          <w:lang w:val="x-none" w:eastAsia="en-US"/>
        </w:rPr>
        <w:t>- to practice different genres of writing</w:t>
      </w:r>
    </w:p>
    <w:p w14:paraId="792F1AA2" w14:textId="77777777" w:rsidR="00DC3E2F" w:rsidRDefault="00DC3E2F" w:rsidP="00DC3E2F">
      <w:pPr>
        <w:tabs>
          <w:tab w:val="left" w:pos="360"/>
        </w:tabs>
        <w:overflowPunct w:val="0"/>
        <w:autoSpaceDE w:val="0"/>
        <w:autoSpaceDN w:val="0"/>
        <w:adjustRightInd w:val="0"/>
        <w:spacing w:before="0" w:beforeAutospacing="0" w:after="40" w:afterAutospacing="0"/>
        <w:jc w:val="both"/>
        <w:textAlignment w:val="baseline"/>
        <w:rPr>
          <w:rFonts w:ascii="Calibri" w:eastAsia="Arial Unicode MS" w:hAnsi="Calibri"/>
          <w:lang w:val="x-none" w:eastAsia="en-US"/>
        </w:rPr>
      </w:pPr>
    </w:p>
    <w:p w14:paraId="2F3673D2" w14:textId="77777777" w:rsidR="00DC3E2F" w:rsidRPr="00DE0C43" w:rsidRDefault="00DC3E2F" w:rsidP="00DC3E2F">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lang w:eastAsia="en-US"/>
        </w:rPr>
      </w:pPr>
      <w:r w:rsidRPr="00DE0C43">
        <w:rPr>
          <w:rFonts w:ascii="Calibri" w:eastAsia="Times New Roman" w:hAnsi="Calibri"/>
          <w:b/>
          <w:lang w:eastAsia="en-US"/>
        </w:rPr>
        <w:t>Intended Learning outcomes</w:t>
      </w:r>
    </w:p>
    <w:p w14:paraId="6C8D762A" w14:textId="12C5E4B9" w:rsidR="00DC3E2F" w:rsidRPr="00DC3E2F" w:rsidRDefault="00DC3E2F" w:rsidP="00DC3E2F">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C3E2F">
        <w:rPr>
          <w:rFonts w:ascii="Calibri" w:eastAsia="Times New Roman" w:hAnsi="Calibri"/>
          <w:lang w:eastAsia="en-US"/>
        </w:rPr>
        <w:t xml:space="preserve">The </w:t>
      </w:r>
      <w:r w:rsidR="00680056">
        <w:rPr>
          <w:rFonts w:ascii="Calibri" w:eastAsia="Times New Roman" w:hAnsi="Calibri"/>
          <w:lang w:eastAsia="en-US"/>
        </w:rPr>
        <w:t>course unit</w:t>
      </w:r>
      <w:r w:rsidRPr="00DC3E2F">
        <w:rPr>
          <w:rFonts w:ascii="Calibri" w:eastAsia="Times New Roman" w:hAnsi="Calibri"/>
          <w:lang w:eastAsia="en-US"/>
        </w:rPr>
        <w:t xml:space="preserve"> focuses on </w:t>
      </w:r>
      <w:r w:rsidR="006824E1">
        <w:rPr>
          <w:rFonts w:ascii="Calibri" w:eastAsia="Times New Roman" w:hAnsi="Calibri"/>
          <w:lang w:eastAsia="en-US"/>
        </w:rPr>
        <w:t xml:space="preserve">the process developing and preparing a research proposal to a professional standard (for example, the Wenner Gren Foundation for Anthropological Research). You will frame a research question, and develop the </w:t>
      </w:r>
      <w:r w:rsidRPr="00DC3E2F">
        <w:rPr>
          <w:rFonts w:ascii="Calibri" w:eastAsia="Times New Roman" w:hAnsi="Calibri"/>
          <w:lang w:eastAsia="en-US"/>
        </w:rPr>
        <w:t>techniques for the collection, recording and analysis of data</w:t>
      </w:r>
      <w:r w:rsidR="006824E1">
        <w:rPr>
          <w:rFonts w:ascii="Calibri" w:eastAsia="Times New Roman" w:hAnsi="Calibri"/>
          <w:lang w:eastAsia="en-US"/>
        </w:rPr>
        <w:t xml:space="preserve"> for your dissertation</w:t>
      </w:r>
      <w:r w:rsidRPr="00DC3E2F">
        <w:rPr>
          <w:rFonts w:ascii="Calibri" w:eastAsia="Times New Roman" w:hAnsi="Calibri"/>
          <w:lang w:eastAsia="en-US"/>
        </w:rPr>
        <w:t xml:space="preserve">. The module </w:t>
      </w:r>
      <w:r w:rsidR="006824E1">
        <w:rPr>
          <w:rFonts w:ascii="Calibri" w:eastAsia="Times New Roman" w:hAnsi="Calibri"/>
          <w:lang w:eastAsia="en-US"/>
        </w:rPr>
        <w:t xml:space="preserve">itself </w:t>
      </w:r>
      <w:r w:rsidRPr="00DC3E2F">
        <w:rPr>
          <w:rFonts w:ascii="Calibri" w:eastAsia="Times New Roman" w:hAnsi="Calibri"/>
          <w:lang w:eastAsia="en-US"/>
        </w:rPr>
        <w:t xml:space="preserve">will raise 'foreshadowed questions' about the processes of ethnographic fieldwork such as access to 'the field', ethics, fieldnotes, issues of representation, </w:t>
      </w:r>
      <w:r w:rsidR="006824E1" w:rsidRPr="00DC3E2F">
        <w:rPr>
          <w:rFonts w:ascii="Calibri" w:eastAsia="Times New Roman" w:hAnsi="Calibri"/>
          <w:lang w:eastAsia="en-US"/>
        </w:rPr>
        <w:t>dissemination,</w:t>
      </w:r>
      <w:r w:rsidRPr="00DC3E2F">
        <w:rPr>
          <w:rFonts w:ascii="Calibri" w:eastAsia="Times New Roman" w:hAnsi="Calibri"/>
          <w:lang w:eastAsia="en-US"/>
        </w:rPr>
        <w:t xml:space="preserve"> and the different genres of academic writing.</w:t>
      </w:r>
      <w:r w:rsidR="006824E1" w:rsidRPr="006824E1">
        <w:rPr>
          <w:rFonts w:ascii="Calibri" w:eastAsia="Times New Roman" w:hAnsi="Calibri"/>
          <w:lang w:eastAsia="en-US"/>
        </w:rPr>
        <w:t xml:space="preserve"> </w:t>
      </w:r>
      <w:r w:rsidR="006824E1" w:rsidRPr="00DC3E2F">
        <w:rPr>
          <w:rFonts w:ascii="Calibri" w:eastAsia="Times New Roman" w:hAnsi="Calibri"/>
          <w:lang w:eastAsia="en-US"/>
        </w:rPr>
        <w:t xml:space="preserve">It will address questions about the relationship </w:t>
      </w:r>
      <w:r w:rsidR="006824E1">
        <w:rPr>
          <w:rFonts w:ascii="Calibri" w:eastAsia="Times New Roman" w:hAnsi="Calibri"/>
          <w:lang w:eastAsia="en-US"/>
        </w:rPr>
        <w:t>of ethnographic fieldwork to the creation of anthropological theory.</w:t>
      </w:r>
    </w:p>
    <w:p w14:paraId="1A499DFC" w14:textId="77777777" w:rsidR="00DC3E2F" w:rsidRPr="00DE0C43" w:rsidRDefault="00DC3E2F" w:rsidP="00DC3E2F">
      <w:pPr>
        <w:tabs>
          <w:tab w:val="left" w:pos="360"/>
        </w:tabs>
        <w:spacing w:before="0" w:beforeAutospacing="0" w:after="40" w:afterAutospacing="0"/>
        <w:jc w:val="both"/>
        <w:rPr>
          <w:rFonts w:ascii="Calibri" w:eastAsia="Arial Unicode MS" w:hAnsi="Calibri" w:cs="Times New Roman"/>
          <w:b/>
          <w:bCs/>
          <w:lang w:val="x-none" w:eastAsia="en-US"/>
        </w:rPr>
      </w:pPr>
    </w:p>
    <w:p w14:paraId="2A454D26" w14:textId="77777777" w:rsidR="00DC3E2F" w:rsidRPr="00DE0C43" w:rsidRDefault="00DC3E2F" w:rsidP="00DC3E2F">
      <w:pPr>
        <w:tabs>
          <w:tab w:val="left" w:pos="360"/>
        </w:tabs>
        <w:spacing w:before="0" w:beforeAutospacing="0" w:after="40" w:afterAutospacing="0"/>
        <w:jc w:val="both"/>
        <w:rPr>
          <w:rFonts w:ascii="Calibri" w:eastAsia="Arial Unicode MS" w:hAnsi="Calibri" w:cs="Times New Roman"/>
          <w:b/>
          <w:bCs/>
          <w:lang w:val="x-none" w:eastAsia="en-US"/>
        </w:rPr>
      </w:pPr>
      <w:r w:rsidRPr="00DE0C43">
        <w:rPr>
          <w:rFonts w:ascii="Calibri" w:eastAsia="Arial Unicode MS" w:hAnsi="Calibri" w:cs="Times New Roman"/>
          <w:b/>
          <w:bCs/>
          <w:lang w:val="x-none" w:eastAsia="en-US"/>
        </w:rPr>
        <w:t>Information</w:t>
      </w:r>
    </w:p>
    <w:p w14:paraId="3BC9CA60" w14:textId="77777777" w:rsidR="00482199" w:rsidRPr="00DC3E2F" w:rsidRDefault="00482199" w:rsidP="00482199">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C3E2F">
        <w:rPr>
          <w:rFonts w:ascii="Calibri" w:eastAsia="Times New Roman" w:hAnsi="Calibri"/>
          <w:lang w:eastAsia="en-US"/>
        </w:rPr>
        <w:t xml:space="preserve">The </w:t>
      </w:r>
      <w:r w:rsidR="00680056">
        <w:rPr>
          <w:rFonts w:ascii="Calibri" w:eastAsia="Times New Roman" w:hAnsi="Calibri"/>
          <w:lang w:eastAsia="en-US"/>
        </w:rPr>
        <w:t>course unit</w:t>
      </w:r>
      <w:r w:rsidRPr="00DC3E2F">
        <w:rPr>
          <w:rFonts w:ascii="Calibri" w:eastAsia="Times New Roman" w:hAnsi="Calibri"/>
          <w:lang w:eastAsia="en-US"/>
        </w:rPr>
        <w:t xml:space="preserve"> will be delivered in workshops which will rely on the active and full participation of the whole group. You will be set a series of practical and interconnected exercises. The workshops will be structured around your feedback from, and reflections on, these exercises. Wherever possible, you will connect the exercises to your own research interests and there will the possibility to include some themes according to the needs of the group that have already been identified and the questions that arise as the </w:t>
      </w:r>
      <w:r w:rsidR="00680056">
        <w:rPr>
          <w:rFonts w:ascii="Calibri" w:eastAsia="Times New Roman" w:hAnsi="Calibri"/>
          <w:lang w:eastAsia="en-US"/>
        </w:rPr>
        <w:t>course unit</w:t>
      </w:r>
      <w:r w:rsidRPr="00DC3E2F">
        <w:rPr>
          <w:rFonts w:ascii="Calibri" w:eastAsia="Times New Roman" w:hAnsi="Calibri"/>
          <w:lang w:eastAsia="en-US"/>
        </w:rPr>
        <w:t xml:space="preserve"> progresses.</w:t>
      </w:r>
    </w:p>
    <w:p w14:paraId="5E7E3C41" w14:textId="77777777" w:rsidR="00DC3E2F" w:rsidRPr="00DE0C43" w:rsidRDefault="00DC3E2F" w:rsidP="00DC3E2F">
      <w:pPr>
        <w:tabs>
          <w:tab w:val="left" w:pos="360"/>
        </w:tabs>
        <w:spacing w:before="0" w:beforeAutospacing="0" w:after="40" w:afterAutospacing="0"/>
        <w:jc w:val="both"/>
        <w:rPr>
          <w:rFonts w:ascii="Calibri" w:eastAsia="Arial Unicode MS" w:hAnsi="Calibri" w:cs="Times New Roman"/>
          <w:b/>
          <w:bCs/>
          <w:lang w:eastAsia="en-US"/>
        </w:rPr>
      </w:pPr>
    </w:p>
    <w:p w14:paraId="5221363C" w14:textId="77777777" w:rsidR="00DC3E2F" w:rsidRPr="00DE0C43" w:rsidRDefault="00680056" w:rsidP="00DC3E2F">
      <w:pPr>
        <w:tabs>
          <w:tab w:val="left" w:pos="360"/>
        </w:tabs>
        <w:spacing w:before="0" w:beforeAutospacing="0" w:after="40" w:afterAutospacing="0"/>
        <w:jc w:val="both"/>
        <w:rPr>
          <w:rFonts w:ascii="Calibri" w:eastAsia="Arial Unicode MS" w:hAnsi="Calibri" w:cs="Times New Roman"/>
          <w:b/>
          <w:bCs/>
          <w:lang w:val="x-none" w:eastAsia="en-US"/>
        </w:rPr>
      </w:pPr>
      <w:r>
        <w:rPr>
          <w:rFonts w:ascii="Calibri" w:eastAsia="Arial Unicode MS" w:hAnsi="Calibri" w:cs="Times New Roman"/>
          <w:b/>
          <w:bCs/>
          <w:lang w:val="x-none" w:eastAsia="en-US"/>
        </w:rPr>
        <w:t>Course unit</w:t>
      </w:r>
      <w:r w:rsidR="00DC3E2F" w:rsidRPr="00DE0C43">
        <w:rPr>
          <w:rFonts w:ascii="Calibri" w:eastAsia="Arial Unicode MS" w:hAnsi="Calibri" w:cs="Times New Roman"/>
          <w:b/>
          <w:bCs/>
          <w:lang w:val="x-none" w:eastAsia="en-US"/>
        </w:rPr>
        <w:t xml:space="preserve"> Content</w:t>
      </w:r>
    </w:p>
    <w:p w14:paraId="5336FB48" w14:textId="77777777" w:rsidR="00482199" w:rsidRPr="00482199" w:rsidRDefault="00482199" w:rsidP="00482199">
      <w:pPr>
        <w:pStyle w:val="NormalWeb"/>
        <w:tabs>
          <w:tab w:val="left" w:pos="360"/>
        </w:tabs>
        <w:spacing w:before="0" w:beforeAutospacing="0" w:after="40" w:afterAutospacing="0"/>
        <w:jc w:val="both"/>
        <w:rPr>
          <w:rFonts w:ascii="Calibri" w:hAnsi="Calibri" w:cs="Arial"/>
        </w:rPr>
      </w:pPr>
      <w:r w:rsidRPr="00482199">
        <w:rPr>
          <w:rFonts w:ascii="Calibri" w:hAnsi="Calibri" w:cs="Arial"/>
        </w:rPr>
        <w:t xml:space="preserve">The second part of Issues in Ethnographic Research builds on the work you have done in the first part of the </w:t>
      </w:r>
      <w:r w:rsidR="00680056">
        <w:rPr>
          <w:rFonts w:ascii="Calibri" w:hAnsi="Calibri" w:cs="Arial"/>
        </w:rPr>
        <w:t>course unit</w:t>
      </w:r>
      <w:r w:rsidRPr="00482199">
        <w:rPr>
          <w:rFonts w:ascii="Calibri" w:hAnsi="Calibri" w:cs="Arial"/>
        </w:rPr>
        <w:t xml:space="preserve">. </w:t>
      </w:r>
      <w:r>
        <w:rPr>
          <w:rFonts w:ascii="Calibri" w:hAnsi="Calibri" w:cs="Arial"/>
        </w:rPr>
        <w:t xml:space="preserve">It </w:t>
      </w:r>
      <w:r w:rsidRPr="00482199">
        <w:rPr>
          <w:rFonts w:ascii="Calibri" w:hAnsi="Calibri" w:cs="Arial"/>
        </w:rPr>
        <w:t>aims to address in a practical way some of the issues you have already discussed and to examine the relevance of certain skills to your individual research projects.</w:t>
      </w:r>
      <w:r>
        <w:rPr>
          <w:rFonts w:ascii="Calibri" w:hAnsi="Calibri" w:cs="Arial"/>
        </w:rPr>
        <w:t xml:space="preserve"> </w:t>
      </w:r>
      <w:r w:rsidRPr="00482199">
        <w:rPr>
          <w:rFonts w:ascii="Calibri" w:hAnsi="Calibri" w:cs="Arial"/>
        </w:rPr>
        <w:t>You may well question whether research methods can be taught</w:t>
      </w:r>
      <w:r>
        <w:rPr>
          <w:rFonts w:ascii="Calibri" w:hAnsi="Calibri" w:cs="Arial"/>
        </w:rPr>
        <w:t xml:space="preserve">. </w:t>
      </w:r>
      <w:r w:rsidRPr="00482199">
        <w:rPr>
          <w:rFonts w:ascii="Calibri" w:hAnsi="Calibri" w:cs="Arial"/>
        </w:rPr>
        <w:t>Isn't every research topic and context unique</w:t>
      </w:r>
      <w:r>
        <w:rPr>
          <w:rFonts w:ascii="Calibri" w:hAnsi="Calibri" w:cs="Arial"/>
        </w:rPr>
        <w:t xml:space="preserve">? </w:t>
      </w:r>
      <w:r w:rsidRPr="00482199">
        <w:rPr>
          <w:rFonts w:ascii="Calibri" w:hAnsi="Calibri" w:cs="Arial"/>
        </w:rPr>
        <w:t>Doesn't a great deal depend as much on the interpersonal relations that develop in 'the field' and on serendipity as on any type of careful preparations made in the (relatively!) safe environment of the academic department</w:t>
      </w:r>
      <w:r>
        <w:rPr>
          <w:rFonts w:ascii="Calibri" w:hAnsi="Calibri" w:cs="Arial"/>
        </w:rPr>
        <w:t xml:space="preserve">? </w:t>
      </w:r>
      <w:r w:rsidRPr="00482199">
        <w:rPr>
          <w:rFonts w:ascii="Calibri" w:hAnsi="Calibri" w:cs="Arial"/>
        </w:rPr>
        <w:t xml:space="preserve">When asked what advice should be given to students preparing for postgraduate anthropological research, one well-known anthropologist </w:t>
      </w:r>
      <w:proofErr w:type="gramStart"/>
      <w:r w:rsidRPr="00482199">
        <w:rPr>
          <w:rFonts w:ascii="Calibri" w:hAnsi="Calibri" w:cs="Arial"/>
        </w:rPr>
        <w:t>responded</w:t>
      </w:r>
      <w:proofErr w:type="gramEnd"/>
      <w:r w:rsidRPr="00482199">
        <w:rPr>
          <w:rFonts w:ascii="Calibri" w:hAnsi="Calibri" w:cs="Arial"/>
        </w:rPr>
        <w:t xml:space="preserve"> 'Think vaguely!'</w:t>
      </w:r>
      <w:r>
        <w:rPr>
          <w:rFonts w:ascii="Calibri" w:hAnsi="Calibri" w:cs="Arial"/>
        </w:rPr>
        <w:t xml:space="preserve"> </w:t>
      </w:r>
      <w:r w:rsidRPr="00482199">
        <w:rPr>
          <w:rFonts w:ascii="Calibri" w:hAnsi="Calibri" w:cs="Arial"/>
        </w:rPr>
        <w:t xml:space="preserve">While remaining 'open' to what fieldwork might teach us, and while the needs and required skills of individual members of the class will necessarily vary, the premise of the </w:t>
      </w:r>
      <w:r w:rsidR="00680056">
        <w:rPr>
          <w:rFonts w:ascii="Calibri" w:hAnsi="Calibri" w:cs="Arial"/>
        </w:rPr>
        <w:t>course unit</w:t>
      </w:r>
      <w:r w:rsidRPr="00482199">
        <w:rPr>
          <w:rFonts w:ascii="Calibri" w:hAnsi="Calibri" w:cs="Arial"/>
        </w:rPr>
        <w:t xml:space="preserve"> is that there are skills to develop and there is some usefulness in trying to anticipate what fieldwork might throw at you</w:t>
      </w:r>
      <w:r>
        <w:rPr>
          <w:rFonts w:ascii="Calibri" w:hAnsi="Calibri" w:cs="Arial"/>
        </w:rPr>
        <w:t xml:space="preserve">. </w:t>
      </w:r>
      <w:r w:rsidRPr="00482199">
        <w:rPr>
          <w:rFonts w:ascii="Calibri" w:hAnsi="Calibri" w:cs="Arial"/>
        </w:rPr>
        <w:t>Thinking through practice, and through the experience of others, should help to raise interesting questions</w:t>
      </w:r>
      <w:r>
        <w:rPr>
          <w:rFonts w:ascii="Calibri" w:hAnsi="Calibri" w:cs="Arial"/>
        </w:rPr>
        <w:t xml:space="preserve">. </w:t>
      </w:r>
      <w:r w:rsidRPr="00482199">
        <w:rPr>
          <w:rFonts w:ascii="Calibri" w:hAnsi="Calibri" w:cs="Arial"/>
        </w:rPr>
        <w:t>Developing a proposal, doing fieldwork and writing 'up' a thesis can be both a stressful and a rather lonely experience</w:t>
      </w:r>
      <w:r>
        <w:rPr>
          <w:rFonts w:ascii="Calibri" w:hAnsi="Calibri" w:cs="Arial"/>
        </w:rPr>
        <w:t xml:space="preserve">. </w:t>
      </w:r>
      <w:r w:rsidRPr="00482199">
        <w:rPr>
          <w:rFonts w:ascii="Calibri" w:hAnsi="Calibri" w:cs="Arial"/>
        </w:rPr>
        <w:t xml:space="preserve">At this pre-fieldwork stage, the </w:t>
      </w:r>
      <w:r w:rsidR="00680056">
        <w:rPr>
          <w:rFonts w:ascii="Calibri" w:hAnsi="Calibri" w:cs="Arial"/>
        </w:rPr>
        <w:t>course unit</w:t>
      </w:r>
      <w:r w:rsidRPr="00482199">
        <w:rPr>
          <w:rFonts w:ascii="Calibri" w:hAnsi="Calibri" w:cs="Arial"/>
        </w:rPr>
        <w:t xml:space="preserve"> offers the opportunity to try out various methods and to </w:t>
      </w:r>
      <w:r w:rsidRPr="00482199">
        <w:rPr>
          <w:rFonts w:ascii="Calibri" w:hAnsi="Calibri" w:cs="Arial"/>
        </w:rPr>
        <w:lastRenderedPageBreak/>
        <w:t>consider their strengths and limitations in the company of, and more importantly, with the support of others.</w:t>
      </w:r>
    </w:p>
    <w:p w14:paraId="03F828E4" w14:textId="77777777" w:rsidR="00DC3E2F" w:rsidRPr="00482199" w:rsidRDefault="00DC3E2F" w:rsidP="00482199">
      <w:pPr>
        <w:pStyle w:val="NormalWeb"/>
        <w:tabs>
          <w:tab w:val="left" w:pos="360"/>
        </w:tabs>
        <w:spacing w:before="0" w:beforeAutospacing="0" w:after="40" w:afterAutospacing="0"/>
        <w:jc w:val="both"/>
        <w:rPr>
          <w:rFonts w:ascii="Calibri" w:hAnsi="Calibri" w:cs="Arial"/>
          <w:highlight w:val="yellow"/>
        </w:rPr>
      </w:pPr>
    </w:p>
    <w:p w14:paraId="2AC57CB0" w14:textId="77777777" w:rsidR="00787B5D" w:rsidRPr="00DC3E2F" w:rsidRDefault="00787B5D" w:rsidP="00337FDC">
      <w:pPr>
        <w:pStyle w:val="NormalWeb"/>
        <w:tabs>
          <w:tab w:val="left" w:pos="360"/>
        </w:tabs>
        <w:spacing w:before="0" w:beforeAutospacing="0" w:after="40" w:afterAutospacing="0"/>
        <w:jc w:val="both"/>
        <w:rPr>
          <w:rFonts w:ascii="Calibri" w:hAnsi="Calibri" w:cs="Arial"/>
          <w:highlight w:val="yellow"/>
          <w:lang w:val="x-none"/>
        </w:rPr>
      </w:pPr>
    </w:p>
    <w:p w14:paraId="0EDFF84F" w14:textId="78A950D7" w:rsidR="00AC0B30" w:rsidRPr="00DE0C43" w:rsidRDefault="00AC0B30" w:rsidP="00337FDC">
      <w:pPr>
        <w:pStyle w:val="StyleHeading314pt"/>
        <w:tabs>
          <w:tab w:val="left" w:pos="360"/>
        </w:tabs>
        <w:spacing w:before="0" w:after="40"/>
        <w:ind w:right="0"/>
        <w:jc w:val="both"/>
        <w:rPr>
          <w:rFonts w:ascii="Calibri" w:hAnsi="Calibri"/>
          <w:kern w:val="36"/>
          <w:lang w:val="en-US"/>
        </w:rPr>
      </w:pPr>
      <w:bookmarkStart w:id="275" w:name="_Toc50467985"/>
      <w:r w:rsidRPr="00DE0C43">
        <w:rPr>
          <w:rFonts w:ascii="Calibri" w:hAnsi="Calibri"/>
          <w:kern w:val="36"/>
          <w:lang w:val="en-US"/>
        </w:rPr>
        <w:t>SOAN70940 - Postgraduate Research Seminar</w:t>
      </w:r>
      <w:bookmarkEnd w:id="275"/>
      <w:r w:rsidR="006824E1">
        <w:rPr>
          <w:rFonts w:ascii="Calibri" w:hAnsi="Calibri"/>
          <w:kern w:val="36"/>
          <w:lang w:val="en-US"/>
        </w:rPr>
        <w:t xml:space="preserve"> (Required)</w:t>
      </w:r>
    </w:p>
    <w:p w14:paraId="5C00B2C0" w14:textId="77777777" w:rsidR="00AC0B30" w:rsidRPr="00DE0C43" w:rsidRDefault="00AC0B30" w:rsidP="00337FDC">
      <w:pPr>
        <w:pStyle w:val="NormalWeb"/>
        <w:tabs>
          <w:tab w:val="left" w:pos="360"/>
        </w:tabs>
        <w:spacing w:before="0" w:beforeAutospacing="0" w:after="40" w:afterAutospacing="0"/>
        <w:jc w:val="both"/>
        <w:rPr>
          <w:rFonts w:ascii="Calibri" w:hAnsi="Calibri" w:cs="Arial"/>
          <w:i/>
          <w:iCs/>
        </w:rPr>
      </w:pPr>
      <w:r w:rsidRPr="00DE0C43">
        <w:rPr>
          <w:rFonts w:ascii="Calibri" w:hAnsi="Calibri" w:cs="Arial"/>
          <w:i/>
          <w:iCs/>
        </w:rPr>
        <w:t>Compulsory module in Year 1 and Year 3</w:t>
      </w:r>
    </w:p>
    <w:p w14:paraId="5186B13D" w14:textId="77777777" w:rsidR="0057276E" w:rsidRPr="00DE0C43" w:rsidRDefault="0057276E" w:rsidP="00337FDC">
      <w:pPr>
        <w:pStyle w:val="NormalWeb"/>
        <w:tabs>
          <w:tab w:val="left" w:pos="360"/>
        </w:tabs>
        <w:spacing w:before="0" w:beforeAutospacing="0" w:after="40" w:afterAutospacing="0"/>
        <w:jc w:val="both"/>
        <w:rPr>
          <w:rFonts w:ascii="Calibri" w:hAnsi="Calibri" w:cs="Arial"/>
        </w:rPr>
      </w:pPr>
    </w:p>
    <w:p w14:paraId="67D721B5" w14:textId="43AC72C3" w:rsidR="0002322A" w:rsidRPr="00DE0C43" w:rsidRDefault="0002322A" w:rsidP="009CF1A0">
      <w:pPr>
        <w:tabs>
          <w:tab w:val="left" w:pos="360"/>
        </w:tabs>
        <w:spacing w:before="0" w:beforeAutospacing="0" w:after="40" w:afterAutospacing="0"/>
        <w:jc w:val="both"/>
        <w:rPr>
          <w:rFonts w:ascii="Calibri" w:eastAsia="Arial Unicode MS" w:hAnsi="Calibri" w:cs="Times New Roman"/>
          <w:b/>
          <w:bCs/>
          <w:lang w:eastAsia="en-US"/>
        </w:rPr>
      </w:pPr>
      <w:r w:rsidRPr="009CF1A0">
        <w:rPr>
          <w:rFonts w:ascii="Calibri" w:eastAsia="Arial Unicode MS" w:hAnsi="Calibri" w:cs="Times New Roman"/>
          <w:b/>
          <w:bCs/>
          <w:lang w:eastAsia="en-US"/>
        </w:rPr>
        <w:t xml:space="preserve">Tutor: </w:t>
      </w:r>
      <w:r w:rsidR="00FA59E3" w:rsidRPr="009CF1A0">
        <w:rPr>
          <w:rFonts w:ascii="Calibri" w:eastAsia="Arial Unicode MS" w:hAnsi="Calibri" w:cs="Times New Roman"/>
          <w:b/>
          <w:bCs/>
          <w:lang w:eastAsia="en-US"/>
        </w:rPr>
        <w:t>Professor Karen Sykes</w:t>
      </w:r>
      <w:r w:rsidR="00DC3E2F" w:rsidRPr="009CF1A0">
        <w:rPr>
          <w:rFonts w:ascii="Calibri" w:eastAsia="Arial Unicode MS" w:hAnsi="Calibri" w:cs="Times New Roman"/>
          <w:b/>
          <w:bCs/>
          <w:lang w:eastAsia="en-US"/>
        </w:rPr>
        <w:t xml:space="preserve"> </w:t>
      </w:r>
      <w:r w:rsidRPr="009CF1A0">
        <w:rPr>
          <w:rFonts w:ascii="Calibri" w:eastAsia="Arial Unicode MS" w:hAnsi="Calibri" w:cs="Times New Roman"/>
          <w:b/>
          <w:bCs/>
          <w:lang w:eastAsia="en-US"/>
        </w:rPr>
        <w:t>/</w:t>
      </w:r>
      <w:r w:rsidR="00DC3E2F" w:rsidRPr="009CF1A0">
        <w:rPr>
          <w:rFonts w:ascii="Calibri" w:eastAsia="Arial Unicode MS" w:hAnsi="Calibri" w:cs="Times New Roman"/>
          <w:b/>
          <w:bCs/>
          <w:lang w:eastAsia="en-US"/>
        </w:rPr>
        <w:t xml:space="preserve"> </w:t>
      </w:r>
      <w:r w:rsidR="006824E1">
        <w:rPr>
          <w:rFonts w:ascii="Calibri" w:eastAsia="Arial Unicode MS" w:hAnsi="Calibri" w:cs="Times New Roman"/>
          <w:b/>
          <w:bCs/>
          <w:lang w:eastAsia="en-US"/>
        </w:rPr>
        <w:t>Professor Andrew Irving/ Dr Michelle Obeid</w:t>
      </w:r>
    </w:p>
    <w:p w14:paraId="0BCAEB1B"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 xml:space="preserve">Length of </w:t>
      </w:r>
      <w:r w:rsidR="00680056">
        <w:rPr>
          <w:rFonts w:ascii="Calibri" w:eastAsia="Arial Unicode MS" w:hAnsi="Calibri"/>
          <w:b/>
          <w:bCs/>
          <w:lang w:val="x-none" w:eastAsia="en-US"/>
        </w:rPr>
        <w:t>Course unit</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Semester 1 and 2</w:t>
      </w:r>
    </w:p>
    <w:p w14:paraId="50429923" w14:textId="77777777" w:rsidR="0057276E"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Mode of Teaching</w:t>
      </w:r>
      <w:r w:rsidRPr="00DE0C43">
        <w:rPr>
          <w:rFonts w:ascii="Calibri" w:eastAsia="Arial Unicode MS" w:hAnsi="Calibri"/>
          <w:bCs/>
          <w:lang w:val="x-none" w:eastAsia="en-US"/>
        </w:rPr>
        <w:t>:</w:t>
      </w:r>
      <w:r w:rsidRPr="00DE0C43">
        <w:rPr>
          <w:rFonts w:ascii="Calibri" w:eastAsia="Arial Unicode MS" w:hAnsi="Calibri"/>
          <w:lang w:val="x-none" w:eastAsia="en-US"/>
        </w:rPr>
        <w:t xml:space="preserve"> Lectures</w:t>
      </w:r>
    </w:p>
    <w:p w14:paraId="0AFE19A0"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val="x-none" w:eastAsia="en-US"/>
        </w:rPr>
      </w:pPr>
      <w:r w:rsidRPr="00DE0C43">
        <w:rPr>
          <w:rFonts w:ascii="Calibri" w:eastAsia="Arial Unicode MS" w:hAnsi="Calibri"/>
          <w:b/>
          <w:bCs/>
          <w:lang w:val="x-none" w:eastAsia="en-US"/>
        </w:rPr>
        <w:t>Credit Rating</w:t>
      </w:r>
      <w:r w:rsidRPr="00DE0C43">
        <w:rPr>
          <w:rFonts w:ascii="Calibri" w:eastAsia="Arial Unicode MS" w:hAnsi="Calibri"/>
          <w:bCs/>
          <w:lang w:val="x-none" w:eastAsia="en-US"/>
        </w:rPr>
        <w:t xml:space="preserve">: </w:t>
      </w:r>
      <w:r w:rsidRPr="00DE0C43">
        <w:rPr>
          <w:rFonts w:ascii="Calibri" w:eastAsia="Arial Unicode MS" w:hAnsi="Calibri"/>
          <w:lang w:val="x-none" w:eastAsia="en-US"/>
        </w:rPr>
        <w:t>15</w:t>
      </w:r>
    </w:p>
    <w:p w14:paraId="6C57C439" w14:textId="77777777" w:rsidR="0057276E" w:rsidRPr="00DE0C43" w:rsidRDefault="0057276E"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bCs/>
          <w:lang w:eastAsia="en-US"/>
        </w:rPr>
      </w:pPr>
    </w:p>
    <w:p w14:paraId="488EA90B"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bCs/>
          <w:lang w:eastAsia="en-US"/>
        </w:rPr>
      </w:pPr>
      <w:r w:rsidRPr="00DE0C43">
        <w:rPr>
          <w:rFonts w:ascii="Calibri" w:eastAsia="Times New Roman" w:hAnsi="Calibri"/>
          <w:b/>
          <w:bCs/>
          <w:lang w:eastAsia="en-US"/>
        </w:rPr>
        <w:t>Aims</w:t>
      </w:r>
    </w:p>
    <w:p w14:paraId="094330C6"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The main aims of this </w:t>
      </w:r>
      <w:r w:rsidR="00680056">
        <w:rPr>
          <w:rFonts w:ascii="Calibri" w:eastAsia="Times New Roman" w:hAnsi="Calibri"/>
          <w:lang w:eastAsia="en-US"/>
        </w:rPr>
        <w:t>course unit</w:t>
      </w:r>
      <w:r w:rsidRPr="00DE0C43">
        <w:rPr>
          <w:rFonts w:ascii="Calibri" w:eastAsia="Times New Roman" w:hAnsi="Calibri"/>
          <w:lang w:eastAsia="en-US"/>
        </w:rPr>
        <w:t xml:space="preserve"> are to help students to develop their intellectual ‘voice;’ provide a forum for practicing presentation and communication skills; bring together theoretical and ethnographic literature, data and/or other resources to address a research problem; and to foster analytical and critical skills in students.   </w:t>
      </w:r>
    </w:p>
    <w:p w14:paraId="3D404BC9"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p>
    <w:p w14:paraId="6B973777"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lang w:eastAsia="en-US"/>
        </w:rPr>
      </w:pPr>
      <w:r w:rsidRPr="00DE0C43">
        <w:rPr>
          <w:rFonts w:ascii="Calibri" w:eastAsia="Times New Roman" w:hAnsi="Calibri"/>
          <w:b/>
          <w:lang w:eastAsia="en-US"/>
        </w:rPr>
        <w:t xml:space="preserve">Intended Learning Outcomes </w:t>
      </w:r>
    </w:p>
    <w:p w14:paraId="02DADC5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By the end of the </w:t>
      </w:r>
      <w:r w:rsidR="00680056">
        <w:rPr>
          <w:rFonts w:ascii="Calibri" w:eastAsia="Times New Roman" w:hAnsi="Calibri"/>
          <w:lang w:eastAsia="en-US"/>
        </w:rPr>
        <w:t>course unit</w:t>
      </w:r>
      <w:r w:rsidRPr="00DE0C43">
        <w:rPr>
          <w:rFonts w:ascii="Calibri" w:eastAsia="Times New Roman" w:hAnsi="Calibri"/>
          <w:lang w:eastAsia="en-US"/>
        </w:rPr>
        <w:t>, students should be able to:</w:t>
      </w:r>
    </w:p>
    <w:p w14:paraId="2F55E631"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Bring together data from a range of sources to address </w:t>
      </w:r>
      <w:proofErr w:type="gramStart"/>
      <w:r w:rsidRPr="00DE0C43">
        <w:rPr>
          <w:rFonts w:ascii="Calibri" w:eastAsia="Times New Roman" w:hAnsi="Calibri"/>
          <w:lang w:eastAsia="en-US"/>
        </w:rPr>
        <w:t>a particular research</w:t>
      </w:r>
      <w:proofErr w:type="gramEnd"/>
      <w:r w:rsidRPr="00DE0C43">
        <w:rPr>
          <w:rFonts w:ascii="Calibri" w:eastAsia="Times New Roman" w:hAnsi="Calibri"/>
          <w:lang w:eastAsia="en-US"/>
        </w:rPr>
        <w:t xml:space="preserve"> issue;</w:t>
      </w:r>
    </w:p>
    <w:p w14:paraId="1937DF40"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Critically assess and constructively comment upon the presentations of others</w:t>
      </w:r>
    </w:p>
    <w:p w14:paraId="144E720A"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Present their own work to others in an accessible</w:t>
      </w:r>
      <w:r w:rsidR="0057276E" w:rsidRPr="00DE0C43">
        <w:rPr>
          <w:rFonts w:ascii="Calibri" w:eastAsia="Times New Roman" w:hAnsi="Calibri"/>
          <w:lang w:eastAsia="en-US"/>
        </w:rPr>
        <w:t xml:space="preserve"> and</w:t>
      </w:r>
      <w:r w:rsidRPr="00DE0C43">
        <w:rPr>
          <w:rFonts w:ascii="Calibri" w:eastAsia="Times New Roman" w:hAnsi="Calibri"/>
          <w:lang w:eastAsia="en-US"/>
        </w:rPr>
        <w:t xml:space="preserve"> coherent style, both orally and in written form</w:t>
      </w:r>
    </w:p>
    <w:p w14:paraId="07C2234A"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Understand the relationship between ethnography, interpretation and </w:t>
      </w:r>
      <w:proofErr w:type="gramStart"/>
      <w:r w:rsidRPr="00DE0C43">
        <w:rPr>
          <w:rFonts w:ascii="Calibri" w:eastAsia="Times New Roman" w:hAnsi="Calibri"/>
          <w:lang w:eastAsia="en-US"/>
        </w:rPr>
        <w:t>analysis</w:t>
      </w:r>
      <w:proofErr w:type="gramEnd"/>
    </w:p>
    <w:p w14:paraId="7860B80C"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Understand how to effectively develop an argument</w:t>
      </w:r>
    </w:p>
    <w:p w14:paraId="62CE6A41" w14:textId="77777777" w:rsidR="0002322A" w:rsidRPr="00DE0C43" w:rsidRDefault="0002322A" w:rsidP="00337FDC">
      <w:pPr>
        <w:numPr>
          <w:ilvl w:val="0"/>
          <w:numId w:val="19"/>
        </w:num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Understand how to incorporate suggestions and respond to critiques in revising an academic paper.</w:t>
      </w:r>
    </w:p>
    <w:p w14:paraId="61319B8A" w14:textId="77777777" w:rsidR="0057276E" w:rsidRPr="00DE0C43" w:rsidRDefault="0057276E"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p>
    <w:p w14:paraId="59D28CF9" w14:textId="77777777" w:rsidR="0002322A" w:rsidRPr="00DE0C43" w:rsidRDefault="00680056"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bCs/>
          <w:lang w:eastAsia="en-US"/>
        </w:rPr>
      </w:pPr>
      <w:r>
        <w:rPr>
          <w:rFonts w:ascii="Calibri" w:eastAsia="Times New Roman" w:hAnsi="Calibri"/>
          <w:b/>
          <w:bCs/>
          <w:lang w:eastAsia="en-US"/>
        </w:rPr>
        <w:t>Course unit</w:t>
      </w:r>
      <w:r w:rsidR="0002322A" w:rsidRPr="00DE0C43">
        <w:rPr>
          <w:rFonts w:ascii="Calibri" w:eastAsia="Times New Roman" w:hAnsi="Calibri"/>
          <w:b/>
          <w:bCs/>
          <w:lang w:eastAsia="en-US"/>
        </w:rPr>
        <w:t xml:space="preserve"> Content</w:t>
      </w:r>
    </w:p>
    <w:p w14:paraId="699002EB"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This is a seminar for all students taking the MA in Anthropological Research and the MPhil/PhD programme in Social Anthropology. It runs over both semesters. It brings together pre-fieldwork and post-fieldwork students in a collective forum.  For pre-fieldwork students, it is an opportunity to engage with the work of post-fieldwork students and understand more about the relationship between defining a research problem and dealing with the data after fieldwork; it also provides an opportunity for students to present their research plans and rationale to more experienced students.  Typically, for pre-fieldwork students, the presentation can be on a particular area of focus in the proposed research (rather than a complete research proposal).  For post-fieldwork students, it is a chance to present parts of the analysis and results of their research amongst peers, and to work through intellectual, </w:t>
      </w:r>
      <w:proofErr w:type="gramStart"/>
      <w:r w:rsidRPr="00DE0C43">
        <w:rPr>
          <w:rFonts w:ascii="Calibri" w:eastAsia="Times New Roman" w:hAnsi="Calibri"/>
          <w:lang w:eastAsia="en-US"/>
        </w:rPr>
        <w:t>methodological</w:t>
      </w:r>
      <w:proofErr w:type="gramEnd"/>
      <w:r w:rsidRPr="00DE0C43">
        <w:rPr>
          <w:rFonts w:ascii="Calibri" w:eastAsia="Times New Roman" w:hAnsi="Calibri"/>
          <w:lang w:eastAsia="en-US"/>
        </w:rPr>
        <w:t xml:space="preserve"> and presentational issues using those means.  Typically, for post-fieldwork students, the presentation is often the basis of a chapter in the thesis (rather than necessarily a complete and polished chapter). For all involved, it provides the chance to develop an intellectual discussion group that lasts throughout the year, encouraging the development of an environment in which often difficult and complex issues can </w:t>
      </w:r>
      <w:r w:rsidRPr="00DE0C43">
        <w:rPr>
          <w:rFonts w:ascii="Calibri" w:eastAsia="Times New Roman" w:hAnsi="Calibri"/>
          <w:lang w:eastAsia="en-US"/>
        </w:rPr>
        <w:lastRenderedPageBreak/>
        <w:t>be addressed, often from a range of different perspectives, and addressed towards a range of different regions and topics. The aim is to build constructive discussions between people at different stages of their research.</w:t>
      </w:r>
    </w:p>
    <w:p w14:paraId="31A560F4" w14:textId="77777777" w:rsidR="00787B5D" w:rsidRPr="00DE0C43" w:rsidRDefault="00787B5D" w:rsidP="00337FDC">
      <w:pPr>
        <w:pStyle w:val="NormalWeb"/>
        <w:tabs>
          <w:tab w:val="left" w:pos="360"/>
        </w:tabs>
        <w:spacing w:before="0" w:beforeAutospacing="0" w:after="40" w:afterAutospacing="0"/>
        <w:jc w:val="both"/>
        <w:rPr>
          <w:rFonts w:ascii="Calibri" w:hAnsi="Calibri" w:cs="Arial"/>
          <w:b/>
          <w:bCs/>
        </w:rPr>
      </w:pPr>
    </w:p>
    <w:p w14:paraId="70DF735C" w14:textId="77777777" w:rsidR="00787B5D" w:rsidRPr="00DE0C43" w:rsidRDefault="00787B5D" w:rsidP="00337FDC">
      <w:pPr>
        <w:tabs>
          <w:tab w:val="left" w:pos="360"/>
        </w:tabs>
        <w:spacing w:before="0" w:beforeAutospacing="0" w:after="40" w:afterAutospacing="0"/>
        <w:jc w:val="both"/>
        <w:rPr>
          <w:rFonts w:ascii="Calibri" w:hAnsi="Calibri"/>
        </w:rPr>
      </w:pPr>
    </w:p>
    <w:p w14:paraId="49969EBB" w14:textId="128F4B3C" w:rsidR="00AC0B30" w:rsidRPr="00DE0C43" w:rsidRDefault="00AC0B30" w:rsidP="00337FDC">
      <w:pPr>
        <w:pStyle w:val="StyleHeading314pt"/>
        <w:tabs>
          <w:tab w:val="left" w:pos="360"/>
        </w:tabs>
        <w:spacing w:before="0" w:after="40"/>
        <w:ind w:right="0"/>
        <w:jc w:val="both"/>
        <w:rPr>
          <w:rFonts w:ascii="Calibri" w:hAnsi="Calibri"/>
          <w:kern w:val="36"/>
        </w:rPr>
      </w:pPr>
      <w:bookmarkStart w:id="276" w:name="_Toc51994789"/>
      <w:bookmarkStart w:id="277" w:name="_Toc51994948"/>
      <w:bookmarkStart w:id="278" w:name="_Toc52077963"/>
      <w:bookmarkStart w:id="279" w:name="_Toc81210356"/>
      <w:bookmarkStart w:id="280" w:name="_Toc366235087"/>
      <w:bookmarkStart w:id="281" w:name="_Toc50467986"/>
      <w:bookmarkEnd w:id="271"/>
      <w:bookmarkEnd w:id="272"/>
      <w:bookmarkEnd w:id="273"/>
      <w:r w:rsidRPr="00DE0C43">
        <w:rPr>
          <w:rFonts w:ascii="Calibri" w:hAnsi="Calibri"/>
          <w:kern w:val="36"/>
        </w:rPr>
        <w:t xml:space="preserve">The Social Anthropology </w:t>
      </w:r>
      <w:r w:rsidR="0057276E" w:rsidRPr="00DE0C43">
        <w:rPr>
          <w:rFonts w:ascii="Calibri" w:hAnsi="Calibri"/>
          <w:kern w:val="36"/>
        </w:rPr>
        <w:t xml:space="preserve">Research </w:t>
      </w:r>
      <w:r w:rsidRPr="00DE0C43">
        <w:rPr>
          <w:rFonts w:ascii="Calibri" w:hAnsi="Calibri"/>
          <w:kern w:val="36"/>
        </w:rPr>
        <w:t>Seminar</w:t>
      </w:r>
      <w:bookmarkEnd w:id="276"/>
      <w:bookmarkEnd w:id="277"/>
      <w:bookmarkEnd w:id="278"/>
      <w:bookmarkEnd w:id="279"/>
      <w:bookmarkEnd w:id="280"/>
      <w:r w:rsidRPr="00DE0C43">
        <w:rPr>
          <w:rFonts w:ascii="Calibri" w:hAnsi="Calibri"/>
          <w:kern w:val="36"/>
        </w:rPr>
        <w:t xml:space="preserve"> </w:t>
      </w:r>
      <w:r w:rsidR="0057276E" w:rsidRPr="00DE0C43">
        <w:rPr>
          <w:rFonts w:ascii="Calibri" w:hAnsi="Calibri"/>
          <w:kern w:val="36"/>
        </w:rPr>
        <w:t>for Staff and Postgraduates</w:t>
      </w:r>
      <w:bookmarkEnd w:id="281"/>
      <w:r w:rsidR="006824E1">
        <w:rPr>
          <w:rFonts w:ascii="Calibri" w:hAnsi="Calibri"/>
          <w:kern w:val="36"/>
        </w:rPr>
        <w:t xml:space="preserve"> </w:t>
      </w:r>
    </w:p>
    <w:p w14:paraId="3A413BF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AB04C7B"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In these </w:t>
      </w:r>
      <w:r w:rsidR="0057276E" w:rsidRPr="00DE0C43">
        <w:rPr>
          <w:rFonts w:ascii="Calibri" w:hAnsi="Calibri"/>
        </w:rPr>
        <w:t xml:space="preserve">seminars </w:t>
      </w:r>
      <w:r w:rsidRPr="00DE0C43">
        <w:rPr>
          <w:rFonts w:ascii="Calibri" w:hAnsi="Calibri"/>
        </w:rPr>
        <w:t>visiting speakers are invited to present papers concerning their current research. The seminar is attended by both staff and postgraduates from Social Anthropology. The audience often includes staff and students from other disciplines in the University and from other Universities and institutions of higher education in the North-West.</w:t>
      </w:r>
    </w:p>
    <w:p w14:paraId="33D28B4B" w14:textId="77777777" w:rsidR="00AC0B30" w:rsidRPr="00DE0C43" w:rsidRDefault="00AC0B30" w:rsidP="00337FDC">
      <w:pPr>
        <w:tabs>
          <w:tab w:val="left" w:pos="360"/>
        </w:tabs>
        <w:spacing w:before="0" w:beforeAutospacing="0" w:after="40" w:afterAutospacing="0"/>
        <w:jc w:val="both"/>
        <w:rPr>
          <w:rFonts w:ascii="Calibri" w:hAnsi="Calibri"/>
        </w:rPr>
      </w:pPr>
      <w:bookmarkStart w:id="282" w:name="_Toc490623677"/>
      <w:bookmarkStart w:id="283" w:name="_Toc490623909"/>
      <w:bookmarkStart w:id="284" w:name="_Toc490629213"/>
      <w:bookmarkStart w:id="285" w:name="_Toc490635182"/>
      <w:bookmarkStart w:id="286" w:name="_Toc523805543"/>
      <w:bookmarkStart w:id="287" w:name="_Toc523814833"/>
      <w:bookmarkStart w:id="288" w:name="_Toc523814922"/>
      <w:bookmarkStart w:id="289" w:name="_Toc523815698"/>
      <w:bookmarkStart w:id="290" w:name="_Toc523816048"/>
      <w:bookmarkStart w:id="291" w:name="_Toc523816206"/>
      <w:bookmarkStart w:id="292" w:name="_Toc523816361"/>
      <w:bookmarkStart w:id="293" w:name="_Toc523891576"/>
      <w:bookmarkStart w:id="294" w:name="_Toc524325426"/>
      <w:bookmarkStart w:id="295" w:name="_Toc524332000"/>
      <w:bookmarkStart w:id="296" w:name="_Toc17602799"/>
      <w:bookmarkStart w:id="297" w:name="_Toc16653598"/>
      <w:bookmarkStart w:id="298" w:name="_Toc16654023"/>
      <w:bookmarkStart w:id="299" w:name="_Toc51424175"/>
      <w:bookmarkStart w:id="300" w:name="_Toc51425121"/>
      <w:bookmarkStart w:id="301" w:name="_Toc51471751"/>
      <w:bookmarkStart w:id="302" w:name="_Toc51471848"/>
      <w:bookmarkEnd w:id="274"/>
    </w:p>
    <w:p w14:paraId="37EFA3E3" w14:textId="77777777" w:rsidR="00787B5D" w:rsidRPr="00DE0C43" w:rsidRDefault="00787B5D" w:rsidP="00337FDC">
      <w:pPr>
        <w:tabs>
          <w:tab w:val="left" w:pos="360"/>
        </w:tabs>
        <w:spacing w:before="0" w:beforeAutospacing="0" w:after="40" w:afterAutospacing="0"/>
        <w:jc w:val="both"/>
        <w:rPr>
          <w:rFonts w:ascii="Calibri" w:hAnsi="Calibri"/>
        </w:rPr>
      </w:pPr>
    </w:p>
    <w:p w14:paraId="33876FCE" w14:textId="0EC0CABF" w:rsidR="00AC0B30" w:rsidRPr="00DE0C43" w:rsidRDefault="00AC0B30" w:rsidP="00337FDC">
      <w:pPr>
        <w:pStyle w:val="StyleHeading314pt"/>
        <w:tabs>
          <w:tab w:val="left" w:pos="360"/>
        </w:tabs>
        <w:spacing w:before="0" w:after="40"/>
        <w:ind w:right="0"/>
        <w:jc w:val="both"/>
        <w:rPr>
          <w:rFonts w:ascii="Calibri" w:hAnsi="Calibri"/>
        </w:rPr>
      </w:pPr>
      <w:bookmarkStart w:id="303" w:name="_Toc50467987"/>
      <w:r w:rsidRPr="00DE0C43">
        <w:rPr>
          <w:rFonts w:ascii="Calibri" w:hAnsi="Calibri"/>
        </w:rPr>
        <w:t>Qualitative Research Methods (workshops run over semesters 1 and 2</w:t>
      </w:r>
      <w:proofErr w:type="gramStart"/>
      <w:r w:rsidRPr="00DE0C43">
        <w:rPr>
          <w:rFonts w:ascii="Calibri" w:hAnsi="Calibri"/>
        </w:rPr>
        <w:t>)</w:t>
      </w:r>
      <w:bookmarkEnd w:id="303"/>
      <w:r w:rsidR="006824E1">
        <w:rPr>
          <w:rFonts w:ascii="Calibri" w:hAnsi="Calibri"/>
        </w:rPr>
        <w:t xml:space="preserve">  Optional</w:t>
      </w:r>
      <w:proofErr w:type="gramEnd"/>
      <w:r w:rsidR="006824E1">
        <w:rPr>
          <w:rFonts w:ascii="Calibri" w:hAnsi="Calibri"/>
        </w:rPr>
        <w:t xml:space="preserve"> </w:t>
      </w:r>
    </w:p>
    <w:p w14:paraId="41C6AC2A" w14:textId="77777777" w:rsidR="00816693" w:rsidRPr="00DE0C43" w:rsidRDefault="00816693"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75255754" w14:textId="77777777" w:rsidR="0002322A" w:rsidRPr="00DE0C43" w:rsidRDefault="00816693"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 xml:space="preserve">You may choose </w:t>
      </w:r>
      <w:r w:rsidR="0002322A" w:rsidRPr="00DE0C43">
        <w:rPr>
          <w:rFonts w:ascii="Calibri" w:eastAsia="Times New Roman" w:hAnsi="Calibri" w:cs="Times New Roman"/>
          <w:lang w:eastAsia="en-US"/>
        </w:rPr>
        <w:t>5-credit QRM course units</w:t>
      </w:r>
      <w:r w:rsidRPr="00DE0C43">
        <w:rPr>
          <w:rFonts w:ascii="Calibri" w:eastAsia="Times New Roman" w:hAnsi="Calibri" w:cs="Times New Roman"/>
          <w:lang w:eastAsia="en-US"/>
        </w:rPr>
        <w:t xml:space="preserve"> from the </w:t>
      </w:r>
      <w:r w:rsidR="0002322A" w:rsidRPr="00DE0C43">
        <w:rPr>
          <w:rFonts w:ascii="Calibri" w:eastAsia="Times New Roman" w:hAnsi="Calibri" w:cs="Times New Roman"/>
          <w:i/>
          <w:iCs/>
          <w:lang w:eastAsia="en-US"/>
        </w:rPr>
        <w:t>Qualitative and Quantitative Research Methods Handbook</w:t>
      </w:r>
      <w:r w:rsidRPr="00DE0C43">
        <w:rPr>
          <w:rFonts w:ascii="Calibri" w:eastAsia="Times New Roman" w:hAnsi="Calibri" w:cs="Times New Roman"/>
          <w:lang w:eastAsia="en-US"/>
        </w:rPr>
        <w:t xml:space="preserve">, </w:t>
      </w:r>
      <w:r w:rsidR="0002322A" w:rsidRPr="00DE0C43">
        <w:rPr>
          <w:rFonts w:ascii="Calibri" w:eastAsia="Times New Roman" w:hAnsi="Calibri" w:cs="Times New Roman"/>
          <w:lang w:eastAsia="en-US"/>
        </w:rPr>
        <w:t>available to download at the following link:</w:t>
      </w:r>
    </w:p>
    <w:p w14:paraId="11DB4101" w14:textId="77777777" w:rsidR="0002322A" w:rsidRPr="00DE0C43" w:rsidRDefault="007979EB"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hyperlink r:id="rId55" w:history="1">
        <w:r w:rsidR="0002322A" w:rsidRPr="00DE0C43">
          <w:rPr>
            <w:rFonts w:ascii="Calibri" w:eastAsia="Times New Roman" w:hAnsi="Calibri"/>
            <w:color w:val="0000FF"/>
            <w:u w:val="single"/>
            <w:lang w:eastAsia="en-US"/>
          </w:rPr>
          <w:t>http://www.socialsciences.manchester.ac.uk/student-intranet/postgraduate/postgraduate-taught/handbooks/</w:t>
        </w:r>
      </w:hyperlink>
    </w:p>
    <w:p w14:paraId="2DC44586"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p>
    <w:p w14:paraId="7C1B9E74"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b/>
          <w:lang w:eastAsia="en-US"/>
        </w:rPr>
        <w:t>Lecturer</w:t>
      </w:r>
      <w:r w:rsidRPr="00DE0C43">
        <w:rPr>
          <w:rFonts w:ascii="Calibri" w:eastAsia="Times New Roman" w:hAnsi="Calibri" w:cs="Times New Roman"/>
          <w:lang w:eastAsia="en-US"/>
        </w:rPr>
        <w:t>: Various School staff</w:t>
      </w:r>
    </w:p>
    <w:p w14:paraId="074E7CB8"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lang w:eastAsia="en-US"/>
        </w:rPr>
        <w:t>Semester:</w:t>
      </w:r>
      <w:r w:rsidRPr="00DE0C43">
        <w:rPr>
          <w:rFonts w:ascii="Calibri" w:eastAsia="Times New Roman" w:hAnsi="Calibri"/>
          <w:lang w:eastAsia="en-US"/>
        </w:rPr>
        <w:t xml:space="preserve"> 1 and 2</w:t>
      </w:r>
    </w:p>
    <w:p w14:paraId="00FDDB4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lang w:eastAsia="en-US"/>
        </w:rPr>
        <w:t>Total Teaching</w:t>
      </w:r>
      <w:r w:rsidRPr="00DE0C43">
        <w:rPr>
          <w:rFonts w:ascii="Calibri" w:eastAsia="Times New Roman" w:hAnsi="Calibri"/>
          <w:lang w:eastAsia="en-US"/>
        </w:rPr>
        <w:t>: 2 initial classes in the first semester (2 hours each); three short practical workshops (approx. one day each) selected from a range available; 2 concluding classes (2 hours each).</w:t>
      </w:r>
    </w:p>
    <w:p w14:paraId="7C08F3FD"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lang w:eastAsia="en-US"/>
        </w:rPr>
        <w:t>Credit rating:</w:t>
      </w:r>
      <w:r w:rsidRPr="00DE0C43">
        <w:rPr>
          <w:rFonts w:ascii="Calibri" w:eastAsia="Times New Roman" w:hAnsi="Calibri"/>
          <w:lang w:eastAsia="en-US"/>
        </w:rPr>
        <w:t xml:space="preserve"> 15 (5 credits x3)</w:t>
      </w:r>
    </w:p>
    <w:p w14:paraId="7CFF7931"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lang w:eastAsia="en-US"/>
        </w:rPr>
        <w:t>Assessment:</w:t>
      </w:r>
      <w:r w:rsidRPr="00DE0C43">
        <w:rPr>
          <w:rFonts w:ascii="Calibri" w:eastAsia="Times New Roman" w:hAnsi="Calibri"/>
          <w:lang w:eastAsia="en-US"/>
        </w:rPr>
        <w:t xml:space="preserve"> </w:t>
      </w:r>
      <w:r w:rsidRPr="00DE0C43">
        <w:rPr>
          <w:rFonts w:ascii="Calibri" w:eastAsia="Times New Roman" w:hAnsi="Calibri"/>
          <w:bCs/>
          <w:lang w:eastAsia="en-US"/>
        </w:rPr>
        <w:t xml:space="preserve">Each workshop will be assessed separately in a form to be determined. The overall mark for the </w:t>
      </w:r>
      <w:r w:rsidR="00680056">
        <w:rPr>
          <w:rFonts w:ascii="Calibri" w:eastAsia="Times New Roman" w:hAnsi="Calibri"/>
          <w:bCs/>
          <w:lang w:eastAsia="en-US"/>
        </w:rPr>
        <w:t>course unit</w:t>
      </w:r>
      <w:r w:rsidRPr="00DE0C43">
        <w:rPr>
          <w:rFonts w:ascii="Calibri" w:eastAsia="Times New Roman" w:hAnsi="Calibri"/>
          <w:bCs/>
          <w:lang w:eastAsia="en-US"/>
        </w:rPr>
        <w:t xml:space="preserve"> will be an average of these three marks.</w:t>
      </w:r>
    </w:p>
    <w:p w14:paraId="55455448"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At the beginning of semester 1, this </w:t>
      </w:r>
      <w:r w:rsidR="00680056">
        <w:rPr>
          <w:rFonts w:ascii="Calibri" w:eastAsia="Times New Roman" w:hAnsi="Calibri"/>
          <w:lang w:eastAsia="en-US"/>
        </w:rPr>
        <w:t>course unit</w:t>
      </w:r>
      <w:r w:rsidRPr="00DE0C43">
        <w:rPr>
          <w:rFonts w:ascii="Calibri" w:eastAsia="Times New Roman" w:hAnsi="Calibri"/>
          <w:lang w:eastAsia="en-US"/>
        </w:rPr>
        <w:t xml:space="preserve">, which is taught by a range of School staff, presents students with an overview of qualitative methods in the social sciences and then allows them to choose three workshops, each of which focuses on a specific approach or technique (e.g., discourse analysis, interviews, participant-observation, focus groups, evaluation research, life histories, archival research, content analysis). Workshops are spread over both semesters and may run more than once. Each workshop runs over two sessions and involves students in a practical exercise on which they individually produce a report or essay.  At the end of the </w:t>
      </w:r>
      <w:r w:rsidR="00680056">
        <w:rPr>
          <w:rFonts w:ascii="Calibri" w:eastAsia="Times New Roman" w:hAnsi="Calibri"/>
          <w:lang w:eastAsia="en-US"/>
        </w:rPr>
        <w:t>course unit</w:t>
      </w:r>
      <w:r w:rsidRPr="00DE0C43">
        <w:rPr>
          <w:rFonts w:ascii="Calibri" w:eastAsia="Times New Roman" w:hAnsi="Calibri"/>
          <w:lang w:eastAsia="en-US"/>
        </w:rPr>
        <w:t xml:space="preserve"> in the second semester, there is a review session.  </w:t>
      </w:r>
    </w:p>
    <w:p w14:paraId="4FFCBC07" w14:textId="77777777" w:rsidR="00816693" w:rsidRPr="00DE0C43" w:rsidRDefault="00816693"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p>
    <w:p w14:paraId="42B5C09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lang w:eastAsia="en-US"/>
        </w:rPr>
        <w:t xml:space="preserve">NB: from past experience, our students gain most from the </w:t>
      </w:r>
      <w:r w:rsidR="00680056">
        <w:rPr>
          <w:rFonts w:ascii="Calibri" w:eastAsia="Times New Roman" w:hAnsi="Calibri"/>
          <w:lang w:eastAsia="en-US"/>
        </w:rPr>
        <w:t>course unit</w:t>
      </w:r>
      <w:r w:rsidRPr="00DE0C43">
        <w:rPr>
          <w:rFonts w:ascii="Calibri" w:eastAsia="Times New Roman" w:hAnsi="Calibri"/>
          <w:lang w:eastAsia="en-US"/>
        </w:rPr>
        <w:t xml:space="preserve">s that </w:t>
      </w:r>
      <w:r w:rsidRPr="00DE0C43">
        <w:rPr>
          <w:rFonts w:ascii="Calibri" w:eastAsia="Times New Roman" w:hAnsi="Calibri"/>
          <w:i/>
          <w:iCs/>
          <w:lang w:eastAsia="en-US"/>
        </w:rPr>
        <w:t>least</w:t>
      </w:r>
      <w:r w:rsidRPr="00DE0C43">
        <w:rPr>
          <w:rFonts w:ascii="Calibri" w:eastAsia="Times New Roman" w:hAnsi="Calibri"/>
          <w:lang w:eastAsia="en-US"/>
        </w:rPr>
        <w:t xml:space="preserve"> overlap with anthropology and ethnography (</w:t>
      </w:r>
      <w:proofErr w:type="gramStart"/>
      <w:r w:rsidRPr="00DE0C43">
        <w:rPr>
          <w:rFonts w:ascii="Calibri" w:eastAsia="Times New Roman" w:hAnsi="Calibri"/>
          <w:lang w:eastAsia="en-US"/>
        </w:rPr>
        <w:t>e.g.</w:t>
      </w:r>
      <w:proofErr w:type="gramEnd"/>
      <w:r w:rsidRPr="00DE0C43">
        <w:rPr>
          <w:rFonts w:ascii="Calibri" w:eastAsia="Times New Roman" w:hAnsi="Calibri"/>
          <w:lang w:eastAsia="en-US"/>
        </w:rPr>
        <w:t xml:space="preserve"> the more quantitative or computing-based </w:t>
      </w:r>
      <w:r w:rsidR="00680056">
        <w:rPr>
          <w:rFonts w:ascii="Calibri" w:eastAsia="Times New Roman" w:hAnsi="Calibri"/>
          <w:lang w:eastAsia="en-US"/>
        </w:rPr>
        <w:t>course unit</w:t>
      </w:r>
      <w:r w:rsidRPr="00DE0C43">
        <w:rPr>
          <w:rFonts w:ascii="Calibri" w:eastAsia="Times New Roman" w:hAnsi="Calibri"/>
          <w:lang w:eastAsia="en-US"/>
        </w:rPr>
        <w:t xml:space="preserve">s). This is because Social Anthropology trains all research students rigorously in ethnographic and related methodologies, and often students find they are being taught very similar material in the </w:t>
      </w:r>
      <w:proofErr w:type="gramStart"/>
      <w:r w:rsidRPr="00DE0C43">
        <w:rPr>
          <w:rFonts w:ascii="Calibri" w:eastAsia="Times New Roman" w:hAnsi="Calibri"/>
          <w:lang w:eastAsia="en-US"/>
        </w:rPr>
        <w:t>School’s</w:t>
      </w:r>
      <w:proofErr w:type="gramEnd"/>
      <w:r w:rsidRPr="00DE0C43">
        <w:rPr>
          <w:rFonts w:ascii="Calibri" w:eastAsia="Times New Roman" w:hAnsi="Calibri"/>
          <w:lang w:eastAsia="en-US"/>
        </w:rPr>
        <w:t xml:space="preserve"> more ethnographic </w:t>
      </w:r>
      <w:r w:rsidR="00680056">
        <w:rPr>
          <w:rFonts w:ascii="Calibri" w:eastAsia="Times New Roman" w:hAnsi="Calibri"/>
          <w:lang w:eastAsia="en-US"/>
        </w:rPr>
        <w:t>course unit</w:t>
      </w:r>
      <w:r w:rsidRPr="00DE0C43">
        <w:rPr>
          <w:rFonts w:ascii="Calibri" w:eastAsia="Times New Roman" w:hAnsi="Calibri"/>
          <w:lang w:eastAsia="en-US"/>
        </w:rPr>
        <w:t xml:space="preserve">s. Students are therefore advised to opt for </w:t>
      </w:r>
      <w:r w:rsidR="00680056">
        <w:rPr>
          <w:rFonts w:ascii="Calibri" w:eastAsia="Times New Roman" w:hAnsi="Calibri"/>
          <w:lang w:eastAsia="en-US"/>
        </w:rPr>
        <w:t>course unit</w:t>
      </w:r>
      <w:r w:rsidRPr="00DE0C43">
        <w:rPr>
          <w:rFonts w:ascii="Calibri" w:eastAsia="Times New Roman" w:hAnsi="Calibri"/>
          <w:lang w:eastAsia="en-US"/>
        </w:rPr>
        <w:t>s that teach methods very different from standard ethnographic methods.</w:t>
      </w:r>
    </w:p>
    <w:p w14:paraId="1728B4D0" w14:textId="77777777" w:rsidR="00787B5D" w:rsidRPr="00DE0C43" w:rsidRDefault="00787B5D" w:rsidP="00337FDC">
      <w:pPr>
        <w:tabs>
          <w:tab w:val="left" w:pos="360"/>
        </w:tabs>
        <w:spacing w:before="0" w:beforeAutospacing="0" w:after="40" w:afterAutospacing="0"/>
        <w:jc w:val="both"/>
        <w:rPr>
          <w:rFonts w:ascii="Calibri" w:hAnsi="Calibri"/>
        </w:rPr>
      </w:pPr>
    </w:p>
    <w:p w14:paraId="34959D4B" w14:textId="77777777" w:rsidR="00AC0B30" w:rsidRPr="00DE0C43" w:rsidRDefault="00AC0B30" w:rsidP="00337FDC">
      <w:pPr>
        <w:tabs>
          <w:tab w:val="left" w:pos="360"/>
        </w:tabs>
        <w:spacing w:before="0" w:beforeAutospacing="0" w:after="40" w:afterAutospacing="0"/>
        <w:jc w:val="both"/>
        <w:rPr>
          <w:rFonts w:ascii="Calibri" w:hAnsi="Calibri"/>
        </w:rPr>
      </w:pPr>
    </w:p>
    <w:p w14:paraId="5C0F6F60" w14:textId="58948F12" w:rsidR="00AC0B30" w:rsidRPr="00DE0C43" w:rsidRDefault="00AC0B30" w:rsidP="00337FDC">
      <w:pPr>
        <w:pStyle w:val="StyleHeading314pt"/>
        <w:tabs>
          <w:tab w:val="left" w:pos="360"/>
        </w:tabs>
        <w:spacing w:before="0" w:after="40"/>
        <w:ind w:right="0"/>
        <w:jc w:val="both"/>
        <w:rPr>
          <w:rFonts w:ascii="Calibri" w:hAnsi="Calibri"/>
        </w:rPr>
      </w:pPr>
      <w:bookmarkStart w:id="304" w:name="_Toc50467988"/>
      <w:r w:rsidRPr="00DE0C43">
        <w:rPr>
          <w:rFonts w:ascii="Calibri" w:hAnsi="Calibri"/>
        </w:rPr>
        <w:t>SOST70511: Introduction to Quantitative Methods</w:t>
      </w:r>
      <w:bookmarkEnd w:id="304"/>
      <w:r w:rsidR="006824E1">
        <w:rPr>
          <w:rFonts w:ascii="Calibri" w:hAnsi="Calibri"/>
        </w:rPr>
        <w:t xml:space="preserve"> (Optional)</w:t>
      </w:r>
    </w:p>
    <w:p w14:paraId="7BD58BA2" w14:textId="77777777" w:rsidR="00787B5D" w:rsidRPr="00DE0C43" w:rsidRDefault="00787B5D" w:rsidP="00337FDC">
      <w:pPr>
        <w:tabs>
          <w:tab w:val="left" w:pos="360"/>
        </w:tabs>
        <w:spacing w:before="0" w:beforeAutospacing="0" w:after="40" w:afterAutospacing="0"/>
        <w:jc w:val="both"/>
        <w:rPr>
          <w:rFonts w:ascii="Calibri" w:hAnsi="Calibri"/>
          <w:b/>
          <w:bCs/>
        </w:rPr>
      </w:pPr>
    </w:p>
    <w:p w14:paraId="7464241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b/>
          <w:bCs/>
          <w:lang w:eastAsia="en-US"/>
        </w:rPr>
      </w:pPr>
      <w:r w:rsidRPr="00DE0C43">
        <w:rPr>
          <w:rFonts w:ascii="Calibri" w:eastAsia="Times New Roman" w:hAnsi="Calibri" w:cs="Times New Roman"/>
          <w:b/>
          <w:bCs/>
          <w:lang w:eastAsia="en-US"/>
        </w:rPr>
        <w:t xml:space="preserve">For full details see </w:t>
      </w:r>
      <w:r w:rsidRPr="00DE0C43">
        <w:rPr>
          <w:rFonts w:ascii="Calibri" w:eastAsia="Times New Roman" w:hAnsi="Calibri" w:cs="Times New Roman"/>
          <w:lang w:eastAsia="en-US"/>
        </w:rPr>
        <w:t>Qualitative and Quantitative Research Methods Handbook 20</w:t>
      </w:r>
      <w:r w:rsidR="00BD72A9">
        <w:rPr>
          <w:rFonts w:ascii="Calibri" w:eastAsia="Times New Roman" w:hAnsi="Calibri" w:cs="Times New Roman"/>
          <w:lang w:eastAsia="en-US"/>
        </w:rPr>
        <w:t>21</w:t>
      </w:r>
      <w:r w:rsidRPr="00DE0C43">
        <w:rPr>
          <w:rFonts w:ascii="Calibri" w:eastAsia="Times New Roman" w:hAnsi="Calibri" w:cs="Times New Roman"/>
          <w:lang w:eastAsia="en-US"/>
        </w:rPr>
        <w:t>-2</w:t>
      </w:r>
      <w:r w:rsidR="00BD72A9">
        <w:rPr>
          <w:rFonts w:ascii="Calibri" w:eastAsia="Times New Roman" w:hAnsi="Calibri" w:cs="Times New Roman"/>
          <w:lang w:eastAsia="en-US"/>
        </w:rPr>
        <w:t>2</w:t>
      </w:r>
      <w:r w:rsidRPr="00DE0C43">
        <w:rPr>
          <w:rFonts w:ascii="Calibri" w:eastAsia="Times New Roman" w:hAnsi="Calibri" w:cs="Times New Roman"/>
          <w:lang w:eastAsia="en-US"/>
        </w:rPr>
        <w:t xml:space="preserve">. </w:t>
      </w:r>
      <w:r w:rsidRPr="00DE0C43">
        <w:rPr>
          <w:rFonts w:ascii="Calibri" w:eastAsia="Times New Roman" w:hAnsi="Calibri" w:cs="Times New Roman"/>
          <w:b/>
          <w:bCs/>
          <w:lang w:eastAsia="en-US"/>
        </w:rPr>
        <w:t xml:space="preserve">Also available to download at: </w:t>
      </w:r>
    </w:p>
    <w:p w14:paraId="7391C276" w14:textId="77777777" w:rsidR="0002322A" w:rsidRPr="00DE0C43" w:rsidRDefault="007979EB"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hyperlink r:id="rId56" w:history="1">
        <w:r w:rsidR="0002322A" w:rsidRPr="00DE0C43">
          <w:rPr>
            <w:rFonts w:ascii="Calibri" w:eastAsia="Times New Roman" w:hAnsi="Calibri"/>
            <w:color w:val="0000FF"/>
            <w:u w:val="single"/>
            <w:lang w:eastAsia="en-US"/>
          </w:rPr>
          <w:t>http://www.socialsciences.manchester.ac.uk/student-intranet/postgraduate/postgraduate-taught/handbooks/</w:t>
        </w:r>
      </w:hyperlink>
    </w:p>
    <w:p w14:paraId="51D557D0"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bCs/>
          <w:lang w:eastAsia="en-US"/>
        </w:rPr>
        <w:t xml:space="preserve">Length of </w:t>
      </w:r>
      <w:r w:rsidR="00680056">
        <w:rPr>
          <w:rFonts w:ascii="Calibri" w:eastAsia="Times New Roman" w:hAnsi="Calibri"/>
          <w:b/>
          <w:bCs/>
          <w:lang w:eastAsia="en-US"/>
        </w:rPr>
        <w:t>Course unit</w:t>
      </w:r>
      <w:r w:rsidRPr="00DE0C43">
        <w:rPr>
          <w:rFonts w:ascii="Calibri" w:eastAsia="Times New Roman" w:hAnsi="Calibri"/>
          <w:b/>
          <w:bCs/>
          <w:lang w:eastAsia="en-US"/>
        </w:rPr>
        <w:t xml:space="preserve">: </w:t>
      </w:r>
      <w:r w:rsidRPr="00DE0C43">
        <w:rPr>
          <w:rFonts w:ascii="Calibri" w:eastAsia="Times New Roman" w:hAnsi="Calibri"/>
          <w:lang w:eastAsia="en-US"/>
        </w:rPr>
        <w:t xml:space="preserve">Semester 1 </w:t>
      </w:r>
    </w:p>
    <w:p w14:paraId="308CC515"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lang w:eastAsia="en-US"/>
        </w:rPr>
      </w:pPr>
      <w:r w:rsidRPr="00DE0C43">
        <w:rPr>
          <w:rFonts w:ascii="Calibri" w:eastAsia="Times New Roman" w:hAnsi="Calibri"/>
          <w:b/>
          <w:lang w:eastAsia="en-US"/>
        </w:rPr>
        <w:t>Mode of Teaching:</w:t>
      </w:r>
      <w:r w:rsidRPr="00DE0C43">
        <w:rPr>
          <w:rFonts w:ascii="Calibri" w:eastAsia="Times New Roman" w:hAnsi="Calibri"/>
          <w:lang w:eastAsia="en-US"/>
        </w:rPr>
        <w:t xml:space="preserve"> Lectures and practical classes</w:t>
      </w:r>
    </w:p>
    <w:p w14:paraId="06FD19B2" w14:textId="77777777" w:rsidR="00816693" w:rsidRPr="00DE0C43" w:rsidRDefault="00816693"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b/>
          <w:bCs/>
          <w:lang w:eastAsia="en-US"/>
        </w:rPr>
        <w:t>Credit rating</w:t>
      </w:r>
      <w:r w:rsidRPr="00DE0C43">
        <w:rPr>
          <w:rFonts w:ascii="Calibri" w:eastAsia="Times New Roman" w:hAnsi="Calibri" w:cs="Times New Roman"/>
          <w:lang w:eastAsia="en-US"/>
        </w:rPr>
        <w:t>: 15</w:t>
      </w:r>
    </w:p>
    <w:p w14:paraId="5CC9D93E"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eastAsia="en-US"/>
        </w:rPr>
      </w:pPr>
      <w:r w:rsidRPr="00DE0C43">
        <w:rPr>
          <w:rFonts w:ascii="Calibri" w:eastAsia="Arial Unicode MS" w:hAnsi="Calibri"/>
          <w:b/>
          <w:lang w:val="x-none" w:eastAsia="en-US"/>
        </w:rPr>
        <w:t>Mode of Assessment</w:t>
      </w:r>
      <w:r w:rsidRPr="00DE0C43">
        <w:rPr>
          <w:rFonts w:ascii="Calibri" w:eastAsia="Arial Unicode MS" w:hAnsi="Calibri"/>
          <w:lang w:val="x-none" w:eastAsia="en-US"/>
        </w:rPr>
        <w:t xml:space="preserve">:  The </w:t>
      </w:r>
      <w:r w:rsidR="00680056">
        <w:rPr>
          <w:rFonts w:ascii="Calibri" w:eastAsia="Arial Unicode MS" w:hAnsi="Calibri"/>
          <w:lang w:val="x-none" w:eastAsia="en-US"/>
        </w:rPr>
        <w:t>course unit</w:t>
      </w:r>
      <w:r w:rsidRPr="00DE0C43">
        <w:rPr>
          <w:rFonts w:ascii="Calibri" w:eastAsia="Arial Unicode MS" w:hAnsi="Calibri"/>
          <w:lang w:val="x-none" w:eastAsia="en-US"/>
        </w:rPr>
        <w:t xml:space="preserve"> is formally assessed through completion of a research report (3000 words) based on the secondary analysis of survey data</w:t>
      </w:r>
    </w:p>
    <w:p w14:paraId="4357A966" w14:textId="77777777" w:rsidR="0002322A" w:rsidRPr="00DE0C43" w:rsidRDefault="0002322A" w:rsidP="00337FDC">
      <w:pPr>
        <w:tabs>
          <w:tab w:val="left" w:pos="360"/>
        </w:tabs>
        <w:spacing w:before="0" w:beforeAutospacing="0" w:after="40" w:afterAutospacing="0"/>
        <w:jc w:val="both"/>
        <w:rPr>
          <w:rFonts w:ascii="Calibri" w:eastAsia="Arial Unicode MS" w:hAnsi="Calibri"/>
          <w:lang w:eastAsia="en-US"/>
        </w:rPr>
      </w:pPr>
    </w:p>
    <w:p w14:paraId="53D3083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b/>
          <w:lang w:eastAsia="en-US"/>
        </w:rPr>
      </w:pPr>
      <w:r w:rsidRPr="00DE0C43">
        <w:rPr>
          <w:rFonts w:ascii="Calibri" w:eastAsia="Times New Roman" w:hAnsi="Calibri" w:cs="Times New Roman"/>
          <w:b/>
          <w:bCs/>
          <w:lang w:eastAsia="en-US"/>
        </w:rPr>
        <w:t xml:space="preserve">Module Aims and </w:t>
      </w:r>
      <w:proofErr w:type="gramStart"/>
      <w:r w:rsidRPr="00DE0C43">
        <w:rPr>
          <w:rFonts w:ascii="Calibri" w:eastAsia="Times New Roman" w:hAnsi="Calibri"/>
          <w:b/>
          <w:lang w:eastAsia="en-US"/>
        </w:rPr>
        <w:t>Intended</w:t>
      </w:r>
      <w:proofErr w:type="gramEnd"/>
      <w:r w:rsidRPr="00DE0C43">
        <w:rPr>
          <w:rFonts w:ascii="Calibri" w:eastAsia="Times New Roman" w:hAnsi="Calibri"/>
          <w:b/>
          <w:lang w:eastAsia="en-US"/>
        </w:rPr>
        <w:t xml:space="preserve"> Learning Outcomes </w:t>
      </w:r>
    </w:p>
    <w:p w14:paraId="25A2627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 xml:space="preserve">The module aims to equip students with a basic grounding in the theory and methods of quantitative data analysis, focussing on the social survey. It is an introductory level </w:t>
      </w:r>
      <w:r w:rsidR="00680056">
        <w:rPr>
          <w:rFonts w:ascii="Calibri" w:eastAsia="Times New Roman" w:hAnsi="Calibri" w:cs="Times New Roman"/>
          <w:lang w:eastAsia="en-US"/>
        </w:rPr>
        <w:t>course unit</w:t>
      </w:r>
      <w:r w:rsidRPr="00DE0C43">
        <w:rPr>
          <w:rFonts w:ascii="Calibri" w:eastAsia="Times New Roman" w:hAnsi="Calibri" w:cs="Times New Roman"/>
          <w:lang w:eastAsia="en-US"/>
        </w:rPr>
        <w:t xml:space="preserve"> aimed at graduate students who have no or limited background in quantitative methods. </w:t>
      </w:r>
    </w:p>
    <w:p w14:paraId="44690661"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37C0A8C9"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The module aims to:</w:t>
      </w:r>
    </w:p>
    <w:p w14:paraId="4305A3B8"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Introduce you to the social survey as a key quantitative resource for Social Science research.</w:t>
      </w:r>
    </w:p>
    <w:p w14:paraId="2B76E01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Introduce you to survey data, with consideration of the process by which variables in a dataset are derived from the survey questionnaire.</w:t>
      </w:r>
    </w:p>
    <w:p w14:paraId="2E21872B"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Introduce you to the role of random sampling in survey research – this will cover the theory that allows us to generalise findings from sample data to the wider population</w:t>
      </w:r>
    </w:p>
    <w:p w14:paraId="354581A0"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Provide an understanding of different sampling designs, including their strengths and weaknesses</w:t>
      </w:r>
    </w:p>
    <w:p w14:paraId="300B224F"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Provide basic training in the data analysis software package, SPSS</w:t>
      </w:r>
    </w:p>
    <w:p w14:paraId="7F516B9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Provide basic training in the techniques of exploratory data analysis using SPSS to analyse ‘real’ social survey data.</w:t>
      </w:r>
    </w:p>
    <w:p w14:paraId="4EE5E097"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 xml:space="preserve">Provide the skills required to carry out, interpret and report a secondary data analysis </w:t>
      </w:r>
    </w:p>
    <w:p w14:paraId="74539910"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7408362E"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u w:val="single"/>
          <w:lang w:eastAsia="en-US"/>
        </w:rPr>
        <w:t>Non-Assessed Work</w:t>
      </w:r>
      <w:r w:rsidRPr="00DE0C43">
        <w:rPr>
          <w:rFonts w:ascii="Calibri" w:eastAsia="Times New Roman" w:hAnsi="Calibri" w:cs="Times New Roman"/>
          <w:lang w:eastAsia="en-US"/>
        </w:rPr>
        <w:t>: 5 Weekly Exercises (based on practical classes 3 to 7). These should be submitted weekly (paper copy) They will be assessed by a tutor and returned during the following lab class.</w:t>
      </w:r>
    </w:p>
    <w:p w14:paraId="5A7E0CF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6B36B555"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 xml:space="preserve">N.B. These exercises will not contribute to your final </w:t>
      </w:r>
      <w:r w:rsidR="00680056">
        <w:rPr>
          <w:rFonts w:ascii="Calibri" w:eastAsia="Times New Roman" w:hAnsi="Calibri" w:cs="Times New Roman"/>
          <w:lang w:eastAsia="en-US"/>
        </w:rPr>
        <w:t>course unit</w:t>
      </w:r>
      <w:r w:rsidRPr="00DE0C43">
        <w:rPr>
          <w:rFonts w:ascii="Calibri" w:eastAsia="Times New Roman" w:hAnsi="Calibri" w:cs="Times New Roman"/>
          <w:lang w:eastAsia="en-US"/>
        </w:rPr>
        <w:t xml:space="preserve"> mark but provide you and us with valuable feedback on progress. Moreover, they cover all the techniques required for the main assignment and so should be considered as essential preparation for this work.</w:t>
      </w:r>
    </w:p>
    <w:p w14:paraId="60FA6563"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0B0EEA7C"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b/>
          <w:lang w:eastAsia="en-US"/>
        </w:rPr>
      </w:pPr>
      <w:r w:rsidRPr="00DE0C43">
        <w:rPr>
          <w:rFonts w:ascii="Calibri" w:eastAsia="Times New Roman" w:hAnsi="Calibri" w:cs="Times New Roman"/>
          <w:b/>
          <w:lang w:eastAsia="en-US"/>
        </w:rPr>
        <w:t>Teaching Methods</w:t>
      </w:r>
    </w:p>
    <w:p w14:paraId="6725B1D9"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r w:rsidRPr="00DE0C43">
        <w:rPr>
          <w:rFonts w:ascii="Calibri" w:eastAsia="Times New Roman" w:hAnsi="Calibri" w:cs="Times New Roman"/>
          <w:lang w:eastAsia="en-US"/>
        </w:rPr>
        <w:t>The module is delivered through a series of 11 lectures and 7 Practical classes (the practical classes running on the same day after lectures from week 4).</w:t>
      </w:r>
    </w:p>
    <w:p w14:paraId="1AC5CDBE"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
    <w:p w14:paraId="778F0F42" w14:textId="77777777"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b/>
          <w:lang w:eastAsia="en-US"/>
        </w:rPr>
      </w:pPr>
      <w:r w:rsidRPr="00DE0C43">
        <w:rPr>
          <w:rFonts w:ascii="Calibri" w:eastAsia="Times New Roman" w:hAnsi="Calibri" w:cs="Times New Roman"/>
          <w:b/>
          <w:lang w:eastAsia="en-US"/>
        </w:rPr>
        <w:lastRenderedPageBreak/>
        <w:t>Reading</w:t>
      </w:r>
    </w:p>
    <w:p w14:paraId="38CDDE46" w14:textId="7B678760" w:rsidR="0002322A" w:rsidRPr="00DE0C43" w:rsidRDefault="0002322A"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lang w:eastAsia="en-US"/>
        </w:rPr>
      </w:pPr>
      <w:proofErr w:type="gramStart"/>
      <w:r w:rsidRPr="00DE0C43">
        <w:rPr>
          <w:rFonts w:ascii="Calibri" w:eastAsia="Times New Roman" w:hAnsi="Calibri" w:cs="Times New Roman"/>
          <w:lang w:eastAsia="en-US"/>
        </w:rPr>
        <w:t>In order to</w:t>
      </w:r>
      <w:proofErr w:type="gramEnd"/>
      <w:r w:rsidRPr="00DE0C43">
        <w:rPr>
          <w:rFonts w:ascii="Calibri" w:eastAsia="Times New Roman" w:hAnsi="Calibri" w:cs="Times New Roman"/>
          <w:lang w:eastAsia="en-US"/>
        </w:rPr>
        <w:t xml:space="preserve"> reach a sufficient understanding of the concepts and techniques taught on this </w:t>
      </w:r>
      <w:r w:rsidR="00680056">
        <w:rPr>
          <w:rFonts w:ascii="Calibri" w:eastAsia="Times New Roman" w:hAnsi="Calibri" w:cs="Times New Roman"/>
          <w:lang w:eastAsia="en-US"/>
        </w:rPr>
        <w:t>course unit</w:t>
      </w:r>
      <w:r w:rsidRPr="00DE0C43">
        <w:rPr>
          <w:rFonts w:ascii="Calibri" w:eastAsia="Times New Roman" w:hAnsi="Calibri" w:cs="Times New Roman"/>
          <w:lang w:eastAsia="en-US"/>
        </w:rPr>
        <w:t xml:space="preserve"> you will need to do some background reading. No one book covers </w:t>
      </w:r>
      <w:proofErr w:type="gramStart"/>
      <w:r w:rsidRPr="00DE0C43">
        <w:rPr>
          <w:rFonts w:ascii="Calibri" w:eastAsia="Times New Roman" w:hAnsi="Calibri" w:cs="Times New Roman"/>
          <w:lang w:eastAsia="en-US"/>
        </w:rPr>
        <w:t>all of</w:t>
      </w:r>
      <w:proofErr w:type="gramEnd"/>
      <w:r w:rsidRPr="00DE0C43">
        <w:rPr>
          <w:rFonts w:ascii="Calibri" w:eastAsia="Times New Roman" w:hAnsi="Calibri" w:cs="Times New Roman"/>
          <w:lang w:eastAsia="en-US"/>
        </w:rPr>
        <w:t xml:space="preserve"> the material on the </w:t>
      </w:r>
      <w:r w:rsidR="00680056">
        <w:rPr>
          <w:rFonts w:ascii="Calibri" w:eastAsia="Times New Roman" w:hAnsi="Calibri" w:cs="Times New Roman"/>
          <w:lang w:eastAsia="en-US"/>
        </w:rPr>
        <w:t>course unit</w:t>
      </w:r>
      <w:r w:rsidRPr="00DE0C43">
        <w:rPr>
          <w:rFonts w:ascii="Calibri" w:eastAsia="Times New Roman" w:hAnsi="Calibri" w:cs="Times New Roman"/>
          <w:lang w:eastAsia="en-US"/>
        </w:rPr>
        <w:t xml:space="preserve"> comprehensively, and it is worth reading as widely as possible. Note also there is a lot of good stuff on the web</w:t>
      </w:r>
      <w:r w:rsidR="006824E1">
        <w:rPr>
          <w:rFonts w:ascii="Calibri" w:eastAsia="Times New Roman" w:hAnsi="Calibri" w:cs="Times New Roman"/>
          <w:lang w:eastAsia="en-US"/>
        </w:rPr>
        <w:t>:</w:t>
      </w:r>
      <w:r w:rsidRPr="00DE0C43">
        <w:rPr>
          <w:rFonts w:ascii="Calibri" w:eastAsia="Times New Roman" w:hAnsi="Calibri" w:cs="Times New Roman"/>
          <w:lang w:eastAsia="en-US"/>
        </w:rPr>
        <w:t xml:space="preserve"> direct links can be accessed from the ‘reading and on-line resources’ section of the Blackboard site.</w:t>
      </w:r>
    </w:p>
    <w:p w14:paraId="7AED42DE" w14:textId="77777777" w:rsidR="00D41E9B" w:rsidRDefault="00D41E9B" w:rsidP="00D41E9B">
      <w:pPr>
        <w:pStyle w:val="Heading1"/>
        <w:numPr>
          <w:ilvl w:val="0"/>
          <w:numId w:val="0"/>
        </w:numPr>
        <w:tabs>
          <w:tab w:val="left" w:pos="360"/>
        </w:tabs>
        <w:spacing w:beforeAutospacing="0" w:after="40" w:afterAutospacing="0"/>
        <w:jc w:val="both"/>
        <w:rPr>
          <w:rFonts w:ascii="Calibri" w:hAnsi="Calibri"/>
        </w:rPr>
      </w:pPr>
      <w:bookmarkStart w:id="305" w:name="_Toc50467989"/>
      <w:bookmarkStart w:id="306" w:name="_Toc490623667"/>
      <w:bookmarkStart w:id="307" w:name="_Toc490623899"/>
      <w:bookmarkStart w:id="308" w:name="_Toc490629203"/>
      <w:bookmarkStart w:id="309" w:name="_Toc490635172"/>
      <w:bookmarkStart w:id="310" w:name="_Toc523805565"/>
      <w:bookmarkStart w:id="311" w:name="_Toc523814857"/>
      <w:bookmarkStart w:id="312" w:name="_Toc523814946"/>
      <w:bookmarkStart w:id="313" w:name="_Toc523815722"/>
      <w:bookmarkStart w:id="314" w:name="_Toc523816073"/>
      <w:bookmarkStart w:id="315" w:name="_Toc523816231"/>
      <w:bookmarkStart w:id="316" w:name="_Toc523816386"/>
      <w:bookmarkStart w:id="317" w:name="_Toc523891599"/>
      <w:bookmarkStart w:id="318" w:name="_Toc524325449"/>
      <w:bookmarkStart w:id="319" w:name="_Toc524332022"/>
      <w:bookmarkStart w:id="320" w:name="_Toc16653626"/>
      <w:bookmarkStart w:id="321" w:name="_Toc16654053"/>
      <w:bookmarkStart w:id="322" w:name="_Toc51424248"/>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CB74B0F" w14:textId="3A7022A1" w:rsidR="00AC0B30" w:rsidRPr="00DE0C43" w:rsidRDefault="00787B5D" w:rsidP="00D41E9B">
      <w:pPr>
        <w:pStyle w:val="Heading1"/>
        <w:numPr>
          <w:ilvl w:val="0"/>
          <w:numId w:val="0"/>
        </w:numPr>
        <w:tabs>
          <w:tab w:val="left" w:pos="360"/>
        </w:tabs>
        <w:spacing w:beforeAutospacing="0" w:after="40" w:afterAutospacing="0"/>
        <w:jc w:val="both"/>
        <w:rPr>
          <w:rFonts w:ascii="Calibri" w:hAnsi="Calibri"/>
        </w:rPr>
      </w:pPr>
      <w:r w:rsidRPr="009CF1A0">
        <w:rPr>
          <w:rFonts w:ascii="Calibri" w:hAnsi="Calibri"/>
        </w:rPr>
        <w:t xml:space="preserve">Staff </w:t>
      </w:r>
      <w:r w:rsidR="00AC0B30" w:rsidRPr="009CF1A0">
        <w:rPr>
          <w:rFonts w:ascii="Calibri" w:hAnsi="Calibri"/>
        </w:rPr>
        <w:t>Contact Information</w:t>
      </w:r>
      <w:bookmarkEnd w:id="305"/>
    </w:p>
    <w:p w14:paraId="3572E399" w14:textId="77777777" w:rsidR="00787B5D" w:rsidRPr="00DE0C43" w:rsidRDefault="00787B5D" w:rsidP="00337FDC">
      <w:pPr>
        <w:tabs>
          <w:tab w:val="left" w:pos="360"/>
        </w:tabs>
        <w:spacing w:before="0" w:beforeAutospacing="0" w:after="40" w:afterAutospacing="0"/>
        <w:jc w:val="both"/>
        <w:rPr>
          <w:rFonts w:ascii="Calibri" w:hAnsi="Calibri"/>
        </w:rPr>
      </w:pPr>
      <w:bookmarkStart w:id="323" w:name="_Toc141088502"/>
      <w:bookmarkStart w:id="324" w:name="_Toc366235089"/>
      <w:bookmarkStart w:id="325" w:name="_Toc523805566"/>
      <w:bookmarkStart w:id="326" w:name="_Toc523814858"/>
      <w:bookmarkStart w:id="327" w:name="_Toc523814947"/>
      <w:bookmarkStart w:id="328" w:name="_Toc523815723"/>
      <w:bookmarkStart w:id="329" w:name="_Toc523816074"/>
      <w:bookmarkStart w:id="330" w:name="_Toc523816232"/>
      <w:bookmarkStart w:id="331" w:name="_Toc523816387"/>
      <w:bookmarkStart w:id="332" w:name="_Toc523891600"/>
      <w:bookmarkStart w:id="333" w:name="_Toc524325450"/>
      <w:bookmarkStart w:id="334" w:name="_Toc524332023"/>
      <w:bookmarkStart w:id="335" w:name="_Toc16653627"/>
      <w:bookmarkStart w:id="336" w:name="_Toc16654054"/>
      <w:bookmarkStart w:id="337" w:name="_Toc51424252"/>
      <w:bookmarkStart w:id="338" w:name="_Toc51425148"/>
      <w:bookmarkStart w:id="339" w:name="_Toc51471766"/>
      <w:bookmarkStart w:id="340" w:name="_Toc51471863"/>
      <w:bookmarkStart w:id="341" w:name="_Toc81122231"/>
      <w:bookmarkStart w:id="342" w:name="_Toc81122381"/>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bookmarkEnd w:id="323"/>
    <w:bookmarkEnd w:id="324"/>
    <w:p w14:paraId="7A4E077A" w14:textId="77777777" w:rsidR="00787B5D"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Information about academic staff, including their publications and current research projects, is available on </w:t>
      </w:r>
      <w:r w:rsidR="00787B5D" w:rsidRPr="00DE0C43">
        <w:rPr>
          <w:rFonts w:ascii="Calibri" w:hAnsi="Calibri"/>
        </w:rPr>
        <w:t xml:space="preserve">the staff webpages </w:t>
      </w:r>
    </w:p>
    <w:p w14:paraId="6CEB15CE" w14:textId="77777777" w:rsidR="00787B5D" w:rsidRPr="00DE0C43" w:rsidRDefault="00787B5D" w:rsidP="00337FDC">
      <w:pPr>
        <w:tabs>
          <w:tab w:val="left" w:pos="360"/>
        </w:tabs>
        <w:spacing w:before="0" w:beforeAutospacing="0" w:after="40" w:afterAutospacing="0"/>
        <w:jc w:val="both"/>
        <w:rPr>
          <w:rFonts w:ascii="Calibri" w:hAnsi="Calibri"/>
        </w:rPr>
      </w:pPr>
    </w:p>
    <w:p w14:paraId="1439973E" w14:textId="77777777" w:rsidR="00AC0B30" w:rsidRPr="00DE0C43" w:rsidRDefault="007979EB" w:rsidP="00337FDC">
      <w:pPr>
        <w:tabs>
          <w:tab w:val="left" w:pos="360"/>
        </w:tabs>
        <w:spacing w:before="0" w:beforeAutospacing="0" w:after="40" w:afterAutospacing="0"/>
        <w:jc w:val="both"/>
        <w:rPr>
          <w:rFonts w:ascii="Calibri" w:hAnsi="Calibri"/>
        </w:rPr>
      </w:pPr>
      <w:hyperlink r:id="rId57" w:history="1">
        <w:r w:rsidR="00787B5D" w:rsidRPr="00DE0C43">
          <w:rPr>
            <w:rStyle w:val="Hyperlink"/>
            <w:rFonts w:ascii="Calibri" w:hAnsi="Calibri"/>
          </w:rPr>
          <w:t>https://www.socialsciences.manchester.ac.uk/social-anthropology/about/people/academic-staff/</w:t>
        </w:r>
      </w:hyperlink>
    </w:p>
    <w:p w14:paraId="66518E39" w14:textId="77777777" w:rsidR="00787B5D" w:rsidRPr="00DE0C43" w:rsidRDefault="00787B5D" w:rsidP="00337FDC">
      <w:pPr>
        <w:tabs>
          <w:tab w:val="left" w:pos="360"/>
        </w:tabs>
        <w:spacing w:before="0" w:beforeAutospacing="0" w:after="40" w:afterAutospacing="0"/>
        <w:jc w:val="both"/>
        <w:rPr>
          <w:rFonts w:ascii="Calibri" w:hAnsi="Calibri"/>
        </w:rPr>
      </w:pPr>
    </w:p>
    <w:p w14:paraId="15B0F300" w14:textId="77777777" w:rsidR="00AC0B30" w:rsidRPr="00DE0C43" w:rsidRDefault="00AC0B30" w:rsidP="00337FDC">
      <w:pPr>
        <w:tabs>
          <w:tab w:val="left" w:pos="0"/>
          <w:tab w:val="left" w:pos="360"/>
        </w:tabs>
        <w:spacing w:before="0" w:beforeAutospacing="0" w:after="40" w:afterAutospacing="0"/>
        <w:jc w:val="both"/>
        <w:rPr>
          <w:rFonts w:ascii="Calibri" w:hAnsi="Calibri" w:cs="Times New Roman"/>
        </w:rPr>
      </w:pPr>
      <w:r w:rsidRPr="00DE0C43">
        <w:rPr>
          <w:rFonts w:ascii="Calibri" w:hAnsi="Calibri"/>
        </w:rPr>
        <w:t xml:space="preserve">Staff are interested in the work of PhD students. </w:t>
      </w:r>
      <w:r w:rsidR="00816693" w:rsidRPr="00DE0C43">
        <w:rPr>
          <w:rFonts w:ascii="Calibri" w:hAnsi="Calibri"/>
        </w:rPr>
        <w:t xml:space="preserve">Do not hesitate </w:t>
      </w:r>
      <w:r w:rsidRPr="00DE0C43">
        <w:rPr>
          <w:rFonts w:ascii="Calibri" w:hAnsi="Calibri"/>
        </w:rPr>
        <w:t xml:space="preserve">to </w:t>
      </w:r>
      <w:r w:rsidR="00787B5D" w:rsidRPr="00DE0C43">
        <w:rPr>
          <w:rFonts w:ascii="Calibri" w:hAnsi="Calibri"/>
        </w:rPr>
        <w:t xml:space="preserve">use their office drop-in hours or to </w:t>
      </w:r>
      <w:r w:rsidRPr="00DE0C43">
        <w:rPr>
          <w:rFonts w:ascii="Calibri" w:hAnsi="Calibri"/>
        </w:rPr>
        <w:t xml:space="preserve">email </w:t>
      </w:r>
      <w:r w:rsidR="00787B5D" w:rsidRPr="00DE0C43">
        <w:rPr>
          <w:rFonts w:ascii="Calibri" w:hAnsi="Calibri"/>
        </w:rPr>
        <w:t xml:space="preserve">them </w:t>
      </w:r>
      <w:r w:rsidRPr="00DE0C43">
        <w:rPr>
          <w:rFonts w:ascii="Calibri" w:hAnsi="Calibri"/>
        </w:rPr>
        <w:t xml:space="preserve">if you would like to discuss aspects of their work or yours and connections </w:t>
      </w:r>
      <w:r w:rsidR="00787B5D" w:rsidRPr="00DE0C43">
        <w:rPr>
          <w:rFonts w:ascii="Calibri" w:hAnsi="Calibri"/>
        </w:rPr>
        <w:t>between them</w:t>
      </w:r>
      <w:r w:rsidRPr="00DE0C43">
        <w:rPr>
          <w:rFonts w:ascii="Calibri" w:hAnsi="Calibri"/>
        </w:rPr>
        <w:t xml:space="preserve">. </w:t>
      </w:r>
    </w:p>
    <w:p w14:paraId="10FDAA0E" w14:textId="77777777" w:rsidR="00787B5D" w:rsidRPr="00DE0C43" w:rsidRDefault="00787B5D" w:rsidP="00337FDC">
      <w:pPr>
        <w:tabs>
          <w:tab w:val="left" w:pos="0"/>
          <w:tab w:val="left" w:pos="360"/>
        </w:tabs>
        <w:spacing w:before="0" w:beforeAutospacing="0" w:after="40" w:afterAutospacing="0"/>
        <w:jc w:val="both"/>
        <w:rPr>
          <w:rFonts w:ascii="Calibri" w:hAnsi="Calibri" w:cs="Times New Roman"/>
        </w:rPr>
      </w:pPr>
    </w:p>
    <w:p w14:paraId="587A072D" w14:textId="77777777" w:rsidR="00AC0B30" w:rsidRPr="00DE0C43" w:rsidRDefault="00AC0B30" w:rsidP="00337FDC">
      <w:pPr>
        <w:tabs>
          <w:tab w:val="left" w:pos="0"/>
          <w:tab w:val="left" w:pos="360"/>
        </w:tabs>
        <w:spacing w:before="0" w:beforeAutospacing="0" w:after="40" w:afterAutospacing="0"/>
        <w:jc w:val="both"/>
        <w:rPr>
          <w:rFonts w:ascii="Calibri" w:hAnsi="Calibri"/>
          <w:b/>
        </w:rPr>
      </w:pPr>
      <w:bookmarkStart w:id="343" w:name="_Toc366235090"/>
      <w:r w:rsidRPr="00DE0C43">
        <w:rPr>
          <w:rFonts w:ascii="Calibri" w:hAnsi="Calibri"/>
          <w:b/>
        </w:rPr>
        <w:t>Other Administrative and Technical Staff</w:t>
      </w:r>
      <w:bookmarkEnd w:id="343"/>
      <w:r w:rsidR="00787B5D" w:rsidRPr="00DE0C43">
        <w:rPr>
          <w:rFonts w:ascii="Calibri" w:hAnsi="Calibri"/>
          <w:b/>
        </w:rPr>
        <w:t>:</w:t>
      </w:r>
    </w:p>
    <w:p w14:paraId="774AF2BF" w14:textId="77777777" w:rsidR="00AC0B30" w:rsidRPr="00DE0C43" w:rsidRDefault="00AC0B30" w:rsidP="00337FDC">
      <w:pPr>
        <w:tabs>
          <w:tab w:val="left" w:pos="0"/>
          <w:tab w:val="left" w:pos="360"/>
        </w:tabs>
        <w:spacing w:before="0" w:beforeAutospacing="0" w:after="40" w:afterAutospacing="0"/>
        <w:jc w:val="both"/>
        <w:rPr>
          <w:rFonts w:ascii="Calibri" w:hAnsi="Calibri" w:cs="Times New Roman"/>
        </w:rPr>
      </w:pPr>
    </w:p>
    <w:p w14:paraId="702D8B2A" w14:textId="77777777" w:rsidR="00AC0B30" w:rsidRPr="00DE0C43" w:rsidRDefault="00AC0B30" w:rsidP="00337FDC">
      <w:pPr>
        <w:tabs>
          <w:tab w:val="left" w:pos="0"/>
          <w:tab w:val="left" w:pos="360"/>
        </w:tabs>
        <w:spacing w:before="0" w:beforeAutospacing="0" w:after="40" w:afterAutospacing="0"/>
        <w:jc w:val="both"/>
        <w:rPr>
          <w:rFonts w:ascii="Calibri" w:hAnsi="Calibri"/>
          <w:b/>
        </w:rPr>
      </w:pPr>
      <w:r w:rsidRPr="00DE0C43">
        <w:rPr>
          <w:rFonts w:ascii="Calibri" w:hAnsi="Calibri"/>
          <w:b/>
        </w:rPr>
        <w:t>Rachel Fox</w:t>
      </w:r>
    </w:p>
    <w:p w14:paraId="23D1D5E0" w14:textId="77777777" w:rsidR="00AC0B30" w:rsidRPr="00DE0C43" w:rsidRDefault="00AC0B30" w:rsidP="00337FDC">
      <w:pPr>
        <w:tabs>
          <w:tab w:val="left" w:pos="0"/>
          <w:tab w:val="left" w:pos="360"/>
        </w:tabs>
        <w:spacing w:before="0" w:beforeAutospacing="0" w:after="40" w:afterAutospacing="0"/>
        <w:jc w:val="both"/>
        <w:rPr>
          <w:rFonts w:ascii="Calibri" w:hAnsi="Calibri"/>
        </w:rPr>
      </w:pPr>
      <w:r w:rsidRPr="00DE0C43">
        <w:rPr>
          <w:rFonts w:ascii="Calibri" w:hAnsi="Calibri"/>
        </w:rPr>
        <w:t>Location: Arthur Lewis Building, G.29.</w:t>
      </w:r>
    </w:p>
    <w:p w14:paraId="1CF3AFA1" w14:textId="77777777" w:rsidR="00AC0B30" w:rsidRPr="00DE0C43" w:rsidRDefault="00AC0B30" w:rsidP="00337FDC">
      <w:pPr>
        <w:tabs>
          <w:tab w:val="left" w:pos="0"/>
          <w:tab w:val="left" w:pos="360"/>
        </w:tabs>
        <w:spacing w:before="0" w:beforeAutospacing="0" w:after="40" w:afterAutospacing="0"/>
        <w:jc w:val="both"/>
        <w:rPr>
          <w:rFonts w:ascii="Calibri" w:hAnsi="Calibri" w:cs="Times New Roman"/>
          <w:lang w:val="fr-FR"/>
        </w:rPr>
      </w:pPr>
      <w:proofErr w:type="gramStart"/>
      <w:r w:rsidRPr="00DE0C43">
        <w:rPr>
          <w:rFonts w:ascii="Calibri" w:hAnsi="Calibri"/>
          <w:lang w:val="fr-FR"/>
        </w:rPr>
        <w:t>E-mail:</w:t>
      </w:r>
      <w:proofErr w:type="gramEnd"/>
      <w:r w:rsidRPr="00DE0C43">
        <w:rPr>
          <w:rFonts w:ascii="Calibri" w:hAnsi="Calibri"/>
          <w:lang w:val="fr-FR"/>
        </w:rPr>
        <w:t xml:space="preserve"> </w:t>
      </w:r>
      <w:hyperlink r:id="rId58" w:history="1">
        <w:r w:rsidRPr="00DE0C43">
          <w:rPr>
            <w:rStyle w:val="Hyperlink"/>
            <w:rFonts w:ascii="Calibri" w:hAnsi="Calibri"/>
            <w:lang w:val="fr-FR"/>
          </w:rPr>
          <w:t>Rachel.fox@manchester.ac.uk</w:t>
        </w:r>
      </w:hyperlink>
    </w:p>
    <w:p w14:paraId="3660F763" w14:textId="77777777" w:rsidR="00AC0B30" w:rsidRPr="00DE0C43" w:rsidRDefault="00AC0B30" w:rsidP="00337FDC">
      <w:pPr>
        <w:tabs>
          <w:tab w:val="left" w:pos="0"/>
          <w:tab w:val="left" w:pos="360"/>
        </w:tabs>
        <w:spacing w:before="0" w:beforeAutospacing="0" w:after="40" w:afterAutospacing="0"/>
        <w:jc w:val="both"/>
        <w:rPr>
          <w:rFonts w:ascii="Calibri" w:hAnsi="Calibri"/>
          <w:lang w:val="fr-FR"/>
        </w:rPr>
      </w:pPr>
      <w:r w:rsidRPr="00DE0C43">
        <w:rPr>
          <w:rFonts w:ascii="Calibri" w:hAnsi="Calibri"/>
          <w:lang w:val="fr-FR"/>
        </w:rPr>
        <w:t xml:space="preserve">Granada Centre </w:t>
      </w:r>
      <w:proofErr w:type="spellStart"/>
      <w:r w:rsidRPr="00DE0C43">
        <w:rPr>
          <w:rFonts w:ascii="Calibri" w:hAnsi="Calibri"/>
          <w:lang w:val="fr-FR"/>
        </w:rPr>
        <w:t>Technical</w:t>
      </w:r>
      <w:proofErr w:type="spellEnd"/>
      <w:r w:rsidRPr="00DE0C43">
        <w:rPr>
          <w:rFonts w:ascii="Calibri" w:hAnsi="Calibri"/>
          <w:lang w:val="fr-FR"/>
        </w:rPr>
        <w:t xml:space="preserve"> Support Office</w:t>
      </w:r>
    </w:p>
    <w:p w14:paraId="4FAA33D6" w14:textId="77777777" w:rsidR="00C74912" w:rsidRDefault="00C74912" w:rsidP="00C74912">
      <w:pPr>
        <w:pStyle w:val="Heading1"/>
        <w:numPr>
          <w:ilvl w:val="0"/>
          <w:numId w:val="0"/>
        </w:numPr>
        <w:tabs>
          <w:tab w:val="left" w:pos="360"/>
          <w:tab w:val="num" w:pos="3195"/>
        </w:tabs>
        <w:spacing w:beforeAutospacing="0" w:after="40" w:afterAutospacing="0"/>
        <w:jc w:val="both"/>
        <w:rPr>
          <w:rFonts w:ascii="Calibri" w:hAnsi="Calibri" w:cs="Times New Roman"/>
        </w:rPr>
      </w:pPr>
      <w:bookmarkStart w:id="344" w:name="_Toc50467990"/>
    </w:p>
    <w:p w14:paraId="35124AA8" w14:textId="325706BC" w:rsidR="00AC0B30" w:rsidRPr="00DE0C43" w:rsidRDefault="00AC0B30" w:rsidP="00C74912">
      <w:pPr>
        <w:pStyle w:val="Heading1"/>
        <w:numPr>
          <w:ilvl w:val="0"/>
          <w:numId w:val="0"/>
        </w:numPr>
        <w:tabs>
          <w:tab w:val="left" w:pos="360"/>
          <w:tab w:val="num" w:pos="3195"/>
        </w:tabs>
        <w:spacing w:beforeAutospacing="0" w:after="40" w:afterAutospacing="0"/>
        <w:jc w:val="both"/>
        <w:rPr>
          <w:rFonts w:ascii="Calibri" w:hAnsi="Calibri"/>
        </w:rPr>
      </w:pPr>
      <w:r w:rsidRPr="009CF1A0">
        <w:rPr>
          <w:rFonts w:ascii="Calibri" w:hAnsi="Calibri"/>
        </w:rPr>
        <w:t>Postgraduate Student Support</w:t>
      </w:r>
      <w:bookmarkEnd w:id="344"/>
      <w:r w:rsidRPr="009CF1A0">
        <w:rPr>
          <w:rFonts w:ascii="Calibri" w:hAnsi="Calibri"/>
        </w:rPr>
        <w:t xml:space="preserve"> </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673E5AE" w14:textId="77777777" w:rsidR="00787B5D" w:rsidRPr="00DE0C43" w:rsidRDefault="00787B5D" w:rsidP="00337FDC">
      <w:pPr>
        <w:tabs>
          <w:tab w:val="left" w:pos="360"/>
        </w:tabs>
        <w:spacing w:before="0" w:beforeAutospacing="0" w:after="40" w:afterAutospacing="0"/>
        <w:jc w:val="both"/>
        <w:rPr>
          <w:rFonts w:ascii="Calibri" w:hAnsi="Calibri"/>
        </w:rPr>
      </w:pPr>
      <w:bookmarkStart w:id="345" w:name="_Toc522509670"/>
      <w:bookmarkStart w:id="346" w:name="_Toc19333318"/>
      <w:bookmarkStart w:id="347" w:name="_Toc81112641"/>
      <w:bookmarkStart w:id="348" w:name="_Toc523814859"/>
      <w:bookmarkStart w:id="349" w:name="_Toc523814948"/>
      <w:bookmarkStart w:id="350" w:name="_Toc523815724"/>
      <w:bookmarkStart w:id="351" w:name="_Toc523816075"/>
      <w:bookmarkStart w:id="352" w:name="_Toc523816233"/>
      <w:bookmarkStart w:id="353" w:name="_Toc523816388"/>
      <w:bookmarkStart w:id="354" w:name="_Toc523891601"/>
      <w:bookmarkStart w:id="355" w:name="_Toc524325451"/>
      <w:bookmarkStart w:id="356" w:name="_Toc524332024"/>
      <w:bookmarkStart w:id="357" w:name="_Toc17602825"/>
    </w:p>
    <w:p w14:paraId="098AC8DC" w14:textId="77777777" w:rsidR="00AC0B30" w:rsidRPr="00DE0C43" w:rsidRDefault="00AC0B30" w:rsidP="00337FDC">
      <w:pPr>
        <w:tabs>
          <w:tab w:val="left" w:pos="360"/>
        </w:tabs>
        <w:spacing w:before="0" w:beforeAutospacing="0" w:after="40" w:afterAutospacing="0"/>
        <w:jc w:val="both"/>
        <w:rPr>
          <w:rFonts w:ascii="Calibri" w:hAnsi="Calibri" w:cs="Times New Roman"/>
          <w:i/>
          <w:iCs/>
        </w:rPr>
      </w:pPr>
      <w:r w:rsidRPr="00DE0C43">
        <w:rPr>
          <w:rFonts w:ascii="Calibri" w:hAnsi="Calibri"/>
        </w:rPr>
        <w:t xml:space="preserve">You can find many useful links to support services via the </w:t>
      </w:r>
      <w:r w:rsidRPr="00DE0C43">
        <w:rPr>
          <w:rFonts w:ascii="Calibri" w:hAnsi="Calibri"/>
          <w:i/>
          <w:iCs/>
        </w:rPr>
        <w:t>Crucial Guide</w:t>
      </w:r>
      <w:r w:rsidR="006A4876" w:rsidRPr="00DE0C43">
        <w:rPr>
          <w:rFonts w:ascii="Calibri" w:hAnsi="Calibri"/>
          <w:i/>
          <w:iCs/>
        </w:rPr>
        <w:t xml:space="preserve"> </w:t>
      </w:r>
      <w:hyperlink r:id="rId59" w:history="1">
        <w:r w:rsidRPr="00DE0C43">
          <w:rPr>
            <w:rStyle w:val="Hyperlink"/>
            <w:rFonts w:ascii="Calibri" w:hAnsi="Calibri"/>
            <w:bCs/>
          </w:rPr>
          <w:t>http://www.studentnet.manchester.ac.uk/crucial-guide/</w:t>
        </w:r>
      </w:hyperlink>
    </w:p>
    <w:p w14:paraId="041D98D7" w14:textId="77777777" w:rsidR="00AC0B30" w:rsidRPr="00DE0C43" w:rsidRDefault="00AC0B30" w:rsidP="00337FDC">
      <w:pPr>
        <w:tabs>
          <w:tab w:val="left" w:pos="360"/>
        </w:tabs>
        <w:spacing w:before="0" w:beforeAutospacing="0" w:after="40" w:afterAutospacing="0"/>
        <w:rPr>
          <w:rFonts w:ascii="Calibri" w:hAnsi="Calibri"/>
        </w:rPr>
      </w:pPr>
    </w:p>
    <w:p w14:paraId="5AB7C0C5" w14:textId="77777777" w:rsidR="006A4876" w:rsidRPr="00DE0C43" w:rsidRDefault="006A4876" w:rsidP="00337FDC">
      <w:pPr>
        <w:tabs>
          <w:tab w:val="left" w:pos="360"/>
        </w:tabs>
        <w:spacing w:before="0" w:beforeAutospacing="0" w:after="40" w:afterAutospacing="0"/>
        <w:rPr>
          <w:rFonts w:ascii="Calibri" w:hAnsi="Calibri"/>
        </w:rPr>
      </w:pPr>
    </w:p>
    <w:p w14:paraId="5064C24F" w14:textId="77777777" w:rsidR="00AC0B30" w:rsidRPr="00DE0C43" w:rsidRDefault="00AC0B30" w:rsidP="00337FDC">
      <w:pPr>
        <w:pStyle w:val="Heading2"/>
        <w:tabs>
          <w:tab w:val="clear" w:pos="-720"/>
          <w:tab w:val="clear" w:pos="1872"/>
          <w:tab w:val="num" w:pos="180"/>
          <w:tab w:val="left" w:pos="360"/>
        </w:tabs>
        <w:spacing w:before="0" w:beforeAutospacing="0" w:after="40" w:afterAutospacing="0"/>
        <w:ind w:left="360" w:hanging="360"/>
        <w:rPr>
          <w:rFonts w:ascii="Calibri" w:hAnsi="Calibri"/>
        </w:rPr>
      </w:pPr>
      <w:bookmarkStart w:id="358" w:name="_Toc50467991"/>
      <w:r w:rsidRPr="009CF1A0">
        <w:rPr>
          <w:rFonts w:ascii="Calibri" w:hAnsi="Calibri"/>
        </w:rPr>
        <w:t>List of Useful Support Services</w:t>
      </w:r>
      <w:bookmarkEnd w:id="358"/>
    </w:p>
    <w:p w14:paraId="55B33694" w14:textId="77777777" w:rsidR="006A4876" w:rsidRPr="00DE0C43" w:rsidRDefault="006A4876" w:rsidP="00337FDC">
      <w:pPr>
        <w:tabs>
          <w:tab w:val="left" w:pos="360"/>
        </w:tabs>
        <w:spacing w:before="0" w:beforeAutospacing="0" w:after="40" w:afterAutospacing="0"/>
        <w:rPr>
          <w:rFonts w:ascii="Calibri" w:hAnsi="Calibri"/>
        </w:rPr>
      </w:pPr>
    </w:p>
    <w:p w14:paraId="67BCF379"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Counselling Service</w:t>
      </w:r>
      <w:bookmarkEnd w:id="345"/>
      <w:bookmarkEnd w:id="346"/>
      <w:bookmarkEnd w:id="347"/>
    </w:p>
    <w:p w14:paraId="13210B94"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University Place, Oxford Road</w:t>
      </w:r>
    </w:p>
    <w:p w14:paraId="423FC53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 0161 275 2864</w:t>
      </w:r>
    </w:p>
    <w:p w14:paraId="6A4E7C6B"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Fax: 0161 275 2281 </w:t>
      </w:r>
    </w:p>
    <w:p w14:paraId="4E685273"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Web: </w:t>
      </w:r>
      <w:hyperlink r:id="rId60" w:history="1">
        <w:r w:rsidRPr="00DE0C43">
          <w:rPr>
            <w:rStyle w:val="Hyperlink"/>
            <w:rFonts w:ascii="Calibri" w:hAnsi="Calibri"/>
          </w:rPr>
          <w:t>www.manchester.ac.uk/counselling</w:t>
        </w:r>
      </w:hyperlink>
    </w:p>
    <w:p w14:paraId="1DEDDA23"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Opening Hours: Monday-Friday 9.00-5.00 (except public holidays).</w:t>
      </w:r>
    </w:p>
    <w:p w14:paraId="48589750"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lastRenderedPageBreak/>
        <w:t>The Counselling Service offers confidential, individual counselling to both undergraduate and postgraduate students, and a consultative and advisory service to staff. The seven members of the team have qualifications in counselling and psychotherapy and provide a range of therapeutic responses to all kinds of personal problems.  It provides a confidential counselling service for anyone who wants help with personal problems affecting their work or well-being.</w:t>
      </w:r>
    </w:p>
    <w:p w14:paraId="4455F193"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B350AFA" w14:textId="77777777" w:rsidR="00AC0B30" w:rsidRPr="00DE0C43" w:rsidRDefault="00AC0B30" w:rsidP="00337FDC">
      <w:pPr>
        <w:tabs>
          <w:tab w:val="left" w:pos="360"/>
        </w:tabs>
        <w:spacing w:before="0" w:beforeAutospacing="0" w:after="40" w:afterAutospacing="0"/>
        <w:jc w:val="both"/>
        <w:outlineLvl w:val="1"/>
        <w:rPr>
          <w:rFonts w:ascii="Calibri" w:eastAsia="Times New Roman" w:hAnsi="Calibri" w:cs="Times New Roman"/>
          <w:b/>
          <w:bCs/>
        </w:rPr>
      </w:pPr>
      <w:r w:rsidRPr="00DE0C43">
        <w:rPr>
          <w:rFonts w:ascii="Calibri" w:eastAsia="Times New Roman" w:hAnsi="Calibri" w:cs="Times New Roman"/>
          <w:b/>
          <w:bCs/>
        </w:rPr>
        <w:t>Students with disability or difficulty</w:t>
      </w:r>
    </w:p>
    <w:p w14:paraId="4A3C2D66"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rPr>
      </w:pPr>
      <w:r w:rsidRPr="00DE0C43">
        <w:rPr>
          <w:rFonts w:ascii="Calibri" w:eastAsia="Times New Roman" w:hAnsi="Calibri" w:cs="Times New Roman"/>
        </w:rPr>
        <w:t>Students may require additional support or adjustments to their studies if they have a disability or long-term difficulty affecting their ability to study.</w:t>
      </w:r>
    </w:p>
    <w:p w14:paraId="3D6A5BF4"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rPr>
      </w:pPr>
      <w:r w:rsidRPr="00DE0C43">
        <w:rPr>
          <w:rFonts w:ascii="Calibri" w:eastAsia="Times New Roman" w:hAnsi="Calibri" w:cs="Times New Roman"/>
        </w:rPr>
        <w:t>This could be:</w:t>
      </w:r>
    </w:p>
    <w:p w14:paraId="20F02228"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specific learning difficulties (such as dyslexia</w:t>
      </w:r>
      <w:proofErr w:type="gramStart"/>
      <w:r w:rsidRPr="00DE0C43">
        <w:rPr>
          <w:rFonts w:ascii="Calibri" w:eastAsia="Times New Roman" w:hAnsi="Calibri" w:cs="Times New Roman"/>
        </w:rPr>
        <w:t>);</w:t>
      </w:r>
      <w:proofErr w:type="gramEnd"/>
    </w:p>
    <w:p w14:paraId="3A3BDAA4"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mental health difficulties (such as anxiety</w:t>
      </w:r>
      <w:proofErr w:type="gramStart"/>
      <w:r w:rsidRPr="00DE0C43">
        <w:rPr>
          <w:rFonts w:ascii="Calibri" w:eastAsia="Times New Roman" w:hAnsi="Calibri" w:cs="Times New Roman"/>
        </w:rPr>
        <w:t>);</w:t>
      </w:r>
      <w:proofErr w:type="gramEnd"/>
    </w:p>
    <w:p w14:paraId="7EB5A7C9"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medical conditions (such as epilepsy and arthritis</w:t>
      </w:r>
      <w:proofErr w:type="gramStart"/>
      <w:r w:rsidRPr="00DE0C43">
        <w:rPr>
          <w:rFonts w:ascii="Calibri" w:eastAsia="Times New Roman" w:hAnsi="Calibri" w:cs="Times New Roman"/>
        </w:rPr>
        <w:t>);</w:t>
      </w:r>
      <w:proofErr w:type="gramEnd"/>
    </w:p>
    <w:p w14:paraId="4C487C50"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 xml:space="preserve">deaf and hard of </w:t>
      </w:r>
      <w:proofErr w:type="gramStart"/>
      <w:r w:rsidRPr="00DE0C43">
        <w:rPr>
          <w:rFonts w:ascii="Calibri" w:eastAsia="Times New Roman" w:hAnsi="Calibri" w:cs="Times New Roman"/>
        </w:rPr>
        <w:t>hearing;</w:t>
      </w:r>
      <w:proofErr w:type="gramEnd"/>
    </w:p>
    <w:p w14:paraId="539526D9"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blind and partially sighted; and</w:t>
      </w:r>
    </w:p>
    <w:p w14:paraId="0F7F3E85" w14:textId="77777777" w:rsidR="00AC0B30" w:rsidRPr="00DE0C43" w:rsidRDefault="00AC0B30" w:rsidP="00337FDC">
      <w:pPr>
        <w:numPr>
          <w:ilvl w:val="0"/>
          <w:numId w:val="16"/>
        </w:numPr>
        <w:tabs>
          <w:tab w:val="left" w:pos="360"/>
        </w:tabs>
        <w:spacing w:before="0" w:beforeAutospacing="0" w:after="40" w:afterAutospacing="0"/>
        <w:ind w:left="0" w:firstLine="0"/>
        <w:jc w:val="both"/>
        <w:rPr>
          <w:rFonts w:ascii="Calibri" w:eastAsia="Times New Roman" w:hAnsi="Calibri" w:cs="Times New Roman"/>
        </w:rPr>
      </w:pPr>
      <w:r w:rsidRPr="00DE0C43">
        <w:rPr>
          <w:rFonts w:ascii="Calibri" w:eastAsia="Times New Roman" w:hAnsi="Calibri" w:cs="Times New Roman"/>
        </w:rPr>
        <w:t>autism / Asperger syndrome etc.</w:t>
      </w:r>
    </w:p>
    <w:p w14:paraId="04329105"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rPr>
      </w:pPr>
      <w:r w:rsidRPr="00DE0C43">
        <w:rPr>
          <w:rFonts w:ascii="Calibri" w:eastAsia="Times New Roman" w:hAnsi="Calibri" w:cs="Times New Roman"/>
        </w:rPr>
        <w:t>If you think you might benefit from support, you should explore support options available from the Disability Advisory and Support Service (DASS) before applying for changes to your programme.</w:t>
      </w:r>
      <w:r w:rsidR="006A4876" w:rsidRPr="00DE0C43">
        <w:rPr>
          <w:rFonts w:ascii="Calibri" w:eastAsia="Times New Roman" w:hAnsi="Calibri" w:cs="Times New Roman"/>
        </w:rPr>
        <w:t xml:space="preserve"> </w:t>
      </w:r>
      <w:hyperlink r:id="rId61" w:history="1">
        <w:r w:rsidRPr="00DE0C43">
          <w:rPr>
            <w:rFonts w:ascii="Calibri" w:eastAsia="Times New Roman" w:hAnsi="Calibri" w:cs="Times New Roman"/>
            <w:color w:val="0000FF"/>
            <w:u w:val="single"/>
          </w:rPr>
          <w:t>Disability Advisory and Support Service</w:t>
        </w:r>
      </w:hyperlink>
    </w:p>
    <w:p w14:paraId="1C2776E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D7371C3"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59" w:name="_Toc522509671"/>
      <w:bookmarkStart w:id="360" w:name="_Toc19333319"/>
      <w:bookmarkStart w:id="361" w:name="_Toc81112642"/>
      <w:r w:rsidRPr="00DE0C43">
        <w:rPr>
          <w:rFonts w:ascii="Calibri" w:hAnsi="Calibri"/>
        </w:rPr>
        <w:t>Nightline</w:t>
      </w:r>
      <w:bookmarkEnd w:id="359"/>
      <w:bookmarkEnd w:id="360"/>
      <w:bookmarkEnd w:id="361"/>
      <w:r w:rsidRPr="00DE0C43">
        <w:rPr>
          <w:rFonts w:ascii="Calibri" w:hAnsi="Calibri"/>
        </w:rPr>
        <w:t xml:space="preserve"> </w:t>
      </w:r>
    </w:p>
    <w:p w14:paraId="451B697F"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Web: </w:t>
      </w:r>
      <w:hyperlink r:id="rId62" w:history="1">
        <w:r w:rsidR="00BD72A9" w:rsidRPr="00BD72A9">
          <w:rPr>
            <w:color w:val="0000FF"/>
            <w:u w:val="single"/>
          </w:rPr>
          <w:t>Nightline Information 2021 (The University of Manchester)</w:t>
        </w:r>
      </w:hyperlink>
    </w:p>
    <w:p w14:paraId="5A3FBA15"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Telephone: 0161-275-2983/4 </w:t>
      </w:r>
    </w:p>
    <w:p w14:paraId="74A686B2"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From 8pm to 8am seven nights a week during term time.</w:t>
      </w:r>
    </w:p>
    <w:p w14:paraId="1267A998"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(If you are short of cash, we can phone you back </w:t>
      </w:r>
      <w:proofErr w:type="gramStart"/>
      <w:r w:rsidRPr="00DE0C43">
        <w:rPr>
          <w:rFonts w:ascii="Calibri" w:hAnsi="Calibri"/>
        </w:rPr>
        <w:t>as long as</w:t>
      </w:r>
      <w:proofErr w:type="gramEnd"/>
      <w:r w:rsidRPr="00DE0C43">
        <w:rPr>
          <w:rFonts w:ascii="Calibri" w:hAnsi="Calibri"/>
        </w:rPr>
        <w:t xml:space="preserve"> you are within the '0161' area.)</w:t>
      </w:r>
    </w:p>
    <w:p w14:paraId="1FD8F547"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Nightline is a non-directive, non-judgemental listening and information service</w:t>
      </w:r>
      <w:r w:rsidR="006A4876" w:rsidRPr="00DE0C43">
        <w:rPr>
          <w:rFonts w:ascii="Calibri" w:hAnsi="Calibri"/>
        </w:rPr>
        <w:t xml:space="preserve"> run by students for students. </w:t>
      </w:r>
      <w:r w:rsidRPr="00DE0C43">
        <w:rPr>
          <w:rFonts w:ascii="Calibri" w:hAnsi="Calibri"/>
        </w:rPr>
        <w:t>If you want the opportunity to talk things through or get something off your chest, they are fully trained and well-prepared for anyth</w:t>
      </w:r>
      <w:r w:rsidR="006A4876" w:rsidRPr="00DE0C43">
        <w:rPr>
          <w:rFonts w:ascii="Calibri" w:hAnsi="Calibri"/>
        </w:rPr>
        <w:t xml:space="preserve">ing you want to throw at them. </w:t>
      </w:r>
      <w:r w:rsidRPr="00DE0C43">
        <w:rPr>
          <w:rFonts w:ascii="Calibri" w:hAnsi="Calibri"/>
        </w:rPr>
        <w:t>Or if there's something you need to know, they offer practical, impartial information on virtually everything.</w:t>
      </w:r>
    </w:p>
    <w:p w14:paraId="15342E60"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DB3E6CA"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Accommodation Office</w:t>
      </w:r>
    </w:p>
    <w:p w14:paraId="5E45492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University Place, 1</w:t>
      </w:r>
      <w:r w:rsidRPr="00DE0C43">
        <w:rPr>
          <w:rFonts w:ascii="Calibri" w:hAnsi="Calibri"/>
          <w:vertAlign w:val="superscript"/>
        </w:rPr>
        <w:t>st</w:t>
      </w:r>
      <w:r w:rsidRPr="00DE0C43">
        <w:rPr>
          <w:rFonts w:ascii="Calibri" w:hAnsi="Calibri"/>
        </w:rPr>
        <w:t xml:space="preserve"> Floor</w:t>
      </w:r>
    </w:p>
    <w:p w14:paraId="7FF761F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Oxford Road</w:t>
      </w:r>
    </w:p>
    <w:p w14:paraId="3EC9A178"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Manchester M13 9PL</w:t>
      </w:r>
    </w:p>
    <w:p w14:paraId="0B605CB8"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 0161 275 2888</w:t>
      </w:r>
    </w:p>
    <w:p w14:paraId="48E140CA" w14:textId="77777777" w:rsidR="00AC0B30" w:rsidRPr="00DE0C43" w:rsidRDefault="00AC0B30" w:rsidP="00337FDC">
      <w:pPr>
        <w:tabs>
          <w:tab w:val="left" w:pos="360"/>
        </w:tabs>
        <w:spacing w:before="0" w:beforeAutospacing="0" w:after="40" w:afterAutospacing="0"/>
        <w:jc w:val="both"/>
        <w:rPr>
          <w:rFonts w:ascii="Calibri" w:hAnsi="Calibri"/>
          <w:lang w:val="fr-FR"/>
        </w:rPr>
      </w:pPr>
      <w:proofErr w:type="gramStart"/>
      <w:r w:rsidRPr="00DE0C43">
        <w:rPr>
          <w:rFonts w:ascii="Calibri" w:hAnsi="Calibri"/>
          <w:lang w:val="fr-FR"/>
        </w:rPr>
        <w:t>Fax:</w:t>
      </w:r>
      <w:proofErr w:type="gramEnd"/>
      <w:r w:rsidRPr="00DE0C43">
        <w:rPr>
          <w:rFonts w:ascii="Calibri" w:hAnsi="Calibri"/>
          <w:lang w:val="fr-FR"/>
        </w:rPr>
        <w:t xml:space="preserve"> 0161 275 3213</w:t>
      </w:r>
    </w:p>
    <w:p w14:paraId="3AECACF7" w14:textId="77777777" w:rsidR="00AC0B30" w:rsidRPr="00DE0C43" w:rsidRDefault="00AC0B30" w:rsidP="00337FDC">
      <w:pPr>
        <w:tabs>
          <w:tab w:val="left" w:pos="360"/>
        </w:tabs>
        <w:spacing w:before="0" w:beforeAutospacing="0" w:after="40" w:afterAutospacing="0"/>
        <w:jc w:val="both"/>
        <w:rPr>
          <w:rFonts w:ascii="Calibri" w:hAnsi="Calibri"/>
          <w:lang w:val="fr-FR"/>
        </w:rPr>
      </w:pPr>
      <w:proofErr w:type="gramStart"/>
      <w:r w:rsidRPr="00DE0C43">
        <w:rPr>
          <w:rFonts w:ascii="Calibri" w:hAnsi="Calibri"/>
          <w:lang w:val="fr-FR"/>
        </w:rPr>
        <w:t>email:</w:t>
      </w:r>
      <w:proofErr w:type="gramEnd"/>
      <w:r w:rsidRPr="00DE0C43">
        <w:rPr>
          <w:rFonts w:ascii="Calibri" w:hAnsi="Calibri"/>
          <w:lang w:val="fr-FR"/>
        </w:rPr>
        <w:t xml:space="preserve"> </w:t>
      </w:r>
      <w:hyperlink r:id="rId63" w:history="1">
        <w:r w:rsidRPr="00DE0C43">
          <w:rPr>
            <w:rStyle w:val="Hyperlink"/>
            <w:rFonts w:ascii="Calibri" w:hAnsi="Calibri"/>
            <w:lang w:val="fr-FR"/>
          </w:rPr>
          <w:t>accommodation@manchester.ac.uk</w:t>
        </w:r>
      </w:hyperlink>
      <w:r w:rsidRPr="00DE0C43">
        <w:rPr>
          <w:rFonts w:ascii="Calibri" w:hAnsi="Calibri"/>
          <w:lang w:val="fr-FR"/>
        </w:rPr>
        <w:t xml:space="preserve"> </w:t>
      </w:r>
    </w:p>
    <w:p w14:paraId="319BD2BA"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Web: </w:t>
      </w:r>
      <w:hyperlink r:id="rId64" w:history="1">
        <w:r w:rsidRPr="00DE0C43">
          <w:rPr>
            <w:rStyle w:val="Hyperlink"/>
            <w:rFonts w:ascii="Calibri" w:hAnsi="Calibri"/>
          </w:rPr>
          <w:t>http://www.accommodation.manchester.ac.uk/</w:t>
        </w:r>
      </w:hyperlink>
    </w:p>
    <w:p w14:paraId="5EB89DE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030C3444"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Manchester Student Homes</w:t>
      </w:r>
    </w:p>
    <w:p w14:paraId="681D4476"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Manchester Student Homes</w:t>
      </w:r>
    </w:p>
    <w:p w14:paraId="13BB629E"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Unit 1-3, </w:t>
      </w:r>
      <w:proofErr w:type="spellStart"/>
      <w:r w:rsidRPr="00DE0C43">
        <w:rPr>
          <w:rFonts w:ascii="Calibri" w:hAnsi="Calibri"/>
        </w:rPr>
        <w:t>Ladybarn</w:t>
      </w:r>
      <w:proofErr w:type="spellEnd"/>
      <w:r w:rsidRPr="00DE0C43">
        <w:rPr>
          <w:rFonts w:ascii="Calibri" w:hAnsi="Calibri"/>
        </w:rPr>
        <w:t xml:space="preserve"> House</w:t>
      </w:r>
    </w:p>
    <w:p w14:paraId="3B874BC5"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Moseley Road</w:t>
      </w:r>
    </w:p>
    <w:p w14:paraId="7EC501B9"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lastRenderedPageBreak/>
        <w:t>Fallowfield</w:t>
      </w:r>
    </w:p>
    <w:p w14:paraId="412B4403"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Manchester</w:t>
      </w:r>
    </w:p>
    <w:p w14:paraId="3DCDE754"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M14 6ND</w:t>
      </w:r>
    </w:p>
    <w:p w14:paraId="00EC6717"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 0161 275 7680</w:t>
      </w:r>
    </w:p>
    <w:p w14:paraId="2E781770"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Fax: 0161 275 7684</w:t>
      </w:r>
    </w:p>
    <w:p w14:paraId="04EC6B61"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Web: </w:t>
      </w:r>
      <w:hyperlink r:id="rId65" w:history="1">
        <w:r w:rsidRPr="00DE0C43">
          <w:rPr>
            <w:rStyle w:val="Hyperlink"/>
            <w:rFonts w:ascii="Calibri" w:hAnsi="Calibri"/>
          </w:rPr>
          <w:t>www.manchesterstudenthomes.com</w:t>
        </w:r>
      </w:hyperlink>
    </w:p>
    <w:p w14:paraId="67A75BD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Opening Times: 9.00-5.00</w:t>
      </w:r>
    </w:p>
    <w:p w14:paraId="42309A75"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Manchester Student Homes deals with non-University accommodation available locally and makes information available through its virtual bureau on the Internet. Access their web pages and you can search all current vacancies. With this facility you can fax, </w:t>
      </w:r>
      <w:proofErr w:type="gramStart"/>
      <w:r w:rsidRPr="00DE0C43">
        <w:rPr>
          <w:rFonts w:ascii="Calibri" w:hAnsi="Calibri"/>
        </w:rPr>
        <w:t>e-mail</w:t>
      </w:r>
      <w:proofErr w:type="gramEnd"/>
      <w:r w:rsidRPr="00DE0C43">
        <w:rPr>
          <w:rFonts w:ascii="Calibri" w:hAnsi="Calibri"/>
        </w:rPr>
        <w:t xml:space="preserve"> or print your list.</w:t>
      </w:r>
    </w:p>
    <w:p w14:paraId="7D62D461"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7E435BF"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 xml:space="preserve">Student </w:t>
      </w:r>
      <w:proofErr w:type="spellStart"/>
      <w:r w:rsidRPr="00DE0C43">
        <w:rPr>
          <w:rFonts w:ascii="Calibri" w:hAnsi="Calibri"/>
        </w:rPr>
        <w:t>Debtline</w:t>
      </w:r>
      <w:proofErr w:type="spellEnd"/>
    </w:p>
    <w:p w14:paraId="1914655F" w14:textId="77777777" w:rsidR="00AC0B30" w:rsidRPr="00DE0C43" w:rsidRDefault="00AC0B30" w:rsidP="00337FDC">
      <w:pPr>
        <w:tabs>
          <w:tab w:val="left" w:pos="360"/>
        </w:tabs>
        <w:spacing w:before="0" w:beforeAutospacing="0" w:after="40" w:afterAutospacing="0"/>
        <w:jc w:val="both"/>
        <w:rPr>
          <w:rStyle w:val="textcopy1"/>
          <w:rFonts w:ascii="Calibri" w:hAnsi="Calibri"/>
          <w:sz w:val="24"/>
          <w:szCs w:val="24"/>
        </w:rPr>
      </w:pPr>
      <w:r w:rsidRPr="00DE0C43">
        <w:rPr>
          <w:rStyle w:val="textcopy1"/>
          <w:rFonts w:ascii="Calibri" w:hAnsi="Calibri"/>
          <w:sz w:val="24"/>
          <w:szCs w:val="24"/>
        </w:rPr>
        <w:t xml:space="preserve">If you get into financial difficulties, contact your bank before it contacts you. For tips and advice on how to deal with debt, call the Student </w:t>
      </w:r>
      <w:proofErr w:type="spellStart"/>
      <w:r w:rsidRPr="00DE0C43">
        <w:rPr>
          <w:rStyle w:val="textcopy1"/>
          <w:rFonts w:ascii="Calibri" w:hAnsi="Calibri"/>
          <w:sz w:val="24"/>
          <w:szCs w:val="24"/>
        </w:rPr>
        <w:t>Debtline</w:t>
      </w:r>
      <w:proofErr w:type="spellEnd"/>
      <w:r w:rsidRPr="00DE0C43">
        <w:rPr>
          <w:rStyle w:val="textcopy1"/>
          <w:rFonts w:ascii="Calibri" w:hAnsi="Calibri"/>
          <w:sz w:val="24"/>
          <w:szCs w:val="24"/>
        </w:rPr>
        <w:t xml:space="preserve"> on </w:t>
      </w:r>
    </w:p>
    <w:p w14:paraId="7EB955C7" w14:textId="77777777" w:rsidR="00AC0B30" w:rsidRPr="00DE0C43" w:rsidRDefault="00AC0B30" w:rsidP="00337FDC">
      <w:pPr>
        <w:tabs>
          <w:tab w:val="left" w:pos="360"/>
        </w:tabs>
        <w:spacing w:before="0" w:beforeAutospacing="0" w:after="40" w:afterAutospacing="0"/>
        <w:jc w:val="both"/>
        <w:rPr>
          <w:rStyle w:val="textcopy1"/>
          <w:rFonts w:ascii="Calibri" w:hAnsi="Calibri"/>
          <w:sz w:val="24"/>
          <w:szCs w:val="24"/>
        </w:rPr>
      </w:pPr>
      <w:r w:rsidRPr="00DE0C43">
        <w:rPr>
          <w:rStyle w:val="textcopy1"/>
          <w:rFonts w:ascii="Calibri" w:hAnsi="Calibri"/>
          <w:b/>
          <w:bCs/>
          <w:sz w:val="24"/>
          <w:szCs w:val="24"/>
        </w:rPr>
        <w:t>0800 3281813</w:t>
      </w:r>
      <w:r w:rsidRPr="00DE0C43">
        <w:rPr>
          <w:rStyle w:val="textcopy1"/>
          <w:rFonts w:ascii="Calibri" w:hAnsi="Calibri"/>
          <w:sz w:val="24"/>
          <w:szCs w:val="24"/>
        </w:rPr>
        <w:t xml:space="preserve"> which is run by the Consumer Credit Counselling Service.</w:t>
      </w:r>
    </w:p>
    <w:p w14:paraId="22EBE922" w14:textId="77777777" w:rsidR="00AC0B30" w:rsidRPr="00DE0C43" w:rsidRDefault="00AC0B30" w:rsidP="00337FDC">
      <w:pPr>
        <w:tabs>
          <w:tab w:val="left" w:pos="360"/>
        </w:tabs>
        <w:spacing w:before="0" w:beforeAutospacing="0" w:after="40" w:afterAutospacing="0"/>
        <w:jc w:val="both"/>
        <w:rPr>
          <w:rStyle w:val="textcopy1"/>
          <w:rFonts w:ascii="Calibri" w:hAnsi="Calibri"/>
          <w:sz w:val="24"/>
          <w:szCs w:val="24"/>
        </w:rPr>
      </w:pPr>
      <w:r w:rsidRPr="00DE0C43">
        <w:rPr>
          <w:rStyle w:val="textcopy1"/>
          <w:rFonts w:ascii="Calibri" w:hAnsi="Calibri"/>
          <w:sz w:val="24"/>
          <w:szCs w:val="24"/>
        </w:rPr>
        <w:t>Bankruptcy is the final straw for debt-burdened students. But it should be avoided at all costs, as it could affect your credit rating until you are well into your mid-thirties.</w:t>
      </w:r>
    </w:p>
    <w:p w14:paraId="078B034E"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F643112"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Student Services Centre</w:t>
      </w:r>
    </w:p>
    <w:p w14:paraId="66706D1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Burlington Street</w:t>
      </w:r>
    </w:p>
    <w:p w14:paraId="4F33B7B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University of Manchester</w:t>
      </w:r>
    </w:p>
    <w:p w14:paraId="183E916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 0161 275 5000</w:t>
      </w:r>
    </w:p>
    <w:p w14:paraId="0EB5EE9C"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Opening Times: Monday-Thursday 9.00-5.30; Friday 9.00-5.00</w:t>
      </w:r>
    </w:p>
    <w:p w14:paraId="502F565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Web: </w:t>
      </w:r>
      <w:hyperlink r:id="rId66" w:history="1">
        <w:r w:rsidRPr="00DE0C43">
          <w:rPr>
            <w:rStyle w:val="Hyperlink"/>
            <w:rFonts w:ascii="Calibri" w:hAnsi="Calibri"/>
          </w:rPr>
          <w:t>http://www.campus.manchester.ac.uk/ssc/</w:t>
        </w:r>
      </w:hyperlink>
      <w:r w:rsidRPr="00DE0C43">
        <w:rPr>
          <w:rFonts w:ascii="Calibri" w:hAnsi="Calibri"/>
        </w:rPr>
        <w:t xml:space="preserve"> </w:t>
      </w:r>
    </w:p>
    <w:p w14:paraId="7D6BBD59"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Email: </w:t>
      </w:r>
      <w:hyperlink r:id="rId67" w:history="1">
        <w:r w:rsidRPr="00DE0C43">
          <w:rPr>
            <w:rStyle w:val="Hyperlink"/>
            <w:rFonts w:ascii="Calibri" w:hAnsi="Calibri"/>
          </w:rPr>
          <w:t>ssc@manchester.ac.uk</w:t>
        </w:r>
      </w:hyperlink>
    </w:p>
    <w:p w14:paraId="5DC834E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The Student Services Centre offers students online and face-to-face support.  The Centre is a one-stop shop, providing information and services relating to Registration, Tuition Fees, Examinations, Awards, Graduation, Official Documents (including Council Tax Exemption Certificates, Confirmation of Attendance Letters, Academic Transcripts), Appeals/Policies, Data Protection, Semester Dates, Guides and Handbooks.</w:t>
      </w:r>
    </w:p>
    <w:p w14:paraId="492506D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EE9B6C7"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62" w:name="_Toc522509669"/>
      <w:bookmarkStart w:id="363" w:name="_Toc19333317"/>
      <w:bookmarkStart w:id="364" w:name="_Toc81112640"/>
      <w:r w:rsidRPr="00DE0C43">
        <w:rPr>
          <w:rFonts w:ascii="Calibri" w:hAnsi="Calibri"/>
        </w:rPr>
        <w:t>Academic Advisory Service</w:t>
      </w:r>
      <w:bookmarkEnd w:id="362"/>
      <w:bookmarkEnd w:id="363"/>
      <w:bookmarkEnd w:id="364"/>
    </w:p>
    <w:p w14:paraId="1E31F1D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University Place</w:t>
      </w:r>
    </w:p>
    <w:p w14:paraId="1B9A7F52"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1</w:t>
      </w:r>
      <w:r w:rsidRPr="00DE0C43">
        <w:rPr>
          <w:rFonts w:ascii="Calibri" w:hAnsi="Calibri"/>
          <w:vertAlign w:val="superscript"/>
        </w:rPr>
        <w:t>st</w:t>
      </w:r>
      <w:r w:rsidRPr="00DE0C43">
        <w:rPr>
          <w:rFonts w:ascii="Calibri" w:hAnsi="Calibri"/>
        </w:rPr>
        <w:t xml:space="preserve"> Floor</w:t>
      </w:r>
    </w:p>
    <w:p w14:paraId="57D5544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Telephone/Fax: 0161 275 3033</w:t>
      </w:r>
    </w:p>
    <w:p w14:paraId="4DDA5F6C"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Email: </w:t>
      </w:r>
      <w:hyperlink r:id="rId68" w:history="1">
        <w:r w:rsidRPr="00DE0C43">
          <w:rPr>
            <w:rStyle w:val="Hyperlink"/>
            <w:rFonts w:ascii="Calibri" w:hAnsi="Calibri"/>
          </w:rPr>
          <w:t>caas@manchester.ac.uk</w:t>
        </w:r>
      </w:hyperlink>
      <w:r w:rsidRPr="00DE0C43">
        <w:rPr>
          <w:rFonts w:ascii="Calibri" w:hAnsi="Calibri"/>
        </w:rPr>
        <w:t xml:space="preserve">  </w:t>
      </w:r>
    </w:p>
    <w:p w14:paraId="3F1AA2E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The Academic Advisory Service is a service of information and advice open to all University of Manchester students who can use the service at any time. The Advisers have extensive experience of dealing with student problems and offer confidential advice on any matters relating to students’ academic work.</w:t>
      </w:r>
      <w:r w:rsidR="006A4876" w:rsidRPr="00DE0C43">
        <w:rPr>
          <w:rFonts w:ascii="Calibri" w:hAnsi="Calibri"/>
        </w:rPr>
        <w:t xml:space="preserve"> </w:t>
      </w:r>
      <w:r w:rsidRPr="00DE0C43">
        <w:rPr>
          <w:rFonts w:ascii="Calibri" w:hAnsi="Calibri"/>
        </w:rPr>
        <w:t xml:space="preserve">The content of discussions is very varied, including thoughts about changing </w:t>
      </w:r>
      <w:r w:rsidR="00680056">
        <w:rPr>
          <w:rFonts w:ascii="Calibri" w:hAnsi="Calibri"/>
        </w:rPr>
        <w:t>programme</w:t>
      </w:r>
      <w:r w:rsidRPr="00DE0C43">
        <w:rPr>
          <w:rFonts w:ascii="Calibri" w:hAnsi="Calibri"/>
        </w:rPr>
        <w:t>, anxiety about coping with studies, time management, examination problems, or impact of outside events on a student’s studies.</w:t>
      </w:r>
    </w:p>
    <w:p w14:paraId="31CD0C16"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660D3197"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lastRenderedPageBreak/>
        <w:t>Chaplaincies</w:t>
      </w:r>
    </w:p>
    <w:p w14:paraId="39613D63" w14:textId="77777777" w:rsidR="00BD72A9" w:rsidRDefault="00AC0B30" w:rsidP="00337FDC">
      <w:pPr>
        <w:tabs>
          <w:tab w:val="left" w:pos="360"/>
        </w:tabs>
        <w:spacing w:before="0" w:beforeAutospacing="0" w:after="40" w:afterAutospacing="0"/>
        <w:jc w:val="both"/>
        <w:rPr>
          <w:rFonts w:ascii="Calibri" w:hAnsi="Calibri"/>
        </w:rPr>
      </w:pPr>
      <w:r w:rsidRPr="00DE0C43">
        <w:rPr>
          <w:rFonts w:ascii="Calibri" w:hAnsi="Calibri"/>
        </w:rPr>
        <w:t>St Paul's House (Catholic), next to Holy Name Church on Oxford Road (0161-275-6999</w:t>
      </w:r>
      <w:proofErr w:type="gramStart"/>
      <w:r w:rsidRPr="00DE0C43">
        <w:rPr>
          <w:rFonts w:ascii="Calibri" w:hAnsi="Calibri"/>
        </w:rPr>
        <w:t>);</w:t>
      </w:r>
      <w:proofErr w:type="gramEnd"/>
      <w:r w:rsidRPr="00DE0C43">
        <w:rPr>
          <w:rFonts w:ascii="Calibri" w:hAnsi="Calibri"/>
        </w:rPr>
        <w:t xml:space="preserve"> </w:t>
      </w:r>
    </w:p>
    <w:p w14:paraId="0E4B51BF"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St Peter's Chaplaincy, Precinct Centre. Tel: 0161-275-2894</w:t>
      </w:r>
    </w:p>
    <w:p w14:paraId="7FD8715F"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9C9F694"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65" w:name="_Toc522509672"/>
      <w:bookmarkStart w:id="366" w:name="_Toc19333320"/>
      <w:bookmarkStart w:id="367" w:name="_Toc81112643"/>
      <w:r w:rsidRPr="00DE0C43">
        <w:rPr>
          <w:rFonts w:ascii="Calibri" w:hAnsi="Calibri"/>
        </w:rPr>
        <w:t>Careers Service</w:t>
      </w:r>
      <w:bookmarkEnd w:id="365"/>
      <w:bookmarkEnd w:id="366"/>
      <w:bookmarkEnd w:id="367"/>
    </w:p>
    <w:p w14:paraId="176A79A4"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Email: careers@manchester.ac.uk</w:t>
      </w:r>
    </w:p>
    <w:p w14:paraId="79E61FD6"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Web: </w:t>
      </w:r>
      <w:hyperlink r:id="rId69" w:history="1">
        <w:r w:rsidRPr="00DE0C43">
          <w:rPr>
            <w:rStyle w:val="Hyperlink"/>
            <w:rFonts w:ascii="Calibri" w:hAnsi="Calibri"/>
          </w:rPr>
          <w:t>www.careers.manchester.ac.uk</w:t>
        </w:r>
      </w:hyperlink>
      <w:r w:rsidRPr="00DE0C43">
        <w:rPr>
          <w:rFonts w:ascii="Calibri" w:hAnsi="Calibri"/>
        </w:rPr>
        <w:t xml:space="preserve"> </w:t>
      </w:r>
    </w:p>
    <w:p w14:paraId="6BDFDFC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F07EDE1" w14:textId="77777777" w:rsidR="00AC0B30" w:rsidRPr="00DE0C43" w:rsidRDefault="00AC0B30" w:rsidP="00337FDC">
      <w:pPr>
        <w:pStyle w:val="Heading4"/>
        <w:tabs>
          <w:tab w:val="left" w:pos="360"/>
        </w:tabs>
        <w:spacing w:before="0" w:beforeAutospacing="0" w:after="40" w:afterAutospacing="0"/>
        <w:jc w:val="both"/>
        <w:rPr>
          <w:rFonts w:ascii="Calibri" w:hAnsi="Calibri"/>
        </w:rPr>
      </w:pPr>
      <w:r w:rsidRPr="00DE0C43">
        <w:rPr>
          <w:rFonts w:ascii="Calibri" w:hAnsi="Calibri"/>
        </w:rPr>
        <w:t>English Language Centre</w:t>
      </w:r>
    </w:p>
    <w:p w14:paraId="6C282463"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Web: </w:t>
      </w:r>
      <w:hyperlink r:id="rId70" w:history="1">
        <w:r w:rsidRPr="00DE0C43">
          <w:rPr>
            <w:rStyle w:val="Hyperlink"/>
            <w:rFonts w:ascii="Calibri" w:hAnsi="Calibri"/>
          </w:rPr>
          <w:t>http://www.langcent.manchester.ac.uk/</w:t>
        </w:r>
      </w:hyperlink>
    </w:p>
    <w:p w14:paraId="2782949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Various locations:  see website for details.</w:t>
      </w:r>
    </w:p>
    <w:p w14:paraId="1FFA70E3" w14:textId="77777777" w:rsidR="00AC0B30" w:rsidRPr="00DE0C43" w:rsidRDefault="00AC0B30" w:rsidP="00337FDC">
      <w:pPr>
        <w:pStyle w:val="NormalWeb"/>
        <w:tabs>
          <w:tab w:val="left" w:pos="360"/>
        </w:tabs>
        <w:spacing w:before="0" w:beforeAutospacing="0" w:after="40" w:afterAutospacing="0"/>
        <w:jc w:val="both"/>
        <w:rPr>
          <w:rFonts w:ascii="Calibri" w:hAnsi="Calibri" w:cs="Arial"/>
        </w:rPr>
      </w:pPr>
      <w:r w:rsidRPr="00DE0C43">
        <w:rPr>
          <w:rFonts w:ascii="Calibri" w:hAnsi="Calibri" w:cs="Arial"/>
        </w:rPr>
        <w:t xml:space="preserve">For general enquiries on English Language courses, telephone +44 (0) 161 306 3397, fax +44 (0) 161 306 3396 or e-mail </w:t>
      </w:r>
      <w:hyperlink r:id="rId71" w:history="1">
        <w:r w:rsidRPr="00DE0C43">
          <w:rPr>
            <w:rStyle w:val="Hyperlink"/>
            <w:rFonts w:ascii="Calibri" w:hAnsi="Calibri" w:cs="Arial"/>
          </w:rPr>
          <w:t>englang@manchester.ac.uk</w:t>
        </w:r>
      </w:hyperlink>
      <w:r w:rsidRPr="00DE0C43">
        <w:rPr>
          <w:rFonts w:ascii="Calibri" w:hAnsi="Calibri" w:cs="Arial"/>
        </w:rPr>
        <w:t xml:space="preserve"> </w:t>
      </w:r>
    </w:p>
    <w:p w14:paraId="1A84E0AC"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The Language Centre exists to help all language learners within the University and to provide a </w:t>
      </w:r>
      <w:proofErr w:type="gramStart"/>
      <w:r w:rsidRPr="00DE0C43">
        <w:rPr>
          <w:rFonts w:ascii="Calibri" w:hAnsi="Calibri"/>
        </w:rPr>
        <w:t>high quality</w:t>
      </w:r>
      <w:proofErr w:type="gramEnd"/>
      <w:r w:rsidRPr="00DE0C43">
        <w:rPr>
          <w:rFonts w:ascii="Calibri" w:hAnsi="Calibri"/>
        </w:rPr>
        <w:t xml:space="preserve"> teaching and learning environment. This includes the teaching of Modern Languages across the University and to members of the public (together with the Centre for Continuing Education), a range of English Language Programmes and the provision of a multimedia learning centre.  The learning centre offers a range of IT and TV/Audio equipment and resources to support the teaching and learning of </w:t>
      </w:r>
      <w:proofErr w:type="gramStart"/>
      <w:r w:rsidRPr="00DE0C43">
        <w:rPr>
          <w:rFonts w:ascii="Calibri" w:hAnsi="Calibri"/>
        </w:rPr>
        <w:t>a large number of</w:t>
      </w:r>
      <w:proofErr w:type="gramEnd"/>
      <w:r w:rsidRPr="00DE0C43">
        <w:rPr>
          <w:rFonts w:ascii="Calibri" w:hAnsi="Calibri"/>
        </w:rPr>
        <w:t xml:space="preserve"> world languages. The Language Centre is located on the lower ground floor of the Arts Building near the Leamington coffee bar.</w:t>
      </w:r>
    </w:p>
    <w:p w14:paraId="41F9AE5E" w14:textId="77777777" w:rsidR="00AC0B30" w:rsidRPr="00DE0C43" w:rsidRDefault="00AC0B30" w:rsidP="00337FDC">
      <w:pPr>
        <w:pStyle w:val="Heading3"/>
        <w:tabs>
          <w:tab w:val="left" w:pos="360"/>
        </w:tabs>
        <w:spacing w:before="0" w:beforeAutospacing="0" w:after="40" w:afterAutospacing="0"/>
        <w:jc w:val="both"/>
        <w:rPr>
          <w:rFonts w:ascii="Calibri" w:hAnsi="Calibri" w:cs="Times New Roman"/>
        </w:rPr>
      </w:pPr>
    </w:p>
    <w:p w14:paraId="3261BAD1" w14:textId="77777777" w:rsidR="00AC0B30" w:rsidRPr="00DE0C43" w:rsidRDefault="00AC0B30" w:rsidP="00337FDC">
      <w:pPr>
        <w:pStyle w:val="Heading4"/>
        <w:tabs>
          <w:tab w:val="left" w:pos="360"/>
        </w:tabs>
        <w:spacing w:before="0" w:beforeAutospacing="0" w:after="40" w:afterAutospacing="0"/>
        <w:jc w:val="both"/>
        <w:rPr>
          <w:rFonts w:ascii="Calibri" w:eastAsia="Times New Roman" w:hAnsi="Calibri" w:cs="Times New Roman"/>
        </w:rPr>
      </w:pPr>
      <w:r w:rsidRPr="00DE0C43">
        <w:rPr>
          <w:rFonts w:ascii="Calibri" w:hAnsi="Calibri"/>
        </w:rPr>
        <w:t>International Office</w:t>
      </w:r>
    </w:p>
    <w:p w14:paraId="6844F96B" w14:textId="77777777" w:rsidR="00AC0B30" w:rsidRPr="00DE0C43" w:rsidRDefault="00AC0B30" w:rsidP="00337FDC">
      <w:pPr>
        <w:pStyle w:val="NormalWeb"/>
        <w:tabs>
          <w:tab w:val="left" w:pos="360"/>
        </w:tabs>
        <w:spacing w:before="0" w:beforeAutospacing="0" w:after="40" w:afterAutospacing="0"/>
        <w:jc w:val="both"/>
        <w:rPr>
          <w:rFonts w:ascii="Calibri" w:hAnsi="Calibri" w:cs="Arial"/>
        </w:rPr>
      </w:pPr>
      <w:r w:rsidRPr="00DE0C43">
        <w:rPr>
          <w:rFonts w:ascii="Calibri" w:hAnsi="Calibri" w:cs="Arial"/>
        </w:rPr>
        <w:t xml:space="preserve">Telephone: +44 (0)161 275 2196 </w:t>
      </w:r>
    </w:p>
    <w:p w14:paraId="401414C2"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Email: </w:t>
      </w:r>
      <w:hyperlink r:id="rId72" w:history="1">
        <w:r w:rsidRPr="00DE0C43">
          <w:rPr>
            <w:rStyle w:val="Hyperlink"/>
            <w:rFonts w:ascii="Calibri" w:hAnsi="Calibri"/>
          </w:rPr>
          <w:t>ssc@manchester.ac.uk</w:t>
        </w:r>
      </w:hyperlink>
    </w:p>
    <w:p w14:paraId="394B2D08"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The University's Directorate of International Development provides a comprehensive service to all international students who enquire, </w:t>
      </w:r>
      <w:proofErr w:type="gramStart"/>
      <w:r w:rsidRPr="00DE0C43">
        <w:rPr>
          <w:rFonts w:ascii="Calibri" w:hAnsi="Calibri"/>
        </w:rPr>
        <w:t>apply</w:t>
      </w:r>
      <w:proofErr w:type="gramEnd"/>
      <w:r w:rsidRPr="00DE0C43">
        <w:rPr>
          <w:rFonts w:ascii="Calibri" w:hAnsi="Calibri"/>
        </w:rPr>
        <w:t xml:space="preserve"> and register for programmes at The University of Manchester. </w:t>
      </w:r>
    </w:p>
    <w:p w14:paraId="00F03A6D"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488C9135"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68" w:name="_Toc522509674"/>
      <w:bookmarkStart w:id="369" w:name="_Toc19333322"/>
      <w:bookmarkStart w:id="370" w:name="_Toc81112645"/>
      <w:r w:rsidRPr="00DE0C43">
        <w:rPr>
          <w:rFonts w:ascii="Calibri" w:hAnsi="Calibri"/>
        </w:rPr>
        <w:t>International Society</w:t>
      </w:r>
      <w:bookmarkEnd w:id="368"/>
      <w:bookmarkEnd w:id="369"/>
      <w:bookmarkEnd w:id="370"/>
    </w:p>
    <w:p w14:paraId="15B4E6D7" w14:textId="77777777" w:rsidR="003A7D0E" w:rsidRPr="00DE0C43" w:rsidRDefault="003A7D0E" w:rsidP="00337FDC">
      <w:pPr>
        <w:tabs>
          <w:tab w:val="left" w:pos="360"/>
        </w:tabs>
        <w:spacing w:before="0" w:beforeAutospacing="0" w:after="40" w:afterAutospacing="0"/>
        <w:rPr>
          <w:rFonts w:ascii="Calibri" w:hAnsi="Calibri"/>
        </w:rPr>
      </w:pPr>
      <w:r w:rsidRPr="00DE0C43">
        <w:rPr>
          <w:rFonts w:ascii="Calibri" w:hAnsi="Calibri"/>
        </w:rPr>
        <w:t>Tel: 0161 275 4959</w:t>
      </w:r>
    </w:p>
    <w:p w14:paraId="32CC70B5" w14:textId="77777777" w:rsidR="003A7D0E" w:rsidRPr="00DE0C43" w:rsidRDefault="003A7D0E" w:rsidP="00337FDC">
      <w:pPr>
        <w:tabs>
          <w:tab w:val="left" w:pos="360"/>
        </w:tabs>
        <w:spacing w:before="0" w:beforeAutospacing="0" w:after="40" w:afterAutospacing="0"/>
        <w:jc w:val="both"/>
        <w:rPr>
          <w:rFonts w:ascii="Calibri" w:hAnsi="Calibri"/>
        </w:rPr>
      </w:pPr>
      <w:r w:rsidRPr="00DE0C43">
        <w:rPr>
          <w:rFonts w:ascii="Calibri" w:hAnsi="Calibri"/>
        </w:rPr>
        <w:t>The Society, founded in 1966, is a social, cultural and welfare centre for the many international students in the University. A comprehensive programme of social activities and visits is organised each semester. Overseas students are advised to obtain a copy of the programme on arrival and are welcome to consult the Society for help and advice. British and Overseas students and staff are all equally welcome. Activities are also organised for spouses and families of overseas students.</w:t>
      </w:r>
    </w:p>
    <w:p w14:paraId="449173D2" w14:textId="77777777" w:rsidR="003A7D0E" w:rsidRPr="00DE0C43" w:rsidRDefault="007979EB" w:rsidP="00337FDC">
      <w:pPr>
        <w:tabs>
          <w:tab w:val="left" w:pos="360"/>
        </w:tabs>
        <w:spacing w:before="0" w:beforeAutospacing="0" w:after="40" w:afterAutospacing="0"/>
        <w:rPr>
          <w:rFonts w:ascii="Calibri" w:hAnsi="Calibri"/>
        </w:rPr>
      </w:pPr>
      <w:hyperlink r:id="rId73" w:history="1">
        <w:r w:rsidR="003A7D0E" w:rsidRPr="00DE0C43">
          <w:rPr>
            <w:rStyle w:val="Hyperlink"/>
            <w:rFonts w:ascii="Calibri" w:hAnsi="Calibri"/>
          </w:rPr>
          <w:t>https://internationalsociety.org.uk/</w:t>
        </w:r>
      </w:hyperlink>
    </w:p>
    <w:p w14:paraId="6930E822" w14:textId="77777777" w:rsidR="0002322A" w:rsidRPr="00DE0C43" w:rsidRDefault="0002322A" w:rsidP="00337FDC">
      <w:pPr>
        <w:tabs>
          <w:tab w:val="left" w:pos="360"/>
        </w:tabs>
        <w:spacing w:before="0" w:beforeAutospacing="0" w:after="40" w:afterAutospacing="0"/>
        <w:jc w:val="both"/>
        <w:rPr>
          <w:rFonts w:ascii="Calibri" w:hAnsi="Calibri" w:cs="Times New Roman"/>
        </w:rPr>
      </w:pPr>
    </w:p>
    <w:p w14:paraId="4AA9699C"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71" w:name="_Toc522509677"/>
      <w:bookmarkStart w:id="372" w:name="_Toc19333325"/>
      <w:bookmarkStart w:id="373" w:name="_Toc81112649"/>
      <w:r w:rsidRPr="00DE0C43">
        <w:rPr>
          <w:rFonts w:ascii="Calibri" w:hAnsi="Calibri"/>
        </w:rPr>
        <w:t>Students’ Union</w:t>
      </w:r>
      <w:bookmarkEnd w:id="371"/>
      <w:bookmarkEnd w:id="372"/>
      <w:bookmarkEnd w:id="373"/>
    </w:p>
    <w:p w14:paraId="64625CE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University of Manchester Union, Oxford Road, Manchester M13 9PR</w:t>
      </w:r>
    </w:p>
    <w:p w14:paraId="5491B07A"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Telephone: 0161 275 2930</w:t>
      </w:r>
    </w:p>
    <w:p w14:paraId="3F4D7BE8"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Fax: 0161 275 2936 </w:t>
      </w:r>
    </w:p>
    <w:p w14:paraId="46246127"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 xml:space="preserve">Web: </w:t>
      </w:r>
      <w:hyperlink r:id="rId74" w:history="1">
        <w:r w:rsidRPr="00DE0C43">
          <w:rPr>
            <w:rStyle w:val="Hyperlink"/>
            <w:rFonts w:ascii="Calibri" w:hAnsi="Calibri"/>
          </w:rPr>
          <w:t>http://www.umu.man.ac.uk/</w:t>
        </w:r>
      </w:hyperlink>
      <w:r w:rsidRPr="00DE0C43">
        <w:rPr>
          <w:rFonts w:ascii="Calibri" w:hAnsi="Calibri"/>
        </w:rPr>
        <w:t xml:space="preserve"> </w:t>
      </w:r>
    </w:p>
    <w:p w14:paraId="4D37DEFD"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lastRenderedPageBreak/>
        <w:t xml:space="preserve">The Students’ Union is run for students by students. It supports and organises a range of activities including student representation, student societies, shops, bars, </w:t>
      </w:r>
      <w:proofErr w:type="gramStart"/>
      <w:r w:rsidRPr="00DE0C43">
        <w:rPr>
          <w:rFonts w:ascii="Calibri" w:hAnsi="Calibri"/>
        </w:rPr>
        <w:t>entertainment</w:t>
      </w:r>
      <w:proofErr w:type="gramEnd"/>
      <w:r w:rsidRPr="00DE0C43">
        <w:rPr>
          <w:rFonts w:ascii="Calibri" w:hAnsi="Calibri"/>
        </w:rPr>
        <w:t xml:space="preserve"> and a welfare advice service. It also produces its own newspaper - </w:t>
      </w:r>
      <w:proofErr w:type="spellStart"/>
      <w:r w:rsidRPr="00DE0C43">
        <w:rPr>
          <w:rFonts w:ascii="Calibri" w:hAnsi="Calibri"/>
        </w:rPr>
        <w:t>Mancunion</w:t>
      </w:r>
      <w:proofErr w:type="spellEnd"/>
      <w:r w:rsidRPr="00DE0C43">
        <w:rPr>
          <w:rFonts w:ascii="Calibri" w:hAnsi="Calibri"/>
        </w:rPr>
        <w:t>, and runs a confidential telephone helpline, Nightline.  To access advice on a wide range of issues please see the web page address above or ring the telephone number.</w:t>
      </w:r>
    </w:p>
    <w:p w14:paraId="20E36DAB"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5C7FB133" w14:textId="77777777" w:rsidR="00AC0B30" w:rsidRPr="00DE0C43" w:rsidRDefault="00AC0B30" w:rsidP="00337FDC">
      <w:pPr>
        <w:pStyle w:val="Heading4"/>
        <w:tabs>
          <w:tab w:val="left" w:pos="360"/>
        </w:tabs>
        <w:spacing w:before="0" w:beforeAutospacing="0" w:after="40" w:afterAutospacing="0"/>
        <w:jc w:val="both"/>
        <w:rPr>
          <w:rFonts w:ascii="Calibri" w:hAnsi="Calibri"/>
        </w:rPr>
      </w:pPr>
      <w:bookmarkStart w:id="374" w:name="_Toc522509678"/>
      <w:bookmarkStart w:id="375" w:name="_Toc19333326"/>
      <w:bookmarkStart w:id="376" w:name="_Toc81112650"/>
      <w:r w:rsidRPr="00DE0C43">
        <w:rPr>
          <w:rFonts w:ascii="Calibri" w:hAnsi="Calibri"/>
        </w:rPr>
        <w:t>Students’ Union Advice Centre</w:t>
      </w:r>
      <w:bookmarkEnd w:id="374"/>
      <w:bookmarkEnd w:id="375"/>
      <w:bookmarkEnd w:id="376"/>
      <w:r w:rsidRPr="00DE0C43">
        <w:rPr>
          <w:rFonts w:ascii="Calibri" w:hAnsi="Calibri"/>
        </w:rPr>
        <w:t xml:space="preserve"> </w:t>
      </w:r>
    </w:p>
    <w:p w14:paraId="522A6047"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General enquiries, Telephone: 0161 275 2989</w:t>
      </w:r>
    </w:p>
    <w:p w14:paraId="50A15BC3"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Welfare Officer, Telephone: 0161 275 2945</w:t>
      </w:r>
    </w:p>
    <w:p w14:paraId="1ACF57C6"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Academic Affairs Officer, Telephone: 0161 275 2941</w:t>
      </w:r>
    </w:p>
    <w:p w14:paraId="302655F9"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Postgraduate and Mature Students Officer, Telephone: 0161 275 2989</w:t>
      </w:r>
    </w:p>
    <w:p w14:paraId="777A6EB0" w14:textId="77777777" w:rsidR="00AC0B30" w:rsidRPr="00DE0C43" w:rsidRDefault="00AC0B30" w:rsidP="00337FDC">
      <w:pPr>
        <w:tabs>
          <w:tab w:val="left" w:pos="360"/>
        </w:tabs>
        <w:spacing w:before="0" w:beforeAutospacing="0" w:after="40" w:afterAutospacing="0"/>
        <w:jc w:val="both"/>
        <w:rPr>
          <w:rFonts w:ascii="Calibri" w:hAnsi="Calibri"/>
        </w:rPr>
      </w:pPr>
      <w:r w:rsidRPr="00DE0C43">
        <w:rPr>
          <w:rFonts w:ascii="Calibri" w:hAnsi="Calibri"/>
        </w:rPr>
        <w:t>Overseas Students Officer, Telephone: 0161 275 2989</w:t>
      </w:r>
    </w:p>
    <w:p w14:paraId="202B493B"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 xml:space="preserve">Web: </w:t>
      </w:r>
      <w:hyperlink r:id="rId75" w:history="1">
        <w:r w:rsidRPr="00DE0C43">
          <w:rPr>
            <w:rStyle w:val="Hyperlink"/>
            <w:rFonts w:ascii="Calibri" w:hAnsi="Calibri"/>
          </w:rPr>
          <w:t>http://www.umu.man.ac.uk/advice/</w:t>
        </w:r>
      </w:hyperlink>
    </w:p>
    <w:p w14:paraId="32D85219"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2F450380" w14:textId="77777777" w:rsidR="00AC0B30" w:rsidRPr="00DE0C43" w:rsidRDefault="00AC0B30" w:rsidP="00337FDC">
      <w:pPr>
        <w:tabs>
          <w:tab w:val="left" w:pos="360"/>
        </w:tabs>
        <w:overflowPunct w:val="0"/>
        <w:autoSpaceDE w:val="0"/>
        <w:autoSpaceDN w:val="0"/>
        <w:adjustRightInd w:val="0"/>
        <w:spacing w:before="0" w:beforeAutospacing="0" w:after="40" w:afterAutospacing="0"/>
        <w:jc w:val="both"/>
        <w:textAlignment w:val="baseline"/>
        <w:rPr>
          <w:rFonts w:ascii="Calibri" w:eastAsia="Times New Roman" w:hAnsi="Calibri" w:cs="Times New Roman"/>
          <w:b/>
          <w:bCs/>
          <w:u w:val="single"/>
          <w:lang w:val="en" w:eastAsia="en-US"/>
        </w:rPr>
      </w:pPr>
      <w:r w:rsidRPr="00DE0C43">
        <w:rPr>
          <w:rFonts w:ascii="Calibri" w:eastAsia="Times New Roman" w:hAnsi="Calibri" w:cs="Times New Roman"/>
          <w:b/>
          <w:bCs/>
          <w:u w:val="single"/>
          <w:lang w:val="en" w:eastAsia="en-US"/>
        </w:rPr>
        <w:t>Dignity at Work and Study</w:t>
      </w:r>
    </w:p>
    <w:p w14:paraId="48E028F7" w14:textId="77777777" w:rsidR="00AC0B30" w:rsidRPr="00DE0C43" w:rsidRDefault="00AC0B30" w:rsidP="00337FDC">
      <w:pPr>
        <w:tabs>
          <w:tab w:val="left" w:pos="360"/>
        </w:tabs>
        <w:spacing w:before="0" w:beforeAutospacing="0" w:after="40" w:afterAutospacing="0"/>
        <w:jc w:val="both"/>
        <w:rPr>
          <w:rFonts w:ascii="Calibri" w:eastAsia="Times New Roman" w:hAnsi="Calibri" w:cs="Times New Roman"/>
          <w:lang w:val="en" w:eastAsia="en-US"/>
        </w:rPr>
      </w:pPr>
      <w:r w:rsidRPr="00DE0C43">
        <w:rPr>
          <w:rFonts w:ascii="Calibri" w:eastAsia="Times New Roman" w:hAnsi="Calibri" w:cs="Times New Roman"/>
          <w:lang w:val="en" w:eastAsia="en-US"/>
        </w:rPr>
        <w:t>The University of Manchester does not tolerate any form of harassment, discrimination or bullying. If you believe that you are being bullied or harassed, you can contact a Harassment Advisor. Harassment Advisors provide confidential support and information to students and staff on the University’s policy and will be able to explain the options available to you.  For further information on reporting a complaint of this nature see:</w:t>
      </w:r>
    </w:p>
    <w:p w14:paraId="2C3B3117" w14:textId="77777777" w:rsidR="00AC0B30" w:rsidRPr="00DE0C43" w:rsidRDefault="007979EB" w:rsidP="00337FDC">
      <w:pPr>
        <w:tabs>
          <w:tab w:val="left" w:pos="360"/>
        </w:tabs>
        <w:spacing w:before="0" w:beforeAutospacing="0" w:after="40" w:afterAutospacing="0"/>
        <w:jc w:val="both"/>
        <w:rPr>
          <w:rFonts w:ascii="Calibri" w:eastAsia="Times New Roman" w:hAnsi="Calibri" w:cs="Times New Roman"/>
          <w:lang w:val="en" w:eastAsia="en-US"/>
        </w:rPr>
      </w:pPr>
      <w:hyperlink r:id="rId76" w:history="1">
        <w:r w:rsidR="00AC0B30" w:rsidRPr="00DE0C43">
          <w:rPr>
            <w:rFonts w:ascii="Calibri" w:eastAsia="Times New Roman" w:hAnsi="Calibri" w:cs="Times New Roman"/>
            <w:color w:val="0000FF"/>
            <w:u w:val="single"/>
            <w:lang w:val="en" w:eastAsia="en-US"/>
          </w:rPr>
          <w:t>http://documents.manchester.ac.uk/DocuInfo.aspx?DocID=2757</w:t>
        </w:r>
      </w:hyperlink>
      <w:r w:rsidR="00AC0B30" w:rsidRPr="00DE0C43">
        <w:rPr>
          <w:rFonts w:ascii="Calibri" w:eastAsia="Times New Roman" w:hAnsi="Calibri" w:cs="Times New Roman"/>
          <w:lang w:val="en" w:eastAsia="en-US"/>
        </w:rPr>
        <w:t xml:space="preserve"> </w:t>
      </w:r>
    </w:p>
    <w:p w14:paraId="0CE19BC3" w14:textId="77777777" w:rsidR="00AC0B30" w:rsidRPr="00DE0C43" w:rsidRDefault="00AC0B30" w:rsidP="00337FDC">
      <w:pPr>
        <w:tabs>
          <w:tab w:val="left" w:pos="360"/>
        </w:tabs>
        <w:autoSpaceDE w:val="0"/>
        <w:autoSpaceDN w:val="0"/>
        <w:adjustRightInd w:val="0"/>
        <w:spacing w:before="0" w:beforeAutospacing="0" w:after="40" w:afterAutospacing="0"/>
        <w:jc w:val="both"/>
        <w:textAlignment w:val="baseline"/>
        <w:rPr>
          <w:rFonts w:ascii="Calibri" w:eastAsia="Times New Roman" w:hAnsi="Calibri" w:cs="Times New Roman"/>
          <w:lang w:val="en" w:eastAsia="en-US"/>
        </w:rPr>
      </w:pPr>
    </w:p>
    <w:p w14:paraId="63966B72" w14:textId="77777777" w:rsidR="006A4876" w:rsidRPr="00DE0C43" w:rsidRDefault="006A4876" w:rsidP="00337FDC">
      <w:pPr>
        <w:tabs>
          <w:tab w:val="left" w:pos="360"/>
        </w:tabs>
        <w:autoSpaceDE w:val="0"/>
        <w:autoSpaceDN w:val="0"/>
        <w:adjustRightInd w:val="0"/>
        <w:spacing w:before="0" w:beforeAutospacing="0" w:after="40" w:afterAutospacing="0"/>
        <w:jc w:val="both"/>
        <w:textAlignment w:val="baseline"/>
        <w:rPr>
          <w:rFonts w:ascii="Calibri" w:eastAsia="Times New Roman" w:hAnsi="Calibri" w:cs="Times New Roman"/>
          <w:lang w:val="en" w:eastAsia="en-US"/>
        </w:rPr>
      </w:pPr>
    </w:p>
    <w:p w14:paraId="1933A37D" w14:textId="77777777" w:rsidR="00AC0B30" w:rsidRPr="00DE0C43" w:rsidRDefault="00AC0B30" w:rsidP="00337FDC">
      <w:pPr>
        <w:pStyle w:val="Heading2"/>
        <w:tabs>
          <w:tab w:val="clear" w:pos="-720"/>
          <w:tab w:val="clear" w:pos="1872"/>
          <w:tab w:val="left" w:pos="360"/>
          <w:tab w:val="num" w:pos="540"/>
        </w:tabs>
        <w:spacing w:before="0" w:beforeAutospacing="0" w:after="40" w:afterAutospacing="0"/>
        <w:ind w:left="0" w:firstLine="0"/>
        <w:jc w:val="both"/>
        <w:rPr>
          <w:rFonts w:ascii="Calibri" w:hAnsi="Calibri" w:cs="Times New Roman"/>
        </w:rPr>
      </w:pPr>
      <w:bookmarkStart w:id="377" w:name="_Toc366235094"/>
      <w:bookmarkStart w:id="378" w:name="_Toc50467992"/>
      <w:r w:rsidRPr="009CF1A0">
        <w:rPr>
          <w:rFonts w:ascii="Calibri" w:hAnsi="Calibri"/>
        </w:rPr>
        <w:t>The Burlington Postgraduate Society</w:t>
      </w:r>
      <w:bookmarkEnd w:id="377"/>
      <w:bookmarkEnd w:id="378"/>
      <w:r w:rsidRPr="009CF1A0">
        <w:rPr>
          <w:rFonts w:ascii="Calibri" w:hAnsi="Calibri"/>
        </w:rPr>
        <w:t xml:space="preserve"> </w:t>
      </w:r>
    </w:p>
    <w:p w14:paraId="23536548"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166E571D"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The Burlington Society (Society for Mature Students &amp; Postgraduates in the Universities of Greater Manchester) provides a social focus for Mature Students and Postgraduates in Greater Manchester. Although the primary membership is drawn from students at the University of Manchester the society offers associate membership to university staff and members of our neighbouring academic institutions. Details below.</w:t>
      </w:r>
    </w:p>
    <w:p w14:paraId="271AE1F2"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3955E093" w14:textId="153F35A7" w:rsidR="00AC0B30" w:rsidRPr="00FB0E95" w:rsidRDefault="007979EB" w:rsidP="00FB0E95">
      <w:pPr>
        <w:tabs>
          <w:tab w:val="left" w:pos="360"/>
        </w:tabs>
        <w:spacing w:before="0" w:beforeAutospacing="0" w:after="40" w:afterAutospacing="0"/>
        <w:jc w:val="both"/>
        <w:rPr>
          <w:rFonts w:ascii="Calibri" w:hAnsi="Calibri" w:cs="Times New Roman"/>
        </w:rPr>
        <w:sectPr w:rsidR="00AC0B30" w:rsidRPr="00FB0E95" w:rsidSect="00337FDC">
          <w:pgSz w:w="11906" w:h="16838" w:code="9"/>
          <w:pgMar w:top="1418" w:right="1134" w:bottom="1440" w:left="1418" w:header="567" w:footer="567" w:gutter="0"/>
          <w:cols w:space="708"/>
          <w:titlePg/>
          <w:docGrid w:linePitch="360"/>
        </w:sectPr>
      </w:pPr>
      <w:hyperlink r:id="rId77" w:history="1">
        <w:r w:rsidR="00AC0B30" w:rsidRPr="00DE0C43">
          <w:rPr>
            <w:rStyle w:val="Hyperlink"/>
            <w:rFonts w:ascii="Calibri" w:hAnsi="Calibri"/>
          </w:rPr>
          <w:t>http://www.burlington.manchester.ac.uk/</w:t>
        </w:r>
      </w:hyperlink>
    </w:p>
    <w:p w14:paraId="1CE9EEBA" w14:textId="77777777" w:rsidR="00AC0B30" w:rsidRPr="00DE0C43" w:rsidRDefault="00AC0B30" w:rsidP="00FB0E95">
      <w:pPr>
        <w:pStyle w:val="Heading1"/>
        <w:numPr>
          <w:ilvl w:val="0"/>
          <w:numId w:val="0"/>
        </w:numPr>
        <w:tabs>
          <w:tab w:val="left" w:pos="360"/>
        </w:tabs>
        <w:spacing w:beforeAutospacing="0" w:after="40" w:afterAutospacing="0"/>
        <w:jc w:val="both"/>
        <w:rPr>
          <w:rFonts w:ascii="Calibri" w:hAnsi="Calibri"/>
        </w:rPr>
      </w:pPr>
      <w:bookmarkStart w:id="379" w:name="_Toc50467993"/>
      <w:bookmarkStart w:id="380" w:name="_Toc523814876"/>
      <w:bookmarkStart w:id="381" w:name="_Toc523814965"/>
      <w:bookmarkStart w:id="382" w:name="_Toc523815730"/>
      <w:bookmarkStart w:id="383" w:name="_Toc523816080"/>
      <w:bookmarkStart w:id="384" w:name="_Toc523816238"/>
      <w:bookmarkStart w:id="385" w:name="_Toc523816394"/>
      <w:bookmarkStart w:id="386" w:name="_Toc523891607"/>
      <w:bookmarkStart w:id="387" w:name="_Toc524325457"/>
      <w:bookmarkStart w:id="388" w:name="_Toc524332030"/>
      <w:bookmarkStart w:id="389" w:name="_Toc17602831"/>
      <w:bookmarkEnd w:id="348"/>
      <w:bookmarkEnd w:id="349"/>
      <w:bookmarkEnd w:id="350"/>
      <w:bookmarkEnd w:id="351"/>
      <w:bookmarkEnd w:id="352"/>
      <w:bookmarkEnd w:id="353"/>
      <w:bookmarkEnd w:id="354"/>
      <w:bookmarkEnd w:id="355"/>
      <w:bookmarkEnd w:id="356"/>
      <w:bookmarkEnd w:id="357"/>
      <w:r w:rsidRPr="009CF1A0">
        <w:rPr>
          <w:rFonts w:ascii="Calibri" w:hAnsi="Calibri"/>
        </w:rPr>
        <w:lastRenderedPageBreak/>
        <w:t>School of Social Sciences Intranet</w:t>
      </w:r>
      <w:bookmarkEnd w:id="379"/>
      <w:r w:rsidRPr="009CF1A0">
        <w:rPr>
          <w:rFonts w:ascii="Calibri" w:hAnsi="Calibri"/>
        </w:rPr>
        <w:t xml:space="preserve"> </w:t>
      </w:r>
    </w:p>
    <w:p w14:paraId="12C42424" w14:textId="77777777" w:rsidR="00AC0B30" w:rsidRPr="00DE0C43" w:rsidRDefault="00AC0B30" w:rsidP="00337FDC">
      <w:pPr>
        <w:pStyle w:val="Title"/>
        <w:tabs>
          <w:tab w:val="left" w:pos="360"/>
        </w:tabs>
        <w:spacing w:before="0" w:beforeAutospacing="0" w:after="40" w:afterAutospacing="0"/>
        <w:jc w:val="both"/>
        <w:rPr>
          <w:rFonts w:ascii="Calibri" w:hAnsi="Calibri" w:cs="Times New Roman"/>
          <w:sz w:val="24"/>
          <w:szCs w:val="24"/>
        </w:rPr>
      </w:pPr>
    </w:p>
    <w:p w14:paraId="379CA55B" w14:textId="77777777" w:rsidR="00AC0B30" w:rsidRPr="00DE0C43" w:rsidRDefault="00AC0B30" w:rsidP="00337FDC">
      <w:pPr>
        <w:pStyle w:val="Title"/>
        <w:tabs>
          <w:tab w:val="left" w:pos="360"/>
        </w:tabs>
        <w:spacing w:before="0" w:beforeAutospacing="0" w:after="40" w:afterAutospacing="0"/>
        <w:jc w:val="both"/>
        <w:rPr>
          <w:rFonts w:ascii="Calibri" w:hAnsi="Calibri" w:cs="Times New Roman"/>
          <w:sz w:val="24"/>
          <w:szCs w:val="24"/>
        </w:rPr>
      </w:pPr>
    </w:p>
    <w:p w14:paraId="3879D0CA" w14:textId="77777777" w:rsidR="00AC0B30" w:rsidRPr="00DE0C43" w:rsidRDefault="00AC0B30" w:rsidP="00337FDC">
      <w:pPr>
        <w:tabs>
          <w:tab w:val="left" w:pos="360"/>
        </w:tabs>
        <w:spacing w:before="0" w:beforeAutospacing="0" w:after="40" w:afterAutospacing="0"/>
        <w:jc w:val="both"/>
        <w:rPr>
          <w:rFonts w:ascii="Calibri" w:hAnsi="Calibri" w:cs="Times New Roman"/>
        </w:rPr>
      </w:pPr>
      <w:r w:rsidRPr="00DE0C43">
        <w:rPr>
          <w:rFonts w:ascii="Calibri" w:hAnsi="Calibri"/>
        </w:rPr>
        <w:t>The intranet can be accessed at this link:</w:t>
      </w:r>
    </w:p>
    <w:p w14:paraId="5ABF93C4" w14:textId="77777777" w:rsidR="00AC0B30" w:rsidRPr="00DE0C43" w:rsidRDefault="00AC0B30" w:rsidP="00337FDC">
      <w:pPr>
        <w:tabs>
          <w:tab w:val="left" w:pos="360"/>
        </w:tabs>
        <w:spacing w:before="0" w:beforeAutospacing="0" w:after="40" w:afterAutospacing="0"/>
        <w:jc w:val="both"/>
        <w:rPr>
          <w:rFonts w:ascii="Calibri" w:hAnsi="Calibri" w:cs="Times New Roman"/>
        </w:rPr>
      </w:pPr>
    </w:p>
    <w:p w14:paraId="7EA1FF7E" w14:textId="77777777" w:rsidR="00AC0B30" w:rsidRPr="00DE0C43" w:rsidRDefault="007979EB" w:rsidP="00337FDC">
      <w:pPr>
        <w:tabs>
          <w:tab w:val="left" w:pos="360"/>
        </w:tabs>
        <w:spacing w:before="0" w:beforeAutospacing="0" w:after="40" w:afterAutospacing="0"/>
        <w:jc w:val="both"/>
        <w:rPr>
          <w:rFonts w:ascii="Calibri" w:hAnsi="Calibri"/>
        </w:rPr>
      </w:pPr>
      <w:hyperlink r:id="rId78" w:history="1">
        <w:r w:rsidR="00AC0B30" w:rsidRPr="00DE0C43">
          <w:rPr>
            <w:rStyle w:val="Hyperlink"/>
            <w:rFonts w:ascii="Calibri" w:hAnsi="Calibri"/>
          </w:rPr>
          <w:t>http://www.socialsciences.manchester.ac.uk/student-intranet/</w:t>
        </w:r>
      </w:hyperlink>
    </w:p>
    <w:p w14:paraId="71DCB018" w14:textId="77777777" w:rsidR="007E6BF3" w:rsidRPr="00DE0C43" w:rsidRDefault="007E6BF3" w:rsidP="00337FDC">
      <w:pPr>
        <w:tabs>
          <w:tab w:val="left" w:pos="360"/>
        </w:tabs>
        <w:spacing w:before="0" w:beforeAutospacing="0" w:after="40" w:afterAutospacing="0"/>
        <w:jc w:val="both"/>
        <w:rPr>
          <w:rFonts w:ascii="Calibri" w:hAnsi="Calibri"/>
        </w:rPr>
      </w:pPr>
    </w:p>
    <w:p w14:paraId="3CDE9E59" w14:textId="77777777" w:rsidR="007E6BF3" w:rsidRPr="00DE0C43" w:rsidRDefault="007E6BF3" w:rsidP="00337FDC">
      <w:pPr>
        <w:tabs>
          <w:tab w:val="left" w:pos="360"/>
        </w:tabs>
        <w:spacing w:before="0" w:beforeAutospacing="0" w:after="40" w:afterAutospacing="0"/>
        <w:jc w:val="both"/>
        <w:rPr>
          <w:rFonts w:ascii="Calibri" w:hAnsi="Calibri"/>
          <w:lang w:val="nl-NL"/>
        </w:rPr>
      </w:pPr>
      <w:r w:rsidRPr="00DE0C43">
        <w:rPr>
          <w:rFonts w:ascii="Calibri" w:hAnsi="Calibri"/>
          <w:lang w:val="nl-NL"/>
        </w:rPr>
        <w:t>School Handbook link:</w:t>
      </w:r>
    </w:p>
    <w:p w14:paraId="4B644A8D" w14:textId="77777777" w:rsidR="007E6BF3" w:rsidRPr="00DE0C43" w:rsidRDefault="007E6BF3" w:rsidP="00337FDC">
      <w:pPr>
        <w:tabs>
          <w:tab w:val="left" w:pos="360"/>
        </w:tabs>
        <w:spacing w:before="0" w:beforeAutospacing="0" w:after="40" w:afterAutospacing="0"/>
        <w:jc w:val="both"/>
        <w:rPr>
          <w:rFonts w:ascii="Calibri" w:hAnsi="Calibri" w:cs="Times New Roman"/>
          <w:lang w:val="nl-NL"/>
        </w:rPr>
      </w:pPr>
    </w:p>
    <w:p w14:paraId="7F2E48AE" w14:textId="77777777" w:rsidR="007E6BF3" w:rsidRPr="00DE0C43" w:rsidRDefault="007979EB" w:rsidP="00337FDC">
      <w:pPr>
        <w:tabs>
          <w:tab w:val="left" w:pos="360"/>
        </w:tabs>
        <w:spacing w:before="0" w:beforeAutospacing="0" w:after="40" w:afterAutospacing="0"/>
        <w:jc w:val="both"/>
        <w:rPr>
          <w:rFonts w:ascii="Calibri" w:hAnsi="Calibri"/>
          <w:lang w:val="nl-NL"/>
        </w:rPr>
      </w:pPr>
      <w:hyperlink r:id="rId79" w:history="1">
        <w:r w:rsidR="003A7D0E" w:rsidRPr="00DE0C43">
          <w:rPr>
            <w:rStyle w:val="Hyperlink"/>
            <w:rFonts w:ascii="Calibri" w:hAnsi="Calibri"/>
            <w:lang w:val="nl-NL"/>
          </w:rPr>
          <w:t>http://www.humanities.manchester.ac.uk/pgr-handbook-soss</w:t>
        </w:r>
      </w:hyperlink>
    </w:p>
    <w:p w14:paraId="082C48EB" w14:textId="77777777" w:rsidR="003A7D0E" w:rsidRPr="00DE0C43" w:rsidRDefault="003A7D0E" w:rsidP="00337FDC">
      <w:pPr>
        <w:tabs>
          <w:tab w:val="left" w:pos="360"/>
        </w:tabs>
        <w:spacing w:before="0" w:beforeAutospacing="0" w:after="40" w:afterAutospacing="0"/>
        <w:jc w:val="both"/>
        <w:rPr>
          <w:rFonts w:ascii="Calibri" w:hAnsi="Calibri"/>
          <w:lang w:val="nl-NL"/>
        </w:rPr>
      </w:pPr>
    </w:p>
    <w:p w14:paraId="2677290C" w14:textId="77777777" w:rsidR="007E6BF3" w:rsidRPr="00DE0C43" w:rsidRDefault="007E6BF3" w:rsidP="00337FDC">
      <w:pPr>
        <w:tabs>
          <w:tab w:val="left" w:pos="360"/>
        </w:tabs>
        <w:spacing w:before="0" w:beforeAutospacing="0" w:after="40" w:afterAutospacing="0"/>
        <w:jc w:val="both"/>
        <w:rPr>
          <w:rFonts w:ascii="Calibri" w:hAnsi="Calibri" w:cs="Times New Roman"/>
          <w:lang w:val="nl-NL"/>
        </w:rPr>
      </w:pPr>
    </w:p>
    <w:p w14:paraId="249BF8C6" w14:textId="77777777" w:rsidR="00AC0B30" w:rsidRPr="00DE0C43" w:rsidRDefault="00AC0B30" w:rsidP="00337FDC">
      <w:pPr>
        <w:tabs>
          <w:tab w:val="left" w:pos="360"/>
        </w:tabs>
        <w:spacing w:before="0" w:beforeAutospacing="0" w:after="40" w:afterAutospacing="0"/>
        <w:jc w:val="both"/>
        <w:rPr>
          <w:rFonts w:ascii="Calibri" w:hAnsi="Calibri" w:cs="Times New Roman"/>
          <w:lang w:val="nl-NL"/>
        </w:rPr>
      </w:pPr>
    </w:p>
    <w:p w14:paraId="65590325" w14:textId="4F9374E7" w:rsidR="006A4876" w:rsidRPr="008F14F7" w:rsidRDefault="00AC0B30" w:rsidP="00C74912">
      <w:pPr>
        <w:pStyle w:val="Heading1"/>
        <w:numPr>
          <w:ilvl w:val="0"/>
          <w:numId w:val="0"/>
        </w:numPr>
        <w:tabs>
          <w:tab w:val="left" w:pos="360"/>
        </w:tabs>
        <w:spacing w:beforeAutospacing="0" w:after="40" w:afterAutospacing="0"/>
        <w:jc w:val="both"/>
        <w:rPr>
          <w:rFonts w:ascii="Calibri" w:hAnsi="Calibri"/>
        </w:rPr>
      </w:pPr>
      <w:bookmarkStart w:id="390" w:name="_Blackboard"/>
      <w:bookmarkStart w:id="391" w:name="_Toc50467994"/>
      <w:bookmarkEnd w:id="380"/>
      <w:bookmarkEnd w:id="381"/>
      <w:bookmarkEnd w:id="382"/>
      <w:bookmarkEnd w:id="383"/>
      <w:bookmarkEnd w:id="384"/>
      <w:bookmarkEnd w:id="385"/>
      <w:bookmarkEnd w:id="386"/>
      <w:bookmarkEnd w:id="387"/>
      <w:bookmarkEnd w:id="388"/>
      <w:bookmarkEnd w:id="389"/>
      <w:bookmarkEnd w:id="390"/>
      <w:r w:rsidRPr="009CF1A0">
        <w:rPr>
          <w:rFonts w:ascii="Calibri" w:hAnsi="Calibri"/>
        </w:rPr>
        <w:t>Tier 4 Visa Attendance Monitoring Census</w:t>
      </w:r>
      <w:bookmarkEnd w:id="391"/>
    </w:p>
    <w:p w14:paraId="0EF46479" w14:textId="77777777" w:rsidR="006A4876" w:rsidRPr="008F14F7" w:rsidRDefault="006A4876" w:rsidP="00337FDC">
      <w:pPr>
        <w:shd w:val="clear" w:color="auto" w:fill="FFFFFF"/>
        <w:tabs>
          <w:tab w:val="left" w:pos="360"/>
        </w:tabs>
        <w:spacing w:before="0" w:beforeAutospacing="0" w:after="40" w:afterAutospacing="0"/>
        <w:jc w:val="both"/>
        <w:rPr>
          <w:rFonts w:ascii="Calibri" w:hAnsi="Calibri"/>
          <w:bCs/>
          <w:color w:val="000000"/>
        </w:rPr>
      </w:pPr>
    </w:p>
    <w:p w14:paraId="55550B23" w14:textId="77777777" w:rsidR="006A4876" w:rsidRPr="008F14F7" w:rsidRDefault="007E6BF3" w:rsidP="00337FDC">
      <w:pPr>
        <w:shd w:val="clear" w:color="auto" w:fill="FFFFFF"/>
        <w:tabs>
          <w:tab w:val="left" w:pos="360"/>
        </w:tabs>
        <w:spacing w:before="0" w:beforeAutospacing="0" w:after="40" w:afterAutospacing="0"/>
        <w:jc w:val="both"/>
        <w:rPr>
          <w:rFonts w:ascii="Calibri" w:eastAsia="Times New Roman" w:hAnsi="Calibri"/>
          <w:i/>
          <w:color w:val="1F1F1F"/>
          <w:lang w:eastAsia="en-US"/>
        </w:rPr>
      </w:pPr>
      <w:r w:rsidRPr="008F14F7">
        <w:rPr>
          <w:rFonts w:ascii="Calibri" w:eastAsia="Times New Roman" w:hAnsi="Calibri"/>
          <w:i/>
          <w:color w:val="1F1F1F"/>
          <w:lang w:eastAsia="en-US"/>
        </w:rPr>
        <w:t xml:space="preserve">For </w:t>
      </w:r>
      <w:r w:rsidR="006A4876" w:rsidRPr="008F14F7">
        <w:rPr>
          <w:rFonts w:ascii="Calibri" w:eastAsia="Times New Roman" w:hAnsi="Calibri"/>
          <w:i/>
          <w:color w:val="1F1F1F"/>
          <w:lang w:eastAsia="en-US"/>
        </w:rPr>
        <w:t>Tier 4 visa students only</w:t>
      </w:r>
    </w:p>
    <w:p w14:paraId="3AB58C42" w14:textId="77777777" w:rsidR="008F14F7" w:rsidRPr="008F14F7" w:rsidRDefault="008F14F7" w:rsidP="00337FDC">
      <w:pPr>
        <w:shd w:val="clear" w:color="auto" w:fill="FFFFFF"/>
        <w:tabs>
          <w:tab w:val="left" w:pos="360"/>
        </w:tabs>
        <w:spacing w:before="0" w:beforeAutospacing="0" w:after="40" w:afterAutospacing="0"/>
        <w:jc w:val="both"/>
        <w:rPr>
          <w:rFonts w:ascii="Calibri" w:hAnsi="Calibri"/>
        </w:rPr>
      </w:pPr>
    </w:p>
    <w:p w14:paraId="03CDD99B" w14:textId="77777777" w:rsidR="007E6BF3" w:rsidRPr="008F14F7" w:rsidRDefault="007E6BF3" w:rsidP="00337FDC">
      <w:pPr>
        <w:shd w:val="clear" w:color="auto" w:fill="FFFFFF"/>
        <w:tabs>
          <w:tab w:val="left" w:pos="360"/>
        </w:tabs>
        <w:spacing w:before="0" w:beforeAutospacing="0" w:after="40" w:afterAutospacing="0"/>
        <w:jc w:val="both"/>
        <w:rPr>
          <w:rFonts w:ascii="Calibri" w:hAnsi="Calibri"/>
        </w:rPr>
      </w:pPr>
      <w:r w:rsidRPr="008F14F7">
        <w:rPr>
          <w:rFonts w:ascii="Calibri" w:hAnsi="Calibri"/>
        </w:rPr>
        <w:t xml:space="preserve">As your Tier 4 sponsor, the University of Manchester must monitor your attendance and be assured that you are fully engaged with your </w:t>
      </w:r>
      <w:r w:rsidR="004F1D69">
        <w:rPr>
          <w:rFonts w:ascii="Calibri" w:hAnsi="Calibri"/>
        </w:rPr>
        <w:t xml:space="preserve">programme </w:t>
      </w:r>
      <w:r w:rsidRPr="008F14F7">
        <w:rPr>
          <w:rFonts w:ascii="Calibri" w:hAnsi="Calibri"/>
        </w:rPr>
        <w:t xml:space="preserve">of study or research. </w:t>
      </w:r>
    </w:p>
    <w:p w14:paraId="778ED2DF" w14:textId="77777777" w:rsidR="007E6BF3" w:rsidRPr="008F14F7" w:rsidRDefault="007E6BF3" w:rsidP="00337FDC">
      <w:pPr>
        <w:shd w:val="clear" w:color="auto" w:fill="FFFFFF"/>
        <w:tabs>
          <w:tab w:val="left" w:pos="360"/>
        </w:tabs>
        <w:spacing w:before="0" w:beforeAutospacing="0" w:after="40" w:afterAutospacing="0"/>
        <w:jc w:val="both"/>
        <w:rPr>
          <w:rFonts w:ascii="Calibri" w:hAnsi="Calibri"/>
        </w:rPr>
      </w:pPr>
      <w:r w:rsidRPr="008F14F7">
        <w:rPr>
          <w:rFonts w:ascii="Calibri" w:hAnsi="Calibri"/>
        </w:rPr>
        <w:t>To do this:</w:t>
      </w:r>
    </w:p>
    <w:p w14:paraId="753A8458" w14:textId="77777777" w:rsidR="007E6BF3" w:rsidRPr="008F14F7" w:rsidRDefault="007E6BF3" w:rsidP="00337FDC">
      <w:pPr>
        <w:pStyle w:val="ListParagraph"/>
        <w:numPr>
          <w:ilvl w:val="0"/>
          <w:numId w:val="28"/>
        </w:numPr>
        <w:shd w:val="clear" w:color="auto" w:fill="FFFFFF"/>
        <w:tabs>
          <w:tab w:val="left" w:pos="360"/>
        </w:tabs>
        <w:spacing w:after="40"/>
        <w:ind w:left="900"/>
        <w:jc w:val="both"/>
        <w:rPr>
          <w:rFonts w:ascii="Calibri" w:hAnsi="Calibri" w:cs="Arial"/>
          <w:sz w:val="24"/>
          <w:szCs w:val="24"/>
        </w:rPr>
      </w:pPr>
      <w:r w:rsidRPr="008F14F7">
        <w:rPr>
          <w:rFonts w:ascii="Calibri" w:hAnsi="Calibri" w:cs="Arial"/>
          <w:sz w:val="24"/>
          <w:szCs w:val="24"/>
        </w:rPr>
        <w:t>We need to ensure that we have up-to-date contact details for you.</w:t>
      </w:r>
    </w:p>
    <w:p w14:paraId="4CF7E903" w14:textId="77777777" w:rsidR="007E6BF3" w:rsidRPr="008F14F7" w:rsidRDefault="007E6BF3" w:rsidP="00337FDC">
      <w:pPr>
        <w:pStyle w:val="ListParagraph"/>
        <w:numPr>
          <w:ilvl w:val="0"/>
          <w:numId w:val="28"/>
        </w:numPr>
        <w:shd w:val="clear" w:color="auto" w:fill="FFFFFF"/>
        <w:tabs>
          <w:tab w:val="left" w:pos="360"/>
        </w:tabs>
        <w:spacing w:after="40"/>
        <w:ind w:left="900"/>
        <w:jc w:val="both"/>
        <w:rPr>
          <w:rFonts w:ascii="Calibri" w:hAnsi="Calibri" w:cs="Arial"/>
          <w:sz w:val="24"/>
          <w:szCs w:val="24"/>
        </w:rPr>
      </w:pPr>
      <w:r w:rsidRPr="008F14F7">
        <w:rPr>
          <w:rFonts w:ascii="Calibri" w:hAnsi="Calibri" w:cs="Arial"/>
          <w:sz w:val="24"/>
          <w:szCs w:val="24"/>
        </w:rPr>
        <w:t xml:space="preserve"> If you leave Manchester for any reason during your </w:t>
      </w:r>
      <w:proofErr w:type="gramStart"/>
      <w:r w:rsidRPr="008F14F7">
        <w:rPr>
          <w:rFonts w:ascii="Calibri" w:hAnsi="Calibri" w:cs="Arial"/>
          <w:sz w:val="24"/>
          <w:szCs w:val="24"/>
        </w:rPr>
        <w:t>studies</w:t>
      </w:r>
      <w:proofErr w:type="gramEnd"/>
      <w:r w:rsidRPr="008F14F7">
        <w:rPr>
          <w:rFonts w:ascii="Calibri" w:hAnsi="Calibri" w:cs="Arial"/>
          <w:sz w:val="24"/>
          <w:szCs w:val="24"/>
        </w:rPr>
        <w:t xml:space="preserve"> you need to let your Postgraduate Administrator know this.</w:t>
      </w:r>
    </w:p>
    <w:p w14:paraId="329589F5" w14:textId="77777777" w:rsidR="007E6BF3" w:rsidRPr="008F14F7" w:rsidRDefault="007E6BF3" w:rsidP="00337FDC">
      <w:pPr>
        <w:pStyle w:val="ListParagraph"/>
        <w:numPr>
          <w:ilvl w:val="0"/>
          <w:numId w:val="28"/>
        </w:numPr>
        <w:shd w:val="clear" w:color="auto" w:fill="FFFFFF"/>
        <w:tabs>
          <w:tab w:val="left" w:pos="360"/>
        </w:tabs>
        <w:spacing w:after="40"/>
        <w:ind w:left="900"/>
        <w:jc w:val="both"/>
        <w:rPr>
          <w:rFonts w:ascii="Calibri" w:hAnsi="Calibri" w:cs="Arial"/>
          <w:sz w:val="24"/>
          <w:szCs w:val="24"/>
        </w:rPr>
      </w:pPr>
      <w:r w:rsidRPr="008F14F7">
        <w:rPr>
          <w:rFonts w:ascii="Calibri" w:hAnsi="Calibri" w:cs="Arial"/>
          <w:sz w:val="24"/>
          <w:szCs w:val="24"/>
        </w:rPr>
        <w:t>You must attend the census points in addition to complying with the attendance requirement of your programme of study.</w:t>
      </w:r>
    </w:p>
    <w:p w14:paraId="547BD07D" w14:textId="77777777" w:rsidR="007E6BF3" w:rsidRPr="008F14F7" w:rsidRDefault="007E6BF3" w:rsidP="00337FDC">
      <w:pPr>
        <w:pStyle w:val="ListParagraph"/>
        <w:numPr>
          <w:ilvl w:val="0"/>
          <w:numId w:val="28"/>
        </w:numPr>
        <w:shd w:val="clear" w:color="auto" w:fill="FFFFFF"/>
        <w:tabs>
          <w:tab w:val="left" w:pos="360"/>
        </w:tabs>
        <w:spacing w:after="40"/>
        <w:ind w:left="900"/>
        <w:jc w:val="both"/>
        <w:rPr>
          <w:rFonts w:ascii="Calibri" w:hAnsi="Calibri" w:cs="Arial"/>
          <w:sz w:val="24"/>
          <w:szCs w:val="24"/>
        </w:rPr>
      </w:pPr>
      <w:r w:rsidRPr="008F14F7">
        <w:rPr>
          <w:rFonts w:ascii="Calibri" w:hAnsi="Calibri" w:cs="Arial"/>
          <w:sz w:val="24"/>
          <w:szCs w:val="24"/>
        </w:rPr>
        <w:t xml:space="preserve">Note: </w:t>
      </w:r>
      <w:r w:rsidRPr="008F14F7">
        <w:rPr>
          <w:rFonts w:ascii="Calibri" w:hAnsi="Calibri" w:cs="Arial"/>
          <w:b/>
          <w:bCs/>
          <w:sz w:val="24"/>
          <w:szCs w:val="24"/>
        </w:rPr>
        <w:t>Attendance at lectures and seminars is mandatory</w:t>
      </w:r>
      <w:r w:rsidRPr="008F14F7">
        <w:rPr>
          <w:rFonts w:ascii="Calibri" w:hAnsi="Calibri" w:cs="Arial"/>
          <w:sz w:val="24"/>
          <w:szCs w:val="24"/>
        </w:rPr>
        <w:t xml:space="preserve"> and this is recorded on campus solutions.</w:t>
      </w:r>
    </w:p>
    <w:p w14:paraId="4EA9BA15" w14:textId="77777777" w:rsidR="007E6BF3" w:rsidRPr="008F14F7" w:rsidRDefault="007E6BF3" w:rsidP="00337FDC">
      <w:pPr>
        <w:pStyle w:val="Default"/>
        <w:tabs>
          <w:tab w:val="left" w:pos="360"/>
        </w:tabs>
        <w:spacing w:after="40"/>
        <w:jc w:val="both"/>
        <w:rPr>
          <w:rFonts w:cs="Arial"/>
          <w:color w:val="auto"/>
        </w:rPr>
      </w:pPr>
    </w:p>
    <w:p w14:paraId="63EBB806" w14:textId="77777777" w:rsidR="004F1D69" w:rsidRPr="008F14F7" w:rsidRDefault="007E6BF3" w:rsidP="004F1D69">
      <w:pPr>
        <w:pStyle w:val="Default"/>
        <w:tabs>
          <w:tab w:val="left" w:pos="360"/>
        </w:tabs>
        <w:spacing w:after="40"/>
        <w:rPr>
          <w:rFonts w:cs="Arial"/>
        </w:rPr>
      </w:pPr>
      <w:r w:rsidRPr="008F14F7">
        <w:rPr>
          <w:rFonts w:cs="Arial"/>
          <w:color w:val="auto"/>
        </w:rPr>
        <w:t xml:space="preserve">Your responsibilities as a tier 4 student are available </w:t>
      </w:r>
    </w:p>
    <w:p w14:paraId="4822EACB" w14:textId="77777777" w:rsidR="007E6BF3" w:rsidRDefault="007979EB" w:rsidP="00337FDC">
      <w:pPr>
        <w:pStyle w:val="PlainText"/>
        <w:tabs>
          <w:tab w:val="left" w:pos="360"/>
        </w:tabs>
        <w:spacing w:beforeAutospacing="0" w:after="40" w:afterAutospacing="0"/>
        <w:jc w:val="both"/>
        <w:rPr>
          <w:rFonts w:ascii="Calibri" w:hAnsi="Calibri" w:cs="Arial"/>
        </w:rPr>
      </w:pPr>
      <w:hyperlink r:id="rId80" w:history="1">
        <w:r w:rsidR="00CE1ACD" w:rsidRPr="008A1658">
          <w:rPr>
            <w:rStyle w:val="Hyperlink"/>
            <w:rFonts w:ascii="Calibri" w:hAnsi="Calibri" w:cs="Arial"/>
          </w:rPr>
          <w:t>https://www.studentsupport.manchester.ac.uk/immigration-and-visas/</w:t>
        </w:r>
      </w:hyperlink>
    </w:p>
    <w:p w14:paraId="7332107B" w14:textId="77777777" w:rsidR="00CE1ACD" w:rsidRPr="008F14F7" w:rsidRDefault="00CE1ACD" w:rsidP="00337FDC">
      <w:pPr>
        <w:pStyle w:val="PlainText"/>
        <w:tabs>
          <w:tab w:val="left" w:pos="360"/>
        </w:tabs>
        <w:spacing w:beforeAutospacing="0" w:after="40" w:afterAutospacing="0"/>
        <w:jc w:val="both"/>
        <w:rPr>
          <w:rFonts w:ascii="Calibri" w:hAnsi="Calibri" w:cs="Arial"/>
        </w:rPr>
      </w:pPr>
    </w:p>
    <w:p w14:paraId="5D98A3F1" w14:textId="77777777" w:rsidR="00482199" w:rsidRPr="008F14F7" w:rsidRDefault="00482199" w:rsidP="00337FDC">
      <w:pPr>
        <w:pStyle w:val="Default"/>
        <w:tabs>
          <w:tab w:val="left" w:pos="360"/>
        </w:tabs>
        <w:spacing w:after="40"/>
        <w:jc w:val="both"/>
        <w:rPr>
          <w:rFonts w:cs="Arial"/>
          <w:b/>
          <w:bCs/>
          <w:color w:val="auto"/>
        </w:rPr>
      </w:pPr>
    </w:p>
    <w:p w14:paraId="50C86B8C" w14:textId="77777777" w:rsidR="008F14F7" w:rsidRPr="008F14F7" w:rsidRDefault="008F14F7" w:rsidP="00337FDC">
      <w:pPr>
        <w:pStyle w:val="Default"/>
        <w:tabs>
          <w:tab w:val="left" w:pos="360"/>
        </w:tabs>
        <w:spacing w:after="40"/>
        <w:jc w:val="both"/>
        <w:rPr>
          <w:rFonts w:cs="Arial"/>
          <w:b/>
          <w:bCs/>
          <w:color w:val="auto"/>
        </w:rPr>
      </w:pPr>
    </w:p>
    <w:p w14:paraId="7C9DFEEA" w14:textId="77777777" w:rsidR="007E6BF3" w:rsidRPr="008F14F7" w:rsidRDefault="007E6BF3" w:rsidP="00337FDC">
      <w:pPr>
        <w:pStyle w:val="Default"/>
        <w:tabs>
          <w:tab w:val="left" w:pos="360"/>
        </w:tabs>
        <w:spacing w:after="40"/>
        <w:jc w:val="both"/>
        <w:rPr>
          <w:rFonts w:cs="Arial"/>
          <w:color w:val="auto"/>
        </w:rPr>
      </w:pPr>
      <w:r w:rsidRPr="008F14F7">
        <w:rPr>
          <w:rFonts w:cs="Arial"/>
          <w:color w:val="auto"/>
        </w:rPr>
        <w:t xml:space="preserve">Please note: </w:t>
      </w:r>
    </w:p>
    <w:p w14:paraId="6E547F03" w14:textId="77777777" w:rsidR="006D56D1" w:rsidRPr="006D56D1" w:rsidRDefault="006D56D1" w:rsidP="00337FDC">
      <w:pPr>
        <w:pStyle w:val="Default"/>
        <w:numPr>
          <w:ilvl w:val="0"/>
          <w:numId w:val="25"/>
        </w:numPr>
        <w:tabs>
          <w:tab w:val="left" w:pos="360"/>
        </w:tabs>
        <w:adjustRightInd/>
        <w:spacing w:after="40"/>
        <w:ind w:left="1080"/>
        <w:jc w:val="both"/>
        <w:rPr>
          <w:rFonts w:cs="Arial"/>
          <w:color w:val="auto"/>
        </w:rPr>
      </w:pPr>
      <w:r>
        <w:rPr>
          <w:rFonts w:cs="Arial"/>
          <w:color w:val="auto"/>
        </w:rPr>
        <w:t xml:space="preserve">The census is completed by the PGR Administrator if the relevant attendance and engagement milestone in </w:t>
      </w:r>
      <w:proofErr w:type="spellStart"/>
      <w:r>
        <w:rPr>
          <w:rFonts w:cs="Arial"/>
          <w:color w:val="auto"/>
        </w:rPr>
        <w:t>eprog</w:t>
      </w:r>
      <w:proofErr w:type="spellEnd"/>
      <w:r>
        <w:rPr>
          <w:rFonts w:cs="Arial"/>
          <w:color w:val="auto"/>
        </w:rPr>
        <w:t xml:space="preserve"> has been completed by the PGR supervisor.</w:t>
      </w:r>
    </w:p>
    <w:p w14:paraId="16EB48E6" w14:textId="77777777" w:rsidR="007E6BF3" w:rsidRPr="008F14F7" w:rsidRDefault="007E6BF3" w:rsidP="00337FDC">
      <w:pPr>
        <w:pStyle w:val="Default"/>
        <w:numPr>
          <w:ilvl w:val="0"/>
          <w:numId w:val="25"/>
        </w:numPr>
        <w:tabs>
          <w:tab w:val="left" w:pos="360"/>
        </w:tabs>
        <w:adjustRightInd/>
        <w:spacing w:after="40"/>
        <w:ind w:left="1080"/>
        <w:jc w:val="both"/>
        <w:rPr>
          <w:rFonts w:cs="Arial"/>
          <w:color w:val="auto"/>
        </w:rPr>
      </w:pPr>
      <w:r w:rsidRPr="008F14F7">
        <w:rPr>
          <w:rFonts w:eastAsia="Times New Roman" w:cs="Arial"/>
          <w:color w:val="auto"/>
        </w:rPr>
        <w:t xml:space="preserve">You must check your </w:t>
      </w:r>
      <w:proofErr w:type="gramStart"/>
      <w:r w:rsidRPr="008F14F7">
        <w:rPr>
          <w:rFonts w:eastAsia="Times New Roman" w:cs="Arial"/>
          <w:color w:val="auto"/>
        </w:rPr>
        <w:t>University</w:t>
      </w:r>
      <w:proofErr w:type="gramEnd"/>
      <w:r w:rsidRPr="008F14F7">
        <w:rPr>
          <w:rFonts w:eastAsia="Times New Roman" w:cs="Arial"/>
          <w:color w:val="auto"/>
        </w:rPr>
        <w:t xml:space="preserve"> e-mail account regularly as we use this to contact you during your studies.</w:t>
      </w:r>
      <w:r w:rsidRPr="008F14F7">
        <w:rPr>
          <w:rFonts w:cs="Arial"/>
          <w:color w:val="auto"/>
        </w:rPr>
        <w:t xml:space="preserve"> You will receive a reminder e-mail from the</w:t>
      </w:r>
      <w:r w:rsidR="003A7D0E" w:rsidRPr="008F14F7">
        <w:rPr>
          <w:rFonts w:cs="Arial"/>
          <w:color w:val="auto"/>
        </w:rPr>
        <w:t xml:space="preserve"> </w:t>
      </w:r>
      <w:proofErr w:type="gramStart"/>
      <w:r w:rsidRPr="008F14F7">
        <w:rPr>
          <w:rFonts w:cs="Arial"/>
          <w:color w:val="auto"/>
        </w:rPr>
        <w:t>School</w:t>
      </w:r>
      <w:proofErr w:type="gramEnd"/>
      <w:r w:rsidRPr="008F14F7">
        <w:rPr>
          <w:rFonts w:cs="Arial"/>
          <w:color w:val="auto"/>
        </w:rPr>
        <w:t xml:space="preserve"> about each census point and we advise that you</w:t>
      </w:r>
      <w:r w:rsidR="006D56D1">
        <w:rPr>
          <w:rFonts w:cs="Arial"/>
          <w:color w:val="auto"/>
        </w:rPr>
        <w:t xml:space="preserve"> confirm with your supervisor that the attendance and engagement milestone has been completed in </w:t>
      </w:r>
      <w:proofErr w:type="spellStart"/>
      <w:r w:rsidR="006D56D1">
        <w:rPr>
          <w:rFonts w:cs="Arial"/>
          <w:color w:val="auto"/>
        </w:rPr>
        <w:t>eprog</w:t>
      </w:r>
      <w:proofErr w:type="spellEnd"/>
      <w:r w:rsidRPr="008F14F7">
        <w:rPr>
          <w:rFonts w:cs="Arial"/>
          <w:color w:val="auto"/>
        </w:rPr>
        <w:t>.</w:t>
      </w:r>
    </w:p>
    <w:p w14:paraId="434D398E" w14:textId="77777777" w:rsidR="007E6BF3" w:rsidRPr="008F14F7" w:rsidRDefault="007E6BF3" w:rsidP="00337FDC">
      <w:pPr>
        <w:pStyle w:val="Default"/>
        <w:numPr>
          <w:ilvl w:val="0"/>
          <w:numId w:val="25"/>
        </w:numPr>
        <w:shd w:val="clear" w:color="auto" w:fill="FFFFFF"/>
        <w:tabs>
          <w:tab w:val="left" w:pos="360"/>
        </w:tabs>
        <w:adjustRightInd/>
        <w:spacing w:after="40"/>
        <w:ind w:left="1080"/>
        <w:jc w:val="both"/>
        <w:rPr>
          <w:rFonts w:eastAsia="Times New Roman" w:cs="Arial"/>
          <w:color w:val="auto"/>
        </w:rPr>
      </w:pPr>
      <w:r w:rsidRPr="008F14F7">
        <w:rPr>
          <w:rFonts w:cs="Arial"/>
          <w:color w:val="auto"/>
        </w:rPr>
        <w:t xml:space="preserve">Failure to check your e-mail account is not a valid reason to </w:t>
      </w:r>
      <w:r w:rsidR="006D56D1">
        <w:rPr>
          <w:rFonts w:cs="Arial"/>
          <w:color w:val="auto"/>
        </w:rPr>
        <w:t xml:space="preserve">ensure that your attendance milestone has not been completed for the </w:t>
      </w:r>
      <w:r w:rsidRPr="008F14F7">
        <w:rPr>
          <w:rFonts w:cs="Arial"/>
          <w:color w:val="auto"/>
        </w:rPr>
        <w:t>census point</w:t>
      </w:r>
    </w:p>
    <w:p w14:paraId="296891C9" w14:textId="77777777" w:rsidR="007E6BF3" w:rsidRPr="008F14F7" w:rsidRDefault="007E6BF3" w:rsidP="00337FDC">
      <w:pPr>
        <w:pStyle w:val="Default"/>
        <w:numPr>
          <w:ilvl w:val="0"/>
          <w:numId w:val="25"/>
        </w:numPr>
        <w:shd w:val="clear" w:color="auto" w:fill="FFFFFF"/>
        <w:tabs>
          <w:tab w:val="left" w:pos="360"/>
        </w:tabs>
        <w:adjustRightInd/>
        <w:spacing w:after="40"/>
        <w:ind w:left="1080"/>
        <w:jc w:val="both"/>
        <w:rPr>
          <w:rFonts w:eastAsia="Times New Roman" w:cs="Arial"/>
          <w:color w:val="auto"/>
        </w:rPr>
      </w:pPr>
      <w:r w:rsidRPr="008F14F7">
        <w:rPr>
          <w:rFonts w:eastAsia="Times New Roman" w:cs="Arial"/>
          <w:color w:val="auto"/>
        </w:rPr>
        <w:lastRenderedPageBreak/>
        <w:t xml:space="preserve">You must make sure that your home country address, your Manchester address, your mobile telephone </w:t>
      </w:r>
      <w:proofErr w:type="gramStart"/>
      <w:r w:rsidRPr="008F14F7">
        <w:rPr>
          <w:rFonts w:eastAsia="Times New Roman" w:cs="Arial"/>
          <w:color w:val="auto"/>
        </w:rPr>
        <w:t>number</w:t>
      </w:r>
      <w:proofErr w:type="gramEnd"/>
      <w:r w:rsidRPr="008F14F7">
        <w:rPr>
          <w:rFonts w:eastAsia="Times New Roman" w:cs="Arial"/>
          <w:color w:val="auto"/>
        </w:rPr>
        <w:t xml:space="preserve"> and email details are always accurate. You should also </w:t>
      </w:r>
      <w:hyperlink r:id="rId81" w:tgtFrame="_blank" w:history="1">
        <w:r w:rsidRPr="008F14F7">
          <w:rPr>
            <w:rStyle w:val="Hyperlink"/>
            <w:rFonts w:eastAsia="Times New Roman" w:cs="Arial"/>
            <w:color w:val="auto"/>
          </w:rPr>
          <w:t>update the UKVI</w:t>
        </w:r>
      </w:hyperlink>
      <w:r w:rsidRPr="008F14F7">
        <w:rPr>
          <w:rFonts w:eastAsia="Times New Roman" w:cs="Arial"/>
          <w:color w:val="auto"/>
        </w:rPr>
        <w:t xml:space="preserve"> with your new contact details</w:t>
      </w:r>
    </w:p>
    <w:p w14:paraId="5EE68546" w14:textId="77777777" w:rsidR="007E6BF3" w:rsidRPr="008F14F7" w:rsidRDefault="007E6BF3" w:rsidP="00337FDC">
      <w:pPr>
        <w:pStyle w:val="Default"/>
        <w:numPr>
          <w:ilvl w:val="0"/>
          <w:numId w:val="25"/>
        </w:numPr>
        <w:shd w:val="clear" w:color="auto" w:fill="FFFFFF"/>
        <w:tabs>
          <w:tab w:val="left" w:pos="360"/>
        </w:tabs>
        <w:adjustRightInd/>
        <w:spacing w:after="40"/>
        <w:ind w:left="1080"/>
        <w:jc w:val="both"/>
        <w:rPr>
          <w:rFonts w:eastAsia="Times New Roman" w:cs="Arial"/>
          <w:color w:val="auto"/>
        </w:rPr>
      </w:pPr>
      <w:r w:rsidRPr="008F14F7">
        <w:rPr>
          <w:rFonts w:cs="Arial"/>
          <w:color w:val="auto"/>
        </w:rPr>
        <w:t>If you are going to be away from Manchester during any period of your registration you must let your Programme Administrator know this (by email or in person).</w:t>
      </w:r>
    </w:p>
    <w:p w14:paraId="60EDCC55" w14:textId="77777777" w:rsidR="006A4876" w:rsidRPr="00DE0C43" w:rsidRDefault="006A4876" w:rsidP="00337FDC">
      <w:pPr>
        <w:shd w:val="clear" w:color="auto" w:fill="FFFFFF"/>
        <w:tabs>
          <w:tab w:val="left" w:pos="360"/>
        </w:tabs>
        <w:spacing w:before="0" w:beforeAutospacing="0" w:after="40" w:afterAutospacing="0"/>
        <w:ind w:left="1080"/>
        <w:jc w:val="both"/>
        <w:rPr>
          <w:rFonts w:ascii="Calibri" w:eastAsia="Times New Roman" w:hAnsi="Calibri"/>
          <w:color w:val="1F1F1F"/>
          <w:lang w:eastAsia="en-US"/>
        </w:rPr>
      </w:pPr>
    </w:p>
    <w:p w14:paraId="3BBB8815" w14:textId="77777777" w:rsidR="007E6BF3" w:rsidRPr="00DE0C43" w:rsidRDefault="007E6BF3" w:rsidP="00337FDC">
      <w:pPr>
        <w:shd w:val="clear" w:color="auto" w:fill="FFFFFF"/>
        <w:tabs>
          <w:tab w:val="left" w:pos="360"/>
        </w:tabs>
        <w:spacing w:before="0" w:beforeAutospacing="0" w:after="40" w:afterAutospacing="0"/>
        <w:jc w:val="both"/>
        <w:rPr>
          <w:rFonts w:ascii="Calibri" w:eastAsia="Times New Roman" w:hAnsi="Calibri"/>
          <w:color w:val="1F1F1F"/>
          <w:lang w:eastAsia="en-US"/>
        </w:rPr>
      </w:pPr>
    </w:p>
    <w:sectPr w:rsidR="007E6BF3" w:rsidRPr="00DE0C43" w:rsidSect="00337FDC">
      <w:pgSz w:w="11906" w:h="16838" w:code="9"/>
      <w:pgMar w:top="1418" w:right="1134" w:bottom="144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7EAE" w14:textId="77777777" w:rsidR="002C7815" w:rsidRDefault="002C7815">
      <w:pPr>
        <w:rPr>
          <w:rFonts w:cs="Times New Roman"/>
        </w:rPr>
      </w:pPr>
      <w:r>
        <w:rPr>
          <w:rFonts w:cs="Times New Roman"/>
        </w:rPr>
        <w:separator/>
      </w:r>
    </w:p>
  </w:endnote>
  <w:endnote w:type="continuationSeparator" w:id="0">
    <w:p w14:paraId="2633CEB9" w14:textId="77777777" w:rsidR="002C7815" w:rsidRDefault="002C781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13C1" w14:textId="77777777" w:rsidR="00680056" w:rsidRPr="00D8309D" w:rsidRDefault="00680056" w:rsidP="009D76EA">
    <w:pPr>
      <w:pStyle w:val="Footer"/>
      <w:framePr w:wrap="auto" w:vAnchor="text" w:hAnchor="margin" w:xAlign="right" w:y="1"/>
      <w:rPr>
        <w:rStyle w:val="PageNumber"/>
        <w:rFonts w:ascii="Calibri" w:hAnsi="Calibri"/>
        <w:sz w:val="20"/>
        <w:szCs w:val="20"/>
      </w:rPr>
    </w:pPr>
    <w:r w:rsidRPr="00D8309D">
      <w:rPr>
        <w:rStyle w:val="PageNumber"/>
        <w:rFonts w:ascii="Calibri" w:hAnsi="Calibri"/>
        <w:sz w:val="20"/>
        <w:szCs w:val="20"/>
      </w:rPr>
      <w:fldChar w:fldCharType="begin"/>
    </w:r>
    <w:r w:rsidRPr="00D8309D">
      <w:rPr>
        <w:rStyle w:val="PageNumber"/>
        <w:rFonts w:ascii="Calibri" w:hAnsi="Calibri"/>
        <w:sz w:val="20"/>
        <w:szCs w:val="20"/>
      </w:rPr>
      <w:instrText xml:space="preserve">PAGE  </w:instrText>
    </w:r>
    <w:r w:rsidRPr="00D8309D">
      <w:rPr>
        <w:rStyle w:val="PageNumber"/>
        <w:rFonts w:ascii="Calibri" w:hAnsi="Calibri"/>
        <w:sz w:val="20"/>
        <w:szCs w:val="20"/>
      </w:rPr>
      <w:fldChar w:fldCharType="separate"/>
    </w:r>
    <w:r w:rsidR="00503EA5">
      <w:rPr>
        <w:rStyle w:val="PageNumber"/>
        <w:rFonts w:ascii="Calibri" w:hAnsi="Calibri"/>
        <w:noProof/>
        <w:sz w:val="20"/>
        <w:szCs w:val="20"/>
      </w:rPr>
      <w:t>39</w:t>
    </w:r>
    <w:r w:rsidRPr="00D8309D">
      <w:rPr>
        <w:rStyle w:val="PageNumber"/>
        <w:rFonts w:ascii="Calibri" w:hAnsi="Calibri"/>
        <w:sz w:val="20"/>
        <w:szCs w:val="20"/>
      </w:rPr>
      <w:fldChar w:fldCharType="end"/>
    </w:r>
  </w:p>
  <w:p w14:paraId="74E797DC" w14:textId="77777777" w:rsidR="00680056" w:rsidRDefault="00680056" w:rsidP="00BA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1B0D" w14:textId="77777777" w:rsidR="002C7815" w:rsidRDefault="002C7815">
      <w:pPr>
        <w:rPr>
          <w:rFonts w:cs="Times New Roman"/>
        </w:rPr>
      </w:pPr>
      <w:r>
        <w:rPr>
          <w:rFonts w:cs="Times New Roman"/>
        </w:rPr>
        <w:separator/>
      </w:r>
    </w:p>
  </w:footnote>
  <w:footnote w:type="continuationSeparator" w:id="0">
    <w:p w14:paraId="6810F0D1" w14:textId="77777777" w:rsidR="002C7815" w:rsidRDefault="002C781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CB45F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F62D5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50A3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7000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A2C482"/>
    <w:lvl w:ilvl="0">
      <w:start w:val="1"/>
      <w:numFmt w:val="decimal"/>
      <w:pStyle w:val="ListNumber2"/>
      <w:lvlText w:val="%1."/>
      <w:lvlJc w:val="left"/>
      <w:pPr>
        <w:tabs>
          <w:tab w:val="num" w:pos="643"/>
        </w:tabs>
        <w:ind w:left="643" w:hanging="360"/>
      </w:pPr>
      <w:rPr>
        <w:rFonts w:hint="default"/>
      </w:rPr>
    </w:lvl>
  </w:abstractNum>
  <w:abstractNum w:abstractNumId="5" w15:restartNumberingAfterBreak="0">
    <w:nsid w:val="FFFFFF80"/>
    <w:multiLevelType w:val="singleLevel"/>
    <w:tmpl w:val="4838F9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E2250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C0DBD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693A4A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AEBE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E041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singleLevel"/>
    <w:tmpl w:val="04522158"/>
    <w:lvl w:ilvl="0">
      <w:start w:val="1"/>
      <w:numFmt w:val="decimal"/>
      <w:pStyle w:val="Numberedlist"/>
      <w:lvlText w:val="%1."/>
      <w:lvlJc w:val="left"/>
      <w:pPr>
        <w:tabs>
          <w:tab w:val="num" w:pos="360"/>
        </w:tabs>
        <w:ind w:left="360" w:hanging="360"/>
      </w:pPr>
    </w:lvl>
  </w:abstractNum>
  <w:abstractNum w:abstractNumId="12" w15:restartNumberingAfterBreak="0">
    <w:nsid w:val="0E7A7E58"/>
    <w:multiLevelType w:val="multilevel"/>
    <w:tmpl w:val="C2D4C44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872"/>
        </w:tabs>
        <w:ind w:left="1872" w:hanging="432"/>
      </w:pPr>
      <w:rPr>
        <w:rFonts w:hint="default"/>
        <w:i w:val="0"/>
        <w:iCs w:val="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3" w15:restartNumberingAfterBreak="0">
    <w:nsid w:val="1CE528A3"/>
    <w:multiLevelType w:val="multilevel"/>
    <w:tmpl w:val="4D1A565A"/>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D3F3987"/>
    <w:multiLevelType w:val="hybridMultilevel"/>
    <w:tmpl w:val="C10C9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AE11CE"/>
    <w:multiLevelType w:val="hybridMultilevel"/>
    <w:tmpl w:val="6D36214E"/>
    <w:lvl w:ilvl="0" w:tplc="C3CA907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06C120A"/>
    <w:multiLevelType w:val="hybridMultilevel"/>
    <w:tmpl w:val="7034E5A2"/>
    <w:lvl w:ilvl="0" w:tplc="13BC800A">
      <w:numFmt w:val="bullet"/>
      <w:lvlText w:val="-"/>
      <w:lvlJc w:val="left"/>
      <w:pPr>
        <w:ind w:left="900" w:hanging="360"/>
      </w:pPr>
      <w:rPr>
        <w:rFonts w:ascii="Calibri" w:eastAsia="SimSun" w:hAnsi="Calibri" w:cs="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258E7015"/>
    <w:multiLevelType w:val="multilevel"/>
    <w:tmpl w:val="6C7EAC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BA80ADD"/>
    <w:multiLevelType w:val="hybridMultilevel"/>
    <w:tmpl w:val="E8FEF2DE"/>
    <w:lvl w:ilvl="0" w:tplc="8E0AC0FA">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35B83"/>
    <w:multiLevelType w:val="hybridMultilevel"/>
    <w:tmpl w:val="16E6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F4A84"/>
    <w:multiLevelType w:val="hybridMultilevel"/>
    <w:tmpl w:val="F1F0268A"/>
    <w:lvl w:ilvl="0" w:tplc="5706D780">
      <w:numFmt w:val="bullet"/>
      <w:lvlText w:val="-"/>
      <w:lvlJc w:val="left"/>
      <w:pPr>
        <w:ind w:left="900" w:hanging="360"/>
      </w:pPr>
      <w:rPr>
        <w:rFonts w:ascii="Calibri" w:eastAsia="SimSun" w:hAnsi="Calibri" w:cs="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3C2342BB"/>
    <w:multiLevelType w:val="multilevel"/>
    <w:tmpl w:val="84C877F4"/>
    <w:lvl w:ilvl="0">
      <w:start w:val="1"/>
      <w:numFmt w:val="decimal"/>
      <w:lvlText w:val="%1."/>
      <w:lvlJc w:val="left"/>
      <w:pPr>
        <w:tabs>
          <w:tab w:val="num" w:pos="720"/>
        </w:tabs>
        <w:ind w:left="720" w:hanging="360"/>
      </w:pPr>
      <w:rPr>
        <w:rFonts w:hint="default"/>
        <w:i w:val="0"/>
        <w:iCs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2" w15:restartNumberingAfterBreak="0">
    <w:nsid w:val="3FC82470"/>
    <w:multiLevelType w:val="multilevel"/>
    <w:tmpl w:val="1BA840D4"/>
    <w:lvl w:ilvl="0">
      <w:start w:val="3"/>
      <w:numFmt w:val="decimal"/>
      <w:lvlText w:val="%1"/>
      <w:lvlJc w:val="left"/>
      <w:pPr>
        <w:ind w:left="360" w:hanging="360"/>
      </w:pPr>
      <w:rPr>
        <w:rFonts w:hint="default"/>
        <w:i w:val="0"/>
        <w:iCs w:val="0"/>
        <w:sz w:val="24"/>
        <w:szCs w:val="24"/>
      </w:rPr>
    </w:lvl>
    <w:lvl w:ilvl="1">
      <w:start w:val="1"/>
      <w:numFmt w:val="decimal"/>
      <w:lvlText w:val="%1.%2"/>
      <w:lvlJc w:val="left"/>
      <w:pPr>
        <w:ind w:left="2592" w:hanging="720"/>
      </w:pPr>
      <w:rPr>
        <w:rFonts w:hint="default"/>
        <w:i w:val="0"/>
        <w:iCs w:val="0"/>
        <w:sz w:val="24"/>
        <w:szCs w:val="24"/>
      </w:rPr>
    </w:lvl>
    <w:lvl w:ilvl="2">
      <w:start w:val="1"/>
      <w:numFmt w:val="decimal"/>
      <w:lvlText w:val="%1.%2.%3"/>
      <w:lvlJc w:val="left"/>
      <w:pPr>
        <w:ind w:left="4464" w:hanging="720"/>
      </w:pPr>
      <w:rPr>
        <w:rFonts w:hint="default"/>
        <w:i w:val="0"/>
        <w:iCs w:val="0"/>
        <w:sz w:val="24"/>
        <w:szCs w:val="24"/>
      </w:rPr>
    </w:lvl>
    <w:lvl w:ilvl="3">
      <w:start w:val="1"/>
      <w:numFmt w:val="decimal"/>
      <w:lvlText w:val="%1.%2.%3.%4"/>
      <w:lvlJc w:val="left"/>
      <w:pPr>
        <w:ind w:left="6696" w:hanging="1080"/>
      </w:pPr>
      <w:rPr>
        <w:rFonts w:hint="default"/>
        <w:i w:val="0"/>
        <w:iCs w:val="0"/>
        <w:sz w:val="24"/>
        <w:szCs w:val="24"/>
      </w:rPr>
    </w:lvl>
    <w:lvl w:ilvl="4">
      <w:start w:val="1"/>
      <w:numFmt w:val="decimal"/>
      <w:lvlText w:val="%1.%2.%3.%4.%5"/>
      <w:lvlJc w:val="left"/>
      <w:pPr>
        <w:ind w:left="8568" w:hanging="1080"/>
      </w:pPr>
      <w:rPr>
        <w:rFonts w:hint="default"/>
        <w:i w:val="0"/>
        <w:iCs w:val="0"/>
        <w:sz w:val="24"/>
        <w:szCs w:val="24"/>
      </w:rPr>
    </w:lvl>
    <w:lvl w:ilvl="5">
      <w:start w:val="1"/>
      <w:numFmt w:val="decimal"/>
      <w:lvlText w:val="%1.%2.%3.%4.%5.%6"/>
      <w:lvlJc w:val="left"/>
      <w:pPr>
        <w:ind w:left="10800" w:hanging="1440"/>
      </w:pPr>
      <w:rPr>
        <w:rFonts w:hint="default"/>
        <w:i w:val="0"/>
        <w:iCs w:val="0"/>
        <w:sz w:val="24"/>
        <w:szCs w:val="24"/>
      </w:rPr>
    </w:lvl>
    <w:lvl w:ilvl="6">
      <w:start w:val="1"/>
      <w:numFmt w:val="decimal"/>
      <w:lvlText w:val="%1.%2.%3.%4.%5.%6.%7"/>
      <w:lvlJc w:val="left"/>
      <w:pPr>
        <w:ind w:left="13032" w:hanging="1800"/>
      </w:pPr>
      <w:rPr>
        <w:rFonts w:hint="default"/>
        <w:i w:val="0"/>
        <w:iCs w:val="0"/>
        <w:sz w:val="24"/>
        <w:szCs w:val="24"/>
      </w:rPr>
    </w:lvl>
    <w:lvl w:ilvl="7">
      <w:start w:val="1"/>
      <w:numFmt w:val="decimal"/>
      <w:lvlText w:val="%1.%2.%3.%4.%5.%6.%7.%8"/>
      <w:lvlJc w:val="left"/>
      <w:pPr>
        <w:ind w:left="14904" w:hanging="1800"/>
      </w:pPr>
      <w:rPr>
        <w:rFonts w:hint="default"/>
        <w:i w:val="0"/>
        <w:iCs w:val="0"/>
        <w:sz w:val="24"/>
        <w:szCs w:val="24"/>
      </w:rPr>
    </w:lvl>
    <w:lvl w:ilvl="8">
      <w:start w:val="1"/>
      <w:numFmt w:val="decimal"/>
      <w:lvlText w:val="%1.%2.%3.%4.%5.%6.%7.%8.%9"/>
      <w:lvlJc w:val="left"/>
      <w:pPr>
        <w:ind w:left="17136" w:hanging="2160"/>
      </w:pPr>
      <w:rPr>
        <w:rFonts w:hint="default"/>
        <w:i w:val="0"/>
        <w:iCs w:val="0"/>
        <w:sz w:val="24"/>
        <w:szCs w:val="24"/>
      </w:rPr>
    </w:lvl>
  </w:abstractNum>
  <w:abstractNum w:abstractNumId="23" w15:restartNumberingAfterBreak="0">
    <w:nsid w:val="482A4962"/>
    <w:multiLevelType w:val="hybridMultilevel"/>
    <w:tmpl w:val="4A8AEC2A"/>
    <w:lvl w:ilvl="0" w:tplc="2E7CB9FA">
      <w:numFmt w:val="bullet"/>
      <w:lvlText w:val="-"/>
      <w:lvlJc w:val="left"/>
      <w:pPr>
        <w:ind w:left="900" w:hanging="360"/>
      </w:pPr>
      <w:rPr>
        <w:rFonts w:ascii="Calibri" w:eastAsia="SimSun" w:hAnsi="Calibri" w:cs="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15:restartNumberingAfterBreak="0">
    <w:nsid w:val="48BE52E4"/>
    <w:multiLevelType w:val="hybridMultilevel"/>
    <w:tmpl w:val="715C598C"/>
    <w:lvl w:ilvl="0" w:tplc="73945DF8">
      <w:numFmt w:val="bullet"/>
      <w:lvlText w:val="-"/>
      <w:lvlJc w:val="left"/>
      <w:pPr>
        <w:ind w:left="1080" w:hanging="360"/>
      </w:pPr>
      <w:rPr>
        <w:rFonts w:ascii="Times New Roman" w:eastAsia="SimSu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32630C3"/>
    <w:multiLevelType w:val="hybridMultilevel"/>
    <w:tmpl w:val="9CD40CAC"/>
    <w:lvl w:ilvl="0" w:tplc="CDE2D624">
      <w:start w:val="1"/>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68D1622"/>
    <w:multiLevelType w:val="hybridMultilevel"/>
    <w:tmpl w:val="E7485E70"/>
    <w:lvl w:ilvl="0" w:tplc="090C620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C118F3"/>
    <w:multiLevelType w:val="hybridMultilevel"/>
    <w:tmpl w:val="D236FDF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AC661C"/>
    <w:multiLevelType w:val="multilevel"/>
    <w:tmpl w:val="C2D4C442"/>
    <w:lvl w:ilvl="0">
      <w:start w:val="1"/>
      <w:numFmt w:val="decimal"/>
      <w:pStyle w:val="StyleTitleBeforeAutoAfterAuto"/>
      <w:lvlText w:val="%1."/>
      <w:lvlJc w:val="left"/>
      <w:pPr>
        <w:tabs>
          <w:tab w:val="num" w:pos="3195"/>
        </w:tabs>
        <w:ind w:left="3195" w:hanging="360"/>
      </w:pPr>
      <w:rPr>
        <w:rFonts w:hint="default"/>
      </w:rPr>
    </w:lvl>
    <w:lvl w:ilvl="1">
      <w:start w:val="1"/>
      <w:numFmt w:val="decimal"/>
      <w:pStyle w:val="Heading2"/>
      <w:lvlText w:val="%1.%2."/>
      <w:lvlJc w:val="left"/>
      <w:pPr>
        <w:tabs>
          <w:tab w:val="num" w:pos="574"/>
        </w:tabs>
        <w:ind w:left="574" w:hanging="432"/>
      </w:pPr>
      <w:rPr>
        <w:rFonts w:hint="default"/>
        <w:i w:val="0"/>
        <w:iCs w:val="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9" w15:restartNumberingAfterBreak="0">
    <w:nsid w:val="6C570DFB"/>
    <w:multiLevelType w:val="hybridMultilevel"/>
    <w:tmpl w:val="213C780E"/>
    <w:lvl w:ilvl="0" w:tplc="6C8E23A6">
      <w:start w:val="3"/>
      <w:numFmt w:val="bullet"/>
      <w:lvlText w:val="-"/>
      <w:lvlJc w:val="left"/>
      <w:pPr>
        <w:tabs>
          <w:tab w:val="num" w:pos="720"/>
        </w:tabs>
        <w:ind w:left="720" w:hanging="360"/>
      </w:pPr>
      <w:rPr>
        <w:rFonts w:ascii="Calibri" w:eastAsia="SimSun" w:hAnsi="Calibri" w:cs="CG Time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7444CA"/>
    <w:multiLevelType w:val="multilevel"/>
    <w:tmpl w:val="537AD4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976767284">
    <w:abstractNumId w:val="9"/>
  </w:num>
  <w:num w:numId="2" w16cid:durableId="1803109733">
    <w:abstractNumId w:val="4"/>
  </w:num>
  <w:num w:numId="3" w16cid:durableId="674915561">
    <w:abstractNumId w:val="2"/>
  </w:num>
  <w:num w:numId="4" w16cid:durableId="1409423795">
    <w:abstractNumId w:val="10"/>
  </w:num>
  <w:num w:numId="5" w16cid:durableId="1264342811">
    <w:abstractNumId w:val="7"/>
  </w:num>
  <w:num w:numId="6" w16cid:durableId="526413864">
    <w:abstractNumId w:val="7"/>
  </w:num>
  <w:num w:numId="7" w16cid:durableId="1768963646">
    <w:abstractNumId w:val="4"/>
  </w:num>
  <w:num w:numId="8" w16cid:durableId="178081645">
    <w:abstractNumId w:val="11"/>
  </w:num>
  <w:num w:numId="9" w16cid:durableId="737478417">
    <w:abstractNumId w:val="15"/>
  </w:num>
  <w:num w:numId="10" w16cid:durableId="1007290998">
    <w:abstractNumId w:val="25"/>
  </w:num>
  <w:num w:numId="11" w16cid:durableId="1756124448">
    <w:abstractNumId w:val="28"/>
  </w:num>
  <w:num w:numId="12" w16cid:durableId="7393296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482947">
    <w:abstractNumId w:val="22"/>
  </w:num>
  <w:num w:numId="14" w16cid:durableId="820384087">
    <w:abstractNumId w:val="27"/>
  </w:num>
  <w:num w:numId="15" w16cid:durableId="1634286327">
    <w:abstractNumId w:val="13"/>
  </w:num>
  <w:num w:numId="16" w16cid:durableId="1331254388">
    <w:abstractNumId w:val="30"/>
  </w:num>
  <w:num w:numId="17" w16cid:durableId="724333644">
    <w:abstractNumId w:val="17"/>
  </w:num>
  <w:num w:numId="18" w16cid:durableId="600727869">
    <w:abstractNumId w:val="12"/>
  </w:num>
  <w:num w:numId="19" w16cid:durableId="1629437023">
    <w:abstractNumId w:val="27"/>
  </w:num>
  <w:num w:numId="20" w16cid:durableId="494959045">
    <w:abstractNumId w:val="8"/>
  </w:num>
  <w:num w:numId="21" w16cid:durableId="973412390">
    <w:abstractNumId w:val="6"/>
  </w:num>
  <w:num w:numId="22" w16cid:durableId="85077206">
    <w:abstractNumId w:val="5"/>
  </w:num>
  <w:num w:numId="23" w16cid:durableId="1719431019">
    <w:abstractNumId w:val="3"/>
  </w:num>
  <w:num w:numId="24" w16cid:durableId="2031367345">
    <w:abstractNumId w:val="1"/>
  </w:num>
  <w:num w:numId="25" w16cid:durableId="106430783">
    <w:abstractNumId w:val="14"/>
  </w:num>
  <w:num w:numId="26" w16cid:durableId="355468668">
    <w:abstractNumId w:val="24"/>
  </w:num>
  <w:num w:numId="27" w16cid:durableId="1150486244">
    <w:abstractNumId w:val="0"/>
  </w:num>
  <w:num w:numId="28" w16cid:durableId="1621498212">
    <w:abstractNumId w:val="18"/>
  </w:num>
  <w:num w:numId="29" w16cid:durableId="1511214098">
    <w:abstractNumId w:val="29"/>
  </w:num>
  <w:num w:numId="30" w16cid:durableId="254293095">
    <w:abstractNumId w:val="20"/>
  </w:num>
  <w:num w:numId="31" w16cid:durableId="1219248588">
    <w:abstractNumId w:val="16"/>
  </w:num>
  <w:num w:numId="32" w16cid:durableId="1994872567">
    <w:abstractNumId w:val="23"/>
  </w:num>
  <w:num w:numId="33" w16cid:durableId="2147158911">
    <w:abstractNumId w:val="26"/>
  </w:num>
  <w:num w:numId="34" w16cid:durableId="1850097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rQ0MjU1NbMwMTRQ0lEKTi0uzszPAykwrAUAeTCW7SwAAAA="/>
  </w:docVars>
  <w:rsids>
    <w:rsidRoot w:val="00BA3FFC"/>
    <w:rsid w:val="000010B1"/>
    <w:rsid w:val="000048D9"/>
    <w:rsid w:val="00015059"/>
    <w:rsid w:val="00021BFD"/>
    <w:rsid w:val="0002322A"/>
    <w:rsid w:val="000234A3"/>
    <w:rsid w:val="00033810"/>
    <w:rsid w:val="00043E59"/>
    <w:rsid w:val="00044B15"/>
    <w:rsid w:val="0004656B"/>
    <w:rsid w:val="00050167"/>
    <w:rsid w:val="0005648C"/>
    <w:rsid w:val="00056CA3"/>
    <w:rsid w:val="00057194"/>
    <w:rsid w:val="00060116"/>
    <w:rsid w:val="00063830"/>
    <w:rsid w:val="00064D6C"/>
    <w:rsid w:val="00066417"/>
    <w:rsid w:val="00067104"/>
    <w:rsid w:val="000757F7"/>
    <w:rsid w:val="00084E8A"/>
    <w:rsid w:val="00093933"/>
    <w:rsid w:val="000968F4"/>
    <w:rsid w:val="000A3956"/>
    <w:rsid w:val="000A5F65"/>
    <w:rsid w:val="000A68E3"/>
    <w:rsid w:val="000B141B"/>
    <w:rsid w:val="000B1F08"/>
    <w:rsid w:val="000B45B7"/>
    <w:rsid w:val="000D19E6"/>
    <w:rsid w:val="000D2204"/>
    <w:rsid w:val="000E0FEF"/>
    <w:rsid w:val="000E3ABF"/>
    <w:rsid w:val="000E3CA6"/>
    <w:rsid w:val="000F1C23"/>
    <w:rsid w:val="000F5D6A"/>
    <w:rsid w:val="001019D8"/>
    <w:rsid w:val="001025BD"/>
    <w:rsid w:val="001051AD"/>
    <w:rsid w:val="001159A8"/>
    <w:rsid w:val="00115BB8"/>
    <w:rsid w:val="00120684"/>
    <w:rsid w:val="001425EE"/>
    <w:rsid w:val="001466F2"/>
    <w:rsid w:val="0015400B"/>
    <w:rsid w:val="001572C5"/>
    <w:rsid w:val="00161FD7"/>
    <w:rsid w:val="00164278"/>
    <w:rsid w:val="00167603"/>
    <w:rsid w:val="00170D2C"/>
    <w:rsid w:val="00174401"/>
    <w:rsid w:val="00174A0C"/>
    <w:rsid w:val="001A11C8"/>
    <w:rsid w:val="001A42CD"/>
    <w:rsid w:val="001A50F7"/>
    <w:rsid w:val="001A55F5"/>
    <w:rsid w:val="001B15C7"/>
    <w:rsid w:val="001B417A"/>
    <w:rsid w:val="001B63C0"/>
    <w:rsid w:val="001C45EC"/>
    <w:rsid w:val="001C512B"/>
    <w:rsid w:val="001D2E94"/>
    <w:rsid w:val="001D7268"/>
    <w:rsid w:val="001E7AF1"/>
    <w:rsid w:val="001F1FCC"/>
    <w:rsid w:val="001F3091"/>
    <w:rsid w:val="001F5B1F"/>
    <w:rsid w:val="002015A4"/>
    <w:rsid w:val="00201664"/>
    <w:rsid w:val="0020727B"/>
    <w:rsid w:val="00213D61"/>
    <w:rsid w:val="002231F8"/>
    <w:rsid w:val="002233CB"/>
    <w:rsid w:val="002235E5"/>
    <w:rsid w:val="0022443E"/>
    <w:rsid w:val="002248A1"/>
    <w:rsid w:val="0022579E"/>
    <w:rsid w:val="00230FEF"/>
    <w:rsid w:val="00232B58"/>
    <w:rsid w:val="002338EC"/>
    <w:rsid w:val="00252BDB"/>
    <w:rsid w:val="00253C24"/>
    <w:rsid w:val="00255034"/>
    <w:rsid w:val="002567C4"/>
    <w:rsid w:val="002666DB"/>
    <w:rsid w:val="0027177E"/>
    <w:rsid w:val="00272C5A"/>
    <w:rsid w:val="00275C97"/>
    <w:rsid w:val="002771A9"/>
    <w:rsid w:val="00277EE6"/>
    <w:rsid w:val="00280494"/>
    <w:rsid w:val="002821C7"/>
    <w:rsid w:val="00286F95"/>
    <w:rsid w:val="00296B31"/>
    <w:rsid w:val="002A29EE"/>
    <w:rsid w:val="002A5743"/>
    <w:rsid w:val="002A74A5"/>
    <w:rsid w:val="002A7693"/>
    <w:rsid w:val="002B3314"/>
    <w:rsid w:val="002B54A7"/>
    <w:rsid w:val="002C12B2"/>
    <w:rsid w:val="002C2DFC"/>
    <w:rsid w:val="002C3424"/>
    <w:rsid w:val="002C542E"/>
    <w:rsid w:val="002C7815"/>
    <w:rsid w:val="002D1B40"/>
    <w:rsid w:val="002D5996"/>
    <w:rsid w:val="002E0F4D"/>
    <w:rsid w:val="002E7244"/>
    <w:rsid w:val="002F4B75"/>
    <w:rsid w:val="00303EFB"/>
    <w:rsid w:val="00303F62"/>
    <w:rsid w:val="00313955"/>
    <w:rsid w:val="00315B4F"/>
    <w:rsid w:val="00320532"/>
    <w:rsid w:val="0033280F"/>
    <w:rsid w:val="00333227"/>
    <w:rsid w:val="00334400"/>
    <w:rsid w:val="0033718E"/>
    <w:rsid w:val="00337FDC"/>
    <w:rsid w:val="003426A6"/>
    <w:rsid w:val="0035406A"/>
    <w:rsid w:val="00354CEA"/>
    <w:rsid w:val="00357903"/>
    <w:rsid w:val="00362453"/>
    <w:rsid w:val="00364F7D"/>
    <w:rsid w:val="00375376"/>
    <w:rsid w:val="00377409"/>
    <w:rsid w:val="00380764"/>
    <w:rsid w:val="00380950"/>
    <w:rsid w:val="0038116C"/>
    <w:rsid w:val="00381303"/>
    <w:rsid w:val="00383A5A"/>
    <w:rsid w:val="00393C31"/>
    <w:rsid w:val="003964B5"/>
    <w:rsid w:val="003A26FC"/>
    <w:rsid w:val="003A39C1"/>
    <w:rsid w:val="003A7D0E"/>
    <w:rsid w:val="003B2C28"/>
    <w:rsid w:val="003C34A8"/>
    <w:rsid w:val="003C63EA"/>
    <w:rsid w:val="003D3A57"/>
    <w:rsid w:val="003E372B"/>
    <w:rsid w:val="003E576D"/>
    <w:rsid w:val="003E7626"/>
    <w:rsid w:val="004028B5"/>
    <w:rsid w:val="00404184"/>
    <w:rsid w:val="00406288"/>
    <w:rsid w:val="0040755D"/>
    <w:rsid w:val="00420816"/>
    <w:rsid w:val="00423150"/>
    <w:rsid w:val="0042557C"/>
    <w:rsid w:val="00431375"/>
    <w:rsid w:val="00435200"/>
    <w:rsid w:val="00442DC8"/>
    <w:rsid w:val="00443E69"/>
    <w:rsid w:val="0045145F"/>
    <w:rsid w:val="0045431D"/>
    <w:rsid w:val="00462B50"/>
    <w:rsid w:val="0046551B"/>
    <w:rsid w:val="004702CA"/>
    <w:rsid w:val="00480C15"/>
    <w:rsid w:val="00482199"/>
    <w:rsid w:val="004872C7"/>
    <w:rsid w:val="004919B0"/>
    <w:rsid w:val="00493FCD"/>
    <w:rsid w:val="004A2405"/>
    <w:rsid w:val="004B54B2"/>
    <w:rsid w:val="004B7756"/>
    <w:rsid w:val="004D630A"/>
    <w:rsid w:val="004E07C4"/>
    <w:rsid w:val="004F1D69"/>
    <w:rsid w:val="004F2971"/>
    <w:rsid w:val="004F4341"/>
    <w:rsid w:val="00503EA5"/>
    <w:rsid w:val="0050575D"/>
    <w:rsid w:val="00512EC8"/>
    <w:rsid w:val="00515EB2"/>
    <w:rsid w:val="005215C2"/>
    <w:rsid w:val="0052337F"/>
    <w:rsid w:val="005264BC"/>
    <w:rsid w:val="00534011"/>
    <w:rsid w:val="00535397"/>
    <w:rsid w:val="00536D0A"/>
    <w:rsid w:val="00540C44"/>
    <w:rsid w:val="00541072"/>
    <w:rsid w:val="00541F51"/>
    <w:rsid w:val="00542849"/>
    <w:rsid w:val="00544AA8"/>
    <w:rsid w:val="005456C5"/>
    <w:rsid w:val="00546A08"/>
    <w:rsid w:val="005506C5"/>
    <w:rsid w:val="00553413"/>
    <w:rsid w:val="005544D3"/>
    <w:rsid w:val="0055564A"/>
    <w:rsid w:val="00555D14"/>
    <w:rsid w:val="00557E12"/>
    <w:rsid w:val="005609C4"/>
    <w:rsid w:val="0056396D"/>
    <w:rsid w:val="005674BC"/>
    <w:rsid w:val="0057276E"/>
    <w:rsid w:val="00574433"/>
    <w:rsid w:val="00580FAB"/>
    <w:rsid w:val="005813AC"/>
    <w:rsid w:val="005866D8"/>
    <w:rsid w:val="00591516"/>
    <w:rsid w:val="00591568"/>
    <w:rsid w:val="00593D6B"/>
    <w:rsid w:val="00597B34"/>
    <w:rsid w:val="005A0075"/>
    <w:rsid w:val="005A3603"/>
    <w:rsid w:val="005B1115"/>
    <w:rsid w:val="005B143B"/>
    <w:rsid w:val="005C0641"/>
    <w:rsid w:val="005C25F7"/>
    <w:rsid w:val="005C4C82"/>
    <w:rsid w:val="005C69C5"/>
    <w:rsid w:val="005D005B"/>
    <w:rsid w:val="005D28F8"/>
    <w:rsid w:val="005E052D"/>
    <w:rsid w:val="005E34FE"/>
    <w:rsid w:val="005E3D8A"/>
    <w:rsid w:val="005F2925"/>
    <w:rsid w:val="005F4842"/>
    <w:rsid w:val="005F4FAA"/>
    <w:rsid w:val="005F63B9"/>
    <w:rsid w:val="0060173A"/>
    <w:rsid w:val="00606D73"/>
    <w:rsid w:val="00622EB0"/>
    <w:rsid w:val="006245E8"/>
    <w:rsid w:val="00627793"/>
    <w:rsid w:val="00630142"/>
    <w:rsid w:val="00631284"/>
    <w:rsid w:val="006317E9"/>
    <w:rsid w:val="0064609E"/>
    <w:rsid w:val="006507B1"/>
    <w:rsid w:val="00650C18"/>
    <w:rsid w:val="0065791E"/>
    <w:rsid w:val="00662FCF"/>
    <w:rsid w:val="00665935"/>
    <w:rsid w:val="00666D0E"/>
    <w:rsid w:val="006674B3"/>
    <w:rsid w:val="00676E91"/>
    <w:rsid w:val="00677914"/>
    <w:rsid w:val="00680056"/>
    <w:rsid w:val="006824E1"/>
    <w:rsid w:val="006863B1"/>
    <w:rsid w:val="00691434"/>
    <w:rsid w:val="006A0CF4"/>
    <w:rsid w:val="006A2973"/>
    <w:rsid w:val="006A3449"/>
    <w:rsid w:val="006A40C4"/>
    <w:rsid w:val="006A47D9"/>
    <w:rsid w:val="006A4876"/>
    <w:rsid w:val="006A54F3"/>
    <w:rsid w:val="006A5F1C"/>
    <w:rsid w:val="006A7FB7"/>
    <w:rsid w:val="006B199C"/>
    <w:rsid w:val="006B24C3"/>
    <w:rsid w:val="006B3074"/>
    <w:rsid w:val="006C13D8"/>
    <w:rsid w:val="006C2AC9"/>
    <w:rsid w:val="006D1BC9"/>
    <w:rsid w:val="006D56D1"/>
    <w:rsid w:val="006D7628"/>
    <w:rsid w:val="006D7D7B"/>
    <w:rsid w:val="006E2F31"/>
    <w:rsid w:val="006E3C7A"/>
    <w:rsid w:val="006E63F0"/>
    <w:rsid w:val="006F05B5"/>
    <w:rsid w:val="006F45F4"/>
    <w:rsid w:val="006F6E7C"/>
    <w:rsid w:val="00702660"/>
    <w:rsid w:val="007049BE"/>
    <w:rsid w:val="00714C14"/>
    <w:rsid w:val="0071720B"/>
    <w:rsid w:val="00717B47"/>
    <w:rsid w:val="00735485"/>
    <w:rsid w:val="0073574A"/>
    <w:rsid w:val="0074070D"/>
    <w:rsid w:val="007456CD"/>
    <w:rsid w:val="00746CCA"/>
    <w:rsid w:val="0075439D"/>
    <w:rsid w:val="00754474"/>
    <w:rsid w:val="00763E6C"/>
    <w:rsid w:val="007677AB"/>
    <w:rsid w:val="00775F8A"/>
    <w:rsid w:val="00777964"/>
    <w:rsid w:val="007857B5"/>
    <w:rsid w:val="00787B5D"/>
    <w:rsid w:val="007916AC"/>
    <w:rsid w:val="0079283C"/>
    <w:rsid w:val="007979EB"/>
    <w:rsid w:val="007A2130"/>
    <w:rsid w:val="007A61E4"/>
    <w:rsid w:val="007B3F29"/>
    <w:rsid w:val="007B7262"/>
    <w:rsid w:val="007C07A7"/>
    <w:rsid w:val="007C2592"/>
    <w:rsid w:val="007D189F"/>
    <w:rsid w:val="007E689B"/>
    <w:rsid w:val="007E6BF3"/>
    <w:rsid w:val="007E7D6F"/>
    <w:rsid w:val="007F527E"/>
    <w:rsid w:val="007F6087"/>
    <w:rsid w:val="00803CB8"/>
    <w:rsid w:val="0080551C"/>
    <w:rsid w:val="00812EAB"/>
    <w:rsid w:val="00816693"/>
    <w:rsid w:val="00820CBF"/>
    <w:rsid w:val="0082632B"/>
    <w:rsid w:val="0083137B"/>
    <w:rsid w:val="00832564"/>
    <w:rsid w:val="00836FB5"/>
    <w:rsid w:val="008371AE"/>
    <w:rsid w:val="00842A39"/>
    <w:rsid w:val="00847810"/>
    <w:rsid w:val="0085504E"/>
    <w:rsid w:val="00856048"/>
    <w:rsid w:val="008564A8"/>
    <w:rsid w:val="00862032"/>
    <w:rsid w:val="008644AD"/>
    <w:rsid w:val="008658AE"/>
    <w:rsid w:val="00865A4C"/>
    <w:rsid w:val="00871A8B"/>
    <w:rsid w:val="00873106"/>
    <w:rsid w:val="00874DBF"/>
    <w:rsid w:val="00876693"/>
    <w:rsid w:val="00882F14"/>
    <w:rsid w:val="00883A28"/>
    <w:rsid w:val="0088642A"/>
    <w:rsid w:val="00886769"/>
    <w:rsid w:val="008918D6"/>
    <w:rsid w:val="008931F0"/>
    <w:rsid w:val="00894AA3"/>
    <w:rsid w:val="008962A6"/>
    <w:rsid w:val="008963BF"/>
    <w:rsid w:val="008A19F9"/>
    <w:rsid w:val="008A21F8"/>
    <w:rsid w:val="008A47C3"/>
    <w:rsid w:val="008A5EC7"/>
    <w:rsid w:val="008A617B"/>
    <w:rsid w:val="008A74C8"/>
    <w:rsid w:val="008A79FC"/>
    <w:rsid w:val="008B1770"/>
    <w:rsid w:val="008B5D39"/>
    <w:rsid w:val="008C3EF4"/>
    <w:rsid w:val="008C5A23"/>
    <w:rsid w:val="008C70B3"/>
    <w:rsid w:val="008D099D"/>
    <w:rsid w:val="008D0ECF"/>
    <w:rsid w:val="008D4AF9"/>
    <w:rsid w:val="008D60D0"/>
    <w:rsid w:val="008E1C75"/>
    <w:rsid w:val="008E1E8C"/>
    <w:rsid w:val="008E6FA8"/>
    <w:rsid w:val="008F14F7"/>
    <w:rsid w:val="008F633B"/>
    <w:rsid w:val="008F6B33"/>
    <w:rsid w:val="00901E83"/>
    <w:rsid w:val="00907E6C"/>
    <w:rsid w:val="00911C37"/>
    <w:rsid w:val="00916F0C"/>
    <w:rsid w:val="00923F0D"/>
    <w:rsid w:val="0093595D"/>
    <w:rsid w:val="0093754C"/>
    <w:rsid w:val="00937A9F"/>
    <w:rsid w:val="00941CF2"/>
    <w:rsid w:val="00943D1F"/>
    <w:rsid w:val="009448E9"/>
    <w:rsid w:val="00950486"/>
    <w:rsid w:val="00955835"/>
    <w:rsid w:val="009606DD"/>
    <w:rsid w:val="00960AF1"/>
    <w:rsid w:val="00963C29"/>
    <w:rsid w:val="00964237"/>
    <w:rsid w:val="00964E26"/>
    <w:rsid w:val="00976458"/>
    <w:rsid w:val="00976CE2"/>
    <w:rsid w:val="00977789"/>
    <w:rsid w:val="00982B6D"/>
    <w:rsid w:val="00987888"/>
    <w:rsid w:val="00991291"/>
    <w:rsid w:val="00997E9D"/>
    <w:rsid w:val="009A542C"/>
    <w:rsid w:val="009A6F4A"/>
    <w:rsid w:val="009B031E"/>
    <w:rsid w:val="009C029A"/>
    <w:rsid w:val="009C5E68"/>
    <w:rsid w:val="009CF1A0"/>
    <w:rsid w:val="009D10E8"/>
    <w:rsid w:val="009D63D9"/>
    <w:rsid w:val="009D76EA"/>
    <w:rsid w:val="009E5AF3"/>
    <w:rsid w:val="009E5B66"/>
    <w:rsid w:val="009E6F8B"/>
    <w:rsid w:val="009F1DF0"/>
    <w:rsid w:val="009F2323"/>
    <w:rsid w:val="009F308F"/>
    <w:rsid w:val="009F492F"/>
    <w:rsid w:val="009F4C0E"/>
    <w:rsid w:val="00A05B44"/>
    <w:rsid w:val="00A07CA1"/>
    <w:rsid w:val="00A11553"/>
    <w:rsid w:val="00A17A1B"/>
    <w:rsid w:val="00A228CD"/>
    <w:rsid w:val="00A247E5"/>
    <w:rsid w:val="00A3031D"/>
    <w:rsid w:val="00A43703"/>
    <w:rsid w:val="00A43845"/>
    <w:rsid w:val="00A504AA"/>
    <w:rsid w:val="00A523D0"/>
    <w:rsid w:val="00A56162"/>
    <w:rsid w:val="00A576F6"/>
    <w:rsid w:val="00A676E4"/>
    <w:rsid w:val="00A81587"/>
    <w:rsid w:val="00A81852"/>
    <w:rsid w:val="00A85E75"/>
    <w:rsid w:val="00A9080F"/>
    <w:rsid w:val="00A90A7A"/>
    <w:rsid w:val="00A91BFB"/>
    <w:rsid w:val="00A9726F"/>
    <w:rsid w:val="00AA0212"/>
    <w:rsid w:val="00AA150E"/>
    <w:rsid w:val="00AA1A98"/>
    <w:rsid w:val="00AA6375"/>
    <w:rsid w:val="00AA6CC3"/>
    <w:rsid w:val="00AB7C14"/>
    <w:rsid w:val="00AC0B30"/>
    <w:rsid w:val="00AC170B"/>
    <w:rsid w:val="00AC6B8C"/>
    <w:rsid w:val="00AC7B54"/>
    <w:rsid w:val="00AD2FB7"/>
    <w:rsid w:val="00AE35FF"/>
    <w:rsid w:val="00AE4A74"/>
    <w:rsid w:val="00AF04B1"/>
    <w:rsid w:val="00AF3F9E"/>
    <w:rsid w:val="00AF57D6"/>
    <w:rsid w:val="00B04F49"/>
    <w:rsid w:val="00B056C0"/>
    <w:rsid w:val="00B05D78"/>
    <w:rsid w:val="00B13E39"/>
    <w:rsid w:val="00B13F1A"/>
    <w:rsid w:val="00B165B4"/>
    <w:rsid w:val="00B174D2"/>
    <w:rsid w:val="00B20A55"/>
    <w:rsid w:val="00B267B5"/>
    <w:rsid w:val="00B30FF1"/>
    <w:rsid w:val="00B3203A"/>
    <w:rsid w:val="00B323C0"/>
    <w:rsid w:val="00B353A8"/>
    <w:rsid w:val="00B3677C"/>
    <w:rsid w:val="00B37A74"/>
    <w:rsid w:val="00B45CDD"/>
    <w:rsid w:val="00B61FC7"/>
    <w:rsid w:val="00B637C2"/>
    <w:rsid w:val="00B65C08"/>
    <w:rsid w:val="00B730A8"/>
    <w:rsid w:val="00B75604"/>
    <w:rsid w:val="00B75DF0"/>
    <w:rsid w:val="00B810F1"/>
    <w:rsid w:val="00B81DFB"/>
    <w:rsid w:val="00B83AEF"/>
    <w:rsid w:val="00B9334A"/>
    <w:rsid w:val="00B949D5"/>
    <w:rsid w:val="00B97D2A"/>
    <w:rsid w:val="00BA3F1B"/>
    <w:rsid w:val="00BA3FFC"/>
    <w:rsid w:val="00BA4AAB"/>
    <w:rsid w:val="00BB13D5"/>
    <w:rsid w:val="00BB336F"/>
    <w:rsid w:val="00BC07C0"/>
    <w:rsid w:val="00BD72A9"/>
    <w:rsid w:val="00BF6532"/>
    <w:rsid w:val="00C00BC1"/>
    <w:rsid w:val="00C058A6"/>
    <w:rsid w:val="00C13664"/>
    <w:rsid w:val="00C14B36"/>
    <w:rsid w:val="00C16452"/>
    <w:rsid w:val="00C249DE"/>
    <w:rsid w:val="00C25C6C"/>
    <w:rsid w:val="00C26E1E"/>
    <w:rsid w:val="00C320A0"/>
    <w:rsid w:val="00C325E6"/>
    <w:rsid w:val="00C428DC"/>
    <w:rsid w:val="00C437DC"/>
    <w:rsid w:val="00C44D47"/>
    <w:rsid w:val="00C62C50"/>
    <w:rsid w:val="00C650B7"/>
    <w:rsid w:val="00C663BB"/>
    <w:rsid w:val="00C67FF5"/>
    <w:rsid w:val="00C72A55"/>
    <w:rsid w:val="00C74912"/>
    <w:rsid w:val="00C74FA2"/>
    <w:rsid w:val="00C76561"/>
    <w:rsid w:val="00C7667F"/>
    <w:rsid w:val="00C77AED"/>
    <w:rsid w:val="00C80AE9"/>
    <w:rsid w:val="00C81648"/>
    <w:rsid w:val="00C837EB"/>
    <w:rsid w:val="00C8534D"/>
    <w:rsid w:val="00C85B0F"/>
    <w:rsid w:val="00C87307"/>
    <w:rsid w:val="00C96181"/>
    <w:rsid w:val="00C976E3"/>
    <w:rsid w:val="00CA1D29"/>
    <w:rsid w:val="00CA4989"/>
    <w:rsid w:val="00CA64F6"/>
    <w:rsid w:val="00CA64FA"/>
    <w:rsid w:val="00CA6F41"/>
    <w:rsid w:val="00CB1510"/>
    <w:rsid w:val="00CB2C94"/>
    <w:rsid w:val="00CB3C37"/>
    <w:rsid w:val="00CB64BA"/>
    <w:rsid w:val="00CC78A5"/>
    <w:rsid w:val="00CE1ACD"/>
    <w:rsid w:val="00D00B47"/>
    <w:rsid w:val="00D045A0"/>
    <w:rsid w:val="00D07189"/>
    <w:rsid w:val="00D12C88"/>
    <w:rsid w:val="00D200AF"/>
    <w:rsid w:val="00D21943"/>
    <w:rsid w:val="00D22829"/>
    <w:rsid w:val="00D26123"/>
    <w:rsid w:val="00D40CB5"/>
    <w:rsid w:val="00D41E9B"/>
    <w:rsid w:val="00D437D6"/>
    <w:rsid w:val="00D45292"/>
    <w:rsid w:val="00D50856"/>
    <w:rsid w:val="00D567FA"/>
    <w:rsid w:val="00D57B67"/>
    <w:rsid w:val="00D60FAA"/>
    <w:rsid w:val="00D62898"/>
    <w:rsid w:val="00D63E4F"/>
    <w:rsid w:val="00D652D4"/>
    <w:rsid w:val="00D71AA9"/>
    <w:rsid w:val="00D764CA"/>
    <w:rsid w:val="00D8309D"/>
    <w:rsid w:val="00D83551"/>
    <w:rsid w:val="00D910C9"/>
    <w:rsid w:val="00DA0078"/>
    <w:rsid w:val="00DA38A0"/>
    <w:rsid w:val="00DA477F"/>
    <w:rsid w:val="00DB27A6"/>
    <w:rsid w:val="00DB3DC9"/>
    <w:rsid w:val="00DC3E2F"/>
    <w:rsid w:val="00DD2C74"/>
    <w:rsid w:val="00DD736B"/>
    <w:rsid w:val="00DE0C43"/>
    <w:rsid w:val="00DF416E"/>
    <w:rsid w:val="00DF5884"/>
    <w:rsid w:val="00E00CBA"/>
    <w:rsid w:val="00E011C6"/>
    <w:rsid w:val="00E0208C"/>
    <w:rsid w:val="00E2047B"/>
    <w:rsid w:val="00E22A5D"/>
    <w:rsid w:val="00E22BA0"/>
    <w:rsid w:val="00E22C93"/>
    <w:rsid w:val="00E303CD"/>
    <w:rsid w:val="00E304A0"/>
    <w:rsid w:val="00E315EC"/>
    <w:rsid w:val="00E31B1C"/>
    <w:rsid w:val="00E35775"/>
    <w:rsid w:val="00E35AAF"/>
    <w:rsid w:val="00E43900"/>
    <w:rsid w:val="00E439ED"/>
    <w:rsid w:val="00E477C6"/>
    <w:rsid w:val="00E4798D"/>
    <w:rsid w:val="00E479B0"/>
    <w:rsid w:val="00E559BC"/>
    <w:rsid w:val="00E609BF"/>
    <w:rsid w:val="00E60B10"/>
    <w:rsid w:val="00E72508"/>
    <w:rsid w:val="00E74D6F"/>
    <w:rsid w:val="00E83A99"/>
    <w:rsid w:val="00E937FB"/>
    <w:rsid w:val="00EA1D28"/>
    <w:rsid w:val="00EA306A"/>
    <w:rsid w:val="00EC0FA4"/>
    <w:rsid w:val="00EC5855"/>
    <w:rsid w:val="00EC5CF6"/>
    <w:rsid w:val="00ED2F37"/>
    <w:rsid w:val="00ED3033"/>
    <w:rsid w:val="00ED46A5"/>
    <w:rsid w:val="00EE43F6"/>
    <w:rsid w:val="00EE4665"/>
    <w:rsid w:val="00EF797A"/>
    <w:rsid w:val="00F05CA2"/>
    <w:rsid w:val="00F13CB1"/>
    <w:rsid w:val="00F170BD"/>
    <w:rsid w:val="00F24A3E"/>
    <w:rsid w:val="00F267F8"/>
    <w:rsid w:val="00F30E71"/>
    <w:rsid w:val="00F34D26"/>
    <w:rsid w:val="00F4024C"/>
    <w:rsid w:val="00F423F1"/>
    <w:rsid w:val="00F45855"/>
    <w:rsid w:val="00F53338"/>
    <w:rsid w:val="00F539DC"/>
    <w:rsid w:val="00F56FD3"/>
    <w:rsid w:val="00F572C7"/>
    <w:rsid w:val="00F767D1"/>
    <w:rsid w:val="00F84C5F"/>
    <w:rsid w:val="00F85961"/>
    <w:rsid w:val="00F865D1"/>
    <w:rsid w:val="00F86CE4"/>
    <w:rsid w:val="00F91C18"/>
    <w:rsid w:val="00F97EB1"/>
    <w:rsid w:val="00FA0A82"/>
    <w:rsid w:val="00FA4257"/>
    <w:rsid w:val="00FA59E3"/>
    <w:rsid w:val="00FA6391"/>
    <w:rsid w:val="00FB0E95"/>
    <w:rsid w:val="00FC52A9"/>
    <w:rsid w:val="00FD70FB"/>
    <w:rsid w:val="00FE0ABF"/>
    <w:rsid w:val="00FE1148"/>
    <w:rsid w:val="00FE343B"/>
    <w:rsid w:val="00FE5C3E"/>
    <w:rsid w:val="00FE7C2F"/>
    <w:rsid w:val="00FF42C0"/>
    <w:rsid w:val="00FF54E2"/>
    <w:rsid w:val="0202B55B"/>
    <w:rsid w:val="045FBB87"/>
    <w:rsid w:val="05638AE7"/>
    <w:rsid w:val="06D6267E"/>
    <w:rsid w:val="09AD72D3"/>
    <w:rsid w:val="0A26EF9D"/>
    <w:rsid w:val="0EE13863"/>
    <w:rsid w:val="0FFA61CA"/>
    <w:rsid w:val="11ECDEC3"/>
    <w:rsid w:val="14165BA8"/>
    <w:rsid w:val="162B147D"/>
    <w:rsid w:val="16EC4A48"/>
    <w:rsid w:val="179882FF"/>
    <w:rsid w:val="17B07B71"/>
    <w:rsid w:val="18881AA9"/>
    <w:rsid w:val="194C4BD2"/>
    <w:rsid w:val="1B27BA6A"/>
    <w:rsid w:val="1C83EC94"/>
    <w:rsid w:val="1DA41591"/>
    <w:rsid w:val="1F80DA57"/>
    <w:rsid w:val="211CAAB8"/>
    <w:rsid w:val="21A86536"/>
    <w:rsid w:val="256EF6DF"/>
    <w:rsid w:val="2687B49E"/>
    <w:rsid w:val="2690DECE"/>
    <w:rsid w:val="2B644FF1"/>
    <w:rsid w:val="2DC226E1"/>
    <w:rsid w:val="2E6DCBB7"/>
    <w:rsid w:val="310B4814"/>
    <w:rsid w:val="31C7B2ED"/>
    <w:rsid w:val="32A8CAEF"/>
    <w:rsid w:val="32C75468"/>
    <w:rsid w:val="336F03AA"/>
    <w:rsid w:val="33882C07"/>
    <w:rsid w:val="37690927"/>
    <w:rsid w:val="397DC1FC"/>
    <w:rsid w:val="39B77CF9"/>
    <w:rsid w:val="39DE452E"/>
    <w:rsid w:val="3B332662"/>
    <w:rsid w:val="3B7A158F"/>
    <w:rsid w:val="3C71FBCF"/>
    <w:rsid w:val="3CCEF6C3"/>
    <w:rsid w:val="3EBE2FE8"/>
    <w:rsid w:val="4188D3E1"/>
    <w:rsid w:val="41A1FC3E"/>
    <w:rsid w:val="41B63273"/>
    <w:rsid w:val="41E95713"/>
    <w:rsid w:val="42F94EAA"/>
    <w:rsid w:val="4324A442"/>
    <w:rsid w:val="44C074A3"/>
    <w:rsid w:val="4520F7D5"/>
    <w:rsid w:val="465C4504"/>
    <w:rsid w:val="48113DC2"/>
    <w:rsid w:val="4EC9090B"/>
    <w:rsid w:val="504BB10F"/>
    <w:rsid w:val="513E4512"/>
    <w:rsid w:val="5342B592"/>
    <w:rsid w:val="55DA67CD"/>
    <w:rsid w:val="5611B635"/>
    <w:rsid w:val="561A01E7"/>
    <w:rsid w:val="5C80F7B9"/>
    <w:rsid w:val="615597CC"/>
    <w:rsid w:val="638378FE"/>
    <w:rsid w:val="6493F724"/>
    <w:rsid w:val="65CF4453"/>
    <w:rsid w:val="65E8D858"/>
    <w:rsid w:val="671B9CF2"/>
    <w:rsid w:val="6794497E"/>
    <w:rsid w:val="6DD268B2"/>
    <w:rsid w:val="717CA9B0"/>
    <w:rsid w:val="719D19CE"/>
    <w:rsid w:val="71EF5080"/>
    <w:rsid w:val="73187A11"/>
    <w:rsid w:val="74AA1AEE"/>
    <w:rsid w:val="77E2EAA0"/>
    <w:rsid w:val="79FA6265"/>
    <w:rsid w:val="7A8B6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49B88"/>
  <w15:chartTrackingRefBased/>
  <w15:docId w15:val="{D9B4B9F2-536D-49F9-B3CA-B885BC01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13"/>
    <w:pPr>
      <w:spacing w:before="100" w:beforeAutospacing="1" w:after="100" w:afterAutospacing="1"/>
    </w:pPr>
    <w:rPr>
      <w:rFonts w:ascii="Arial" w:eastAsia="SimSun" w:hAnsi="Arial" w:cs="Arial"/>
      <w:sz w:val="24"/>
      <w:szCs w:val="24"/>
      <w:lang w:val="en-GB" w:eastAsia="zh-CN"/>
    </w:rPr>
  </w:style>
  <w:style w:type="paragraph" w:styleId="Heading1">
    <w:name w:val="heading 1"/>
    <w:basedOn w:val="StyleTitleBeforeAutoAfterAuto"/>
    <w:next w:val="Normal"/>
    <w:link w:val="Heading1Char"/>
    <w:uiPriority w:val="99"/>
    <w:qFormat/>
    <w:rsid w:val="006317E9"/>
    <w:pPr>
      <w:outlineLvl w:val="0"/>
    </w:pPr>
  </w:style>
  <w:style w:type="paragraph" w:styleId="Heading2">
    <w:name w:val="heading 2"/>
    <w:basedOn w:val="Normal"/>
    <w:next w:val="Normal"/>
    <w:link w:val="Heading2Char"/>
    <w:uiPriority w:val="99"/>
    <w:qFormat/>
    <w:rsid w:val="00553413"/>
    <w:pPr>
      <w:keepNext/>
      <w:numPr>
        <w:ilvl w:val="1"/>
        <w:numId w:val="11"/>
      </w:numPr>
      <w:tabs>
        <w:tab w:val="clear" w:pos="574"/>
        <w:tab w:val="left" w:pos="-720"/>
        <w:tab w:val="num" w:pos="1872"/>
      </w:tabs>
      <w:suppressAutoHyphens/>
      <w:spacing w:before="240" w:after="120"/>
      <w:ind w:left="1872"/>
      <w:outlineLvl w:val="1"/>
    </w:pPr>
    <w:rPr>
      <w:b/>
      <w:bCs/>
      <w:spacing w:val="-3"/>
      <w:sz w:val="28"/>
      <w:szCs w:val="28"/>
    </w:rPr>
  </w:style>
  <w:style w:type="paragraph" w:styleId="Heading3">
    <w:name w:val="heading 3"/>
    <w:basedOn w:val="Normal"/>
    <w:next w:val="Normal"/>
    <w:link w:val="Heading3Char"/>
    <w:uiPriority w:val="99"/>
    <w:qFormat/>
    <w:rsid w:val="00553413"/>
    <w:pPr>
      <w:keepNext/>
      <w:spacing w:before="240" w:after="60"/>
      <w:outlineLvl w:val="2"/>
    </w:pPr>
    <w:rPr>
      <w:b/>
      <w:bCs/>
      <w:sz w:val="26"/>
      <w:szCs w:val="26"/>
    </w:rPr>
  </w:style>
  <w:style w:type="paragraph" w:styleId="Heading4">
    <w:name w:val="heading 4"/>
    <w:aliases w:val="Heading 4 Char,Heading 4 Char Char Char Char"/>
    <w:basedOn w:val="Normal"/>
    <w:next w:val="Normal"/>
    <w:link w:val="Heading4Char1"/>
    <w:uiPriority w:val="99"/>
    <w:qFormat/>
    <w:rsid w:val="00553413"/>
    <w:pPr>
      <w:keepNext/>
      <w:outlineLvl w:val="3"/>
    </w:pPr>
    <w:rPr>
      <w:b/>
      <w:bCs/>
    </w:rPr>
  </w:style>
  <w:style w:type="paragraph" w:styleId="Heading5">
    <w:name w:val="heading 5"/>
    <w:basedOn w:val="Normal"/>
    <w:next w:val="Normal"/>
    <w:link w:val="Heading5Char"/>
    <w:uiPriority w:val="99"/>
    <w:qFormat/>
    <w:rsid w:val="00553413"/>
    <w:pPr>
      <w:keepNext/>
      <w:tabs>
        <w:tab w:val="left" w:pos="-720"/>
      </w:tabs>
      <w:suppressAutoHyphens/>
      <w:jc w:val="both"/>
      <w:outlineLvl w:val="4"/>
    </w:pPr>
    <w:rPr>
      <w:b/>
      <w:bCs/>
      <w:spacing w:val="-3"/>
    </w:rPr>
  </w:style>
  <w:style w:type="paragraph" w:styleId="Heading6">
    <w:name w:val="heading 6"/>
    <w:basedOn w:val="Normal"/>
    <w:next w:val="Normal"/>
    <w:link w:val="Heading6Char"/>
    <w:uiPriority w:val="99"/>
    <w:qFormat/>
    <w:rsid w:val="00553413"/>
    <w:pPr>
      <w:keepNext/>
      <w:ind w:left="720"/>
      <w:outlineLvl w:val="5"/>
    </w:pPr>
    <w:rPr>
      <w:b/>
      <w:bCs/>
      <w:sz w:val="20"/>
      <w:szCs w:val="20"/>
    </w:rPr>
  </w:style>
  <w:style w:type="paragraph" w:styleId="Heading7">
    <w:name w:val="heading 7"/>
    <w:basedOn w:val="Normal"/>
    <w:next w:val="Normal"/>
    <w:link w:val="Heading7Char"/>
    <w:uiPriority w:val="99"/>
    <w:qFormat/>
    <w:rsid w:val="00553413"/>
    <w:pPr>
      <w:keepNext/>
      <w:tabs>
        <w:tab w:val="left" w:pos="-720"/>
      </w:tabs>
      <w:suppressAutoHyphens/>
      <w:jc w:val="both"/>
      <w:outlineLvl w:val="6"/>
    </w:pPr>
    <w:rPr>
      <w:i/>
      <w:iCs/>
      <w:spacing w:val="-3"/>
      <w:sz w:val="20"/>
      <w:szCs w:val="20"/>
    </w:rPr>
  </w:style>
  <w:style w:type="paragraph" w:styleId="Heading8">
    <w:name w:val="heading 8"/>
    <w:basedOn w:val="Normal"/>
    <w:next w:val="Normal"/>
    <w:link w:val="Heading8Char"/>
    <w:uiPriority w:val="99"/>
    <w:qFormat/>
    <w:rsid w:val="00553413"/>
    <w:pPr>
      <w:keepNext/>
      <w:tabs>
        <w:tab w:val="left" w:pos="-720"/>
        <w:tab w:val="left" w:pos="0"/>
      </w:tabs>
      <w:suppressAutoHyphens/>
      <w:ind w:left="720" w:hanging="720"/>
      <w:jc w:val="both"/>
      <w:outlineLvl w:val="7"/>
    </w:pPr>
    <w:rPr>
      <w:b/>
      <w:bCs/>
      <w:spacing w:val="-3"/>
      <w:sz w:val="20"/>
      <w:szCs w:val="20"/>
    </w:rPr>
  </w:style>
  <w:style w:type="paragraph" w:styleId="Heading9">
    <w:name w:val="heading 9"/>
    <w:basedOn w:val="Normal"/>
    <w:next w:val="Normal"/>
    <w:link w:val="Heading9Char"/>
    <w:uiPriority w:val="99"/>
    <w:qFormat/>
    <w:rsid w:val="00553413"/>
    <w:pPr>
      <w:keepNext/>
      <w:tabs>
        <w:tab w:val="left" w:pos="-720"/>
      </w:tabs>
      <w:suppressAutoHyphens/>
      <w:jc w:val="center"/>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6620"/>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9"/>
    <w:rsid w:val="00BA3FFC"/>
    <w:rPr>
      <w:rFonts w:ascii="Arial" w:eastAsia="SimSun" w:hAnsi="Arial" w:cs="Arial"/>
      <w:b/>
      <w:bCs/>
      <w:spacing w:val="-3"/>
      <w:sz w:val="28"/>
      <w:szCs w:val="28"/>
      <w:lang w:eastAsia="zh-CN"/>
    </w:rPr>
  </w:style>
  <w:style w:type="character" w:customStyle="1" w:styleId="Heading3Char">
    <w:name w:val="Heading 3 Char"/>
    <w:link w:val="Heading3"/>
    <w:uiPriority w:val="9"/>
    <w:semiHidden/>
    <w:rsid w:val="002E6620"/>
    <w:rPr>
      <w:rFonts w:ascii="Cambria" w:eastAsia="Times New Roman" w:hAnsi="Cambria" w:cs="Times New Roman"/>
      <w:b/>
      <w:bCs/>
      <w:sz w:val="26"/>
      <w:szCs w:val="26"/>
      <w:lang w:eastAsia="zh-CN"/>
    </w:rPr>
  </w:style>
  <w:style w:type="character" w:customStyle="1" w:styleId="Heading4Char1">
    <w:name w:val="Heading 4 Char1"/>
    <w:aliases w:val="Heading 4 Char Char,Heading 4 Char Char Char Char Char"/>
    <w:link w:val="Heading4"/>
    <w:uiPriority w:val="99"/>
    <w:rsid w:val="00BA3FFC"/>
    <w:rPr>
      <w:rFonts w:ascii="Arial" w:hAnsi="Arial" w:cs="Arial"/>
      <w:b/>
      <w:bCs/>
      <w:sz w:val="22"/>
      <w:szCs w:val="22"/>
      <w:lang w:val="en-US" w:eastAsia="en-US"/>
    </w:rPr>
  </w:style>
  <w:style w:type="character" w:customStyle="1" w:styleId="Heading5Char">
    <w:name w:val="Heading 5 Char"/>
    <w:link w:val="Heading5"/>
    <w:uiPriority w:val="9"/>
    <w:semiHidden/>
    <w:rsid w:val="002E6620"/>
    <w:rPr>
      <w:rFonts w:ascii="Calibri" w:eastAsia="Times New Roman" w:hAnsi="Calibri" w:cs="Times New Roman"/>
      <w:b/>
      <w:bCs/>
      <w:i/>
      <w:iCs/>
      <w:sz w:val="26"/>
      <w:szCs w:val="26"/>
      <w:lang w:eastAsia="zh-CN"/>
    </w:rPr>
  </w:style>
  <w:style w:type="character" w:customStyle="1" w:styleId="Heading6Char">
    <w:name w:val="Heading 6 Char"/>
    <w:link w:val="Heading6"/>
    <w:uiPriority w:val="9"/>
    <w:semiHidden/>
    <w:rsid w:val="002E6620"/>
    <w:rPr>
      <w:rFonts w:ascii="Calibri" w:eastAsia="Times New Roman" w:hAnsi="Calibri" w:cs="Times New Roman"/>
      <w:b/>
      <w:bCs/>
      <w:lang w:eastAsia="zh-CN"/>
    </w:rPr>
  </w:style>
  <w:style w:type="character" w:customStyle="1" w:styleId="Heading7Char">
    <w:name w:val="Heading 7 Char"/>
    <w:link w:val="Heading7"/>
    <w:uiPriority w:val="9"/>
    <w:semiHidden/>
    <w:rsid w:val="002E6620"/>
    <w:rPr>
      <w:rFonts w:ascii="Calibri" w:eastAsia="Times New Roman" w:hAnsi="Calibri" w:cs="Times New Roman"/>
      <w:sz w:val="24"/>
      <w:szCs w:val="24"/>
      <w:lang w:eastAsia="zh-CN"/>
    </w:rPr>
  </w:style>
  <w:style w:type="character" w:customStyle="1" w:styleId="Heading8Char">
    <w:name w:val="Heading 8 Char"/>
    <w:link w:val="Heading8"/>
    <w:uiPriority w:val="9"/>
    <w:semiHidden/>
    <w:rsid w:val="002E6620"/>
    <w:rPr>
      <w:rFonts w:ascii="Calibri" w:eastAsia="Times New Roman" w:hAnsi="Calibri" w:cs="Times New Roman"/>
      <w:i/>
      <w:iCs/>
      <w:sz w:val="24"/>
      <w:szCs w:val="24"/>
      <w:lang w:eastAsia="zh-CN"/>
    </w:rPr>
  </w:style>
  <w:style w:type="character" w:customStyle="1" w:styleId="Heading9Char">
    <w:name w:val="Heading 9 Char"/>
    <w:link w:val="Heading9"/>
    <w:uiPriority w:val="9"/>
    <w:semiHidden/>
    <w:rsid w:val="002E6620"/>
    <w:rPr>
      <w:rFonts w:ascii="Cambria" w:eastAsia="Times New Roman" w:hAnsi="Cambria" w:cs="Times New Roman"/>
      <w:lang w:eastAsia="zh-CN"/>
    </w:rPr>
  </w:style>
  <w:style w:type="paragraph" w:customStyle="1" w:styleId="StyleHeading1BeforeAutoAfterAuto">
    <w:name w:val="Style Heading 1 + Before:  Auto After:  Auto"/>
    <w:basedOn w:val="Heading1"/>
    <w:uiPriority w:val="99"/>
    <w:rsid w:val="007456CD"/>
    <w:pPr>
      <w:shd w:val="clear" w:color="auto" w:fill="C0C0C0"/>
    </w:pPr>
    <w:rPr>
      <w:sz w:val="24"/>
      <w:szCs w:val="24"/>
    </w:rPr>
  </w:style>
  <w:style w:type="paragraph" w:styleId="BodyText">
    <w:name w:val="Body Text"/>
    <w:basedOn w:val="Normal"/>
    <w:link w:val="BodyTextChar"/>
    <w:uiPriority w:val="99"/>
    <w:rsid w:val="00BA3FFC"/>
    <w:pPr>
      <w:spacing w:after="120"/>
      <w:jc w:val="both"/>
    </w:pPr>
    <w:rPr>
      <w:rFonts w:ascii="CG Times" w:hAnsi="CG Times" w:cs="CG Times"/>
      <w:spacing w:val="-2"/>
      <w:sz w:val="20"/>
      <w:szCs w:val="20"/>
    </w:rPr>
  </w:style>
  <w:style w:type="character" w:customStyle="1" w:styleId="BodyTextChar">
    <w:name w:val="Body Text Char"/>
    <w:link w:val="BodyText"/>
    <w:uiPriority w:val="99"/>
    <w:semiHidden/>
    <w:rsid w:val="002E6620"/>
    <w:rPr>
      <w:rFonts w:ascii="Arial" w:eastAsia="SimSun" w:hAnsi="Arial" w:cs="Arial"/>
      <w:sz w:val="24"/>
      <w:szCs w:val="24"/>
      <w:lang w:eastAsia="zh-CN"/>
    </w:rPr>
  </w:style>
  <w:style w:type="character" w:styleId="Hyperlink">
    <w:name w:val="Hyperlink"/>
    <w:rsid w:val="00BA3FFC"/>
    <w:rPr>
      <w:color w:val="0000FF"/>
      <w:u w:val="single"/>
    </w:rPr>
  </w:style>
  <w:style w:type="paragraph" w:styleId="Title">
    <w:name w:val="Title"/>
    <w:basedOn w:val="Normal"/>
    <w:link w:val="TitleChar"/>
    <w:uiPriority w:val="99"/>
    <w:qFormat/>
    <w:rsid w:val="00553413"/>
    <w:pPr>
      <w:jc w:val="center"/>
    </w:pPr>
    <w:rPr>
      <w:b/>
      <w:bCs/>
      <w:sz w:val="32"/>
      <w:szCs w:val="32"/>
    </w:rPr>
  </w:style>
  <w:style w:type="character" w:customStyle="1" w:styleId="TitleChar">
    <w:name w:val="Title Char"/>
    <w:link w:val="Title"/>
    <w:uiPriority w:val="10"/>
    <w:rsid w:val="002E6620"/>
    <w:rPr>
      <w:rFonts w:ascii="Cambria" w:eastAsia="Times New Roman" w:hAnsi="Cambria" w:cs="Times New Roman"/>
      <w:b/>
      <w:bCs/>
      <w:kern w:val="28"/>
      <w:sz w:val="32"/>
      <w:szCs w:val="32"/>
      <w:lang w:eastAsia="zh-CN"/>
    </w:rPr>
  </w:style>
  <w:style w:type="paragraph" w:styleId="TOC1">
    <w:name w:val="toc 1"/>
    <w:basedOn w:val="Normal"/>
    <w:next w:val="Normal"/>
    <w:autoRedefine/>
    <w:uiPriority w:val="39"/>
    <w:rsid w:val="00A43703"/>
    <w:pPr>
      <w:tabs>
        <w:tab w:val="left" w:pos="720"/>
        <w:tab w:val="right" w:leader="dot" w:pos="9072"/>
      </w:tabs>
      <w:spacing w:before="0" w:beforeAutospacing="0" w:after="0" w:afterAutospacing="0"/>
      <w:jc w:val="both"/>
    </w:pPr>
    <w:rPr>
      <w:b/>
      <w:noProof/>
    </w:rPr>
  </w:style>
  <w:style w:type="paragraph" w:styleId="TOC2">
    <w:name w:val="toc 2"/>
    <w:basedOn w:val="Normal"/>
    <w:next w:val="Normal"/>
    <w:autoRedefine/>
    <w:uiPriority w:val="39"/>
    <w:rsid w:val="00337FDC"/>
    <w:pPr>
      <w:tabs>
        <w:tab w:val="left" w:pos="360"/>
        <w:tab w:val="left" w:pos="1440"/>
        <w:tab w:val="right" w:leader="dot" w:pos="9180"/>
      </w:tabs>
      <w:spacing w:before="0" w:beforeAutospacing="0" w:after="0" w:afterAutospacing="0"/>
    </w:pPr>
  </w:style>
  <w:style w:type="paragraph" w:styleId="BodyText2">
    <w:name w:val="Body Text 2"/>
    <w:basedOn w:val="Normal"/>
    <w:link w:val="BodyText2Char"/>
    <w:uiPriority w:val="99"/>
    <w:rsid w:val="00BA3FFC"/>
    <w:pPr>
      <w:jc w:val="both"/>
    </w:pPr>
    <w:rPr>
      <w:rFonts w:ascii="Garamond" w:hAnsi="Garamond" w:cs="Garamond"/>
    </w:rPr>
  </w:style>
  <w:style w:type="character" w:customStyle="1" w:styleId="BodyText2Char">
    <w:name w:val="Body Text 2 Char"/>
    <w:link w:val="BodyText2"/>
    <w:uiPriority w:val="99"/>
    <w:semiHidden/>
    <w:rsid w:val="002E6620"/>
    <w:rPr>
      <w:rFonts w:ascii="Arial" w:eastAsia="SimSun" w:hAnsi="Arial" w:cs="Arial"/>
      <w:sz w:val="24"/>
      <w:szCs w:val="24"/>
      <w:lang w:eastAsia="zh-CN"/>
    </w:rPr>
  </w:style>
  <w:style w:type="paragraph" w:styleId="Footer">
    <w:name w:val="footer"/>
    <w:basedOn w:val="Normal"/>
    <w:link w:val="FooterChar1"/>
    <w:uiPriority w:val="99"/>
    <w:rsid w:val="00BA3FFC"/>
    <w:pPr>
      <w:tabs>
        <w:tab w:val="center" w:pos="4153"/>
        <w:tab w:val="right" w:pos="8306"/>
      </w:tabs>
    </w:pPr>
    <w:rPr>
      <w:rFonts w:cs="Times New Roman"/>
      <w:lang w:val="x-none"/>
    </w:rPr>
  </w:style>
  <w:style w:type="character" w:customStyle="1" w:styleId="FooterChar">
    <w:name w:val="Footer Char"/>
    <w:uiPriority w:val="99"/>
    <w:semiHidden/>
    <w:rsid w:val="002E6620"/>
    <w:rPr>
      <w:rFonts w:ascii="Arial" w:eastAsia="SimSun" w:hAnsi="Arial" w:cs="Arial"/>
      <w:sz w:val="24"/>
      <w:szCs w:val="24"/>
      <w:lang w:eastAsia="zh-CN"/>
    </w:rPr>
  </w:style>
  <w:style w:type="character" w:styleId="PageNumber">
    <w:name w:val="page number"/>
    <w:basedOn w:val="DefaultParagraphFont"/>
    <w:uiPriority w:val="99"/>
    <w:rsid w:val="00BA3FFC"/>
  </w:style>
  <w:style w:type="character" w:customStyle="1" w:styleId="h1">
    <w:name w:val="h1"/>
    <w:uiPriority w:val="99"/>
    <w:rsid w:val="00BA3FFC"/>
    <w:rPr>
      <w:rFonts w:ascii="CG Times" w:hAnsi="CG Times" w:cs="CG Times"/>
      <w:sz w:val="24"/>
      <w:szCs w:val="24"/>
      <w:lang w:val="en-US"/>
    </w:rPr>
  </w:style>
  <w:style w:type="paragraph" w:styleId="BodyTextIndent">
    <w:name w:val="Body Text Indent"/>
    <w:basedOn w:val="Normal"/>
    <w:link w:val="BodyTextIndentChar"/>
    <w:uiPriority w:val="99"/>
    <w:rsid w:val="00BA3FFC"/>
    <w:pPr>
      <w:ind w:left="720"/>
    </w:pPr>
    <w:rPr>
      <w:sz w:val="20"/>
      <w:szCs w:val="20"/>
    </w:rPr>
  </w:style>
  <w:style w:type="character" w:customStyle="1" w:styleId="BodyTextIndentChar">
    <w:name w:val="Body Text Indent Char"/>
    <w:link w:val="BodyTextIndent"/>
    <w:uiPriority w:val="99"/>
    <w:semiHidden/>
    <w:rsid w:val="002E6620"/>
    <w:rPr>
      <w:rFonts w:ascii="Arial" w:eastAsia="SimSun" w:hAnsi="Arial" w:cs="Arial"/>
      <w:sz w:val="24"/>
      <w:szCs w:val="24"/>
      <w:lang w:eastAsia="zh-CN"/>
    </w:rPr>
  </w:style>
  <w:style w:type="character" w:styleId="FollowedHyperlink">
    <w:name w:val="FollowedHyperlink"/>
    <w:uiPriority w:val="99"/>
    <w:rsid w:val="00BA3FFC"/>
    <w:rPr>
      <w:color w:val="800080"/>
      <w:u w:val="single"/>
    </w:rPr>
  </w:style>
  <w:style w:type="paragraph" w:customStyle="1" w:styleId="BodyText21">
    <w:name w:val="Body Text 21"/>
    <w:basedOn w:val="Normal"/>
    <w:uiPriority w:val="99"/>
    <w:rsid w:val="00BA3FFC"/>
    <w:pPr>
      <w:suppressAutoHyphens/>
    </w:pPr>
    <w:rPr>
      <w:sz w:val="20"/>
      <w:szCs w:val="20"/>
    </w:rPr>
  </w:style>
  <w:style w:type="paragraph" w:styleId="NormalWeb">
    <w:name w:val="Normal (Web)"/>
    <w:aliases w:val="Normal (Web) Char"/>
    <w:basedOn w:val="Normal"/>
    <w:link w:val="NormalWebChar1"/>
    <w:uiPriority w:val="99"/>
    <w:rsid w:val="00BA3FFC"/>
    <w:rPr>
      <w:rFonts w:ascii="Arial Unicode MS" w:eastAsia="Times New Roman" w:hAnsi="Arial Unicode MS" w:cs="Times New Roman"/>
    </w:rPr>
  </w:style>
  <w:style w:type="paragraph" w:customStyle="1" w:styleId="CourseTitle">
    <w:name w:val="CourseTitle"/>
    <w:basedOn w:val="Heading1"/>
    <w:next w:val="Heading1"/>
    <w:autoRedefine/>
    <w:uiPriority w:val="99"/>
    <w:rsid w:val="00BA3FFC"/>
    <w:pPr>
      <w:numPr>
        <w:ilvl w:val="12"/>
        <w:numId w:val="0"/>
      </w:numPr>
      <w:tabs>
        <w:tab w:val="left" w:pos="-720"/>
      </w:tabs>
      <w:suppressAutoHyphens/>
      <w:spacing w:before="100" w:after="100"/>
    </w:pPr>
    <w:rPr>
      <w:rFonts w:eastAsia="SimSun"/>
      <w:b w:val="0"/>
      <w:bCs w:val="0"/>
      <w:kern w:val="36"/>
      <w:sz w:val="24"/>
      <w:szCs w:val="24"/>
      <w:lang w:val="en-US"/>
    </w:rPr>
  </w:style>
  <w:style w:type="paragraph" w:customStyle="1" w:styleId="CoverPage">
    <w:name w:val="Cover Page"/>
    <w:basedOn w:val="Heading1"/>
    <w:next w:val="Normal"/>
    <w:autoRedefine/>
    <w:uiPriority w:val="99"/>
    <w:rsid w:val="000D19E6"/>
    <w:pPr>
      <w:numPr>
        <w:ilvl w:val="12"/>
        <w:numId w:val="0"/>
      </w:numPr>
      <w:tabs>
        <w:tab w:val="left" w:pos="-720"/>
        <w:tab w:val="left" w:pos="360"/>
      </w:tabs>
      <w:suppressAutoHyphens/>
      <w:spacing w:beforeAutospacing="0" w:after="40" w:afterAutospacing="0"/>
      <w:jc w:val="both"/>
    </w:pPr>
    <w:rPr>
      <w:rFonts w:ascii="Arial Black" w:eastAsia="SimSun" w:hAnsi="Arial Black" w:cs="Arial Black"/>
      <w:kern w:val="36"/>
      <w:sz w:val="72"/>
      <w:szCs w:val="72"/>
    </w:rPr>
  </w:style>
  <w:style w:type="paragraph" w:customStyle="1" w:styleId="H2Box">
    <w:name w:val="H2Box"/>
    <w:basedOn w:val="Heading2"/>
    <w:uiPriority w:val="99"/>
    <w:rsid w:val="00BA3FFC"/>
    <w:pPr>
      <w:numPr>
        <w:ilvl w:val="12"/>
        <w:numId w:val="0"/>
      </w:numPr>
      <w:pBdr>
        <w:top w:val="single" w:sz="12" w:space="2" w:color="auto"/>
        <w:left w:val="single" w:sz="12" w:space="4" w:color="auto"/>
        <w:bottom w:val="single" w:sz="12" w:space="2" w:color="auto"/>
        <w:right w:val="single" w:sz="12" w:space="1" w:color="auto"/>
      </w:pBdr>
      <w:shd w:val="clear" w:color="auto" w:fill="E6E6E6"/>
      <w:tabs>
        <w:tab w:val="clear" w:pos="-720"/>
      </w:tabs>
      <w:suppressAutoHyphens w:val="0"/>
      <w:spacing w:before="360" w:after="240"/>
    </w:pPr>
    <w:rPr>
      <w:b w:val="0"/>
      <w:bCs w:val="0"/>
    </w:rPr>
  </w:style>
  <w:style w:type="paragraph" w:customStyle="1" w:styleId="CourseHeading">
    <w:name w:val="CourseHeading"/>
    <w:basedOn w:val="Title"/>
    <w:next w:val="Normal"/>
    <w:autoRedefine/>
    <w:uiPriority w:val="99"/>
    <w:rsid w:val="00BA3FFC"/>
    <w:pPr>
      <w:numPr>
        <w:ilvl w:val="12"/>
      </w:numPr>
      <w:pBdr>
        <w:top w:val="double" w:sz="4" w:space="4" w:color="auto" w:shadow="1"/>
        <w:left w:val="double" w:sz="4" w:space="1" w:color="auto" w:shadow="1"/>
        <w:bottom w:val="double" w:sz="4" w:space="2" w:color="auto" w:shadow="1"/>
        <w:right w:val="double" w:sz="4" w:space="31" w:color="auto" w:shadow="1"/>
      </w:pBdr>
      <w:shd w:val="clear" w:color="auto" w:fill="CCCCCC"/>
      <w:tabs>
        <w:tab w:val="left" w:pos="0"/>
      </w:tabs>
      <w:suppressAutoHyphens/>
      <w:spacing w:before="240" w:after="240"/>
      <w:ind w:left="-567" w:right="-57"/>
      <w:outlineLvl w:val="0"/>
    </w:pPr>
    <w:rPr>
      <w:kern w:val="28"/>
      <w:sz w:val="40"/>
      <w:szCs w:val="40"/>
      <w:lang w:val="en-US"/>
    </w:rPr>
  </w:style>
  <w:style w:type="paragraph" w:styleId="ListNumber">
    <w:name w:val="List Number"/>
    <w:basedOn w:val="Normal"/>
    <w:link w:val="ListNumberChar"/>
    <w:autoRedefine/>
    <w:uiPriority w:val="99"/>
    <w:rsid w:val="00982B6D"/>
    <w:pPr>
      <w:spacing w:before="0" w:beforeAutospacing="0" w:after="60" w:afterAutospacing="0"/>
      <w:jc w:val="both"/>
    </w:pPr>
    <w:rPr>
      <w:rFonts w:cs="Times New Roman"/>
    </w:rPr>
  </w:style>
  <w:style w:type="character" w:customStyle="1" w:styleId="ListNumberChar">
    <w:name w:val="List Number Char"/>
    <w:link w:val="ListNumber"/>
    <w:uiPriority w:val="99"/>
    <w:locked/>
    <w:rsid w:val="00982B6D"/>
    <w:rPr>
      <w:rFonts w:ascii="Arial" w:eastAsia="SimSun" w:hAnsi="Arial"/>
      <w:sz w:val="24"/>
      <w:szCs w:val="24"/>
      <w:lang w:val="en-GB" w:eastAsia="zh-CN" w:bidi="ar-SA"/>
    </w:rPr>
  </w:style>
  <w:style w:type="paragraph" w:styleId="ListNumber2">
    <w:name w:val="List Number 2"/>
    <w:basedOn w:val="Normal"/>
    <w:uiPriority w:val="99"/>
    <w:rsid w:val="00BA3FFC"/>
    <w:pPr>
      <w:numPr>
        <w:numId w:val="7"/>
      </w:numPr>
    </w:pPr>
  </w:style>
  <w:style w:type="paragraph" w:styleId="ListContinue3">
    <w:name w:val="List Continue 3"/>
    <w:basedOn w:val="Normal"/>
    <w:uiPriority w:val="99"/>
    <w:rsid w:val="00BA3FFC"/>
    <w:pPr>
      <w:ind w:left="849"/>
    </w:pPr>
  </w:style>
  <w:style w:type="paragraph" w:styleId="List4">
    <w:name w:val="List 4"/>
    <w:basedOn w:val="Normal"/>
    <w:uiPriority w:val="99"/>
    <w:rsid w:val="00BA3FFC"/>
    <w:pPr>
      <w:ind w:left="1132" w:hanging="283"/>
    </w:pPr>
  </w:style>
  <w:style w:type="paragraph" w:styleId="ListNumber4">
    <w:name w:val="List Number 4"/>
    <w:basedOn w:val="Normal"/>
    <w:uiPriority w:val="99"/>
    <w:rsid w:val="00BA3FFC"/>
    <w:pPr>
      <w:ind w:left="975"/>
    </w:pPr>
  </w:style>
  <w:style w:type="character" w:styleId="Strong">
    <w:name w:val="Strong"/>
    <w:uiPriority w:val="99"/>
    <w:qFormat/>
    <w:rsid w:val="00553413"/>
    <w:rPr>
      <w:b/>
      <w:bCs/>
    </w:rPr>
  </w:style>
  <w:style w:type="character" w:customStyle="1" w:styleId="NormalWebCharChar">
    <w:name w:val="Normal (Web) Char Char"/>
    <w:uiPriority w:val="99"/>
    <w:rsid w:val="00BA3FFC"/>
    <w:rPr>
      <w:rFonts w:ascii="Arial" w:hAnsi="Arial" w:cs="Arial"/>
      <w:sz w:val="22"/>
      <w:szCs w:val="22"/>
      <w:lang w:val="en-US" w:eastAsia="en-US"/>
    </w:rPr>
  </w:style>
  <w:style w:type="paragraph" w:styleId="ListBullet">
    <w:name w:val="List Bullet"/>
    <w:basedOn w:val="Normal"/>
    <w:autoRedefine/>
    <w:uiPriority w:val="99"/>
    <w:rsid w:val="006D1BC9"/>
    <w:pPr>
      <w:spacing w:before="0" w:beforeAutospacing="0" w:after="0" w:afterAutospacing="0"/>
    </w:pPr>
  </w:style>
  <w:style w:type="paragraph" w:customStyle="1" w:styleId="StyleCourseHeadingRightShadowedDoublesolidlinesAuto0">
    <w:name w:val="Style CourseHeading + Right: (Shadowed Double solid lines Auto  0..."/>
    <w:basedOn w:val="CourseHeading"/>
    <w:autoRedefine/>
    <w:uiPriority w:val="99"/>
    <w:rsid w:val="00BA3FFC"/>
    <w:pPr>
      <w:spacing w:after="360"/>
    </w:pPr>
  </w:style>
  <w:style w:type="paragraph" w:styleId="ListContinue">
    <w:name w:val="List Continue"/>
    <w:basedOn w:val="Normal"/>
    <w:uiPriority w:val="99"/>
    <w:rsid w:val="00BA3FFC"/>
    <w:pPr>
      <w:ind w:left="283"/>
    </w:pPr>
  </w:style>
  <w:style w:type="character" w:customStyle="1" w:styleId="CourseHeading0">
    <w:name w:val="Course Heading"/>
    <w:uiPriority w:val="99"/>
    <w:rsid w:val="00BA3FFC"/>
    <w:rPr>
      <w:rFonts w:ascii="Arial" w:hAnsi="Arial" w:cs="Arial"/>
      <w:b/>
      <w:bCs/>
      <w:kern w:val="28"/>
      <w:sz w:val="40"/>
      <w:szCs w:val="40"/>
      <w:lang w:val="en-US"/>
    </w:rPr>
  </w:style>
  <w:style w:type="character" w:styleId="HTMLAcronym">
    <w:name w:val="HTML Acronym"/>
    <w:basedOn w:val="DefaultParagraphFont"/>
    <w:uiPriority w:val="99"/>
    <w:rsid w:val="00BA3FFC"/>
  </w:style>
  <w:style w:type="paragraph" w:styleId="Header">
    <w:name w:val="header"/>
    <w:basedOn w:val="Normal"/>
    <w:link w:val="HeaderChar"/>
    <w:uiPriority w:val="99"/>
    <w:rsid w:val="00BA3FFC"/>
    <w:pPr>
      <w:tabs>
        <w:tab w:val="center" w:pos="4320"/>
        <w:tab w:val="right" w:pos="8640"/>
      </w:tabs>
    </w:pPr>
  </w:style>
  <w:style w:type="character" w:customStyle="1" w:styleId="HeaderChar">
    <w:name w:val="Header Char"/>
    <w:link w:val="Header"/>
    <w:uiPriority w:val="99"/>
    <w:semiHidden/>
    <w:rsid w:val="002E6620"/>
    <w:rPr>
      <w:rFonts w:ascii="Arial" w:eastAsia="SimSun" w:hAnsi="Arial" w:cs="Arial"/>
      <w:sz w:val="24"/>
      <w:szCs w:val="24"/>
      <w:lang w:eastAsia="zh-CN"/>
    </w:rPr>
  </w:style>
  <w:style w:type="paragraph" w:customStyle="1" w:styleId="StyleTOC2">
    <w:name w:val="Style TOC 2 +"/>
    <w:basedOn w:val="TOC2"/>
    <w:autoRedefine/>
    <w:uiPriority w:val="99"/>
    <w:rsid w:val="00BA3FFC"/>
    <w:pPr>
      <w:spacing w:before="120" w:after="120"/>
      <w:ind w:right="-340"/>
    </w:pPr>
    <w:rPr>
      <w:b/>
      <w:bCs/>
    </w:rPr>
  </w:style>
  <w:style w:type="paragraph" w:styleId="BodyTextIndent2">
    <w:name w:val="Body Text Indent 2"/>
    <w:basedOn w:val="Normal"/>
    <w:link w:val="BodyTextIndent2Char"/>
    <w:autoRedefine/>
    <w:uiPriority w:val="99"/>
    <w:rsid w:val="00BA3FFC"/>
    <w:pPr>
      <w:spacing w:before="60"/>
      <w:ind w:left="284" w:right="-340"/>
    </w:pPr>
  </w:style>
  <w:style w:type="character" w:customStyle="1" w:styleId="BodyTextIndent2Char">
    <w:name w:val="Body Text Indent 2 Char"/>
    <w:link w:val="BodyTextIndent2"/>
    <w:uiPriority w:val="99"/>
    <w:semiHidden/>
    <w:rsid w:val="002E6620"/>
    <w:rPr>
      <w:rFonts w:ascii="Arial" w:eastAsia="SimSun" w:hAnsi="Arial" w:cs="Arial"/>
      <w:sz w:val="24"/>
      <w:szCs w:val="24"/>
      <w:lang w:eastAsia="zh-CN"/>
    </w:rPr>
  </w:style>
  <w:style w:type="paragraph" w:styleId="ListBullet3">
    <w:name w:val="List Bullet 3"/>
    <w:basedOn w:val="Normal"/>
    <w:autoRedefine/>
    <w:uiPriority w:val="99"/>
    <w:rsid w:val="00BA3FFC"/>
    <w:pPr>
      <w:numPr>
        <w:numId w:val="6"/>
      </w:numPr>
    </w:pPr>
  </w:style>
  <w:style w:type="character" w:customStyle="1" w:styleId="Technical3">
    <w:name w:val="Technical 3"/>
    <w:uiPriority w:val="99"/>
    <w:rsid w:val="00BA3FFC"/>
    <w:rPr>
      <w:rFonts w:ascii="CG Times" w:hAnsi="CG Times" w:cs="CG Times"/>
      <w:sz w:val="18"/>
      <w:szCs w:val="18"/>
      <w:lang w:val="en-US"/>
    </w:rPr>
  </w:style>
  <w:style w:type="paragraph" w:styleId="BodyText3">
    <w:name w:val="Body Text 3"/>
    <w:basedOn w:val="Normal"/>
    <w:link w:val="BodyText3Char"/>
    <w:uiPriority w:val="99"/>
    <w:rsid w:val="00BA3FFC"/>
    <w:pPr>
      <w:spacing w:before="30" w:after="30"/>
      <w:jc w:val="right"/>
    </w:pPr>
    <w:rPr>
      <w:sz w:val="18"/>
      <w:szCs w:val="18"/>
    </w:rPr>
  </w:style>
  <w:style w:type="character" w:customStyle="1" w:styleId="BodyText3Char">
    <w:name w:val="Body Text 3 Char"/>
    <w:link w:val="BodyText3"/>
    <w:uiPriority w:val="99"/>
    <w:semiHidden/>
    <w:rsid w:val="002E6620"/>
    <w:rPr>
      <w:rFonts w:ascii="Arial" w:eastAsia="SimSun" w:hAnsi="Arial" w:cs="Arial"/>
      <w:sz w:val="16"/>
      <w:szCs w:val="16"/>
      <w:lang w:eastAsia="zh-CN"/>
    </w:rPr>
  </w:style>
  <w:style w:type="paragraph" w:styleId="BodyTextIndent3">
    <w:name w:val="Body Text Indent 3"/>
    <w:basedOn w:val="Normal"/>
    <w:link w:val="BodyTextIndent3Char"/>
    <w:uiPriority w:val="99"/>
    <w:rsid w:val="00BA3FFC"/>
    <w:pPr>
      <w:tabs>
        <w:tab w:val="left" w:pos="-720"/>
        <w:tab w:val="left" w:pos="0"/>
        <w:tab w:val="left" w:pos="375"/>
      </w:tabs>
      <w:suppressAutoHyphens/>
      <w:ind w:left="420" w:hanging="420"/>
    </w:pPr>
    <w:rPr>
      <w:spacing w:val="-3"/>
    </w:rPr>
  </w:style>
  <w:style w:type="character" w:customStyle="1" w:styleId="BodyTextIndent3Char">
    <w:name w:val="Body Text Indent 3 Char"/>
    <w:link w:val="BodyTextIndent3"/>
    <w:uiPriority w:val="99"/>
    <w:semiHidden/>
    <w:rsid w:val="002E6620"/>
    <w:rPr>
      <w:rFonts w:ascii="Arial" w:eastAsia="SimSun" w:hAnsi="Arial" w:cs="Arial"/>
      <w:sz w:val="16"/>
      <w:szCs w:val="16"/>
      <w:lang w:eastAsia="zh-CN"/>
    </w:rPr>
  </w:style>
  <w:style w:type="paragraph" w:styleId="Subtitle">
    <w:name w:val="Subtitle"/>
    <w:basedOn w:val="Normal"/>
    <w:link w:val="SubtitleChar"/>
    <w:uiPriority w:val="99"/>
    <w:qFormat/>
    <w:rsid w:val="00553413"/>
    <w:pPr>
      <w:spacing w:before="0" w:after="0"/>
      <w:jc w:val="center"/>
    </w:pPr>
    <w:rPr>
      <w:b/>
      <w:bCs/>
      <w:sz w:val="32"/>
      <w:szCs w:val="32"/>
    </w:rPr>
  </w:style>
  <w:style w:type="character" w:customStyle="1" w:styleId="SubtitleChar">
    <w:name w:val="Subtitle Char"/>
    <w:link w:val="Subtitle"/>
    <w:uiPriority w:val="11"/>
    <w:rsid w:val="002E6620"/>
    <w:rPr>
      <w:rFonts w:ascii="Cambria" w:eastAsia="Times New Roman" w:hAnsi="Cambria" w:cs="Times New Roman"/>
      <w:sz w:val="24"/>
      <w:szCs w:val="24"/>
      <w:lang w:eastAsia="zh-CN"/>
    </w:rPr>
  </w:style>
  <w:style w:type="paragraph" w:customStyle="1" w:styleId="Numberedlist">
    <w:name w:val="Numbered list"/>
    <w:basedOn w:val="Normal"/>
    <w:uiPriority w:val="99"/>
    <w:rsid w:val="00BA3FFC"/>
    <w:pPr>
      <w:numPr>
        <w:numId w:val="8"/>
      </w:numPr>
      <w:tabs>
        <w:tab w:val="left" w:pos="720"/>
        <w:tab w:val="left" w:pos="1080"/>
        <w:tab w:val="left" w:pos="1440"/>
        <w:tab w:val="right" w:pos="8640"/>
      </w:tabs>
      <w:spacing w:before="0" w:after="240"/>
    </w:pPr>
    <w:rPr>
      <w:rFonts w:ascii="Times" w:eastAsia="Times New Roman" w:hAnsi="Times" w:cs="Times"/>
    </w:rPr>
  </w:style>
  <w:style w:type="paragraph" w:styleId="PlainText">
    <w:name w:val="Plain Text"/>
    <w:basedOn w:val="Normal"/>
    <w:link w:val="PlainTextChar1"/>
    <w:uiPriority w:val="99"/>
    <w:rsid w:val="00BA3FFC"/>
    <w:pPr>
      <w:spacing w:before="0" w:after="0"/>
    </w:pPr>
    <w:rPr>
      <w:rFonts w:ascii="Courier New" w:hAnsi="Courier New" w:cs="Times New Roman"/>
      <w:lang w:val="en-US" w:eastAsia="x-none"/>
    </w:rPr>
  </w:style>
  <w:style w:type="character" w:customStyle="1" w:styleId="PlainTextChar">
    <w:name w:val="Plain Text Char"/>
    <w:uiPriority w:val="99"/>
    <w:rsid w:val="002E6620"/>
    <w:rPr>
      <w:rFonts w:ascii="Courier New" w:eastAsia="SimSun" w:hAnsi="Courier New" w:cs="Courier New"/>
      <w:sz w:val="20"/>
      <w:szCs w:val="20"/>
      <w:lang w:eastAsia="zh-CN"/>
    </w:rPr>
  </w:style>
  <w:style w:type="character" w:customStyle="1" w:styleId="textcopy1">
    <w:name w:val="textcopy1"/>
    <w:uiPriority w:val="99"/>
    <w:rsid w:val="00BA3FFC"/>
    <w:rPr>
      <w:rFonts w:ascii="Arial" w:hAnsi="Arial" w:cs="Arial"/>
      <w:color w:val="000000"/>
      <w:sz w:val="20"/>
      <w:szCs w:val="20"/>
      <w:u w:val="none"/>
      <w:effect w:val="none"/>
    </w:rPr>
  </w:style>
  <w:style w:type="character" w:customStyle="1" w:styleId="StyleHeading4CharCharHeading4CharCharCharCharCharCom">
    <w:name w:val="Style Heading 4 Char CharHeading 4 Char Char Char Char Char + (Com..."/>
    <w:uiPriority w:val="99"/>
    <w:rsid w:val="00BA3FFC"/>
    <w:rPr>
      <w:rFonts w:ascii="Arial" w:hAnsi="Arial" w:cs="Arial"/>
      <w:b/>
      <w:bCs/>
      <w:sz w:val="24"/>
      <w:szCs w:val="24"/>
      <w:lang w:val="en-US" w:eastAsia="en-US"/>
    </w:rPr>
  </w:style>
  <w:style w:type="character" w:customStyle="1" w:styleId="StyleHeading4CharCharHeading4CharCharCharCharCharCom1">
    <w:name w:val="Style Heading 4 Char CharHeading 4 Char Char Char Char Char + (Com...1"/>
    <w:rsid w:val="00BA3FFC"/>
    <w:rPr>
      <w:rFonts w:ascii="Arial" w:hAnsi="Arial" w:cs="Arial"/>
      <w:b/>
      <w:bCs/>
      <w:sz w:val="24"/>
      <w:szCs w:val="24"/>
      <w:lang w:val="en-US" w:eastAsia="en-US"/>
    </w:rPr>
  </w:style>
  <w:style w:type="paragraph" w:customStyle="1" w:styleId="StyleListNumberBold">
    <w:name w:val="Style List Number + Bold"/>
    <w:basedOn w:val="ListNumber"/>
    <w:link w:val="StyleListNumberBoldChar"/>
    <w:uiPriority w:val="99"/>
    <w:rsid w:val="00BA3FFC"/>
    <w:rPr>
      <w:b/>
      <w:bCs/>
    </w:rPr>
  </w:style>
  <w:style w:type="character" w:customStyle="1" w:styleId="StyleListNumberBoldChar">
    <w:name w:val="Style List Number + Bold Char"/>
    <w:link w:val="StyleListNumberBold"/>
    <w:uiPriority w:val="99"/>
    <w:locked/>
    <w:rsid w:val="00BA3FFC"/>
    <w:rPr>
      <w:rFonts w:ascii="Arial" w:eastAsia="SimSun" w:hAnsi="Arial" w:cs="Arial"/>
      <w:b/>
      <w:bCs/>
      <w:sz w:val="24"/>
      <w:szCs w:val="24"/>
      <w:lang w:val="en-GB" w:eastAsia="zh-CN"/>
    </w:rPr>
  </w:style>
  <w:style w:type="table" w:styleId="TableGrid">
    <w:name w:val="Table Grid"/>
    <w:basedOn w:val="TableNormal"/>
    <w:uiPriority w:val="99"/>
    <w:rsid w:val="004872C7"/>
    <w:pPr>
      <w:spacing w:before="100" w:beforeAutospacing="1" w:after="100" w:afterAutospacing="1"/>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Init">
    <w:name w:val="Tech Init"/>
    <w:basedOn w:val="Normal"/>
    <w:uiPriority w:val="99"/>
    <w:rsid w:val="00C16452"/>
    <w:pPr>
      <w:spacing w:before="0" w:beforeAutospacing="0" w:after="0" w:afterAutospacing="0" w:line="360" w:lineRule="atLeast"/>
      <w:jc w:val="both"/>
    </w:pPr>
    <w:rPr>
      <w:rFonts w:ascii="Tms Rmn" w:eastAsia="PMingLiU" w:hAnsi="Tms Rmn" w:cs="Tms Rmn"/>
      <w:lang w:eastAsia="en-US"/>
    </w:rPr>
  </w:style>
  <w:style w:type="character" w:customStyle="1" w:styleId="NormalWebChar1">
    <w:name w:val="Normal (Web) Char1"/>
    <w:aliases w:val="Normal (Web) Char Char1"/>
    <w:link w:val="NormalWeb"/>
    <w:uiPriority w:val="99"/>
    <w:locked/>
    <w:rsid w:val="001572C5"/>
    <w:rPr>
      <w:rFonts w:ascii="Arial Unicode MS" w:eastAsia="Times New Roman" w:hAnsi="Arial Unicode MS" w:cs="Arial Unicode MS"/>
      <w:sz w:val="24"/>
      <w:szCs w:val="24"/>
      <w:lang w:val="en-GB" w:eastAsia="zh-CN"/>
    </w:rPr>
  </w:style>
  <w:style w:type="paragraph" w:customStyle="1" w:styleId="StyleTitleBeforeAutoAfterAuto">
    <w:name w:val="Style Title + Before:  Auto After:  Auto"/>
    <w:basedOn w:val="Title"/>
    <w:uiPriority w:val="99"/>
    <w:rsid w:val="00534011"/>
    <w:pPr>
      <w:numPr>
        <w:numId w:val="11"/>
      </w:numPr>
      <w:spacing w:before="0" w:after="0"/>
    </w:pPr>
    <w:rPr>
      <w:rFonts w:eastAsia="PMingLiU"/>
    </w:rPr>
  </w:style>
  <w:style w:type="paragraph" w:styleId="TOC3">
    <w:name w:val="toc 3"/>
    <w:basedOn w:val="Normal"/>
    <w:next w:val="Normal"/>
    <w:autoRedefine/>
    <w:uiPriority w:val="39"/>
    <w:rsid w:val="00A43703"/>
    <w:pPr>
      <w:tabs>
        <w:tab w:val="right" w:leader="dot" w:pos="9656"/>
      </w:tabs>
      <w:spacing w:before="0" w:beforeAutospacing="0" w:after="0" w:afterAutospacing="0"/>
      <w:ind w:left="482"/>
    </w:pPr>
  </w:style>
  <w:style w:type="character" w:styleId="CommentReference">
    <w:name w:val="annotation reference"/>
    <w:uiPriority w:val="99"/>
    <w:semiHidden/>
    <w:rsid w:val="003C63EA"/>
    <w:rPr>
      <w:sz w:val="16"/>
      <w:szCs w:val="16"/>
    </w:rPr>
  </w:style>
  <w:style w:type="paragraph" w:styleId="CommentText">
    <w:name w:val="annotation text"/>
    <w:basedOn w:val="Normal"/>
    <w:link w:val="CommentTextChar1"/>
    <w:uiPriority w:val="99"/>
    <w:semiHidden/>
    <w:rsid w:val="003C63EA"/>
    <w:rPr>
      <w:rFonts w:cs="Times New Roman"/>
      <w:sz w:val="20"/>
      <w:szCs w:val="20"/>
      <w:lang w:val="x-none" w:eastAsia="x-none"/>
    </w:rPr>
  </w:style>
  <w:style w:type="character" w:customStyle="1" w:styleId="CommentTextChar">
    <w:name w:val="Comment Text Char"/>
    <w:uiPriority w:val="99"/>
    <w:semiHidden/>
    <w:rsid w:val="002E6620"/>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rsid w:val="003C63EA"/>
    <w:rPr>
      <w:b/>
      <w:bCs/>
    </w:rPr>
  </w:style>
  <w:style w:type="character" w:customStyle="1" w:styleId="CommentSubjectChar">
    <w:name w:val="Comment Subject Char"/>
    <w:link w:val="CommentSubject"/>
    <w:uiPriority w:val="99"/>
    <w:semiHidden/>
    <w:rsid w:val="002E6620"/>
    <w:rPr>
      <w:rFonts w:ascii="Arial" w:eastAsia="SimSun" w:hAnsi="Arial" w:cs="Arial"/>
      <w:b/>
      <w:bCs/>
      <w:sz w:val="20"/>
      <w:szCs w:val="20"/>
      <w:lang w:eastAsia="zh-CN"/>
    </w:rPr>
  </w:style>
  <w:style w:type="paragraph" w:styleId="BalloonText">
    <w:name w:val="Balloon Text"/>
    <w:basedOn w:val="Normal"/>
    <w:link w:val="BalloonTextChar"/>
    <w:uiPriority w:val="99"/>
    <w:semiHidden/>
    <w:rsid w:val="003C63EA"/>
    <w:rPr>
      <w:rFonts w:ascii="Tahoma" w:hAnsi="Tahoma" w:cs="Tahoma"/>
      <w:sz w:val="16"/>
      <w:szCs w:val="16"/>
    </w:rPr>
  </w:style>
  <w:style w:type="character" w:customStyle="1" w:styleId="BalloonTextChar">
    <w:name w:val="Balloon Text Char"/>
    <w:link w:val="BalloonText"/>
    <w:uiPriority w:val="99"/>
    <w:semiHidden/>
    <w:rsid w:val="002E6620"/>
    <w:rPr>
      <w:rFonts w:eastAsia="SimSun"/>
      <w:sz w:val="0"/>
      <w:szCs w:val="0"/>
      <w:lang w:eastAsia="zh-CN"/>
    </w:rPr>
  </w:style>
  <w:style w:type="paragraph" w:customStyle="1" w:styleId="StyleHeading314pt">
    <w:name w:val="Style Heading 3 + 14 pt"/>
    <w:basedOn w:val="Heading3"/>
    <w:uiPriority w:val="99"/>
    <w:rsid w:val="008962A6"/>
    <w:pPr>
      <w:shd w:val="clear" w:color="auto" w:fill="C0C0C0"/>
      <w:overflowPunct w:val="0"/>
      <w:autoSpaceDE w:val="0"/>
      <w:autoSpaceDN w:val="0"/>
      <w:adjustRightInd w:val="0"/>
      <w:spacing w:beforeAutospacing="0" w:afterAutospacing="0"/>
      <w:ind w:right="-341"/>
      <w:textAlignment w:val="baseline"/>
    </w:pPr>
    <w:rPr>
      <w:rFonts w:eastAsia="PMingLiU"/>
      <w:sz w:val="24"/>
      <w:szCs w:val="24"/>
      <w:lang w:eastAsia="en-US"/>
    </w:rPr>
  </w:style>
  <w:style w:type="paragraph" w:customStyle="1" w:styleId="Default">
    <w:name w:val="Default"/>
    <w:uiPriority w:val="99"/>
    <w:rsid w:val="00067104"/>
    <w:pPr>
      <w:autoSpaceDE w:val="0"/>
      <w:autoSpaceDN w:val="0"/>
      <w:adjustRightInd w:val="0"/>
    </w:pPr>
    <w:rPr>
      <w:rFonts w:ascii="Calibri" w:eastAsia="SimSun" w:hAnsi="Calibri" w:cs="Calibri"/>
      <w:color w:val="000000"/>
      <w:sz w:val="24"/>
      <w:szCs w:val="24"/>
      <w:lang w:val="en-GB" w:eastAsia="zh-CN"/>
    </w:rPr>
  </w:style>
  <w:style w:type="character" w:customStyle="1" w:styleId="PlainTextChar1">
    <w:name w:val="Plain Text Char1"/>
    <w:link w:val="PlainText"/>
    <w:uiPriority w:val="99"/>
    <w:locked/>
    <w:rsid w:val="00067104"/>
    <w:rPr>
      <w:rFonts w:ascii="Courier New" w:eastAsia="SimSun" w:hAnsi="Courier New" w:cs="Courier New"/>
      <w:sz w:val="24"/>
      <w:szCs w:val="24"/>
      <w:lang w:val="en-US" w:eastAsia="x-none"/>
    </w:rPr>
  </w:style>
  <w:style w:type="character" w:customStyle="1" w:styleId="FooterChar1">
    <w:name w:val="Footer Char1"/>
    <w:link w:val="Footer"/>
    <w:uiPriority w:val="99"/>
    <w:locked/>
    <w:rsid w:val="00380764"/>
    <w:rPr>
      <w:rFonts w:ascii="Arial" w:eastAsia="SimSun" w:hAnsi="Arial" w:cs="Arial"/>
      <w:sz w:val="24"/>
      <w:szCs w:val="24"/>
      <w:lang w:val="x-none" w:eastAsia="zh-CN"/>
    </w:rPr>
  </w:style>
  <w:style w:type="character" w:customStyle="1" w:styleId="CommentTextChar1">
    <w:name w:val="Comment Text Char1"/>
    <w:link w:val="CommentText"/>
    <w:uiPriority w:val="99"/>
    <w:semiHidden/>
    <w:locked/>
    <w:rsid w:val="00383A5A"/>
    <w:rPr>
      <w:rFonts w:ascii="Arial" w:eastAsia="SimSun" w:hAnsi="Arial" w:cs="Arial"/>
    </w:rPr>
  </w:style>
  <w:style w:type="paragraph" w:customStyle="1" w:styleId="ColorfulShading-Accent11">
    <w:name w:val="Colorful Shading - Accent 11"/>
    <w:hidden/>
    <w:uiPriority w:val="99"/>
    <w:semiHidden/>
    <w:rsid w:val="00383A5A"/>
    <w:rPr>
      <w:rFonts w:ascii="Arial" w:eastAsia="SimSun" w:hAnsi="Arial" w:cs="Arial"/>
      <w:sz w:val="24"/>
      <w:szCs w:val="24"/>
      <w:lang w:val="en-GB" w:eastAsia="zh-CN"/>
    </w:rPr>
  </w:style>
  <w:style w:type="character" w:customStyle="1" w:styleId="apple-converted-space">
    <w:name w:val="apple-converted-space"/>
    <w:uiPriority w:val="99"/>
    <w:rsid w:val="00E35AAF"/>
  </w:style>
  <w:style w:type="character" w:customStyle="1" w:styleId="honorific-prefix">
    <w:name w:val="honorific-prefix"/>
    <w:uiPriority w:val="99"/>
    <w:rsid w:val="00E35AAF"/>
  </w:style>
  <w:style w:type="character" w:customStyle="1" w:styleId="given-name">
    <w:name w:val="given-name"/>
    <w:uiPriority w:val="99"/>
    <w:rsid w:val="00E35AAF"/>
  </w:style>
  <w:style w:type="character" w:customStyle="1" w:styleId="family-name">
    <w:name w:val="family-name"/>
    <w:uiPriority w:val="99"/>
    <w:rsid w:val="00E35AAF"/>
  </w:style>
  <w:style w:type="character" w:customStyle="1" w:styleId="role">
    <w:name w:val="role"/>
    <w:uiPriority w:val="99"/>
    <w:rsid w:val="00E35AAF"/>
  </w:style>
  <w:style w:type="paragraph" w:customStyle="1" w:styleId="ColorfulList-Accent11">
    <w:name w:val="Colorful List - Accent 11"/>
    <w:basedOn w:val="Normal"/>
    <w:uiPriority w:val="99"/>
    <w:qFormat/>
    <w:rsid w:val="00E35AAF"/>
    <w:pPr>
      <w:spacing w:before="0" w:beforeAutospacing="0" w:after="200" w:afterAutospacing="0" w:line="276" w:lineRule="auto"/>
      <w:ind w:left="720"/>
    </w:pPr>
    <w:rPr>
      <w:rFonts w:ascii="Calibri" w:eastAsia="PMingLiU" w:hAnsi="Calibri" w:cs="Calibri"/>
      <w:sz w:val="22"/>
      <w:szCs w:val="22"/>
      <w:lang w:eastAsia="en-US"/>
    </w:rPr>
  </w:style>
  <w:style w:type="character" w:styleId="UnresolvedMention">
    <w:name w:val="Unresolved Mention"/>
    <w:uiPriority w:val="99"/>
    <w:semiHidden/>
    <w:unhideWhenUsed/>
    <w:rsid w:val="00D200AF"/>
    <w:rPr>
      <w:color w:val="605E5C"/>
      <w:shd w:val="clear" w:color="auto" w:fill="E1DFDD"/>
    </w:rPr>
  </w:style>
  <w:style w:type="character" w:styleId="SubtleReference">
    <w:name w:val="Subtle Reference"/>
    <w:qFormat/>
    <w:rsid w:val="007E6BF3"/>
    <w:rPr>
      <w:smallCaps/>
      <w:color w:val="C0504D"/>
      <w:u w:val="single"/>
    </w:rPr>
  </w:style>
  <w:style w:type="paragraph" w:styleId="ListParagraph">
    <w:name w:val="List Paragraph"/>
    <w:basedOn w:val="Normal"/>
    <w:uiPriority w:val="34"/>
    <w:qFormat/>
    <w:rsid w:val="007E6BF3"/>
    <w:pPr>
      <w:spacing w:before="0" w:beforeAutospacing="0" w:after="0" w:afterAutospacing="0"/>
      <w:ind w:left="720"/>
      <w:contextualSpacing/>
    </w:pPr>
    <w:rPr>
      <w:rFonts w:ascii="Times New Roman" w:eastAsia="PMingLiU" w:hAnsi="Times New Roman" w:cs="Times New Roman"/>
      <w:sz w:val="20"/>
      <w:szCs w:val="20"/>
      <w:lang w:eastAsia="en-US"/>
    </w:rPr>
  </w:style>
  <w:style w:type="paragraph" w:styleId="Revision">
    <w:name w:val="Revision"/>
    <w:hidden/>
    <w:uiPriority w:val="99"/>
    <w:semiHidden/>
    <w:rsid w:val="005F4842"/>
    <w:rPr>
      <w:rFonts w:ascii="Arial" w:eastAsia="SimSun" w:hAnsi="Arial" w:cs="Arial"/>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15022">
      <w:bodyDiv w:val="1"/>
      <w:marLeft w:val="0"/>
      <w:marRight w:val="0"/>
      <w:marTop w:val="0"/>
      <w:marBottom w:val="0"/>
      <w:divBdr>
        <w:top w:val="none" w:sz="0" w:space="0" w:color="auto"/>
        <w:left w:val="none" w:sz="0" w:space="0" w:color="auto"/>
        <w:bottom w:val="none" w:sz="0" w:space="0" w:color="auto"/>
        <w:right w:val="none" w:sz="0" w:space="0" w:color="auto"/>
      </w:divBdr>
    </w:div>
    <w:div w:id="863831442">
      <w:marLeft w:val="0"/>
      <w:marRight w:val="0"/>
      <w:marTop w:val="0"/>
      <w:marBottom w:val="0"/>
      <w:divBdr>
        <w:top w:val="none" w:sz="0" w:space="0" w:color="auto"/>
        <w:left w:val="none" w:sz="0" w:space="0" w:color="auto"/>
        <w:bottom w:val="none" w:sz="0" w:space="0" w:color="auto"/>
        <w:right w:val="none" w:sz="0" w:space="0" w:color="auto"/>
      </w:divBdr>
    </w:div>
    <w:div w:id="863831443">
      <w:marLeft w:val="0"/>
      <w:marRight w:val="0"/>
      <w:marTop w:val="0"/>
      <w:marBottom w:val="0"/>
      <w:divBdr>
        <w:top w:val="none" w:sz="0" w:space="0" w:color="auto"/>
        <w:left w:val="none" w:sz="0" w:space="0" w:color="auto"/>
        <w:bottom w:val="none" w:sz="0" w:space="0" w:color="auto"/>
        <w:right w:val="none" w:sz="0" w:space="0" w:color="auto"/>
      </w:divBdr>
    </w:div>
    <w:div w:id="863831444">
      <w:marLeft w:val="0"/>
      <w:marRight w:val="0"/>
      <w:marTop w:val="0"/>
      <w:marBottom w:val="0"/>
      <w:divBdr>
        <w:top w:val="none" w:sz="0" w:space="0" w:color="auto"/>
        <w:left w:val="none" w:sz="0" w:space="0" w:color="auto"/>
        <w:bottom w:val="none" w:sz="0" w:space="0" w:color="auto"/>
        <w:right w:val="none" w:sz="0" w:space="0" w:color="auto"/>
      </w:divBdr>
    </w:div>
    <w:div w:id="863831445">
      <w:marLeft w:val="0"/>
      <w:marRight w:val="0"/>
      <w:marTop w:val="0"/>
      <w:marBottom w:val="0"/>
      <w:divBdr>
        <w:top w:val="none" w:sz="0" w:space="0" w:color="auto"/>
        <w:left w:val="none" w:sz="0" w:space="0" w:color="auto"/>
        <w:bottom w:val="none" w:sz="0" w:space="0" w:color="auto"/>
        <w:right w:val="none" w:sz="0" w:space="0" w:color="auto"/>
      </w:divBdr>
    </w:div>
    <w:div w:id="863831446">
      <w:marLeft w:val="0"/>
      <w:marRight w:val="0"/>
      <w:marTop w:val="0"/>
      <w:marBottom w:val="0"/>
      <w:divBdr>
        <w:top w:val="none" w:sz="0" w:space="0" w:color="auto"/>
        <w:left w:val="none" w:sz="0" w:space="0" w:color="auto"/>
        <w:bottom w:val="none" w:sz="0" w:space="0" w:color="auto"/>
        <w:right w:val="none" w:sz="0" w:space="0" w:color="auto"/>
      </w:divBdr>
    </w:div>
    <w:div w:id="863831447">
      <w:marLeft w:val="0"/>
      <w:marRight w:val="0"/>
      <w:marTop w:val="0"/>
      <w:marBottom w:val="0"/>
      <w:divBdr>
        <w:top w:val="none" w:sz="0" w:space="0" w:color="auto"/>
        <w:left w:val="none" w:sz="0" w:space="0" w:color="auto"/>
        <w:bottom w:val="none" w:sz="0" w:space="0" w:color="auto"/>
        <w:right w:val="none" w:sz="0" w:space="0" w:color="auto"/>
      </w:divBdr>
    </w:div>
    <w:div w:id="863831448">
      <w:marLeft w:val="0"/>
      <w:marRight w:val="0"/>
      <w:marTop w:val="0"/>
      <w:marBottom w:val="0"/>
      <w:divBdr>
        <w:top w:val="none" w:sz="0" w:space="0" w:color="auto"/>
        <w:left w:val="none" w:sz="0" w:space="0" w:color="auto"/>
        <w:bottom w:val="none" w:sz="0" w:space="0" w:color="auto"/>
        <w:right w:val="none" w:sz="0" w:space="0" w:color="auto"/>
      </w:divBdr>
    </w:div>
    <w:div w:id="863831449">
      <w:marLeft w:val="0"/>
      <w:marRight w:val="0"/>
      <w:marTop w:val="0"/>
      <w:marBottom w:val="0"/>
      <w:divBdr>
        <w:top w:val="none" w:sz="0" w:space="0" w:color="auto"/>
        <w:left w:val="none" w:sz="0" w:space="0" w:color="auto"/>
        <w:bottom w:val="none" w:sz="0" w:space="0" w:color="auto"/>
        <w:right w:val="none" w:sz="0" w:space="0" w:color="auto"/>
      </w:divBdr>
    </w:div>
    <w:div w:id="863831450">
      <w:marLeft w:val="0"/>
      <w:marRight w:val="0"/>
      <w:marTop w:val="0"/>
      <w:marBottom w:val="0"/>
      <w:divBdr>
        <w:top w:val="none" w:sz="0" w:space="0" w:color="auto"/>
        <w:left w:val="none" w:sz="0" w:space="0" w:color="auto"/>
        <w:bottom w:val="none" w:sz="0" w:space="0" w:color="auto"/>
        <w:right w:val="none" w:sz="0" w:space="0" w:color="auto"/>
      </w:divBdr>
    </w:div>
    <w:div w:id="863831451">
      <w:marLeft w:val="0"/>
      <w:marRight w:val="0"/>
      <w:marTop w:val="0"/>
      <w:marBottom w:val="0"/>
      <w:divBdr>
        <w:top w:val="none" w:sz="0" w:space="0" w:color="auto"/>
        <w:left w:val="none" w:sz="0" w:space="0" w:color="auto"/>
        <w:bottom w:val="none" w:sz="0" w:space="0" w:color="auto"/>
        <w:right w:val="none" w:sz="0" w:space="0" w:color="auto"/>
      </w:divBdr>
    </w:div>
    <w:div w:id="863831452">
      <w:marLeft w:val="0"/>
      <w:marRight w:val="0"/>
      <w:marTop w:val="0"/>
      <w:marBottom w:val="0"/>
      <w:divBdr>
        <w:top w:val="none" w:sz="0" w:space="0" w:color="auto"/>
        <w:left w:val="none" w:sz="0" w:space="0" w:color="auto"/>
        <w:bottom w:val="none" w:sz="0" w:space="0" w:color="auto"/>
        <w:right w:val="none" w:sz="0" w:space="0" w:color="auto"/>
      </w:divBdr>
    </w:div>
    <w:div w:id="863831453">
      <w:marLeft w:val="0"/>
      <w:marRight w:val="0"/>
      <w:marTop w:val="0"/>
      <w:marBottom w:val="0"/>
      <w:divBdr>
        <w:top w:val="none" w:sz="0" w:space="0" w:color="auto"/>
        <w:left w:val="none" w:sz="0" w:space="0" w:color="auto"/>
        <w:bottom w:val="none" w:sz="0" w:space="0" w:color="auto"/>
        <w:right w:val="none" w:sz="0" w:space="0" w:color="auto"/>
      </w:divBdr>
    </w:div>
    <w:div w:id="863831454">
      <w:marLeft w:val="0"/>
      <w:marRight w:val="0"/>
      <w:marTop w:val="0"/>
      <w:marBottom w:val="0"/>
      <w:divBdr>
        <w:top w:val="none" w:sz="0" w:space="0" w:color="auto"/>
        <w:left w:val="none" w:sz="0" w:space="0" w:color="auto"/>
        <w:bottom w:val="none" w:sz="0" w:space="0" w:color="auto"/>
        <w:right w:val="none" w:sz="0" w:space="0" w:color="auto"/>
      </w:divBdr>
    </w:div>
    <w:div w:id="863831455">
      <w:marLeft w:val="0"/>
      <w:marRight w:val="0"/>
      <w:marTop w:val="0"/>
      <w:marBottom w:val="0"/>
      <w:divBdr>
        <w:top w:val="none" w:sz="0" w:space="0" w:color="auto"/>
        <w:left w:val="none" w:sz="0" w:space="0" w:color="auto"/>
        <w:bottom w:val="none" w:sz="0" w:space="0" w:color="auto"/>
        <w:right w:val="none" w:sz="0" w:space="0" w:color="auto"/>
      </w:divBdr>
    </w:div>
    <w:div w:id="863831456">
      <w:marLeft w:val="0"/>
      <w:marRight w:val="0"/>
      <w:marTop w:val="0"/>
      <w:marBottom w:val="0"/>
      <w:divBdr>
        <w:top w:val="none" w:sz="0" w:space="0" w:color="auto"/>
        <w:left w:val="none" w:sz="0" w:space="0" w:color="auto"/>
        <w:bottom w:val="none" w:sz="0" w:space="0" w:color="auto"/>
        <w:right w:val="none" w:sz="0" w:space="0" w:color="auto"/>
      </w:divBdr>
    </w:div>
    <w:div w:id="863831457">
      <w:marLeft w:val="0"/>
      <w:marRight w:val="0"/>
      <w:marTop w:val="0"/>
      <w:marBottom w:val="0"/>
      <w:divBdr>
        <w:top w:val="none" w:sz="0" w:space="0" w:color="auto"/>
        <w:left w:val="none" w:sz="0" w:space="0" w:color="auto"/>
        <w:bottom w:val="none" w:sz="0" w:space="0" w:color="auto"/>
        <w:right w:val="none" w:sz="0" w:space="0" w:color="auto"/>
      </w:divBdr>
    </w:div>
    <w:div w:id="863831458">
      <w:marLeft w:val="0"/>
      <w:marRight w:val="0"/>
      <w:marTop w:val="0"/>
      <w:marBottom w:val="0"/>
      <w:divBdr>
        <w:top w:val="none" w:sz="0" w:space="0" w:color="auto"/>
        <w:left w:val="none" w:sz="0" w:space="0" w:color="auto"/>
        <w:bottom w:val="none" w:sz="0" w:space="0" w:color="auto"/>
        <w:right w:val="none" w:sz="0" w:space="0" w:color="auto"/>
      </w:divBdr>
    </w:div>
    <w:div w:id="863831459">
      <w:marLeft w:val="0"/>
      <w:marRight w:val="0"/>
      <w:marTop w:val="0"/>
      <w:marBottom w:val="0"/>
      <w:divBdr>
        <w:top w:val="none" w:sz="0" w:space="0" w:color="auto"/>
        <w:left w:val="none" w:sz="0" w:space="0" w:color="auto"/>
        <w:bottom w:val="none" w:sz="0" w:space="0" w:color="auto"/>
        <w:right w:val="none" w:sz="0" w:space="0" w:color="auto"/>
      </w:divBdr>
    </w:div>
    <w:div w:id="863831460">
      <w:marLeft w:val="0"/>
      <w:marRight w:val="0"/>
      <w:marTop w:val="0"/>
      <w:marBottom w:val="0"/>
      <w:divBdr>
        <w:top w:val="none" w:sz="0" w:space="0" w:color="auto"/>
        <w:left w:val="none" w:sz="0" w:space="0" w:color="auto"/>
        <w:bottom w:val="none" w:sz="0" w:space="0" w:color="auto"/>
        <w:right w:val="none" w:sz="0" w:space="0" w:color="auto"/>
      </w:divBdr>
    </w:div>
    <w:div w:id="863831461">
      <w:marLeft w:val="0"/>
      <w:marRight w:val="0"/>
      <w:marTop w:val="0"/>
      <w:marBottom w:val="0"/>
      <w:divBdr>
        <w:top w:val="none" w:sz="0" w:space="0" w:color="auto"/>
        <w:left w:val="none" w:sz="0" w:space="0" w:color="auto"/>
        <w:bottom w:val="none" w:sz="0" w:space="0" w:color="auto"/>
        <w:right w:val="none" w:sz="0" w:space="0" w:color="auto"/>
      </w:divBdr>
    </w:div>
    <w:div w:id="863831462">
      <w:marLeft w:val="0"/>
      <w:marRight w:val="0"/>
      <w:marTop w:val="0"/>
      <w:marBottom w:val="0"/>
      <w:divBdr>
        <w:top w:val="none" w:sz="0" w:space="0" w:color="auto"/>
        <w:left w:val="none" w:sz="0" w:space="0" w:color="auto"/>
        <w:bottom w:val="none" w:sz="0" w:space="0" w:color="auto"/>
        <w:right w:val="none" w:sz="0" w:space="0" w:color="auto"/>
      </w:divBdr>
    </w:div>
    <w:div w:id="1783763155">
      <w:bodyDiv w:val="1"/>
      <w:marLeft w:val="0"/>
      <w:marRight w:val="0"/>
      <w:marTop w:val="0"/>
      <w:marBottom w:val="0"/>
      <w:divBdr>
        <w:top w:val="none" w:sz="0" w:space="0" w:color="auto"/>
        <w:left w:val="none" w:sz="0" w:space="0" w:color="auto"/>
        <w:bottom w:val="none" w:sz="0" w:space="0" w:color="auto"/>
        <w:right w:val="none" w:sz="0" w:space="0" w:color="auto"/>
      </w:divBdr>
    </w:div>
    <w:div w:id="19678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wdtc.ac.uk" TargetMode="External"/><Relationship Id="rId21" Type="http://schemas.openxmlformats.org/officeDocument/2006/relationships/hyperlink" Target="http://www.library.manchester.ac.uk/" TargetMode="External"/><Relationship Id="rId42" Type="http://schemas.openxmlformats.org/officeDocument/2006/relationships/hyperlink" Target="http://www.humanities.manchester.ac.uk/pgr-handbook-soss/policies/fieldwork/" TargetMode="External"/><Relationship Id="rId47" Type="http://schemas.openxmlformats.org/officeDocument/2006/relationships/hyperlink" Target="http://documents.manchester.ac.uk/display.aspx?DocID=8162" TargetMode="External"/><Relationship Id="rId63" Type="http://schemas.openxmlformats.org/officeDocument/2006/relationships/hyperlink" Target="mailto:accommodation@man.ac.uk" TargetMode="External"/><Relationship Id="rId68" Type="http://schemas.openxmlformats.org/officeDocument/2006/relationships/hyperlink" Target="mailto:caas@manchester.ac.uk" TargetMode="External"/><Relationship Id="rId16" Type="http://schemas.openxmlformats.org/officeDocument/2006/relationships/hyperlink" Target="mailto:Michelle.Obeid@manchester.ac.uk" TargetMode="External"/><Relationship Id="rId11" Type="http://schemas.openxmlformats.org/officeDocument/2006/relationships/hyperlink" Target="https://www.staffnet.manchester.ac.uk/rbe/rdrd/ordinancesandregulations/" TargetMode="External"/><Relationship Id="rId32" Type="http://schemas.openxmlformats.org/officeDocument/2006/relationships/hyperlink" Target="https://my.manchester.ac.uk/uPortal/f/u20l1s14/normal/render.uP" TargetMode="External"/><Relationship Id="rId37" Type="http://schemas.openxmlformats.org/officeDocument/2006/relationships/hyperlink" Target="http://www.ulc.manchester.ac.uk/english/academicsupport/" TargetMode="External"/><Relationship Id="rId53" Type="http://schemas.openxmlformats.org/officeDocument/2006/relationships/hyperlink" Target="http://www.humanities.manchester.ac.uk/pgr-handbook-soss/development/teaching-opportunities/" TargetMode="External"/><Relationship Id="rId58" Type="http://schemas.openxmlformats.org/officeDocument/2006/relationships/hyperlink" Target="mailto:Rachel.fox@manchester.ac.uk" TargetMode="External"/><Relationship Id="rId74" Type="http://schemas.openxmlformats.org/officeDocument/2006/relationships/hyperlink" Target="http://www.umu.man.ac.uk/" TargetMode="External"/><Relationship Id="rId79" Type="http://schemas.openxmlformats.org/officeDocument/2006/relationships/hyperlink" Target="http://www.humanities.manchester.ac.uk/pgr-handbook-soss" TargetMode="External"/><Relationship Id="rId5" Type="http://schemas.openxmlformats.org/officeDocument/2006/relationships/webSettings" Target="webSettings.xml"/><Relationship Id="rId61" Type="http://schemas.openxmlformats.org/officeDocument/2006/relationships/hyperlink" Target="http://www.dso.manchester.ac.uk/what-support-can-i-get/" TargetMode="External"/><Relationship Id="rId82" Type="http://schemas.openxmlformats.org/officeDocument/2006/relationships/fontTable" Target="fontTable.xml"/><Relationship Id="rId19" Type="http://schemas.openxmlformats.org/officeDocument/2006/relationships/hyperlink" Target="mailto:janette.watson@manchester.ac.uk" TargetMode="External"/><Relationship Id="rId14" Type="http://schemas.openxmlformats.org/officeDocument/2006/relationships/hyperlink" Target="mailto:Karen.sykes@manchester.ac.uk" TargetMode="External"/><Relationship Id="rId22" Type="http://schemas.openxmlformats.org/officeDocument/2006/relationships/hyperlink" Target="http://openurl.man.ac.uk/sfxlcl3/az/default" TargetMode="External"/><Relationship Id="rId27" Type="http://schemas.openxmlformats.org/officeDocument/2006/relationships/hyperlink" Target="http://www.nwdtc.ac.uk" TargetMode="External"/><Relationship Id="rId30" Type="http://schemas.openxmlformats.org/officeDocument/2006/relationships/hyperlink" Target="mailto:soundimageculture@gmail.com" TargetMode="External"/><Relationship Id="rId35" Type="http://schemas.openxmlformats.org/officeDocument/2006/relationships/hyperlink" Target="http://www.humanities.manchester.ac.uk/pgr-handbook-soss/development/" TargetMode="External"/><Relationship Id="rId43" Type="http://schemas.openxmlformats.org/officeDocument/2006/relationships/hyperlink" Target="https://www.humanities.manchester.ac.uk/pgr-handbook-soss/policies/programme-changes/" TargetMode="External"/><Relationship Id="rId48" Type="http://schemas.openxmlformats.org/officeDocument/2006/relationships/hyperlink" Target="https://www.humanities.manchester.ac.uk/pgr-handbook-soss/policies/programme-changes/" TargetMode="External"/><Relationship Id="rId56" Type="http://schemas.openxmlformats.org/officeDocument/2006/relationships/hyperlink" Target="http://www.socialsciences.manchester.ac.uk/student-intranet/postgraduate/postgraduate-taught/handbooks/" TargetMode="External"/><Relationship Id="rId64" Type="http://schemas.openxmlformats.org/officeDocument/2006/relationships/hyperlink" Target="http://www.accommodation.manchester.ac.uk/" TargetMode="External"/><Relationship Id="rId69" Type="http://schemas.openxmlformats.org/officeDocument/2006/relationships/hyperlink" Target="http://www.careers.manchester.ac.uk" TargetMode="External"/><Relationship Id="rId77" Type="http://schemas.openxmlformats.org/officeDocument/2006/relationships/hyperlink" Target="http://www.burlington.manchester.ac.uk/" TargetMode="External"/><Relationship Id="rId8" Type="http://schemas.openxmlformats.org/officeDocument/2006/relationships/hyperlink" Target="https://nwssdtp.ac.uk/" TargetMode="External"/><Relationship Id="rId51" Type="http://schemas.openxmlformats.org/officeDocument/2006/relationships/hyperlink" Target="http://www.studentnet.manchester.ac.uk/crucial-guide/financial-life/funding/financial-support-funds/access-to-learning-fund/" TargetMode="External"/><Relationship Id="rId72" Type="http://schemas.openxmlformats.org/officeDocument/2006/relationships/hyperlink" Target="mailto:ssc@manchester.ac.uk" TargetMode="External"/><Relationship Id="rId80" Type="http://schemas.openxmlformats.org/officeDocument/2006/relationships/hyperlink" Target="https://www.studentsupport.manchester.ac.uk/immigration-and-visas/" TargetMode="External"/><Relationship Id="rId3" Type="http://schemas.openxmlformats.org/officeDocument/2006/relationships/styles" Target="styles.xml"/><Relationship Id="rId12" Type="http://schemas.openxmlformats.org/officeDocument/2006/relationships/hyperlink" Target="https://www.humanities.manchester.ac.uk/connect/contact/" TargetMode="External"/><Relationship Id="rId17" Type="http://schemas.openxmlformats.org/officeDocument/2006/relationships/hyperlink" Target="mailto:HUMS.doctoralacademy.admissions@manchester.ac.uk" TargetMode="External"/><Relationship Id="rId25" Type="http://schemas.openxmlformats.org/officeDocument/2006/relationships/hyperlink" Target="mailto:gcvafilmlibrary@manchester.ac.uk" TargetMode="External"/><Relationship Id="rId33" Type="http://schemas.openxmlformats.org/officeDocument/2006/relationships/hyperlink" Target="https://www.socialsciences.manchester.ac.uk/student-intranet/postgraduate/postgraduate-taught/" TargetMode="External"/><Relationship Id="rId38" Type="http://schemas.openxmlformats.org/officeDocument/2006/relationships/hyperlink" Target="http://subjects.library.manchester.ac.uk/referencing" TargetMode="External"/><Relationship Id="rId46" Type="http://schemas.openxmlformats.org/officeDocument/2006/relationships/hyperlink" Target="http://www.humanities.manchester.ac.uk/pgr-handbook-soss/programme/progress-and-reviews/" TargetMode="External"/><Relationship Id="rId59" Type="http://schemas.openxmlformats.org/officeDocument/2006/relationships/hyperlink" Target="http://www.studentnet.manchester.ac.uk/crucial-guide/" TargetMode="External"/><Relationship Id="rId67" Type="http://schemas.openxmlformats.org/officeDocument/2006/relationships/hyperlink" Target="mailto:ssc@manchester.ac.uk" TargetMode="External"/><Relationship Id="rId20" Type="http://schemas.openxmlformats.org/officeDocument/2006/relationships/hyperlink" Target="http://www.library.manchester.ac.uk/academicsupport/subjects/socialanthropology/jrul.socsci@manchester.ac.uk" TargetMode="External"/><Relationship Id="rId41" Type="http://schemas.openxmlformats.org/officeDocument/2006/relationships/hyperlink" Target="http://www.humanities.manchester.ac.uk/pgr-handbook-soss/policies/research-ethics/" TargetMode="External"/><Relationship Id="rId54" Type="http://schemas.openxmlformats.org/officeDocument/2006/relationships/hyperlink" Target="http://my.manchester.ac.uk/" TargetMode="External"/><Relationship Id="rId62" Type="http://schemas.openxmlformats.org/officeDocument/2006/relationships/hyperlink" Target="https://documents.manchester.ac.uk/DocuInfo.aspx?DocID=51152" TargetMode="External"/><Relationship Id="rId70" Type="http://schemas.openxmlformats.org/officeDocument/2006/relationships/hyperlink" Target="http://www.langcent.manchester.ac.uk/" TargetMode="External"/><Relationship Id="rId75" Type="http://schemas.openxmlformats.org/officeDocument/2006/relationships/hyperlink" Target="http://www.umu.man.ac.uk/advic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UMS.doctoralacademy@manchester.ac.uk" TargetMode="External"/><Relationship Id="rId23" Type="http://schemas.openxmlformats.org/officeDocument/2006/relationships/hyperlink" Target="http://www.itservices.manchester.ac.uk/vpn/" TargetMode="External"/><Relationship Id="rId28" Type="http://schemas.openxmlformats.org/officeDocument/2006/relationships/hyperlink" Target="http://www.visibleevidence.org" TargetMode="External"/><Relationship Id="rId36" Type="http://schemas.openxmlformats.org/officeDocument/2006/relationships/hyperlink" Target="http://www.nwssdtp.ac.uk" TargetMode="External"/><Relationship Id="rId49" Type="http://schemas.openxmlformats.org/officeDocument/2006/relationships/hyperlink" Target="mailto:ssc@manchester.ac.uk" TargetMode="External"/><Relationship Id="rId57" Type="http://schemas.openxmlformats.org/officeDocument/2006/relationships/hyperlink" Target="https://www.socialsciences.manchester.ac.uk/social-anthropology/about/people/academic-staff/" TargetMode="External"/><Relationship Id="rId10" Type="http://schemas.openxmlformats.org/officeDocument/2006/relationships/hyperlink" Target="https://www.humanities.manchester.ac.uk/pgr-handbook-soss/policies/code-of-practice/" TargetMode="External"/><Relationship Id="rId31" Type="http://schemas.openxmlformats.org/officeDocument/2006/relationships/hyperlink" Target="mailto:sos@schoolofsound.co.uk" TargetMode="External"/><Relationship Id="rId44" Type="http://schemas.openxmlformats.org/officeDocument/2006/relationships/hyperlink" Target="mailto:rachel.fox@manchester.ac.uk" TargetMode="External"/><Relationship Id="rId52" Type="http://schemas.openxmlformats.org/officeDocument/2006/relationships/hyperlink" Target="http://www.humanities.manchester.ac.uk/pgr-handbook-soss/funding/" TargetMode="External"/><Relationship Id="rId60" Type="http://schemas.openxmlformats.org/officeDocument/2006/relationships/hyperlink" Target="http://www.manchester.ac.uk/counselling" TargetMode="External"/><Relationship Id="rId65" Type="http://schemas.openxmlformats.org/officeDocument/2006/relationships/hyperlink" Target="http://www.manchesterstudenthomes.com" TargetMode="External"/><Relationship Id="rId73" Type="http://schemas.openxmlformats.org/officeDocument/2006/relationships/hyperlink" Target="https://internationalsociety.org.uk/" TargetMode="External"/><Relationship Id="rId78" Type="http://schemas.openxmlformats.org/officeDocument/2006/relationships/hyperlink" Target="http://www.socialsciences.manchester.ac.uk/student-intranet/" TargetMode="External"/><Relationship Id="rId81" Type="http://schemas.openxmlformats.org/officeDocument/2006/relationships/hyperlink" Target="https://contact-ukba.homeoffice.gov.uk/aboutus/contact/changeAddress/update-my-details/" TargetMode="External"/><Relationship Id="rId4" Type="http://schemas.openxmlformats.org/officeDocument/2006/relationships/settings" Target="settings.xml"/><Relationship Id="rId9" Type="http://schemas.openxmlformats.org/officeDocument/2006/relationships/hyperlink" Target="https://www.humanities.manchester.ac.uk/pgr-handbook-soss/" TargetMode="External"/><Relationship Id="rId13" Type="http://schemas.openxmlformats.org/officeDocument/2006/relationships/footer" Target="footer1.xml"/><Relationship Id="rId18" Type="http://schemas.openxmlformats.org/officeDocument/2006/relationships/hyperlink" Target="http://www.library.manchester.ac.uk/" TargetMode="External"/><Relationship Id="rId39" Type="http://schemas.openxmlformats.org/officeDocument/2006/relationships/hyperlink" Target="https://www.humanities.manchester.ac.uk/pgr-handbook-soss/policies/intellectual-property/" TargetMode="External"/><Relationship Id="rId34" Type="http://schemas.openxmlformats.org/officeDocument/2006/relationships/hyperlink" Target="https://www.socialsciences.manchester.ac.uk/student-intranet/postgraduate/postgraduate-taught/" TargetMode="External"/><Relationship Id="rId50" Type="http://schemas.openxmlformats.org/officeDocument/2006/relationships/hyperlink" Target="mailto:alf@manchester.ac.uk" TargetMode="External"/><Relationship Id="rId55" Type="http://schemas.openxmlformats.org/officeDocument/2006/relationships/hyperlink" Target="http://www.socialsciences.manchester.ac.uk/student-intranet/postgraduate/postgraduate-taught/handbooks/" TargetMode="External"/><Relationship Id="rId76" Type="http://schemas.openxmlformats.org/officeDocument/2006/relationships/hyperlink" Target="http://documents.manchester.ac.uk/DocuInfo.aspx?DocID=2757" TargetMode="External"/><Relationship Id="rId7" Type="http://schemas.openxmlformats.org/officeDocument/2006/relationships/endnotes" Target="endnotes.xml"/><Relationship Id="rId71" Type="http://schemas.openxmlformats.org/officeDocument/2006/relationships/hyperlink" Target="mailto:englang@manchester.ac.uk" TargetMode="External"/><Relationship Id="rId2" Type="http://schemas.openxmlformats.org/officeDocument/2006/relationships/numbering" Target="numbering.xml"/><Relationship Id="rId29" Type="http://schemas.openxmlformats.org/officeDocument/2006/relationships/hyperlink" Target="mailto:EXPERIMENTALRESEARCH@JISCMAIL.AC.UK" TargetMode="External"/><Relationship Id="rId24" Type="http://schemas.openxmlformats.org/officeDocument/2006/relationships/hyperlink" Target="http://granadacentre.co.uk/about/" TargetMode="External"/><Relationship Id="rId40" Type="http://schemas.openxmlformats.org/officeDocument/2006/relationships/hyperlink" Target="https://www.humanities.manchester.ac.uk/pgr-handbook-soss/programme/progress-and-reviews/" TargetMode="External"/><Relationship Id="rId45" Type="http://schemas.openxmlformats.org/officeDocument/2006/relationships/hyperlink" Target="http://www.humanities.manchester.ac.uk/pgr-handbook-soss/programme/progress-and-reviews/" TargetMode="External"/><Relationship Id="rId66" Type="http://schemas.openxmlformats.org/officeDocument/2006/relationships/hyperlink" Target="http://www.campus.manchester.ac.uk/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CD153-EAE9-4A66-9225-661AEA7E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13542</Words>
  <Characters>86104</Characters>
  <Application>Microsoft Office Word</Application>
  <DocSecurity>0</DocSecurity>
  <Lines>717</Lines>
  <Paragraphs>198</Paragraphs>
  <ScaleCrop>false</ScaleCrop>
  <HeadingPairs>
    <vt:vector size="2" baseType="variant">
      <vt:variant>
        <vt:lpstr>Title</vt:lpstr>
      </vt:variant>
      <vt:variant>
        <vt:i4>1</vt:i4>
      </vt:variant>
    </vt:vector>
  </HeadingPairs>
  <TitlesOfParts>
    <vt:vector size="1" baseType="lpstr">
      <vt:lpstr>Ph</vt:lpstr>
    </vt:vector>
  </TitlesOfParts>
  <Company>University of Manchester</Company>
  <LinksUpToDate>false</LinksUpToDate>
  <CharactersWithSpaces>99448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c:title>
  <dc:subject/>
  <dc:creator>Peter Wade</dc:creator>
  <cp:keywords/>
  <cp:lastModifiedBy>Joanne Marsh</cp:lastModifiedBy>
  <cp:revision>2</cp:revision>
  <cp:lastPrinted>2017-09-07T22:40:00Z</cp:lastPrinted>
  <dcterms:created xsi:type="dcterms:W3CDTF">2023-10-03T12:53:00Z</dcterms:created>
  <dcterms:modified xsi:type="dcterms:W3CDTF">2023-10-03T12:53:00Z</dcterms:modified>
</cp:coreProperties>
</file>