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A05FB"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Fonts w:asciiTheme="minorHAnsi" w:eastAsiaTheme="minorHAnsi" w:hAnsiTheme="minorHAnsi" w:cstheme="minorHAnsi"/>
          <w:noProof/>
          <w:sz w:val="22"/>
          <w:szCs w:val="22"/>
        </w:rPr>
        <w:drawing>
          <wp:inline distT="0" distB="0" distL="0" distR="0" wp14:anchorId="11A4906D" wp14:editId="71455B52">
            <wp:extent cx="1543050" cy="654050"/>
            <wp:effectExtent l="0" t="0" r="0" b="0"/>
            <wp:docPr id="1" name="Picture 1" descr="C:\Users\mpqf4lm9\AppData\Local\Microsoft\Windows\INetCache\Content.MSO\371660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qf4lm9\AppData\Local\Microsoft\Windows\INetCache\Content.MSO\371660A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654050"/>
                    </a:xfrm>
                    <a:prstGeom prst="rect">
                      <a:avLst/>
                    </a:prstGeom>
                    <a:noFill/>
                    <a:ln>
                      <a:noFill/>
                    </a:ln>
                  </pic:spPr>
                </pic:pic>
              </a:graphicData>
            </a:graphic>
          </wp:inline>
        </w:drawing>
      </w:r>
      <w:r w:rsidRPr="00576C69">
        <w:rPr>
          <w:rStyle w:val="normaltextrun"/>
          <w:rFonts w:asciiTheme="minorHAnsi" w:hAnsiTheme="minorHAnsi" w:cstheme="minorHAnsi"/>
          <w:b/>
          <w:bCs/>
          <w:sz w:val="22"/>
          <w:szCs w:val="22"/>
        </w:rPr>
        <w:t> </w:t>
      </w:r>
      <w:r w:rsidRPr="00576C69">
        <w:rPr>
          <w:rStyle w:val="eop"/>
          <w:rFonts w:asciiTheme="minorHAnsi" w:hAnsiTheme="minorHAnsi" w:cstheme="minorHAnsi"/>
          <w:sz w:val="22"/>
          <w:szCs w:val="22"/>
        </w:rPr>
        <w:t> </w:t>
      </w:r>
    </w:p>
    <w:p w14:paraId="7647C501" w14:textId="431C6DB1"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eop"/>
          <w:rFonts w:asciiTheme="minorHAnsi" w:hAnsiTheme="minorHAnsi" w:cstheme="minorHAnsi"/>
          <w:sz w:val="22"/>
          <w:szCs w:val="22"/>
        </w:rPr>
        <w:t> </w:t>
      </w:r>
    </w:p>
    <w:p w14:paraId="3A5DBBD6"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b/>
          <w:bCs/>
          <w:sz w:val="22"/>
          <w:szCs w:val="22"/>
        </w:rPr>
        <w:t>The University of Manchester Global Futures Scholarship Eligibility and Application Criteria – 2024 awards</w:t>
      </w:r>
      <w:r w:rsidRPr="00576C69">
        <w:rPr>
          <w:rStyle w:val="normaltextrun"/>
          <w:rFonts w:asciiTheme="minorHAnsi" w:hAnsiTheme="minorHAnsi" w:cstheme="minorHAnsi"/>
          <w:sz w:val="22"/>
          <w:szCs w:val="22"/>
        </w:rPr>
        <w:t> </w:t>
      </w:r>
      <w:r w:rsidRPr="00576C69">
        <w:rPr>
          <w:rStyle w:val="eop"/>
          <w:rFonts w:asciiTheme="minorHAnsi" w:hAnsiTheme="minorHAnsi" w:cstheme="minorHAnsi"/>
          <w:sz w:val="22"/>
          <w:szCs w:val="22"/>
        </w:rPr>
        <w:t> </w:t>
      </w:r>
    </w:p>
    <w:p w14:paraId="38FBDFFA"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eop"/>
          <w:rFonts w:asciiTheme="minorHAnsi" w:hAnsiTheme="minorHAnsi" w:cstheme="minorHAnsi"/>
          <w:sz w:val="22"/>
          <w:szCs w:val="22"/>
        </w:rPr>
        <w:t> </w:t>
      </w:r>
    </w:p>
    <w:p w14:paraId="05EBF4FE" w14:textId="7AD656A0" w:rsidR="000F50F2" w:rsidRPr="00576C69" w:rsidRDefault="00BF2A6B" w:rsidP="00576C69">
      <w:pPr>
        <w:pStyle w:val="paragraph"/>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b/>
          <w:bCs/>
          <w:sz w:val="22"/>
          <w:szCs w:val="22"/>
        </w:rPr>
        <w:t xml:space="preserve">Canada and the </w:t>
      </w:r>
      <w:r w:rsidR="00EA4DA3">
        <w:rPr>
          <w:rStyle w:val="normaltextrun"/>
          <w:rFonts w:asciiTheme="minorHAnsi" w:hAnsiTheme="minorHAnsi" w:cstheme="minorHAnsi"/>
          <w:b/>
          <w:bCs/>
          <w:sz w:val="22"/>
          <w:szCs w:val="22"/>
        </w:rPr>
        <w:t>United States</w:t>
      </w:r>
      <w:r w:rsidR="006211A4">
        <w:rPr>
          <w:rStyle w:val="normaltextrun"/>
          <w:rFonts w:asciiTheme="minorHAnsi" w:hAnsiTheme="minorHAnsi" w:cstheme="minorHAnsi"/>
          <w:b/>
          <w:bCs/>
          <w:sz w:val="22"/>
          <w:szCs w:val="22"/>
        </w:rPr>
        <w:t xml:space="preserve"> </w:t>
      </w:r>
      <w:r w:rsidR="000F50F2" w:rsidRPr="00576C69">
        <w:rPr>
          <w:rStyle w:val="normaltextrun"/>
          <w:rFonts w:asciiTheme="minorHAnsi" w:hAnsiTheme="minorHAnsi" w:cstheme="minorHAnsi"/>
          <w:b/>
          <w:bCs/>
          <w:sz w:val="22"/>
          <w:szCs w:val="22"/>
        </w:rPr>
        <w:t>– Master’s Scholarships </w:t>
      </w:r>
      <w:r w:rsidR="000F50F2" w:rsidRPr="00576C69">
        <w:rPr>
          <w:rStyle w:val="normaltextrun"/>
          <w:rFonts w:asciiTheme="minorHAnsi" w:hAnsiTheme="minorHAnsi" w:cstheme="minorHAnsi"/>
          <w:sz w:val="22"/>
          <w:szCs w:val="22"/>
        </w:rPr>
        <w:t> </w:t>
      </w:r>
      <w:r w:rsidR="000F50F2" w:rsidRPr="00576C69">
        <w:rPr>
          <w:rStyle w:val="eop"/>
          <w:rFonts w:asciiTheme="minorHAnsi" w:hAnsiTheme="minorHAnsi" w:cstheme="minorHAnsi"/>
          <w:sz w:val="22"/>
          <w:szCs w:val="22"/>
        </w:rPr>
        <w:t> </w:t>
      </w:r>
    </w:p>
    <w:p w14:paraId="78B4F061" w14:textId="77777777" w:rsidR="00576C69" w:rsidRPr="00576C69" w:rsidRDefault="00576C69" w:rsidP="00576C69">
      <w:pPr>
        <w:pStyle w:val="paragraph"/>
        <w:spacing w:before="0" w:beforeAutospacing="0" w:after="0" w:afterAutospacing="0"/>
        <w:textAlignment w:val="baseline"/>
        <w:rPr>
          <w:rFonts w:asciiTheme="minorHAnsi" w:hAnsiTheme="minorHAnsi" w:cstheme="minorHAnsi"/>
          <w:sz w:val="22"/>
          <w:szCs w:val="22"/>
        </w:rPr>
      </w:pPr>
    </w:p>
    <w:p w14:paraId="4822771C" w14:textId="7BF42BA2"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b/>
          <w:bCs/>
          <w:sz w:val="22"/>
          <w:szCs w:val="22"/>
        </w:rPr>
        <w:t xml:space="preserve">Award Value:  £8,000 for high performing students from </w:t>
      </w:r>
      <w:r w:rsidR="00BF2A6B" w:rsidRPr="00576C69">
        <w:rPr>
          <w:rStyle w:val="normaltextrun"/>
          <w:rFonts w:asciiTheme="minorHAnsi" w:hAnsiTheme="minorHAnsi" w:cstheme="minorHAnsi"/>
          <w:b/>
          <w:bCs/>
          <w:sz w:val="22"/>
          <w:szCs w:val="22"/>
        </w:rPr>
        <w:t xml:space="preserve">Canada and </w:t>
      </w:r>
      <w:r w:rsidRPr="00576C69">
        <w:rPr>
          <w:rStyle w:val="normaltextrun"/>
          <w:rFonts w:asciiTheme="minorHAnsi" w:hAnsiTheme="minorHAnsi" w:cstheme="minorHAnsi"/>
          <w:b/>
          <w:bCs/>
          <w:sz w:val="22"/>
          <w:szCs w:val="22"/>
        </w:rPr>
        <w:t xml:space="preserve">the </w:t>
      </w:r>
      <w:r w:rsidR="00EA4DA3">
        <w:rPr>
          <w:rStyle w:val="normaltextrun"/>
          <w:rFonts w:asciiTheme="minorHAnsi" w:hAnsiTheme="minorHAnsi" w:cstheme="minorHAnsi"/>
          <w:b/>
          <w:bCs/>
          <w:sz w:val="22"/>
          <w:szCs w:val="22"/>
        </w:rPr>
        <w:t>United States</w:t>
      </w:r>
      <w:r w:rsidRPr="00576C69">
        <w:rPr>
          <w:rStyle w:val="normaltextrun"/>
          <w:rFonts w:asciiTheme="minorHAnsi" w:hAnsiTheme="minorHAnsi" w:cstheme="minorHAnsi"/>
          <w:b/>
          <w:bCs/>
          <w:sz w:val="22"/>
          <w:szCs w:val="22"/>
        </w:rPr>
        <w:t>.</w:t>
      </w:r>
      <w:r w:rsidRPr="00576C69">
        <w:rPr>
          <w:rStyle w:val="eop"/>
          <w:rFonts w:asciiTheme="minorHAnsi" w:hAnsiTheme="minorHAnsi" w:cstheme="minorHAnsi"/>
          <w:sz w:val="22"/>
          <w:szCs w:val="22"/>
        </w:rPr>
        <w:t> </w:t>
      </w:r>
    </w:p>
    <w:p w14:paraId="6D4047E8"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eop"/>
          <w:rFonts w:asciiTheme="minorHAnsi" w:hAnsiTheme="minorHAnsi" w:cstheme="minorHAnsi"/>
          <w:sz w:val="22"/>
          <w:szCs w:val="22"/>
        </w:rPr>
        <w:t> </w:t>
      </w:r>
    </w:p>
    <w:p w14:paraId="56138E35"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b/>
          <w:bCs/>
          <w:sz w:val="22"/>
          <w:szCs w:val="22"/>
        </w:rPr>
        <w:t>Eligibility</w:t>
      </w:r>
      <w:r w:rsidRPr="00576C69">
        <w:rPr>
          <w:rStyle w:val="eop"/>
          <w:rFonts w:asciiTheme="minorHAnsi" w:hAnsiTheme="minorHAnsi" w:cstheme="minorHAnsi"/>
          <w:sz w:val="22"/>
          <w:szCs w:val="22"/>
        </w:rPr>
        <w:t> </w:t>
      </w:r>
    </w:p>
    <w:p w14:paraId="47437C11"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eop"/>
          <w:rFonts w:asciiTheme="minorHAnsi" w:hAnsiTheme="minorHAnsi" w:cstheme="minorHAnsi"/>
          <w:sz w:val="22"/>
          <w:szCs w:val="22"/>
        </w:rPr>
        <w:t> </w:t>
      </w:r>
    </w:p>
    <w:p w14:paraId="02FB78D6"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Eligibility will be based on meeting the following criteria: </w:t>
      </w:r>
      <w:r w:rsidRPr="00576C69">
        <w:rPr>
          <w:rStyle w:val="eop"/>
          <w:rFonts w:asciiTheme="minorHAnsi" w:hAnsiTheme="minorHAnsi" w:cstheme="minorHAnsi"/>
          <w:sz w:val="22"/>
          <w:szCs w:val="22"/>
        </w:rPr>
        <w:t> </w:t>
      </w:r>
    </w:p>
    <w:p w14:paraId="2871AA12" w14:textId="14E15319" w:rsidR="000F50F2" w:rsidRPr="00576C69" w:rsidRDefault="000F50F2" w:rsidP="000F50F2">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576C69">
        <w:rPr>
          <w:rStyle w:val="normaltextrun"/>
          <w:rFonts w:asciiTheme="minorHAnsi" w:hAnsiTheme="minorHAnsi" w:cstheme="minorHAnsi"/>
          <w:sz w:val="22"/>
          <w:szCs w:val="22"/>
        </w:rPr>
        <w:t xml:space="preserve">Applicants will only be considered for these awards if they are a permanent resident of </w:t>
      </w:r>
      <w:r w:rsidR="00BF2A6B" w:rsidRPr="00576C69">
        <w:rPr>
          <w:rStyle w:val="normaltextrun"/>
          <w:rFonts w:asciiTheme="minorHAnsi" w:hAnsiTheme="minorHAnsi" w:cstheme="minorHAnsi"/>
          <w:sz w:val="22"/>
          <w:szCs w:val="22"/>
        </w:rPr>
        <w:t xml:space="preserve">Canada </w:t>
      </w:r>
      <w:r w:rsidR="00EA4DA3">
        <w:rPr>
          <w:rStyle w:val="normaltextrun"/>
          <w:rFonts w:asciiTheme="minorHAnsi" w:hAnsiTheme="minorHAnsi" w:cstheme="minorHAnsi"/>
          <w:sz w:val="22"/>
          <w:szCs w:val="22"/>
        </w:rPr>
        <w:t>or</w:t>
      </w:r>
      <w:r w:rsidR="00BF2A6B" w:rsidRPr="00576C69">
        <w:rPr>
          <w:rStyle w:val="normaltextrun"/>
          <w:rFonts w:asciiTheme="minorHAnsi" w:hAnsiTheme="minorHAnsi" w:cstheme="minorHAnsi"/>
          <w:sz w:val="22"/>
          <w:szCs w:val="22"/>
        </w:rPr>
        <w:t xml:space="preserve"> the </w:t>
      </w:r>
      <w:r w:rsidR="00EA4DA3">
        <w:rPr>
          <w:rStyle w:val="normaltextrun"/>
          <w:rFonts w:asciiTheme="minorHAnsi" w:hAnsiTheme="minorHAnsi" w:cstheme="minorHAnsi"/>
          <w:sz w:val="22"/>
          <w:szCs w:val="22"/>
        </w:rPr>
        <w:t>US</w:t>
      </w:r>
      <w:r w:rsidRPr="00576C69">
        <w:rPr>
          <w:rStyle w:val="normaltextrun"/>
          <w:rFonts w:asciiTheme="minorHAnsi" w:hAnsiTheme="minorHAnsi" w:cstheme="minorHAnsi"/>
          <w:sz w:val="22"/>
          <w:szCs w:val="22"/>
        </w:rPr>
        <w:t xml:space="preserve">. To be considered as domiciled in </w:t>
      </w:r>
      <w:r w:rsidR="000C352D" w:rsidRPr="00576C69">
        <w:rPr>
          <w:rStyle w:val="normaltextrun"/>
          <w:rFonts w:asciiTheme="minorHAnsi" w:hAnsiTheme="minorHAnsi" w:cstheme="minorHAnsi"/>
          <w:sz w:val="22"/>
          <w:szCs w:val="22"/>
        </w:rPr>
        <w:t xml:space="preserve">Canada or </w:t>
      </w:r>
      <w:r w:rsidR="00EA4DA3">
        <w:rPr>
          <w:rStyle w:val="normaltextrun"/>
          <w:rFonts w:asciiTheme="minorHAnsi" w:hAnsiTheme="minorHAnsi" w:cstheme="minorHAnsi"/>
          <w:sz w:val="22"/>
          <w:szCs w:val="22"/>
        </w:rPr>
        <w:t>the US</w:t>
      </w:r>
      <w:r w:rsidRPr="00576C69">
        <w:rPr>
          <w:rStyle w:val="normaltextrun"/>
          <w:rFonts w:asciiTheme="minorHAnsi" w:hAnsiTheme="minorHAnsi" w:cstheme="minorHAnsi"/>
          <w:sz w:val="22"/>
          <w:szCs w:val="22"/>
        </w:rPr>
        <w:t xml:space="preserve"> applicants must have predominantly resided there during the last three years.  </w:t>
      </w:r>
    </w:p>
    <w:p w14:paraId="2B962F20" w14:textId="77777777" w:rsidR="000F50F2" w:rsidRDefault="000F50F2" w:rsidP="000F50F2">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576C69">
        <w:rPr>
          <w:rStyle w:val="normaltextrun"/>
          <w:rFonts w:asciiTheme="minorHAnsi" w:hAnsiTheme="minorHAnsi" w:cstheme="minorHAnsi"/>
          <w:sz w:val="22"/>
          <w:szCs w:val="22"/>
        </w:rPr>
        <w:t>We consider your permanent country of residence to be the country in which you are ordinarily resident, not a country where you are only living for the purpose of full-time education. </w:t>
      </w:r>
    </w:p>
    <w:p w14:paraId="54AD3EA8" w14:textId="613ADBDD" w:rsidR="00F3033F" w:rsidRPr="00EA4DA3" w:rsidRDefault="00F3033F" w:rsidP="00F3033F">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E95394">
        <w:rPr>
          <w:rFonts w:asciiTheme="minorHAnsi" w:hAnsiTheme="minorHAnsi" w:cstheme="minorHAnsi"/>
          <w:color w:val="000000"/>
          <w:sz w:val="22"/>
          <w:szCs w:val="22"/>
        </w:rPr>
        <w:t>Eligibility is based on domicile as defined above rather than nationality.</w:t>
      </w:r>
    </w:p>
    <w:p w14:paraId="19B7907F" w14:textId="77777777" w:rsidR="00EA4DA3" w:rsidRPr="00EA4DA3" w:rsidRDefault="00EA4DA3" w:rsidP="007067BB">
      <w:pPr>
        <w:pStyle w:val="ListParagraph"/>
        <w:numPr>
          <w:ilvl w:val="0"/>
          <w:numId w:val="2"/>
        </w:numPr>
        <w:spacing w:after="0"/>
        <w:textAlignment w:val="baseline"/>
        <w:rPr>
          <w:rFonts w:cstheme="minorHAnsi"/>
        </w:rPr>
      </w:pPr>
      <w:r>
        <w:t xml:space="preserve">Applicants who have previously studied in the UK </w:t>
      </w:r>
      <w:r>
        <w:t>are not eligible for the award.</w:t>
      </w:r>
    </w:p>
    <w:p w14:paraId="3B9AAADD" w14:textId="7D6EAB89" w:rsidR="000F50F2" w:rsidRPr="00EA4DA3" w:rsidRDefault="000F50F2" w:rsidP="007067BB">
      <w:pPr>
        <w:pStyle w:val="ListParagraph"/>
        <w:numPr>
          <w:ilvl w:val="0"/>
          <w:numId w:val="2"/>
        </w:numPr>
        <w:spacing w:after="0"/>
        <w:textAlignment w:val="baseline"/>
        <w:rPr>
          <w:rFonts w:cstheme="minorHAnsi"/>
        </w:rPr>
      </w:pPr>
      <w:bookmarkStart w:id="0" w:name="_GoBack"/>
      <w:bookmarkEnd w:id="0"/>
      <w:r w:rsidRPr="00EA4DA3">
        <w:rPr>
          <w:rStyle w:val="normaltextrun"/>
          <w:rFonts w:cstheme="minorHAnsi"/>
        </w:rPr>
        <w:t>Awardees will be selected based on academic merit, but we will endeavour to achieve a balance by gender, domicile and course in the allocation of the awards.</w:t>
      </w:r>
      <w:r w:rsidRPr="00EA4DA3">
        <w:rPr>
          <w:rStyle w:val="eop"/>
          <w:rFonts w:cstheme="minorHAnsi"/>
        </w:rPr>
        <w:t> </w:t>
      </w:r>
    </w:p>
    <w:p w14:paraId="01487154" w14:textId="77777777" w:rsidR="00311BC9" w:rsidRPr="00576C69" w:rsidRDefault="000F50F2" w:rsidP="00311BC9">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576C69">
        <w:rPr>
          <w:rStyle w:val="normaltextrun"/>
          <w:rFonts w:asciiTheme="minorHAnsi" w:hAnsiTheme="minorHAnsi" w:cstheme="minorHAnsi"/>
          <w:sz w:val="22"/>
          <w:szCs w:val="22"/>
        </w:rPr>
        <w:t xml:space="preserve">Applicants must apply for the scholarship via an online form by 15 March 2024 and will be considered based on academic merit and the quality of their </w:t>
      </w:r>
      <w:r w:rsidR="00311BC9" w:rsidRPr="00576C69">
        <w:rPr>
          <w:rStyle w:val="normaltextrun"/>
          <w:rFonts w:asciiTheme="minorHAnsi" w:hAnsiTheme="minorHAnsi" w:cstheme="minorHAnsi"/>
          <w:sz w:val="22"/>
          <w:szCs w:val="22"/>
        </w:rPr>
        <w:t>application</w:t>
      </w:r>
      <w:r w:rsidRPr="00576C69">
        <w:rPr>
          <w:rStyle w:val="normaltextrun"/>
          <w:rFonts w:asciiTheme="minorHAnsi" w:hAnsiTheme="minorHAnsi" w:cstheme="minorHAnsi"/>
          <w:sz w:val="22"/>
          <w:szCs w:val="22"/>
        </w:rPr>
        <w:t>. The link to the application form will be emailed to all offer holders. </w:t>
      </w:r>
    </w:p>
    <w:p w14:paraId="497FB485" w14:textId="77777777" w:rsidR="00311BC9" w:rsidRPr="00576C69" w:rsidRDefault="00311BC9" w:rsidP="00311BC9">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Fonts w:asciiTheme="minorHAnsi" w:hAnsiTheme="minorHAnsi" w:cstheme="minorHAnsi"/>
          <w:sz w:val="22"/>
          <w:szCs w:val="22"/>
        </w:rPr>
        <w:t>Applicants who have applied to their academic course before the 31</w:t>
      </w:r>
      <w:r w:rsidRPr="00576C69">
        <w:rPr>
          <w:rFonts w:asciiTheme="minorHAnsi" w:hAnsiTheme="minorHAnsi" w:cstheme="minorHAnsi"/>
          <w:sz w:val="22"/>
          <w:szCs w:val="22"/>
          <w:vertAlign w:val="superscript"/>
        </w:rPr>
        <w:t>st</w:t>
      </w:r>
      <w:r w:rsidRPr="00576C69">
        <w:rPr>
          <w:rFonts w:asciiTheme="minorHAnsi" w:hAnsiTheme="minorHAnsi" w:cstheme="minorHAnsi"/>
          <w:sz w:val="22"/>
          <w:szCs w:val="22"/>
        </w:rPr>
        <w:t xml:space="preserve"> of January will be eligible to apply for the scholarship without first holding an offer.</w:t>
      </w:r>
    </w:p>
    <w:p w14:paraId="485C0C42" w14:textId="77777777" w:rsidR="00311BC9" w:rsidRPr="00576C69" w:rsidRDefault="00311BC9" w:rsidP="00311BC9">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Fonts w:asciiTheme="minorHAnsi" w:hAnsiTheme="minorHAnsi" w:cstheme="minorHAnsi"/>
          <w:sz w:val="22"/>
          <w:szCs w:val="22"/>
        </w:rPr>
        <w:t>Applicants who have applied to their academic course after 31</w:t>
      </w:r>
      <w:r w:rsidRPr="00576C69">
        <w:rPr>
          <w:rFonts w:asciiTheme="minorHAnsi" w:hAnsiTheme="minorHAnsi" w:cstheme="minorHAnsi"/>
          <w:sz w:val="22"/>
          <w:szCs w:val="22"/>
          <w:vertAlign w:val="superscript"/>
        </w:rPr>
        <w:t>st</w:t>
      </w:r>
      <w:r w:rsidRPr="00576C69">
        <w:rPr>
          <w:rFonts w:asciiTheme="minorHAnsi" w:hAnsiTheme="minorHAnsi" w:cstheme="minorHAnsi"/>
          <w:sz w:val="22"/>
          <w:szCs w:val="22"/>
        </w:rPr>
        <w:t xml:space="preserve"> January must be holding an offer to study a full-time on-campus course at The University of Manchester before applying to the scholarship.</w:t>
      </w:r>
    </w:p>
    <w:p w14:paraId="48F375EB" w14:textId="2E1B32E4" w:rsidR="00311BC9" w:rsidRPr="00576C69" w:rsidRDefault="00311BC9" w:rsidP="00311BC9">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Fonts w:asciiTheme="minorHAnsi" w:hAnsiTheme="minorHAnsi" w:cstheme="minorHAnsi"/>
          <w:sz w:val="22"/>
          <w:szCs w:val="22"/>
        </w:rPr>
        <w:t>Decisions will be made on the applicant’s performance in their bachelor’s degree.</w:t>
      </w:r>
    </w:p>
    <w:p w14:paraId="6BBE7AEA" w14:textId="32E2FC3D" w:rsidR="00311BC9" w:rsidRPr="00576C69" w:rsidRDefault="00311BC9" w:rsidP="00311BC9">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576C69">
        <w:rPr>
          <w:rFonts w:asciiTheme="minorHAnsi" w:hAnsiTheme="minorHAnsi" w:cstheme="minorHAnsi"/>
          <w:sz w:val="22"/>
          <w:szCs w:val="22"/>
        </w:rPr>
        <w:t>Students who have completed postgraduate qualifications are welcome to apply but we will only consider bachelor’s degrees when allocating the awards.  </w:t>
      </w:r>
    </w:p>
    <w:p w14:paraId="73A41E76" w14:textId="7777777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Applicants must complete all sections of the application form. Incomplete forms will not be considered in the selection process.</w:t>
      </w:r>
      <w:r w:rsidRPr="00576C69">
        <w:rPr>
          <w:rStyle w:val="eop"/>
          <w:rFonts w:asciiTheme="minorHAnsi" w:hAnsiTheme="minorHAnsi" w:cstheme="minorHAnsi"/>
          <w:sz w:val="22"/>
          <w:szCs w:val="22"/>
        </w:rPr>
        <w:t> </w:t>
      </w:r>
    </w:p>
    <w:p w14:paraId="7A318A34" w14:textId="522B99A9"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 xml:space="preserve">Should any of the grade information you provide prove to be false, </w:t>
      </w:r>
      <w:r w:rsidR="00C63DA8" w:rsidRPr="00576C69">
        <w:rPr>
          <w:rStyle w:val="normaltextrun"/>
          <w:rFonts w:asciiTheme="minorHAnsi" w:hAnsiTheme="minorHAnsi" w:cstheme="minorHAnsi"/>
          <w:sz w:val="22"/>
          <w:szCs w:val="22"/>
        </w:rPr>
        <w:t>t</w:t>
      </w:r>
      <w:r w:rsidRPr="00576C69">
        <w:rPr>
          <w:rStyle w:val="normaltextrun"/>
          <w:rFonts w:asciiTheme="minorHAnsi" w:hAnsiTheme="minorHAnsi" w:cstheme="minorHAnsi"/>
          <w:sz w:val="22"/>
          <w:szCs w:val="22"/>
        </w:rPr>
        <w:t>he University reserves the right to withdraw the award. </w:t>
      </w:r>
      <w:r w:rsidRPr="00576C69">
        <w:rPr>
          <w:rStyle w:val="eop"/>
          <w:rFonts w:asciiTheme="minorHAnsi" w:hAnsiTheme="minorHAnsi" w:cstheme="minorHAnsi"/>
          <w:sz w:val="22"/>
          <w:szCs w:val="22"/>
        </w:rPr>
        <w:t> </w:t>
      </w:r>
    </w:p>
    <w:p w14:paraId="598FD81D" w14:textId="4373E7B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 xml:space="preserve">The award will be made as a discount on international tuition fees and no payment will be made to </w:t>
      </w:r>
      <w:r w:rsidR="00C63DA8" w:rsidRPr="00576C69">
        <w:rPr>
          <w:rStyle w:val="normaltextrun"/>
          <w:rFonts w:asciiTheme="minorHAnsi" w:hAnsiTheme="minorHAnsi" w:cstheme="minorHAnsi"/>
          <w:sz w:val="22"/>
          <w:szCs w:val="22"/>
        </w:rPr>
        <w:t>awardee</w:t>
      </w:r>
      <w:r w:rsidRPr="00576C69">
        <w:rPr>
          <w:rStyle w:val="normaltextrun"/>
          <w:rFonts w:asciiTheme="minorHAnsi" w:hAnsiTheme="minorHAnsi" w:cstheme="minorHAnsi"/>
          <w:sz w:val="22"/>
          <w:szCs w:val="22"/>
        </w:rPr>
        <w:t>.</w:t>
      </w:r>
      <w:r w:rsidRPr="00576C69">
        <w:rPr>
          <w:rStyle w:val="eop"/>
          <w:rFonts w:asciiTheme="minorHAnsi" w:hAnsiTheme="minorHAnsi" w:cstheme="minorHAnsi"/>
          <w:sz w:val="22"/>
          <w:szCs w:val="22"/>
        </w:rPr>
        <w:t> </w:t>
      </w:r>
    </w:p>
    <w:p w14:paraId="7E62A7AC" w14:textId="7777777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Applicants must be classified as 'international' for tuition-fee purposes. </w:t>
      </w:r>
      <w:r w:rsidRPr="00576C69">
        <w:rPr>
          <w:rStyle w:val="eop"/>
          <w:rFonts w:asciiTheme="minorHAnsi" w:hAnsiTheme="minorHAnsi" w:cstheme="minorHAnsi"/>
          <w:sz w:val="22"/>
          <w:szCs w:val="22"/>
        </w:rPr>
        <w:t> </w:t>
      </w:r>
    </w:p>
    <w:p w14:paraId="29C77B34" w14:textId="7777777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Applicants must be self-funded</w:t>
      </w:r>
      <w:proofErr w:type="gramStart"/>
      <w:r w:rsidRPr="00576C69">
        <w:rPr>
          <w:rStyle w:val="normaltextrun"/>
          <w:rFonts w:asciiTheme="minorHAnsi" w:hAnsiTheme="minorHAnsi" w:cstheme="minorHAnsi"/>
          <w:sz w:val="22"/>
          <w:szCs w:val="22"/>
        </w:rPr>
        <w:t> (</w:t>
      </w:r>
      <w:proofErr w:type="gramEnd"/>
      <w:r w:rsidRPr="00576C69">
        <w:rPr>
          <w:rStyle w:val="normaltextrun"/>
          <w:rFonts w:asciiTheme="minorHAnsi" w:hAnsiTheme="minorHAnsi" w:cstheme="minorHAnsi"/>
          <w:sz w:val="22"/>
          <w:szCs w:val="22"/>
        </w:rPr>
        <w:t>i.e. not sponsored by a government or commercial funder). </w:t>
      </w:r>
      <w:r w:rsidRPr="00576C69">
        <w:rPr>
          <w:rStyle w:val="eop"/>
          <w:rFonts w:asciiTheme="minorHAnsi" w:hAnsiTheme="minorHAnsi" w:cstheme="minorHAnsi"/>
          <w:sz w:val="22"/>
          <w:szCs w:val="22"/>
        </w:rPr>
        <w:t> </w:t>
      </w:r>
    </w:p>
    <w:p w14:paraId="64CE4E55" w14:textId="7777777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For courses with a duration of more than one year the discount will apply to the first year of tuition fees only. </w:t>
      </w:r>
      <w:r w:rsidRPr="00576C69">
        <w:rPr>
          <w:rStyle w:val="eop"/>
          <w:rFonts w:asciiTheme="minorHAnsi" w:hAnsiTheme="minorHAnsi" w:cstheme="minorHAnsi"/>
          <w:sz w:val="22"/>
          <w:szCs w:val="22"/>
        </w:rPr>
        <w:t> </w:t>
      </w:r>
    </w:p>
    <w:p w14:paraId="59A007EA" w14:textId="449E44AD"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The award applies only to full-time courses of study delivered at The University of Manchester’s campus in Manchester</w:t>
      </w:r>
      <w:r w:rsidR="00C63DA8" w:rsidRPr="00576C69">
        <w:rPr>
          <w:rStyle w:val="normaltextrun"/>
          <w:rFonts w:asciiTheme="minorHAnsi" w:hAnsiTheme="minorHAnsi" w:cstheme="minorHAnsi"/>
          <w:sz w:val="22"/>
          <w:szCs w:val="22"/>
        </w:rPr>
        <w:t>, England</w:t>
      </w:r>
      <w:r w:rsidRPr="00576C69">
        <w:rPr>
          <w:rStyle w:val="normaltextrun"/>
          <w:rFonts w:asciiTheme="minorHAnsi" w:hAnsiTheme="minorHAnsi" w:cstheme="minorHAnsi"/>
          <w:sz w:val="22"/>
          <w:szCs w:val="22"/>
        </w:rPr>
        <w:t>.  </w:t>
      </w:r>
      <w:r w:rsidRPr="00576C69">
        <w:rPr>
          <w:rStyle w:val="eop"/>
          <w:rFonts w:asciiTheme="minorHAnsi" w:hAnsiTheme="minorHAnsi" w:cstheme="minorHAnsi"/>
          <w:sz w:val="22"/>
          <w:szCs w:val="22"/>
        </w:rPr>
        <w:t> </w:t>
      </w:r>
    </w:p>
    <w:p w14:paraId="6B5C9191" w14:textId="7777777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Applicants for blended and distance learning programmes are not eligible for the award.</w:t>
      </w:r>
      <w:r w:rsidRPr="00576C69">
        <w:rPr>
          <w:rStyle w:val="eop"/>
          <w:rFonts w:asciiTheme="minorHAnsi" w:hAnsiTheme="minorHAnsi" w:cstheme="minorHAnsi"/>
          <w:sz w:val="22"/>
          <w:szCs w:val="22"/>
        </w:rPr>
        <w:t> </w:t>
      </w:r>
    </w:p>
    <w:p w14:paraId="594967A7" w14:textId="7777777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lastRenderedPageBreak/>
        <w:t xml:space="preserve">Applications for MBA, MPhil, </w:t>
      </w:r>
      <w:proofErr w:type="spellStart"/>
      <w:r w:rsidRPr="00576C69">
        <w:rPr>
          <w:rStyle w:val="normaltextrun"/>
          <w:rFonts w:asciiTheme="minorHAnsi" w:hAnsiTheme="minorHAnsi" w:cstheme="minorHAnsi"/>
          <w:sz w:val="22"/>
          <w:szCs w:val="22"/>
        </w:rPr>
        <w:t>MEnt</w:t>
      </w:r>
      <w:proofErr w:type="spellEnd"/>
      <w:r w:rsidRPr="00576C69">
        <w:rPr>
          <w:rStyle w:val="normaltextrun"/>
          <w:rFonts w:asciiTheme="minorHAnsi" w:hAnsiTheme="minorHAnsi" w:cstheme="minorHAnsi"/>
          <w:sz w:val="22"/>
          <w:szCs w:val="22"/>
        </w:rPr>
        <w:t>, Master of Architecture (</w:t>
      </w:r>
      <w:proofErr w:type="spellStart"/>
      <w:r w:rsidRPr="00576C69">
        <w:rPr>
          <w:rStyle w:val="normaltextrun"/>
          <w:rFonts w:asciiTheme="minorHAnsi" w:hAnsiTheme="minorHAnsi" w:cstheme="minorHAnsi"/>
          <w:sz w:val="22"/>
          <w:szCs w:val="22"/>
        </w:rPr>
        <w:t>MArch</w:t>
      </w:r>
      <w:proofErr w:type="spellEnd"/>
      <w:r w:rsidRPr="00576C69">
        <w:rPr>
          <w:rStyle w:val="normaltextrun"/>
          <w:rFonts w:asciiTheme="minorHAnsi" w:hAnsiTheme="minorHAnsi" w:cstheme="minorHAnsi"/>
          <w:sz w:val="22"/>
          <w:szCs w:val="22"/>
        </w:rPr>
        <w:t>), Architecture &amp; Urbanism (MA) and Master of Landscape Architecture (MLA), Postgraduate Certificate in Education (PGCE), Clinical Medicine and Dentistry degrees are </w:t>
      </w:r>
      <w:r w:rsidRPr="00576C69">
        <w:rPr>
          <w:rStyle w:val="normaltextrun"/>
          <w:rFonts w:asciiTheme="minorHAnsi" w:hAnsiTheme="minorHAnsi" w:cstheme="minorHAnsi"/>
          <w:b/>
          <w:bCs/>
          <w:sz w:val="22"/>
          <w:szCs w:val="22"/>
          <w:u w:val="single"/>
        </w:rPr>
        <w:t>not</w:t>
      </w:r>
      <w:r w:rsidRPr="00576C69">
        <w:rPr>
          <w:rStyle w:val="normaltextrun"/>
          <w:rFonts w:asciiTheme="minorHAnsi" w:hAnsiTheme="minorHAnsi" w:cstheme="minorHAnsi"/>
          <w:sz w:val="22"/>
          <w:szCs w:val="22"/>
        </w:rPr>
        <w:t> eligible for the award. </w:t>
      </w:r>
      <w:r w:rsidRPr="00576C69">
        <w:rPr>
          <w:rStyle w:val="eop"/>
          <w:rFonts w:asciiTheme="minorHAnsi" w:hAnsiTheme="minorHAnsi" w:cstheme="minorHAnsi"/>
          <w:sz w:val="22"/>
          <w:szCs w:val="22"/>
        </w:rPr>
        <w:t> </w:t>
      </w:r>
    </w:p>
    <w:p w14:paraId="701A54CC" w14:textId="7777777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Several ‘Master’s by Research’ courses are not eligible for this award. These programmes are listed in the appendix, below.</w:t>
      </w:r>
      <w:r w:rsidRPr="00576C69">
        <w:rPr>
          <w:rStyle w:val="eop"/>
          <w:rFonts w:asciiTheme="minorHAnsi" w:hAnsiTheme="minorHAnsi" w:cstheme="minorHAnsi"/>
          <w:sz w:val="22"/>
          <w:szCs w:val="22"/>
        </w:rPr>
        <w:t> </w:t>
      </w:r>
    </w:p>
    <w:p w14:paraId="3D33FBDD" w14:textId="7777777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The scholarship may be used in conjunction with other partial University of Manchester internal awards subject to the conditions of the other award scheme. </w:t>
      </w:r>
      <w:r w:rsidRPr="00576C69">
        <w:rPr>
          <w:rStyle w:val="eop"/>
          <w:rFonts w:asciiTheme="minorHAnsi" w:hAnsiTheme="minorHAnsi" w:cstheme="minorHAnsi"/>
          <w:sz w:val="22"/>
          <w:szCs w:val="22"/>
        </w:rPr>
        <w:t> </w:t>
      </w:r>
    </w:p>
    <w:p w14:paraId="0E521A8A" w14:textId="34BFAFB4"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If the amount of combined University of Manchester scholarships exceeds the total cost of the tuition fees, the tuition fees will be covered in full, but no payment will be made to the awardee</w:t>
      </w:r>
      <w:r w:rsidR="00A7372D" w:rsidRPr="00576C69">
        <w:rPr>
          <w:rStyle w:val="normaltextrun"/>
          <w:rFonts w:asciiTheme="minorHAnsi" w:hAnsiTheme="minorHAnsi" w:cstheme="minorHAnsi"/>
          <w:sz w:val="22"/>
          <w:szCs w:val="22"/>
        </w:rPr>
        <w:t xml:space="preserve">, subject to </w:t>
      </w:r>
      <w:r w:rsidR="005D2648" w:rsidRPr="00576C69">
        <w:rPr>
          <w:rStyle w:val="normaltextrun"/>
          <w:rFonts w:asciiTheme="minorHAnsi" w:hAnsiTheme="minorHAnsi" w:cstheme="minorHAnsi"/>
          <w:sz w:val="22"/>
          <w:szCs w:val="22"/>
        </w:rPr>
        <w:t>the conditions of the other award scheme.</w:t>
      </w:r>
    </w:p>
    <w:p w14:paraId="7ED0DE05" w14:textId="594F074C"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 xml:space="preserve">Awardees for the NAFUM </w:t>
      </w:r>
      <w:r w:rsidR="00D16EAC" w:rsidRPr="00576C69">
        <w:rPr>
          <w:rStyle w:val="normaltextrun"/>
          <w:rFonts w:asciiTheme="minorHAnsi" w:hAnsiTheme="minorHAnsi" w:cstheme="minorHAnsi"/>
          <w:sz w:val="22"/>
          <w:szCs w:val="22"/>
        </w:rPr>
        <w:t xml:space="preserve">Scholarship </w:t>
      </w:r>
      <w:r w:rsidRPr="00576C69">
        <w:rPr>
          <w:rStyle w:val="normaltextrun"/>
          <w:rFonts w:asciiTheme="minorHAnsi" w:hAnsiTheme="minorHAnsi" w:cstheme="minorHAnsi"/>
          <w:sz w:val="22"/>
          <w:szCs w:val="22"/>
        </w:rPr>
        <w:t>will not be eligible for the Global Futures Scholarships</w:t>
      </w:r>
      <w:r w:rsidR="00D16EAC" w:rsidRPr="00576C69">
        <w:rPr>
          <w:rStyle w:val="normaltextrun"/>
          <w:rFonts w:asciiTheme="minorHAnsi" w:hAnsiTheme="minorHAnsi" w:cstheme="minorHAnsi"/>
          <w:sz w:val="22"/>
          <w:szCs w:val="22"/>
        </w:rPr>
        <w:t>; i</w:t>
      </w:r>
      <w:r w:rsidRPr="00576C69">
        <w:rPr>
          <w:rStyle w:val="normaltextrun"/>
          <w:rFonts w:asciiTheme="minorHAnsi" w:hAnsiTheme="minorHAnsi" w:cstheme="minorHAnsi"/>
          <w:sz w:val="22"/>
          <w:szCs w:val="22"/>
        </w:rPr>
        <w:t>n the event of being offered both awards the awardee must select one of the scholarships.</w:t>
      </w:r>
      <w:r w:rsidRPr="00576C69">
        <w:rPr>
          <w:rStyle w:val="eop"/>
          <w:rFonts w:asciiTheme="minorHAnsi" w:hAnsiTheme="minorHAnsi" w:cstheme="minorHAnsi"/>
          <w:sz w:val="22"/>
          <w:szCs w:val="22"/>
        </w:rPr>
        <w:t> </w:t>
      </w:r>
    </w:p>
    <w:p w14:paraId="61A45D3C" w14:textId="731260CC"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Awardees must seek approval from the International Office before making any changes to the programme of study</w:t>
      </w:r>
      <w:r w:rsidR="00D16EAC" w:rsidRPr="00576C69">
        <w:rPr>
          <w:rStyle w:val="normaltextrun"/>
          <w:rFonts w:asciiTheme="minorHAnsi" w:hAnsiTheme="minorHAnsi" w:cstheme="minorHAnsi"/>
          <w:sz w:val="22"/>
          <w:szCs w:val="22"/>
        </w:rPr>
        <w:t xml:space="preserve"> within the scope of this award</w:t>
      </w:r>
      <w:r w:rsidRPr="00576C69">
        <w:rPr>
          <w:rStyle w:val="normaltextrun"/>
          <w:rFonts w:asciiTheme="minorHAnsi" w:hAnsiTheme="minorHAnsi" w:cstheme="minorHAnsi"/>
          <w:sz w:val="22"/>
          <w:szCs w:val="22"/>
        </w:rPr>
        <w:t>, this includes course changes or any interruptions of study.</w:t>
      </w:r>
      <w:r w:rsidRPr="00576C69">
        <w:rPr>
          <w:rStyle w:val="eop"/>
          <w:rFonts w:asciiTheme="minorHAnsi" w:hAnsiTheme="minorHAnsi" w:cstheme="minorHAnsi"/>
          <w:sz w:val="22"/>
          <w:szCs w:val="22"/>
        </w:rPr>
        <w:t> </w:t>
      </w:r>
    </w:p>
    <w:p w14:paraId="7999A9B3" w14:textId="7777777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The scholarship </w:t>
      </w:r>
      <w:r w:rsidRPr="00576C69">
        <w:rPr>
          <w:rStyle w:val="normaltextrun"/>
          <w:rFonts w:asciiTheme="minorHAnsi" w:hAnsiTheme="minorHAnsi" w:cstheme="minorHAnsi"/>
          <w:b/>
          <w:bCs/>
          <w:sz w:val="22"/>
          <w:szCs w:val="22"/>
          <w:u w:val="single"/>
        </w:rPr>
        <w:t>cannot</w:t>
      </w:r>
      <w:r w:rsidRPr="00576C69">
        <w:rPr>
          <w:rStyle w:val="normaltextrun"/>
          <w:rFonts w:asciiTheme="minorHAnsi" w:hAnsiTheme="minorHAnsi" w:cstheme="minorHAnsi"/>
          <w:sz w:val="22"/>
          <w:szCs w:val="22"/>
        </w:rPr>
        <w:t> be used in conjunction with other internal full tuition awards such as the Equity and Merit programme and Women in STEM. </w:t>
      </w:r>
      <w:r w:rsidRPr="00576C69">
        <w:rPr>
          <w:rStyle w:val="eop"/>
          <w:rFonts w:asciiTheme="minorHAnsi" w:hAnsiTheme="minorHAnsi" w:cstheme="minorHAnsi"/>
          <w:sz w:val="22"/>
          <w:szCs w:val="22"/>
        </w:rPr>
        <w:t> </w:t>
      </w:r>
    </w:p>
    <w:p w14:paraId="17102F3E" w14:textId="7777777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The award cannot be deferred to a later intake cycle. </w:t>
      </w:r>
      <w:r w:rsidRPr="00576C69">
        <w:rPr>
          <w:rStyle w:val="eop"/>
          <w:rFonts w:asciiTheme="minorHAnsi" w:hAnsiTheme="minorHAnsi" w:cstheme="minorHAnsi"/>
          <w:sz w:val="22"/>
          <w:szCs w:val="22"/>
        </w:rPr>
        <w:t> </w:t>
      </w:r>
    </w:p>
    <w:p w14:paraId="62F110B3" w14:textId="7777777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Students may only submit one scholarship application even if they apply for multiple courses. Where students submit multiple scholarship applications only the first will be considered. </w:t>
      </w:r>
      <w:r w:rsidRPr="00576C69">
        <w:rPr>
          <w:rStyle w:val="eop"/>
          <w:rFonts w:asciiTheme="minorHAnsi" w:hAnsiTheme="minorHAnsi" w:cstheme="minorHAnsi"/>
          <w:sz w:val="22"/>
          <w:szCs w:val="22"/>
        </w:rPr>
        <w:t> </w:t>
      </w:r>
    </w:p>
    <w:p w14:paraId="551A7F30" w14:textId="77777777"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Successful candidates must be willing to work with the international recruitment team from time to time to serve as a student ambassador for the University during their period of study. This may entail attending physical or virtual presentations for prospective students</w:t>
      </w:r>
      <w:proofErr w:type="gramStart"/>
      <w:r w:rsidRPr="00576C69">
        <w:rPr>
          <w:rStyle w:val="normaltextrun"/>
          <w:rFonts w:asciiTheme="minorHAnsi" w:hAnsiTheme="minorHAnsi" w:cstheme="minorHAnsi"/>
          <w:sz w:val="22"/>
          <w:szCs w:val="22"/>
        </w:rPr>
        <w:t>, </w:t>
      </w:r>
      <w:proofErr w:type="gramEnd"/>
      <w:r w:rsidRPr="00576C69">
        <w:rPr>
          <w:rStyle w:val="normaltextrun"/>
          <w:rFonts w:asciiTheme="minorHAnsi" w:hAnsiTheme="minorHAnsi" w:cstheme="minorHAnsi"/>
          <w:sz w:val="22"/>
          <w:szCs w:val="22"/>
        </w:rPr>
        <w:t xml:space="preserve">providing written or filmed testimonials for the University’s website and acting as an advocate for the scholarship programme.  It may also include the University’s use of select identifying data (such as the scholarship recipients’ names, home country, and courses of study) in the context of the above and related activities. </w:t>
      </w:r>
      <w:r w:rsidRPr="00576C69">
        <w:rPr>
          <w:rStyle w:val="normaltextrun"/>
          <w:rFonts w:asciiTheme="minorHAnsi" w:hAnsiTheme="minorHAnsi" w:cstheme="minorHAnsi"/>
          <w:color w:val="333333"/>
          <w:sz w:val="22"/>
          <w:szCs w:val="22"/>
        </w:rPr>
        <w:t>T</w:t>
      </w:r>
      <w:r w:rsidRPr="00576C69">
        <w:rPr>
          <w:rStyle w:val="normaltextrun"/>
          <w:rFonts w:asciiTheme="minorHAnsi" w:hAnsiTheme="minorHAnsi" w:cstheme="minorHAnsi"/>
          <w:sz w:val="22"/>
          <w:szCs w:val="22"/>
        </w:rPr>
        <w:t>he time commitment for ambassador activities should not typically exceed 8 hrs per semester.</w:t>
      </w:r>
      <w:r w:rsidRPr="00576C69">
        <w:rPr>
          <w:rStyle w:val="eop"/>
          <w:rFonts w:asciiTheme="minorHAnsi" w:hAnsiTheme="minorHAnsi" w:cstheme="minorHAnsi"/>
          <w:sz w:val="22"/>
          <w:szCs w:val="22"/>
        </w:rPr>
        <w:t> </w:t>
      </w:r>
    </w:p>
    <w:p w14:paraId="748E3E4F" w14:textId="0904C4F9" w:rsidR="000F50F2" w:rsidRPr="00576C69" w:rsidRDefault="000F50F2" w:rsidP="000F50F2">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 xml:space="preserve">We will pass your </w:t>
      </w:r>
      <w:r w:rsidR="00D16EAC" w:rsidRPr="00576C69">
        <w:rPr>
          <w:rStyle w:val="normaltextrun"/>
          <w:rFonts w:asciiTheme="minorHAnsi" w:hAnsiTheme="minorHAnsi" w:cstheme="minorHAnsi"/>
          <w:sz w:val="22"/>
          <w:szCs w:val="22"/>
        </w:rPr>
        <w:t>name and contact details</w:t>
      </w:r>
      <w:r w:rsidRPr="00576C69">
        <w:rPr>
          <w:rStyle w:val="normaltextrun"/>
          <w:rFonts w:asciiTheme="minorHAnsi" w:hAnsiTheme="minorHAnsi" w:cstheme="minorHAnsi"/>
          <w:sz w:val="22"/>
          <w:szCs w:val="22"/>
        </w:rPr>
        <w:t xml:space="preserve"> to our Alumni Office who may contact you following graduation.</w:t>
      </w:r>
      <w:r w:rsidRPr="00576C69">
        <w:rPr>
          <w:rStyle w:val="eop"/>
          <w:rFonts w:asciiTheme="minorHAnsi" w:hAnsiTheme="minorHAnsi" w:cstheme="minorHAnsi"/>
          <w:sz w:val="22"/>
          <w:szCs w:val="22"/>
        </w:rPr>
        <w:t> </w:t>
      </w:r>
    </w:p>
    <w:p w14:paraId="6A76D238" w14:textId="615B5569"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p>
    <w:p w14:paraId="6B6BA660"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NB. For visa purposes, under UK Visas and Immigration regulations you must be able to demonstrate that you can pay the remainder of your tuition fees as well your living costs.</w:t>
      </w:r>
      <w:r w:rsidRPr="00576C69">
        <w:rPr>
          <w:rStyle w:val="eop"/>
          <w:rFonts w:asciiTheme="minorHAnsi" w:hAnsiTheme="minorHAnsi" w:cstheme="minorHAnsi"/>
          <w:sz w:val="22"/>
          <w:szCs w:val="22"/>
        </w:rPr>
        <w:t> </w:t>
      </w:r>
    </w:p>
    <w:p w14:paraId="1BDAB0A1"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eop"/>
          <w:rFonts w:asciiTheme="minorHAnsi" w:hAnsiTheme="minorHAnsi" w:cstheme="minorHAnsi"/>
          <w:sz w:val="22"/>
          <w:szCs w:val="22"/>
        </w:rPr>
        <w:t> </w:t>
      </w:r>
    </w:p>
    <w:p w14:paraId="2FB6DECA"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 xml:space="preserve">Awarding timeline Process. We will notify all successful applicants by </w:t>
      </w:r>
      <w:r w:rsidRPr="00576C69">
        <w:rPr>
          <w:rStyle w:val="normaltextrun"/>
          <w:rFonts w:asciiTheme="minorHAnsi" w:hAnsiTheme="minorHAnsi" w:cstheme="minorHAnsi"/>
          <w:b/>
          <w:bCs/>
          <w:sz w:val="22"/>
          <w:szCs w:val="22"/>
        </w:rPr>
        <w:t>19 April 2024.</w:t>
      </w:r>
      <w:r w:rsidRPr="00576C69">
        <w:rPr>
          <w:rStyle w:val="eop"/>
          <w:rFonts w:asciiTheme="minorHAnsi" w:hAnsiTheme="minorHAnsi" w:cstheme="minorHAnsi"/>
          <w:sz w:val="22"/>
          <w:szCs w:val="22"/>
        </w:rPr>
        <w:t> </w:t>
      </w:r>
    </w:p>
    <w:p w14:paraId="158DBE1B"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eop"/>
          <w:rFonts w:asciiTheme="minorHAnsi" w:hAnsiTheme="minorHAnsi" w:cstheme="minorHAnsi"/>
          <w:sz w:val="22"/>
          <w:szCs w:val="22"/>
        </w:rPr>
        <w:t> </w:t>
      </w:r>
    </w:p>
    <w:p w14:paraId="79C2D9A9"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eop"/>
          <w:rFonts w:asciiTheme="minorHAnsi" w:hAnsiTheme="minorHAnsi" w:cstheme="minorHAnsi"/>
          <w:sz w:val="22"/>
          <w:szCs w:val="22"/>
        </w:rPr>
        <w:t> </w:t>
      </w:r>
    </w:p>
    <w:p w14:paraId="43253004"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eop"/>
          <w:rFonts w:asciiTheme="minorHAnsi" w:hAnsiTheme="minorHAnsi" w:cstheme="minorHAnsi"/>
          <w:sz w:val="22"/>
          <w:szCs w:val="22"/>
        </w:rPr>
        <w:t> </w:t>
      </w:r>
    </w:p>
    <w:p w14:paraId="04AFDA9B"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eop"/>
          <w:rFonts w:asciiTheme="minorHAnsi" w:hAnsiTheme="minorHAnsi" w:cstheme="minorHAnsi"/>
          <w:sz w:val="22"/>
          <w:szCs w:val="22"/>
        </w:rPr>
        <w:t> </w:t>
      </w:r>
    </w:p>
    <w:p w14:paraId="696214EB"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eop"/>
          <w:rFonts w:asciiTheme="minorHAnsi" w:hAnsiTheme="minorHAnsi" w:cstheme="minorHAnsi"/>
          <w:sz w:val="22"/>
          <w:szCs w:val="22"/>
        </w:rPr>
        <w:t> </w:t>
      </w:r>
    </w:p>
    <w:p w14:paraId="72C96671" w14:textId="17372070" w:rsidR="00313A96" w:rsidRPr="00576C69" w:rsidRDefault="000F50F2" w:rsidP="000F50F2">
      <w:pPr>
        <w:pStyle w:val="paragraph"/>
        <w:spacing w:before="0" w:beforeAutospacing="0" w:after="0" w:afterAutospacing="0"/>
        <w:textAlignment w:val="baseline"/>
        <w:rPr>
          <w:rStyle w:val="eop"/>
          <w:rFonts w:asciiTheme="minorHAnsi" w:hAnsiTheme="minorHAnsi" w:cstheme="minorHAnsi"/>
          <w:sz w:val="22"/>
          <w:szCs w:val="22"/>
        </w:rPr>
      </w:pPr>
      <w:r w:rsidRPr="00576C69">
        <w:rPr>
          <w:rStyle w:val="eop"/>
          <w:rFonts w:asciiTheme="minorHAnsi" w:hAnsiTheme="minorHAnsi" w:cstheme="minorHAnsi"/>
          <w:sz w:val="22"/>
          <w:szCs w:val="22"/>
        </w:rPr>
        <w:t> </w:t>
      </w:r>
    </w:p>
    <w:p w14:paraId="38E41CB0" w14:textId="77777777" w:rsidR="00313A96" w:rsidRPr="00576C69" w:rsidRDefault="00313A96">
      <w:pPr>
        <w:rPr>
          <w:rStyle w:val="eop"/>
          <w:rFonts w:eastAsia="Times New Roman" w:cstheme="minorHAnsi"/>
          <w:lang w:eastAsia="en-GB"/>
        </w:rPr>
      </w:pPr>
      <w:r w:rsidRPr="00576C69">
        <w:rPr>
          <w:rStyle w:val="eop"/>
          <w:rFonts w:cstheme="minorHAnsi"/>
        </w:rPr>
        <w:br w:type="page"/>
      </w:r>
    </w:p>
    <w:p w14:paraId="4E5E7520" w14:textId="322615F6"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b/>
          <w:bCs/>
          <w:sz w:val="22"/>
          <w:szCs w:val="22"/>
        </w:rPr>
        <w:lastRenderedPageBreak/>
        <w:t xml:space="preserve">Appendix 1.  Excluded </w:t>
      </w:r>
      <w:r w:rsidR="00313A96" w:rsidRPr="00576C69">
        <w:rPr>
          <w:rStyle w:val="normaltextrun"/>
          <w:rFonts w:asciiTheme="minorHAnsi" w:hAnsiTheme="minorHAnsi" w:cstheme="minorHAnsi"/>
          <w:b/>
          <w:bCs/>
          <w:sz w:val="22"/>
          <w:szCs w:val="22"/>
        </w:rPr>
        <w:t xml:space="preserve">MSc by Research and </w:t>
      </w:r>
      <w:proofErr w:type="spellStart"/>
      <w:r w:rsidRPr="00576C69">
        <w:rPr>
          <w:rStyle w:val="normaltextrun"/>
          <w:rFonts w:asciiTheme="minorHAnsi" w:hAnsiTheme="minorHAnsi" w:cstheme="minorHAnsi"/>
          <w:b/>
          <w:bCs/>
          <w:sz w:val="22"/>
          <w:szCs w:val="22"/>
        </w:rPr>
        <w:t>MRes</w:t>
      </w:r>
      <w:proofErr w:type="spellEnd"/>
      <w:r w:rsidRPr="00576C69">
        <w:rPr>
          <w:rStyle w:val="normaltextrun"/>
          <w:rFonts w:asciiTheme="minorHAnsi" w:hAnsiTheme="minorHAnsi" w:cstheme="minorHAnsi"/>
          <w:b/>
          <w:bCs/>
          <w:sz w:val="22"/>
          <w:szCs w:val="22"/>
        </w:rPr>
        <w:t xml:space="preserve"> Courses</w:t>
      </w:r>
      <w:r w:rsidRPr="00576C69">
        <w:rPr>
          <w:rStyle w:val="eop"/>
          <w:rFonts w:asciiTheme="minorHAnsi" w:hAnsiTheme="minorHAnsi" w:cstheme="minorHAnsi"/>
          <w:sz w:val="22"/>
          <w:szCs w:val="22"/>
        </w:rPr>
        <w:t> </w:t>
      </w:r>
    </w:p>
    <w:p w14:paraId="18C0244B" w14:textId="050F026E"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normaltextrun"/>
          <w:rFonts w:asciiTheme="minorHAnsi" w:hAnsiTheme="minorHAnsi" w:cstheme="minorHAnsi"/>
          <w:b/>
          <w:bCs/>
          <w:sz w:val="22"/>
          <w:szCs w:val="22"/>
        </w:rPr>
        <w:t xml:space="preserve">Applicants for the following </w:t>
      </w:r>
      <w:r w:rsidR="00313A96" w:rsidRPr="00576C69">
        <w:rPr>
          <w:rStyle w:val="normaltextrun"/>
          <w:rFonts w:asciiTheme="minorHAnsi" w:hAnsiTheme="minorHAnsi" w:cstheme="minorHAnsi"/>
          <w:b/>
          <w:bCs/>
          <w:sz w:val="22"/>
          <w:szCs w:val="22"/>
        </w:rPr>
        <w:t>m</w:t>
      </w:r>
      <w:r w:rsidRPr="00576C69">
        <w:rPr>
          <w:rStyle w:val="normaltextrun"/>
          <w:rFonts w:asciiTheme="minorHAnsi" w:hAnsiTheme="minorHAnsi" w:cstheme="minorHAnsi"/>
          <w:b/>
          <w:bCs/>
          <w:sz w:val="22"/>
          <w:szCs w:val="22"/>
        </w:rPr>
        <w:t>aster’s by Research courses will not be eligible for the Global Futures Scholarships.</w:t>
      </w:r>
      <w:r w:rsidRPr="00576C69">
        <w:rPr>
          <w:rStyle w:val="eop"/>
          <w:rFonts w:asciiTheme="minorHAnsi" w:hAnsiTheme="minorHAnsi" w:cstheme="minorHAnsi"/>
          <w:sz w:val="22"/>
          <w:szCs w:val="22"/>
        </w:rPr>
        <w:t> </w:t>
      </w:r>
    </w:p>
    <w:p w14:paraId="1E3D18A8" w14:textId="77777777" w:rsidR="000F50F2" w:rsidRPr="00576C69" w:rsidRDefault="000F50F2" w:rsidP="000F50F2">
      <w:pPr>
        <w:pStyle w:val="paragraph"/>
        <w:spacing w:before="0" w:beforeAutospacing="0" w:after="0" w:afterAutospacing="0"/>
        <w:textAlignment w:val="baseline"/>
        <w:rPr>
          <w:rFonts w:asciiTheme="minorHAnsi" w:hAnsiTheme="minorHAnsi" w:cstheme="minorHAnsi"/>
          <w:sz w:val="22"/>
          <w:szCs w:val="22"/>
        </w:rPr>
      </w:pPr>
      <w:r w:rsidRPr="00576C69">
        <w:rPr>
          <w:rStyle w:val="eop"/>
          <w:rFonts w:asciiTheme="minorHAnsi" w:hAnsiTheme="minorHAnsi" w:cstheme="minorHAnsi"/>
          <w:sz w:val="22"/>
          <w:szCs w:val="22"/>
        </w:rPr>
        <w:t> </w:t>
      </w:r>
    </w:p>
    <w:p w14:paraId="28E79C7B" w14:textId="77777777" w:rsidR="000F50F2" w:rsidRPr="00576C69" w:rsidRDefault="000F50F2" w:rsidP="000F50F2">
      <w:pPr>
        <w:pStyle w:val="paragraph"/>
        <w:numPr>
          <w:ilvl w:val="0"/>
          <w:numId w:val="28"/>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in Physics</w:t>
      </w:r>
      <w:r w:rsidRPr="00576C69">
        <w:rPr>
          <w:rStyle w:val="eop"/>
          <w:rFonts w:asciiTheme="minorHAnsi" w:hAnsiTheme="minorHAnsi" w:cstheme="minorHAnsi"/>
          <w:sz w:val="22"/>
          <w:szCs w:val="22"/>
        </w:rPr>
        <w:t> </w:t>
      </w:r>
    </w:p>
    <w:p w14:paraId="586ADE0B" w14:textId="77777777" w:rsidR="000F50F2" w:rsidRPr="00576C69" w:rsidRDefault="000F50F2" w:rsidP="000F50F2">
      <w:pPr>
        <w:pStyle w:val="paragraph"/>
        <w:numPr>
          <w:ilvl w:val="0"/>
          <w:numId w:val="28"/>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Physics</w:t>
      </w:r>
      <w:r w:rsidRPr="00576C69">
        <w:rPr>
          <w:rStyle w:val="eop"/>
          <w:rFonts w:asciiTheme="minorHAnsi" w:hAnsiTheme="minorHAnsi" w:cstheme="minorHAnsi"/>
          <w:sz w:val="22"/>
          <w:szCs w:val="22"/>
        </w:rPr>
        <w:t> </w:t>
      </w:r>
    </w:p>
    <w:p w14:paraId="16D53127" w14:textId="77777777" w:rsidR="000F50F2" w:rsidRPr="00576C69" w:rsidRDefault="000F50F2" w:rsidP="000F50F2">
      <w:pPr>
        <w:pStyle w:val="paragraph"/>
        <w:numPr>
          <w:ilvl w:val="0"/>
          <w:numId w:val="28"/>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in Astronomy and Astrophysics</w:t>
      </w:r>
      <w:r w:rsidRPr="00576C69">
        <w:rPr>
          <w:rStyle w:val="eop"/>
          <w:rFonts w:asciiTheme="minorHAnsi" w:hAnsiTheme="minorHAnsi" w:cstheme="minorHAnsi"/>
          <w:sz w:val="22"/>
          <w:szCs w:val="22"/>
        </w:rPr>
        <w:t> </w:t>
      </w:r>
    </w:p>
    <w:p w14:paraId="0BCB60E4" w14:textId="77777777" w:rsidR="000F50F2" w:rsidRPr="00576C69" w:rsidRDefault="000F50F2" w:rsidP="000F50F2">
      <w:pPr>
        <w:pStyle w:val="paragraph"/>
        <w:numPr>
          <w:ilvl w:val="0"/>
          <w:numId w:val="29"/>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Chemistry</w:t>
      </w:r>
      <w:r w:rsidRPr="00576C69">
        <w:rPr>
          <w:rStyle w:val="eop"/>
          <w:rFonts w:asciiTheme="minorHAnsi" w:hAnsiTheme="minorHAnsi" w:cstheme="minorHAnsi"/>
          <w:sz w:val="22"/>
          <w:szCs w:val="22"/>
        </w:rPr>
        <w:t> </w:t>
      </w:r>
    </w:p>
    <w:p w14:paraId="1450B564" w14:textId="77777777" w:rsidR="000F50F2" w:rsidRPr="00576C69" w:rsidRDefault="000F50F2" w:rsidP="000F50F2">
      <w:pPr>
        <w:pStyle w:val="paragraph"/>
        <w:numPr>
          <w:ilvl w:val="0"/>
          <w:numId w:val="29"/>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Earth Science</w:t>
      </w:r>
      <w:r w:rsidRPr="00576C69">
        <w:rPr>
          <w:rStyle w:val="eop"/>
          <w:rFonts w:asciiTheme="minorHAnsi" w:hAnsiTheme="minorHAnsi" w:cstheme="minorHAnsi"/>
          <w:sz w:val="22"/>
          <w:szCs w:val="22"/>
        </w:rPr>
        <w:t> </w:t>
      </w:r>
    </w:p>
    <w:p w14:paraId="774B7765" w14:textId="77777777" w:rsidR="000F50F2" w:rsidRPr="00576C69" w:rsidRDefault="000F50F2" w:rsidP="000F50F2">
      <w:pPr>
        <w:pStyle w:val="paragraph"/>
        <w:numPr>
          <w:ilvl w:val="0"/>
          <w:numId w:val="29"/>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Atmospheric Sciences</w:t>
      </w:r>
      <w:r w:rsidRPr="00576C69">
        <w:rPr>
          <w:rStyle w:val="eop"/>
          <w:rFonts w:asciiTheme="minorHAnsi" w:hAnsiTheme="minorHAnsi" w:cstheme="minorHAnsi"/>
          <w:sz w:val="22"/>
          <w:szCs w:val="22"/>
        </w:rPr>
        <w:t> </w:t>
      </w:r>
    </w:p>
    <w:p w14:paraId="25305521" w14:textId="77777777" w:rsidR="000F50F2" w:rsidRPr="00576C69" w:rsidRDefault="000F50F2" w:rsidP="000F50F2">
      <w:pPr>
        <w:pStyle w:val="paragraph"/>
        <w:numPr>
          <w:ilvl w:val="0"/>
          <w:numId w:val="29"/>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Environmental Geochemistry and Geomicrobiology</w:t>
      </w:r>
      <w:r w:rsidRPr="00576C69">
        <w:rPr>
          <w:rStyle w:val="eop"/>
          <w:rFonts w:asciiTheme="minorHAnsi" w:hAnsiTheme="minorHAnsi" w:cstheme="minorHAnsi"/>
          <w:sz w:val="22"/>
          <w:szCs w:val="22"/>
        </w:rPr>
        <w:t> </w:t>
      </w:r>
    </w:p>
    <w:p w14:paraId="4A3E9B25" w14:textId="77777777" w:rsidR="000F50F2" w:rsidRPr="00576C69" w:rsidRDefault="000F50F2" w:rsidP="000F50F2">
      <w:pPr>
        <w:pStyle w:val="paragraph"/>
        <w:numPr>
          <w:ilvl w:val="0"/>
          <w:numId w:val="29"/>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Palaeontology</w:t>
      </w:r>
      <w:r w:rsidRPr="00576C69">
        <w:rPr>
          <w:rStyle w:val="eop"/>
          <w:rFonts w:asciiTheme="minorHAnsi" w:hAnsiTheme="minorHAnsi" w:cstheme="minorHAnsi"/>
          <w:sz w:val="22"/>
          <w:szCs w:val="22"/>
        </w:rPr>
        <w:t> </w:t>
      </w:r>
    </w:p>
    <w:p w14:paraId="5ED2B135" w14:textId="77777777" w:rsidR="000F50F2" w:rsidRPr="00576C69" w:rsidRDefault="000F50F2" w:rsidP="000F50F2">
      <w:pPr>
        <w:pStyle w:val="paragraph"/>
        <w:numPr>
          <w:ilvl w:val="0"/>
          <w:numId w:val="30"/>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Composite Materials</w:t>
      </w:r>
      <w:r w:rsidRPr="00576C69">
        <w:rPr>
          <w:rStyle w:val="eop"/>
          <w:rFonts w:asciiTheme="minorHAnsi" w:hAnsiTheme="minorHAnsi" w:cstheme="minorHAnsi"/>
          <w:sz w:val="22"/>
          <w:szCs w:val="22"/>
        </w:rPr>
        <w:t> </w:t>
      </w:r>
    </w:p>
    <w:p w14:paraId="53E52521" w14:textId="77777777" w:rsidR="000F50F2" w:rsidRPr="00576C69" w:rsidRDefault="000F50F2" w:rsidP="000F50F2">
      <w:pPr>
        <w:pStyle w:val="paragraph"/>
        <w:numPr>
          <w:ilvl w:val="0"/>
          <w:numId w:val="30"/>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Corrosion and Protection</w:t>
      </w:r>
      <w:r w:rsidRPr="00576C69">
        <w:rPr>
          <w:rStyle w:val="eop"/>
          <w:rFonts w:asciiTheme="minorHAnsi" w:hAnsiTheme="minorHAnsi" w:cstheme="minorHAnsi"/>
          <w:sz w:val="22"/>
          <w:szCs w:val="22"/>
        </w:rPr>
        <w:t> </w:t>
      </w:r>
    </w:p>
    <w:p w14:paraId="18CE4BE4" w14:textId="77777777" w:rsidR="000F50F2" w:rsidRPr="00576C69" w:rsidRDefault="000F50F2" w:rsidP="000F50F2">
      <w:pPr>
        <w:pStyle w:val="paragraph"/>
        <w:numPr>
          <w:ilvl w:val="0"/>
          <w:numId w:val="30"/>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Metallic Materials</w:t>
      </w:r>
      <w:r w:rsidRPr="00576C69">
        <w:rPr>
          <w:rStyle w:val="eop"/>
          <w:rFonts w:asciiTheme="minorHAnsi" w:hAnsiTheme="minorHAnsi" w:cstheme="minorHAnsi"/>
          <w:sz w:val="22"/>
          <w:szCs w:val="22"/>
        </w:rPr>
        <w:t> </w:t>
      </w:r>
    </w:p>
    <w:p w14:paraId="3D4228B2" w14:textId="77777777" w:rsidR="000F50F2" w:rsidRPr="00576C69" w:rsidRDefault="000F50F2" w:rsidP="000F50F2">
      <w:pPr>
        <w:pStyle w:val="paragraph"/>
        <w:numPr>
          <w:ilvl w:val="0"/>
          <w:numId w:val="30"/>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Textile Design, Fashion &amp; Management</w:t>
      </w:r>
      <w:r w:rsidRPr="00576C69">
        <w:rPr>
          <w:rStyle w:val="eop"/>
          <w:rFonts w:asciiTheme="minorHAnsi" w:hAnsiTheme="minorHAnsi" w:cstheme="minorHAnsi"/>
          <w:sz w:val="22"/>
          <w:szCs w:val="22"/>
        </w:rPr>
        <w:t> </w:t>
      </w:r>
    </w:p>
    <w:p w14:paraId="2E1FF75A" w14:textId="77777777" w:rsidR="000F50F2" w:rsidRPr="00576C69" w:rsidRDefault="000F50F2" w:rsidP="000F50F2">
      <w:pPr>
        <w:pStyle w:val="paragraph"/>
        <w:numPr>
          <w:ilvl w:val="0"/>
          <w:numId w:val="30"/>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Condensed Matter Physics</w:t>
      </w:r>
      <w:r w:rsidRPr="00576C69">
        <w:rPr>
          <w:rStyle w:val="eop"/>
          <w:rFonts w:asciiTheme="minorHAnsi" w:hAnsiTheme="minorHAnsi" w:cstheme="minorHAnsi"/>
          <w:sz w:val="22"/>
          <w:szCs w:val="22"/>
        </w:rPr>
        <w:t> </w:t>
      </w:r>
    </w:p>
    <w:p w14:paraId="1B610480" w14:textId="77777777" w:rsidR="000F50F2" w:rsidRPr="00576C69" w:rsidRDefault="000F50F2" w:rsidP="000F50F2">
      <w:pPr>
        <w:pStyle w:val="paragraph"/>
        <w:numPr>
          <w:ilvl w:val="0"/>
          <w:numId w:val="31"/>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Research Soft Matter &amp; Liquid Crystals Physics</w:t>
      </w:r>
      <w:r w:rsidRPr="00576C69">
        <w:rPr>
          <w:rStyle w:val="eop"/>
          <w:rFonts w:asciiTheme="minorHAnsi" w:hAnsiTheme="minorHAnsi" w:cstheme="minorHAnsi"/>
          <w:sz w:val="22"/>
          <w:szCs w:val="22"/>
        </w:rPr>
        <w:t> </w:t>
      </w:r>
    </w:p>
    <w:p w14:paraId="73F65CF1" w14:textId="77777777" w:rsidR="000F50F2" w:rsidRPr="00576C69" w:rsidRDefault="000F50F2" w:rsidP="000F50F2">
      <w:pPr>
        <w:pStyle w:val="paragraph"/>
        <w:numPr>
          <w:ilvl w:val="0"/>
          <w:numId w:val="31"/>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Nuclear Physics</w:t>
      </w:r>
      <w:r w:rsidRPr="00576C69">
        <w:rPr>
          <w:rStyle w:val="eop"/>
          <w:rFonts w:asciiTheme="minorHAnsi" w:hAnsiTheme="minorHAnsi" w:cstheme="minorHAnsi"/>
          <w:sz w:val="22"/>
          <w:szCs w:val="22"/>
        </w:rPr>
        <w:t> </w:t>
      </w:r>
    </w:p>
    <w:p w14:paraId="4D587D77" w14:textId="77777777" w:rsidR="000F50F2" w:rsidRPr="00576C69" w:rsidRDefault="000F50F2" w:rsidP="000F50F2">
      <w:pPr>
        <w:pStyle w:val="paragraph"/>
        <w:numPr>
          <w:ilvl w:val="0"/>
          <w:numId w:val="31"/>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Particle Physics</w:t>
      </w:r>
      <w:r w:rsidRPr="00576C69">
        <w:rPr>
          <w:rStyle w:val="eop"/>
          <w:rFonts w:asciiTheme="minorHAnsi" w:hAnsiTheme="minorHAnsi" w:cstheme="minorHAnsi"/>
          <w:sz w:val="22"/>
          <w:szCs w:val="22"/>
        </w:rPr>
        <w:t> </w:t>
      </w:r>
    </w:p>
    <w:p w14:paraId="56D21812" w14:textId="77777777" w:rsidR="000F50F2" w:rsidRPr="00576C69" w:rsidRDefault="000F50F2" w:rsidP="000F50F2">
      <w:pPr>
        <w:pStyle w:val="paragraph"/>
        <w:numPr>
          <w:ilvl w:val="0"/>
          <w:numId w:val="31"/>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Fluids and Soft Matter Physics</w:t>
      </w:r>
      <w:r w:rsidRPr="00576C69">
        <w:rPr>
          <w:rStyle w:val="eop"/>
          <w:rFonts w:asciiTheme="minorHAnsi" w:hAnsiTheme="minorHAnsi" w:cstheme="minorHAnsi"/>
          <w:sz w:val="22"/>
          <w:szCs w:val="22"/>
        </w:rPr>
        <w:t> </w:t>
      </w:r>
    </w:p>
    <w:p w14:paraId="54F23C36" w14:textId="77777777" w:rsidR="000F50F2" w:rsidRPr="00576C69" w:rsidRDefault="000F50F2" w:rsidP="000F50F2">
      <w:pPr>
        <w:pStyle w:val="paragraph"/>
        <w:numPr>
          <w:ilvl w:val="0"/>
          <w:numId w:val="31"/>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Chemical Engineering</w:t>
      </w:r>
      <w:r w:rsidRPr="00576C69">
        <w:rPr>
          <w:rStyle w:val="eop"/>
          <w:rFonts w:asciiTheme="minorHAnsi" w:hAnsiTheme="minorHAnsi" w:cstheme="minorHAnsi"/>
          <w:sz w:val="22"/>
          <w:szCs w:val="22"/>
        </w:rPr>
        <w:t> </w:t>
      </w:r>
    </w:p>
    <w:p w14:paraId="6BFCBD01" w14:textId="77777777" w:rsidR="000F50F2" w:rsidRPr="00576C69" w:rsidRDefault="000F50F2" w:rsidP="000F50F2">
      <w:pPr>
        <w:pStyle w:val="paragraph"/>
        <w:numPr>
          <w:ilvl w:val="0"/>
          <w:numId w:val="32"/>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Catalysis and Porous Materials</w:t>
      </w:r>
      <w:r w:rsidRPr="00576C69">
        <w:rPr>
          <w:rStyle w:val="eop"/>
          <w:rFonts w:asciiTheme="minorHAnsi" w:hAnsiTheme="minorHAnsi" w:cstheme="minorHAnsi"/>
          <w:sz w:val="22"/>
          <w:szCs w:val="22"/>
        </w:rPr>
        <w:t> </w:t>
      </w:r>
    </w:p>
    <w:p w14:paraId="59EBC3F3" w14:textId="77777777" w:rsidR="000F50F2" w:rsidRPr="00576C69" w:rsidRDefault="000F50F2" w:rsidP="000F50F2">
      <w:pPr>
        <w:pStyle w:val="paragraph"/>
        <w:numPr>
          <w:ilvl w:val="0"/>
          <w:numId w:val="32"/>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Materials</w:t>
      </w:r>
      <w:r w:rsidRPr="00576C69">
        <w:rPr>
          <w:rStyle w:val="eop"/>
          <w:rFonts w:asciiTheme="minorHAnsi" w:hAnsiTheme="minorHAnsi" w:cstheme="minorHAnsi"/>
          <w:sz w:val="22"/>
          <w:szCs w:val="22"/>
        </w:rPr>
        <w:t> </w:t>
      </w:r>
    </w:p>
    <w:p w14:paraId="44C93365" w14:textId="77777777" w:rsidR="000F50F2" w:rsidRPr="00576C69" w:rsidRDefault="000F50F2" w:rsidP="000F50F2">
      <w:pPr>
        <w:pStyle w:val="paragraph"/>
        <w:numPr>
          <w:ilvl w:val="0"/>
          <w:numId w:val="32"/>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Fashion Management and Marketing</w:t>
      </w:r>
      <w:r w:rsidRPr="00576C69">
        <w:rPr>
          <w:rStyle w:val="eop"/>
          <w:rFonts w:asciiTheme="minorHAnsi" w:hAnsiTheme="minorHAnsi" w:cstheme="minorHAnsi"/>
          <w:sz w:val="22"/>
          <w:szCs w:val="22"/>
        </w:rPr>
        <w:t> </w:t>
      </w:r>
    </w:p>
    <w:p w14:paraId="75C575AA" w14:textId="77777777" w:rsidR="000F50F2" w:rsidRPr="00576C69" w:rsidRDefault="000F50F2" w:rsidP="000F50F2">
      <w:pPr>
        <w:pStyle w:val="paragraph"/>
        <w:numPr>
          <w:ilvl w:val="0"/>
          <w:numId w:val="32"/>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Nano and Functional Materials</w:t>
      </w:r>
      <w:r w:rsidRPr="00576C69">
        <w:rPr>
          <w:rStyle w:val="eop"/>
          <w:rFonts w:asciiTheme="minorHAnsi" w:hAnsiTheme="minorHAnsi" w:cstheme="minorHAnsi"/>
          <w:sz w:val="22"/>
          <w:szCs w:val="22"/>
        </w:rPr>
        <w:t> </w:t>
      </w:r>
    </w:p>
    <w:p w14:paraId="33400201" w14:textId="77777777" w:rsidR="000F50F2" w:rsidRPr="00576C69" w:rsidRDefault="000F50F2" w:rsidP="000F50F2">
      <w:pPr>
        <w:pStyle w:val="paragraph"/>
        <w:numPr>
          <w:ilvl w:val="0"/>
          <w:numId w:val="32"/>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Environmental Science</w:t>
      </w:r>
      <w:r w:rsidRPr="00576C69">
        <w:rPr>
          <w:rStyle w:val="eop"/>
          <w:rFonts w:asciiTheme="minorHAnsi" w:hAnsiTheme="minorHAnsi" w:cstheme="minorHAnsi"/>
          <w:sz w:val="22"/>
          <w:szCs w:val="22"/>
        </w:rPr>
        <w:t> </w:t>
      </w:r>
    </w:p>
    <w:p w14:paraId="3999B4F5" w14:textId="77777777" w:rsidR="000F50F2" w:rsidRPr="00576C69" w:rsidRDefault="000F50F2" w:rsidP="000F50F2">
      <w:pPr>
        <w:pStyle w:val="paragraph"/>
        <w:numPr>
          <w:ilvl w:val="0"/>
          <w:numId w:val="33"/>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Textiles and Apparel</w:t>
      </w:r>
      <w:r w:rsidRPr="00576C69">
        <w:rPr>
          <w:rStyle w:val="eop"/>
          <w:rFonts w:asciiTheme="minorHAnsi" w:hAnsiTheme="minorHAnsi" w:cstheme="minorHAnsi"/>
          <w:sz w:val="22"/>
          <w:szCs w:val="22"/>
        </w:rPr>
        <w:t> </w:t>
      </w:r>
    </w:p>
    <w:p w14:paraId="58BFF79D" w14:textId="77777777" w:rsidR="000F50F2" w:rsidRPr="00576C69" w:rsidRDefault="000F50F2" w:rsidP="000F50F2">
      <w:pPr>
        <w:pStyle w:val="paragraph"/>
        <w:numPr>
          <w:ilvl w:val="0"/>
          <w:numId w:val="33"/>
        </w:numPr>
        <w:spacing w:before="0" w:beforeAutospacing="0" w:after="0" w:afterAutospacing="0"/>
        <w:ind w:left="360" w:firstLine="0"/>
        <w:textAlignment w:val="baseline"/>
        <w:rPr>
          <w:rFonts w:asciiTheme="minorHAnsi" w:hAnsiTheme="minorHAnsi" w:cstheme="minorHAnsi"/>
          <w:sz w:val="22"/>
          <w:szCs w:val="22"/>
        </w:rPr>
      </w:pPr>
      <w:r w:rsidRPr="00576C69">
        <w:rPr>
          <w:rStyle w:val="normaltextrun"/>
          <w:rFonts w:asciiTheme="minorHAnsi" w:hAnsiTheme="minorHAnsi" w:cstheme="minorHAnsi"/>
          <w:sz w:val="22"/>
          <w:szCs w:val="22"/>
        </w:rPr>
        <w:t>MSc by Research Ecology and Evolution</w:t>
      </w:r>
      <w:r w:rsidRPr="00576C69">
        <w:rPr>
          <w:rStyle w:val="eop"/>
          <w:rFonts w:asciiTheme="minorHAnsi" w:hAnsiTheme="minorHAnsi" w:cstheme="minorHAnsi"/>
          <w:sz w:val="22"/>
          <w:szCs w:val="22"/>
        </w:rPr>
        <w:t> </w:t>
      </w:r>
    </w:p>
    <w:p w14:paraId="578B2F5B" w14:textId="77777777" w:rsidR="00FB158B" w:rsidRPr="00576C69" w:rsidRDefault="00FB158B">
      <w:pPr>
        <w:rPr>
          <w:rFonts w:cstheme="minorHAnsi"/>
        </w:rPr>
      </w:pPr>
    </w:p>
    <w:sectPr w:rsidR="00FB158B" w:rsidRPr="00576C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204C"/>
    <w:multiLevelType w:val="multilevel"/>
    <w:tmpl w:val="7E28360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B08AC"/>
    <w:multiLevelType w:val="multilevel"/>
    <w:tmpl w:val="B984A20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73779"/>
    <w:multiLevelType w:val="multilevel"/>
    <w:tmpl w:val="A39C07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935DC"/>
    <w:multiLevelType w:val="multilevel"/>
    <w:tmpl w:val="01FC96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72C63"/>
    <w:multiLevelType w:val="multilevel"/>
    <w:tmpl w:val="F1446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345A6"/>
    <w:multiLevelType w:val="multilevel"/>
    <w:tmpl w:val="8154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F242CD"/>
    <w:multiLevelType w:val="multilevel"/>
    <w:tmpl w:val="DEC0288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315FF"/>
    <w:multiLevelType w:val="multilevel"/>
    <w:tmpl w:val="85BE2CB6"/>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54D52"/>
    <w:multiLevelType w:val="multilevel"/>
    <w:tmpl w:val="EF60B9B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ED39B1"/>
    <w:multiLevelType w:val="multilevel"/>
    <w:tmpl w:val="006CA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80DD0"/>
    <w:multiLevelType w:val="multilevel"/>
    <w:tmpl w:val="1AAA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CD06A4"/>
    <w:multiLevelType w:val="multilevel"/>
    <w:tmpl w:val="C49408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C3EBC"/>
    <w:multiLevelType w:val="multilevel"/>
    <w:tmpl w:val="0C36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8157E8"/>
    <w:multiLevelType w:val="multilevel"/>
    <w:tmpl w:val="746829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1505F4"/>
    <w:multiLevelType w:val="multilevel"/>
    <w:tmpl w:val="2268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CA25DB"/>
    <w:multiLevelType w:val="multilevel"/>
    <w:tmpl w:val="EE26B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0C3ABD"/>
    <w:multiLevelType w:val="multilevel"/>
    <w:tmpl w:val="5134977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E77D6E"/>
    <w:multiLevelType w:val="multilevel"/>
    <w:tmpl w:val="6FFA66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44610E"/>
    <w:multiLevelType w:val="multilevel"/>
    <w:tmpl w:val="1D9C6F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D06F3F"/>
    <w:multiLevelType w:val="multilevel"/>
    <w:tmpl w:val="0B16BF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414367"/>
    <w:multiLevelType w:val="multilevel"/>
    <w:tmpl w:val="042426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D5E2E"/>
    <w:multiLevelType w:val="multilevel"/>
    <w:tmpl w:val="8898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B31167"/>
    <w:multiLevelType w:val="multilevel"/>
    <w:tmpl w:val="9F5044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AC06B3"/>
    <w:multiLevelType w:val="multilevel"/>
    <w:tmpl w:val="7A4C1E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4C3CDC"/>
    <w:multiLevelType w:val="multilevel"/>
    <w:tmpl w:val="1C24F0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E77CB6"/>
    <w:multiLevelType w:val="multilevel"/>
    <w:tmpl w:val="66BA58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8A5C3C"/>
    <w:multiLevelType w:val="multilevel"/>
    <w:tmpl w:val="767E3A2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0F2E49"/>
    <w:multiLevelType w:val="multilevel"/>
    <w:tmpl w:val="BB74E3A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3A6BAF"/>
    <w:multiLevelType w:val="multilevel"/>
    <w:tmpl w:val="C6B822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4B2D9B"/>
    <w:multiLevelType w:val="multilevel"/>
    <w:tmpl w:val="87F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5E2B23"/>
    <w:multiLevelType w:val="multilevel"/>
    <w:tmpl w:val="4190C1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177E60"/>
    <w:multiLevelType w:val="multilevel"/>
    <w:tmpl w:val="0BAE4B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7E70C1"/>
    <w:multiLevelType w:val="multilevel"/>
    <w:tmpl w:val="FDFE991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407D23"/>
    <w:multiLevelType w:val="multilevel"/>
    <w:tmpl w:val="11D8FB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7"/>
  </w:num>
  <w:num w:numId="3">
    <w:abstractNumId w:val="9"/>
  </w:num>
  <w:num w:numId="4">
    <w:abstractNumId w:val="33"/>
  </w:num>
  <w:num w:numId="5">
    <w:abstractNumId w:val="11"/>
  </w:num>
  <w:num w:numId="6">
    <w:abstractNumId w:val="28"/>
  </w:num>
  <w:num w:numId="7">
    <w:abstractNumId w:val="24"/>
  </w:num>
  <w:num w:numId="8">
    <w:abstractNumId w:val="30"/>
  </w:num>
  <w:num w:numId="9">
    <w:abstractNumId w:val="25"/>
  </w:num>
  <w:num w:numId="10">
    <w:abstractNumId w:val="3"/>
  </w:num>
  <w:num w:numId="11">
    <w:abstractNumId w:val="20"/>
  </w:num>
  <w:num w:numId="12">
    <w:abstractNumId w:val="18"/>
  </w:num>
  <w:num w:numId="13">
    <w:abstractNumId w:val="22"/>
  </w:num>
  <w:num w:numId="14">
    <w:abstractNumId w:val="17"/>
  </w:num>
  <w:num w:numId="15">
    <w:abstractNumId w:val="23"/>
  </w:num>
  <w:num w:numId="16">
    <w:abstractNumId w:val="13"/>
  </w:num>
  <w:num w:numId="17">
    <w:abstractNumId w:val="31"/>
  </w:num>
  <w:num w:numId="18">
    <w:abstractNumId w:val="27"/>
  </w:num>
  <w:num w:numId="19">
    <w:abstractNumId w:val="8"/>
  </w:num>
  <w:num w:numId="20">
    <w:abstractNumId w:val="2"/>
  </w:num>
  <w:num w:numId="21">
    <w:abstractNumId w:val="6"/>
  </w:num>
  <w:num w:numId="22">
    <w:abstractNumId w:val="32"/>
  </w:num>
  <w:num w:numId="23">
    <w:abstractNumId w:val="19"/>
  </w:num>
  <w:num w:numId="24">
    <w:abstractNumId w:val="16"/>
  </w:num>
  <w:num w:numId="25">
    <w:abstractNumId w:val="26"/>
  </w:num>
  <w:num w:numId="26">
    <w:abstractNumId w:val="0"/>
  </w:num>
  <w:num w:numId="27">
    <w:abstractNumId w:val="1"/>
  </w:num>
  <w:num w:numId="28">
    <w:abstractNumId w:val="14"/>
  </w:num>
  <w:num w:numId="29">
    <w:abstractNumId w:val="5"/>
  </w:num>
  <w:num w:numId="30">
    <w:abstractNumId w:val="21"/>
  </w:num>
  <w:num w:numId="31">
    <w:abstractNumId w:val="29"/>
  </w:num>
  <w:num w:numId="32">
    <w:abstractNumId w:val="12"/>
  </w:num>
  <w:num w:numId="33">
    <w:abstractNumId w:val="1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F2"/>
    <w:rsid w:val="00080FFA"/>
    <w:rsid w:val="000C352D"/>
    <w:rsid w:val="000F50F2"/>
    <w:rsid w:val="001D545D"/>
    <w:rsid w:val="002953CC"/>
    <w:rsid w:val="00311BC9"/>
    <w:rsid w:val="00313A96"/>
    <w:rsid w:val="00576C69"/>
    <w:rsid w:val="00591855"/>
    <w:rsid w:val="005D2648"/>
    <w:rsid w:val="006211A4"/>
    <w:rsid w:val="00A7372D"/>
    <w:rsid w:val="00BF2A6B"/>
    <w:rsid w:val="00C63DA8"/>
    <w:rsid w:val="00D16EAC"/>
    <w:rsid w:val="00EA4DA3"/>
    <w:rsid w:val="00F3033F"/>
    <w:rsid w:val="00FB1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EC83"/>
  <w15:chartTrackingRefBased/>
  <w15:docId w15:val="{9B8FADF2-F6D4-49BC-948F-22B2BCC4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F50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50F2"/>
  </w:style>
  <w:style w:type="character" w:customStyle="1" w:styleId="eop">
    <w:name w:val="eop"/>
    <w:basedOn w:val="DefaultParagraphFont"/>
    <w:rsid w:val="000F50F2"/>
  </w:style>
  <w:style w:type="paragraph" w:styleId="ListParagraph">
    <w:name w:val="List Paragraph"/>
    <w:basedOn w:val="Normal"/>
    <w:uiPriority w:val="34"/>
    <w:qFormat/>
    <w:rsid w:val="00EA4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48187">
      <w:bodyDiv w:val="1"/>
      <w:marLeft w:val="0"/>
      <w:marRight w:val="0"/>
      <w:marTop w:val="0"/>
      <w:marBottom w:val="0"/>
      <w:divBdr>
        <w:top w:val="none" w:sz="0" w:space="0" w:color="auto"/>
        <w:left w:val="none" w:sz="0" w:space="0" w:color="auto"/>
        <w:bottom w:val="none" w:sz="0" w:space="0" w:color="auto"/>
        <w:right w:val="none" w:sz="0" w:space="0" w:color="auto"/>
      </w:divBdr>
      <w:divsChild>
        <w:div w:id="577399771">
          <w:marLeft w:val="0"/>
          <w:marRight w:val="0"/>
          <w:marTop w:val="0"/>
          <w:marBottom w:val="0"/>
          <w:divBdr>
            <w:top w:val="none" w:sz="0" w:space="0" w:color="auto"/>
            <w:left w:val="none" w:sz="0" w:space="0" w:color="auto"/>
            <w:bottom w:val="none" w:sz="0" w:space="0" w:color="auto"/>
            <w:right w:val="none" w:sz="0" w:space="0" w:color="auto"/>
          </w:divBdr>
        </w:div>
        <w:div w:id="1458600377">
          <w:marLeft w:val="0"/>
          <w:marRight w:val="0"/>
          <w:marTop w:val="0"/>
          <w:marBottom w:val="0"/>
          <w:divBdr>
            <w:top w:val="none" w:sz="0" w:space="0" w:color="auto"/>
            <w:left w:val="none" w:sz="0" w:space="0" w:color="auto"/>
            <w:bottom w:val="none" w:sz="0" w:space="0" w:color="auto"/>
            <w:right w:val="none" w:sz="0" w:space="0" w:color="auto"/>
          </w:divBdr>
        </w:div>
        <w:div w:id="1380280252">
          <w:marLeft w:val="0"/>
          <w:marRight w:val="0"/>
          <w:marTop w:val="0"/>
          <w:marBottom w:val="0"/>
          <w:divBdr>
            <w:top w:val="none" w:sz="0" w:space="0" w:color="auto"/>
            <w:left w:val="none" w:sz="0" w:space="0" w:color="auto"/>
            <w:bottom w:val="none" w:sz="0" w:space="0" w:color="auto"/>
            <w:right w:val="none" w:sz="0" w:space="0" w:color="auto"/>
          </w:divBdr>
        </w:div>
        <w:div w:id="1105227235">
          <w:marLeft w:val="0"/>
          <w:marRight w:val="0"/>
          <w:marTop w:val="0"/>
          <w:marBottom w:val="0"/>
          <w:divBdr>
            <w:top w:val="none" w:sz="0" w:space="0" w:color="auto"/>
            <w:left w:val="none" w:sz="0" w:space="0" w:color="auto"/>
            <w:bottom w:val="none" w:sz="0" w:space="0" w:color="auto"/>
            <w:right w:val="none" w:sz="0" w:space="0" w:color="auto"/>
          </w:divBdr>
        </w:div>
        <w:div w:id="1119374554">
          <w:marLeft w:val="0"/>
          <w:marRight w:val="0"/>
          <w:marTop w:val="0"/>
          <w:marBottom w:val="0"/>
          <w:divBdr>
            <w:top w:val="none" w:sz="0" w:space="0" w:color="auto"/>
            <w:left w:val="none" w:sz="0" w:space="0" w:color="auto"/>
            <w:bottom w:val="none" w:sz="0" w:space="0" w:color="auto"/>
            <w:right w:val="none" w:sz="0" w:space="0" w:color="auto"/>
          </w:divBdr>
        </w:div>
        <w:div w:id="1986348181">
          <w:marLeft w:val="0"/>
          <w:marRight w:val="0"/>
          <w:marTop w:val="0"/>
          <w:marBottom w:val="0"/>
          <w:divBdr>
            <w:top w:val="none" w:sz="0" w:space="0" w:color="auto"/>
            <w:left w:val="none" w:sz="0" w:space="0" w:color="auto"/>
            <w:bottom w:val="none" w:sz="0" w:space="0" w:color="auto"/>
            <w:right w:val="none" w:sz="0" w:space="0" w:color="auto"/>
          </w:divBdr>
        </w:div>
        <w:div w:id="407846825">
          <w:marLeft w:val="0"/>
          <w:marRight w:val="0"/>
          <w:marTop w:val="0"/>
          <w:marBottom w:val="0"/>
          <w:divBdr>
            <w:top w:val="none" w:sz="0" w:space="0" w:color="auto"/>
            <w:left w:val="none" w:sz="0" w:space="0" w:color="auto"/>
            <w:bottom w:val="none" w:sz="0" w:space="0" w:color="auto"/>
            <w:right w:val="none" w:sz="0" w:space="0" w:color="auto"/>
          </w:divBdr>
        </w:div>
        <w:div w:id="1573656009">
          <w:marLeft w:val="0"/>
          <w:marRight w:val="0"/>
          <w:marTop w:val="0"/>
          <w:marBottom w:val="0"/>
          <w:divBdr>
            <w:top w:val="none" w:sz="0" w:space="0" w:color="auto"/>
            <w:left w:val="none" w:sz="0" w:space="0" w:color="auto"/>
            <w:bottom w:val="none" w:sz="0" w:space="0" w:color="auto"/>
            <w:right w:val="none" w:sz="0" w:space="0" w:color="auto"/>
          </w:divBdr>
        </w:div>
        <w:div w:id="1265846022">
          <w:marLeft w:val="0"/>
          <w:marRight w:val="0"/>
          <w:marTop w:val="0"/>
          <w:marBottom w:val="0"/>
          <w:divBdr>
            <w:top w:val="none" w:sz="0" w:space="0" w:color="auto"/>
            <w:left w:val="none" w:sz="0" w:space="0" w:color="auto"/>
            <w:bottom w:val="none" w:sz="0" w:space="0" w:color="auto"/>
            <w:right w:val="none" w:sz="0" w:space="0" w:color="auto"/>
          </w:divBdr>
        </w:div>
        <w:div w:id="1539391623">
          <w:marLeft w:val="0"/>
          <w:marRight w:val="0"/>
          <w:marTop w:val="0"/>
          <w:marBottom w:val="0"/>
          <w:divBdr>
            <w:top w:val="none" w:sz="0" w:space="0" w:color="auto"/>
            <w:left w:val="none" w:sz="0" w:space="0" w:color="auto"/>
            <w:bottom w:val="none" w:sz="0" w:space="0" w:color="auto"/>
            <w:right w:val="none" w:sz="0" w:space="0" w:color="auto"/>
          </w:divBdr>
        </w:div>
        <w:div w:id="435953527">
          <w:marLeft w:val="0"/>
          <w:marRight w:val="0"/>
          <w:marTop w:val="0"/>
          <w:marBottom w:val="0"/>
          <w:divBdr>
            <w:top w:val="none" w:sz="0" w:space="0" w:color="auto"/>
            <w:left w:val="none" w:sz="0" w:space="0" w:color="auto"/>
            <w:bottom w:val="none" w:sz="0" w:space="0" w:color="auto"/>
            <w:right w:val="none" w:sz="0" w:space="0" w:color="auto"/>
          </w:divBdr>
        </w:div>
        <w:div w:id="730273785">
          <w:marLeft w:val="0"/>
          <w:marRight w:val="0"/>
          <w:marTop w:val="0"/>
          <w:marBottom w:val="0"/>
          <w:divBdr>
            <w:top w:val="none" w:sz="0" w:space="0" w:color="auto"/>
            <w:left w:val="none" w:sz="0" w:space="0" w:color="auto"/>
            <w:bottom w:val="none" w:sz="0" w:space="0" w:color="auto"/>
            <w:right w:val="none" w:sz="0" w:space="0" w:color="auto"/>
          </w:divBdr>
        </w:div>
        <w:div w:id="1275753258">
          <w:marLeft w:val="0"/>
          <w:marRight w:val="0"/>
          <w:marTop w:val="0"/>
          <w:marBottom w:val="0"/>
          <w:divBdr>
            <w:top w:val="none" w:sz="0" w:space="0" w:color="auto"/>
            <w:left w:val="none" w:sz="0" w:space="0" w:color="auto"/>
            <w:bottom w:val="none" w:sz="0" w:space="0" w:color="auto"/>
            <w:right w:val="none" w:sz="0" w:space="0" w:color="auto"/>
          </w:divBdr>
        </w:div>
        <w:div w:id="1167094440">
          <w:marLeft w:val="0"/>
          <w:marRight w:val="0"/>
          <w:marTop w:val="0"/>
          <w:marBottom w:val="0"/>
          <w:divBdr>
            <w:top w:val="none" w:sz="0" w:space="0" w:color="auto"/>
            <w:left w:val="none" w:sz="0" w:space="0" w:color="auto"/>
            <w:bottom w:val="none" w:sz="0" w:space="0" w:color="auto"/>
            <w:right w:val="none" w:sz="0" w:space="0" w:color="auto"/>
          </w:divBdr>
        </w:div>
        <w:div w:id="933828201">
          <w:marLeft w:val="0"/>
          <w:marRight w:val="0"/>
          <w:marTop w:val="0"/>
          <w:marBottom w:val="0"/>
          <w:divBdr>
            <w:top w:val="none" w:sz="0" w:space="0" w:color="auto"/>
            <w:left w:val="none" w:sz="0" w:space="0" w:color="auto"/>
            <w:bottom w:val="none" w:sz="0" w:space="0" w:color="auto"/>
            <w:right w:val="none" w:sz="0" w:space="0" w:color="auto"/>
          </w:divBdr>
        </w:div>
        <w:div w:id="1957953935">
          <w:marLeft w:val="0"/>
          <w:marRight w:val="0"/>
          <w:marTop w:val="0"/>
          <w:marBottom w:val="0"/>
          <w:divBdr>
            <w:top w:val="none" w:sz="0" w:space="0" w:color="auto"/>
            <w:left w:val="none" w:sz="0" w:space="0" w:color="auto"/>
            <w:bottom w:val="none" w:sz="0" w:space="0" w:color="auto"/>
            <w:right w:val="none" w:sz="0" w:space="0" w:color="auto"/>
          </w:divBdr>
          <w:divsChild>
            <w:div w:id="115174849">
              <w:marLeft w:val="0"/>
              <w:marRight w:val="0"/>
              <w:marTop w:val="0"/>
              <w:marBottom w:val="0"/>
              <w:divBdr>
                <w:top w:val="none" w:sz="0" w:space="0" w:color="auto"/>
                <w:left w:val="none" w:sz="0" w:space="0" w:color="auto"/>
                <w:bottom w:val="none" w:sz="0" w:space="0" w:color="auto"/>
                <w:right w:val="none" w:sz="0" w:space="0" w:color="auto"/>
              </w:divBdr>
            </w:div>
            <w:div w:id="1650213086">
              <w:marLeft w:val="0"/>
              <w:marRight w:val="0"/>
              <w:marTop w:val="0"/>
              <w:marBottom w:val="0"/>
              <w:divBdr>
                <w:top w:val="none" w:sz="0" w:space="0" w:color="auto"/>
                <w:left w:val="none" w:sz="0" w:space="0" w:color="auto"/>
                <w:bottom w:val="none" w:sz="0" w:space="0" w:color="auto"/>
                <w:right w:val="none" w:sz="0" w:space="0" w:color="auto"/>
              </w:divBdr>
            </w:div>
            <w:div w:id="1215462866">
              <w:marLeft w:val="0"/>
              <w:marRight w:val="0"/>
              <w:marTop w:val="0"/>
              <w:marBottom w:val="0"/>
              <w:divBdr>
                <w:top w:val="none" w:sz="0" w:space="0" w:color="auto"/>
                <w:left w:val="none" w:sz="0" w:space="0" w:color="auto"/>
                <w:bottom w:val="none" w:sz="0" w:space="0" w:color="auto"/>
                <w:right w:val="none" w:sz="0" w:space="0" w:color="auto"/>
              </w:divBdr>
            </w:div>
            <w:div w:id="1615017909">
              <w:marLeft w:val="0"/>
              <w:marRight w:val="0"/>
              <w:marTop w:val="0"/>
              <w:marBottom w:val="0"/>
              <w:divBdr>
                <w:top w:val="none" w:sz="0" w:space="0" w:color="auto"/>
                <w:left w:val="none" w:sz="0" w:space="0" w:color="auto"/>
                <w:bottom w:val="none" w:sz="0" w:space="0" w:color="auto"/>
                <w:right w:val="none" w:sz="0" w:space="0" w:color="auto"/>
              </w:divBdr>
            </w:div>
            <w:div w:id="1016997957">
              <w:marLeft w:val="0"/>
              <w:marRight w:val="0"/>
              <w:marTop w:val="0"/>
              <w:marBottom w:val="0"/>
              <w:divBdr>
                <w:top w:val="none" w:sz="0" w:space="0" w:color="auto"/>
                <w:left w:val="none" w:sz="0" w:space="0" w:color="auto"/>
                <w:bottom w:val="none" w:sz="0" w:space="0" w:color="auto"/>
                <w:right w:val="none" w:sz="0" w:space="0" w:color="auto"/>
              </w:divBdr>
            </w:div>
          </w:divsChild>
        </w:div>
        <w:div w:id="2072459156">
          <w:marLeft w:val="0"/>
          <w:marRight w:val="0"/>
          <w:marTop w:val="0"/>
          <w:marBottom w:val="0"/>
          <w:divBdr>
            <w:top w:val="none" w:sz="0" w:space="0" w:color="auto"/>
            <w:left w:val="none" w:sz="0" w:space="0" w:color="auto"/>
            <w:bottom w:val="none" w:sz="0" w:space="0" w:color="auto"/>
            <w:right w:val="none" w:sz="0" w:space="0" w:color="auto"/>
          </w:divBdr>
          <w:divsChild>
            <w:div w:id="1930850671">
              <w:marLeft w:val="0"/>
              <w:marRight w:val="0"/>
              <w:marTop w:val="0"/>
              <w:marBottom w:val="0"/>
              <w:divBdr>
                <w:top w:val="none" w:sz="0" w:space="0" w:color="auto"/>
                <w:left w:val="none" w:sz="0" w:space="0" w:color="auto"/>
                <w:bottom w:val="none" w:sz="0" w:space="0" w:color="auto"/>
                <w:right w:val="none" w:sz="0" w:space="0" w:color="auto"/>
              </w:divBdr>
            </w:div>
            <w:div w:id="80150985">
              <w:marLeft w:val="0"/>
              <w:marRight w:val="0"/>
              <w:marTop w:val="0"/>
              <w:marBottom w:val="0"/>
              <w:divBdr>
                <w:top w:val="none" w:sz="0" w:space="0" w:color="auto"/>
                <w:left w:val="none" w:sz="0" w:space="0" w:color="auto"/>
                <w:bottom w:val="none" w:sz="0" w:space="0" w:color="auto"/>
                <w:right w:val="none" w:sz="0" w:space="0" w:color="auto"/>
              </w:divBdr>
            </w:div>
            <w:div w:id="227804663">
              <w:marLeft w:val="0"/>
              <w:marRight w:val="0"/>
              <w:marTop w:val="0"/>
              <w:marBottom w:val="0"/>
              <w:divBdr>
                <w:top w:val="none" w:sz="0" w:space="0" w:color="auto"/>
                <w:left w:val="none" w:sz="0" w:space="0" w:color="auto"/>
                <w:bottom w:val="none" w:sz="0" w:space="0" w:color="auto"/>
                <w:right w:val="none" w:sz="0" w:space="0" w:color="auto"/>
              </w:divBdr>
            </w:div>
            <w:div w:id="570313674">
              <w:marLeft w:val="0"/>
              <w:marRight w:val="0"/>
              <w:marTop w:val="0"/>
              <w:marBottom w:val="0"/>
              <w:divBdr>
                <w:top w:val="none" w:sz="0" w:space="0" w:color="auto"/>
                <w:left w:val="none" w:sz="0" w:space="0" w:color="auto"/>
                <w:bottom w:val="none" w:sz="0" w:space="0" w:color="auto"/>
                <w:right w:val="none" w:sz="0" w:space="0" w:color="auto"/>
              </w:divBdr>
            </w:div>
            <w:div w:id="1803839135">
              <w:marLeft w:val="0"/>
              <w:marRight w:val="0"/>
              <w:marTop w:val="0"/>
              <w:marBottom w:val="0"/>
              <w:divBdr>
                <w:top w:val="none" w:sz="0" w:space="0" w:color="auto"/>
                <w:left w:val="none" w:sz="0" w:space="0" w:color="auto"/>
                <w:bottom w:val="none" w:sz="0" w:space="0" w:color="auto"/>
                <w:right w:val="none" w:sz="0" w:space="0" w:color="auto"/>
              </w:divBdr>
            </w:div>
          </w:divsChild>
        </w:div>
        <w:div w:id="524365495">
          <w:marLeft w:val="0"/>
          <w:marRight w:val="0"/>
          <w:marTop w:val="0"/>
          <w:marBottom w:val="0"/>
          <w:divBdr>
            <w:top w:val="none" w:sz="0" w:space="0" w:color="auto"/>
            <w:left w:val="none" w:sz="0" w:space="0" w:color="auto"/>
            <w:bottom w:val="none" w:sz="0" w:space="0" w:color="auto"/>
            <w:right w:val="none" w:sz="0" w:space="0" w:color="auto"/>
          </w:divBdr>
          <w:divsChild>
            <w:div w:id="129174550">
              <w:marLeft w:val="0"/>
              <w:marRight w:val="0"/>
              <w:marTop w:val="0"/>
              <w:marBottom w:val="0"/>
              <w:divBdr>
                <w:top w:val="none" w:sz="0" w:space="0" w:color="auto"/>
                <w:left w:val="none" w:sz="0" w:space="0" w:color="auto"/>
                <w:bottom w:val="none" w:sz="0" w:space="0" w:color="auto"/>
                <w:right w:val="none" w:sz="0" w:space="0" w:color="auto"/>
              </w:divBdr>
            </w:div>
            <w:div w:id="1224758981">
              <w:marLeft w:val="0"/>
              <w:marRight w:val="0"/>
              <w:marTop w:val="0"/>
              <w:marBottom w:val="0"/>
              <w:divBdr>
                <w:top w:val="none" w:sz="0" w:space="0" w:color="auto"/>
                <w:left w:val="none" w:sz="0" w:space="0" w:color="auto"/>
                <w:bottom w:val="none" w:sz="0" w:space="0" w:color="auto"/>
                <w:right w:val="none" w:sz="0" w:space="0" w:color="auto"/>
              </w:divBdr>
            </w:div>
            <w:div w:id="1105081693">
              <w:marLeft w:val="0"/>
              <w:marRight w:val="0"/>
              <w:marTop w:val="0"/>
              <w:marBottom w:val="0"/>
              <w:divBdr>
                <w:top w:val="none" w:sz="0" w:space="0" w:color="auto"/>
                <w:left w:val="none" w:sz="0" w:space="0" w:color="auto"/>
                <w:bottom w:val="none" w:sz="0" w:space="0" w:color="auto"/>
                <w:right w:val="none" w:sz="0" w:space="0" w:color="auto"/>
              </w:divBdr>
            </w:div>
            <w:div w:id="1588535497">
              <w:marLeft w:val="0"/>
              <w:marRight w:val="0"/>
              <w:marTop w:val="0"/>
              <w:marBottom w:val="0"/>
              <w:divBdr>
                <w:top w:val="none" w:sz="0" w:space="0" w:color="auto"/>
                <w:left w:val="none" w:sz="0" w:space="0" w:color="auto"/>
                <w:bottom w:val="none" w:sz="0" w:space="0" w:color="auto"/>
                <w:right w:val="none" w:sz="0" w:space="0" w:color="auto"/>
              </w:divBdr>
            </w:div>
            <w:div w:id="794569365">
              <w:marLeft w:val="0"/>
              <w:marRight w:val="0"/>
              <w:marTop w:val="0"/>
              <w:marBottom w:val="0"/>
              <w:divBdr>
                <w:top w:val="none" w:sz="0" w:space="0" w:color="auto"/>
                <w:left w:val="none" w:sz="0" w:space="0" w:color="auto"/>
                <w:bottom w:val="none" w:sz="0" w:space="0" w:color="auto"/>
                <w:right w:val="none" w:sz="0" w:space="0" w:color="auto"/>
              </w:divBdr>
            </w:div>
          </w:divsChild>
        </w:div>
        <w:div w:id="1806044912">
          <w:marLeft w:val="0"/>
          <w:marRight w:val="0"/>
          <w:marTop w:val="0"/>
          <w:marBottom w:val="0"/>
          <w:divBdr>
            <w:top w:val="none" w:sz="0" w:space="0" w:color="auto"/>
            <w:left w:val="none" w:sz="0" w:space="0" w:color="auto"/>
            <w:bottom w:val="none" w:sz="0" w:space="0" w:color="auto"/>
            <w:right w:val="none" w:sz="0" w:space="0" w:color="auto"/>
          </w:divBdr>
          <w:divsChild>
            <w:div w:id="592591632">
              <w:marLeft w:val="0"/>
              <w:marRight w:val="0"/>
              <w:marTop w:val="0"/>
              <w:marBottom w:val="0"/>
              <w:divBdr>
                <w:top w:val="none" w:sz="0" w:space="0" w:color="auto"/>
                <w:left w:val="none" w:sz="0" w:space="0" w:color="auto"/>
                <w:bottom w:val="none" w:sz="0" w:space="0" w:color="auto"/>
                <w:right w:val="none" w:sz="0" w:space="0" w:color="auto"/>
              </w:divBdr>
            </w:div>
            <w:div w:id="1775785522">
              <w:marLeft w:val="0"/>
              <w:marRight w:val="0"/>
              <w:marTop w:val="0"/>
              <w:marBottom w:val="0"/>
              <w:divBdr>
                <w:top w:val="none" w:sz="0" w:space="0" w:color="auto"/>
                <w:left w:val="none" w:sz="0" w:space="0" w:color="auto"/>
                <w:bottom w:val="none" w:sz="0" w:space="0" w:color="auto"/>
                <w:right w:val="none" w:sz="0" w:space="0" w:color="auto"/>
              </w:divBdr>
            </w:div>
            <w:div w:id="1892643398">
              <w:marLeft w:val="0"/>
              <w:marRight w:val="0"/>
              <w:marTop w:val="0"/>
              <w:marBottom w:val="0"/>
              <w:divBdr>
                <w:top w:val="none" w:sz="0" w:space="0" w:color="auto"/>
                <w:left w:val="none" w:sz="0" w:space="0" w:color="auto"/>
                <w:bottom w:val="none" w:sz="0" w:space="0" w:color="auto"/>
                <w:right w:val="none" w:sz="0" w:space="0" w:color="auto"/>
              </w:divBdr>
            </w:div>
            <w:div w:id="893391363">
              <w:marLeft w:val="0"/>
              <w:marRight w:val="0"/>
              <w:marTop w:val="0"/>
              <w:marBottom w:val="0"/>
              <w:divBdr>
                <w:top w:val="none" w:sz="0" w:space="0" w:color="auto"/>
                <w:left w:val="none" w:sz="0" w:space="0" w:color="auto"/>
                <w:bottom w:val="none" w:sz="0" w:space="0" w:color="auto"/>
                <w:right w:val="none" w:sz="0" w:space="0" w:color="auto"/>
              </w:divBdr>
            </w:div>
            <w:div w:id="2032104766">
              <w:marLeft w:val="0"/>
              <w:marRight w:val="0"/>
              <w:marTop w:val="0"/>
              <w:marBottom w:val="0"/>
              <w:divBdr>
                <w:top w:val="none" w:sz="0" w:space="0" w:color="auto"/>
                <w:left w:val="none" w:sz="0" w:space="0" w:color="auto"/>
                <w:bottom w:val="none" w:sz="0" w:space="0" w:color="auto"/>
                <w:right w:val="none" w:sz="0" w:space="0" w:color="auto"/>
              </w:divBdr>
            </w:div>
          </w:divsChild>
        </w:div>
        <w:div w:id="1053045133">
          <w:marLeft w:val="0"/>
          <w:marRight w:val="0"/>
          <w:marTop w:val="0"/>
          <w:marBottom w:val="0"/>
          <w:divBdr>
            <w:top w:val="none" w:sz="0" w:space="0" w:color="auto"/>
            <w:left w:val="none" w:sz="0" w:space="0" w:color="auto"/>
            <w:bottom w:val="none" w:sz="0" w:space="0" w:color="auto"/>
            <w:right w:val="none" w:sz="0" w:space="0" w:color="auto"/>
          </w:divBdr>
          <w:divsChild>
            <w:div w:id="1781560398">
              <w:marLeft w:val="0"/>
              <w:marRight w:val="0"/>
              <w:marTop w:val="0"/>
              <w:marBottom w:val="0"/>
              <w:divBdr>
                <w:top w:val="none" w:sz="0" w:space="0" w:color="auto"/>
                <w:left w:val="none" w:sz="0" w:space="0" w:color="auto"/>
                <w:bottom w:val="none" w:sz="0" w:space="0" w:color="auto"/>
                <w:right w:val="none" w:sz="0" w:space="0" w:color="auto"/>
              </w:divBdr>
            </w:div>
            <w:div w:id="1043217110">
              <w:marLeft w:val="0"/>
              <w:marRight w:val="0"/>
              <w:marTop w:val="0"/>
              <w:marBottom w:val="0"/>
              <w:divBdr>
                <w:top w:val="none" w:sz="0" w:space="0" w:color="auto"/>
                <w:left w:val="none" w:sz="0" w:space="0" w:color="auto"/>
                <w:bottom w:val="none" w:sz="0" w:space="0" w:color="auto"/>
                <w:right w:val="none" w:sz="0" w:space="0" w:color="auto"/>
              </w:divBdr>
            </w:div>
            <w:div w:id="689919841">
              <w:marLeft w:val="0"/>
              <w:marRight w:val="0"/>
              <w:marTop w:val="0"/>
              <w:marBottom w:val="0"/>
              <w:divBdr>
                <w:top w:val="none" w:sz="0" w:space="0" w:color="auto"/>
                <w:left w:val="none" w:sz="0" w:space="0" w:color="auto"/>
                <w:bottom w:val="none" w:sz="0" w:space="0" w:color="auto"/>
                <w:right w:val="none" w:sz="0" w:space="0" w:color="auto"/>
              </w:divBdr>
            </w:div>
            <w:div w:id="644358112">
              <w:marLeft w:val="0"/>
              <w:marRight w:val="0"/>
              <w:marTop w:val="0"/>
              <w:marBottom w:val="0"/>
              <w:divBdr>
                <w:top w:val="none" w:sz="0" w:space="0" w:color="auto"/>
                <w:left w:val="none" w:sz="0" w:space="0" w:color="auto"/>
                <w:bottom w:val="none" w:sz="0" w:space="0" w:color="auto"/>
                <w:right w:val="none" w:sz="0" w:space="0" w:color="auto"/>
              </w:divBdr>
            </w:div>
            <w:div w:id="1873761978">
              <w:marLeft w:val="0"/>
              <w:marRight w:val="0"/>
              <w:marTop w:val="0"/>
              <w:marBottom w:val="0"/>
              <w:divBdr>
                <w:top w:val="none" w:sz="0" w:space="0" w:color="auto"/>
                <w:left w:val="none" w:sz="0" w:space="0" w:color="auto"/>
                <w:bottom w:val="none" w:sz="0" w:space="0" w:color="auto"/>
                <w:right w:val="none" w:sz="0" w:space="0" w:color="auto"/>
              </w:divBdr>
            </w:div>
          </w:divsChild>
        </w:div>
        <w:div w:id="1648051392">
          <w:marLeft w:val="0"/>
          <w:marRight w:val="0"/>
          <w:marTop w:val="0"/>
          <w:marBottom w:val="0"/>
          <w:divBdr>
            <w:top w:val="none" w:sz="0" w:space="0" w:color="auto"/>
            <w:left w:val="none" w:sz="0" w:space="0" w:color="auto"/>
            <w:bottom w:val="none" w:sz="0" w:space="0" w:color="auto"/>
            <w:right w:val="none" w:sz="0" w:space="0" w:color="auto"/>
          </w:divBdr>
          <w:divsChild>
            <w:div w:id="1074661497">
              <w:marLeft w:val="0"/>
              <w:marRight w:val="0"/>
              <w:marTop w:val="0"/>
              <w:marBottom w:val="0"/>
              <w:divBdr>
                <w:top w:val="none" w:sz="0" w:space="0" w:color="auto"/>
                <w:left w:val="none" w:sz="0" w:space="0" w:color="auto"/>
                <w:bottom w:val="none" w:sz="0" w:space="0" w:color="auto"/>
                <w:right w:val="none" w:sz="0" w:space="0" w:color="auto"/>
              </w:divBdr>
            </w:div>
            <w:div w:id="1683975522">
              <w:marLeft w:val="0"/>
              <w:marRight w:val="0"/>
              <w:marTop w:val="0"/>
              <w:marBottom w:val="0"/>
              <w:divBdr>
                <w:top w:val="none" w:sz="0" w:space="0" w:color="auto"/>
                <w:left w:val="none" w:sz="0" w:space="0" w:color="auto"/>
                <w:bottom w:val="none" w:sz="0" w:space="0" w:color="auto"/>
                <w:right w:val="none" w:sz="0" w:space="0" w:color="auto"/>
              </w:divBdr>
            </w:div>
            <w:div w:id="1712876602">
              <w:marLeft w:val="0"/>
              <w:marRight w:val="0"/>
              <w:marTop w:val="0"/>
              <w:marBottom w:val="0"/>
              <w:divBdr>
                <w:top w:val="none" w:sz="0" w:space="0" w:color="auto"/>
                <w:left w:val="none" w:sz="0" w:space="0" w:color="auto"/>
                <w:bottom w:val="none" w:sz="0" w:space="0" w:color="auto"/>
                <w:right w:val="none" w:sz="0" w:space="0" w:color="auto"/>
              </w:divBdr>
            </w:div>
            <w:div w:id="590507767">
              <w:marLeft w:val="0"/>
              <w:marRight w:val="0"/>
              <w:marTop w:val="0"/>
              <w:marBottom w:val="0"/>
              <w:divBdr>
                <w:top w:val="none" w:sz="0" w:space="0" w:color="auto"/>
                <w:left w:val="none" w:sz="0" w:space="0" w:color="auto"/>
                <w:bottom w:val="none" w:sz="0" w:space="0" w:color="auto"/>
                <w:right w:val="none" w:sz="0" w:space="0" w:color="auto"/>
              </w:divBdr>
            </w:div>
            <w:div w:id="497162277">
              <w:marLeft w:val="0"/>
              <w:marRight w:val="0"/>
              <w:marTop w:val="0"/>
              <w:marBottom w:val="0"/>
              <w:divBdr>
                <w:top w:val="none" w:sz="0" w:space="0" w:color="auto"/>
                <w:left w:val="none" w:sz="0" w:space="0" w:color="auto"/>
                <w:bottom w:val="none" w:sz="0" w:space="0" w:color="auto"/>
                <w:right w:val="none" w:sz="0" w:space="0" w:color="auto"/>
              </w:divBdr>
            </w:div>
          </w:divsChild>
        </w:div>
        <w:div w:id="624969036">
          <w:marLeft w:val="0"/>
          <w:marRight w:val="0"/>
          <w:marTop w:val="0"/>
          <w:marBottom w:val="0"/>
          <w:divBdr>
            <w:top w:val="none" w:sz="0" w:space="0" w:color="auto"/>
            <w:left w:val="none" w:sz="0" w:space="0" w:color="auto"/>
            <w:bottom w:val="none" w:sz="0" w:space="0" w:color="auto"/>
            <w:right w:val="none" w:sz="0" w:space="0" w:color="auto"/>
          </w:divBdr>
        </w:div>
        <w:div w:id="128940022">
          <w:marLeft w:val="0"/>
          <w:marRight w:val="0"/>
          <w:marTop w:val="0"/>
          <w:marBottom w:val="0"/>
          <w:divBdr>
            <w:top w:val="none" w:sz="0" w:space="0" w:color="auto"/>
            <w:left w:val="none" w:sz="0" w:space="0" w:color="auto"/>
            <w:bottom w:val="none" w:sz="0" w:space="0" w:color="auto"/>
            <w:right w:val="none" w:sz="0" w:space="0" w:color="auto"/>
          </w:divBdr>
        </w:div>
        <w:div w:id="1265073305">
          <w:marLeft w:val="0"/>
          <w:marRight w:val="0"/>
          <w:marTop w:val="0"/>
          <w:marBottom w:val="0"/>
          <w:divBdr>
            <w:top w:val="none" w:sz="0" w:space="0" w:color="auto"/>
            <w:left w:val="none" w:sz="0" w:space="0" w:color="auto"/>
            <w:bottom w:val="none" w:sz="0" w:space="0" w:color="auto"/>
            <w:right w:val="none" w:sz="0" w:space="0" w:color="auto"/>
          </w:divBdr>
        </w:div>
        <w:div w:id="395277424">
          <w:marLeft w:val="0"/>
          <w:marRight w:val="0"/>
          <w:marTop w:val="0"/>
          <w:marBottom w:val="0"/>
          <w:divBdr>
            <w:top w:val="none" w:sz="0" w:space="0" w:color="auto"/>
            <w:left w:val="none" w:sz="0" w:space="0" w:color="auto"/>
            <w:bottom w:val="none" w:sz="0" w:space="0" w:color="auto"/>
            <w:right w:val="none" w:sz="0" w:space="0" w:color="auto"/>
          </w:divBdr>
        </w:div>
        <w:div w:id="276832868">
          <w:marLeft w:val="0"/>
          <w:marRight w:val="0"/>
          <w:marTop w:val="0"/>
          <w:marBottom w:val="0"/>
          <w:divBdr>
            <w:top w:val="none" w:sz="0" w:space="0" w:color="auto"/>
            <w:left w:val="none" w:sz="0" w:space="0" w:color="auto"/>
            <w:bottom w:val="none" w:sz="0" w:space="0" w:color="auto"/>
            <w:right w:val="none" w:sz="0" w:space="0" w:color="auto"/>
          </w:divBdr>
        </w:div>
        <w:div w:id="1537426407">
          <w:marLeft w:val="0"/>
          <w:marRight w:val="0"/>
          <w:marTop w:val="0"/>
          <w:marBottom w:val="0"/>
          <w:divBdr>
            <w:top w:val="none" w:sz="0" w:space="0" w:color="auto"/>
            <w:left w:val="none" w:sz="0" w:space="0" w:color="auto"/>
            <w:bottom w:val="none" w:sz="0" w:space="0" w:color="auto"/>
            <w:right w:val="none" w:sz="0" w:space="0" w:color="auto"/>
          </w:divBdr>
        </w:div>
        <w:div w:id="23097555">
          <w:marLeft w:val="0"/>
          <w:marRight w:val="0"/>
          <w:marTop w:val="0"/>
          <w:marBottom w:val="0"/>
          <w:divBdr>
            <w:top w:val="none" w:sz="0" w:space="0" w:color="auto"/>
            <w:left w:val="none" w:sz="0" w:space="0" w:color="auto"/>
            <w:bottom w:val="none" w:sz="0" w:space="0" w:color="auto"/>
            <w:right w:val="none" w:sz="0" w:space="0" w:color="auto"/>
          </w:divBdr>
        </w:div>
        <w:div w:id="154341066">
          <w:marLeft w:val="0"/>
          <w:marRight w:val="0"/>
          <w:marTop w:val="0"/>
          <w:marBottom w:val="0"/>
          <w:divBdr>
            <w:top w:val="none" w:sz="0" w:space="0" w:color="auto"/>
            <w:left w:val="none" w:sz="0" w:space="0" w:color="auto"/>
            <w:bottom w:val="none" w:sz="0" w:space="0" w:color="auto"/>
            <w:right w:val="none" w:sz="0" w:space="0" w:color="auto"/>
          </w:divBdr>
        </w:div>
        <w:div w:id="1422794603">
          <w:marLeft w:val="0"/>
          <w:marRight w:val="0"/>
          <w:marTop w:val="0"/>
          <w:marBottom w:val="0"/>
          <w:divBdr>
            <w:top w:val="none" w:sz="0" w:space="0" w:color="auto"/>
            <w:left w:val="none" w:sz="0" w:space="0" w:color="auto"/>
            <w:bottom w:val="none" w:sz="0" w:space="0" w:color="auto"/>
            <w:right w:val="none" w:sz="0" w:space="0" w:color="auto"/>
          </w:divBdr>
        </w:div>
        <w:div w:id="1291012876">
          <w:marLeft w:val="0"/>
          <w:marRight w:val="0"/>
          <w:marTop w:val="0"/>
          <w:marBottom w:val="0"/>
          <w:divBdr>
            <w:top w:val="none" w:sz="0" w:space="0" w:color="auto"/>
            <w:left w:val="none" w:sz="0" w:space="0" w:color="auto"/>
            <w:bottom w:val="none" w:sz="0" w:space="0" w:color="auto"/>
            <w:right w:val="none" w:sz="0" w:space="0" w:color="auto"/>
          </w:divBdr>
        </w:div>
        <w:div w:id="1174489444">
          <w:marLeft w:val="0"/>
          <w:marRight w:val="0"/>
          <w:marTop w:val="0"/>
          <w:marBottom w:val="0"/>
          <w:divBdr>
            <w:top w:val="none" w:sz="0" w:space="0" w:color="auto"/>
            <w:left w:val="none" w:sz="0" w:space="0" w:color="auto"/>
            <w:bottom w:val="none" w:sz="0" w:space="0" w:color="auto"/>
            <w:right w:val="none" w:sz="0" w:space="0" w:color="auto"/>
          </w:divBdr>
          <w:divsChild>
            <w:div w:id="485972589">
              <w:marLeft w:val="0"/>
              <w:marRight w:val="0"/>
              <w:marTop w:val="0"/>
              <w:marBottom w:val="0"/>
              <w:divBdr>
                <w:top w:val="none" w:sz="0" w:space="0" w:color="auto"/>
                <w:left w:val="none" w:sz="0" w:space="0" w:color="auto"/>
                <w:bottom w:val="none" w:sz="0" w:space="0" w:color="auto"/>
                <w:right w:val="none" w:sz="0" w:space="0" w:color="auto"/>
              </w:divBdr>
            </w:div>
            <w:div w:id="575285603">
              <w:marLeft w:val="0"/>
              <w:marRight w:val="0"/>
              <w:marTop w:val="0"/>
              <w:marBottom w:val="0"/>
              <w:divBdr>
                <w:top w:val="none" w:sz="0" w:space="0" w:color="auto"/>
                <w:left w:val="none" w:sz="0" w:space="0" w:color="auto"/>
                <w:bottom w:val="none" w:sz="0" w:space="0" w:color="auto"/>
                <w:right w:val="none" w:sz="0" w:space="0" w:color="auto"/>
              </w:divBdr>
            </w:div>
            <w:div w:id="1311400465">
              <w:marLeft w:val="0"/>
              <w:marRight w:val="0"/>
              <w:marTop w:val="0"/>
              <w:marBottom w:val="0"/>
              <w:divBdr>
                <w:top w:val="none" w:sz="0" w:space="0" w:color="auto"/>
                <w:left w:val="none" w:sz="0" w:space="0" w:color="auto"/>
                <w:bottom w:val="none" w:sz="0" w:space="0" w:color="auto"/>
                <w:right w:val="none" w:sz="0" w:space="0" w:color="auto"/>
              </w:divBdr>
            </w:div>
          </w:divsChild>
        </w:div>
        <w:div w:id="1295063811">
          <w:marLeft w:val="0"/>
          <w:marRight w:val="0"/>
          <w:marTop w:val="0"/>
          <w:marBottom w:val="0"/>
          <w:divBdr>
            <w:top w:val="none" w:sz="0" w:space="0" w:color="auto"/>
            <w:left w:val="none" w:sz="0" w:space="0" w:color="auto"/>
            <w:bottom w:val="none" w:sz="0" w:space="0" w:color="auto"/>
            <w:right w:val="none" w:sz="0" w:space="0" w:color="auto"/>
          </w:divBdr>
          <w:divsChild>
            <w:div w:id="2030180289">
              <w:marLeft w:val="0"/>
              <w:marRight w:val="0"/>
              <w:marTop w:val="0"/>
              <w:marBottom w:val="0"/>
              <w:divBdr>
                <w:top w:val="none" w:sz="0" w:space="0" w:color="auto"/>
                <w:left w:val="none" w:sz="0" w:space="0" w:color="auto"/>
                <w:bottom w:val="none" w:sz="0" w:space="0" w:color="auto"/>
                <w:right w:val="none" w:sz="0" w:space="0" w:color="auto"/>
              </w:divBdr>
            </w:div>
          </w:divsChild>
        </w:div>
        <w:div w:id="632711418">
          <w:marLeft w:val="0"/>
          <w:marRight w:val="0"/>
          <w:marTop w:val="0"/>
          <w:marBottom w:val="0"/>
          <w:divBdr>
            <w:top w:val="none" w:sz="0" w:space="0" w:color="auto"/>
            <w:left w:val="none" w:sz="0" w:space="0" w:color="auto"/>
            <w:bottom w:val="none" w:sz="0" w:space="0" w:color="auto"/>
            <w:right w:val="none" w:sz="0" w:space="0" w:color="auto"/>
          </w:divBdr>
          <w:divsChild>
            <w:div w:id="184680699">
              <w:marLeft w:val="0"/>
              <w:marRight w:val="0"/>
              <w:marTop w:val="0"/>
              <w:marBottom w:val="0"/>
              <w:divBdr>
                <w:top w:val="none" w:sz="0" w:space="0" w:color="auto"/>
                <w:left w:val="none" w:sz="0" w:space="0" w:color="auto"/>
                <w:bottom w:val="none" w:sz="0" w:space="0" w:color="auto"/>
                <w:right w:val="none" w:sz="0" w:space="0" w:color="auto"/>
              </w:divBdr>
            </w:div>
          </w:divsChild>
        </w:div>
        <w:div w:id="976760416">
          <w:marLeft w:val="0"/>
          <w:marRight w:val="0"/>
          <w:marTop w:val="0"/>
          <w:marBottom w:val="0"/>
          <w:divBdr>
            <w:top w:val="none" w:sz="0" w:space="0" w:color="auto"/>
            <w:left w:val="none" w:sz="0" w:space="0" w:color="auto"/>
            <w:bottom w:val="none" w:sz="0" w:space="0" w:color="auto"/>
            <w:right w:val="none" w:sz="0" w:space="0" w:color="auto"/>
          </w:divBdr>
          <w:divsChild>
            <w:div w:id="465127771">
              <w:marLeft w:val="0"/>
              <w:marRight w:val="0"/>
              <w:marTop w:val="0"/>
              <w:marBottom w:val="0"/>
              <w:divBdr>
                <w:top w:val="none" w:sz="0" w:space="0" w:color="auto"/>
                <w:left w:val="none" w:sz="0" w:space="0" w:color="auto"/>
                <w:bottom w:val="none" w:sz="0" w:space="0" w:color="auto"/>
                <w:right w:val="none" w:sz="0" w:space="0" w:color="auto"/>
              </w:divBdr>
            </w:div>
          </w:divsChild>
        </w:div>
        <w:div w:id="542325021">
          <w:marLeft w:val="0"/>
          <w:marRight w:val="0"/>
          <w:marTop w:val="0"/>
          <w:marBottom w:val="0"/>
          <w:divBdr>
            <w:top w:val="none" w:sz="0" w:space="0" w:color="auto"/>
            <w:left w:val="none" w:sz="0" w:space="0" w:color="auto"/>
            <w:bottom w:val="none" w:sz="0" w:space="0" w:color="auto"/>
            <w:right w:val="none" w:sz="0" w:space="0" w:color="auto"/>
          </w:divBdr>
          <w:divsChild>
            <w:div w:id="1600062792">
              <w:marLeft w:val="0"/>
              <w:marRight w:val="0"/>
              <w:marTop w:val="0"/>
              <w:marBottom w:val="0"/>
              <w:divBdr>
                <w:top w:val="none" w:sz="0" w:space="0" w:color="auto"/>
                <w:left w:val="none" w:sz="0" w:space="0" w:color="auto"/>
                <w:bottom w:val="none" w:sz="0" w:space="0" w:color="auto"/>
                <w:right w:val="none" w:sz="0" w:space="0" w:color="auto"/>
              </w:divBdr>
            </w:div>
          </w:divsChild>
        </w:div>
        <w:div w:id="802579968">
          <w:marLeft w:val="0"/>
          <w:marRight w:val="0"/>
          <w:marTop w:val="0"/>
          <w:marBottom w:val="0"/>
          <w:divBdr>
            <w:top w:val="none" w:sz="0" w:space="0" w:color="auto"/>
            <w:left w:val="none" w:sz="0" w:space="0" w:color="auto"/>
            <w:bottom w:val="none" w:sz="0" w:space="0" w:color="auto"/>
            <w:right w:val="none" w:sz="0" w:space="0" w:color="auto"/>
          </w:divBdr>
          <w:divsChild>
            <w:div w:id="9756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76134f-9d78-4dbf-b132-18e76711157a">
      <Terms xmlns="http://schemas.microsoft.com/office/infopath/2007/PartnerControls"/>
    </lcf76f155ced4ddcb4097134ff3c332f>
    <TaxCatchAll xmlns="9f82b4a4-79e2-4023-8e0e-141192a79318" xsi:nil="true"/>
    <Month xmlns="b976134f-9d78-4dbf-b132-18e7671115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18" ma:contentTypeDescription="Create a new document." ma:contentTypeScope="" ma:versionID="7d870734e7a9c82f12e3e9d59ad1cade">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1eb94bf834e6fa78a3e267e48b42d50e"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ont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onth" ma:index="22" nillable="true" ma:displayName="Month" ma:format="Dropdown" ma:internalName="Month" ma:percentage="FALSE">
      <xsd:simpleType>
        <xsd:restriction base="dms:Number"/>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b017b3-b1b6-4ae2-8421-0f4bb5df10f6}"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62F69-B191-44DD-84C4-42BFD364902F}">
  <ds:schemaRefs>
    <ds:schemaRef ds:uri="http://schemas.microsoft.com/sharepoint/v3/contenttype/forms"/>
  </ds:schemaRefs>
</ds:datastoreItem>
</file>

<file path=customXml/itemProps2.xml><?xml version="1.0" encoding="utf-8"?>
<ds:datastoreItem xmlns:ds="http://schemas.openxmlformats.org/officeDocument/2006/customXml" ds:itemID="{416E248B-4728-46AA-8164-505101BE252D}">
  <ds:schemaRefs>
    <ds:schemaRef ds:uri="9f82b4a4-79e2-4023-8e0e-141192a7931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b976134f-9d78-4dbf-b132-18e76711157a"/>
    <ds:schemaRef ds:uri="http://www.w3.org/XML/1998/namespace"/>
    <ds:schemaRef ds:uri="http://purl.org/dc/dcmitype/"/>
  </ds:schemaRefs>
</ds:datastoreItem>
</file>

<file path=customXml/itemProps3.xml><?xml version="1.0" encoding="utf-8"?>
<ds:datastoreItem xmlns:ds="http://schemas.openxmlformats.org/officeDocument/2006/customXml" ds:itemID="{8B840A35-4D23-45C0-BEC0-8F7C92D2D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Murtha</dc:creator>
  <cp:keywords/>
  <dc:description/>
  <cp:lastModifiedBy>Lindsey Murtha</cp:lastModifiedBy>
  <cp:revision>2</cp:revision>
  <cp:lastPrinted>2023-08-03T15:06:00Z</cp:lastPrinted>
  <dcterms:created xsi:type="dcterms:W3CDTF">2023-09-04T12:47:00Z</dcterms:created>
  <dcterms:modified xsi:type="dcterms:W3CDTF">2023-09-04T12:47:00Z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