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BD8" w:rsidRDefault="002C5A1A">
      <w:pPr>
        <w:spacing w:after="335" w:line="259" w:lineRule="auto"/>
        <w:ind w:left="0" w:right="0" w:firstLine="0"/>
        <w:jc w:val="left"/>
      </w:pPr>
      <w:r>
        <w:rPr>
          <w:color w:val="000000"/>
          <w:sz w:val="22"/>
        </w:rPr>
        <w:t xml:space="preserve"> </w:t>
      </w:r>
    </w:p>
    <w:p w:rsidR="000A1BD8" w:rsidRDefault="002C5A1A">
      <w:pPr>
        <w:spacing w:after="84" w:line="259" w:lineRule="auto"/>
        <w:ind w:left="245" w:right="0" w:firstLine="0"/>
        <w:jc w:val="left"/>
      </w:pPr>
      <w:r>
        <w:rPr>
          <w:noProof/>
        </w:rPr>
        <w:drawing>
          <wp:inline distT="0" distB="0" distL="0" distR="0">
            <wp:extent cx="6645910" cy="2596515"/>
            <wp:effectExtent l="0" t="0" r="0" b="0"/>
            <wp:docPr id="539" name="Picture 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BD8" w:rsidRDefault="002C5A1A">
      <w:pPr>
        <w:spacing w:after="0" w:line="259" w:lineRule="auto"/>
        <w:ind w:left="246" w:right="0" w:firstLine="0"/>
        <w:jc w:val="left"/>
      </w:pPr>
      <w:r>
        <w:rPr>
          <w:rFonts w:cs="Calibri"/>
          <w:b/>
          <w:color w:val="000000"/>
          <w:sz w:val="40"/>
        </w:rPr>
        <w:t xml:space="preserve"> </w:t>
      </w:r>
    </w:p>
    <w:p w:rsidR="000A1BD8" w:rsidRDefault="002C5A1A">
      <w:pPr>
        <w:spacing w:after="0" w:line="259" w:lineRule="auto"/>
        <w:ind w:left="231" w:right="0" w:firstLine="0"/>
        <w:jc w:val="center"/>
      </w:pPr>
      <w:r>
        <w:rPr>
          <w:rFonts w:cs="Calibri"/>
          <w:b/>
          <w:color w:val="000000"/>
          <w:sz w:val="40"/>
          <w:u w:val="single" w:color="000000"/>
        </w:rPr>
        <w:t xml:space="preserve">Rochdale </w:t>
      </w:r>
      <w:r w:rsidR="00CD1CEB">
        <w:rPr>
          <w:rFonts w:cs="Calibri"/>
          <w:b/>
          <w:color w:val="000000" w:themeColor="text1"/>
          <w:sz w:val="40"/>
          <w:u w:val="single" w:color="000000"/>
        </w:rPr>
        <w:t xml:space="preserve">Eid </w:t>
      </w:r>
      <w:r>
        <w:rPr>
          <w:rFonts w:cs="Calibri"/>
          <w:b/>
          <w:color w:val="000000"/>
          <w:sz w:val="40"/>
          <w:u w:val="single" w:color="000000"/>
        </w:rPr>
        <w:t>Science Extravaganza 2023</w:t>
      </w:r>
      <w:r>
        <w:rPr>
          <w:rFonts w:cs="Calibri"/>
          <w:b/>
          <w:color w:val="000000"/>
          <w:sz w:val="40"/>
        </w:rPr>
        <w:t xml:space="preserve"> </w:t>
      </w:r>
    </w:p>
    <w:p w:rsidR="000A1BD8" w:rsidRDefault="002C5A1A">
      <w:pPr>
        <w:spacing w:after="115" w:line="259" w:lineRule="auto"/>
        <w:ind w:left="246" w:right="0" w:firstLine="0"/>
        <w:jc w:val="left"/>
      </w:pPr>
      <w:r>
        <w:rPr>
          <w:rFonts w:cs="Calibri"/>
          <w:b/>
          <w:color w:val="000000"/>
          <w:sz w:val="22"/>
        </w:rPr>
        <w:t xml:space="preserve"> </w:t>
      </w:r>
    </w:p>
    <w:p w:rsidR="000A1BD8" w:rsidRDefault="002C5A1A">
      <w:pPr>
        <w:spacing w:after="0" w:line="238" w:lineRule="auto"/>
        <w:ind w:left="246" w:right="0" w:firstLine="0"/>
        <w:jc w:val="left"/>
        <w:rPr>
          <w:rFonts w:cs="Calibri"/>
          <w:b/>
          <w:color w:val="FF0000"/>
          <w:sz w:val="36"/>
        </w:rPr>
      </w:pPr>
      <w:r>
        <w:rPr>
          <w:rFonts w:cs="Calibri"/>
          <w:b/>
          <w:color w:val="FF0000"/>
          <w:sz w:val="36"/>
        </w:rPr>
        <w:t xml:space="preserve">Would you like to be part of an event that is created by the community for the communities </w:t>
      </w:r>
      <w:r>
        <w:rPr>
          <w:rFonts w:cs="Calibri"/>
          <w:b/>
          <w:color w:val="FF0000"/>
          <w:sz w:val="36"/>
        </w:rPr>
        <w:t xml:space="preserve">of </w:t>
      </w:r>
      <w:r>
        <w:rPr>
          <w:rFonts w:cs="Calibri"/>
          <w:b/>
          <w:color w:val="FF0000"/>
          <w:sz w:val="36"/>
        </w:rPr>
        <w:t xml:space="preserve">Rochdale </w:t>
      </w:r>
      <w:r>
        <w:rPr>
          <w:rFonts w:cs="Calibri"/>
          <w:b/>
          <w:color w:val="FF0000"/>
          <w:sz w:val="36"/>
        </w:rPr>
        <w:t xml:space="preserve">and </w:t>
      </w:r>
      <w:r>
        <w:rPr>
          <w:rFonts w:cs="Calibri"/>
          <w:b/>
          <w:color w:val="FF0000"/>
          <w:sz w:val="36"/>
        </w:rPr>
        <w:t xml:space="preserve">Greater </w:t>
      </w:r>
      <w:r>
        <w:rPr>
          <w:rFonts w:cs="Calibri"/>
          <w:b/>
          <w:color w:val="FF0000"/>
          <w:sz w:val="36"/>
        </w:rPr>
        <w:t xml:space="preserve">Manchester? </w:t>
      </w:r>
    </w:p>
    <w:p w:rsidR="00C9725D" w:rsidRDefault="00C9725D">
      <w:pPr>
        <w:spacing w:after="0" w:line="238" w:lineRule="auto"/>
        <w:ind w:left="246" w:right="0" w:firstLine="0"/>
        <w:jc w:val="left"/>
        <w:rPr>
          <w:rFonts w:cs="Calibri"/>
          <w:b/>
          <w:color w:val="FF0000"/>
          <w:sz w:val="36"/>
        </w:rPr>
      </w:pPr>
    </w:p>
    <w:p w:rsidR="00CE0319" w:rsidRDefault="00CE0319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  <w:r w:rsidRPr="00CE0319">
        <w:rPr>
          <w:rFonts w:cs="Calibri"/>
          <w:b/>
          <w:color w:val="44546A" w:themeColor="text2"/>
          <w:sz w:val="36"/>
        </w:rPr>
        <w:t>The</w:t>
      </w:r>
      <w:r w:rsidRPr="00CE0319">
        <w:rPr>
          <w:rFonts w:cs="Calibri"/>
          <w:b/>
          <w:color w:val="FF0000"/>
          <w:sz w:val="36"/>
        </w:rPr>
        <w:t xml:space="preserve"> </w:t>
      </w:r>
      <w:r w:rsidRPr="00CE0319">
        <w:rPr>
          <w:rFonts w:cs="Calibri"/>
          <w:b/>
          <w:color w:val="44546A" w:themeColor="text2"/>
          <w:sz w:val="36"/>
        </w:rPr>
        <w:t>Muslim</w:t>
      </w:r>
      <w:r w:rsidRPr="00CE0319">
        <w:rPr>
          <w:rFonts w:cs="Calibri"/>
          <w:b/>
          <w:color w:val="FF0000"/>
          <w:sz w:val="36"/>
        </w:rPr>
        <w:t xml:space="preserve"> </w:t>
      </w:r>
      <w:r w:rsidR="002A1262">
        <w:rPr>
          <w:rFonts w:cs="Calibri"/>
          <w:b/>
          <w:color w:val="44546A" w:themeColor="text2"/>
          <w:sz w:val="36"/>
        </w:rPr>
        <w:t xml:space="preserve">celebration of Eid is a joyous occasion. </w:t>
      </w:r>
      <w:r w:rsidR="0086708A">
        <w:rPr>
          <w:rFonts w:cs="Calibri"/>
          <w:b/>
          <w:color w:val="44546A" w:themeColor="text2"/>
          <w:sz w:val="36"/>
        </w:rPr>
        <w:t xml:space="preserve">It is a time for families and friends to come together and rejoice. It is also </w:t>
      </w:r>
      <w:r w:rsidR="00CA5674">
        <w:rPr>
          <w:rFonts w:cs="Calibri"/>
          <w:b/>
          <w:color w:val="44546A" w:themeColor="text2"/>
          <w:sz w:val="36"/>
        </w:rPr>
        <w:t xml:space="preserve">an occasion for Muslims to be mindful of families within the wider community who may be </w:t>
      </w:r>
      <w:r w:rsidR="00FF5DCC">
        <w:rPr>
          <w:rFonts w:cs="Calibri"/>
          <w:b/>
          <w:color w:val="44546A" w:themeColor="text2"/>
          <w:sz w:val="36"/>
        </w:rPr>
        <w:t>struggling, so no one is left out. Eid celebration also aims to create a feeling of good will and communal unity.</w:t>
      </w:r>
    </w:p>
    <w:p w:rsidR="004061E1" w:rsidRDefault="004061E1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</w:p>
    <w:p w:rsidR="004061E1" w:rsidRDefault="004061E1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  <w:r>
        <w:rPr>
          <w:rFonts w:cs="Calibri"/>
          <w:b/>
          <w:color w:val="44546A" w:themeColor="text2"/>
          <w:sz w:val="36"/>
        </w:rPr>
        <w:t>Rochdale Science Initiative C.I.C</w:t>
      </w:r>
      <w:r w:rsidR="00E209B9">
        <w:rPr>
          <w:rFonts w:cs="Calibri"/>
          <w:b/>
          <w:color w:val="44546A" w:themeColor="text2"/>
          <w:sz w:val="36"/>
        </w:rPr>
        <w:t>, in partnership with Neeli Mosque Rochdale</w:t>
      </w:r>
      <w:r w:rsidR="00B2553B">
        <w:rPr>
          <w:rFonts w:cs="Calibri"/>
          <w:b/>
          <w:color w:val="44546A" w:themeColor="text2"/>
          <w:sz w:val="36"/>
        </w:rPr>
        <w:t xml:space="preserve">, is designing a belated Eid al-Adha celebration. The one day celebration will take place on Sunday </w:t>
      </w:r>
      <w:r w:rsidR="002F798A">
        <w:rPr>
          <w:rFonts w:cs="Calibri"/>
          <w:b/>
          <w:color w:val="44546A" w:themeColor="text2"/>
          <w:sz w:val="36"/>
        </w:rPr>
        <w:t xml:space="preserve">23 July 2023 at Neeli Mosque. </w:t>
      </w:r>
      <w:r w:rsidR="004C6D26">
        <w:rPr>
          <w:rFonts w:cs="Calibri"/>
          <w:b/>
          <w:color w:val="44546A" w:themeColor="text2"/>
          <w:sz w:val="36"/>
        </w:rPr>
        <w:t xml:space="preserve">The event aim is to promote inclusivity and diversity in STEM. We will create a safe and welcoming </w:t>
      </w:r>
      <w:r w:rsidR="00874656">
        <w:rPr>
          <w:rFonts w:cs="Calibri"/>
          <w:b/>
          <w:color w:val="44546A" w:themeColor="text2"/>
          <w:sz w:val="36"/>
        </w:rPr>
        <w:t>space for people of all genders and families of all ethnicities</w:t>
      </w:r>
      <w:r w:rsidR="00273ABB">
        <w:rPr>
          <w:rFonts w:cs="Calibri"/>
          <w:b/>
          <w:color w:val="44546A" w:themeColor="text2"/>
          <w:sz w:val="36"/>
        </w:rPr>
        <w:t xml:space="preserve">, including people with disabilities. It’ll be a free to attend event. RSI </w:t>
      </w:r>
      <w:r w:rsidR="001B50B0">
        <w:rPr>
          <w:rFonts w:cs="Calibri"/>
          <w:b/>
          <w:color w:val="44546A" w:themeColor="text2"/>
          <w:sz w:val="36"/>
        </w:rPr>
        <w:t>has a proven track record of developing and delivering community events that engage with in excess of one thousand people.</w:t>
      </w:r>
      <w:r w:rsidR="009F2CDC">
        <w:rPr>
          <w:rFonts w:cs="Calibri"/>
          <w:b/>
          <w:color w:val="44546A" w:themeColor="text2"/>
          <w:sz w:val="36"/>
        </w:rPr>
        <w:t xml:space="preserve"> </w:t>
      </w:r>
    </w:p>
    <w:p w:rsidR="009F2CDC" w:rsidRDefault="009F2CDC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</w:p>
    <w:p w:rsidR="009F2CDC" w:rsidRDefault="009F2CDC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  <w:r>
        <w:rPr>
          <w:rFonts w:cs="Calibri"/>
          <w:b/>
          <w:color w:val="44546A" w:themeColor="text2"/>
          <w:sz w:val="36"/>
        </w:rPr>
        <w:t xml:space="preserve">It’s </w:t>
      </w:r>
      <w:r w:rsidR="00402557">
        <w:rPr>
          <w:rFonts w:cs="Calibri"/>
          <w:b/>
          <w:color w:val="44546A" w:themeColor="text2"/>
          <w:sz w:val="36"/>
        </w:rPr>
        <w:t xml:space="preserve">imperative for RSI to design the event around fun and education. Therefore, </w:t>
      </w:r>
      <w:r w:rsidR="006F63CC">
        <w:rPr>
          <w:rFonts w:cs="Calibri"/>
          <w:b/>
          <w:color w:val="44546A" w:themeColor="text2"/>
          <w:sz w:val="36"/>
        </w:rPr>
        <w:t xml:space="preserve">the theme will focus on family, South Asian culture, STEM education, innovation, living well, and a sustainable future. It will be a fun </w:t>
      </w:r>
      <w:r w:rsidR="00926B17">
        <w:rPr>
          <w:rFonts w:cs="Calibri"/>
          <w:b/>
          <w:color w:val="44546A" w:themeColor="text2"/>
          <w:sz w:val="36"/>
        </w:rPr>
        <w:t>‘edutainment’ day; the audience will be encouraged to be inquisitive, explore</w:t>
      </w:r>
      <w:r w:rsidR="003C0CEE">
        <w:rPr>
          <w:rFonts w:cs="Calibri"/>
          <w:b/>
          <w:color w:val="44546A" w:themeColor="text2"/>
          <w:sz w:val="36"/>
        </w:rPr>
        <w:t>, and learn from the multifaceted STEM exhibitors and the diversity of South Asian cultural traditions.</w:t>
      </w:r>
      <w:r w:rsidR="00BA16D4">
        <w:rPr>
          <w:rFonts w:cs="Calibri"/>
          <w:b/>
          <w:color w:val="44546A" w:themeColor="text2"/>
          <w:sz w:val="36"/>
        </w:rPr>
        <w:t xml:space="preserve"> </w:t>
      </w:r>
    </w:p>
    <w:p w:rsidR="00BA16D4" w:rsidRDefault="00BA16D4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</w:p>
    <w:p w:rsidR="00BA16D4" w:rsidRDefault="00BA16D4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  <w:r>
        <w:rPr>
          <w:rFonts w:cs="Calibri"/>
          <w:b/>
          <w:color w:val="44546A" w:themeColor="text2"/>
          <w:sz w:val="36"/>
        </w:rPr>
        <w:t xml:space="preserve">They’ll be a wide spectrum of </w:t>
      </w:r>
      <w:r w:rsidR="00CB45AE">
        <w:rPr>
          <w:rFonts w:cs="Calibri"/>
          <w:b/>
          <w:color w:val="44546A" w:themeColor="text2"/>
          <w:sz w:val="36"/>
        </w:rPr>
        <w:t>stands and stalls focusing on fun and education:</w:t>
      </w:r>
    </w:p>
    <w:p w:rsidR="002724EB" w:rsidRDefault="002724EB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</w:p>
    <w:p w:rsidR="002724EB" w:rsidRDefault="002724EB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  <w:r>
        <w:rPr>
          <w:rFonts w:cs="Calibri"/>
          <w:b/>
          <w:color w:val="44546A" w:themeColor="text2"/>
          <w:sz w:val="36"/>
        </w:rPr>
        <w:t>Fun: They’ll be two circus rides and a humongous bouncy castle suitable for both young people and adults</w:t>
      </w:r>
      <w:r w:rsidR="00B87BA3">
        <w:rPr>
          <w:rFonts w:cs="Calibri"/>
          <w:b/>
          <w:color w:val="44546A" w:themeColor="text2"/>
          <w:sz w:val="36"/>
        </w:rPr>
        <w:t xml:space="preserve">. We’ll also have a </w:t>
      </w:r>
      <w:r w:rsidR="00450679">
        <w:rPr>
          <w:rFonts w:cs="Calibri"/>
          <w:b/>
          <w:color w:val="44546A" w:themeColor="text2"/>
          <w:sz w:val="36"/>
        </w:rPr>
        <w:t>planetarium</w:t>
      </w:r>
      <w:r w:rsidR="00B87BA3">
        <w:rPr>
          <w:rFonts w:cs="Calibri"/>
          <w:b/>
          <w:color w:val="44546A" w:themeColor="text2"/>
          <w:sz w:val="36"/>
        </w:rPr>
        <w:t xml:space="preserve"> that can accommodate up to 70 people in one go; visitors to the </w:t>
      </w:r>
      <w:r w:rsidR="00450679">
        <w:rPr>
          <w:rFonts w:cs="Calibri"/>
          <w:b/>
          <w:color w:val="44546A" w:themeColor="text2"/>
          <w:sz w:val="36"/>
        </w:rPr>
        <w:t>planetarium</w:t>
      </w:r>
      <w:r w:rsidR="00B87BA3">
        <w:rPr>
          <w:rFonts w:cs="Calibri"/>
          <w:b/>
          <w:color w:val="44546A" w:themeColor="text2"/>
          <w:sz w:val="36"/>
        </w:rPr>
        <w:t xml:space="preserve"> </w:t>
      </w:r>
      <w:r w:rsidR="00FF2233">
        <w:rPr>
          <w:rFonts w:cs="Calibri"/>
          <w:b/>
          <w:color w:val="44546A" w:themeColor="text2"/>
          <w:sz w:val="36"/>
        </w:rPr>
        <w:t xml:space="preserve">will get the opportunity to view a video on climate change. In addition, they’ll </w:t>
      </w:r>
      <w:r w:rsidR="00B84D7A">
        <w:rPr>
          <w:rFonts w:cs="Calibri"/>
          <w:b/>
          <w:color w:val="44546A" w:themeColor="text2"/>
          <w:sz w:val="36"/>
        </w:rPr>
        <w:t>be a variety of street food stalls, delicious sweet treats, Mehndi</w:t>
      </w:r>
      <w:r w:rsidR="00483904">
        <w:rPr>
          <w:rFonts w:cs="Calibri"/>
          <w:b/>
          <w:color w:val="44546A" w:themeColor="text2"/>
          <w:sz w:val="36"/>
        </w:rPr>
        <w:t xml:space="preserve"> and</w:t>
      </w:r>
      <w:r w:rsidR="00B84D7A">
        <w:rPr>
          <w:rFonts w:cs="Calibri"/>
          <w:b/>
          <w:color w:val="44546A" w:themeColor="text2"/>
          <w:sz w:val="36"/>
        </w:rPr>
        <w:t xml:space="preserve"> face painting</w:t>
      </w:r>
      <w:r w:rsidR="00483904">
        <w:rPr>
          <w:rFonts w:cs="Calibri"/>
          <w:b/>
          <w:color w:val="44546A" w:themeColor="text2"/>
          <w:sz w:val="36"/>
        </w:rPr>
        <w:t xml:space="preserve"> stalls, and art and craft workshops.</w:t>
      </w:r>
    </w:p>
    <w:p w:rsidR="00E9431E" w:rsidRDefault="00E9431E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</w:p>
    <w:p w:rsidR="00E9431E" w:rsidRDefault="00E9431E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  <w:r>
        <w:rPr>
          <w:rFonts w:cs="Calibri"/>
          <w:b/>
          <w:color w:val="44546A" w:themeColor="text2"/>
          <w:sz w:val="36"/>
        </w:rPr>
        <w:t xml:space="preserve">Education: We are aiming to fill 30 stands </w:t>
      </w:r>
      <w:r w:rsidR="00CF0F1A">
        <w:rPr>
          <w:rFonts w:cs="Calibri"/>
          <w:b/>
          <w:color w:val="44546A" w:themeColor="text2"/>
          <w:sz w:val="36"/>
        </w:rPr>
        <w:t xml:space="preserve">consisting of hands-on activities, drop-in workshops, exhibitions, and demonstrations. Broadly speaking, these stands will showcase </w:t>
      </w:r>
      <w:r w:rsidR="00A13A27">
        <w:rPr>
          <w:rFonts w:cs="Calibri"/>
          <w:b/>
          <w:color w:val="44546A" w:themeColor="text2"/>
          <w:sz w:val="36"/>
        </w:rPr>
        <w:t>ways to support mental wellbeing in science, how technology and innovations can improve the quality of our lives as well as the world we live in</w:t>
      </w:r>
      <w:r w:rsidR="002C58DF">
        <w:rPr>
          <w:rFonts w:cs="Calibri"/>
          <w:b/>
          <w:color w:val="44546A" w:themeColor="text2"/>
          <w:sz w:val="36"/>
        </w:rPr>
        <w:t xml:space="preserve">, how science can help solve environmental problems, how behavioural science can help </w:t>
      </w:r>
      <w:r w:rsidR="003E0607">
        <w:rPr>
          <w:rFonts w:cs="Calibri"/>
          <w:b/>
          <w:color w:val="44546A" w:themeColor="text2"/>
          <w:sz w:val="36"/>
        </w:rPr>
        <w:t>to ease the cost of living, and specifically for young people, the pathway to many green STEM careers.</w:t>
      </w:r>
    </w:p>
    <w:p w:rsidR="008E7860" w:rsidRDefault="008E7860" w:rsidP="004061E1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</w:p>
    <w:p w:rsidR="00E209B9" w:rsidRPr="008E7860" w:rsidRDefault="008E7860" w:rsidP="008E7860">
      <w:pPr>
        <w:spacing w:after="0" w:line="238" w:lineRule="auto"/>
        <w:ind w:left="246" w:right="0" w:firstLine="0"/>
        <w:jc w:val="left"/>
        <w:rPr>
          <w:rFonts w:cs="Calibri"/>
          <w:b/>
          <w:color w:val="44546A" w:themeColor="text2"/>
          <w:sz w:val="36"/>
        </w:rPr>
      </w:pPr>
      <w:r>
        <w:rPr>
          <w:rFonts w:cs="Calibri"/>
          <w:b/>
          <w:color w:val="44546A" w:themeColor="text2"/>
          <w:sz w:val="36"/>
        </w:rPr>
        <w:t xml:space="preserve">You would be required at Neeli Mosque, Hare Street, Rochdale, </w:t>
      </w:r>
      <w:r w:rsidR="00153BAA">
        <w:rPr>
          <w:rFonts w:cs="Calibri"/>
          <w:b/>
          <w:color w:val="44546A" w:themeColor="text2"/>
          <w:sz w:val="36"/>
        </w:rPr>
        <w:t xml:space="preserve">OL11 1JL on Sunday 23 July 2023; </w:t>
      </w:r>
      <w:r w:rsidR="00CA5852">
        <w:rPr>
          <w:rFonts w:cs="Calibri"/>
          <w:b/>
          <w:color w:val="44546A" w:themeColor="text2"/>
          <w:sz w:val="36"/>
        </w:rPr>
        <w:t xml:space="preserve">10am – 5pm. </w:t>
      </w:r>
      <w:r w:rsidR="009F798A">
        <w:rPr>
          <w:rFonts w:cs="Calibri"/>
          <w:b/>
          <w:color w:val="44546A" w:themeColor="text2"/>
          <w:sz w:val="36"/>
        </w:rPr>
        <w:t xml:space="preserve">The option to set-up the day before is available. We appreciate that this will be a </w:t>
      </w:r>
      <w:r w:rsidR="002F2833">
        <w:rPr>
          <w:rFonts w:cs="Calibri"/>
          <w:b/>
          <w:color w:val="44546A" w:themeColor="text2"/>
          <w:sz w:val="36"/>
        </w:rPr>
        <w:t xml:space="preserve">big time commitment for those who wish to get involved, but it’s also a wonderful opportunity to create </w:t>
      </w:r>
      <w:r w:rsidR="004C3060">
        <w:rPr>
          <w:rFonts w:cs="Calibri"/>
          <w:b/>
          <w:color w:val="44546A" w:themeColor="text2"/>
          <w:sz w:val="36"/>
        </w:rPr>
        <w:t xml:space="preserve">meaningful engagement with a truly multicultural audience in a town that is still yet to establish a STEM based discovery centre. </w:t>
      </w:r>
    </w:p>
    <w:p w:rsidR="00C9725D" w:rsidRDefault="00C9725D" w:rsidP="004C3060">
      <w:pPr>
        <w:spacing w:after="0" w:line="238" w:lineRule="auto"/>
        <w:ind w:left="0" w:right="0" w:firstLine="0"/>
        <w:jc w:val="left"/>
        <w:rPr>
          <w:rFonts w:cs="Calibri"/>
          <w:b/>
          <w:color w:val="FF0000"/>
          <w:sz w:val="36"/>
        </w:rPr>
      </w:pPr>
    </w:p>
    <w:p w:rsidR="00F863D1" w:rsidRDefault="00F863D1" w:rsidP="00F863D1">
      <w:pPr>
        <w:spacing w:after="0" w:line="259" w:lineRule="auto"/>
        <w:ind w:left="0" w:right="0" w:firstLine="0"/>
        <w:jc w:val="left"/>
        <w:rPr>
          <w:rFonts w:cs="Calibri"/>
          <w:b/>
          <w:color w:val="FF0000"/>
          <w:sz w:val="36"/>
        </w:rPr>
      </w:pPr>
    </w:p>
    <w:p w:rsidR="000A1BD8" w:rsidRDefault="002C5A1A" w:rsidP="00F863D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1BD8" w:rsidRDefault="000A1BD8" w:rsidP="003D1B0B">
      <w:pPr>
        <w:spacing w:after="0" w:line="259" w:lineRule="auto"/>
        <w:ind w:left="246" w:right="0" w:firstLine="0"/>
        <w:jc w:val="left"/>
      </w:pPr>
    </w:p>
    <w:p w:rsidR="000A1BD8" w:rsidRDefault="002C5A1A">
      <w:pPr>
        <w:spacing w:after="0" w:line="259" w:lineRule="auto"/>
        <w:ind w:left="246" w:right="0" w:firstLine="0"/>
        <w:jc w:val="left"/>
      </w:pPr>
      <w:r>
        <w:rPr>
          <w:color w:val="000000"/>
        </w:rPr>
        <w:t xml:space="preserve"> </w:t>
      </w:r>
    </w:p>
    <w:p w:rsidR="000A1BD8" w:rsidRDefault="002C5A1A">
      <w:pPr>
        <w:spacing w:after="0" w:line="259" w:lineRule="auto"/>
        <w:ind w:left="246" w:right="0" w:firstLine="0"/>
        <w:jc w:val="left"/>
      </w:pPr>
      <w:r>
        <w:rPr>
          <w:rFonts w:cs="Calibri"/>
          <w:b/>
          <w:color w:val="000000"/>
        </w:rPr>
        <w:t xml:space="preserve"> </w:t>
      </w:r>
    </w:p>
    <w:tbl>
      <w:tblPr>
        <w:tblStyle w:val="TableGrid"/>
        <w:tblW w:w="9579" w:type="dxa"/>
        <w:tblInd w:w="691" w:type="dxa"/>
        <w:tblCellMar>
          <w:top w:w="54" w:type="dxa"/>
          <w:left w:w="11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686"/>
        <w:gridCol w:w="6893"/>
      </w:tblGrid>
      <w:tr w:rsidR="000A1BD8">
        <w:trPr>
          <w:trHeight w:val="310"/>
        </w:trPr>
        <w:tc>
          <w:tcPr>
            <w:tcW w:w="9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BD8" w:rsidRDefault="002C5A1A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color w:val="000000"/>
              </w:rPr>
              <w:t xml:space="preserve">Rochdale </w:t>
            </w:r>
            <w:r w:rsidR="00BC618D">
              <w:rPr>
                <w:b/>
                <w:color w:val="000000"/>
              </w:rPr>
              <w:t xml:space="preserve">Eid </w:t>
            </w:r>
            <w:r>
              <w:rPr>
                <w:b/>
                <w:color w:val="000000"/>
              </w:rPr>
              <w:t xml:space="preserve">Science Extravaganza 2023; Dates/Times </w:t>
            </w:r>
          </w:p>
        </w:tc>
      </w:tr>
      <w:tr w:rsidR="000A1BD8">
        <w:trPr>
          <w:trHeight w:val="620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Saturday </w:t>
            </w:r>
            <w:r w:rsidR="00D671E0">
              <w:rPr>
                <w:color w:val="000000"/>
                <w:sz w:val="22"/>
              </w:rPr>
              <w:t>22</w:t>
            </w:r>
            <w:r w:rsidR="00D671E0" w:rsidRPr="00D671E0">
              <w:rPr>
                <w:color w:val="000000"/>
                <w:sz w:val="22"/>
                <w:vertAlign w:val="superscript"/>
              </w:rPr>
              <w:t>nd</w:t>
            </w:r>
            <w:r w:rsidR="00D671E0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March  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BD8" w:rsidRDefault="002C5A1A">
            <w:pPr>
              <w:spacing w:after="0" w:line="259" w:lineRule="auto"/>
              <w:ind w:left="720" w:right="0" w:hanging="36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(optional) you can choose to setup stands</w:t>
            </w:r>
            <w:r w:rsidR="0014137E">
              <w:rPr>
                <w:color w:val="000000"/>
              </w:rPr>
              <w:t xml:space="preserve"> the day before </w:t>
            </w:r>
            <w:r>
              <w:rPr>
                <w:color w:val="000000"/>
              </w:rPr>
              <w:t>from 1pm at</w:t>
            </w:r>
            <w:r w:rsidR="00A97CD3">
              <w:rPr>
                <w:color w:val="000000"/>
              </w:rPr>
              <w:t xml:space="preserve"> Neeli Mosque, Hare Street</w:t>
            </w:r>
            <w:r w:rsidR="00C476E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Rochdale, </w:t>
            </w:r>
            <w:r w:rsidR="00C476E2">
              <w:rPr>
                <w:color w:val="000000"/>
              </w:rPr>
              <w:t>OL11 1JL</w:t>
            </w:r>
            <w:r w:rsidR="0014137E">
              <w:rPr>
                <w:color w:val="000000"/>
              </w:rPr>
              <w:t>.</w:t>
            </w:r>
          </w:p>
        </w:tc>
      </w:tr>
      <w:tr w:rsidR="000A1BD8">
        <w:trPr>
          <w:trHeight w:val="935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Sunday </w:t>
            </w:r>
            <w:r w:rsidR="00D671E0">
              <w:rPr>
                <w:color w:val="000000"/>
                <w:sz w:val="22"/>
              </w:rPr>
              <w:t>23</w:t>
            </w:r>
            <w:r w:rsidR="00D671E0" w:rsidRPr="00D671E0">
              <w:rPr>
                <w:color w:val="000000"/>
                <w:sz w:val="22"/>
                <w:vertAlign w:val="superscript"/>
              </w:rPr>
              <w:t>rd</w:t>
            </w:r>
            <w:r w:rsidR="00D671E0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March  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BD8" w:rsidRDefault="002C5A1A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Setting up from </w:t>
            </w:r>
            <w:r w:rsidR="00A43D54">
              <w:rPr>
                <w:color w:val="000000"/>
              </w:rPr>
              <w:t>10am</w:t>
            </w:r>
          </w:p>
          <w:p w:rsidR="000A1BD8" w:rsidRDefault="002C5A1A">
            <w:pPr>
              <w:numPr>
                <w:ilvl w:val="0"/>
                <w:numId w:val="1"/>
              </w:numPr>
              <w:spacing w:after="17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Extravaganza event opens from </w:t>
            </w:r>
            <w:r w:rsidR="00A43D54">
              <w:rPr>
                <w:color w:val="000000"/>
              </w:rPr>
              <w:t>12pm</w:t>
            </w:r>
            <w:r>
              <w:rPr>
                <w:color w:val="000000"/>
              </w:rPr>
              <w:t xml:space="preserve">-5pm </w:t>
            </w:r>
          </w:p>
          <w:p w:rsidR="000A1BD8" w:rsidRDefault="002C5A1A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  <w:sz w:val="22"/>
              </w:rPr>
              <w:t>Set down stands from 5pm onward</w:t>
            </w:r>
            <w:r>
              <w:rPr>
                <w:color w:val="000000"/>
              </w:rPr>
              <w:t xml:space="preserve"> </w:t>
            </w:r>
          </w:p>
        </w:tc>
      </w:tr>
    </w:tbl>
    <w:p w:rsidR="000A1BD8" w:rsidRDefault="002C5A1A">
      <w:pPr>
        <w:spacing w:after="0" w:line="241" w:lineRule="auto"/>
        <w:ind w:left="246" w:right="0" w:firstLine="0"/>
        <w:jc w:val="left"/>
      </w:pPr>
      <w:r>
        <w:rPr>
          <w:color w:val="000000"/>
          <w:sz w:val="22"/>
        </w:rPr>
        <w:t xml:space="preserve">Travel costs will be reimbursed and meals will be provided with the options of halal and vegetarian. They will also be facilities for those who wish to perform their prayers. </w:t>
      </w:r>
    </w:p>
    <w:p w:rsidR="000A1BD8" w:rsidRDefault="002C5A1A">
      <w:pPr>
        <w:spacing w:after="55" w:line="259" w:lineRule="auto"/>
        <w:ind w:left="246" w:right="0" w:firstLine="0"/>
        <w:jc w:val="left"/>
      </w:pPr>
      <w:r>
        <w:rPr>
          <w:color w:val="000000"/>
          <w:sz w:val="22"/>
        </w:rPr>
        <w:t xml:space="preserve"> </w:t>
      </w:r>
    </w:p>
    <w:p w:rsidR="000A1BD8" w:rsidRDefault="002C5A1A">
      <w:pPr>
        <w:spacing w:after="0" w:line="251" w:lineRule="auto"/>
        <w:ind w:left="0" w:right="0" w:firstLine="0"/>
        <w:jc w:val="center"/>
      </w:pPr>
      <w:r>
        <w:rPr>
          <w:rFonts w:cs="Calibri"/>
          <w:b/>
          <w:color w:val="000000"/>
          <w:sz w:val="30"/>
          <w:u w:val="single" w:color="000000"/>
        </w:rPr>
        <w:t>To confirm your involvement, please return the form to Mohammed  Rahman;</w:t>
      </w:r>
      <w:r>
        <w:rPr>
          <w:rFonts w:cs="Calibri"/>
          <w:b/>
          <w:color w:val="000000"/>
          <w:sz w:val="30"/>
        </w:rPr>
        <w:t xml:space="preserve"> </w:t>
      </w:r>
      <w:r>
        <w:rPr>
          <w:rFonts w:cs="Calibri"/>
          <w:b/>
          <w:color w:val="0000FF"/>
          <w:sz w:val="30"/>
          <w:u w:val="single" w:color="0000FF"/>
        </w:rPr>
        <w:t>atta.</w:t>
      </w:r>
      <w:r>
        <w:rPr>
          <w:rFonts w:cs="Calibri"/>
          <w:b/>
          <w:color w:val="0000FF"/>
          <w:sz w:val="30"/>
          <w:u w:val="single" w:color="0000FF"/>
        </w:rPr>
        <w:t>ur.rahman@hotmail.com</w:t>
      </w:r>
      <w:r>
        <w:rPr>
          <w:rFonts w:cs="Calibri"/>
          <w:b/>
          <w:color w:val="000000"/>
          <w:sz w:val="30"/>
          <w:u w:val="single" w:color="000000"/>
        </w:rPr>
        <w:t xml:space="preserve"> by </w:t>
      </w:r>
      <w:r w:rsidR="002C1092">
        <w:rPr>
          <w:rFonts w:cs="Calibri"/>
          <w:b/>
          <w:color w:val="000000"/>
          <w:sz w:val="30"/>
          <w:u w:val="single" w:color="000000"/>
        </w:rPr>
        <w:t>1</w:t>
      </w:r>
      <w:r w:rsidR="002C1092" w:rsidRPr="002C1092">
        <w:rPr>
          <w:rFonts w:cs="Calibri"/>
          <w:b/>
          <w:color w:val="000000"/>
          <w:sz w:val="30"/>
          <w:u w:val="single" w:color="000000"/>
          <w:vertAlign w:val="superscript"/>
        </w:rPr>
        <w:t>st</w:t>
      </w:r>
      <w:r w:rsidR="002C1092">
        <w:rPr>
          <w:rFonts w:cs="Calibri"/>
          <w:b/>
          <w:color w:val="000000"/>
          <w:sz w:val="30"/>
          <w:u w:val="single" w:color="000000"/>
        </w:rPr>
        <w:t xml:space="preserve"> </w:t>
      </w:r>
      <w:r>
        <w:rPr>
          <w:rFonts w:cs="Calibri"/>
          <w:b/>
          <w:color w:val="000000"/>
          <w:sz w:val="30"/>
          <w:u w:val="single" w:color="000000"/>
        </w:rPr>
        <w:t xml:space="preserve"> </w:t>
      </w:r>
      <w:r w:rsidR="00C2402C">
        <w:rPr>
          <w:rFonts w:cs="Calibri"/>
          <w:b/>
          <w:color w:val="000000"/>
          <w:sz w:val="30"/>
          <w:u w:val="single" w:color="000000"/>
        </w:rPr>
        <w:t>Jul</w:t>
      </w:r>
      <w:r>
        <w:rPr>
          <w:rFonts w:cs="Calibri"/>
          <w:b/>
          <w:color w:val="000000"/>
          <w:sz w:val="30"/>
          <w:u w:val="single" w:color="000000"/>
        </w:rPr>
        <w:t>y 2023.</w:t>
      </w:r>
      <w:r>
        <w:rPr>
          <w:rFonts w:cs="Calibri"/>
          <w:b/>
          <w:color w:val="000000"/>
          <w:sz w:val="30"/>
        </w:rPr>
        <w:t xml:space="preserve"> </w:t>
      </w:r>
    </w:p>
    <w:p w:rsidR="000A1BD8" w:rsidRDefault="002C5A1A">
      <w:pPr>
        <w:spacing w:after="0" w:line="259" w:lineRule="auto"/>
        <w:ind w:left="304" w:right="0" w:firstLine="0"/>
        <w:jc w:val="center"/>
      </w:pPr>
      <w:r>
        <w:rPr>
          <w:rFonts w:cs="Calibri"/>
          <w:b/>
          <w:color w:val="000000"/>
          <w:sz w:val="30"/>
        </w:rPr>
        <w:t xml:space="preserve"> </w:t>
      </w:r>
    </w:p>
    <w:p w:rsidR="000A1BD8" w:rsidRDefault="002C5A1A">
      <w:pPr>
        <w:spacing w:after="0" w:line="259" w:lineRule="auto"/>
        <w:ind w:left="421" w:right="0" w:firstLine="0"/>
        <w:jc w:val="left"/>
      </w:pPr>
      <w:r>
        <w:rPr>
          <w:rFonts w:cs="Calibri"/>
          <w:b/>
          <w:i/>
          <w:color w:val="000000"/>
          <w:sz w:val="28"/>
        </w:rPr>
        <w:t xml:space="preserve">Expression of Interest to participate with a stand at the Rochdale Science Extravaganza  </w:t>
      </w:r>
    </w:p>
    <w:p w:rsidR="000A1BD8" w:rsidRDefault="002C5A1A">
      <w:pPr>
        <w:spacing w:after="0" w:line="259" w:lineRule="auto"/>
        <w:ind w:left="246" w:right="0" w:firstLine="0"/>
        <w:jc w:val="left"/>
      </w:pPr>
      <w:r>
        <w:rPr>
          <w:rFonts w:cs="Calibri"/>
          <w:b/>
          <w:i/>
          <w:color w:val="000000"/>
          <w:sz w:val="28"/>
        </w:rPr>
        <w:t xml:space="preserve"> </w:t>
      </w:r>
    </w:p>
    <w:p w:rsidR="000A1BD8" w:rsidRDefault="002C5A1A">
      <w:pPr>
        <w:spacing w:after="0" w:line="259" w:lineRule="auto"/>
        <w:ind w:left="291" w:right="0" w:firstLine="0"/>
        <w:jc w:val="center"/>
      </w:pPr>
      <w:r>
        <w:rPr>
          <w:rFonts w:cs="Calibri"/>
          <w:b/>
          <w:i/>
          <w:color w:val="000000"/>
        </w:rPr>
        <w:t xml:space="preserve"> </w:t>
      </w:r>
    </w:p>
    <w:tbl>
      <w:tblPr>
        <w:tblStyle w:val="TableGrid"/>
        <w:tblW w:w="10830" w:type="dxa"/>
        <w:tblInd w:w="346" w:type="dxa"/>
        <w:tblCellMar>
          <w:top w:w="45" w:type="dxa"/>
          <w:left w:w="105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3041"/>
        <w:gridCol w:w="5173"/>
        <w:gridCol w:w="1585"/>
        <w:gridCol w:w="1031"/>
      </w:tblGrid>
      <w:tr w:rsidR="000A1BD8">
        <w:trPr>
          <w:trHeight w:val="650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Full Name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581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>E</w:t>
            </w:r>
            <w:r>
              <w:rPr>
                <w:color w:val="000000"/>
                <w:sz w:val="34"/>
                <w:vertAlign w:val="subscript"/>
              </w:rPr>
              <w:t xml:space="preserve"> </w:t>
            </w:r>
            <w:r>
              <w:rPr>
                <w:color w:val="000000"/>
                <w:sz w:val="22"/>
              </w:rPr>
              <w:t xml:space="preserve">-mail Address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81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60" w:line="241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What organisation are you from?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81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What is the title of your stand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for Rochdale Science Extravaganza ?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109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0" w:line="241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Have you taken part in a Science festival before?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000000"/>
                <w:sz w:val="22"/>
              </w:rPr>
              <w:t xml:space="preserve">If yes, please give details. 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135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31" w:firstLine="0"/>
              <w:jc w:val="left"/>
            </w:pPr>
            <w:r>
              <w:rPr>
                <w:color w:val="000000"/>
                <w:sz w:val="22"/>
              </w:rPr>
              <w:t xml:space="preserve">Please provide a </w:t>
            </w:r>
            <w:r>
              <w:rPr>
                <w:color w:val="000000"/>
                <w:sz w:val="22"/>
              </w:rPr>
              <w:t>brief outline of what your stand will cover; and what attendees will experience from visiting your stand?</w:t>
            </w:r>
            <w:r>
              <w:rPr>
                <w:color w:val="000000"/>
                <w:sz w:val="34"/>
                <w:vertAlign w:val="subscript"/>
              </w:rPr>
              <w:t xml:space="preserve"> </w:t>
            </w:r>
            <w:r>
              <w:rPr>
                <w:color w:val="000000"/>
                <w:sz w:val="34"/>
                <w:vertAlign w:val="subscript"/>
              </w:rPr>
              <w:tab/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590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</w:pPr>
            <w:r>
              <w:rPr>
                <w:color w:val="000000"/>
                <w:sz w:val="22"/>
              </w:rPr>
              <w:t xml:space="preserve">How many volunteers do you expect to bring?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323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48" w:lineRule="auto"/>
              <w:ind w:left="0" w:right="20" w:firstLine="0"/>
              <w:jc w:val="left"/>
            </w:pPr>
            <w:r>
              <w:rPr>
                <w:color w:val="000000"/>
                <w:sz w:val="22"/>
              </w:rPr>
              <w:t>We have approximately 20 stands left. Each stand area will compromise of a table (</w:t>
            </w: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  <w:r>
              <w:rPr>
                <w:rFonts w:ascii="Arial" w:eastAsia="Arial" w:hAnsi="Arial" w:cs="Arial"/>
                <w:color w:val="000000"/>
                <w:sz w:val="21"/>
              </w:rPr>
              <w:t>ft x 2ft 6ins</w:t>
            </w:r>
            <w:r>
              <w:rPr>
                <w:color w:val="000000"/>
                <w:sz w:val="22"/>
              </w:rPr>
              <w:t xml:space="preserve">), maximum 2 table and 2 chairs. Please specify how many tables needed (if any). 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42" w:line="240" w:lineRule="auto"/>
              <w:ind w:left="0" w:right="59" w:firstLine="0"/>
              <w:jc w:val="left"/>
            </w:pPr>
            <w:r>
              <w:rPr>
                <w:color w:val="000000"/>
                <w:sz w:val="22"/>
              </w:rPr>
              <w:t xml:space="preserve">You will have to bring your own poster boards- please describe what else you will bring along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i/>
                <w:color w:val="000000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142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Will you need access to power?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FF0000"/>
                <w:sz w:val="22"/>
              </w:rPr>
              <w:t>If yes – you will need to bring your own extension cable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798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Is there anything else you would like to tell us about your stand? 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4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1BD8" w:rsidRDefault="002C5A1A">
            <w:pPr>
              <w:spacing w:after="0" w:line="259" w:lineRule="auto"/>
              <w:ind w:left="49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433"/>
        </w:trPr>
        <w:tc>
          <w:tcPr>
            <w:tcW w:w="82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A1BD8" w:rsidRDefault="002C5A1A">
      <w:pPr>
        <w:pStyle w:val="Heading1"/>
      </w:pPr>
      <w:r>
        <w:t>Risk Assessment Information</w:t>
      </w:r>
      <w:r>
        <w:rPr>
          <w:sz w:val="22"/>
        </w:rPr>
        <w:t xml:space="preserve"> </w:t>
      </w:r>
    </w:p>
    <w:p w:rsidR="000A1BD8" w:rsidRDefault="002C5A1A">
      <w:pPr>
        <w:spacing w:after="0" w:line="259" w:lineRule="auto"/>
        <w:ind w:left="246" w:right="0" w:firstLine="0"/>
      </w:pPr>
      <w:r>
        <w:rPr>
          <w:rFonts w:cs="Calibri"/>
          <w:b/>
          <w:color w:val="000000"/>
          <w:sz w:val="22"/>
        </w:rPr>
        <w:t xml:space="preserve"> </w:t>
      </w:r>
    </w:p>
    <w:tbl>
      <w:tblPr>
        <w:tblStyle w:val="TableGrid"/>
        <w:tblW w:w="9414" w:type="dxa"/>
        <w:tblInd w:w="776" w:type="dxa"/>
        <w:tblCellMar>
          <w:top w:w="165" w:type="dxa"/>
          <w:left w:w="105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800"/>
        <w:gridCol w:w="5477"/>
      </w:tblGrid>
      <w:tr w:rsidR="000A1BD8">
        <w:trPr>
          <w:trHeight w:val="1950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A1BD8" w:rsidRDefault="002C5A1A">
            <w:pPr>
              <w:spacing w:after="10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  <w:u w:val="single" w:color="000000"/>
              </w:rPr>
              <w:t>Risk Assessment Information for:</w:t>
            </w: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10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10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95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100" w:line="259" w:lineRule="auto"/>
              <w:ind w:left="1" w:right="0" w:firstLine="0"/>
              <w:jc w:val="left"/>
            </w:pPr>
            <w:r>
              <w:rPr>
                <w:color w:val="000000"/>
                <w:sz w:val="22"/>
                <w:u w:val="single" w:color="000000"/>
              </w:rPr>
              <w:t>Information Form completed by:</w:t>
            </w: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100" w:line="259" w:lineRule="auto"/>
              <w:ind w:left="1" w:right="0" w:firstLine="0"/>
              <w:jc w:val="left"/>
            </w:pPr>
            <w:r>
              <w:rPr>
                <w:color w:val="000000"/>
                <w:sz w:val="22"/>
              </w:rPr>
              <w:t xml:space="preserve">Name:   </w:t>
            </w:r>
          </w:p>
          <w:p w:rsidR="000A1BD8" w:rsidRDefault="002C5A1A">
            <w:pPr>
              <w:spacing w:after="100" w:line="259" w:lineRule="auto"/>
              <w:ind w:left="1" w:right="0" w:firstLine="0"/>
              <w:jc w:val="left"/>
            </w:pPr>
            <w:r>
              <w:rPr>
                <w:color w:val="000000"/>
                <w:sz w:val="22"/>
              </w:rPr>
              <w:t xml:space="preserve">Signed: </w:t>
            </w:r>
          </w:p>
          <w:p w:rsidR="000A1BD8" w:rsidRDefault="002C5A1A">
            <w:pPr>
              <w:spacing w:after="0" w:line="259" w:lineRule="auto"/>
              <w:ind w:left="1" w:right="0" w:firstLine="0"/>
              <w:jc w:val="left"/>
            </w:pPr>
            <w:r>
              <w:rPr>
                <w:color w:val="000000"/>
                <w:sz w:val="22"/>
              </w:rPr>
              <w:t>Date of Assessment: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</w:tr>
      <w:tr w:rsidR="000A1BD8">
        <w:trPr>
          <w:trHeight w:val="1956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A1BD8" w:rsidRDefault="002C5A1A">
            <w:pPr>
              <w:spacing w:after="10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  <w:u w:val="single" w:color="000000"/>
              </w:rPr>
              <w:t>Activity Description:</w:t>
            </w: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95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 </w:t>
            </w:r>
          </w:p>
          <w:p w:rsidR="000A1BD8" w:rsidRDefault="002C5A1A">
            <w:pPr>
              <w:spacing w:after="101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10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1BD8" w:rsidRDefault="000A1BD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1BD8">
        <w:trPr>
          <w:trHeight w:val="1445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125" w:line="237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Does the Activity involve any specialist equipment? </w:t>
            </w:r>
          </w:p>
          <w:p w:rsidR="000A1BD8" w:rsidRDefault="002C5A1A">
            <w:pPr>
              <w:spacing w:after="10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Please give details.  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0A1BD8">
        <w:trPr>
          <w:trHeight w:val="2250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120" w:line="241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Will participants in your activity be working with any electrical equipment? </w:t>
            </w:r>
          </w:p>
          <w:p w:rsidR="000A1BD8" w:rsidRDefault="002C5A1A">
            <w:pPr>
              <w:spacing w:after="122" w:line="23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If so, has the equipment been PAT tested within the past 12 months.  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0A1BD8">
        <w:trPr>
          <w:trHeight w:val="1591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115" w:line="242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Does your activity require the use of any Personal Protection Equipment? 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If so, will this be provided for all participants?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0A1BD8">
        <w:trPr>
          <w:trHeight w:val="1980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122" w:line="240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Does your activity require the use of any chemicals or substances that may be harmful to health? </w:t>
            </w:r>
          </w:p>
          <w:p w:rsidR="000A1BD8" w:rsidRDefault="002C5A1A">
            <w:pPr>
              <w:spacing w:after="95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Please give details.  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0A1BD8">
        <w:trPr>
          <w:trHeight w:val="2251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line="241" w:lineRule="auto"/>
              <w:ind w:left="0" w:right="0" w:firstLine="0"/>
            </w:pPr>
            <w:r>
              <w:rPr>
                <w:color w:val="000000"/>
                <w:sz w:val="22"/>
              </w:rPr>
              <w:t xml:space="preserve">Do you require access to or disposal facilities for water? </w:t>
            </w:r>
          </w:p>
          <w:p w:rsidR="000A1BD8" w:rsidRDefault="002C5A1A">
            <w:pPr>
              <w:spacing w:after="95" w:line="259" w:lineRule="auto"/>
              <w:ind w:left="0" w:right="0" w:firstLine="0"/>
              <w:jc w:val="left"/>
            </w:pPr>
            <w:r>
              <w:rPr>
                <w:i/>
                <w:color w:val="000000"/>
                <w:sz w:val="22"/>
              </w:rPr>
              <w:t xml:space="preserve"> </w:t>
            </w:r>
          </w:p>
          <w:p w:rsidR="000A1BD8" w:rsidRDefault="002C5A1A">
            <w:pPr>
              <w:spacing w:after="115" w:line="241" w:lineRule="auto"/>
              <w:ind w:left="0" w:right="0" w:firstLine="0"/>
              <w:jc w:val="left"/>
            </w:pPr>
            <w:r>
              <w:rPr>
                <w:i/>
                <w:color w:val="000000"/>
                <w:sz w:val="22"/>
              </w:rPr>
              <w:t xml:space="preserve">Please note: we are not able to provide disposal facilities for chemical or hazardous waste.  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0A1BD8">
        <w:trPr>
          <w:trHeight w:val="1475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I understand that company representatives are responsible for keeping their area tidy and free of trailing cables and other slip and trip hazards.  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0A1BD8">
        <w:trPr>
          <w:trHeight w:val="1206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Are there any other risks associated with your activity which have not been covered elsewhere in this form?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0A1BD8">
        <w:trPr>
          <w:trHeight w:val="1325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BD8" w:rsidRDefault="002C5A1A">
            <w:pPr>
              <w:spacing w:after="125" w:line="237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Have you already completed a risk assessment for this activity?   </w:t>
            </w:r>
          </w:p>
          <w:p w:rsidR="000A1BD8" w:rsidRDefault="002C5A1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If so, please send it to us along with this form.   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8" w:rsidRDefault="002C5A1A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0A1BD8" w:rsidRDefault="002C5A1A">
      <w:pPr>
        <w:spacing w:after="18" w:line="259" w:lineRule="auto"/>
        <w:ind w:left="246" w:right="0" w:firstLine="0"/>
      </w:pPr>
      <w:r>
        <w:rPr>
          <w:color w:val="000000"/>
          <w:sz w:val="18"/>
        </w:rPr>
        <w:t xml:space="preserve"> </w:t>
      </w:r>
    </w:p>
    <w:p w:rsidR="000A1BD8" w:rsidRDefault="002C5A1A">
      <w:pPr>
        <w:spacing w:after="0" w:line="259" w:lineRule="auto"/>
        <w:ind w:left="246" w:right="0" w:firstLine="0"/>
      </w:pPr>
      <w:r>
        <w:rPr>
          <w:color w:val="000000"/>
          <w:sz w:val="22"/>
        </w:rPr>
        <w:t xml:space="preserve"> </w:t>
      </w:r>
    </w:p>
    <w:sectPr w:rsidR="000A1BD8">
      <w:pgSz w:w="11905" w:h="16840"/>
      <w:pgMar w:top="355" w:right="711" w:bottom="767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52410"/>
    <w:multiLevelType w:val="hybridMultilevel"/>
    <w:tmpl w:val="FFFFFFFF"/>
    <w:lvl w:ilvl="0" w:tplc="7AA0E3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6D7B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2F12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A958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2F05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3C6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E5EA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E4EA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07588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98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8"/>
    <w:rsid w:val="000A1BD8"/>
    <w:rsid w:val="000F01D7"/>
    <w:rsid w:val="0014137E"/>
    <w:rsid w:val="00153BAA"/>
    <w:rsid w:val="001B022D"/>
    <w:rsid w:val="001B50B0"/>
    <w:rsid w:val="002724EB"/>
    <w:rsid w:val="00273ABB"/>
    <w:rsid w:val="002A1262"/>
    <w:rsid w:val="002C1092"/>
    <w:rsid w:val="002C58DF"/>
    <w:rsid w:val="002C5A1A"/>
    <w:rsid w:val="002F2833"/>
    <w:rsid w:val="002F798A"/>
    <w:rsid w:val="00330F9A"/>
    <w:rsid w:val="003C0CEE"/>
    <w:rsid w:val="003D1B0B"/>
    <w:rsid w:val="003E0607"/>
    <w:rsid w:val="00402557"/>
    <w:rsid w:val="00402E4C"/>
    <w:rsid w:val="004061E1"/>
    <w:rsid w:val="00450679"/>
    <w:rsid w:val="00483904"/>
    <w:rsid w:val="004C3060"/>
    <w:rsid w:val="004C6D26"/>
    <w:rsid w:val="00661878"/>
    <w:rsid w:val="006F63CC"/>
    <w:rsid w:val="0086708A"/>
    <w:rsid w:val="00874656"/>
    <w:rsid w:val="008C62C7"/>
    <w:rsid w:val="008E3835"/>
    <w:rsid w:val="008E7860"/>
    <w:rsid w:val="00926B17"/>
    <w:rsid w:val="009444EB"/>
    <w:rsid w:val="009F2CDC"/>
    <w:rsid w:val="009F798A"/>
    <w:rsid w:val="00A13A27"/>
    <w:rsid w:val="00A43D54"/>
    <w:rsid w:val="00A97CD3"/>
    <w:rsid w:val="00AA19E4"/>
    <w:rsid w:val="00B2553B"/>
    <w:rsid w:val="00B51893"/>
    <w:rsid w:val="00B84D7A"/>
    <w:rsid w:val="00B87BA3"/>
    <w:rsid w:val="00BA16D4"/>
    <w:rsid w:val="00BC618D"/>
    <w:rsid w:val="00C2402C"/>
    <w:rsid w:val="00C476E2"/>
    <w:rsid w:val="00C9725D"/>
    <w:rsid w:val="00CA5674"/>
    <w:rsid w:val="00CA5852"/>
    <w:rsid w:val="00CB45AE"/>
    <w:rsid w:val="00CD1CEB"/>
    <w:rsid w:val="00CE0319"/>
    <w:rsid w:val="00CF0F1A"/>
    <w:rsid w:val="00D671E0"/>
    <w:rsid w:val="00E209B9"/>
    <w:rsid w:val="00E9431E"/>
    <w:rsid w:val="00F863D1"/>
    <w:rsid w:val="00FC2319"/>
    <w:rsid w:val="00FF2233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E3822"/>
  <w15:docId w15:val="{B378F9BC-B241-014E-9931-AF2862FF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3" w:lineRule="auto"/>
      <w:ind w:left="256" w:right="3" w:hanging="10"/>
      <w:jc w:val="both"/>
    </w:pPr>
    <w:rPr>
      <w:rFonts w:ascii="Calibri" w:eastAsia="Calibri" w:hAnsi="Calibri" w:cs="Times New Roman"/>
      <w:color w:val="1F497D"/>
      <w:sz w:val="24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6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mclssel2</dc:creator>
  <cp:keywords/>
  <cp:lastModifiedBy>Bushra Hamidi</cp:lastModifiedBy>
  <cp:revision>2</cp:revision>
  <dcterms:created xsi:type="dcterms:W3CDTF">2023-05-15T22:48:00Z</dcterms:created>
  <dcterms:modified xsi:type="dcterms:W3CDTF">2023-05-15T22:48:00Z</dcterms:modified>
</cp:coreProperties>
</file>