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41D9F" w14:textId="1F24D332" w:rsidR="004254B3" w:rsidRPr="007F1966" w:rsidRDefault="00C93541">
      <w:pPr>
        <w:pStyle w:val="BodyText"/>
        <w:ind w:left="110"/>
        <w:rPr>
          <w:rFonts w:asciiTheme="minorHAnsi" w:hAnsiTheme="minorHAnsi" w:cstheme="minorHAnsi"/>
        </w:rPr>
      </w:pPr>
      <w:r w:rsidRPr="007F1966">
        <w:rPr>
          <w:rFonts w:asciiTheme="minorHAnsi" w:hAnsiTheme="minorHAnsi" w:cstheme="minorHAnsi"/>
          <w:noProof/>
          <w:lang w:val="en-GB" w:eastAsia="en-GB"/>
        </w:rPr>
        <w:drawing>
          <wp:inline distT="0" distB="0" distL="0" distR="0" wp14:anchorId="7E80052E" wp14:editId="1053B41E">
            <wp:extent cx="1581150" cy="666750"/>
            <wp:effectExtent l="19050" t="0" r="0" b="0"/>
            <wp:docPr id="2" name="Picture 2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966">
        <w:rPr>
          <w:rFonts w:asciiTheme="minorHAnsi" w:hAnsiTheme="minorHAnsi" w:cstheme="minorHAnsi"/>
          <w:noProof/>
        </w:rPr>
        <w:t xml:space="preserve">                                                                                                   </w:t>
      </w:r>
      <w:r w:rsidRPr="007F1966">
        <w:rPr>
          <w:rFonts w:asciiTheme="minorHAnsi" w:hAnsiTheme="minorHAnsi" w:cstheme="minorHAnsi"/>
          <w:noProof/>
        </w:rPr>
        <w:drawing>
          <wp:inline distT="0" distB="0" distL="0" distR="0" wp14:anchorId="674C1102" wp14:editId="6C35798D">
            <wp:extent cx="1581150" cy="158115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12A51" w14:textId="77777777" w:rsidR="004254B3" w:rsidRPr="007F1966" w:rsidRDefault="004254B3">
      <w:pPr>
        <w:pStyle w:val="BodyText"/>
        <w:rPr>
          <w:rFonts w:asciiTheme="minorHAnsi" w:hAnsiTheme="minorHAnsi" w:cstheme="minorHAnsi"/>
        </w:rPr>
      </w:pPr>
    </w:p>
    <w:p w14:paraId="787118D3" w14:textId="77777777" w:rsidR="004254B3" w:rsidRPr="007F1966" w:rsidRDefault="004254B3">
      <w:pPr>
        <w:pStyle w:val="BodyText"/>
        <w:spacing w:before="3"/>
        <w:rPr>
          <w:rFonts w:asciiTheme="minorHAnsi" w:hAnsiTheme="minorHAnsi" w:cstheme="minorHAnsi"/>
        </w:rPr>
      </w:pPr>
    </w:p>
    <w:p w14:paraId="25D247B9" w14:textId="2463A23B" w:rsidR="004254B3" w:rsidRPr="007F1966" w:rsidRDefault="00971795" w:rsidP="007F1966">
      <w:pPr>
        <w:pStyle w:val="Title"/>
        <w:jc w:val="center"/>
        <w:rPr>
          <w:rFonts w:asciiTheme="minorHAnsi" w:hAnsiTheme="minorHAnsi" w:cstheme="minorHAnsi"/>
          <w:sz w:val="28"/>
          <w:szCs w:val="28"/>
        </w:rPr>
      </w:pPr>
      <w:r w:rsidRPr="007F1966">
        <w:rPr>
          <w:rFonts w:asciiTheme="minorHAnsi" w:hAnsiTheme="minorHAnsi" w:cstheme="minorHAnsi"/>
          <w:sz w:val="28"/>
          <w:szCs w:val="28"/>
        </w:rPr>
        <w:t>The</w:t>
      </w:r>
      <w:r w:rsidRPr="007F1966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7F1966">
        <w:rPr>
          <w:rFonts w:asciiTheme="minorHAnsi" w:hAnsiTheme="minorHAnsi" w:cstheme="minorHAnsi"/>
          <w:sz w:val="28"/>
          <w:szCs w:val="28"/>
        </w:rPr>
        <w:t>University</w:t>
      </w:r>
      <w:r w:rsidRPr="007F1966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7F1966">
        <w:rPr>
          <w:rFonts w:asciiTheme="minorHAnsi" w:hAnsiTheme="minorHAnsi" w:cstheme="minorHAnsi"/>
          <w:sz w:val="28"/>
          <w:szCs w:val="28"/>
        </w:rPr>
        <w:t>of</w:t>
      </w:r>
      <w:r w:rsidRPr="007F1966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7F1966">
        <w:rPr>
          <w:rFonts w:asciiTheme="minorHAnsi" w:hAnsiTheme="minorHAnsi" w:cstheme="minorHAnsi"/>
          <w:sz w:val="28"/>
          <w:szCs w:val="28"/>
        </w:rPr>
        <w:t>Manchester-</w:t>
      </w:r>
      <w:r w:rsidR="00BA51B6" w:rsidRPr="007F1966">
        <w:rPr>
          <w:rFonts w:asciiTheme="minorHAnsi" w:hAnsiTheme="minorHAnsi" w:cstheme="minorHAnsi"/>
          <w:sz w:val="28"/>
          <w:szCs w:val="28"/>
        </w:rPr>
        <w:t>Indian Institute of Science</w:t>
      </w:r>
      <w:r w:rsidRPr="007F1966">
        <w:rPr>
          <w:rFonts w:asciiTheme="minorHAnsi" w:hAnsiTheme="minorHAnsi" w:cstheme="minorHAnsi"/>
          <w:sz w:val="28"/>
          <w:szCs w:val="28"/>
        </w:rPr>
        <w:t xml:space="preserve"> 202</w:t>
      </w:r>
      <w:r w:rsidR="00BA51B6" w:rsidRPr="007F1966">
        <w:rPr>
          <w:rFonts w:asciiTheme="minorHAnsi" w:hAnsiTheme="minorHAnsi" w:cstheme="minorHAnsi"/>
          <w:sz w:val="28"/>
          <w:szCs w:val="28"/>
        </w:rPr>
        <w:t>3</w:t>
      </w:r>
      <w:r w:rsidRPr="007F1966">
        <w:rPr>
          <w:rFonts w:asciiTheme="minorHAnsi" w:hAnsiTheme="minorHAnsi" w:cstheme="minorHAnsi"/>
          <w:sz w:val="28"/>
          <w:szCs w:val="28"/>
        </w:rPr>
        <w:t xml:space="preserve"> Call for </w:t>
      </w:r>
      <w:r w:rsidR="00D74CD8">
        <w:rPr>
          <w:rFonts w:asciiTheme="minorHAnsi" w:hAnsiTheme="minorHAnsi" w:cstheme="minorHAnsi"/>
          <w:sz w:val="28"/>
          <w:szCs w:val="28"/>
        </w:rPr>
        <w:t xml:space="preserve">the </w:t>
      </w:r>
      <w:r w:rsidRPr="007F1966">
        <w:rPr>
          <w:rFonts w:asciiTheme="minorHAnsi" w:hAnsiTheme="minorHAnsi" w:cstheme="minorHAnsi"/>
          <w:sz w:val="28"/>
          <w:szCs w:val="28"/>
        </w:rPr>
        <w:t>Joint Research Proposals</w:t>
      </w:r>
    </w:p>
    <w:p w14:paraId="0F163B6F" w14:textId="77777777" w:rsidR="004254B3" w:rsidRPr="007F1966" w:rsidRDefault="00FC1CB6">
      <w:pPr>
        <w:pStyle w:val="BodyText"/>
        <w:rPr>
          <w:rFonts w:asciiTheme="minorHAnsi" w:hAnsiTheme="minorHAnsi" w:cstheme="minorHAnsi"/>
          <w:b/>
        </w:rPr>
      </w:pPr>
      <w:r w:rsidRPr="007F19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62B66B7" wp14:editId="1CC149CE">
                <wp:simplePos x="0" y="0"/>
                <wp:positionH relativeFrom="page">
                  <wp:posOffset>914400</wp:posOffset>
                </wp:positionH>
                <wp:positionV relativeFrom="paragraph">
                  <wp:posOffset>154940</wp:posOffset>
                </wp:positionV>
                <wp:extent cx="5944235" cy="18415"/>
                <wp:effectExtent l="0" t="0" r="0" b="0"/>
                <wp:wrapTopAndBottom/>
                <wp:docPr id="118024604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2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A79D735" id="docshape1" o:spid="_x0000_s1026" style="position:absolute;margin-left:1in;margin-top:12.2pt;width:468.05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62F2BFC7" w14:textId="77777777" w:rsidR="004254B3" w:rsidRPr="007F1966" w:rsidRDefault="004254B3">
      <w:pPr>
        <w:pStyle w:val="BodyText"/>
        <w:spacing w:before="6"/>
        <w:rPr>
          <w:rFonts w:asciiTheme="minorHAnsi" w:hAnsiTheme="minorHAnsi" w:cstheme="minorHAnsi"/>
          <w:b/>
        </w:rPr>
      </w:pPr>
    </w:p>
    <w:p w14:paraId="39CDF7B3" w14:textId="5250A8F5" w:rsidR="00BA51B6" w:rsidRPr="007F1966" w:rsidRDefault="00BA51B6" w:rsidP="00BA51B6">
      <w:pPr>
        <w:pStyle w:val="BodyText"/>
        <w:ind w:left="620"/>
        <w:rPr>
          <w:rFonts w:asciiTheme="minorHAnsi" w:hAnsiTheme="minorHAnsi" w:cstheme="minorHAnsi"/>
        </w:rPr>
      </w:pPr>
      <w:r w:rsidRPr="007F1966">
        <w:rPr>
          <w:rFonts w:asciiTheme="minorHAnsi" w:hAnsiTheme="minorHAnsi" w:cstheme="minorHAnsi"/>
        </w:rPr>
        <w:t xml:space="preserve">The University of Manchester (UoM) and Indian Institute of Science (IISc) are pleased to announce a new seed-corn fund to support collaborative research projects and to build on the existing partnerships between the two institutions. The aim of the fund is to </w:t>
      </w:r>
      <w:r w:rsidR="00EA142C" w:rsidRPr="007F1966">
        <w:rPr>
          <w:rFonts w:asciiTheme="minorHAnsi" w:hAnsiTheme="minorHAnsi" w:cstheme="minorHAnsi"/>
        </w:rPr>
        <w:t>establish</w:t>
      </w:r>
      <w:r w:rsidRPr="007F1966">
        <w:rPr>
          <w:rFonts w:asciiTheme="minorHAnsi" w:hAnsiTheme="minorHAnsi" w:cstheme="minorHAnsi"/>
        </w:rPr>
        <w:t xml:space="preserve"> new collaborations</w:t>
      </w:r>
      <w:r w:rsidR="0053585B" w:rsidRPr="007F1966">
        <w:rPr>
          <w:rFonts w:asciiTheme="minorHAnsi" w:hAnsiTheme="minorHAnsi" w:cstheme="minorHAnsi"/>
        </w:rPr>
        <w:t>, facilitate work on proof-of concept ideas</w:t>
      </w:r>
      <w:r w:rsidR="00026D45" w:rsidRPr="007F1966">
        <w:rPr>
          <w:rFonts w:asciiTheme="minorHAnsi" w:hAnsiTheme="minorHAnsi" w:cstheme="minorHAnsi"/>
        </w:rPr>
        <w:t>,</w:t>
      </w:r>
      <w:r w:rsidRPr="007F1966">
        <w:rPr>
          <w:rFonts w:asciiTheme="minorHAnsi" w:hAnsiTheme="minorHAnsi" w:cstheme="minorHAnsi"/>
        </w:rPr>
        <w:t xml:space="preserve"> and in the longer term to build international teams who are well positioned to apply for external research funding.</w:t>
      </w:r>
    </w:p>
    <w:p w14:paraId="798185EA" w14:textId="77777777" w:rsidR="004254B3" w:rsidRPr="007F1966" w:rsidRDefault="004254B3">
      <w:pPr>
        <w:pStyle w:val="BodyText"/>
        <w:spacing w:before="11"/>
        <w:rPr>
          <w:rFonts w:asciiTheme="minorHAnsi" w:hAnsiTheme="minorHAnsi" w:cstheme="minorHAnsi"/>
        </w:rPr>
      </w:pPr>
    </w:p>
    <w:p w14:paraId="78FB535F" w14:textId="77777777" w:rsidR="004254B3" w:rsidRPr="007F1966" w:rsidRDefault="00971795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color w:val="2D74B5"/>
          <w:spacing w:val="-2"/>
          <w:sz w:val="24"/>
          <w:szCs w:val="24"/>
        </w:rPr>
        <w:t>Projects</w:t>
      </w:r>
    </w:p>
    <w:p w14:paraId="5CBA5CF8" w14:textId="77777777" w:rsidR="004254B3" w:rsidRPr="007F1966" w:rsidRDefault="004254B3">
      <w:pPr>
        <w:pStyle w:val="BodyText"/>
        <w:spacing w:before="7"/>
        <w:rPr>
          <w:rFonts w:asciiTheme="minorHAnsi" w:hAnsiTheme="minorHAnsi" w:cstheme="minorHAnsi"/>
        </w:rPr>
      </w:pPr>
    </w:p>
    <w:p w14:paraId="748D80DD" w14:textId="1AF9FC5F" w:rsidR="004254B3" w:rsidRDefault="00971795">
      <w:pPr>
        <w:pStyle w:val="BodyText"/>
        <w:ind w:left="620" w:right="542"/>
        <w:rPr>
          <w:rFonts w:asciiTheme="minorHAnsi" w:hAnsiTheme="minorHAnsi" w:cstheme="minorHAnsi"/>
        </w:rPr>
      </w:pPr>
      <w:r w:rsidRPr="007F1966">
        <w:rPr>
          <w:rFonts w:asciiTheme="minorHAnsi" w:hAnsiTheme="minorHAnsi" w:cstheme="minorHAnsi"/>
        </w:rPr>
        <w:t>Proposals may include targeted research support such as joint workshops, researcher exchanges, and the formation or development of a collaborative network. To be eligible, a proposal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must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include a</w:t>
      </w:r>
      <w:r w:rsidRPr="007F1966">
        <w:rPr>
          <w:rFonts w:asciiTheme="minorHAnsi" w:hAnsiTheme="minorHAnsi" w:cstheme="minorHAnsi"/>
          <w:spacing w:val="-6"/>
        </w:rPr>
        <w:t xml:space="preserve"> </w:t>
      </w:r>
      <w:r w:rsidRPr="007F1966">
        <w:rPr>
          <w:rFonts w:asciiTheme="minorHAnsi" w:hAnsiTheme="minorHAnsi" w:cstheme="minorHAnsi"/>
        </w:rPr>
        <w:t>PI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from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UoM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and</w:t>
      </w:r>
      <w:r w:rsidR="00C21C7C" w:rsidRPr="007F1966">
        <w:rPr>
          <w:rFonts w:asciiTheme="minorHAnsi" w:hAnsiTheme="minorHAnsi" w:cstheme="minorHAnsi"/>
        </w:rPr>
        <w:t xml:space="preserve"> IISc</w:t>
      </w:r>
      <w:r w:rsidRPr="007F1966">
        <w:rPr>
          <w:rFonts w:asciiTheme="minorHAnsi" w:hAnsiTheme="minorHAnsi" w:cstheme="minorHAnsi"/>
        </w:rPr>
        <w:t>,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and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at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least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one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other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researcher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on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each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team. We encourage early career researchers to apply.</w:t>
      </w:r>
    </w:p>
    <w:p w14:paraId="035397A4" w14:textId="38ED1ADD" w:rsidR="006A6402" w:rsidRDefault="006A6402">
      <w:pPr>
        <w:pStyle w:val="BodyText"/>
        <w:ind w:left="620" w:right="542"/>
        <w:rPr>
          <w:rFonts w:asciiTheme="minorHAnsi" w:hAnsiTheme="minorHAnsi" w:cstheme="minorHAnsi"/>
        </w:rPr>
      </w:pPr>
    </w:p>
    <w:p w14:paraId="7B2C512C" w14:textId="7EF80319" w:rsidR="006A6402" w:rsidRPr="007F1966" w:rsidRDefault="006A6402">
      <w:pPr>
        <w:pStyle w:val="BodyText"/>
        <w:ind w:left="620" w:right="5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complement mobility between institutions </w:t>
      </w:r>
      <w:r w:rsidR="00A445F2">
        <w:rPr>
          <w:rFonts w:asciiTheme="minorHAnsi" w:hAnsiTheme="minorHAnsi" w:cstheme="minorHAnsi"/>
        </w:rPr>
        <w:t xml:space="preserve">we would expect projects to make full use of the available technology for online workshops/meetings in order to maximise the benefit of the collaboration. </w:t>
      </w:r>
    </w:p>
    <w:p w14:paraId="73959844" w14:textId="77777777" w:rsidR="004254B3" w:rsidRPr="007F1966" w:rsidRDefault="004254B3">
      <w:pPr>
        <w:pStyle w:val="BodyText"/>
        <w:rPr>
          <w:rFonts w:asciiTheme="minorHAnsi" w:hAnsiTheme="minorHAnsi" w:cstheme="minorHAnsi"/>
        </w:rPr>
      </w:pPr>
    </w:p>
    <w:p w14:paraId="4CFF5DD1" w14:textId="1547E966" w:rsidR="004254B3" w:rsidRPr="007F1966" w:rsidRDefault="00971795">
      <w:pPr>
        <w:pStyle w:val="BodyText"/>
        <w:ind w:left="620" w:right="542"/>
        <w:rPr>
          <w:rFonts w:asciiTheme="minorHAnsi" w:hAnsiTheme="minorHAnsi" w:cstheme="minorHAnsi"/>
        </w:rPr>
      </w:pPr>
      <w:r w:rsidRPr="007F1966">
        <w:rPr>
          <w:rFonts w:asciiTheme="minorHAnsi" w:hAnsiTheme="minorHAnsi" w:cstheme="minorHAnsi"/>
        </w:rPr>
        <w:t>The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funding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="00935A02" w:rsidRPr="007F1966">
        <w:rPr>
          <w:rFonts w:asciiTheme="minorHAnsi" w:hAnsiTheme="minorHAnsi" w:cstheme="minorHAnsi"/>
        </w:rPr>
        <w:t>commitment</w:t>
      </w:r>
      <w:r w:rsidRPr="007F1966">
        <w:rPr>
          <w:rFonts w:asciiTheme="minorHAnsi" w:hAnsiTheme="minorHAnsi" w:cstheme="minorHAnsi"/>
        </w:rPr>
        <w:t xml:space="preserve"> comprises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up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to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£</w:t>
      </w:r>
      <w:r w:rsidR="00EC700F" w:rsidRPr="007F1966">
        <w:rPr>
          <w:rFonts w:asciiTheme="minorHAnsi" w:hAnsiTheme="minorHAnsi" w:cstheme="minorHAnsi"/>
        </w:rPr>
        <w:t>2</w:t>
      </w:r>
      <w:r w:rsidRPr="007F1966">
        <w:rPr>
          <w:rFonts w:asciiTheme="minorHAnsi" w:hAnsiTheme="minorHAnsi" w:cstheme="minorHAnsi"/>
        </w:rPr>
        <w:t>0,000</w:t>
      </w:r>
      <w:r w:rsidRPr="007F1966">
        <w:rPr>
          <w:rFonts w:asciiTheme="minorHAnsi" w:hAnsiTheme="minorHAnsi" w:cstheme="minorHAnsi"/>
          <w:spacing w:val="-1"/>
        </w:rPr>
        <w:t xml:space="preserve"> </w:t>
      </w:r>
      <w:r w:rsidRPr="007F1966">
        <w:rPr>
          <w:rFonts w:asciiTheme="minorHAnsi" w:hAnsiTheme="minorHAnsi" w:cstheme="minorHAnsi"/>
        </w:rPr>
        <w:t>from</w:t>
      </w:r>
      <w:r w:rsidRPr="007F1966">
        <w:rPr>
          <w:rFonts w:asciiTheme="minorHAnsi" w:hAnsiTheme="minorHAnsi" w:cstheme="minorHAnsi"/>
          <w:spacing w:val="-1"/>
        </w:rPr>
        <w:t xml:space="preserve"> </w:t>
      </w:r>
      <w:r w:rsidRPr="007F1966">
        <w:rPr>
          <w:rFonts w:asciiTheme="minorHAnsi" w:hAnsiTheme="minorHAnsi" w:cstheme="minorHAnsi"/>
        </w:rPr>
        <w:t>UoM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and</w:t>
      </w:r>
      <w:r w:rsidRPr="007F1966">
        <w:rPr>
          <w:rFonts w:asciiTheme="minorHAnsi" w:hAnsiTheme="minorHAnsi" w:cstheme="minorHAnsi"/>
          <w:spacing w:val="-1"/>
        </w:rPr>
        <w:t xml:space="preserve"> </w:t>
      </w:r>
      <w:r w:rsidR="005F269D" w:rsidRPr="007F1966">
        <w:rPr>
          <w:rFonts w:asciiTheme="minorHAnsi" w:hAnsiTheme="minorHAnsi" w:cstheme="minorHAnsi"/>
        </w:rPr>
        <w:t xml:space="preserve">20 </w:t>
      </w:r>
      <w:r w:rsidR="004B1AAB" w:rsidRPr="007F1966">
        <w:rPr>
          <w:rFonts w:asciiTheme="minorHAnsi" w:hAnsiTheme="minorHAnsi" w:cstheme="minorHAnsi"/>
        </w:rPr>
        <w:t>L</w:t>
      </w:r>
      <w:r w:rsidR="007810CB" w:rsidRPr="007F1966">
        <w:rPr>
          <w:rFonts w:asciiTheme="minorHAnsi" w:hAnsiTheme="minorHAnsi" w:cstheme="minorHAnsi"/>
        </w:rPr>
        <w:t>akh</w:t>
      </w:r>
      <w:r w:rsidR="009A41D0" w:rsidRPr="007F1966">
        <w:rPr>
          <w:rFonts w:asciiTheme="minorHAnsi" w:hAnsiTheme="minorHAnsi" w:cstheme="minorHAnsi"/>
        </w:rPr>
        <w:t>s</w:t>
      </w:r>
      <w:r w:rsidR="007810CB" w:rsidRPr="007F1966">
        <w:rPr>
          <w:rFonts w:asciiTheme="minorHAnsi" w:hAnsiTheme="minorHAnsi" w:cstheme="minorHAnsi"/>
        </w:rPr>
        <w:t xml:space="preserve"> INR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from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="007810CB" w:rsidRPr="007F1966">
        <w:rPr>
          <w:rFonts w:asciiTheme="minorHAnsi" w:hAnsiTheme="minorHAnsi" w:cstheme="minorHAnsi"/>
        </w:rPr>
        <w:t>IISc</w:t>
      </w:r>
      <w:r w:rsidRPr="007F1966">
        <w:rPr>
          <w:rFonts w:asciiTheme="minorHAnsi" w:hAnsiTheme="minorHAnsi" w:cstheme="minorHAnsi"/>
        </w:rPr>
        <w:t>.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="007810CB" w:rsidRPr="007F1966">
        <w:rPr>
          <w:rFonts w:asciiTheme="minorHAnsi" w:hAnsiTheme="minorHAnsi" w:cstheme="minorHAnsi"/>
        </w:rPr>
        <w:t xml:space="preserve">It’s anticipated that </w:t>
      </w:r>
      <w:r w:rsidRPr="007F1966">
        <w:rPr>
          <w:rFonts w:asciiTheme="minorHAnsi" w:hAnsiTheme="minorHAnsi" w:cstheme="minorHAnsi"/>
        </w:rPr>
        <w:t xml:space="preserve">between </w:t>
      </w:r>
      <w:r w:rsidR="004B1AAB" w:rsidRPr="007F1966">
        <w:rPr>
          <w:rFonts w:asciiTheme="minorHAnsi" w:hAnsiTheme="minorHAnsi" w:cstheme="minorHAnsi"/>
        </w:rPr>
        <w:t>four</w:t>
      </w:r>
      <w:r w:rsidR="007810CB" w:rsidRPr="007F1966">
        <w:rPr>
          <w:rFonts w:asciiTheme="minorHAnsi" w:hAnsiTheme="minorHAnsi" w:cstheme="minorHAnsi"/>
        </w:rPr>
        <w:t xml:space="preserve"> and </w:t>
      </w:r>
      <w:r w:rsidR="004B1AAB" w:rsidRPr="007F1966">
        <w:rPr>
          <w:rFonts w:asciiTheme="minorHAnsi" w:hAnsiTheme="minorHAnsi" w:cstheme="minorHAnsi"/>
        </w:rPr>
        <w:t>six</w:t>
      </w:r>
      <w:r w:rsidRPr="007F1966">
        <w:rPr>
          <w:rFonts w:asciiTheme="minorHAnsi" w:hAnsiTheme="minorHAnsi" w:cstheme="minorHAnsi"/>
        </w:rPr>
        <w:t xml:space="preserve"> projects</w:t>
      </w:r>
      <w:r w:rsidR="007810CB" w:rsidRPr="007F1966">
        <w:rPr>
          <w:rFonts w:asciiTheme="minorHAnsi" w:hAnsiTheme="minorHAnsi" w:cstheme="minorHAnsi"/>
        </w:rPr>
        <w:t xml:space="preserve"> will be funded </w:t>
      </w:r>
      <w:r w:rsidR="00935A02" w:rsidRPr="007F1966">
        <w:rPr>
          <w:rFonts w:asciiTheme="minorHAnsi" w:hAnsiTheme="minorHAnsi" w:cstheme="minorHAnsi"/>
        </w:rPr>
        <w:t>via this call</w:t>
      </w:r>
      <w:r w:rsidR="004B1AAB" w:rsidRPr="007F1966">
        <w:rPr>
          <w:rFonts w:asciiTheme="minorHAnsi" w:hAnsiTheme="minorHAnsi" w:cstheme="minorHAnsi"/>
        </w:rPr>
        <w:t xml:space="preserve"> </w:t>
      </w:r>
      <w:r w:rsidRPr="007F1966">
        <w:rPr>
          <w:rFonts w:asciiTheme="minorHAnsi" w:hAnsiTheme="minorHAnsi" w:cstheme="minorHAnsi"/>
        </w:rPr>
        <w:t xml:space="preserve">depending on the quality </w:t>
      </w:r>
      <w:r w:rsidR="00E56EE6" w:rsidRPr="007F1966">
        <w:rPr>
          <w:rFonts w:asciiTheme="minorHAnsi" w:hAnsiTheme="minorHAnsi" w:cstheme="minorHAnsi"/>
        </w:rPr>
        <w:t xml:space="preserve">and value </w:t>
      </w:r>
      <w:r w:rsidRPr="007F1966">
        <w:rPr>
          <w:rFonts w:asciiTheme="minorHAnsi" w:hAnsiTheme="minorHAnsi" w:cstheme="minorHAnsi"/>
        </w:rPr>
        <w:t>of applications received.</w:t>
      </w:r>
    </w:p>
    <w:p w14:paraId="7BBEF12A" w14:textId="77777777" w:rsidR="004254B3" w:rsidRPr="007F1966" w:rsidRDefault="004254B3">
      <w:pPr>
        <w:pStyle w:val="BodyText"/>
        <w:spacing w:before="11"/>
        <w:rPr>
          <w:rFonts w:asciiTheme="minorHAnsi" w:hAnsiTheme="minorHAnsi" w:cstheme="minorHAnsi"/>
        </w:rPr>
      </w:pPr>
    </w:p>
    <w:p w14:paraId="6736DB15" w14:textId="7BD1A0D4" w:rsidR="004254B3" w:rsidRPr="007F1966" w:rsidRDefault="00971795">
      <w:pPr>
        <w:pStyle w:val="BodyText"/>
        <w:spacing w:before="1"/>
        <w:ind w:left="620" w:right="629"/>
        <w:rPr>
          <w:rFonts w:asciiTheme="minorHAnsi" w:hAnsiTheme="minorHAnsi" w:cstheme="minorHAnsi"/>
        </w:rPr>
      </w:pPr>
      <w:r w:rsidRPr="007F1966">
        <w:rPr>
          <w:rFonts w:asciiTheme="minorHAnsi" w:hAnsiTheme="minorHAnsi" w:cstheme="minorHAnsi"/>
        </w:rPr>
        <w:t xml:space="preserve">The fund is open to proposals across all research areas. Projects will be funded for a period of </w:t>
      </w:r>
      <w:r w:rsidR="00B505EA" w:rsidRPr="007F1966">
        <w:rPr>
          <w:rFonts w:asciiTheme="minorHAnsi" w:hAnsiTheme="minorHAnsi" w:cstheme="minorHAnsi"/>
        </w:rPr>
        <w:t xml:space="preserve">up to </w:t>
      </w:r>
      <w:r w:rsidRPr="007F1966">
        <w:rPr>
          <w:rFonts w:asciiTheme="minorHAnsi" w:hAnsiTheme="minorHAnsi" w:cstheme="minorHAnsi"/>
        </w:rPr>
        <w:t>18</w:t>
      </w:r>
      <w:r w:rsidRPr="007F1966">
        <w:rPr>
          <w:rFonts w:asciiTheme="minorHAnsi" w:hAnsiTheme="minorHAnsi" w:cstheme="minorHAnsi"/>
          <w:spacing w:val="-1"/>
        </w:rPr>
        <w:t xml:space="preserve"> </w:t>
      </w:r>
      <w:r w:rsidRPr="007F1966">
        <w:rPr>
          <w:rFonts w:asciiTheme="minorHAnsi" w:hAnsiTheme="minorHAnsi" w:cstheme="minorHAnsi"/>
        </w:rPr>
        <w:t>months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starting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from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August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202</w:t>
      </w:r>
      <w:r w:rsidR="00D20ED8" w:rsidRPr="007F1966">
        <w:rPr>
          <w:rFonts w:asciiTheme="minorHAnsi" w:hAnsiTheme="minorHAnsi" w:cstheme="minorHAnsi"/>
        </w:rPr>
        <w:t>3</w:t>
      </w:r>
      <w:r w:rsidRPr="007F1966">
        <w:rPr>
          <w:rFonts w:asciiTheme="minorHAnsi" w:hAnsiTheme="minorHAnsi" w:cstheme="minorHAnsi"/>
        </w:rPr>
        <w:t>.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There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is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flexibility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on</w:t>
      </w:r>
      <w:r w:rsidRPr="007F1966">
        <w:rPr>
          <w:rFonts w:asciiTheme="minorHAnsi" w:hAnsiTheme="minorHAnsi" w:cstheme="minorHAnsi"/>
          <w:spacing w:val="-1"/>
        </w:rPr>
        <w:t xml:space="preserve"> </w:t>
      </w:r>
      <w:r w:rsidRPr="007F1966">
        <w:rPr>
          <w:rFonts w:asciiTheme="minorHAnsi" w:hAnsiTheme="minorHAnsi" w:cstheme="minorHAnsi"/>
        </w:rPr>
        <w:t>start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="008B64BB" w:rsidRPr="007F1966">
        <w:rPr>
          <w:rFonts w:asciiTheme="minorHAnsi" w:hAnsiTheme="minorHAnsi" w:cstheme="minorHAnsi"/>
        </w:rPr>
        <w:t>dates,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but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we</w:t>
      </w:r>
      <w:r w:rsidRPr="007F1966">
        <w:rPr>
          <w:rFonts w:asciiTheme="minorHAnsi" w:hAnsiTheme="minorHAnsi" w:cstheme="minorHAnsi"/>
          <w:spacing w:val="-1"/>
        </w:rPr>
        <w:t xml:space="preserve"> </w:t>
      </w:r>
      <w:r w:rsidRPr="007F1966">
        <w:rPr>
          <w:rFonts w:asciiTheme="minorHAnsi" w:hAnsiTheme="minorHAnsi" w:cstheme="minorHAnsi"/>
        </w:rPr>
        <w:t>would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expect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all projects to be underway by October 202</w:t>
      </w:r>
      <w:r w:rsidR="00D20ED8" w:rsidRPr="007F1966">
        <w:rPr>
          <w:rFonts w:asciiTheme="minorHAnsi" w:hAnsiTheme="minorHAnsi" w:cstheme="minorHAnsi"/>
        </w:rPr>
        <w:t>3</w:t>
      </w:r>
      <w:r w:rsidRPr="007F1966">
        <w:rPr>
          <w:rFonts w:asciiTheme="minorHAnsi" w:hAnsiTheme="minorHAnsi" w:cstheme="minorHAnsi"/>
        </w:rPr>
        <w:t xml:space="preserve"> at the latest.</w:t>
      </w:r>
    </w:p>
    <w:p w14:paraId="3E7F942A" w14:textId="77777777" w:rsidR="004254B3" w:rsidRPr="007F1966" w:rsidRDefault="004254B3">
      <w:pPr>
        <w:pStyle w:val="BodyText"/>
        <w:spacing w:before="1"/>
        <w:rPr>
          <w:rFonts w:asciiTheme="minorHAnsi" w:hAnsiTheme="minorHAnsi" w:cstheme="minorHAnsi"/>
        </w:rPr>
      </w:pPr>
    </w:p>
    <w:p w14:paraId="3F63D970" w14:textId="77777777" w:rsidR="004254B3" w:rsidRPr="007F1966" w:rsidRDefault="00971795">
      <w:pPr>
        <w:pStyle w:val="BodyText"/>
        <w:ind w:left="620"/>
        <w:rPr>
          <w:rFonts w:asciiTheme="minorHAnsi" w:hAnsiTheme="minorHAnsi" w:cstheme="minorHAnsi"/>
        </w:rPr>
      </w:pPr>
      <w:r w:rsidRPr="007F1966">
        <w:rPr>
          <w:rFonts w:asciiTheme="minorHAnsi" w:hAnsiTheme="minorHAnsi" w:cstheme="minorHAnsi"/>
        </w:rPr>
        <w:t>Proposals</w:t>
      </w:r>
      <w:r w:rsidRPr="007F1966">
        <w:rPr>
          <w:rFonts w:asciiTheme="minorHAnsi" w:hAnsiTheme="minorHAnsi" w:cstheme="minorHAnsi"/>
          <w:spacing w:val="-7"/>
        </w:rPr>
        <w:t xml:space="preserve"> </w:t>
      </w:r>
      <w:r w:rsidRPr="007F1966">
        <w:rPr>
          <w:rFonts w:asciiTheme="minorHAnsi" w:hAnsiTheme="minorHAnsi" w:cstheme="minorHAnsi"/>
        </w:rPr>
        <w:t>with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the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potential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for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sustainability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beyond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the</w:t>
      </w:r>
      <w:r w:rsidRPr="007F1966">
        <w:rPr>
          <w:rFonts w:asciiTheme="minorHAnsi" w:hAnsiTheme="minorHAnsi" w:cstheme="minorHAnsi"/>
          <w:spacing w:val="2"/>
        </w:rPr>
        <w:t xml:space="preserve"> </w:t>
      </w:r>
      <w:r w:rsidRPr="007F1966">
        <w:rPr>
          <w:rFonts w:asciiTheme="minorHAnsi" w:hAnsiTheme="minorHAnsi" w:cstheme="minorHAnsi"/>
        </w:rPr>
        <w:t>initial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funding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period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are</w:t>
      </w:r>
      <w:r w:rsidRPr="007F1966">
        <w:rPr>
          <w:rFonts w:asciiTheme="minorHAnsi" w:hAnsiTheme="minorHAnsi" w:cstheme="minorHAnsi"/>
          <w:spacing w:val="-1"/>
        </w:rPr>
        <w:t xml:space="preserve"> </w:t>
      </w:r>
      <w:r w:rsidRPr="007F1966">
        <w:rPr>
          <w:rFonts w:asciiTheme="minorHAnsi" w:hAnsiTheme="minorHAnsi" w:cstheme="minorHAnsi"/>
          <w:spacing w:val="-2"/>
        </w:rPr>
        <w:t>encouraged.</w:t>
      </w:r>
    </w:p>
    <w:p w14:paraId="749970C8" w14:textId="77777777" w:rsidR="004254B3" w:rsidRPr="007F1966" w:rsidRDefault="004254B3">
      <w:pPr>
        <w:pStyle w:val="BodyText"/>
        <w:spacing w:before="9"/>
        <w:rPr>
          <w:rFonts w:asciiTheme="minorHAnsi" w:hAnsiTheme="minorHAnsi" w:cstheme="minorHAnsi"/>
        </w:rPr>
      </w:pPr>
    </w:p>
    <w:p w14:paraId="3D88935B" w14:textId="77777777" w:rsidR="004254B3" w:rsidRPr="007F1966" w:rsidRDefault="00971795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color w:val="2D74B5"/>
          <w:sz w:val="24"/>
          <w:szCs w:val="24"/>
        </w:rPr>
        <w:t>Costs</w:t>
      </w:r>
      <w:r w:rsidRPr="007F1966">
        <w:rPr>
          <w:rFonts w:asciiTheme="minorHAnsi" w:hAnsiTheme="minorHAnsi" w:cstheme="minorHAnsi"/>
          <w:color w:val="2D74B5"/>
          <w:spacing w:val="-7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color w:val="2D74B5"/>
          <w:sz w:val="24"/>
          <w:szCs w:val="24"/>
        </w:rPr>
        <w:t>and</w:t>
      </w:r>
      <w:r w:rsidRPr="007F1966">
        <w:rPr>
          <w:rFonts w:asciiTheme="minorHAnsi" w:hAnsiTheme="minorHAnsi" w:cstheme="minorHAnsi"/>
          <w:color w:val="2D74B5"/>
          <w:spacing w:val="-6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color w:val="2D74B5"/>
          <w:spacing w:val="-2"/>
          <w:sz w:val="24"/>
          <w:szCs w:val="24"/>
        </w:rPr>
        <w:t>proposal</w:t>
      </w:r>
    </w:p>
    <w:p w14:paraId="3B89D6B6" w14:textId="77777777" w:rsidR="004254B3" w:rsidRPr="007F1966" w:rsidRDefault="004254B3">
      <w:pPr>
        <w:pStyle w:val="BodyText"/>
        <w:spacing w:before="7"/>
        <w:rPr>
          <w:rFonts w:asciiTheme="minorHAnsi" w:hAnsiTheme="minorHAnsi" w:cstheme="minorHAnsi"/>
        </w:rPr>
      </w:pPr>
    </w:p>
    <w:p w14:paraId="31FED6FD" w14:textId="77777777" w:rsidR="004254B3" w:rsidRPr="007F1966" w:rsidRDefault="00971795">
      <w:pPr>
        <w:pStyle w:val="BodyText"/>
        <w:spacing w:before="1" w:line="242" w:lineRule="auto"/>
        <w:ind w:left="620" w:right="629"/>
        <w:rPr>
          <w:rFonts w:asciiTheme="minorHAnsi" w:hAnsiTheme="minorHAnsi" w:cstheme="minorHAnsi"/>
        </w:rPr>
      </w:pPr>
      <w:r w:rsidRPr="007F1966">
        <w:rPr>
          <w:rFonts w:asciiTheme="minorHAnsi" w:hAnsiTheme="minorHAnsi" w:cstheme="minorHAnsi"/>
        </w:rPr>
        <w:t>Proposals may include workshops (face-to-face and virtual), symposia, staff exchanges, research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seminars/presentations</w:t>
      </w:r>
      <w:r w:rsidRPr="007F1966">
        <w:rPr>
          <w:rFonts w:asciiTheme="minorHAnsi" w:hAnsiTheme="minorHAnsi" w:cstheme="minorHAnsi"/>
          <w:spacing w:val="-7"/>
        </w:rPr>
        <w:t xml:space="preserve"> </w:t>
      </w:r>
      <w:r w:rsidRPr="007F1966">
        <w:rPr>
          <w:rFonts w:asciiTheme="minorHAnsi" w:hAnsiTheme="minorHAnsi" w:cstheme="minorHAnsi"/>
        </w:rPr>
        <w:t>and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formation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or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development</w:t>
      </w:r>
      <w:r w:rsidRPr="007F1966">
        <w:rPr>
          <w:rFonts w:asciiTheme="minorHAnsi" w:hAnsiTheme="minorHAnsi" w:cstheme="minorHAnsi"/>
          <w:spacing w:val="-6"/>
        </w:rPr>
        <w:t xml:space="preserve"> </w:t>
      </w:r>
      <w:r w:rsidRPr="007F1966">
        <w:rPr>
          <w:rFonts w:asciiTheme="minorHAnsi" w:hAnsiTheme="minorHAnsi" w:cstheme="minorHAnsi"/>
        </w:rPr>
        <w:t>of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a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collaborative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network.</w:t>
      </w:r>
    </w:p>
    <w:p w14:paraId="188A7DB5" w14:textId="77777777" w:rsidR="004254B3" w:rsidRPr="007F1966" w:rsidRDefault="004254B3">
      <w:pPr>
        <w:spacing w:line="242" w:lineRule="auto"/>
        <w:rPr>
          <w:rFonts w:asciiTheme="minorHAnsi" w:hAnsiTheme="minorHAnsi" w:cstheme="minorHAnsi"/>
          <w:sz w:val="24"/>
          <w:szCs w:val="24"/>
        </w:rPr>
        <w:sectPr w:rsidR="004254B3" w:rsidRPr="007F1966">
          <w:type w:val="continuous"/>
          <w:pgSz w:w="12240" w:h="15840"/>
          <w:pgMar w:top="620" w:right="880" w:bottom="280" w:left="820" w:header="720" w:footer="720" w:gutter="0"/>
          <w:cols w:space="720"/>
        </w:sectPr>
      </w:pPr>
    </w:p>
    <w:p w14:paraId="14053B69" w14:textId="77777777" w:rsidR="004254B3" w:rsidRPr="007F1966" w:rsidRDefault="00971795">
      <w:pPr>
        <w:pStyle w:val="BodyText"/>
        <w:spacing w:before="40"/>
        <w:ind w:left="620" w:right="1083"/>
        <w:jc w:val="both"/>
        <w:rPr>
          <w:rFonts w:asciiTheme="minorHAnsi" w:hAnsiTheme="minorHAnsi" w:cstheme="minorHAnsi"/>
        </w:rPr>
      </w:pPr>
      <w:r w:rsidRPr="007F1966">
        <w:rPr>
          <w:rFonts w:asciiTheme="minorHAnsi" w:hAnsiTheme="minorHAnsi" w:cstheme="minorHAnsi"/>
        </w:rPr>
        <w:lastRenderedPageBreak/>
        <w:t>The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funding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provided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is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intended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to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support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expenses,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including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but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not limited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to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costs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of travel</w:t>
      </w:r>
      <w:r w:rsidRPr="007F1966">
        <w:rPr>
          <w:rFonts w:asciiTheme="minorHAnsi" w:hAnsiTheme="minorHAnsi" w:cstheme="minorHAnsi"/>
          <w:spacing w:val="-1"/>
        </w:rPr>
        <w:t xml:space="preserve"> </w:t>
      </w:r>
      <w:r w:rsidRPr="007F1966">
        <w:rPr>
          <w:rFonts w:asciiTheme="minorHAnsi" w:hAnsiTheme="minorHAnsi" w:cstheme="minorHAnsi"/>
        </w:rPr>
        <w:t>between</w:t>
      </w:r>
      <w:r w:rsidRPr="007F1966">
        <w:rPr>
          <w:rFonts w:asciiTheme="minorHAnsi" w:hAnsiTheme="minorHAnsi" w:cstheme="minorHAnsi"/>
          <w:spacing w:val="-1"/>
        </w:rPr>
        <w:t xml:space="preserve"> </w:t>
      </w:r>
      <w:r w:rsidRPr="007F1966">
        <w:rPr>
          <w:rFonts w:asciiTheme="minorHAnsi" w:hAnsiTheme="minorHAnsi" w:cstheme="minorHAnsi"/>
        </w:rPr>
        <w:t>the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institutions,</w:t>
      </w:r>
      <w:r w:rsidRPr="007F1966">
        <w:rPr>
          <w:rFonts w:asciiTheme="minorHAnsi" w:hAnsiTheme="minorHAnsi" w:cstheme="minorHAnsi"/>
          <w:spacing w:val="-1"/>
        </w:rPr>
        <w:t xml:space="preserve"> </w:t>
      </w:r>
      <w:r w:rsidRPr="007F1966">
        <w:rPr>
          <w:rFonts w:asciiTheme="minorHAnsi" w:hAnsiTheme="minorHAnsi" w:cstheme="minorHAnsi"/>
        </w:rPr>
        <w:t>and</w:t>
      </w:r>
      <w:r w:rsidRPr="007F1966">
        <w:rPr>
          <w:rFonts w:asciiTheme="minorHAnsi" w:hAnsiTheme="minorHAnsi" w:cstheme="minorHAnsi"/>
          <w:spacing w:val="-1"/>
        </w:rPr>
        <w:t xml:space="preserve"> </w:t>
      </w:r>
      <w:r w:rsidRPr="007F1966">
        <w:rPr>
          <w:rFonts w:asciiTheme="minorHAnsi" w:hAnsiTheme="minorHAnsi" w:cstheme="minorHAnsi"/>
        </w:rPr>
        <w:t>necessary related consumables.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Details of eligible and ineligible costs are detailed in the table below.</w:t>
      </w:r>
    </w:p>
    <w:p w14:paraId="27C4D688" w14:textId="77777777" w:rsidR="004254B3" w:rsidRPr="007F1966" w:rsidRDefault="004254B3">
      <w:pPr>
        <w:pStyle w:val="BodyText"/>
        <w:rPr>
          <w:rFonts w:asciiTheme="minorHAnsi" w:hAnsiTheme="minorHAnsi" w:cstheme="minorHAnsi"/>
        </w:rPr>
      </w:pPr>
    </w:p>
    <w:p w14:paraId="4566D967" w14:textId="77777777" w:rsidR="004254B3" w:rsidRPr="007F1966" w:rsidRDefault="004254B3">
      <w:pPr>
        <w:pStyle w:val="BodyText"/>
        <w:spacing w:before="7"/>
        <w:rPr>
          <w:rFonts w:asciiTheme="minorHAnsi" w:hAnsiTheme="minorHAnsi" w:cstheme="minorHAnsi"/>
        </w:rPr>
      </w:pPr>
    </w:p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3"/>
        <w:gridCol w:w="4960"/>
      </w:tblGrid>
      <w:tr w:rsidR="004254B3" w:rsidRPr="00480D70" w14:paraId="0D252BA9" w14:textId="77777777">
        <w:trPr>
          <w:trHeight w:val="294"/>
        </w:trPr>
        <w:tc>
          <w:tcPr>
            <w:tcW w:w="4393" w:type="dxa"/>
            <w:shd w:val="clear" w:color="auto" w:fill="E7E6E6"/>
          </w:tcPr>
          <w:p w14:paraId="15AF0E86" w14:textId="77777777" w:rsidR="004254B3" w:rsidRPr="007F1966" w:rsidRDefault="00971795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Eligible</w:t>
            </w:r>
            <w:r w:rsidRPr="007F196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Costs</w:t>
            </w:r>
          </w:p>
        </w:tc>
        <w:tc>
          <w:tcPr>
            <w:tcW w:w="4960" w:type="dxa"/>
            <w:shd w:val="clear" w:color="auto" w:fill="E7E6E6"/>
          </w:tcPr>
          <w:p w14:paraId="77CCF6CE" w14:textId="77777777" w:rsidR="004254B3" w:rsidRPr="007F1966" w:rsidRDefault="00971795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Ineligible</w:t>
            </w:r>
            <w:r w:rsidRPr="007F196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costs</w:t>
            </w:r>
          </w:p>
        </w:tc>
      </w:tr>
      <w:tr w:rsidR="004254B3" w:rsidRPr="00480D70" w14:paraId="22ACC452" w14:textId="77777777">
        <w:trPr>
          <w:trHeight w:val="2738"/>
        </w:trPr>
        <w:tc>
          <w:tcPr>
            <w:tcW w:w="4393" w:type="dxa"/>
          </w:tcPr>
          <w:p w14:paraId="66089862" w14:textId="77777777" w:rsidR="004254B3" w:rsidRPr="007F1966" w:rsidRDefault="00971795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40" w:lineRule="auto"/>
              <w:ind w:right="458"/>
              <w:rPr>
                <w:rFonts w:asciiTheme="minorHAnsi" w:hAnsiTheme="minorHAnsi" w:cstheme="minorHAnsi"/>
                <w:sz w:val="24"/>
                <w:szCs w:val="24"/>
              </w:rPr>
            </w:pP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Travel</w:t>
            </w:r>
            <w:r w:rsidRPr="007F1966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costs</w:t>
            </w:r>
            <w:r w:rsidRPr="007F1966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including</w:t>
            </w:r>
            <w:r w:rsidRPr="007F196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flights,</w:t>
            </w:r>
            <w:r w:rsidRPr="007F196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hotels and subsistence</w:t>
            </w:r>
          </w:p>
          <w:p w14:paraId="67F2F7A4" w14:textId="4BD4756A" w:rsidR="004254B3" w:rsidRPr="006A6402" w:rsidRDefault="00971795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305" w:lineRule="exact"/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6A6402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r w:rsidRPr="006A640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A6402">
              <w:rPr>
                <w:rFonts w:asciiTheme="minorHAnsi" w:hAnsiTheme="minorHAnsi" w:cstheme="minorHAnsi"/>
                <w:sz w:val="24"/>
                <w:szCs w:val="24"/>
              </w:rPr>
              <w:t>costs</w:t>
            </w:r>
            <w:r w:rsidRPr="006A640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A6402">
              <w:rPr>
                <w:rFonts w:asciiTheme="minorHAnsi" w:hAnsiTheme="minorHAnsi" w:cstheme="minorHAnsi"/>
                <w:sz w:val="24"/>
                <w:szCs w:val="24"/>
              </w:rPr>
              <w:t>including</w:t>
            </w:r>
            <w:r w:rsidRPr="006A640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consumables</w:t>
            </w:r>
            <w:r w:rsidR="006A640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(University of Manchester budget only)</w:t>
            </w:r>
          </w:p>
          <w:p w14:paraId="6F134C88" w14:textId="44D1D239" w:rsidR="004254B3" w:rsidRPr="007F1966" w:rsidRDefault="00971795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40" w:lineRule="auto"/>
              <w:ind w:right="757"/>
              <w:rPr>
                <w:rFonts w:asciiTheme="minorHAnsi" w:hAnsiTheme="minorHAnsi" w:cstheme="minorHAnsi"/>
                <w:sz w:val="24"/>
                <w:szCs w:val="24"/>
              </w:rPr>
            </w:pP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Costs</w:t>
            </w:r>
            <w:r w:rsidRPr="007F1966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associated</w:t>
            </w:r>
            <w:r w:rsidRPr="007F1966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7F1966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="009E4519" w:rsidRPr="007F1966">
              <w:rPr>
                <w:rFonts w:asciiTheme="minorHAnsi" w:hAnsiTheme="minorHAnsi" w:cstheme="minorHAnsi"/>
                <w:sz w:val="24"/>
                <w:szCs w:val="24"/>
              </w:rPr>
              <w:t>networking events</w:t>
            </w:r>
            <w:r w:rsidR="00732316" w:rsidRPr="007F196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 xml:space="preserve"> workshops and meetings</w:t>
            </w:r>
          </w:p>
        </w:tc>
        <w:tc>
          <w:tcPr>
            <w:tcW w:w="4960" w:type="dxa"/>
          </w:tcPr>
          <w:p w14:paraId="526BE435" w14:textId="77777777" w:rsidR="004254B3" w:rsidRPr="007F1966" w:rsidRDefault="00971795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304" w:lineRule="exact"/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Replacement</w:t>
            </w:r>
            <w:r w:rsidRPr="007F196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research/teaching</w:t>
            </w:r>
            <w:r w:rsidRPr="007F196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costs</w:t>
            </w:r>
          </w:p>
          <w:p w14:paraId="101EA730" w14:textId="77777777" w:rsidR="004254B3" w:rsidRPr="007F1966" w:rsidRDefault="00971795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40" w:lineRule="auto"/>
              <w:ind w:right="181"/>
              <w:rPr>
                <w:rFonts w:asciiTheme="minorHAnsi" w:hAnsiTheme="minorHAnsi" w:cstheme="minorHAnsi"/>
                <w:sz w:val="24"/>
                <w:szCs w:val="24"/>
              </w:rPr>
            </w:pP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Directly</w:t>
            </w:r>
            <w:r w:rsidRPr="007F1966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allocated</w:t>
            </w:r>
            <w:r w:rsidRPr="007F1966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costs</w:t>
            </w:r>
            <w:r w:rsidRPr="007F1966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including</w:t>
            </w:r>
            <w:r w:rsidRPr="007F1966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 xml:space="preserve">applicants’ </w:t>
            </w:r>
            <w:r w:rsidRPr="007F196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time</w:t>
            </w:r>
          </w:p>
          <w:p w14:paraId="03009F6D" w14:textId="77777777" w:rsidR="004254B3" w:rsidRPr="007F1966" w:rsidRDefault="00971795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" w:line="305" w:lineRule="exact"/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Indirect</w:t>
            </w:r>
            <w:r w:rsidRPr="007F196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costs/estates</w:t>
            </w:r>
            <w:r w:rsidRPr="007F196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costs</w:t>
            </w:r>
          </w:p>
          <w:p w14:paraId="49F0DAE9" w14:textId="77777777" w:rsidR="004254B3" w:rsidRPr="007F1966" w:rsidRDefault="00971795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305" w:lineRule="exact"/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7F19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Equipment</w:t>
            </w:r>
          </w:p>
          <w:p w14:paraId="380AECF9" w14:textId="77777777" w:rsidR="004254B3" w:rsidRPr="007F1966" w:rsidRDefault="00971795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305" w:lineRule="exact"/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7F19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Scholarships</w:t>
            </w:r>
          </w:p>
          <w:p w14:paraId="1631CC26" w14:textId="77777777" w:rsidR="004254B3" w:rsidRPr="007F1966" w:rsidRDefault="00971795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2" w:line="305" w:lineRule="exact"/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Conference</w:t>
            </w:r>
            <w:r w:rsidRPr="007F196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attendance</w:t>
            </w:r>
          </w:p>
          <w:p w14:paraId="0F71906B" w14:textId="77777777" w:rsidR="004254B3" w:rsidRPr="007F1966" w:rsidRDefault="00971795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305" w:lineRule="exact"/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Tuition</w:t>
            </w:r>
            <w:r w:rsidRPr="007F196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fees</w:t>
            </w:r>
          </w:p>
          <w:p w14:paraId="12BE1EB5" w14:textId="77777777" w:rsidR="004254B3" w:rsidRPr="007F1966" w:rsidRDefault="00971795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88" w:lineRule="exact"/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7F19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Honoraria</w:t>
            </w:r>
          </w:p>
        </w:tc>
      </w:tr>
    </w:tbl>
    <w:p w14:paraId="58F44AF7" w14:textId="77777777" w:rsidR="004254B3" w:rsidRPr="007F1966" w:rsidRDefault="004254B3">
      <w:pPr>
        <w:pStyle w:val="BodyText"/>
        <w:spacing w:before="5"/>
        <w:rPr>
          <w:rFonts w:asciiTheme="minorHAnsi" w:hAnsiTheme="minorHAnsi" w:cstheme="minorHAnsi"/>
        </w:rPr>
      </w:pPr>
    </w:p>
    <w:p w14:paraId="620B6891" w14:textId="6AB7746A" w:rsidR="006A6402" w:rsidRPr="007F1966" w:rsidRDefault="00971795" w:rsidP="006A6402">
      <w:pPr>
        <w:pStyle w:val="BodyText"/>
        <w:spacing w:before="51"/>
        <w:ind w:left="620" w:right="542"/>
        <w:rPr>
          <w:rFonts w:asciiTheme="minorHAnsi" w:hAnsiTheme="minorHAnsi" w:cstheme="minorHAnsi"/>
        </w:rPr>
      </w:pPr>
      <w:r w:rsidRPr="007F1966">
        <w:rPr>
          <w:rFonts w:asciiTheme="minorHAnsi" w:hAnsiTheme="minorHAnsi" w:cstheme="minorHAnsi"/>
        </w:rPr>
        <w:t>Each partner should pay its own costs and there can be no transfer of funds between institutions.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For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example,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travel</w:t>
      </w:r>
      <w:r w:rsidRPr="007F1966">
        <w:rPr>
          <w:rFonts w:asciiTheme="minorHAnsi" w:hAnsiTheme="minorHAnsi" w:cstheme="minorHAnsi"/>
          <w:spacing w:val="-6"/>
        </w:rPr>
        <w:t xml:space="preserve"> </w:t>
      </w:r>
      <w:r w:rsidRPr="007F1966">
        <w:rPr>
          <w:rFonts w:asciiTheme="minorHAnsi" w:hAnsiTheme="minorHAnsi" w:cstheme="minorHAnsi"/>
        </w:rPr>
        <w:t>costs</w:t>
      </w:r>
      <w:r w:rsidRPr="007F1966">
        <w:rPr>
          <w:rFonts w:asciiTheme="minorHAnsi" w:hAnsiTheme="minorHAnsi" w:cstheme="minorHAnsi"/>
          <w:spacing w:val="-6"/>
        </w:rPr>
        <w:t xml:space="preserve"> </w:t>
      </w:r>
      <w:r w:rsidRPr="007F1966">
        <w:rPr>
          <w:rFonts w:asciiTheme="minorHAnsi" w:hAnsiTheme="minorHAnsi" w:cstheme="minorHAnsi"/>
        </w:rPr>
        <w:t>for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Manchester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staff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should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be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in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the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Manchester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 xml:space="preserve">budget, costs for a workshop taking place </w:t>
      </w:r>
      <w:r w:rsidR="00500D64" w:rsidRPr="007F1966">
        <w:rPr>
          <w:rFonts w:asciiTheme="minorHAnsi" w:hAnsiTheme="minorHAnsi" w:cstheme="minorHAnsi"/>
        </w:rPr>
        <w:t>at IISc</w:t>
      </w:r>
      <w:r w:rsidRPr="007F1966">
        <w:rPr>
          <w:rFonts w:asciiTheme="minorHAnsi" w:hAnsiTheme="minorHAnsi" w:cstheme="minorHAnsi"/>
        </w:rPr>
        <w:t xml:space="preserve"> should be allocated in the </w:t>
      </w:r>
      <w:r w:rsidR="00500D64" w:rsidRPr="007F1966">
        <w:rPr>
          <w:rFonts w:asciiTheme="minorHAnsi" w:hAnsiTheme="minorHAnsi" w:cstheme="minorHAnsi"/>
        </w:rPr>
        <w:t>IISc</w:t>
      </w:r>
      <w:r w:rsidRPr="007F1966">
        <w:rPr>
          <w:rFonts w:asciiTheme="minorHAnsi" w:hAnsiTheme="minorHAnsi" w:cstheme="minorHAnsi"/>
        </w:rPr>
        <w:t xml:space="preserve"> budget.</w:t>
      </w:r>
    </w:p>
    <w:p w14:paraId="4C024FC3" w14:textId="77777777" w:rsidR="004254B3" w:rsidRPr="007F1966" w:rsidRDefault="004254B3">
      <w:pPr>
        <w:pStyle w:val="BodyText"/>
        <w:spacing w:before="4"/>
        <w:rPr>
          <w:rFonts w:asciiTheme="minorHAnsi" w:hAnsiTheme="minorHAnsi" w:cstheme="minorHAnsi"/>
        </w:rPr>
      </w:pPr>
    </w:p>
    <w:p w14:paraId="0FBAC77B" w14:textId="77777777" w:rsidR="004254B3" w:rsidRPr="007F1966" w:rsidRDefault="00971795">
      <w:pPr>
        <w:pStyle w:val="Heading1"/>
        <w:spacing w:before="1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color w:val="2D74B5"/>
          <w:spacing w:val="-2"/>
          <w:sz w:val="24"/>
          <w:szCs w:val="24"/>
        </w:rPr>
        <w:t>Eligibility</w:t>
      </w:r>
    </w:p>
    <w:p w14:paraId="0B8372C8" w14:textId="77777777" w:rsidR="004254B3" w:rsidRPr="007F1966" w:rsidRDefault="004254B3">
      <w:pPr>
        <w:pStyle w:val="BodyText"/>
        <w:spacing w:before="6"/>
        <w:rPr>
          <w:rFonts w:asciiTheme="minorHAnsi" w:hAnsiTheme="minorHAnsi" w:cstheme="minorHAnsi"/>
        </w:rPr>
      </w:pPr>
    </w:p>
    <w:p w14:paraId="4CD725DE" w14:textId="77777777" w:rsidR="004254B3" w:rsidRPr="007F1966" w:rsidRDefault="00971795">
      <w:pPr>
        <w:pStyle w:val="BodyText"/>
        <w:ind w:left="620" w:right="629"/>
        <w:rPr>
          <w:rFonts w:asciiTheme="minorHAnsi" w:hAnsiTheme="minorHAnsi" w:cstheme="minorHAnsi"/>
        </w:rPr>
      </w:pPr>
      <w:r w:rsidRPr="007F1966">
        <w:rPr>
          <w:rFonts w:asciiTheme="minorHAnsi" w:hAnsiTheme="minorHAnsi" w:cstheme="minorHAnsi"/>
          <w:b/>
        </w:rPr>
        <w:t xml:space="preserve">UoM: </w:t>
      </w:r>
      <w:r w:rsidRPr="007F1966">
        <w:rPr>
          <w:rFonts w:asciiTheme="minorHAnsi" w:hAnsiTheme="minorHAnsi" w:cstheme="minorHAnsi"/>
        </w:rPr>
        <w:t>Academic staff members from all disciplines and at all levels are welcome to apply. The lead applicant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must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be a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permanent member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of staff.</w:t>
      </w:r>
      <w:r w:rsidRPr="007F1966">
        <w:rPr>
          <w:rFonts w:asciiTheme="minorHAnsi" w:hAnsiTheme="minorHAnsi" w:cstheme="minorHAnsi"/>
          <w:spacing w:val="40"/>
        </w:rPr>
        <w:t xml:space="preserve"> </w:t>
      </w:r>
      <w:r w:rsidRPr="007F1966">
        <w:rPr>
          <w:rFonts w:asciiTheme="minorHAnsi" w:hAnsiTheme="minorHAnsi" w:cstheme="minorHAnsi"/>
        </w:rPr>
        <w:t>We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encourage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early</w:t>
      </w:r>
      <w:r w:rsidRPr="007F1966">
        <w:rPr>
          <w:rFonts w:asciiTheme="minorHAnsi" w:hAnsiTheme="minorHAnsi" w:cstheme="minorHAnsi"/>
          <w:spacing w:val="-1"/>
        </w:rPr>
        <w:t xml:space="preserve"> </w:t>
      </w:r>
      <w:r w:rsidRPr="007F1966">
        <w:rPr>
          <w:rFonts w:asciiTheme="minorHAnsi" w:hAnsiTheme="minorHAnsi" w:cstheme="minorHAnsi"/>
        </w:rPr>
        <w:t>career researchers to apply. Post-doctoral staff are eligible to apply on the condition that the end of their post- doctoral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contract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is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after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the</w:t>
      </w:r>
      <w:r w:rsidRPr="007F1966">
        <w:rPr>
          <w:rFonts w:asciiTheme="minorHAnsi" w:hAnsiTheme="minorHAnsi" w:cstheme="minorHAnsi"/>
          <w:spacing w:val="-1"/>
        </w:rPr>
        <w:t xml:space="preserve"> </w:t>
      </w:r>
      <w:r w:rsidRPr="007F1966">
        <w:rPr>
          <w:rFonts w:asciiTheme="minorHAnsi" w:hAnsiTheme="minorHAnsi" w:cstheme="minorHAnsi"/>
        </w:rPr>
        <w:t>end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of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the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proposed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project.</w:t>
      </w:r>
      <w:r w:rsidRPr="007F1966">
        <w:rPr>
          <w:rFonts w:asciiTheme="minorHAnsi" w:hAnsiTheme="minorHAnsi" w:cstheme="minorHAnsi"/>
          <w:spacing w:val="-1"/>
        </w:rPr>
        <w:t xml:space="preserve"> </w:t>
      </w:r>
      <w:r w:rsidRPr="007F1966">
        <w:rPr>
          <w:rFonts w:asciiTheme="minorHAnsi" w:hAnsiTheme="minorHAnsi" w:cstheme="minorHAnsi"/>
        </w:rPr>
        <w:t>Emeritus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and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honorary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staff</w:t>
      </w:r>
      <w:r w:rsidRPr="007F1966">
        <w:rPr>
          <w:rFonts w:asciiTheme="minorHAnsi" w:hAnsiTheme="minorHAnsi" w:cstheme="minorHAnsi"/>
          <w:spacing w:val="-1"/>
        </w:rPr>
        <w:t xml:space="preserve"> </w:t>
      </w:r>
      <w:r w:rsidRPr="007F1966">
        <w:rPr>
          <w:rFonts w:asciiTheme="minorHAnsi" w:hAnsiTheme="minorHAnsi" w:cstheme="minorHAnsi"/>
        </w:rPr>
        <w:t>are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not eligible to apply as PI but may be members of the project team.</w:t>
      </w:r>
    </w:p>
    <w:p w14:paraId="74D48CDD" w14:textId="77777777" w:rsidR="004254B3" w:rsidRPr="007F1966" w:rsidRDefault="004254B3">
      <w:pPr>
        <w:pStyle w:val="BodyText"/>
        <w:spacing w:before="2"/>
        <w:rPr>
          <w:rFonts w:asciiTheme="minorHAnsi" w:hAnsiTheme="minorHAnsi" w:cstheme="minorHAnsi"/>
        </w:rPr>
      </w:pPr>
    </w:p>
    <w:p w14:paraId="192CE49C" w14:textId="4DCCFFF7" w:rsidR="004254B3" w:rsidRPr="007F1966" w:rsidRDefault="00732316">
      <w:pPr>
        <w:pStyle w:val="BodyText"/>
        <w:ind w:left="620" w:right="542"/>
        <w:rPr>
          <w:rFonts w:asciiTheme="minorHAnsi" w:hAnsiTheme="minorHAnsi" w:cstheme="minorHAnsi"/>
        </w:rPr>
      </w:pPr>
      <w:r w:rsidRPr="007F1966">
        <w:rPr>
          <w:rFonts w:asciiTheme="minorHAnsi" w:hAnsiTheme="minorHAnsi" w:cstheme="minorHAnsi"/>
          <w:b/>
        </w:rPr>
        <w:t>IISc:</w:t>
      </w:r>
      <w:r w:rsidRPr="007F1966">
        <w:rPr>
          <w:rFonts w:asciiTheme="minorHAnsi" w:hAnsiTheme="minorHAnsi" w:cstheme="minorHAnsi"/>
          <w:b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Proposals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can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be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submitted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by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="00D00D2B" w:rsidRPr="007F1966">
        <w:rPr>
          <w:rFonts w:asciiTheme="minorHAnsi" w:hAnsiTheme="minorHAnsi" w:cstheme="minorHAnsi"/>
        </w:rPr>
        <w:t xml:space="preserve">all faculty </w:t>
      </w:r>
      <w:r w:rsidR="00FC1CB6" w:rsidRPr="007F1966">
        <w:rPr>
          <w:rFonts w:asciiTheme="minorHAnsi" w:hAnsiTheme="minorHAnsi" w:cstheme="minorHAnsi"/>
        </w:rPr>
        <w:t>members, and we</w:t>
      </w:r>
      <w:r w:rsidR="00FC1CB6" w:rsidRPr="007F1966">
        <w:rPr>
          <w:rFonts w:asciiTheme="minorHAnsi" w:hAnsiTheme="minorHAnsi" w:cstheme="minorHAnsi"/>
          <w:spacing w:val="-3"/>
        </w:rPr>
        <w:t xml:space="preserve"> </w:t>
      </w:r>
      <w:r w:rsidR="00FC1CB6" w:rsidRPr="007F1966">
        <w:rPr>
          <w:rFonts w:asciiTheme="minorHAnsi" w:hAnsiTheme="minorHAnsi" w:cstheme="minorHAnsi"/>
        </w:rPr>
        <w:t>encourage</w:t>
      </w:r>
      <w:r w:rsidR="00FC1CB6" w:rsidRPr="007F1966">
        <w:rPr>
          <w:rFonts w:asciiTheme="minorHAnsi" w:hAnsiTheme="minorHAnsi" w:cstheme="minorHAnsi"/>
          <w:spacing w:val="-2"/>
        </w:rPr>
        <w:t xml:space="preserve"> </w:t>
      </w:r>
      <w:r w:rsidR="00FC1CB6" w:rsidRPr="007F1966">
        <w:rPr>
          <w:rFonts w:asciiTheme="minorHAnsi" w:hAnsiTheme="minorHAnsi" w:cstheme="minorHAnsi"/>
        </w:rPr>
        <w:t>early</w:t>
      </w:r>
      <w:r w:rsidR="00FC1CB6" w:rsidRPr="007F1966">
        <w:rPr>
          <w:rFonts w:asciiTheme="minorHAnsi" w:hAnsiTheme="minorHAnsi" w:cstheme="minorHAnsi"/>
          <w:spacing w:val="-1"/>
        </w:rPr>
        <w:t xml:space="preserve"> </w:t>
      </w:r>
      <w:r w:rsidR="00FC1CB6" w:rsidRPr="007F1966">
        <w:rPr>
          <w:rFonts w:asciiTheme="minorHAnsi" w:hAnsiTheme="minorHAnsi" w:cstheme="minorHAnsi"/>
        </w:rPr>
        <w:t>career researchers to apply.</w:t>
      </w:r>
      <w:r w:rsidR="00D00D2B" w:rsidRPr="007F1966">
        <w:rPr>
          <w:rFonts w:asciiTheme="minorHAnsi" w:hAnsiTheme="minorHAnsi" w:cstheme="minorHAnsi"/>
        </w:rPr>
        <w:t xml:space="preserve"> </w:t>
      </w:r>
    </w:p>
    <w:p w14:paraId="6A4B04EB" w14:textId="77777777" w:rsidR="004254B3" w:rsidRPr="007F1966" w:rsidRDefault="004254B3">
      <w:pPr>
        <w:pStyle w:val="BodyText"/>
        <w:spacing w:before="11"/>
        <w:rPr>
          <w:rFonts w:asciiTheme="minorHAnsi" w:hAnsiTheme="minorHAnsi" w:cstheme="minorHAnsi"/>
        </w:rPr>
      </w:pPr>
    </w:p>
    <w:p w14:paraId="5B0899D0" w14:textId="77777777" w:rsidR="004254B3" w:rsidRPr="007F1966" w:rsidRDefault="00971795">
      <w:pPr>
        <w:pStyle w:val="Heading1"/>
        <w:spacing w:before="1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color w:val="2D74B5"/>
          <w:spacing w:val="-2"/>
          <w:sz w:val="24"/>
          <w:szCs w:val="24"/>
        </w:rPr>
        <w:t>Funding</w:t>
      </w:r>
    </w:p>
    <w:p w14:paraId="7401B6B9" w14:textId="77777777" w:rsidR="004254B3" w:rsidRPr="007F1966" w:rsidRDefault="004254B3">
      <w:pPr>
        <w:pStyle w:val="BodyText"/>
        <w:spacing w:before="6"/>
        <w:rPr>
          <w:rFonts w:asciiTheme="minorHAnsi" w:hAnsiTheme="minorHAnsi" w:cstheme="minorHAnsi"/>
        </w:rPr>
      </w:pPr>
    </w:p>
    <w:p w14:paraId="00CBC235" w14:textId="18F53D92" w:rsidR="004254B3" w:rsidRPr="007F1966" w:rsidRDefault="00971795">
      <w:pPr>
        <w:pStyle w:val="BodyText"/>
        <w:ind w:left="620" w:right="1406"/>
        <w:rPr>
          <w:rFonts w:asciiTheme="minorHAnsi" w:hAnsiTheme="minorHAnsi" w:cstheme="minorHAnsi"/>
        </w:rPr>
      </w:pPr>
      <w:r w:rsidRPr="007F1966">
        <w:rPr>
          <w:rFonts w:asciiTheme="minorHAnsi" w:hAnsiTheme="minorHAnsi" w:cstheme="minorHAnsi"/>
        </w:rPr>
        <w:t>We</w:t>
      </w:r>
      <w:r w:rsidRPr="007F1966">
        <w:rPr>
          <w:rFonts w:asciiTheme="minorHAnsi" w:hAnsiTheme="minorHAnsi" w:cstheme="minorHAnsi"/>
          <w:spacing w:val="-1"/>
        </w:rPr>
        <w:t xml:space="preserve"> </w:t>
      </w:r>
      <w:r w:rsidRPr="007F1966">
        <w:rPr>
          <w:rFonts w:asciiTheme="minorHAnsi" w:hAnsiTheme="minorHAnsi" w:cstheme="minorHAnsi"/>
        </w:rPr>
        <w:t>expect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to</w:t>
      </w:r>
      <w:r w:rsidRPr="007F1966">
        <w:rPr>
          <w:rFonts w:asciiTheme="minorHAnsi" w:hAnsiTheme="minorHAnsi" w:cstheme="minorHAnsi"/>
          <w:spacing w:val="-1"/>
        </w:rPr>
        <w:t xml:space="preserve"> </w:t>
      </w:r>
      <w:r w:rsidRPr="007F1966">
        <w:rPr>
          <w:rFonts w:asciiTheme="minorHAnsi" w:hAnsiTheme="minorHAnsi" w:cstheme="minorHAnsi"/>
        </w:rPr>
        <w:t>support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up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to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="00AD4AB4" w:rsidRPr="007F1966">
        <w:rPr>
          <w:rFonts w:asciiTheme="minorHAnsi" w:hAnsiTheme="minorHAnsi" w:cstheme="minorHAnsi"/>
        </w:rPr>
        <w:t>six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projects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in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this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round for</w:t>
      </w:r>
      <w:r w:rsidRPr="007F1966">
        <w:rPr>
          <w:rFonts w:asciiTheme="minorHAnsi" w:hAnsiTheme="minorHAnsi" w:cstheme="minorHAnsi"/>
          <w:spacing w:val="-1"/>
        </w:rPr>
        <w:t xml:space="preserve"> </w:t>
      </w:r>
      <w:r w:rsidRPr="007F1966">
        <w:rPr>
          <w:rFonts w:asciiTheme="minorHAnsi" w:hAnsiTheme="minorHAnsi" w:cstheme="minorHAnsi"/>
        </w:rPr>
        <w:t>a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funding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period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of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18</w:t>
      </w:r>
      <w:r w:rsidRPr="007F1966">
        <w:rPr>
          <w:rFonts w:asciiTheme="minorHAnsi" w:hAnsiTheme="minorHAnsi" w:cstheme="minorHAnsi"/>
          <w:spacing w:val="-1"/>
        </w:rPr>
        <w:t xml:space="preserve"> </w:t>
      </w:r>
      <w:r w:rsidRPr="007F1966">
        <w:rPr>
          <w:rFonts w:asciiTheme="minorHAnsi" w:hAnsiTheme="minorHAnsi" w:cstheme="minorHAnsi"/>
        </w:rPr>
        <w:t>months. Recipients will be awarded:</w:t>
      </w:r>
    </w:p>
    <w:p w14:paraId="23E62D6B" w14:textId="33784F05" w:rsidR="004254B3" w:rsidRPr="007F1966" w:rsidRDefault="009A0EF7">
      <w:pPr>
        <w:pStyle w:val="ListParagraph"/>
        <w:numPr>
          <w:ilvl w:val="0"/>
          <w:numId w:val="3"/>
        </w:numPr>
        <w:tabs>
          <w:tab w:val="left" w:pos="1340"/>
          <w:tab w:val="left" w:pos="1341"/>
        </w:tabs>
        <w:spacing w:line="304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sz w:val="24"/>
          <w:szCs w:val="24"/>
        </w:rPr>
        <w:t>Up to 5k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GBP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from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Manchester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to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support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Manchester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applicants</w:t>
      </w:r>
      <w:r w:rsidRPr="007F196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>and</w:t>
      </w:r>
    </w:p>
    <w:p w14:paraId="50692442" w14:textId="1CB654BA" w:rsidR="004254B3" w:rsidRPr="007F1966" w:rsidRDefault="009A0EF7">
      <w:pPr>
        <w:pStyle w:val="ListParagraph"/>
        <w:numPr>
          <w:ilvl w:val="0"/>
          <w:numId w:val="3"/>
        </w:numPr>
        <w:tabs>
          <w:tab w:val="left" w:pos="1340"/>
          <w:tab w:val="left" w:pos="1341"/>
        </w:tabs>
        <w:spacing w:line="305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sz w:val="24"/>
          <w:szCs w:val="24"/>
        </w:rPr>
        <w:t xml:space="preserve">Up to </w:t>
      </w:r>
      <w:r w:rsidR="00747692" w:rsidRPr="007F1966">
        <w:rPr>
          <w:rFonts w:asciiTheme="minorHAnsi" w:hAnsiTheme="minorHAnsi" w:cstheme="minorHAnsi"/>
          <w:sz w:val="24"/>
          <w:szCs w:val="24"/>
        </w:rPr>
        <w:t>5 Lakhs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from</w:t>
      </w:r>
      <w:r w:rsidRPr="007F196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747692" w:rsidRPr="007F1966">
        <w:rPr>
          <w:rFonts w:asciiTheme="minorHAnsi" w:hAnsiTheme="minorHAnsi" w:cstheme="minorHAnsi"/>
          <w:sz w:val="24"/>
          <w:szCs w:val="24"/>
        </w:rPr>
        <w:t>IISc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to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support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47692" w:rsidRPr="007F1966">
        <w:rPr>
          <w:rFonts w:asciiTheme="minorHAnsi" w:hAnsiTheme="minorHAnsi" w:cstheme="minorHAnsi"/>
          <w:sz w:val="24"/>
          <w:szCs w:val="24"/>
        </w:rPr>
        <w:t>IISc</w:t>
      </w:r>
      <w:r w:rsidRPr="007F196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>applicants.</w:t>
      </w:r>
    </w:p>
    <w:p w14:paraId="6CA0DAC4" w14:textId="77777777" w:rsidR="004254B3" w:rsidRPr="007F1966" w:rsidRDefault="004254B3">
      <w:pPr>
        <w:pStyle w:val="BodyText"/>
        <w:spacing w:before="3"/>
        <w:rPr>
          <w:rFonts w:asciiTheme="minorHAnsi" w:hAnsiTheme="minorHAnsi" w:cstheme="minorHAnsi"/>
        </w:rPr>
      </w:pPr>
    </w:p>
    <w:p w14:paraId="71F5912E" w14:textId="77777777" w:rsidR="004254B3" w:rsidRPr="007F1966" w:rsidRDefault="00971795">
      <w:pPr>
        <w:pStyle w:val="BodyText"/>
        <w:ind w:left="620" w:right="542"/>
        <w:rPr>
          <w:rFonts w:asciiTheme="minorHAnsi" w:hAnsiTheme="minorHAnsi" w:cstheme="minorHAnsi"/>
        </w:rPr>
      </w:pPr>
      <w:r w:rsidRPr="007F1966">
        <w:rPr>
          <w:rFonts w:asciiTheme="minorHAnsi" w:hAnsiTheme="minorHAnsi" w:cstheme="minorHAnsi"/>
        </w:rPr>
        <w:t>Each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institution</w:t>
      </w:r>
      <w:r w:rsidRPr="007F1966">
        <w:rPr>
          <w:rFonts w:asciiTheme="minorHAnsi" w:hAnsiTheme="minorHAnsi" w:cstheme="minorHAnsi"/>
          <w:spacing w:val="-1"/>
        </w:rPr>
        <w:t xml:space="preserve"> </w:t>
      </w:r>
      <w:r w:rsidRPr="007F1966">
        <w:rPr>
          <w:rFonts w:asciiTheme="minorHAnsi" w:hAnsiTheme="minorHAnsi" w:cstheme="minorHAnsi"/>
        </w:rPr>
        <w:t>will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pay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funds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directly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to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its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researchers.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Approval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of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expenditure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will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be governed by each university for the portion of funding provided.</w:t>
      </w:r>
    </w:p>
    <w:p w14:paraId="74CF74D7" w14:textId="77777777" w:rsidR="004254B3" w:rsidRPr="007F1966" w:rsidRDefault="004254B3">
      <w:pPr>
        <w:rPr>
          <w:rFonts w:asciiTheme="minorHAnsi" w:hAnsiTheme="minorHAnsi" w:cstheme="minorHAnsi"/>
          <w:sz w:val="24"/>
          <w:szCs w:val="24"/>
        </w:rPr>
        <w:sectPr w:rsidR="004254B3" w:rsidRPr="007F1966">
          <w:footerReference w:type="default" r:id="rId9"/>
          <w:pgSz w:w="12240" w:h="15840"/>
          <w:pgMar w:top="1400" w:right="880" w:bottom="1260" w:left="820" w:header="0" w:footer="1060" w:gutter="0"/>
          <w:pgNumType w:start="2"/>
          <w:cols w:space="720"/>
        </w:sectPr>
      </w:pPr>
    </w:p>
    <w:p w14:paraId="55C241EF" w14:textId="77777777" w:rsidR="004254B3" w:rsidRPr="007F1966" w:rsidRDefault="00971795">
      <w:pPr>
        <w:pStyle w:val="Heading1"/>
        <w:spacing w:before="20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color w:val="2D74B5"/>
          <w:spacing w:val="-2"/>
          <w:sz w:val="24"/>
          <w:szCs w:val="24"/>
        </w:rPr>
        <w:lastRenderedPageBreak/>
        <w:t>Timeline</w:t>
      </w:r>
    </w:p>
    <w:p w14:paraId="186841F9" w14:textId="77777777" w:rsidR="004254B3" w:rsidRPr="007F1966" w:rsidRDefault="004254B3">
      <w:pPr>
        <w:pStyle w:val="BodyText"/>
        <w:spacing w:before="7"/>
        <w:rPr>
          <w:rFonts w:asciiTheme="minorHAnsi" w:hAnsiTheme="minorHAnsi" w:cstheme="minorHAnsi"/>
        </w:rPr>
      </w:pP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4"/>
        <w:gridCol w:w="2782"/>
      </w:tblGrid>
      <w:tr w:rsidR="004254B3" w:rsidRPr="00480D70" w14:paraId="56A9A296" w14:textId="77777777">
        <w:trPr>
          <w:trHeight w:val="369"/>
        </w:trPr>
        <w:tc>
          <w:tcPr>
            <w:tcW w:w="3034" w:type="dxa"/>
          </w:tcPr>
          <w:p w14:paraId="72B7A041" w14:textId="77777777" w:rsidR="004254B3" w:rsidRPr="007F1966" w:rsidRDefault="00971795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Call</w:t>
            </w:r>
            <w:r w:rsidRPr="007F196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7F196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proposals</w:t>
            </w:r>
            <w:r w:rsidRPr="007F196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opens</w:t>
            </w:r>
          </w:p>
        </w:tc>
        <w:tc>
          <w:tcPr>
            <w:tcW w:w="2782" w:type="dxa"/>
          </w:tcPr>
          <w:p w14:paraId="098BE3AA" w14:textId="79465681" w:rsidR="004254B3" w:rsidRPr="007F1966" w:rsidRDefault="00F0225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Tuesday 2</w:t>
            </w:r>
            <w:r w:rsidRPr="007F196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 xml:space="preserve"> May</w:t>
            </w:r>
          </w:p>
        </w:tc>
      </w:tr>
      <w:tr w:rsidR="004254B3" w:rsidRPr="00480D70" w14:paraId="74B16C4F" w14:textId="77777777">
        <w:trPr>
          <w:trHeight w:val="366"/>
        </w:trPr>
        <w:tc>
          <w:tcPr>
            <w:tcW w:w="3034" w:type="dxa"/>
          </w:tcPr>
          <w:p w14:paraId="44CF2650" w14:textId="77777777" w:rsidR="004254B3" w:rsidRPr="007F1966" w:rsidRDefault="00971795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Deadline</w:t>
            </w:r>
            <w:r w:rsidRPr="007F196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7F196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submission</w:t>
            </w:r>
          </w:p>
        </w:tc>
        <w:tc>
          <w:tcPr>
            <w:tcW w:w="2782" w:type="dxa"/>
          </w:tcPr>
          <w:p w14:paraId="59FDB263" w14:textId="04760502" w:rsidR="004254B3" w:rsidRPr="007F1966" w:rsidRDefault="00B42CA4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  <w:r w:rsidRPr="007F196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F196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 xml:space="preserve"> July</w:t>
            </w:r>
          </w:p>
        </w:tc>
      </w:tr>
      <w:tr w:rsidR="004254B3" w:rsidRPr="00480D70" w14:paraId="073B2E95" w14:textId="77777777">
        <w:trPr>
          <w:trHeight w:val="369"/>
        </w:trPr>
        <w:tc>
          <w:tcPr>
            <w:tcW w:w="3034" w:type="dxa"/>
          </w:tcPr>
          <w:p w14:paraId="55950590" w14:textId="77777777" w:rsidR="004254B3" w:rsidRPr="007F1966" w:rsidRDefault="00971795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Applicants</w:t>
            </w:r>
            <w:r w:rsidRPr="007F196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notified</w:t>
            </w:r>
          </w:p>
        </w:tc>
        <w:tc>
          <w:tcPr>
            <w:tcW w:w="2782" w:type="dxa"/>
          </w:tcPr>
          <w:p w14:paraId="510350AF" w14:textId="33E5BE4E" w:rsidR="004254B3" w:rsidRPr="007F1966" w:rsidRDefault="00971795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  <w:r w:rsidRPr="007F196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75144E" w:rsidRPr="007F196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71371" w:rsidRPr="007F1966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7F196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7F1966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Ju</w:t>
            </w:r>
            <w:r w:rsidR="0075144E" w:rsidRPr="007F196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ly</w:t>
            </w:r>
          </w:p>
        </w:tc>
      </w:tr>
      <w:tr w:rsidR="004254B3" w:rsidRPr="00480D70" w14:paraId="41C86AE2" w14:textId="77777777">
        <w:trPr>
          <w:trHeight w:val="366"/>
        </w:trPr>
        <w:tc>
          <w:tcPr>
            <w:tcW w:w="3034" w:type="dxa"/>
          </w:tcPr>
          <w:p w14:paraId="0476B7EA" w14:textId="77777777" w:rsidR="004254B3" w:rsidRPr="007F1966" w:rsidRDefault="00971795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Project</w:t>
            </w:r>
            <w:r w:rsidRPr="007F196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start</w:t>
            </w:r>
            <w:r w:rsidRPr="007F196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date</w:t>
            </w:r>
          </w:p>
        </w:tc>
        <w:tc>
          <w:tcPr>
            <w:tcW w:w="2782" w:type="dxa"/>
          </w:tcPr>
          <w:p w14:paraId="597A3ECF" w14:textId="3B8E4C2A" w:rsidR="004254B3" w:rsidRPr="007F1966" w:rsidRDefault="00480D70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August 1</w:t>
            </w:r>
            <w:r w:rsidRPr="007F196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(Latest by </w:t>
            </w: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October</w:t>
            </w:r>
            <w:r w:rsidRPr="007F196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F1966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D20ED8" w:rsidRPr="007F196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)</w:t>
            </w:r>
          </w:p>
        </w:tc>
      </w:tr>
    </w:tbl>
    <w:p w14:paraId="1CAE8733" w14:textId="77777777" w:rsidR="004254B3" w:rsidRPr="007F1966" w:rsidRDefault="004254B3">
      <w:pPr>
        <w:pStyle w:val="BodyText"/>
        <w:spacing w:before="1"/>
        <w:rPr>
          <w:rFonts w:asciiTheme="minorHAnsi" w:hAnsiTheme="minorHAnsi" w:cstheme="minorHAnsi"/>
        </w:rPr>
      </w:pPr>
    </w:p>
    <w:p w14:paraId="6E85749C" w14:textId="77777777" w:rsidR="004254B3" w:rsidRPr="007F1966" w:rsidRDefault="00971795">
      <w:pPr>
        <w:ind w:left="620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color w:val="2D74B5"/>
          <w:sz w:val="24"/>
          <w:szCs w:val="24"/>
        </w:rPr>
        <w:t>How</w:t>
      </w:r>
      <w:r w:rsidRPr="007F1966">
        <w:rPr>
          <w:rFonts w:asciiTheme="minorHAnsi" w:hAnsiTheme="minorHAnsi" w:cstheme="minorHAnsi"/>
          <w:color w:val="2D74B5"/>
          <w:spacing w:val="-6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color w:val="2D74B5"/>
          <w:sz w:val="24"/>
          <w:szCs w:val="24"/>
        </w:rPr>
        <w:t>to</w:t>
      </w:r>
      <w:r w:rsidRPr="007F1966">
        <w:rPr>
          <w:rFonts w:asciiTheme="minorHAnsi" w:hAnsiTheme="minorHAnsi" w:cstheme="minorHAnsi"/>
          <w:color w:val="2D74B5"/>
          <w:spacing w:val="-6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color w:val="2D74B5"/>
          <w:spacing w:val="-4"/>
          <w:sz w:val="24"/>
          <w:szCs w:val="24"/>
        </w:rPr>
        <w:t>Apply</w:t>
      </w:r>
    </w:p>
    <w:p w14:paraId="10D770A6" w14:textId="77777777" w:rsidR="004254B3" w:rsidRPr="007F1966" w:rsidRDefault="004254B3">
      <w:pPr>
        <w:pStyle w:val="BodyText"/>
        <w:spacing w:before="6"/>
        <w:rPr>
          <w:rFonts w:asciiTheme="minorHAnsi" w:hAnsiTheme="minorHAnsi" w:cstheme="minorHAnsi"/>
        </w:rPr>
      </w:pPr>
    </w:p>
    <w:p w14:paraId="34093A0A" w14:textId="5D0CAA2B" w:rsidR="004254B3" w:rsidRPr="007F1966" w:rsidRDefault="00971795">
      <w:pPr>
        <w:pStyle w:val="BodyText"/>
        <w:ind w:left="620" w:right="542"/>
        <w:rPr>
          <w:rFonts w:asciiTheme="minorHAnsi" w:hAnsiTheme="minorHAnsi" w:cstheme="minorHAnsi"/>
        </w:rPr>
      </w:pPr>
      <w:r w:rsidRPr="007F1966">
        <w:rPr>
          <w:rFonts w:asciiTheme="minorHAnsi" w:hAnsiTheme="minorHAnsi" w:cstheme="minorHAnsi"/>
        </w:rPr>
        <w:t>This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is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a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joint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call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and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a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single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application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should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be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submitted online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="002C3B70" w:rsidRPr="007F1966">
        <w:rPr>
          <w:rFonts w:asciiTheme="minorHAnsi" w:hAnsiTheme="minorHAnsi" w:cstheme="minorHAnsi"/>
          <w:spacing w:val="-5"/>
        </w:rPr>
        <w:t xml:space="preserve">using the University of Manchester’s </w:t>
      </w:r>
      <w:r w:rsidR="00F82646" w:rsidRPr="007F1966">
        <w:rPr>
          <w:rFonts w:asciiTheme="minorHAnsi" w:hAnsiTheme="minorHAnsi" w:cstheme="minorHAnsi"/>
        </w:rPr>
        <w:t>Qualtrics</w:t>
      </w:r>
      <w:r w:rsidR="002C3B70" w:rsidRPr="007F1966">
        <w:rPr>
          <w:rFonts w:asciiTheme="minorHAnsi" w:hAnsiTheme="minorHAnsi" w:cstheme="minorHAnsi"/>
        </w:rPr>
        <w:t xml:space="preserve"> system</w:t>
      </w:r>
      <w:r w:rsidRPr="007F1966">
        <w:rPr>
          <w:rFonts w:asciiTheme="minorHAnsi" w:hAnsiTheme="minorHAnsi" w:cstheme="minorHAnsi"/>
        </w:rPr>
        <w:t>.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 xml:space="preserve">The form can be previewed </w:t>
      </w:r>
      <w:bookmarkStart w:id="0" w:name="_Hlk131681684"/>
      <w:r w:rsidRPr="007F1966">
        <w:fldChar w:fldCharType="begin"/>
      </w:r>
      <w:r w:rsidRPr="007F1966">
        <w:rPr>
          <w:rFonts w:asciiTheme="minorHAnsi" w:hAnsiTheme="minorHAnsi" w:cstheme="minorHAnsi"/>
        </w:rPr>
        <w:instrText>HYPERLINK "https://www.qualtrics.manchester.ac.uk/jfe/preview/previewId/b516d81a-9113-44c9-ab9c-3089fafc87b2/SV_agg1qG2rqBBntwq?Q_CHL=preview&amp;Q_SurveyVersionID=current"</w:instrText>
      </w:r>
      <w:r w:rsidRPr="007F1966">
        <w:fldChar w:fldCharType="separate"/>
      </w:r>
      <w:r w:rsidRPr="007F1966">
        <w:rPr>
          <w:rStyle w:val="Hyperlink"/>
          <w:rFonts w:asciiTheme="minorHAnsi" w:hAnsiTheme="minorHAnsi" w:cstheme="minorHAnsi"/>
        </w:rPr>
        <w:t>here</w:t>
      </w:r>
      <w:r w:rsidRPr="007F1966">
        <w:rPr>
          <w:rStyle w:val="Hyperlink"/>
          <w:rFonts w:asciiTheme="minorHAnsi" w:hAnsiTheme="minorHAnsi" w:cstheme="minorHAnsi"/>
        </w:rPr>
        <w:fldChar w:fldCharType="end"/>
      </w:r>
      <w:bookmarkEnd w:id="0"/>
      <w:r w:rsidRPr="007F1966">
        <w:rPr>
          <w:rFonts w:asciiTheme="minorHAnsi" w:hAnsiTheme="minorHAnsi" w:cstheme="minorHAnsi"/>
        </w:rPr>
        <w:t xml:space="preserve">. Applicants </w:t>
      </w:r>
      <w:r w:rsidR="002C3B70" w:rsidRPr="007F1966">
        <w:rPr>
          <w:rFonts w:asciiTheme="minorHAnsi" w:hAnsiTheme="minorHAnsi" w:cstheme="minorHAnsi"/>
        </w:rPr>
        <w:t xml:space="preserve">from both institutions should agree the content for the submission </w:t>
      </w:r>
      <w:r w:rsidR="00465AED" w:rsidRPr="007F1966">
        <w:rPr>
          <w:rFonts w:asciiTheme="minorHAnsi" w:hAnsiTheme="minorHAnsi" w:cstheme="minorHAnsi"/>
        </w:rPr>
        <w:t>before the University of Manchester</w:t>
      </w:r>
      <w:r w:rsidR="00371371" w:rsidRPr="007F1966">
        <w:rPr>
          <w:rFonts w:asciiTheme="minorHAnsi" w:hAnsiTheme="minorHAnsi" w:cstheme="minorHAnsi"/>
        </w:rPr>
        <w:t>/IISc</w:t>
      </w:r>
      <w:r w:rsidR="00465AED" w:rsidRPr="007F1966">
        <w:rPr>
          <w:rFonts w:asciiTheme="minorHAnsi" w:hAnsiTheme="minorHAnsi" w:cstheme="minorHAnsi"/>
        </w:rPr>
        <w:t xml:space="preserve"> a</w:t>
      </w:r>
      <w:r w:rsidR="00371371" w:rsidRPr="007F1966">
        <w:rPr>
          <w:rFonts w:asciiTheme="minorHAnsi" w:hAnsiTheme="minorHAnsi" w:cstheme="minorHAnsi"/>
        </w:rPr>
        <w:t>cademic</w:t>
      </w:r>
      <w:r w:rsidR="00465AED" w:rsidRPr="007F1966">
        <w:rPr>
          <w:rFonts w:asciiTheme="minorHAnsi" w:hAnsiTheme="minorHAnsi" w:cstheme="minorHAnsi"/>
        </w:rPr>
        <w:t xml:space="preserve"> applies using the online form.</w:t>
      </w:r>
    </w:p>
    <w:p w14:paraId="61047224" w14:textId="77777777" w:rsidR="004254B3" w:rsidRPr="007F1966" w:rsidRDefault="004254B3">
      <w:pPr>
        <w:pStyle w:val="BodyText"/>
        <w:spacing w:before="10"/>
        <w:rPr>
          <w:rFonts w:asciiTheme="minorHAnsi" w:hAnsiTheme="minorHAnsi" w:cstheme="minorHAnsi"/>
        </w:rPr>
      </w:pPr>
    </w:p>
    <w:p w14:paraId="029BA71F" w14:textId="77777777" w:rsidR="004254B3" w:rsidRPr="007F1966" w:rsidRDefault="00971795">
      <w:pPr>
        <w:pStyle w:val="BodyText"/>
        <w:ind w:left="620"/>
        <w:rPr>
          <w:rFonts w:asciiTheme="minorHAnsi" w:hAnsiTheme="minorHAnsi" w:cstheme="minorHAnsi"/>
        </w:rPr>
      </w:pPr>
      <w:r w:rsidRPr="007F1966">
        <w:rPr>
          <w:rFonts w:asciiTheme="minorHAnsi" w:hAnsiTheme="minorHAnsi" w:cstheme="minorHAnsi"/>
        </w:rPr>
        <w:t>The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full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proposal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is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comprised</w:t>
      </w:r>
      <w:r w:rsidRPr="007F1966">
        <w:rPr>
          <w:rFonts w:asciiTheme="minorHAnsi" w:hAnsiTheme="minorHAnsi" w:cstheme="minorHAnsi"/>
          <w:spacing w:val="-1"/>
        </w:rPr>
        <w:t xml:space="preserve"> </w:t>
      </w:r>
      <w:r w:rsidRPr="007F1966">
        <w:rPr>
          <w:rFonts w:asciiTheme="minorHAnsi" w:hAnsiTheme="minorHAnsi" w:cstheme="minorHAnsi"/>
        </w:rPr>
        <w:t>of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the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following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  <w:spacing w:val="-2"/>
        </w:rPr>
        <w:t>elements:</w:t>
      </w:r>
    </w:p>
    <w:p w14:paraId="28671426" w14:textId="77777777" w:rsidR="004254B3" w:rsidRPr="007F1966" w:rsidRDefault="004254B3">
      <w:pPr>
        <w:pStyle w:val="BodyText"/>
        <w:spacing w:before="12"/>
        <w:rPr>
          <w:rFonts w:asciiTheme="minorHAnsi" w:hAnsiTheme="minorHAnsi" w:cstheme="minorHAnsi"/>
        </w:rPr>
      </w:pPr>
    </w:p>
    <w:p w14:paraId="157CBF04" w14:textId="77777777" w:rsidR="004254B3" w:rsidRPr="007F1966" w:rsidRDefault="00971795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ind w:right="973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sz w:val="24"/>
          <w:szCs w:val="24"/>
        </w:rPr>
        <w:t>Administrative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Details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-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includes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the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lead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faculty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members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and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affiliations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from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each institution with contact details.</w:t>
      </w:r>
    </w:p>
    <w:p w14:paraId="6DB8B253" w14:textId="77777777" w:rsidR="004254B3" w:rsidRPr="007F1966" w:rsidRDefault="004254B3">
      <w:pPr>
        <w:pStyle w:val="BodyText"/>
        <w:spacing w:before="12"/>
        <w:rPr>
          <w:rFonts w:asciiTheme="minorHAnsi" w:hAnsiTheme="minorHAnsi" w:cstheme="minorHAnsi"/>
        </w:rPr>
      </w:pPr>
    </w:p>
    <w:p w14:paraId="619E0AFE" w14:textId="77777777" w:rsidR="004254B3" w:rsidRPr="007F1966" w:rsidRDefault="00971795">
      <w:pPr>
        <w:pStyle w:val="ListParagraph"/>
        <w:numPr>
          <w:ilvl w:val="0"/>
          <w:numId w:val="2"/>
        </w:numPr>
        <w:tabs>
          <w:tab w:val="left" w:pos="1340"/>
          <w:tab w:val="left" w:pos="1341"/>
        </w:tabs>
        <w:spacing w:line="292" w:lineRule="exact"/>
        <w:ind w:hanging="531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sz w:val="24"/>
          <w:szCs w:val="24"/>
        </w:rPr>
        <w:t>Project</w:t>
      </w:r>
      <w:r w:rsidRPr="007F196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Proposal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which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includes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the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following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>information:</w:t>
      </w:r>
    </w:p>
    <w:p w14:paraId="0718A165" w14:textId="77777777" w:rsidR="004254B3" w:rsidRPr="007F1966" w:rsidRDefault="00971795">
      <w:pPr>
        <w:pStyle w:val="ListParagraph"/>
        <w:numPr>
          <w:ilvl w:val="1"/>
          <w:numId w:val="2"/>
        </w:numPr>
        <w:tabs>
          <w:tab w:val="left" w:pos="2061"/>
        </w:tabs>
        <w:spacing w:line="305" w:lineRule="exact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sz w:val="24"/>
          <w:szCs w:val="24"/>
        </w:rPr>
        <w:t>Abstract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that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describes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the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project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(150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 xml:space="preserve"> words)</w:t>
      </w:r>
    </w:p>
    <w:p w14:paraId="56F4617A" w14:textId="77777777" w:rsidR="004254B3" w:rsidRPr="007F1966" w:rsidRDefault="00971795">
      <w:pPr>
        <w:pStyle w:val="ListParagraph"/>
        <w:numPr>
          <w:ilvl w:val="1"/>
          <w:numId w:val="2"/>
        </w:numPr>
        <w:tabs>
          <w:tab w:val="left" w:pos="2061"/>
        </w:tabs>
        <w:spacing w:line="305" w:lineRule="exact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sz w:val="24"/>
          <w:szCs w:val="24"/>
        </w:rPr>
        <w:t>Description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of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the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planned</w:t>
      </w:r>
      <w:r w:rsidRPr="007F196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activities</w:t>
      </w:r>
      <w:r w:rsidRPr="007F196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including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timeline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(200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>words).</w:t>
      </w:r>
    </w:p>
    <w:p w14:paraId="784C7197" w14:textId="77777777" w:rsidR="004254B3" w:rsidRPr="007F1966" w:rsidRDefault="00971795">
      <w:pPr>
        <w:pStyle w:val="ListParagraph"/>
        <w:numPr>
          <w:ilvl w:val="1"/>
          <w:numId w:val="2"/>
        </w:numPr>
        <w:tabs>
          <w:tab w:val="left" w:pos="2061"/>
        </w:tabs>
        <w:spacing w:before="1"/>
        <w:ind w:right="711"/>
        <w:jc w:val="both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sz w:val="24"/>
          <w:szCs w:val="24"/>
        </w:rPr>
        <w:t>Collaborator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complementarity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(250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words)</w:t>
      </w:r>
      <w:r w:rsidRPr="007F196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–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</w:t>
      </w:r>
      <w:r w:rsidRPr="007F196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description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of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how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the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proposed activities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combine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mutual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areas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of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interest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and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strength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and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the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added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value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of these combined expertise.</w:t>
      </w:r>
    </w:p>
    <w:p w14:paraId="27AE99C1" w14:textId="77777777" w:rsidR="004254B3" w:rsidRPr="007F1966" w:rsidRDefault="00971795">
      <w:pPr>
        <w:pStyle w:val="ListParagraph"/>
        <w:numPr>
          <w:ilvl w:val="1"/>
          <w:numId w:val="2"/>
        </w:numPr>
        <w:tabs>
          <w:tab w:val="left" w:pos="2061"/>
        </w:tabs>
        <w:spacing w:line="304" w:lineRule="exact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sz w:val="24"/>
          <w:szCs w:val="24"/>
        </w:rPr>
        <w:t>Impact</w:t>
      </w:r>
      <w:r w:rsidRPr="007F196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(2x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 xml:space="preserve">250 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>words)</w:t>
      </w:r>
    </w:p>
    <w:p w14:paraId="704D4A2A" w14:textId="77777777" w:rsidR="004254B3" w:rsidRPr="007F1966" w:rsidRDefault="00971795">
      <w:pPr>
        <w:pStyle w:val="ListParagraph"/>
        <w:numPr>
          <w:ilvl w:val="2"/>
          <w:numId w:val="2"/>
        </w:numPr>
        <w:tabs>
          <w:tab w:val="left" w:pos="2781"/>
        </w:tabs>
        <w:spacing w:before="5" w:line="237" w:lineRule="auto"/>
        <w:ind w:right="620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sz w:val="24"/>
          <w:szCs w:val="24"/>
        </w:rPr>
        <w:t>Project Impact - Description of the expected academic gains for the project as a result of the proposed cooperation and mobility, and the identification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of</w:t>
      </w:r>
      <w:r w:rsidRPr="007F196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corresponding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performance</w:t>
      </w:r>
      <w:r w:rsidRPr="007F196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indicators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e.g.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</w:t>
      </w:r>
      <w:r w:rsidRPr="007F196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publication, blog, meeting report etc.</w:t>
      </w:r>
    </w:p>
    <w:p w14:paraId="60233148" w14:textId="77777777" w:rsidR="004254B3" w:rsidRPr="007F1966" w:rsidRDefault="00971795">
      <w:pPr>
        <w:pStyle w:val="ListParagraph"/>
        <w:numPr>
          <w:ilvl w:val="2"/>
          <w:numId w:val="2"/>
        </w:numPr>
        <w:tabs>
          <w:tab w:val="left" w:pos="2781"/>
        </w:tabs>
        <w:spacing w:before="4" w:line="237" w:lineRule="auto"/>
        <w:ind w:right="672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sz w:val="24"/>
          <w:szCs w:val="24"/>
        </w:rPr>
        <w:t>Early</w:t>
      </w:r>
      <w:r w:rsidRPr="007F196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career</w:t>
      </w:r>
      <w:r w:rsidRPr="007F196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and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graduate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researcher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involvement: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Any</w:t>
      </w:r>
      <w:r w:rsidRPr="007F196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opportunities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for their engagement and anticipated benefits to the project and the early career and graduate researchers themselves, as applicable.</w:t>
      </w:r>
    </w:p>
    <w:p w14:paraId="41267318" w14:textId="77777777" w:rsidR="004254B3" w:rsidRPr="007F1966" w:rsidRDefault="00971795">
      <w:pPr>
        <w:pStyle w:val="ListParagraph"/>
        <w:numPr>
          <w:ilvl w:val="1"/>
          <w:numId w:val="2"/>
        </w:numPr>
        <w:tabs>
          <w:tab w:val="left" w:pos="2060"/>
          <w:tab w:val="left" w:pos="2061"/>
        </w:tabs>
        <w:ind w:right="715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sz w:val="24"/>
          <w:szCs w:val="24"/>
        </w:rPr>
        <w:t>Capacity for Future Collaboration (250 words) - A description of the potential future collaborations and outcomes that will be possible as a result of having undertaken the current collaboration. For example: joint publications, joint supervision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of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graduate</w:t>
      </w:r>
      <w:r w:rsidRPr="007F196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researchers,</w:t>
      </w:r>
      <w:r w:rsidRPr="007F196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joint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teaching,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joint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policy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documents,</w:t>
      </w:r>
      <w:r w:rsidRPr="007F196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and joint funding applications.</w:t>
      </w:r>
    </w:p>
    <w:p w14:paraId="7B1A34AF" w14:textId="49E91554" w:rsidR="004254B3" w:rsidRPr="007F1966" w:rsidRDefault="00971795">
      <w:pPr>
        <w:pStyle w:val="ListParagraph"/>
        <w:numPr>
          <w:ilvl w:val="1"/>
          <w:numId w:val="2"/>
        </w:numPr>
        <w:tabs>
          <w:tab w:val="left" w:pos="2060"/>
          <w:tab w:val="left" w:pos="2061"/>
        </w:tabs>
        <w:spacing w:line="305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sz w:val="24"/>
          <w:szCs w:val="24"/>
        </w:rPr>
        <w:t>Budget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-</w:t>
      </w:r>
      <w:r w:rsidRPr="007F196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breakdown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of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the</w:t>
      </w:r>
      <w:r w:rsidRPr="007F196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cost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of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the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activity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e.g.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flights,</w:t>
      </w:r>
      <w:r w:rsidR="00371371" w:rsidRPr="007F1966">
        <w:rPr>
          <w:rFonts w:asciiTheme="minorHAnsi" w:hAnsiTheme="minorHAnsi" w:cstheme="minorHAnsi"/>
          <w:sz w:val="24"/>
          <w:szCs w:val="24"/>
        </w:rPr>
        <w:t xml:space="preserve"> local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travel,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74CD8" w:rsidRPr="00D74CD8">
        <w:rPr>
          <w:rFonts w:asciiTheme="minorHAnsi" w:hAnsiTheme="minorHAnsi" w:cstheme="minorHAnsi"/>
          <w:sz w:val="24"/>
          <w:szCs w:val="24"/>
        </w:rPr>
        <w:t>accommodation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>etc.</w:t>
      </w:r>
    </w:p>
    <w:p w14:paraId="37641D07" w14:textId="77777777" w:rsidR="004254B3" w:rsidRPr="007F1966" w:rsidRDefault="00971795">
      <w:pPr>
        <w:pStyle w:val="ListParagraph"/>
        <w:numPr>
          <w:ilvl w:val="1"/>
          <w:numId w:val="2"/>
        </w:numPr>
        <w:tabs>
          <w:tab w:val="left" w:pos="2060"/>
          <w:tab w:val="left" w:pos="2061"/>
        </w:tabs>
        <w:spacing w:line="242" w:lineRule="auto"/>
        <w:ind w:right="1280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sz w:val="24"/>
          <w:szCs w:val="24"/>
        </w:rPr>
        <w:t>Project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Team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-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Abbreviated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Curriculum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Vitae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of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the team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members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with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 selected list of publications</w:t>
      </w:r>
    </w:p>
    <w:p w14:paraId="16BA6E56" w14:textId="77777777" w:rsidR="004254B3" w:rsidRPr="007F1966" w:rsidRDefault="004254B3">
      <w:pPr>
        <w:spacing w:line="242" w:lineRule="auto"/>
        <w:rPr>
          <w:rFonts w:asciiTheme="minorHAnsi" w:hAnsiTheme="minorHAnsi" w:cstheme="minorHAnsi"/>
          <w:sz w:val="24"/>
          <w:szCs w:val="24"/>
        </w:rPr>
        <w:sectPr w:rsidR="004254B3" w:rsidRPr="007F1966">
          <w:pgSz w:w="12240" w:h="15840"/>
          <w:pgMar w:top="1420" w:right="880" w:bottom="1260" w:left="820" w:header="0" w:footer="1060" w:gutter="0"/>
          <w:cols w:space="720"/>
        </w:sectPr>
      </w:pPr>
    </w:p>
    <w:p w14:paraId="09279616" w14:textId="77777777" w:rsidR="004254B3" w:rsidRPr="007F1966" w:rsidRDefault="00971795">
      <w:pPr>
        <w:pStyle w:val="Heading1"/>
        <w:spacing w:before="20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color w:val="2D74B5"/>
          <w:sz w:val="24"/>
          <w:szCs w:val="24"/>
        </w:rPr>
        <w:lastRenderedPageBreak/>
        <w:t>Evaluation</w:t>
      </w:r>
      <w:r w:rsidRPr="007F1966">
        <w:rPr>
          <w:rFonts w:asciiTheme="minorHAnsi" w:hAnsiTheme="minorHAnsi" w:cstheme="minorHAnsi"/>
          <w:color w:val="2D74B5"/>
          <w:spacing w:val="-11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color w:val="2D74B5"/>
          <w:spacing w:val="-2"/>
          <w:sz w:val="24"/>
          <w:szCs w:val="24"/>
        </w:rPr>
        <w:t>Criteria</w:t>
      </w:r>
    </w:p>
    <w:p w14:paraId="4EB59059" w14:textId="77777777" w:rsidR="004254B3" w:rsidRPr="007F1966" w:rsidRDefault="004254B3">
      <w:pPr>
        <w:pStyle w:val="BodyText"/>
        <w:spacing w:before="6"/>
        <w:rPr>
          <w:rFonts w:asciiTheme="minorHAnsi" w:hAnsiTheme="minorHAnsi" w:cstheme="minorHAnsi"/>
        </w:rPr>
      </w:pPr>
    </w:p>
    <w:p w14:paraId="266F95AD" w14:textId="77777777" w:rsidR="004254B3" w:rsidRPr="007F1966" w:rsidRDefault="00971795">
      <w:pPr>
        <w:pStyle w:val="BodyText"/>
        <w:ind w:left="620"/>
        <w:rPr>
          <w:rFonts w:asciiTheme="minorHAnsi" w:hAnsiTheme="minorHAnsi" w:cstheme="minorHAnsi"/>
        </w:rPr>
      </w:pPr>
      <w:r w:rsidRPr="007F1966">
        <w:rPr>
          <w:rFonts w:asciiTheme="minorHAnsi" w:hAnsiTheme="minorHAnsi" w:cstheme="minorHAnsi"/>
        </w:rPr>
        <w:t>A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joint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review</w:t>
      </w:r>
      <w:r w:rsidRPr="007F1966">
        <w:rPr>
          <w:rFonts w:asciiTheme="minorHAnsi" w:hAnsiTheme="minorHAnsi" w:cstheme="minorHAnsi"/>
          <w:spacing w:val="-7"/>
        </w:rPr>
        <w:t xml:space="preserve"> </w:t>
      </w:r>
      <w:r w:rsidRPr="007F1966">
        <w:rPr>
          <w:rFonts w:asciiTheme="minorHAnsi" w:hAnsiTheme="minorHAnsi" w:cstheme="minorHAnsi"/>
        </w:rPr>
        <w:t>panel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will</w:t>
      </w:r>
      <w:r w:rsidRPr="007F1966">
        <w:rPr>
          <w:rFonts w:asciiTheme="minorHAnsi" w:hAnsiTheme="minorHAnsi" w:cstheme="minorHAnsi"/>
          <w:spacing w:val="-6"/>
        </w:rPr>
        <w:t xml:space="preserve"> </w:t>
      </w:r>
      <w:r w:rsidRPr="007F1966">
        <w:rPr>
          <w:rFonts w:asciiTheme="minorHAnsi" w:hAnsiTheme="minorHAnsi" w:cstheme="minorHAnsi"/>
        </w:rPr>
        <w:t>assess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each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proposal</w:t>
      </w:r>
      <w:r w:rsidRPr="007F1966">
        <w:rPr>
          <w:rFonts w:asciiTheme="minorHAnsi" w:hAnsiTheme="minorHAnsi" w:cstheme="minorHAnsi"/>
          <w:spacing w:val="-6"/>
        </w:rPr>
        <w:t xml:space="preserve"> </w:t>
      </w:r>
      <w:r w:rsidRPr="007F1966">
        <w:rPr>
          <w:rFonts w:asciiTheme="minorHAnsi" w:hAnsiTheme="minorHAnsi" w:cstheme="minorHAnsi"/>
        </w:rPr>
        <w:t>according</w:t>
      </w:r>
      <w:r w:rsidRPr="007F1966">
        <w:rPr>
          <w:rFonts w:asciiTheme="minorHAnsi" w:hAnsiTheme="minorHAnsi" w:cstheme="minorHAnsi"/>
          <w:spacing w:val="-7"/>
        </w:rPr>
        <w:t xml:space="preserve"> </w:t>
      </w:r>
      <w:r w:rsidRPr="007F1966">
        <w:rPr>
          <w:rFonts w:asciiTheme="minorHAnsi" w:hAnsiTheme="minorHAnsi" w:cstheme="minorHAnsi"/>
        </w:rPr>
        <w:t>to</w:t>
      </w:r>
      <w:r w:rsidRPr="007F1966">
        <w:rPr>
          <w:rFonts w:asciiTheme="minorHAnsi" w:hAnsiTheme="minorHAnsi" w:cstheme="minorHAnsi"/>
          <w:spacing w:val="-6"/>
        </w:rPr>
        <w:t xml:space="preserve"> </w:t>
      </w:r>
      <w:r w:rsidRPr="007F1966">
        <w:rPr>
          <w:rFonts w:asciiTheme="minorHAnsi" w:hAnsiTheme="minorHAnsi" w:cstheme="minorHAnsi"/>
        </w:rPr>
        <w:t>the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academic</w:t>
      </w:r>
      <w:r w:rsidRPr="007F1966">
        <w:rPr>
          <w:rFonts w:asciiTheme="minorHAnsi" w:hAnsiTheme="minorHAnsi" w:cstheme="minorHAnsi"/>
          <w:spacing w:val="-6"/>
        </w:rPr>
        <w:t xml:space="preserve"> </w:t>
      </w:r>
      <w:r w:rsidRPr="007F1966">
        <w:rPr>
          <w:rFonts w:asciiTheme="minorHAnsi" w:hAnsiTheme="minorHAnsi" w:cstheme="minorHAnsi"/>
        </w:rPr>
        <w:t>merit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and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the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 xml:space="preserve">following </w:t>
      </w:r>
      <w:r w:rsidRPr="007F1966">
        <w:rPr>
          <w:rFonts w:asciiTheme="minorHAnsi" w:hAnsiTheme="minorHAnsi" w:cstheme="minorHAnsi"/>
          <w:spacing w:val="-2"/>
        </w:rPr>
        <w:t>criteria:</w:t>
      </w:r>
    </w:p>
    <w:p w14:paraId="21CDE48B" w14:textId="77777777" w:rsidR="004254B3" w:rsidRPr="007F1966" w:rsidRDefault="00971795">
      <w:pPr>
        <w:pStyle w:val="ListParagraph"/>
        <w:numPr>
          <w:ilvl w:val="0"/>
          <w:numId w:val="1"/>
        </w:numPr>
        <w:tabs>
          <w:tab w:val="left" w:pos="1340"/>
          <w:tab w:val="left" w:pos="1341"/>
        </w:tabs>
        <w:spacing w:before="93"/>
        <w:ind w:right="740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b/>
          <w:sz w:val="24"/>
          <w:szCs w:val="24"/>
        </w:rPr>
        <w:t>Project design and rationale</w:t>
      </w:r>
      <w:r w:rsidRPr="007F1966">
        <w:rPr>
          <w:rFonts w:asciiTheme="minorHAnsi" w:hAnsiTheme="minorHAnsi" w:cstheme="minorHAnsi"/>
          <w:sz w:val="24"/>
          <w:szCs w:val="24"/>
        </w:rPr>
        <w:t>: How clearly presented and justified is the basis for, and design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of,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the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Project?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How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do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the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proposed activities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assist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with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establishing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new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and growing emerging research collaborations? What are the anticipated benefits of involving ECRs and/or graduate researchers? (20%)</w:t>
      </w:r>
    </w:p>
    <w:p w14:paraId="72C5620A" w14:textId="77777777" w:rsidR="004254B3" w:rsidRPr="007F1966" w:rsidRDefault="00971795">
      <w:pPr>
        <w:pStyle w:val="ListParagraph"/>
        <w:numPr>
          <w:ilvl w:val="0"/>
          <w:numId w:val="1"/>
        </w:numPr>
        <w:tabs>
          <w:tab w:val="left" w:pos="1340"/>
          <w:tab w:val="left" w:pos="1341"/>
        </w:tabs>
        <w:ind w:right="989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b/>
          <w:sz w:val="24"/>
          <w:szCs w:val="24"/>
        </w:rPr>
        <w:t>Collaborator complementarity</w:t>
      </w:r>
      <w:r w:rsidRPr="007F1966">
        <w:rPr>
          <w:rFonts w:asciiTheme="minorHAnsi" w:hAnsiTheme="minorHAnsi" w:cstheme="minorHAnsi"/>
          <w:sz w:val="24"/>
          <w:szCs w:val="24"/>
        </w:rPr>
        <w:t>: What is the added value of the new or emerging collaboration?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How</w:t>
      </w:r>
      <w:r w:rsidRPr="007F196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do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the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proposed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activities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combine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mutual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areas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of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interest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and strength? (30%)</w:t>
      </w:r>
    </w:p>
    <w:p w14:paraId="194F06A8" w14:textId="77777777" w:rsidR="004254B3" w:rsidRPr="007F1966" w:rsidRDefault="00971795">
      <w:pPr>
        <w:pStyle w:val="ListParagraph"/>
        <w:numPr>
          <w:ilvl w:val="0"/>
          <w:numId w:val="1"/>
        </w:numPr>
        <w:tabs>
          <w:tab w:val="left" w:pos="1340"/>
          <w:tab w:val="left" w:pos="1341"/>
        </w:tabs>
        <w:ind w:right="569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b/>
          <w:sz w:val="24"/>
          <w:szCs w:val="24"/>
        </w:rPr>
        <w:t>Potential impact</w:t>
      </w:r>
      <w:r w:rsidRPr="007F1966">
        <w:rPr>
          <w:rFonts w:asciiTheme="minorHAnsi" w:hAnsiTheme="minorHAnsi" w:cstheme="minorHAnsi"/>
          <w:sz w:val="24"/>
          <w:szCs w:val="24"/>
        </w:rPr>
        <w:t>: What desired outcomes do the planned activities set out to achieve? What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are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the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anticipated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benefits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of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the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activities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to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local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or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international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 xml:space="preserve">communities? 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>(20%)</w:t>
      </w:r>
    </w:p>
    <w:p w14:paraId="07BF199A" w14:textId="77777777" w:rsidR="004254B3" w:rsidRPr="007F1966" w:rsidRDefault="00971795">
      <w:pPr>
        <w:pStyle w:val="ListParagraph"/>
        <w:numPr>
          <w:ilvl w:val="0"/>
          <w:numId w:val="1"/>
        </w:numPr>
        <w:tabs>
          <w:tab w:val="left" w:pos="1341"/>
        </w:tabs>
        <w:ind w:right="1146"/>
        <w:jc w:val="both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b/>
          <w:sz w:val="24"/>
          <w:szCs w:val="24"/>
        </w:rPr>
        <w:t>Capacity</w:t>
      </w:r>
      <w:r w:rsidRPr="007F1966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b/>
          <w:sz w:val="24"/>
          <w:szCs w:val="24"/>
        </w:rPr>
        <w:t>for</w:t>
      </w:r>
      <w:r w:rsidRPr="007F1966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b/>
          <w:sz w:val="24"/>
          <w:szCs w:val="24"/>
        </w:rPr>
        <w:t>future</w:t>
      </w:r>
      <w:r w:rsidRPr="007F1966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b/>
          <w:sz w:val="24"/>
          <w:szCs w:val="24"/>
        </w:rPr>
        <w:t>collaboration/funding</w:t>
      </w:r>
      <w:r w:rsidRPr="007F1966">
        <w:rPr>
          <w:rFonts w:asciiTheme="minorHAnsi" w:hAnsiTheme="minorHAnsi" w:cstheme="minorHAnsi"/>
          <w:sz w:val="24"/>
          <w:szCs w:val="24"/>
        </w:rPr>
        <w:t>: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What</w:t>
      </w:r>
      <w:r w:rsidRPr="007F196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is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the</w:t>
      </w:r>
      <w:r w:rsidRPr="007F196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potential</w:t>
      </w:r>
      <w:r w:rsidRPr="007F196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for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this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project</w:t>
      </w:r>
      <w:r w:rsidRPr="007F196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to foster ongoing</w:t>
      </w:r>
      <w:r w:rsidRPr="007F196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collaboration,</w:t>
      </w:r>
      <w:r w:rsidRPr="007F196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and through what</w:t>
      </w:r>
      <w:r w:rsidRPr="007F196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mechanism(s)? How well does</w:t>
      </w:r>
      <w:r w:rsidRPr="007F196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sz w:val="24"/>
          <w:szCs w:val="24"/>
        </w:rPr>
        <w:t>the proposed collaboration plan to access external funding? (30%)</w:t>
      </w:r>
    </w:p>
    <w:p w14:paraId="4945CFC2" w14:textId="77777777" w:rsidR="004254B3" w:rsidRPr="007F1966" w:rsidRDefault="004254B3">
      <w:pPr>
        <w:pStyle w:val="BodyText"/>
        <w:spacing w:before="8"/>
        <w:rPr>
          <w:rFonts w:asciiTheme="minorHAnsi" w:hAnsiTheme="minorHAnsi" w:cstheme="minorHAnsi"/>
        </w:rPr>
      </w:pPr>
    </w:p>
    <w:p w14:paraId="164022C4" w14:textId="7CF7BDF2" w:rsidR="004254B3" w:rsidRPr="007F1966" w:rsidRDefault="00971795">
      <w:pPr>
        <w:pStyle w:val="BodyText"/>
        <w:ind w:left="620" w:right="542"/>
        <w:rPr>
          <w:rFonts w:asciiTheme="minorHAnsi" w:hAnsiTheme="minorHAnsi" w:cstheme="minorHAnsi"/>
        </w:rPr>
      </w:pPr>
      <w:r w:rsidRPr="007F1966">
        <w:rPr>
          <w:rFonts w:asciiTheme="minorHAnsi" w:hAnsiTheme="minorHAnsi" w:cstheme="minorHAnsi"/>
        </w:rPr>
        <w:t xml:space="preserve">A fEC costing is not required. The budget section of the application is straightforward and should not require input from Research Services teams. </w:t>
      </w:r>
      <w:r w:rsidR="00772EEE" w:rsidRPr="007F1966">
        <w:rPr>
          <w:rFonts w:asciiTheme="minorHAnsi" w:hAnsiTheme="minorHAnsi" w:cstheme="minorHAnsi"/>
        </w:rPr>
        <w:t>H</w:t>
      </w:r>
      <w:r w:rsidRPr="007F1966">
        <w:rPr>
          <w:rFonts w:asciiTheme="minorHAnsi" w:hAnsiTheme="minorHAnsi" w:cstheme="minorHAnsi"/>
        </w:rPr>
        <w:t>owever,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="00772EEE" w:rsidRPr="007F1966">
        <w:rPr>
          <w:rFonts w:asciiTheme="minorHAnsi" w:hAnsiTheme="minorHAnsi" w:cstheme="minorHAnsi"/>
          <w:spacing w:val="-3"/>
        </w:rPr>
        <w:t xml:space="preserve">if </w:t>
      </w:r>
      <w:r w:rsidRPr="007F1966">
        <w:rPr>
          <w:rFonts w:asciiTheme="minorHAnsi" w:hAnsiTheme="minorHAnsi" w:cstheme="minorHAnsi"/>
        </w:rPr>
        <w:t>you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feel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you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need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support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then</w:t>
      </w:r>
      <w:r w:rsidRPr="007F1966">
        <w:rPr>
          <w:rFonts w:asciiTheme="minorHAnsi" w:hAnsiTheme="minorHAnsi" w:cstheme="minorHAnsi"/>
          <w:spacing w:val="-2"/>
        </w:rPr>
        <w:t xml:space="preserve"> </w:t>
      </w:r>
      <w:r w:rsidRPr="007F1966">
        <w:rPr>
          <w:rFonts w:asciiTheme="minorHAnsi" w:hAnsiTheme="minorHAnsi" w:cstheme="minorHAnsi"/>
        </w:rPr>
        <w:t>please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follow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local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School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procedures</w:t>
      </w:r>
      <w:r w:rsidRPr="007F1966">
        <w:rPr>
          <w:rFonts w:asciiTheme="minorHAnsi" w:hAnsiTheme="minorHAnsi" w:cstheme="minorHAnsi"/>
          <w:spacing w:val="-5"/>
        </w:rPr>
        <w:t xml:space="preserve"> </w:t>
      </w:r>
      <w:r w:rsidRPr="007F1966">
        <w:rPr>
          <w:rFonts w:asciiTheme="minorHAnsi" w:hAnsiTheme="minorHAnsi" w:cstheme="minorHAnsi"/>
        </w:rPr>
        <w:t>for</w:t>
      </w:r>
      <w:r w:rsidRPr="007F1966">
        <w:rPr>
          <w:rFonts w:asciiTheme="minorHAnsi" w:hAnsiTheme="minorHAnsi" w:cstheme="minorHAnsi"/>
          <w:spacing w:val="-4"/>
        </w:rPr>
        <w:t xml:space="preserve"> </w:t>
      </w:r>
      <w:r w:rsidRPr="007F1966">
        <w:rPr>
          <w:rFonts w:asciiTheme="minorHAnsi" w:hAnsiTheme="minorHAnsi" w:cstheme="minorHAnsi"/>
        </w:rPr>
        <w:t>submitting grant applications.</w:t>
      </w:r>
    </w:p>
    <w:p w14:paraId="35827226" w14:textId="77777777" w:rsidR="004254B3" w:rsidRPr="007F1966" w:rsidRDefault="00971795">
      <w:pPr>
        <w:pStyle w:val="Heading1"/>
        <w:spacing w:before="134" w:line="317" w:lineRule="exact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color w:val="2D74B5"/>
          <w:sz w:val="24"/>
          <w:szCs w:val="24"/>
        </w:rPr>
        <w:t>Reporting</w:t>
      </w:r>
      <w:r w:rsidRPr="007F1966">
        <w:rPr>
          <w:rFonts w:asciiTheme="minorHAnsi" w:hAnsiTheme="minorHAnsi" w:cstheme="minorHAnsi"/>
          <w:color w:val="2D74B5"/>
          <w:spacing w:val="-10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color w:val="2D74B5"/>
          <w:sz w:val="24"/>
          <w:szCs w:val="24"/>
        </w:rPr>
        <w:t>After</w:t>
      </w:r>
      <w:r w:rsidRPr="007F1966">
        <w:rPr>
          <w:rFonts w:asciiTheme="minorHAnsi" w:hAnsiTheme="minorHAnsi" w:cstheme="minorHAnsi"/>
          <w:color w:val="2D74B5"/>
          <w:spacing w:val="-10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color w:val="2D74B5"/>
          <w:sz w:val="24"/>
          <w:szCs w:val="24"/>
        </w:rPr>
        <w:t>Project</w:t>
      </w:r>
      <w:r w:rsidRPr="007F1966">
        <w:rPr>
          <w:rFonts w:asciiTheme="minorHAnsi" w:hAnsiTheme="minorHAnsi" w:cstheme="minorHAnsi"/>
          <w:color w:val="2D74B5"/>
          <w:spacing w:val="-10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color w:val="2D74B5"/>
          <w:spacing w:val="-2"/>
          <w:sz w:val="24"/>
          <w:szCs w:val="24"/>
        </w:rPr>
        <w:t>Completion</w:t>
      </w:r>
    </w:p>
    <w:p w14:paraId="6861F771" w14:textId="77777777" w:rsidR="004254B3" w:rsidRPr="007F1966" w:rsidRDefault="00971795">
      <w:pPr>
        <w:pStyle w:val="BodyText"/>
        <w:ind w:left="620" w:right="559"/>
        <w:jc w:val="both"/>
        <w:rPr>
          <w:rFonts w:asciiTheme="minorHAnsi" w:hAnsiTheme="minorHAnsi" w:cstheme="minorHAnsi"/>
        </w:rPr>
      </w:pPr>
      <w:r w:rsidRPr="007F1966">
        <w:rPr>
          <w:rFonts w:asciiTheme="minorHAnsi" w:hAnsiTheme="minorHAnsi" w:cstheme="minorHAnsi"/>
        </w:rPr>
        <w:t>All awardees must, as a condition of receiving an award under this call, complete a narrative report</w:t>
      </w:r>
      <w:r w:rsidRPr="007F1966">
        <w:rPr>
          <w:rFonts w:asciiTheme="minorHAnsi" w:hAnsiTheme="minorHAnsi" w:cstheme="minorHAnsi"/>
          <w:spacing w:val="-10"/>
        </w:rPr>
        <w:t xml:space="preserve"> </w:t>
      </w:r>
      <w:r w:rsidRPr="007F1966">
        <w:rPr>
          <w:rFonts w:asciiTheme="minorHAnsi" w:hAnsiTheme="minorHAnsi" w:cstheme="minorHAnsi"/>
        </w:rPr>
        <w:t>that</w:t>
      </w:r>
      <w:r w:rsidRPr="007F1966">
        <w:rPr>
          <w:rFonts w:asciiTheme="minorHAnsi" w:hAnsiTheme="minorHAnsi" w:cstheme="minorHAnsi"/>
          <w:spacing w:val="-12"/>
        </w:rPr>
        <w:t xml:space="preserve"> </w:t>
      </w:r>
      <w:r w:rsidRPr="007F1966">
        <w:rPr>
          <w:rFonts w:asciiTheme="minorHAnsi" w:hAnsiTheme="minorHAnsi" w:cstheme="minorHAnsi"/>
        </w:rPr>
        <w:t>describes</w:t>
      </w:r>
      <w:r w:rsidRPr="007F1966">
        <w:rPr>
          <w:rFonts w:asciiTheme="minorHAnsi" w:hAnsiTheme="minorHAnsi" w:cstheme="minorHAnsi"/>
          <w:spacing w:val="-10"/>
        </w:rPr>
        <w:t xml:space="preserve"> </w:t>
      </w:r>
      <w:r w:rsidRPr="007F1966">
        <w:rPr>
          <w:rFonts w:asciiTheme="minorHAnsi" w:hAnsiTheme="minorHAnsi" w:cstheme="minorHAnsi"/>
        </w:rPr>
        <w:t>the</w:t>
      </w:r>
      <w:r w:rsidRPr="007F1966">
        <w:rPr>
          <w:rFonts w:asciiTheme="minorHAnsi" w:hAnsiTheme="minorHAnsi" w:cstheme="minorHAnsi"/>
          <w:spacing w:val="-13"/>
        </w:rPr>
        <w:t xml:space="preserve"> </w:t>
      </w:r>
      <w:r w:rsidRPr="007F1966">
        <w:rPr>
          <w:rFonts w:asciiTheme="minorHAnsi" w:hAnsiTheme="minorHAnsi" w:cstheme="minorHAnsi"/>
        </w:rPr>
        <w:t>outcomes,</w:t>
      </w:r>
      <w:r w:rsidRPr="007F1966">
        <w:rPr>
          <w:rFonts w:asciiTheme="minorHAnsi" w:hAnsiTheme="minorHAnsi" w:cstheme="minorHAnsi"/>
          <w:spacing w:val="-10"/>
        </w:rPr>
        <w:t xml:space="preserve"> </w:t>
      </w:r>
      <w:r w:rsidRPr="007F1966">
        <w:rPr>
          <w:rFonts w:asciiTheme="minorHAnsi" w:hAnsiTheme="minorHAnsi" w:cstheme="minorHAnsi"/>
        </w:rPr>
        <w:t>nature</w:t>
      </w:r>
      <w:r w:rsidRPr="007F1966">
        <w:rPr>
          <w:rFonts w:asciiTheme="minorHAnsi" w:hAnsiTheme="minorHAnsi" w:cstheme="minorHAnsi"/>
          <w:spacing w:val="-10"/>
        </w:rPr>
        <w:t xml:space="preserve"> </w:t>
      </w:r>
      <w:r w:rsidRPr="007F1966">
        <w:rPr>
          <w:rFonts w:asciiTheme="minorHAnsi" w:hAnsiTheme="minorHAnsi" w:cstheme="minorHAnsi"/>
        </w:rPr>
        <w:t>of</w:t>
      </w:r>
      <w:r w:rsidRPr="007F1966">
        <w:rPr>
          <w:rFonts w:asciiTheme="minorHAnsi" w:hAnsiTheme="minorHAnsi" w:cstheme="minorHAnsi"/>
          <w:spacing w:val="-10"/>
        </w:rPr>
        <w:t xml:space="preserve"> </w:t>
      </w:r>
      <w:r w:rsidRPr="007F1966">
        <w:rPr>
          <w:rFonts w:asciiTheme="minorHAnsi" w:hAnsiTheme="minorHAnsi" w:cstheme="minorHAnsi"/>
        </w:rPr>
        <w:t>collaboration,</w:t>
      </w:r>
      <w:r w:rsidRPr="007F1966">
        <w:rPr>
          <w:rFonts w:asciiTheme="minorHAnsi" w:hAnsiTheme="minorHAnsi" w:cstheme="minorHAnsi"/>
          <w:spacing w:val="-13"/>
        </w:rPr>
        <w:t xml:space="preserve"> </w:t>
      </w:r>
      <w:r w:rsidRPr="007F1966">
        <w:rPr>
          <w:rFonts w:asciiTheme="minorHAnsi" w:hAnsiTheme="minorHAnsi" w:cstheme="minorHAnsi"/>
        </w:rPr>
        <w:t>project</w:t>
      </w:r>
      <w:r w:rsidRPr="007F1966">
        <w:rPr>
          <w:rFonts w:asciiTheme="minorHAnsi" w:hAnsiTheme="minorHAnsi" w:cstheme="minorHAnsi"/>
          <w:spacing w:val="-10"/>
        </w:rPr>
        <w:t xml:space="preserve"> </w:t>
      </w:r>
      <w:r w:rsidRPr="007F1966">
        <w:rPr>
          <w:rFonts w:asciiTheme="minorHAnsi" w:hAnsiTheme="minorHAnsi" w:cstheme="minorHAnsi"/>
        </w:rPr>
        <w:t>impact,</w:t>
      </w:r>
      <w:r w:rsidRPr="007F1966">
        <w:rPr>
          <w:rFonts w:asciiTheme="minorHAnsi" w:hAnsiTheme="minorHAnsi" w:cstheme="minorHAnsi"/>
          <w:spacing w:val="-11"/>
        </w:rPr>
        <w:t xml:space="preserve"> </w:t>
      </w:r>
      <w:r w:rsidRPr="007F1966">
        <w:rPr>
          <w:rFonts w:asciiTheme="minorHAnsi" w:hAnsiTheme="minorHAnsi" w:cstheme="minorHAnsi"/>
        </w:rPr>
        <w:t>trainee</w:t>
      </w:r>
      <w:r w:rsidRPr="007F1966">
        <w:rPr>
          <w:rFonts w:asciiTheme="minorHAnsi" w:hAnsiTheme="minorHAnsi" w:cstheme="minorHAnsi"/>
          <w:spacing w:val="-12"/>
        </w:rPr>
        <w:t xml:space="preserve"> </w:t>
      </w:r>
      <w:r w:rsidRPr="007F1966">
        <w:rPr>
          <w:rFonts w:asciiTheme="minorHAnsi" w:hAnsiTheme="minorHAnsi" w:cstheme="minorHAnsi"/>
        </w:rPr>
        <w:t>involvement and opportunities for future collaboration that evolved from their project.</w:t>
      </w:r>
    </w:p>
    <w:p w14:paraId="7B70A4AA" w14:textId="77777777" w:rsidR="00F82646" w:rsidRPr="007F1966" w:rsidRDefault="00F82646">
      <w:pPr>
        <w:pStyle w:val="Heading1"/>
        <w:spacing w:before="41"/>
        <w:rPr>
          <w:rFonts w:asciiTheme="minorHAnsi" w:hAnsiTheme="minorHAnsi" w:cstheme="minorHAnsi"/>
          <w:color w:val="2D74B5"/>
          <w:sz w:val="24"/>
          <w:szCs w:val="24"/>
        </w:rPr>
      </w:pPr>
    </w:p>
    <w:p w14:paraId="115E8983" w14:textId="7C9F0430" w:rsidR="004254B3" w:rsidRPr="007F1966" w:rsidRDefault="00971795">
      <w:pPr>
        <w:pStyle w:val="Heading1"/>
        <w:spacing w:before="41"/>
        <w:rPr>
          <w:rFonts w:asciiTheme="minorHAnsi" w:hAnsiTheme="minorHAnsi" w:cstheme="minorHAnsi"/>
          <w:sz w:val="24"/>
          <w:szCs w:val="24"/>
        </w:rPr>
      </w:pPr>
      <w:r w:rsidRPr="007F1966">
        <w:rPr>
          <w:rFonts w:asciiTheme="minorHAnsi" w:hAnsiTheme="minorHAnsi" w:cstheme="minorHAnsi"/>
          <w:color w:val="2D74B5"/>
          <w:sz w:val="24"/>
          <w:szCs w:val="24"/>
        </w:rPr>
        <w:t>Information</w:t>
      </w:r>
      <w:r w:rsidRPr="007F1966">
        <w:rPr>
          <w:rFonts w:asciiTheme="minorHAnsi" w:hAnsiTheme="minorHAnsi" w:cstheme="minorHAnsi"/>
          <w:color w:val="2D74B5"/>
          <w:spacing w:val="-11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color w:val="2D74B5"/>
          <w:sz w:val="24"/>
          <w:szCs w:val="24"/>
        </w:rPr>
        <w:t>about</w:t>
      </w:r>
      <w:r w:rsidRPr="007F1966">
        <w:rPr>
          <w:rFonts w:asciiTheme="minorHAnsi" w:hAnsiTheme="minorHAnsi" w:cstheme="minorHAnsi"/>
          <w:color w:val="2D74B5"/>
          <w:spacing w:val="-7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color w:val="2D74B5"/>
          <w:sz w:val="24"/>
          <w:szCs w:val="24"/>
        </w:rPr>
        <w:t>this</w:t>
      </w:r>
      <w:r w:rsidRPr="007F1966">
        <w:rPr>
          <w:rFonts w:asciiTheme="minorHAnsi" w:hAnsiTheme="minorHAnsi" w:cstheme="minorHAnsi"/>
          <w:color w:val="2D74B5"/>
          <w:spacing w:val="-7"/>
          <w:sz w:val="24"/>
          <w:szCs w:val="24"/>
        </w:rPr>
        <w:t xml:space="preserve"> </w:t>
      </w:r>
      <w:r w:rsidRPr="007F1966">
        <w:rPr>
          <w:rFonts w:asciiTheme="minorHAnsi" w:hAnsiTheme="minorHAnsi" w:cstheme="minorHAnsi"/>
          <w:color w:val="2D74B5"/>
          <w:spacing w:val="-4"/>
          <w:sz w:val="24"/>
          <w:szCs w:val="24"/>
        </w:rPr>
        <w:t>Call</w:t>
      </w:r>
    </w:p>
    <w:p w14:paraId="72CE29CC" w14:textId="77777777" w:rsidR="004254B3" w:rsidRPr="007F1966" w:rsidRDefault="004254B3">
      <w:pPr>
        <w:pStyle w:val="BodyText"/>
        <w:spacing w:before="6"/>
        <w:rPr>
          <w:rFonts w:asciiTheme="minorHAnsi" w:hAnsiTheme="minorHAnsi" w:cstheme="minorHAnsi"/>
        </w:rPr>
      </w:pPr>
    </w:p>
    <w:p w14:paraId="6A2674B0" w14:textId="77777777" w:rsidR="004254B3" w:rsidRPr="007F1966" w:rsidRDefault="00971795">
      <w:pPr>
        <w:pStyle w:val="Heading2"/>
        <w:spacing w:before="1"/>
        <w:jc w:val="both"/>
        <w:rPr>
          <w:rFonts w:asciiTheme="minorHAnsi" w:hAnsiTheme="minorHAnsi" w:cstheme="minorHAnsi"/>
        </w:rPr>
      </w:pPr>
      <w:r w:rsidRPr="007F1966">
        <w:rPr>
          <w:rFonts w:asciiTheme="minorHAnsi" w:hAnsiTheme="minorHAnsi" w:cstheme="minorHAnsi"/>
        </w:rPr>
        <w:t>The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University</w:t>
      </w:r>
      <w:r w:rsidRPr="007F1966">
        <w:rPr>
          <w:rFonts w:asciiTheme="minorHAnsi" w:hAnsiTheme="minorHAnsi" w:cstheme="minorHAnsi"/>
          <w:spacing w:val="-3"/>
        </w:rPr>
        <w:t xml:space="preserve"> </w:t>
      </w:r>
      <w:r w:rsidRPr="007F1966">
        <w:rPr>
          <w:rFonts w:asciiTheme="minorHAnsi" w:hAnsiTheme="minorHAnsi" w:cstheme="minorHAnsi"/>
        </w:rPr>
        <w:t>of</w:t>
      </w:r>
      <w:r w:rsidRPr="007F1966">
        <w:rPr>
          <w:rFonts w:asciiTheme="minorHAnsi" w:hAnsiTheme="minorHAnsi" w:cstheme="minorHAnsi"/>
          <w:spacing w:val="-1"/>
        </w:rPr>
        <w:t xml:space="preserve"> </w:t>
      </w:r>
      <w:r w:rsidRPr="007F1966">
        <w:rPr>
          <w:rFonts w:asciiTheme="minorHAnsi" w:hAnsiTheme="minorHAnsi" w:cstheme="minorHAnsi"/>
          <w:spacing w:val="-2"/>
        </w:rPr>
        <w:t>Manchester</w:t>
      </w:r>
    </w:p>
    <w:p w14:paraId="60576E42" w14:textId="5921F18E" w:rsidR="004254B3" w:rsidRPr="007F1966" w:rsidRDefault="00D854E8">
      <w:pPr>
        <w:pStyle w:val="BodyText"/>
        <w:ind w:left="620" w:right="2260"/>
        <w:rPr>
          <w:rFonts w:asciiTheme="minorHAnsi" w:hAnsiTheme="minorHAnsi" w:cstheme="minorHAnsi"/>
        </w:rPr>
      </w:pPr>
      <w:r w:rsidRPr="007F1966">
        <w:rPr>
          <w:rFonts w:asciiTheme="minorHAnsi" w:hAnsiTheme="minorHAnsi" w:cstheme="minorHAnsi"/>
        </w:rPr>
        <w:t>Alex Gaskill,</w:t>
      </w:r>
      <w:r w:rsidRPr="007F1966">
        <w:rPr>
          <w:rFonts w:asciiTheme="minorHAnsi" w:hAnsiTheme="minorHAnsi" w:cstheme="minorHAnsi"/>
          <w:spacing w:val="-8"/>
        </w:rPr>
        <w:t xml:space="preserve"> </w:t>
      </w:r>
      <w:r w:rsidRPr="007F1966">
        <w:rPr>
          <w:rFonts w:asciiTheme="minorHAnsi" w:hAnsiTheme="minorHAnsi" w:cstheme="minorHAnsi"/>
        </w:rPr>
        <w:t>International Research</w:t>
      </w:r>
      <w:r w:rsidR="003B24AE" w:rsidRPr="007F1966">
        <w:rPr>
          <w:rFonts w:asciiTheme="minorHAnsi" w:hAnsiTheme="minorHAnsi" w:cstheme="minorHAnsi"/>
        </w:rPr>
        <w:t xml:space="preserve"> and Partnerships Development Manager, Faculty of Science &amp; Engineering – </w:t>
      </w:r>
      <w:hyperlink r:id="rId10" w:history="1">
        <w:r w:rsidR="003B24AE" w:rsidRPr="007F1966">
          <w:rPr>
            <w:rStyle w:val="Hyperlink"/>
            <w:rFonts w:asciiTheme="minorHAnsi" w:hAnsiTheme="minorHAnsi" w:cstheme="minorHAnsi"/>
          </w:rPr>
          <w:t>alexander.gaskill@manchester.ac.uk</w:t>
        </w:r>
      </w:hyperlink>
      <w:r w:rsidR="003B24AE" w:rsidRPr="007F1966">
        <w:rPr>
          <w:rFonts w:asciiTheme="minorHAnsi" w:hAnsiTheme="minorHAnsi" w:cstheme="minorHAnsi"/>
        </w:rPr>
        <w:t xml:space="preserve"> </w:t>
      </w:r>
    </w:p>
    <w:p w14:paraId="19A51912" w14:textId="2395D809" w:rsidR="004254B3" w:rsidRPr="007F1966" w:rsidRDefault="004254B3">
      <w:pPr>
        <w:pStyle w:val="Heading2"/>
        <w:rPr>
          <w:rFonts w:asciiTheme="minorHAnsi" w:hAnsiTheme="minorHAnsi" w:cstheme="minorHAnsi"/>
        </w:rPr>
      </w:pPr>
    </w:p>
    <w:p w14:paraId="468D9514" w14:textId="55D9BED8" w:rsidR="008674D4" w:rsidRPr="007F1966" w:rsidRDefault="008674D4">
      <w:pPr>
        <w:pStyle w:val="Heading2"/>
        <w:rPr>
          <w:rFonts w:asciiTheme="minorHAnsi" w:hAnsiTheme="minorHAnsi" w:cstheme="minorHAnsi"/>
        </w:rPr>
      </w:pPr>
      <w:r w:rsidRPr="007F1966">
        <w:rPr>
          <w:rFonts w:asciiTheme="minorHAnsi" w:hAnsiTheme="minorHAnsi" w:cstheme="minorHAnsi"/>
        </w:rPr>
        <w:t>Indian Institute of Science</w:t>
      </w:r>
    </w:p>
    <w:p w14:paraId="6DBF7518" w14:textId="00ABAB0C" w:rsidR="004254B3" w:rsidRPr="007F1966" w:rsidRDefault="00C73419">
      <w:pPr>
        <w:pStyle w:val="BodyText"/>
        <w:ind w:left="620" w:right="1406"/>
        <w:rPr>
          <w:rFonts w:asciiTheme="minorHAnsi" w:hAnsiTheme="minorHAnsi" w:cstheme="minorHAnsi"/>
        </w:rPr>
      </w:pPr>
      <w:r w:rsidRPr="007F1966">
        <w:rPr>
          <w:rFonts w:asciiTheme="minorHAnsi" w:hAnsiTheme="minorHAnsi" w:cstheme="minorHAnsi"/>
        </w:rPr>
        <w:t>Amita Sneh</w:t>
      </w:r>
      <w:r w:rsidR="00F6659E" w:rsidRPr="007F1966">
        <w:rPr>
          <w:rFonts w:asciiTheme="minorHAnsi" w:hAnsiTheme="minorHAnsi" w:cstheme="minorHAnsi"/>
        </w:rPr>
        <w:t xml:space="preserve">, </w:t>
      </w:r>
      <w:r w:rsidR="00480D70" w:rsidRPr="007F1966">
        <w:rPr>
          <w:rFonts w:asciiTheme="minorHAnsi" w:hAnsiTheme="minorHAnsi" w:cstheme="minorHAnsi"/>
        </w:rPr>
        <w:t>Consultant</w:t>
      </w:r>
      <w:r w:rsidR="00480D70">
        <w:rPr>
          <w:rFonts w:asciiTheme="minorHAnsi" w:hAnsiTheme="minorHAnsi" w:cstheme="minorHAnsi"/>
        </w:rPr>
        <w:t xml:space="preserve">, </w:t>
      </w:r>
      <w:r w:rsidR="00480D70" w:rsidRPr="007F1966">
        <w:rPr>
          <w:rFonts w:asciiTheme="minorHAnsi" w:hAnsiTheme="minorHAnsi" w:cstheme="minorHAnsi"/>
        </w:rPr>
        <w:t xml:space="preserve">Office of </w:t>
      </w:r>
      <w:r w:rsidR="00F6659E" w:rsidRPr="007F1966">
        <w:rPr>
          <w:rFonts w:asciiTheme="minorHAnsi" w:hAnsiTheme="minorHAnsi" w:cstheme="minorHAnsi"/>
        </w:rPr>
        <w:t xml:space="preserve">International Relations </w:t>
      </w:r>
      <w:r w:rsidR="004264E4" w:rsidRPr="007F1966">
        <w:rPr>
          <w:rFonts w:asciiTheme="minorHAnsi" w:hAnsiTheme="minorHAnsi" w:cstheme="minorHAnsi"/>
        </w:rPr>
        <w:t>–</w:t>
      </w:r>
      <w:r w:rsidRPr="007F1966">
        <w:rPr>
          <w:rFonts w:asciiTheme="minorHAnsi" w:hAnsiTheme="minorHAnsi" w:cstheme="minorHAnsi"/>
        </w:rPr>
        <w:t xml:space="preserve"> </w:t>
      </w:r>
      <w:hyperlink r:id="rId11" w:history="1">
        <w:r w:rsidR="00371371" w:rsidRPr="007F1966">
          <w:rPr>
            <w:rStyle w:val="Hyperlink"/>
            <w:rFonts w:asciiTheme="minorHAnsi" w:hAnsiTheme="minorHAnsi" w:cstheme="minorHAnsi"/>
            <w:spacing w:val="-2"/>
          </w:rPr>
          <w:t>iro.admin@iisc.ac.in</w:t>
        </w:r>
      </w:hyperlink>
    </w:p>
    <w:p w14:paraId="333F69BA" w14:textId="77777777" w:rsidR="004254B3" w:rsidRPr="007F1966" w:rsidRDefault="004254B3">
      <w:pPr>
        <w:pStyle w:val="BodyText"/>
        <w:rPr>
          <w:rFonts w:asciiTheme="minorHAnsi" w:hAnsiTheme="minorHAnsi" w:cstheme="minorHAnsi"/>
        </w:rPr>
      </w:pPr>
    </w:p>
    <w:p w14:paraId="694A4CB4" w14:textId="037C71EF" w:rsidR="004254B3" w:rsidRPr="007F1966" w:rsidRDefault="004254B3">
      <w:pPr>
        <w:pStyle w:val="BodyText"/>
        <w:spacing w:line="242" w:lineRule="auto"/>
        <w:ind w:left="620" w:right="7156"/>
        <w:rPr>
          <w:rFonts w:asciiTheme="minorHAnsi" w:hAnsiTheme="minorHAnsi" w:cstheme="minorHAnsi"/>
        </w:rPr>
      </w:pPr>
    </w:p>
    <w:sectPr w:rsidR="004254B3" w:rsidRPr="007F1966">
      <w:pgSz w:w="12240" w:h="15840"/>
      <w:pgMar w:top="1420" w:right="880" w:bottom="1260" w:left="820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FB14B" w14:textId="77777777" w:rsidR="00463FE1" w:rsidRDefault="00463FE1">
      <w:r>
        <w:separator/>
      </w:r>
    </w:p>
  </w:endnote>
  <w:endnote w:type="continuationSeparator" w:id="0">
    <w:p w14:paraId="6592F53A" w14:textId="77777777" w:rsidR="00463FE1" w:rsidRDefault="0046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BDDE3" w14:textId="77777777" w:rsidR="004254B3" w:rsidRDefault="00FC1CB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1E5B12" wp14:editId="3E391238">
              <wp:simplePos x="0" y="0"/>
              <wp:positionH relativeFrom="page">
                <wp:posOffset>3810635</wp:posOffset>
              </wp:positionH>
              <wp:positionV relativeFrom="page">
                <wp:posOffset>9245600</wp:posOffset>
              </wp:positionV>
              <wp:extent cx="165100" cy="194310"/>
              <wp:effectExtent l="0" t="0" r="0" b="8890"/>
              <wp:wrapNone/>
              <wp:docPr id="147812656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86DAB" w14:textId="77777777" w:rsidR="004254B3" w:rsidRDefault="00971795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5B9BD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5B9BD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5B9BD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5B9BD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5B9BD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51E5B12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300.05pt;margin-top:728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" filled="f" stroked="f">
              <v:path arrowok="t"/>
              <v:textbox inset="0,0,0,0">
                <w:txbxContent>
                  <w:p w14:paraId="78986DAB" w14:textId="77777777" w:rsidR="004254B3" w:rsidRDefault="00000000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5B9BD4"/>
                      </w:rPr>
                      <w:fldChar w:fldCharType="begin"/>
                    </w:r>
                    <w:r>
                      <w:rPr>
                        <w:rFonts w:ascii="Times New Roman"/>
                        <w:color w:val="5B9BD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5B9BD4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5B9BD4"/>
                      </w:rPr>
                      <w:t>2</w:t>
                    </w:r>
                    <w:r>
                      <w:rPr>
                        <w:rFonts w:ascii="Times New Roman"/>
                        <w:color w:val="5B9BD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A61D2" w14:textId="77777777" w:rsidR="00463FE1" w:rsidRDefault="00463FE1">
      <w:r>
        <w:separator/>
      </w:r>
    </w:p>
  </w:footnote>
  <w:footnote w:type="continuationSeparator" w:id="0">
    <w:p w14:paraId="532A8B26" w14:textId="77777777" w:rsidR="00463FE1" w:rsidRDefault="00463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20AD"/>
    <w:multiLevelType w:val="hybridMultilevel"/>
    <w:tmpl w:val="7D6C20A6"/>
    <w:lvl w:ilvl="0" w:tplc="F594B9A4">
      <w:start w:val="1"/>
      <w:numFmt w:val="lowerRoman"/>
      <w:lvlText w:val="%1."/>
      <w:lvlJc w:val="left"/>
      <w:pPr>
        <w:ind w:left="1340" w:hanging="4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63AA03A">
      <w:numFmt w:val="bullet"/>
      <w:lvlText w:val=""/>
      <w:lvlJc w:val="left"/>
      <w:pPr>
        <w:ind w:left="20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7AF47858">
      <w:numFmt w:val="bullet"/>
      <w:lvlText w:val="o"/>
      <w:lvlJc w:val="left"/>
      <w:pPr>
        <w:ind w:left="27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5B043630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 w:tplc="16D2B4C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7A9E731A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4D089184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09427940">
      <w:numFmt w:val="bullet"/>
      <w:lvlText w:val="•"/>
      <w:lvlJc w:val="left"/>
      <w:pPr>
        <w:ind w:left="7630" w:hanging="360"/>
      </w:pPr>
      <w:rPr>
        <w:rFonts w:hint="default"/>
        <w:lang w:val="en-US" w:eastAsia="en-US" w:bidi="ar-SA"/>
      </w:rPr>
    </w:lvl>
    <w:lvl w:ilvl="8" w:tplc="F9C6D620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D45BDF"/>
    <w:multiLevelType w:val="hybridMultilevel"/>
    <w:tmpl w:val="91944B84"/>
    <w:lvl w:ilvl="0" w:tplc="798A48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4CA4182">
      <w:numFmt w:val="bullet"/>
      <w:lvlText w:val="•"/>
      <w:lvlJc w:val="left"/>
      <w:pPr>
        <w:ind w:left="852" w:hanging="360"/>
      </w:pPr>
      <w:rPr>
        <w:rFonts w:hint="default"/>
        <w:lang w:val="en-US" w:eastAsia="en-US" w:bidi="ar-SA"/>
      </w:rPr>
    </w:lvl>
    <w:lvl w:ilvl="2" w:tplc="9E84BE00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3" w:tplc="A38CD37C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ar-SA"/>
      </w:rPr>
    </w:lvl>
    <w:lvl w:ilvl="4" w:tplc="DEB2FF78">
      <w:numFmt w:val="bullet"/>
      <w:lvlText w:val="•"/>
      <w:lvlJc w:val="left"/>
      <w:pPr>
        <w:ind w:left="2029" w:hanging="360"/>
      </w:pPr>
      <w:rPr>
        <w:rFonts w:hint="default"/>
        <w:lang w:val="en-US" w:eastAsia="en-US" w:bidi="ar-SA"/>
      </w:rPr>
    </w:lvl>
    <w:lvl w:ilvl="5" w:tplc="61BE1F52">
      <w:numFmt w:val="bullet"/>
      <w:lvlText w:val="•"/>
      <w:lvlJc w:val="left"/>
      <w:pPr>
        <w:ind w:left="2421" w:hanging="360"/>
      </w:pPr>
      <w:rPr>
        <w:rFonts w:hint="default"/>
        <w:lang w:val="en-US" w:eastAsia="en-US" w:bidi="ar-SA"/>
      </w:rPr>
    </w:lvl>
    <w:lvl w:ilvl="6" w:tplc="037C18CE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7" w:tplc="F1AE4750">
      <w:numFmt w:val="bullet"/>
      <w:lvlText w:val="•"/>
      <w:lvlJc w:val="left"/>
      <w:pPr>
        <w:ind w:left="3206" w:hanging="360"/>
      </w:pPr>
      <w:rPr>
        <w:rFonts w:hint="default"/>
        <w:lang w:val="en-US" w:eastAsia="en-US" w:bidi="ar-SA"/>
      </w:rPr>
    </w:lvl>
    <w:lvl w:ilvl="8" w:tplc="58AAD1C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3343629"/>
    <w:multiLevelType w:val="hybridMultilevel"/>
    <w:tmpl w:val="0A48B71C"/>
    <w:lvl w:ilvl="0" w:tplc="1D547C00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578C84C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2" w:tplc="B7CEFE52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  <w:lvl w:ilvl="3" w:tplc="37C60A26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4" w:tplc="D7BA7C90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5" w:tplc="079C568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AEE0334E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7" w:tplc="A998D772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8" w:tplc="CB52A654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7133F1F"/>
    <w:multiLevelType w:val="hybridMultilevel"/>
    <w:tmpl w:val="702E1BBA"/>
    <w:lvl w:ilvl="0" w:tplc="2F5A1FE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AB411DA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4A0AC26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F69C722C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9566E81A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5" w:tplc="C0168C24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ar-SA"/>
      </w:rPr>
    </w:lvl>
    <w:lvl w:ilvl="6" w:tplc="B33C89C6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7" w:tplc="1924F500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8" w:tplc="9AFC5128"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AD17AA2"/>
    <w:multiLevelType w:val="hybridMultilevel"/>
    <w:tmpl w:val="C8FE504A"/>
    <w:lvl w:ilvl="0" w:tplc="98BA7D34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22C12FE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2" w:tplc="DFC2BE68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  <w:lvl w:ilvl="3" w:tplc="1874912C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4" w:tplc="D9F06A64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5" w:tplc="EB08579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76E80B46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7" w:tplc="BCEC22A0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8" w:tplc="A036B74E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</w:abstractNum>
  <w:num w:numId="1" w16cid:durableId="1784155376">
    <w:abstractNumId w:val="2"/>
  </w:num>
  <w:num w:numId="2" w16cid:durableId="1511875248">
    <w:abstractNumId w:val="0"/>
  </w:num>
  <w:num w:numId="3" w16cid:durableId="1344628680">
    <w:abstractNumId w:val="4"/>
  </w:num>
  <w:num w:numId="4" w16cid:durableId="1383746294">
    <w:abstractNumId w:val="3"/>
  </w:num>
  <w:num w:numId="5" w16cid:durableId="1787196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B3"/>
    <w:rsid w:val="00026D45"/>
    <w:rsid w:val="001155DE"/>
    <w:rsid w:val="0014538A"/>
    <w:rsid w:val="002610B2"/>
    <w:rsid w:val="002B2C89"/>
    <w:rsid w:val="002C3B70"/>
    <w:rsid w:val="00371371"/>
    <w:rsid w:val="003906AE"/>
    <w:rsid w:val="003B24AE"/>
    <w:rsid w:val="004254B3"/>
    <w:rsid w:val="004264E4"/>
    <w:rsid w:val="00463FE1"/>
    <w:rsid w:val="00465AED"/>
    <w:rsid w:val="00480D70"/>
    <w:rsid w:val="004B1AAB"/>
    <w:rsid w:val="00500D64"/>
    <w:rsid w:val="0053585B"/>
    <w:rsid w:val="005B638F"/>
    <w:rsid w:val="005F269D"/>
    <w:rsid w:val="006715B7"/>
    <w:rsid w:val="0067550B"/>
    <w:rsid w:val="006A6402"/>
    <w:rsid w:val="00732316"/>
    <w:rsid w:val="00747692"/>
    <w:rsid w:val="0075144E"/>
    <w:rsid w:val="00772EEE"/>
    <w:rsid w:val="007810CB"/>
    <w:rsid w:val="007F1966"/>
    <w:rsid w:val="008674D4"/>
    <w:rsid w:val="008B64BB"/>
    <w:rsid w:val="00935A02"/>
    <w:rsid w:val="00971795"/>
    <w:rsid w:val="009A0EF7"/>
    <w:rsid w:val="009A41D0"/>
    <w:rsid w:val="009C0191"/>
    <w:rsid w:val="009E4519"/>
    <w:rsid w:val="00A445F2"/>
    <w:rsid w:val="00AD4AB4"/>
    <w:rsid w:val="00B42CA4"/>
    <w:rsid w:val="00B505EA"/>
    <w:rsid w:val="00BA51B6"/>
    <w:rsid w:val="00C21C7C"/>
    <w:rsid w:val="00C553E3"/>
    <w:rsid w:val="00C73419"/>
    <w:rsid w:val="00C76832"/>
    <w:rsid w:val="00C93541"/>
    <w:rsid w:val="00D00D2B"/>
    <w:rsid w:val="00D20ED8"/>
    <w:rsid w:val="00D74CD8"/>
    <w:rsid w:val="00D854E8"/>
    <w:rsid w:val="00E45E7D"/>
    <w:rsid w:val="00E56EE6"/>
    <w:rsid w:val="00EA142C"/>
    <w:rsid w:val="00EB2646"/>
    <w:rsid w:val="00EC700F"/>
    <w:rsid w:val="00F0225B"/>
    <w:rsid w:val="00F23EE5"/>
    <w:rsid w:val="00F6659E"/>
    <w:rsid w:val="00F82646"/>
    <w:rsid w:val="00FC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E00CD"/>
  <w15:docId w15:val="{9EFB0D17-CEF7-4BA1-9FD2-EABD14EA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20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6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4"/>
      <w:ind w:left="2790" w:right="1406" w:hanging="73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40" w:hanging="360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467"/>
    </w:pPr>
  </w:style>
  <w:style w:type="character" w:styleId="Hyperlink">
    <w:name w:val="Hyperlink"/>
    <w:basedOn w:val="DefaultParagraphFont"/>
    <w:uiPriority w:val="99"/>
    <w:unhideWhenUsed/>
    <w:rsid w:val="001453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3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1CB6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C1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CB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CB6"/>
    <w:rPr>
      <w:rFonts w:ascii="Calibri" w:eastAsia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713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ro.admin@iisc.ac.in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lexander.gaskill@manchester.ac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Jacobs</dc:creator>
  <cp:lastModifiedBy>Alexander Gaskill</cp:lastModifiedBy>
  <cp:revision>3</cp:revision>
  <dcterms:created xsi:type="dcterms:W3CDTF">2023-04-12T12:55:00Z</dcterms:created>
  <dcterms:modified xsi:type="dcterms:W3CDTF">2023-04-12T12:57:00Z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2023-03-07T00:00:00Z</vt:filetime>
  </property>
  <property fmtid="{D5CDD505-2E9C-101B-9397-08002B2CF9AE}" pid="5" name="Producer">
    <vt:lpwstr>Microsoft® Word 2019</vt:lpwstr>
  </property>
</Properties>
</file>