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D2209" w14:textId="09902ECE" w:rsidR="003C6D40" w:rsidRDefault="003C6D40">
      <w:pPr>
        <w:rPr>
          <w:b/>
          <w:bCs/>
          <w:color w:val="0070C0"/>
          <w:sz w:val="28"/>
          <w:szCs w:val="28"/>
        </w:rPr>
      </w:pPr>
      <w:bookmarkStart w:id="0" w:name="_GoBack"/>
      <w:bookmarkEnd w:id="0"/>
      <w:r>
        <w:rPr>
          <w:b/>
          <w:bCs/>
          <w:noProof/>
          <w:color w:val="0070C0"/>
          <w:sz w:val="28"/>
          <w:szCs w:val="28"/>
          <w:shd w:val="clear" w:color="auto" w:fill="E6E6E6"/>
          <w:lang w:eastAsia="en-GB"/>
        </w:rPr>
        <w:drawing>
          <wp:inline distT="0" distB="0" distL="0" distR="0" wp14:anchorId="494F0E73" wp14:editId="7E5B5078">
            <wp:extent cx="1655064" cy="701040"/>
            <wp:effectExtent l="0" t="0" r="254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r w:rsidR="008D7664">
        <w:rPr>
          <w:b/>
          <w:bCs/>
          <w:color w:val="0070C0"/>
          <w:sz w:val="28"/>
          <w:szCs w:val="28"/>
        </w:rPr>
        <w:t xml:space="preserve">      </w:t>
      </w:r>
    </w:p>
    <w:p w14:paraId="699C2C37" w14:textId="071055EA" w:rsidR="00863FAF" w:rsidRPr="00BB7D12" w:rsidRDefault="004900F2" w:rsidP="18948D82">
      <w:pPr>
        <w:jc w:val="center"/>
        <w:rPr>
          <w:b/>
          <w:bCs/>
          <w:color w:val="0070C0"/>
          <w:sz w:val="28"/>
          <w:szCs w:val="28"/>
        </w:rPr>
      </w:pPr>
      <w:r w:rsidRPr="18948D82">
        <w:rPr>
          <w:b/>
          <w:bCs/>
          <w:color w:val="0070C0"/>
          <w:sz w:val="28"/>
          <w:szCs w:val="28"/>
        </w:rPr>
        <w:t xml:space="preserve">Multi-Faith </w:t>
      </w:r>
      <w:r w:rsidR="005D464F" w:rsidRPr="18948D82">
        <w:rPr>
          <w:b/>
          <w:bCs/>
          <w:color w:val="0070C0"/>
          <w:sz w:val="28"/>
          <w:szCs w:val="28"/>
        </w:rPr>
        <w:t>Statement of Principles</w:t>
      </w:r>
    </w:p>
    <w:p w14:paraId="26EF3119" w14:textId="6F49E5C7" w:rsidR="0099176E" w:rsidRPr="00F178C6" w:rsidRDefault="00995EE3" w:rsidP="00F178C6">
      <w:pPr>
        <w:pStyle w:val="ListParagraph"/>
        <w:numPr>
          <w:ilvl w:val="0"/>
          <w:numId w:val="4"/>
        </w:numPr>
        <w:rPr>
          <w:b/>
          <w:bCs/>
        </w:rPr>
      </w:pPr>
      <w:r w:rsidRPr="00F178C6">
        <w:rPr>
          <w:b/>
          <w:bCs/>
        </w:rPr>
        <w:t>INTRODUCTION</w:t>
      </w:r>
    </w:p>
    <w:p w14:paraId="1D4750CC" w14:textId="77777777" w:rsidR="00465509" w:rsidRDefault="00362E65" w:rsidP="008D7664">
      <w:pPr>
        <w:pStyle w:val="NormalWeb"/>
        <w:shd w:val="clear" w:color="auto" w:fill="FFFFFF"/>
        <w:spacing w:before="120" w:beforeAutospacing="0" w:after="12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M</w:t>
      </w:r>
      <w:r w:rsidR="005644E8" w:rsidRPr="005644E8">
        <w:rPr>
          <w:rFonts w:asciiTheme="minorHAnsi" w:hAnsiTheme="minorHAnsi" w:cstheme="minorHAnsi"/>
          <w:color w:val="000000" w:themeColor="text1"/>
          <w:sz w:val="22"/>
          <w:szCs w:val="22"/>
        </w:rPr>
        <w:t xml:space="preserve">ulti-Faith Chaplaincy </w:t>
      </w:r>
      <w:r w:rsidR="00A6593A">
        <w:rPr>
          <w:rFonts w:asciiTheme="minorHAnsi" w:hAnsiTheme="minorHAnsi" w:cstheme="minorHAnsi"/>
          <w:color w:val="000000" w:themeColor="text1"/>
          <w:sz w:val="22"/>
          <w:szCs w:val="22"/>
        </w:rPr>
        <w:t xml:space="preserve">team </w:t>
      </w:r>
      <w:r>
        <w:rPr>
          <w:rFonts w:asciiTheme="minorHAnsi" w:hAnsiTheme="minorHAnsi" w:cstheme="minorHAnsi"/>
          <w:color w:val="000000" w:themeColor="text1"/>
          <w:sz w:val="22"/>
          <w:szCs w:val="22"/>
        </w:rPr>
        <w:t xml:space="preserve">at </w:t>
      </w:r>
      <w:r w:rsidR="005644E8" w:rsidRPr="005644E8">
        <w:rPr>
          <w:rFonts w:asciiTheme="minorHAnsi" w:hAnsiTheme="minorHAnsi" w:cstheme="minorHAnsi"/>
          <w:color w:val="000000" w:themeColor="text1"/>
          <w:sz w:val="22"/>
          <w:szCs w:val="22"/>
        </w:rPr>
        <w:t>the Universit</w:t>
      </w:r>
      <w:r w:rsidR="0071273B">
        <w:rPr>
          <w:rFonts w:asciiTheme="minorHAnsi" w:hAnsiTheme="minorHAnsi" w:cstheme="minorHAnsi"/>
          <w:color w:val="000000" w:themeColor="text1"/>
          <w:sz w:val="22"/>
          <w:szCs w:val="22"/>
        </w:rPr>
        <w:t xml:space="preserve">y </w:t>
      </w:r>
      <w:r w:rsidR="005644E8" w:rsidRPr="005644E8">
        <w:rPr>
          <w:rFonts w:asciiTheme="minorHAnsi" w:hAnsiTheme="minorHAnsi" w:cstheme="minorHAnsi"/>
          <w:color w:val="000000" w:themeColor="text1"/>
          <w:sz w:val="22"/>
          <w:szCs w:val="22"/>
        </w:rPr>
        <w:t xml:space="preserve">of Manchester welcomes people of all faiths and </w:t>
      </w:r>
      <w:r w:rsidR="00465509">
        <w:rPr>
          <w:rFonts w:asciiTheme="minorHAnsi" w:hAnsiTheme="minorHAnsi" w:cstheme="minorHAnsi"/>
          <w:color w:val="000000" w:themeColor="text1"/>
          <w:sz w:val="22"/>
          <w:szCs w:val="22"/>
        </w:rPr>
        <w:t xml:space="preserve">those with </w:t>
      </w:r>
      <w:r w:rsidR="005644E8" w:rsidRPr="005644E8">
        <w:rPr>
          <w:rFonts w:asciiTheme="minorHAnsi" w:hAnsiTheme="minorHAnsi" w:cstheme="minorHAnsi"/>
          <w:color w:val="000000" w:themeColor="text1"/>
          <w:sz w:val="22"/>
          <w:szCs w:val="22"/>
        </w:rPr>
        <w:t xml:space="preserve">none. The team offers pastoral </w:t>
      </w:r>
      <w:r w:rsidR="009A3364">
        <w:rPr>
          <w:rFonts w:asciiTheme="minorHAnsi" w:hAnsiTheme="minorHAnsi" w:cstheme="minorHAnsi"/>
          <w:color w:val="000000" w:themeColor="text1"/>
          <w:sz w:val="22"/>
          <w:szCs w:val="22"/>
        </w:rPr>
        <w:t>spiritual and religious care</w:t>
      </w:r>
      <w:r w:rsidR="006453FF">
        <w:rPr>
          <w:rFonts w:asciiTheme="minorHAnsi" w:hAnsiTheme="minorHAnsi" w:cstheme="minorHAnsi"/>
          <w:color w:val="000000" w:themeColor="text1"/>
          <w:sz w:val="22"/>
          <w:szCs w:val="22"/>
        </w:rPr>
        <w:t xml:space="preserve"> </w:t>
      </w:r>
      <w:r w:rsidR="005644E8" w:rsidRPr="005644E8">
        <w:rPr>
          <w:rFonts w:asciiTheme="minorHAnsi" w:hAnsiTheme="minorHAnsi" w:cstheme="minorHAnsi"/>
          <w:color w:val="000000" w:themeColor="text1"/>
          <w:sz w:val="22"/>
          <w:szCs w:val="22"/>
        </w:rPr>
        <w:t>and religious guidance to staff</w:t>
      </w:r>
      <w:r w:rsidR="00783D6D">
        <w:rPr>
          <w:rFonts w:asciiTheme="minorHAnsi" w:hAnsiTheme="minorHAnsi" w:cstheme="minorHAnsi"/>
          <w:color w:val="000000" w:themeColor="text1"/>
          <w:sz w:val="22"/>
          <w:szCs w:val="22"/>
        </w:rPr>
        <w:t>, students and on occasion their families or guardians</w:t>
      </w:r>
      <w:r w:rsidR="005644E8" w:rsidRPr="005644E8">
        <w:rPr>
          <w:rFonts w:asciiTheme="minorHAnsi" w:hAnsiTheme="minorHAnsi" w:cstheme="minorHAnsi"/>
          <w:color w:val="000000" w:themeColor="text1"/>
          <w:sz w:val="22"/>
          <w:szCs w:val="22"/>
        </w:rPr>
        <w:t xml:space="preserve"> </w:t>
      </w:r>
      <w:r w:rsidR="00EA7A8D" w:rsidRPr="005644E8">
        <w:rPr>
          <w:rFonts w:asciiTheme="minorHAnsi" w:hAnsiTheme="minorHAnsi" w:cstheme="minorHAnsi"/>
          <w:color w:val="000000" w:themeColor="text1"/>
          <w:sz w:val="22"/>
          <w:szCs w:val="22"/>
        </w:rPr>
        <w:t>at</w:t>
      </w:r>
      <w:r w:rsidR="005644E8" w:rsidRPr="005644E8">
        <w:rPr>
          <w:rFonts w:asciiTheme="minorHAnsi" w:hAnsiTheme="minorHAnsi" w:cstheme="minorHAnsi"/>
          <w:color w:val="000000" w:themeColor="text1"/>
          <w:sz w:val="22"/>
          <w:szCs w:val="22"/>
        </w:rPr>
        <w:t xml:space="preserve"> the </w:t>
      </w:r>
      <w:r w:rsidR="00BB7D12">
        <w:rPr>
          <w:rFonts w:asciiTheme="minorHAnsi" w:hAnsiTheme="minorHAnsi" w:cstheme="minorHAnsi"/>
          <w:color w:val="000000" w:themeColor="text1"/>
          <w:sz w:val="22"/>
          <w:szCs w:val="22"/>
        </w:rPr>
        <w:t>U</w:t>
      </w:r>
      <w:r w:rsidR="005644E8" w:rsidRPr="005644E8">
        <w:rPr>
          <w:rFonts w:asciiTheme="minorHAnsi" w:hAnsiTheme="minorHAnsi" w:cstheme="minorHAnsi"/>
          <w:color w:val="000000" w:themeColor="text1"/>
          <w:sz w:val="22"/>
          <w:szCs w:val="22"/>
        </w:rPr>
        <w:t>niversit</w:t>
      </w:r>
      <w:r w:rsidR="0071273B">
        <w:rPr>
          <w:rFonts w:asciiTheme="minorHAnsi" w:hAnsiTheme="minorHAnsi" w:cstheme="minorHAnsi"/>
          <w:color w:val="000000" w:themeColor="text1"/>
          <w:sz w:val="22"/>
          <w:szCs w:val="22"/>
        </w:rPr>
        <w:t>y</w:t>
      </w:r>
      <w:r w:rsidR="005644E8" w:rsidRPr="005644E8">
        <w:rPr>
          <w:rFonts w:asciiTheme="minorHAnsi" w:hAnsiTheme="minorHAnsi" w:cstheme="minorHAnsi"/>
          <w:color w:val="000000" w:themeColor="text1"/>
          <w:sz w:val="22"/>
          <w:szCs w:val="22"/>
        </w:rPr>
        <w:t>.</w:t>
      </w:r>
      <w:r w:rsidR="008C327D">
        <w:rPr>
          <w:rFonts w:asciiTheme="minorHAnsi" w:hAnsiTheme="minorHAnsi" w:cstheme="minorHAnsi"/>
          <w:color w:val="000000" w:themeColor="text1"/>
          <w:sz w:val="22"/>
          <w:szCs w:val="22"/>
        </w:rPr>
        <w:t xml:space="preserve"> </w:t>
      </w:r>
    </w:p>
    <w:p w14:paraId="4C62E7CD" w14:textId="063D215A" w:rsidR="005644E8" w:rsidRPr="005644E8" w:rsidRDefault="008C327D" w:rsidP="651C4F55">
      <w:pPr>
        <w:pStyle w:val="NormalWeb"/>
        <w:shd w:val="clear" w:color="auto" w:fill="FFFFFF" w:themeFill="background1"/>
        <w:spacing w:before="120" w:beforeAutospacing="0" w:after="120" w:afterAutospacing="0" w:line="276" w:lineRule="auto"/>
        <w:rPr>
          <w:rFonts w:asciiTheme="minorHAnsi" w:hAnsiTheme="minorHAnsi" w:cstheme="minorBidi"/>
          <w:color w:val="000000" w:themeColor="text1"/>
          <w:sz w:val="22"/>
          <w:szCs w:val="22"/>
        </w:rPr>
      </w:pPr>
      <w:r w:rsidRPr="18948D82">
        <w:rPr>
          <w:rFonts w:asciiTheme="minorHAnsi" w:hAnsiTheme="minorHAnsi" w:cstheme="minorBidi"/>
          <w:color w:val="000000" w:themeColor="text1"/>
          <w:sz w:val="22"/>
          <w:szCs w:val="22"/>
        </w:rPr>
        <w:t xml:space="preserve">The </w:t>
      </w:r>
      <w:r w:rsidR="00362E65" w:rsidRPr="18948D82">
        <w:rPr>
          <w:rFonts w:asciiTheme="minorHAnsi" w:hAnsiTheme="minorHAnsi" w:cstheme="minorBidi"/>
          <w:color w:val="000000" w:themeColor="text1"/>
          <w:sz w:val="22"/>
          <w:szCs w:val="22"/>
        </w:rPr>
        <w:t>Chaplaincy</w:t>
      </w:r>
      <w:r w:rsidRPr="18948D82">
        <w:rPr>
          <w:rFonts w:asciiTheme="minorHAnsi" w:hAnsiTheme="minorHAnsi" w:cstheme="minorBidi"/>
          <w:color w:val="000000" w:themeColor="text1"/>
          <w:sz w:val="22"/>
          <w:szCs w:val="22"/>
        </w:rPr>
        <w:t xml:space="preserve"> </w:t>
      </w:r>
      <w:r w:rsidR="00A6593A" w:rsidRPr="18948D82">
        <w:rPr>
          <w:rFonts w:asciiTheme="minorHAnsi" w:hAnsiTheme="minorHAnsi" w:cstheme="minorBidi"/>
          <w:color w:val="000000" w:themeColor="text1"/>
          <w:sz w:val="22"/>
          <w:szCs w:val="22"/>
        </w:rPr>
        <w:t xml:space="preserve">team </w:t>
      </w:r>
      <w:r w:rsidRPr="18948D82">
        <w:rPr>
          <w:rFonts w:asciiTheme="minorHAnsi" w:hAnsiTheme="minorHAnsi" w:cstheme="minorBidi"/>
          <w:color w:val="000000" w:themeColor="text1"/>
          <w:sz w:val="22"/>
          <w:szCs w:val="22"/>
        </w:rPr>
        <w:t>works to the University’s values</w:t>
      </w:r>
      <w:r w:rsidR="00EA7A8D" w:rsidRPr="18948D82">
        <w:rPr>
          <w:rFonts w:asciiTheme="minorHAnsi" w:hAnsiTheme="minorHAnsi" w:cstheme="minorBidi"/>
          <w:color w:val="000000" w:themeColor="text1"/>
          <w:sz w:val="22"/>
          <w:szCs w:val="22"/>
        </w:rPr>
        <w:t xml:space="preserve"> </w:t>
      </w:r>
      <w:r w:rsidR="008B1155" w:rsidRPr="18948D82">
        <w:rPr>
          <w:rFonts w:asciiTheme="minorHAnsi" w:hAnsiTheme="minorHAnsi" w:cstheme="minorBidi"/>
          <w:color w:val="000000" w:themeColor="text1"/>
          <w:sz w:val="22"/>
          <w:szCs w:val="22"/>
        </w:rPr>
        <w:t xml:space="preserve">of </w:t>
      </w:r>
      <w:r w:rsidR="00EA7A8D" w:rsidRPr="18948D82">
        <w:rPr>
          <w:rFonts w:asciiTheme="minorHAnsi" w:hAnsiTheme="minorHAnsi" w:cstheme="minorBidi"/>
          <w:color w:val="000000" w:themeColor="text1"/>
          <w:sz w:val="22"/>
          <w:szCs w:val="22"/>
        </w:rPr>
        <w:t>sharing</w:t>
      </w:r>
      <w:r w:rsidRPr="18948D82">
        <w:rPr>
          <w:rFonts w:asciiTheme="minorHAnsi" w:hAnsiTheme="minorHAnsi" w:cstheme="minorBidi"/>
          <w:color w:val="000000" w:themeColor="text1"/>
          <w:sz w:val="22"/>
          <w:szCs w:val="22"/>
        </w:rPr>
        <w:t xml:space="preserve"> </w:t>
      </w:r>
      <w:r w:rsidRPr="18948D82">
        <w:rPr>
          <w:rFonts w:asciiTheme="minorHAnsi" w:hAnsiTheme="minorHAnsi" w:cstheme="minorBidi"/>
          <w:b/>
          <w:bCs/>
          <w:color w:val="000000" w:themeColor="text1"/>
          <w:sz w:val="22"/>
          <w:szCs w:val="22"/>
        </w:rPr>
        <w:t>knowledge</w:t>
      </w:r>
      <w:r w:rsidRPr="18948D82">
        <w:rPr>
          <w:rFonts w:asciiTheme="minorHAnsi" w:hAnsiTheme="minorHAnsi" w:cstheme="minorBidi"/>
          <w:color w:val="000000" w:themeColor="text1"/>
          <w:sz w:val="22"/>
          <w:szCs w:val="22"/>
        </w:rPr>
        <w:t xml:space="preserve"> </w:t>
      </w:r>
      <w:r w:rsidR="09B49081" w:rsidRPr="18948D82">
        <w:rPr>
          <w:rFonts w:asciiTheme="minorHAnsi" w:hAnsiTheme="minorHAnsi" w:cstheme="minorBidi"/>
          <w:color w:val="000000" w:themeColor="text1"/>
          <w:sz w:val="22"/>
          <w:szCs w:val="22"/>
        </w:rPr>
        <w:t>i.e.,</w:t>
      </w:r>
      <w:r w:rsidR="00362E65" w:rsidRPr="18948D82">
        <w:rPr>
          <w:rFonts w:asciiTheme="minorHAnsi" w:hAnsiTheme="minorHAnsi" w:cstheme="minorBidi"/>
          <w:color w:val="000000" w:themeColor="text1"/>
          <w:sz w:val="22"/>
          <w:szCs w:val="22"/>
        </w:rPr>
        <w:t xml:space="preserve"> a</w:t>
      </w:r>
      <w:r w:rsidRPr="18948D82">
        <w:rPr>
          <w:rFonts w:asciiTheme="minorHAnsi" w:hAnsiTheme="minorHAnsi" w:cstheme="minorBidi"/>
          <w:color w:val="000000" w:themeColor="text1"/>
          <w:sz w:val="22"/>
          <w:szCs w:val="22"/>
        </w:rPr>
        <w:t xml:space="preserve"> greater understanding of the interweaving </w:t>
      </w:r>
      <w:r w:rsidR="008B1155" w:rsidRPr="18948D82">
        <w:rPr>
          <w:rFonts w:asciiTheme="minorHAnsi" w:hAnsiTheme="minorHAnsi" w:cstheme="minorBidi"/>
          <w:color w:val="000000" w:themeColor="text1"/>
          <w:sz w:val="22"/>
          <w:szCs w:val="22"/>
        </w:rPr>
        <w:t>religions</w:t>
      </w:r>
      <w:r w:rsidR="02844DA5" w:rsidRPr="18948D82">
        <w:rPr>
          <w:rFonts w:asciiTheme="minorHAnsi" w:hAnsiTheme="minorHAnsi" w:cstheme="minorBidi"/>
          <w:color w:val="000000" w:themeColor="text1"/>
          <w:sz w:val="22"/>
          <w:szCs w:val="22"/>
        </w:rPr>
        <w:t>, faiths and beliefs</w:t>
      </w:r>
      <w:r w:rsidRPr="18948D82">
        <w:rPr>
          <w:rFonts w:asciiTheme="minorHAnsi" w:hAnsiTheme="minorHAnsi" w:cstheme="minorBidi"/>
          <w:color w:val="000000" w:themeColor="text1"/>
          <w:sz w:val="22"/>
          <w:szCs w:val="22"/>
        </w:rPr>
        <w:t xml:space="preserve"> across our community.</w:t>
      </w:r>
      <w:r w:rsidR="00362E65" w:rsidRPr="18948D82">
        <w:rPr>
          <w:rFonts w:asciiTheme="minorHAnsi" w:hAnsiTheme="minorHAnsi" w:cstheme="minorBidi"/>
          <w:color w:val="000000" w:themeColor="text1"/>
          <w:sz w:val="22"/>
          <w:szCs w:val="22"/>
        </w:rPr>
        <w:t xml:space="preserve"> Providing </w:t>
      </w:r>
      <w:r w:rsidR="00362E65" w:rsidRPr="18948D82">
        <w:rPr>
          <w:rFonts w:asciiTheme="minorHAnsi" w:hAnsiTheme="minorHAnsi" w:cstheme="minorBidi"/>
          <w:b/>
          <w:bCs/>
          <w:color w:val="000000" w:themeColor="text1"/>
          <w:sz w:val="22"/>
          <w:szCs w:val="22"/>
        </w:rPr>
        <w:t>wisdom</w:t>
      </w:r>
      <w:r w:rsidR="00362E65" w:rsidRPr="18948D82">
        <w:rPr>
          <w:rFonts w:asciiTheme="minorHAnsi" w:hAnsiTheme="minorHAnsi" w:cstheme="minorBidi"/>
          <w:color w:val="000000" w:themeColor="text1"/>
          <w:sz w:val="22"/>
          <w:szCs w:val="22"/>
        </w:rPr>
        <w:t xml:space="preserve"> </w:t>
      </w:r>
      <w:r w:rsidR="00E14069" w:rsidRPr="18948D82">
        <w:rPr>
          <w:rFonts w:asciiTheme="minorHAnsi" w:hAnsiTheme="minorHAnsi" w:cstheme="minorBidi"/>
          <w:color w:val="000000" w:themeColor="text1"/>
          <w:sz w:val="22"/>
          <w:szCs w:val="22"/>
        </w:rPr>
        <w:t>and showing</w:t>
      </w:r>
      <w:r w:rsidR="00362E65" w:rsidRPr="18948D82">
        <w:rPr>
          <w:rFonts w:asciiTheme="minorHAnsi" w:hAnsiTheme="minorHAnsi" w:cstheme="minorBidi"/>
          <w:color w:val="000000" w:themeColor="text1"/>
          <w:sz w:val="22"/>
          <w:szCs w:val="22"/>
        </w:rPr>
        <w:t xml:space="preserve"> </w:t>
      </w:r>
      <w:r w:rsidR="00D72D22" w:rsidRPr="18948D82">
        <w:rPr>
          <w:rFonts w:asciiTheme="minorHAnsi" w:hAnsiTheme="minorHAnsi" w:cstheme="minorBidi"/>
          <w:b/>
          <w:bCs/>
          <w:color w:val="000000" w:themeColor="text1"/>
          <w:sz w:val="22"/>
          <w:szCs w:val="22"/>
        </w:rPr>
        <w:t>humanity</w:t>
      </w:r>
      <w:r w:rsidR="00E14069" w:rsidRPr="18948D82">
        <w:rPr>
          <w:rFonts w:asciiTheme="minorHAnsi" w:hAnsiTheme="minorHAnsi" w:cstheme="minorBidi"/>
          <w:color w:val="000000" w:themeColor="text1"/>
          <w:sz w:val="22"/>
          <w:szCs w:val="22"/>
        </w:rPr>
        <w:t xml:space="preserve"> by </w:t>
      </w:r>
      <w:r w:rsidR="00131643" w:rsidRPr="18948D82">
        <w:rPr>
          <w:rFonts w:asciiTheme="minorHAnsi" w:hAnsiTheme="minorHAnsi" w:cstheme="minorBidi"/>
          <w:color w:val="000000" w:themeColor="text1"/>
          <w:sz w:val="22"/>
          <w:szCs w:val="22"/>
        </w:rPr>
        <w:t>encompassing</w:t>
      </w:r>
      <w:r w:rsidR="00D72D22" w:rsidRPr="18948D82">
        <w:rPr>
          <w:rFonts w:asciiTheme="minorHAnsi" w:hAnsiTheme="minorHAnsi" w:cstheme="minorBidi"/>
          <w:color w:val="000000" w:themeColor="text1"/>
          <w:sz w:val="22"/>
          <w:szCs w:val="22"/>
        </w:rPr>
        <w:t xml:space="preserve"> differences with respect and support.</w:t>
      </w:r>
    </w:p>
    <w:p w14:paraId="09638376" w14:textId="7DAA4394" w:rsidR="005644E8" w:rsidRPr="005644E8" w:rsidRDefault="005644E8" w:rsidP="651C4F55">
      <w:pPr>
        <w:pStyle w:val="NormalWeb"/>
        <w:shd w:val="clear" w:color="auto" w:fill="FFFFFF" w:themeFill="background1"/>
        <w:spacing w:before="120" w:beforeAutospacing="0" w:after="120" w:afterAutospacing="0" w:line="276" w:lineRule="auto"/>
        <w:rPr>
          <w:rFonts w:asciiTheme="minorHAnsi" w:hAnsiTheme="minorHAnsi" w:cstheme="minorBidi"/>
          <w:color w:val="000000" w:themeColor="text1"/>
          <w:sz w:val="22"/>
          <w:szCs w:val="22"/>
        </w:rPr>
      </w:pPr>
      <w:r w:rsidRPr="651C4F55">
        <w:rPr>
          <w:rFonts w:asciiTheme="minorHAnsi" w:hAnsiTheme="minorHAnsi" w:cstheme="minorBidi"/>
          <w:color w:val="000000" w:themeColor="text1"/>
          <w:sz w:val="22"/>
          <w:szCs w:val="22"/>
        </w:rPr>
        <w:t xml:space="preserve">Each Chaplain operates within a shared </w:t>
      </w:r>
      <w:r w:rsidR="008B1155" w:rsidRPr="651C4F55">
        <w:rPr>
          <w:rFonts w:asciiTheme="minorHAnsi" w:hAnsiTheme="minorHAnsi" w:cstheme="minorBidi"/>
          <w:color w:val="000000" w:themeColor="text1"/>
          <w:sz w:val="22"/>
          <w:szCs w:val="22"/>
        </w:rPr>
        <w:t>set</w:t>
      </w:r>
      <w:r w:rsidRPr="651C4F55">
        <w:rPr>
          <w:rFonts w:asciiTheme="minorHAnsi" w:hAnsiTheme="minorHAnsi" w:cstheme="minorBidi"/>
          <w:color w:val="000000" w:themeColor="text1"/>
          <w:sz w:val="22"/>
          <w:szCs w:val="22"/>
        </w:rPr>
        <w:t xml:space="preserve"> of </w:t>
      </w:r>
      <w:r w:rsidR="00611C78" w:rsidRPr="651C4F55">
        <w:rPr>
          <w:rFonts w:asciiTheme="minorHAnsi" w:hAnsiTheme="minorHAnsi" w:cstheme="minorBidi"/>
          <w:color w:val="000000" w:themeColor="text1"/>
          <w:sz w:val="22"/>
          <w:szCs w:val="22"/>
        </w:rPr>
        <w:t>principles</w:t>
      </w:r>
      <w:r w:rsidRPr="651C4F55">
        <w:rPr>
          <w:rFonts w:asciiTheme="minorHAnsi" w:hAnsiTheme="minorHAnsi" w:cstheme="minorBidi"/>
          <w:color w:val="000000" w:themeColor="text1"/>
          <w:sz w:val="22"/>
          <w:szCs w:val="22"/>
        </w:rPr>
        <w:t xml:space="preserve"> which seeks to ensure that all staff and students who access chaplaincy services receive the best possible care and support</w:t>
      </w:r>
      <w:r w:rsidR="00611C78" w:rsidRPr="651C4F55">
        <w:rPr>
          <w:rFonts w:asciiTheme="minorHAnsi" w:hAnsiTheme="minorHAnsi" w:cstheme="minorBidi"/>
          <w:color w:val="000000" w:themeColor="text1"/>
          <w:sz w:val="22"/>
          <w:szCs w:val="22"/>
        </w:rPr>
        <w:t>, irrespective of belief.</w:t>
      </w:r>
    </w:p>
    <w:p w14:paraId="4DE950FA" w14:textId="7A4CACA2" w:rsidR="005644E8" w:rsidRPr="00F178C6" w:rsidRDefault="00465509" w:rsidP="00F178C6">
      <w:pPr>
        <w:pStyle w:val="ListParagraph"/>
        <w:numPr>
          <w:ilvl w:val="0"/>
          <w:numId w:val="4"/>
        </w:numPr>
        <w:rPr>
          <w:b/>
          <w:bCs/>
        </w:rPr>
      </w:pPr>
      <w:r>
        <w:rPr>
          <w:b/>
          <w:bCs/>
        </w:rPr>
        <w:t xml:space="preserve">OUR </w:t>
      </w:r>
      <w:r w:rsidR="00E14069">
        <w:rPr>
          <w:b/>
          <w:bCs/>
        </w:rPr>
        <w:t>AIMS</w:t>
      </w:r>
      <w:r w:rsidR="0042738E" w:rsidRPr="00F178C6">
        <w:rPr>
          <w:b/>
          <w:bCs/>
        </w:rPr>
        <w:t>:</w:t>
      </w:r>
    </w:p>
    <w:p w14:paraId="4AAD3893" w14:textId="3AFE0674" w:rsidR="005644E8" w:rsidRPr="00465509" w:rsidRDefault="00E14069">
      <w:r w:rsidRPr="00465509">
        <w:t>The Multi-Faith Chaplaincy</w:t>
      </w:r>
      <w:r w:rsidR="00A65DDA" w:rsidRPr="00465509">
        <w:t xml:space="preserve"> team</w:t>
      </w:r>
      <w:r w:rsidRPr="00465509">
        <w:t xml:space="preserve"> </w:t>
      </w:r>
      <w:r w:rsidR="00611C78" w:rsidRPr="00465509">
        <w:t xml:space="preserve">at the University </w:t>
      </w:r>
      <w:r w:rsidR="00BB7D12" w:rsidRPr="00465509">
        <w:t>of Manchester</w:t>
      </w:r>
      <w:r w:rsidRPr="00465509">
        <w:t xml:space="preserve"> will</w:t>
      </w:r>
      <w:r w:rsidR="005644E8" w:rsidRPr="00465509">
        <w:t xml:space="preserve">: </w:t>
      </w:r>
    </w:p>
    <w:p w14:paraId="40B3836C" w14:textId="446BFA14" w:rsidR="005644E8" w:rsidRDefault="00611C78" w:rsidP="18948D82">
      <w:pPr>
        <w:pStyle w:val="ListParagraph"/>
        <w:numPr>
          <w:ilvl w:val="0"/>
          <w:numId w:val="1"/>
        </w:numPr>
        <w:spacing w:before="120" w:after="120" w:line="276" w:lineRule="auto"/>
        <w:rPr>
          <w:color w:val="000000" w:themeColor="text1"/>
        </w:rPr>
      </w:pPr>
      <w:r w:rsidRPr="18948D82">
        <w:rPr>
          <w:color w:val="000000" w:themeColor="text1"/>
        </w:rPr>
        <w:t>P</w:t>
      </w:r>
      <w:r w:rsidR="005644E8" w:rsidRPr="18948D82">
        <w:rPr>
          <w:color w:val="000000" w:themeColor="text1"/>
        </w:rPr>
        <w:t xml:space="preserve">rovide pastoral </w:t>
      </w:r>
      <w:r w:rsidR="00A65DDA" w:rsidRPr="18948D82">
        <w:rPr>
          <w:color w:val="000000" w:themeColor="text1"/>
        </w:rPr>
        <w:t>support (</w:t>
      </w:r>
      <w:r w:rsidR="009A3364" w:rsidRPr="18948D82">
        <w:rPr>
          <w:color w:val="000000" w:themeColor="text1"/>
        </w:rPr>
        <w:t>religious and spiritual care)</w:t>
      </w:r>
      <w:r w:rsidR="005644E8" w:rsidRPr="18948D82">
        <w:rPr>
          <w:color w:val="000000" w:themeColor="text1"/>
        </w:rPr>
        <w:t xml:space="preserve"> </w:t>
      </w:r>
      <w:r w:rsidRPr="18948D82">
        <w:rPr>
          <w:color w:val="000000" w:themeColor="text1"/>
        </w:rPr>
        <w:t xml:space="preserve">as required, to </w:t>
      </w:r>
      <w:r w:rsidR="005644E8" w:rsidRPr="18948D82">
        <w:rPr>
          <w:color w:val="000000" w:themeColor="text1"/>
        </w:rPr>
        <w:t>any member of the University</w:t>
      </w:r>
      <w:r w:rsidRPr="18948D82">
        <w:rPr>
          <w:color w:val="000000" w:themeColor="text1"/>
        </w:rPr>
        <w:t xml:space="preserve"> community</w:t>
      </w:r>
      <w:r w:rsidR="005644E8" w:rsidRPr="18948D82">
        <w:rPr>
          <w:color w:val="000000" w:themeColor="text1"/>
        </w:rPr>
        <w:t>,</w:t>
      </w:r>
      <w:r w:rsidRPr="18948D82">
        <w:rPr>
          <w:color w:val="000000" w:themeColor="text1"/>
        </w:rPr>
        <w:t xml:space="preserve"> whether</w:t>
      </w:r>
      <w:r w:rsidR="005644E8" w:rsidRPr="18948D82">
        <w:rPr>
          <w:color w:val="000000" w:themeColor="text1"/>
        </w:rPr>
        <w:t xml:space="preserve"> staff or </w:t>
      </w:r>
      <w:r w:rsidR="00EA7A8D" w:rsidRPr="18948D82">
        <w:rPr>
          <w:color w:val="000000" w:themeColor="text1"/>
        </w:rPr>
        <w:t>student.</w:t>
      </w:r>
      <w:r w:rsidR="005644E8" w:rsidRPr="18948D82">
        <w:rPr>
          <w:color w:val="000000" w:themeColor="text1"/>
        </w:rPr>
        <w:t xml:space="preserve"> </w:t>
      </w:r>
    </w:p>
    <w:p w14:paraId="3A840802" w14:textId="0D39682C" w:rsidR="005644E8" w:rsidRDefault="00611C78" w:rsidP="18948D82">
      <w:pPr>
        <w:pStyle w:val="ListParagraph"/>
        <w:numPr>
          <w:ilvl w:val="0"/>
          <w:numId w:val="1"/>
        </w:numPr>
        <w:spacing w:before="120" w:after="120" w:line="276" w:lineRule="auto"/>
        <w:rPr>
          <w:color w:val="000000" w:themeColor="text1"/>
        </w:rPr>
      </w:pPr>
      <w:r w:rsidRPr="18948D82">
        <w:rPr>
          <w:color w:val="000000" w:themeColor="text1"/>
        </w:rPr>
        <w:t>D</w:t>
      </w:r>
      <w:r w:rsidR="005644E8" w:rsidRPr="18948D82">
        <w:rPr>
          <w:color w:val="000000" w:themeColor="text1"/>
        </w:rPr>
        <w:t>evelop ways in which the spiritua</w:t>
      </w:r>
      <w:r w:rsidR="00995EE3" w:rsidRPr="18948D82">
        <w:rPr>
          <w:color w:val="000000" w:themeColor="text1"/>
        </w:rPr>
        <w:t>l</w:t>
      </w:r>
      <w:r w:rsidR="005644E8" w:rsidRPr="18948D82">
        <w:rPr>
          <w:color w:val="000000" w:themeColor="text1"/>
        </w:rPr>
        <w:t xml:space="preserve"> well-being of students and staff of all faiths and none may be promoted</w:t>
      </w:r>
      <w:r w:rsidRPr="18948D82">
        <w:rPr>
          <w:color w:val="000000" w:themeColor="text1"/>
        </w:rPr>
        <w:t xml:space="preserve"> </w:t>
      </w:r>
      <w:r w:rsidR="00EA7A8D" w:rsidRPr="18948D82">
        <w:rPr>
          <w:color w:val="000000" w:themeColor="text1"/>
        </w:rPr>
        <w:t>respectfully.</w:t>
      </w:r>
      <w:r w:rsidR="009A3364" w:rsidRPr="18948D82">
        <w:rPr>
          <w:color w:val="000000" w:themeColor="text1"/>
        </w:rPr>
        <w:t xml:space="preserve"> For </w:t>
      </w:r>
      <w:r w:rsidR="00465509" w:rsidRPr="18948D82">
        <w:rPr>
          <w:color w:val="000000" w:themeColor="text1"/>
        </w:rPr>
        <w:t>example,</w:t>
      </w:r>
      <w:r w:rsidR="009A3364" w:rsidRPr="18948D82">
        <w:rPr>
          <w:color w:val="000000" w:themeColor="text1"/>
        </w:rPr>
        <w:t xml:space="preserve"> via religious literacy training</w:t>
      </w:r>
      <w:r w:rsidR="360E0445" w:rsidRPr="18948D82">
        <w:rPr>
          <w:color w:val="000000" w:themeColor="text1"/>
        </w:rPr>
        <w:t xml:space="preserve"> with opportunities to learn about different </w:t>
      </w:r>
      <w:r w:rsidR="39BF09B2" w:rsidRPr="18948D82">
        <w:rPr>
          <w:color w:val="000000" w:themeColor="text1"/>
        </w:rPr>
        <w:t xml:space="preserve">religions </w:t>
      </w:r>
      <w:r w:rsidR="360E0445" w:rsidRPr="18948D82">
        <w:rPr>
          <w:color w:val="000000" w:themeColor="text1"/>
        </w:rPr>
        <w:t>a</w:t>
      </w:r>
      <w:r w:rsidR="579B5AD7" w:rsidRPr="18948D82">
        <w:rPr>
          <w:color w:val="000000" w:themeColor="text1"/>
        </w:rPr>
        <w:t>nd belief</w:t>
      </w:r>
      <w:r w:rsidR="360E0445" w:rsidRPr="18948D82">
        <w:rPr>
          <w:color w:val="000000" w:themeColor="text1"/>
        </w:rPr>
        <w:t>s.</w:t>
      </w:r>
    </w:p>
    <w:p w14:paraId="50E31E59" w14:textId="1ECB2C5C" w:rsidR="005644E8" w:rsidRDefault="00E14069" w:rsidP="038B4E9E">
      <w:pPr>
        <w:pStyle w:val="ListParagraph"/>
        <w:numPr>
          <w:ilvl w:val="0"/>
          <w:numId w:val="10"/>
        </w:numPr>
        <w:spacing w:before="120" w:after="120" w:line="276" w:lineRule="auto"/>
        <w:ind w:left="714" w:hanging="357"/>
      </w:pPr>
      <w:r>
        <w:lastRenderedPageBreak/>
        <w:t>Advise and guide</w:t>
      </w:r>
      <w:r w:rsidR="005644E8">
        <w:t xml:space="preserve"> the University on</w:t>
      </w:r>
      <w:r w:rsidR="00611C78">
        <w:t xml:space="preserve"> </w:t>
      </w:r>
      <w:r w:rsidR="005644E8">
        <w:t>religion and belief</w:t>
      </w:r>
      <w:r w:rsidR="00611C78">
        <w:t>s</w:t>
      </w:r>
      <w:r w:rsidR="00EA7A8D">
        <w:t xml:space="preserve">. </w:t>
      </w:r>
      <w:r w:rsidR="00A37C90">
        <w:t>I</w:t>
      </w:r>
      <w:r w:rsidR="00611C78">
        <w:t>n a</w:t>
      </w:r>
      <w:r w:rsidR="00A37C90">
        <w:t>lignment with the</w:t>
      </w:r>
      <w:r w:rsidR="00611C78">
        <w:t xml:space="preserve"> Equality Act</w:t>
      </w:r>
      <w:r w:rsidR="008D7664">
        <w:t xml:space="preserve"> 2010</w:t>
      </w:r>
      <w:r w:rsidR="00611C78">
        <w:t xml:space="preserve"> and the Public Sector Equality Duty</w:t>
      </w:r>
      <w:r w:rsidR="00BB7D12">
        <w:t>. T</w:t>
      </w:r>
      <w:r w:rsidR="00A37C90">
        <w:t xml:space="preserve">he Chaplaincy </w:t>
      </w:r>
      <w:r w:rsidR="000D6B5C">
        <w:t>team will</w:t>
      </w:r>
      <w:r w:rsidR="00BB7D12">
        <w:t xml:space="preserve"> </w:t>
      </w:r>
      <w:r w:rsidR="00A37C90">
        <w:t>help</w:t>
      </w:r>
      <w:r w:rsidR="005644E8">
        <w:t xml:space="preserve"> </w:t>
      </w:r>
      <w:r w:rsidR="00611C78">
        <w:t>to foster good relations</w:t>
      </w:r>
      <w:r w:rsidR="00A37C90">
        <w:t xml:space="preserve"> across the University</w:t>
      </w:r>
      <w:r w:rsidR="00611C78">
        <w:t xml:space="preserve"> and</w:t>
      </w:r>
      <w:r w:rsidR="005644E8">
        <w:t xml:space="preserve"> maintain good practice in relat</w:t>
      </w:r>
      <w:r w:rsidR="00A37C90">
        <w:t>ion to</w:t>
      </w:r>
      <w:r w:rsidR="005644E8">
        <w:t xml:space="preserve"> equality and </w:t>
      </w:r>
      <w:r w:rsidR="003C6D40">
        <w:t>inclusivity</w:t>
      </w:r>
      <w:r w:rsidR="005644E8">
        <w:t xml:space="preserve"> </w:t>
      </w:r>
      <w:r w:rsidR="00EA7A8D">
        <w:t>matters.</w:t>
      </w:r>
      <w:r w:rsidR="005644E8">
        <w:t xml:space="preserve"> </w:t>
      </w:r>
    </w:p>
    <w:p w14:paraId="73717599" w14:textId="4AF52C98" w:rsidR="00C042EC" w:rsidRPr="00C042EC" w:rsidRDefault="00C042EC" w:rsidP="18948D82">
      <w:pPr>
        <w:pStyle w:val="ListParagraph"/>
        <w:numPr>
          <w:ilvl w:val="0"/>
          <w:numId w:val="10"/>
        </w:numPr>
        <w:spacing w:before="120" w:after="120" w:line="276" w:lineRule="auto"/>
        <w:ind w:left="714" w:hanging="357"/>
        <w:rPr>
          <w:color w:val="000000" w:themeColor="text1"/>
        </w:rPr>
      </w:pPr>
      <w:r>
        <w:t xml:space="preserve">Advocate for the religious or spiritual needs of the student and staff community at the University and challenge injustices or discrimination </w:t>
      </w:r>
      <w:r w:rsidR="50D71009">
        <w:t>e.g.,</w:t>
      </w:r>
      <w:r>
        <w:t xml:space="preserve"> </w:t>
      </w:r>
      <w:r w:rsidR="30F85422" w:rsidRPr="18948D82">
        <w:rPr>
          <w:color w:val="000000" w:themeColor="text1"/>
        </w:rPr>
        <w:t xml:space="preserve">Advocacy for tolerance and </w:t>
      </w:r>
      <w:r w:rsidR="0EF5C935" w:rsidRPr="18948D82">
        <w:rPr>
          <w:color w:val="000000" w:themeColor="text1"/>
        </w:rPr>
        <w:t xml:space="preserve">joint statements </w:t>
      </w:r>
      <w:r w:rsidR="30F85422" w:rsidRPr="18948D82">
        <w:rPr>
          <w:color w:val="000000" w:themeColor="text1"/>
        </w:rPr>
        <w:t xml:space="preserve">against </w:t>
      </w:r>
      <w:r w:rsidRPr="18948D82">
        <w:rPr>
          <w:color w:val="000000" w:themeColor="text1"/>
        </w:rPr>
        <w:t>religious hate crime</w:t>
      </w:r>
      <w:r w:rsidR="00FC1F01" w:rsidRPr="18948D82">
        <w:rPr>
          <w:color w:val="000000" w:themeColor="text1"/>
        </w:rPr>
        <w:t>.</w:t>
      </w:r>
    </w:p>
    <w:p w14:paraId="6AB90A6D" w14:textId="1B1C0343" w:rsidR="005644E8" w:rsidRPr="00465509" w:rsidRDefault="00465509" w:rsidP="18948D82">
      <w:pPr>
        <w:pStyle w:val="ListParagraph"/>
        <w:numPr>
          <w:ilvl w:val="0"/>
          <w:numId w:val="10"/>
        </w:numPr>
        <w:spacing w:before="120" w:after="120" w:line="276" w:lineRule="auto"/>
        <w:ind w:left="714" w:hanging="357"/>
      </w:pPr>
      <w:r w:rsidRPr="18948D82">
        <w:rPr>
          <w:color w:val="000000" w:themeColor="text1"/>
        </w:rPr>
        <w:t>Provide g</w:t>
      </w:r>
      <w:r w:rsidR="00ED0796" w:rsidRPr="18948D82">
        <w:rPr>
          <w:color w:val="000000" w:themeColor="text1"/>
        </w:rPr>
        <w:t>uid</w:t>
      </w:r>
      <w:r w:rsidRPr="18948D82">
        <w:rPr>
          <w:color w:val="000000" w:themeColor="text1"/>
        </w:rPr>
        <w:t xml:space="preserve">ance </w:t>
      </w:r>
      <w:r w:rsidR="00ED0796" w:rsidRPr="18948D82">
        <w:rPr>
          <w:color w:val="000000" w:themeColor="text1"/>
        </w:rPr>
        <w:t xml:space="preserve">on </w:t>
      </w:r>
      <w:r w:rsidR="00783D6D" w:rsidRPr="18948D82">
        <w:rPr>
          <w:color w:val="000000" w:themeColor="text1"/>
        </w:rPr>
        <w:t>religious and spiritual care matters when th</w:t>
      </w:r>
      <w:r w:rsidR="00783D6D">
        <w:t xml:space="preserve">ey are likely to </w:t>
      </w:r>
      <w:r w:rsidR="00A37C90">
        <w:t>impact</w:t>
      </w:r>
      <w:r w:rsidR="005644E8">
        <w:t xml:space="preserve"> upon the teaching, learning and research </w:t>
      </w:r>
      <w:r w:rsidR="00290913">
        <w:t xml:space="preserve">requirements </w:t>
      </w:r>
      <w:r w:rsidR="005644E8">
        <w:t xml:space="preserve">of the University. </w:t>
      </w:r>
    </w:p>
    <w:p w14:paraId="2B72D849" w14:textId="582AF0EF" w:rsidR="005644E8" w:rsidRPr="00465509" w:rsidRDefault="00ED0796" w:rsidP="008D7664">
      <w:pPr>
        <w:pStyle w:val="ListParagraph"/>
        <w:numPr>
          <w:ilvl w:val="0"/>
          <w:numId w:val="10"/>
        </w:numPr>
        <w:spacing w:before="120" w:after="120" w:line="276" w:lineRule="auto"/>
        <w:ind w:left="714" w:hanging="357"/>
        <w:contextualSpacing w:val="0"/>
      </w:pPr>
      <w:r>
        <w:t>Be</w:t>
      </w:r>
      <w:r w:rsidR="001056EF">
        <w:t xml:space="preserve"> a conduit</w:t>
      </w:r>
      <w:r w:rsidR="00465509">
        <w:t xml:space="preserve"> </w:t>
      </w:r>
      <w:r w:rsidR="005644E8">
        <w:t>between the University</w:t>
      </w:r>
      <w:r w:rsidR="00465509">
        <w:t xml:space="preserve"> and </w:t>
      </w:r>
      <w:r w:rsidR="005644E8">
        <w:t xml:space="preserve">the local </w:t>
      </w:r>
      <w:r w:rsidR="00465509">
        <w:t xml:space="preserve">faith </w:t>
      </w:r>
      <w:r w:rsidR="005644E8">
        <w:t xml:space="preserve">community. </w:t>
      </w:r>
    </w:p>
    <w:p w14:paraId="1BAF92FF" w14:textId="4BFD5250" w:rsidR="0042738E" w:rsidRPr="00465509" w:rsidRDefault="00A65DDA" w:rsidP="00465509">
      <w:pPr>
        <w:pStyle w:val="ListParagraph"/>
        <w:numPr>
          <w:ilvl w:val="0"/>
          <w:numId w:val="4"/>
        </w:numPr>
        <w:spacing w:before="240" w:after="120" w:line="276" w:lineRule="auto"/>
        <w:contextualSpacing w:val="0"/>
        <w:rPr>
          <w:b/>
          <w:bCs/>
        </w:rPr>
      </w:pPr>
      <w:r w:rsidRPr="00465509">
        <w:rPr>
          <w:b/>
          <w:bCs/>
        </w:rPr>
        <w:t>HOW</w:t>
      </w:r>
      <w:r w:rsidR="009A3364" w:rsidRPr="00465509">
        <w:rPr>
          <w:b/>
          <w:bCs/>
        </w:rPr>
        <w:t xml:space="preserve"> WE WILL DO THIS</w:t>
      </w:r>
      <w:r w:rsidR="00ED0796" w:rsidRPr="00465509">
        <w:rPr>
          <w:b/>
          <w:bCs/>
        </w:rPr>
        <w:t>:</w:t>
      </w:r>
    </w:p>
    <w:p w14:paraId="589BC3EB" w14:textId="7DB31C21" w:rsidR="0042738E" w:rsidRPr="00465509" w:rsidRDefault="00ED0796" w:rsidP="00465509">
      <w:pPr>
        <w:pStyle w:val="ListParagraph"/>
        <w:numPr>
          <w:ilvl w:val="0"/>
          <w:numId w:val="10"/>
        </w:numPr>
        <w:spacing w:before="120" w:after="120" w:line="276" w:lineRule="auto"/>
        <w:ind w:left="714" w:hanging="357"/>
        <w:contextualSpacing w:val="0"/>
      </w:pPr>
      <w:r>
        <w:t>Provide i</w:t>
      </w:r>
      <w:r w:rsidR="005A2D83">
        <w:t>mpartial s</w:t>
      </w:r>
      <w:r w:rsidR="0042738E">
        <w:t>upport</w:t>
      </w:r>
      <w:r w:rsidR="005A2D83">
        <w:t xml:space="preserve"> to</w:t>
      </w:r>
      <w:r w:rsidR="0042738E">
        <w:t xml:space="preserve"> </w:t>
      </w:r>
      <w:r>
        <w:t xml:space="preserve">chaplaincy service users (staff, students, parents and guardians, visitors and stakeholders) </w:t>
      </w:r>
      <w:r w:rsidR="0042738E">
        <w:t>of</w:t>
      </w:r>
      <w:r w:rsidR="005A2D83">
        <w:t xml:space="preserve"> different</w:t>
      </w:r>
      <w:r w:rsidR="0042738E">
        <w:t xml:space="preserve"> faiths and none. </w:t>
      </w:r>
    </w:p>
    <w:p w14:paraId="6AB7E2E3" w14:textId="258CD8E4" w:rsidR="0042738E" w:rsidRDefault="00ED0796" w:rsidP="7F68A56C">
      <w:pPr>
        <w:pStyle w:val="ListParagraph"/>
        <w:numPr>
          <w:ilvl w:val="0"/>
          <w:numId w:val="10"/>
        </w:numPr>
        <w:spacing w:before="120" w:after="120" w:line="276" w:lineRule="auto"/>
        <w:ind w:left="714" w:hanging="357"/>
      </w:pPr>
      <w:r>
        <w:t>Maintain confidential religious and spiritual care,</w:t>
      </w:r>
      <w:r w:rsidR="0042738E">
        <w:t xml:space="preserve"> in accordance with </w:t>
      </w:r>
      <w:r w:rsidR="7A5F7FF3">
        <w:t xml:space="preserve">The University of Manchester’s </w:t>
      </w:r>
      <w:hyperlink r:id="rId12">
        <w:r w:rsidR="0042738E" w:rsidRPr="18948D82">
          <w:rPr>
            <w:rStyle w:val="Hyperlink"/>
          </w:rPr>
          <w:t>Confidentiality</w:t>
        </w:r>
      </w:hyperlink>
      <w:r w:rsidR="0042738E">
        <w:t xml:space="preserve"> and </w:t>
      </w:r>
      <w:hyperlink r:id="rId13">
        <w:r w:rsidR="0042738E" w:rsidRPr="18948D82">
          <w:rPr>
            <w:rStyle w:val="Hyperlink"/>
          </w:rPr>
          <w:t>Safeguarding</w:t>
        </w:r>
      </w:hyperlink>
      <w:r w:rsidR="0042738E">
        <w:t xml:space="preserve"> Policies. This may also involve signposting to appropriate internal or external organisations and services such as </w:t>
      </w:r>
      <w:hyperlink r:id="rId14">
        <w:r w:rsidR="0042738E" w:rsidRPr="18948D82">
          <w:rPr>
            <w:rStyle w:val="Hyperlink"/>
          </w:rPr>
          <w:t>Report and Support</w:t>
        </w:r>
      </w:hyperlink>
      <w:r w:rsidR="0042738E">
        <w:t xml:space="preserve">. </w:t>
      </w:r>
    </w:p>
    <w:p w14:paraId="5644867E" w14:textId="04F0EC3D" w:rsidR="00C042EC" w:rsidRPr="00C042EC" w:rsidRDefault="00C042EC" w:rsidP="18948D82">
      <w:pPr>
        <w:pStyle w:val="ListParagraph"/>
        <w:numPr>
          <w:ilvl w:val="0"/>
          <w:numId w:val="10"/>
        </w:numPr>
        <w:spacing w:before="120" w:after="120" w:line="276" w:lineRule="auto"/>
        <w:ind w:left="714" w:hanging="357"/>
        <w:rPr>
          <w:color w:val="000000" w:themeColor="text1"/>
        </w:rPr>
      </w:pPr>
      <w:r w:rsidRPr="18948D82">
        <w:rPr>
          <w:color w:val="000000" w:themeColor="text1"/>
          <w:shd w:val="clear" w:color="auto" w:fill="FFFFFF"/>
        </w:rPr>
        <w:t xml:space="preserve">In circumstances where there is concern about the safety or welfare of a staff member or student, or we become aware of a risk to the safety or welfare of someone else we may share information with other appropriate individuals within the University. This will, wherever possible, be done with the consent of the individual, but in some </w:t>
      </w:r>
      <w:r w:rsidR="00AE2CE0" w:rsidRPr="18948D82">
        <w:rPr>
          <w:color w:val="000000" w:themeColor="text1"/>
          <w:shd w:val="clear" w:color="auto" w:fill="FFFFFF"/>
        </w:rPr>
        <w:t>instances,</w:t>
      </w:r>
      <w:r w:rsidRPr="18948D82">
        <w:rPr>
          <w:color w:val="000000" w:themeColor="text1"/>
          <w:shd w:val="clear" w:color="auto" w:fill="FFFFFF"/>
        </w:rPr>
        <w:t xml:space="preserve"> we may need to share this information without gaining prior consent. This will, only be done with the best interest</w:t>
      </w:r>
      <w:r w:rsidR="622A73AD" w:rsidRPr="18948D82">
        <w:rPr>
          <w:color w:val="000000" w:themeColor="text1"/>
          <w:shd w:val="clear" w:color="auto" w:fill="FFFFFF"/>
        </w:rPr>
        <w:t xml:space="preserve">s </w:t>
      </w:r>
      <w:r w:rsidRPr="18948D82">
        <w:rPr>
          <w:color w:val="000000" w:themeColor="text1"/>
          <w:shd w:val="clear" w:color="auto" w:fill="FFFFFF"/>
        </w:rPr>
        <w:t xml:space="preserve">of </w:t>
      </w:r>
      <w:r w:rsidRPr="18948D82">
        <w:rPr>
          <w:color w:val="000000" w:themeColor="text1"/>
          <w:shd w:val="clear" w:color="auto" w:fill="FFFFFF"/>
        </w:rPr>
        <w:lastRenderedPageBreak/>
        <w:t>the individual/s and after guidance from the Information Governance Office</w:t>
      </w:r>
      <w:r w:rsidR="77D23681" w:rsidRPr="18948D82">
        <w:rPr>
          <w:color w:val="000000" w:themeColor="text1"/>
          <w:shd w:val="clear" w:color="auto" w:fill="FFFFFF"/>
        </w:rPr>
        <w:t xml:space="preserve"> and in line with our confidentiality and safeguarding policies.</w:t>
      </w:r>
    </w:p>
    <w:p w14:paraId="2B881A79" w14:textId="64ADB916" w:rsidR="0042738E" w:rsidRDefault="000D6B5C" w:rsidP="18948D82">
      <w:pPr>
        <w:pStyle w:val="ListParagraph"/>
        <w:numPr>
          <w:ilvl w:val="0"/>
          <w:numId w:val="10"/>
        </w:numPr>
        <w:spacing w:before="120" w:after="120" w:line="276" w:lineRule="auto"/>
        <w:ind w:left="714" w:hanging="357"/>
        <w:rPr>
          <w:color w:val="000000" w:themeColor="text1"/>
        </w:rPr>
      </w:pPr>
      <w:r w:rsidRPr="18948D82">
        <w:rPr>
          <w:color w:val="000000" w:themeColor="text1"/>
        </w:rPr>
        <w:t>Give i</w:t>
      </w:r>
      <w:r w:rsidR="005A2D83" w:rsidRPr="18948D82">
        <w:rPr>
          <w:color w:val="000000" w:themeColor="text1"/>
        </w:rPr>
        <w:t>nf</w:t>
      </w:r>
      <w:r w:rsidR="0042738E" w:rsidRPr="18948D82">
        <w:rPr>
          <w:color w:val="000000" w:themeColor="text1"/>
        </w:rPr>
        <w:t xml:space="preserve">ormed and respectful responses to questions concerning beliefs, spirituality, and ethics. </w:t>
      </w:r>
    </w:p>
    <w:p w14:paraId="1F6C5F0A" w14:textId="0FC4827D" w:rsidR="0042738E" w:rsidRDefault="0042738E" w:rsidP="18948D82">
      <w:pPr>
        <w:pStyle w:val="ListParagraph"/>
        <w:numPr>
          <w:ilvl w:val="0"/>
          <w:numId w:val="10"/>
        </w:numPr>
        <w:spacing w:before="120" w:after="120" w:line="276" w:lineRule="auto"/>
        <w:ind w:left="714" w:hanging="357"/>
        <w:rPr>
          <w:color w:val="000000" w:themeColor="text1"/>
        </w:rPr>
      </w:pPr>
      <w:r w:rsidRPr="18948D82">
        <w:rPr>
          <w:color w:val="000000" w:themeColor="text1"/>
        </w:rPr>
        <w:t>Host discussions and spiritual/religious events which are accessible to all.</w:t>
      </w:r>
    </w:p>
    <w:p w14:paraId="2315252D" w14:textId="314A2032" w:rsidR="00DF4D8A" w:rsidRPr="008D7664" w:rsidRDefault="005A2D83" w:rsidP="008D7664">
      <w:pPr>
        <w:pStyle w:val="ListParagraph"/>
        <w:numPr>
          <w:ilvl w:val="0"/>
          <w:numId w:val="10"/>
        </w:numPr>
        <w:spacing w:before="120" w:after="120" w:line="276" w:lineRule="auto"/>
        <w:ind w:left="714" w:hanging="357"/>
        <w:contextualSpacing w:val="0"/>
        <w:rPr>
          <w:b/>
          <w:bCs/>
        </w:rPr>
      </w:pPr>
      <w:r>
        <w:t xml:space="preserve">Actively </w:t>
      </w:r>
      <w:r w:rsidR="000D6B5C">
        <w:t>dispense</w:t>
      </w:r>
      <w:r w:rsidR="0042738E">
        <w:t xml:space="preserve"> a mutual sense of respect and understanding between the different belief and non-belief systems across the University.</w:t>
      </w:r>
      <w:r w:rsidR="0042738E" w:rsidRPr="18948D82">
        <w:rPr>
          <w:b/>
          <w:bCs/>
        </w:rPr>
        <w:t xml:space="preserve"> </w:t>
      </w:r>
    </w:p>
    <w:p w14:paraId="1A0AE196" w14:textId="6C80C7CB" w:rsidR="0042738E" w:rsidRPr="00F178C6" w:rsidRDefault="0042738E" w:rsidP="00465509">
      <w:pPr>
        <w:pStyle w:val="ListParagraph"/>
        <w:numPr>
          <w:ilvl w:val="0"/>
          <w:numId w:val="4"/>
        </w:numPr>
        <w:spacing w:before="240" w:after="120" w:line="276" w:lineRule="auto"/>
        <w:ind w:left="714" w:hanging="357"/>
        <w:contextualSpacing w:val="0"/>
        <w:rPr>
          <w:b/>
          <w:bCs/>
        </w:rPr>
      </w:pPr>
      <w:r w:rsidRPr="00F178C6">
        <w:rPr>
          <w:b/>
          <w:bCs/>
        </w:rPr>
        <w:t>EQUALITY, DIVERSITY, AND INCLUSION</w:t>
      </w:r>
    </w:p>
    <w:p w14:paraId="59473455" w14:textId="73920D4B" w:rsidR="0042738E" w:rsidRDefault="0042738E" w:rsidP="008D7664">
      <w:pPr>
        <w:spacing w:before="120" w:after="120" w:line="276" w:lineRule="auto"/>
      </w:pPr>
      <w:r>
        <w:t xml:space="preserve">The Chaplaincy </w:t>
      </w:r>
      <w:r w:rsidR="00A65DDA">
        <w:t xml:space="preserve">team </w:t>
      </w:r>
      <w:r>
        <w:t>is committed to valuing and celebrating diversity at the University. It specifically promotes respect for different faiths, traditions, and beliefs</w:t>
      </w:r>
      <w:r w:rsidR="005A2D83">
        <w:t xml:space="preserve">. It </w:t>
      </w:r>
      <w:r>
        <w:t xml:space="preserve">serves staff, students, communities, organisations, and individuals related to the University </w:t>
      </w:r>
      <w:r w:rsidR="007A3A41">
        <w:t xml:space="preserve">with </w:t>
      </w:r>
      <w:r w:rsidR="003C6D40">
        <w:t>equity,</w:t>
      </w:r>
      <w:r>
        <w:t xml:space="preserve"> irrespective of </w:t>
      </w:r>
      <w:r w:rsidR="007A3A41">
        <w:t>ethnicity</w:t>
      </w:r>
      <w:r>
        <w:t>, religion,</w:t>
      </w:r>
      <w:r w:rsidR="410A6AC9">
        <w:t xml:space="preserve"> belief, </w:t>
      </w:r>
      <w:r w:rsidR="00465509">
        <w:t>sex/</w:t>
      </w:r>
      <w:r>
        <w:t>gender, disability, marital status, social class, age, or sexuality. Any form of unlawful direct or indirect discrimination, unequal treatment or unethical behaviour will be firmly challenged.</w:t>
      </w:r>
    </w:p>
    <w:p w14:paraId="08B7DC99" w14:textId="60EC608B" w:rsidR="005644E8" w:rsidRPr="00F178C6" w:rsidRDefault="005A2D83" w:rsidP="00465509">
      <w:pPr>
        <w:pStyle w:val="ListParagraph"/>
        <w:numPr>
          <w:ilvl w:val="0"/>
          <w:numId w:val="4"/>
        </w:numPr>
        <w:spacing w:before="240" w:after="120" w:line="276" w:lineRule="auto"/>
        <w:ind w:left="714" w:hanging="357"/>
        <w:contextualSpacing w:val="0"/>
        <w:rPr>
          <w:b/>
          <w:bCs/>
        </w:rPr>
      </w:pPr>
      <w:r>
        <w:rPr>
          <w:b/>
          <w:bCs/>
        </w:rPr>
        <w:t>WHAT SUPPORT IS AVAILABLE</w:t>
      </w:r>
      <w:r w:rsidR="000D6B5C">
        <w:rPr>
          <w:b/>
          <w:bCs/>
        </w:rPr>
        <w:t xml:space="preserve"> TO PEOPLE WISHING TO ACCESS THE CHAPLAINCY SERVICE</w:t>
      </w:r>
      <w:r>
        <w:rPr>
          <w:b/>
          <w:bCs/>
        </w:rPr>
        <w:t>?</w:t>
      </w:r>
    </w:p>
    <w:p w14:paraId="0609B28A" w14:textId="33843AD8" w:rsidR="00131643" w:rsidRDefault="00290913" w:rsidP="008D7664">
      <w:pPr>
        <w:pStyle w:val="ListParagraph"/>
        <w:numPr>
          <w:ilvl w:val="0"/>
          <w:numId w:val="8"/>
        </w:numPr>
        <w:spacing w:before="120" w:after="120" w:line="276" w:lineRule="auto"/>
        <w:ind w:left="714" w:hanging="357"/>
        <w:contextualSpacing w:val="0"/>
      </w:pPr>
      <w:r>
        <w:t>Access to a</w:t>
      </w:r>
      <w:r w:rsidR="005644E8">
        <w:t xml:space="preserve"> team of chaplains</w:t>
      </w:r>
      <w:r>
        <w:t xml:space="preserve"> (</w:t>
      </w:r>
      <w:r w:rsidR="005644E8">
        <w:t>m</w:t>
      </w:r>
      <w:r w:rsidR="00F178C6">
        <w:t>any of</w:t>
      </w:r>
      <w:r w:rsidR="005644E8">
        <w:t xml:space="preserve"> whom are volunteer</w:t>
      </w:r>
      <w:r>
        <w:t>s)</w:t>
      </w:r>
      <w:r w:rsidR="005644E8">
        <w:t xml:space="preserve"> covering different faiths and </w:t>
      </w:r>
      <w:r w:rsidR="00D72D22">
        <w:t>traditions</w:t>
      </w:r>
      <w:r w:rsidR="00244810">
        <w:t>, at set times</w:t>
      </w:r>
      <w:r w:rsidR="00EA2CE9">
        <w:t xml:space="preserve"> during the academic </w:t>
      </w:r>
      <w:r w:rsidR="005A2D83">
        <w:t>year</w:t>
      </w:r>
      <w:r w:rsidR="0042738E">
        <w:t xml:space="preserve">. </w:t>
      </w:r>
    </w:p>
    <w:p w14:paraId="709EDCD9" w14:textId="0F7F2BE6" w:rsidR="005644E8" w:rsidRDefault="0042738E" w:rsidP="008D7664">
      <w:pPr>
        <w:pStyle w:val="ListParagraph"/>
        <w:numPr>
          <w:ilvl w:val="0"/>
          <w:numId w:val="8"/>
        </w:numPr>
        <w:spacing w:before="120" w:after="120" w:line="276" w:lineRule="auto"/>
        <w:ind w:left="714" w:hanging="357"/>
        <w:contextualSpacing w:val="0"/>
      </w:pPr>
      <w:r>
        <w:t>Signposting</w:t>
      </w:r>
      <w:r w:rsidR="00E35DA5">
        <w:t xml:space="preserve"> to information </w:t>
      </w:r>
      <w:r w:rsidR="00244810">
        <w:t xml:space="preserve">and organisations </w:t>
      </w:r>
      <w:r w:rsidR="00E35DA5">
        <w:t xml:space="preserve">on </w:t>
      </w:r>
      <w:r w:rsidR="005644E8">
        <w:t>faiths and traditions not covered by the chaplains</w:t>
      </w:r>
      <w:r w:rsidR="00EA2CE9">
        <w:t xml:space="preserve">, including </w:t>
      </w:r>
      <w:r w:rsidR="005A2D83">
        <w:t xml:space="preserve">local </w:t>
      </w:r>
      <w:r w:rsidR="00EA2CE9">
        <w:t>places of worship such as churches, mosques, synagogues</w:t>
      </w:r>
      <w:r w:rsidR="00465509">
        <w:t xml:space="preserve"> and temples</w:t>
      </w:r>
      <w:r w:rsidR="00EA2CE9">
        <w:t>.</w:t>
      </w:r>
    </w:p>
    <w:p w14:paraId="10F4E780" w14:textId="1656AA9D" w:rsidR="005644E8" w:rsidRDefault="00244810" w:rsidP="008D7664">
      <w:pPr>
        <w:pStyle w:val="ListParagraph"/>
        <w:numPr>
          <w:ilvl w:val="0"/>
          <w:numId w:val="8"/>
        </w:numPr>
        <w:spacing w:before="120" w:after="120" w:line="276" w:lineRule="auto"/>
        <w:ind w:left="714" w:hanging="357"/>
        <w:contextualSpacing w:val="0"/>
      </w:pPr>
      <w:r>
        <w:t>O</w:t>
      </w:r>
      <w:r w:rsidR="005644E8">
        <w:t>pportunities for discussion</w:t>
      </w:r>
      <w:r w:rsidR="00131643">
        <w:t xml:space="preserve"> (including inter-faith)</w:t>
      </w:r>
      <w:r w:rsidR="005644E8">
        <w:t xml:space="preserve"> and reflection about spirituality, beliefs, </w:t>
      </w:r>
      <w:r w:rsidR="00EA7A8D">
        <w:t>ethics,</w:t>
      </w:r>
      <w:r w:rsidR="005644E8">
        <w:t xml:space="preserve"> and general personal </w:t>
      </w:r>
      <w:r w:rsidR="00D72D22">
        <w:t>development</w:t>
      </w:r>
      <w:r>
        <w:t xml:space="preserve"> for staff and students</w:t>
      </w:r>
    </w:p>
    <w:p w14:paraId="29A687ED" w14:textId="5E132DDF" w:rsidR="00EA2CE9" w:rsidRDefault="000D6B5C" w:rsidP="008D7664">
      <w:pPr>
        <w:pStyle w:val="ListParagraph"/>
        <w:numPr>
          <w:ilvl w:val="0"/>
          <w:numId w:val="8"/>
        </w:numPr>
        <w:spacing w:before="120" w:after="120" w:line="276" w:lineRule="auto"/>
        <w:ind w:left="714" w:hanging="357"/>
        <w:contextualSpacing w:val="0"/>
      </w:pPr>
      <w:r w:rsidRPr="00465509">
        <w:rPr>
          <w:shd w:val="clear" w:color="auto" w:fill="FFFFFF" w:themeFill="background1"/>
        </w:rPr>
        <w:lastRenderedPageBreak/>
        <w:t>Faith space fa</w:t>
      </w:r>
      <w:r w:rsidR="00244810" w:rsidRPr="00465509">
        <w:rPr>
          <w:shd w:val="clear" w:color="auto" w:fill="FFFFFF" w:themeFill="background1"/>
        </w:rPr>
        <w:t>cilities for</w:t>
      </w:r>
      <w:r w:rsidR="00244810">
        <w:t xml:space="preserve"> </w:t>
      </w:r>
      <w:r w:rsidR="005644E8">
        <w:t xml:space="preserve">meditation and </w:t>
      </w:r>
      <w:r w:rsidR="0042738E">
        <w:t>worship</w:t>
      </w:r>
      <w:r>
        <w:t>.</w:t>
      </w:r>
      <w:r w:rsidR="005644E8">
        <w:t xml:space="preserve"> </w:t>
      </w:r>
    </w:p>
    <w:p w14:paraId="6DA084FF" w14:textId="52BF3FD0" w:rsidR="000D6B5C" w:rsidRDefault="000D6B5C" w:rsidP="18948D82">
      <w:pPr>
        <w:pStyle w:val="ListParagraph"/>
        <w:numPr>
          <w:ilvl w:val="0"/>
          <w:numId w:val="8"/>
        </w:numPr>
        <w:spacing w:before="120" w:after="120" w:line="276" w:lineRule="auto"/>
        <w:ind w:left="714" w:hanging="357"/>
      </w:pPr>
      <w:r>
        <w:t>Collaboration with</w:t>
      </w:r>
      <w:r w:rsidR="000B7816">
        <w:t xml:space="preserve"> </w:t>
      </w:r>
      <w:r w:rsidR="00834CF3">
        <w:t>faith-based</w:t>
      </w:r>
      <w:r w:rsidR="005644E8">
        <w:t xml:space="preserve"> student societies</w:t>
      </w:r>
      <w:r w:rsidR="00A11126">
        <w:t>.</w:t>
      </w:r>
    </w:p>
    <w:p w14:paraId="46DCD965" w14:textId="1C52A760" w:rsidR="007A3A41" w:rsidRPr="00131643" w:rsidRDefault="00131643" w:rsidP="00465509">
      <w:pPr>
        <w:pStyle w:val="ListParagraph"/>
        <w:numPr>
          <w:ilvl w:val="0"/>
          <w:numId w:val="4"/>
        </w:numPr>
        <w:spacing w:before="240" w:after="120" w:line="276" w:lineRule="auto"/>
        <w:ind w:left="714" w:hanging="357"/>
        <w:contextualSpacing w:val="0"/>
        <w:rPr>
          <w:b/>
          <w:bCs/>
        </w:rPr>
      </w:pPr>
      <w:r w:rsidRPr="18948D82">
        <w:rPr>
          <w:b/>
          <w:bCs/>
        </w:rPr>
        <w:t>OTHER SOURCES OF INFORMATION AND SUPPORT:</w:t>
      </w:r>
    </w:p>
    <w:p w14:paraId="04922FA9" w14:textId="611D25FF" w:rsidR="00F025BE" w:rsidRPr="008D7664" w:rsidRDefault="00EE0FD4" w:rsidP="18948D82">
      <w:pPr>
        <w:pStyle w:val="ListParagraph"/>
        <w:numPr>
          <w:ilvl w:val="0"/>
          <w:numId w:val="12"/>
        </w:numPr>
        <w:spacing w:before="120" w:after="120" w:line="276" w:lineRule="auto"/>
        <w:ind w:left="714" w:hanging="357"/>
      </w:pPr>
      <w:hyperlink r:id="rId15">
        <w:r w:rsidR="00F025BE" w:rsidRPr="18948D82">
          <w:rPr>
            <w:rStyle w:val="Hyperlink"/>
          </w:rPr>
          <w:t>S</w:t>
        </w:r>
        <w:r w:rsidR="00E47781" w:rsidRPr="18948D82">
          <w:rPr>
            <w:rStyle w:val="Hyperlink"/>
          </w:rPr>
          <w:t xml:space="preserve">tudent </w:t>
        </w:r>
        <w:r w:rsidR="7223CF1A" w:rsidRPr="18948D82">
          <w:rPr>
            <w:rStyle w:val="Hyperlink"/>
          </w:rPr>
          <w:t>Support S</w:t>
        </w:r>
        <w:r w:rsidR="00E47781" w:rsidRPr="18948D82">
          <w:rPr>
            <w:rStyle w:val="Hyperlink"/>
          </w:rPr>
          <w:t>ervices</w:t>
        </w:r>
      </w:hyperlink>
      <w:r w:rsidR="026F2F13">
        <w:t xml:space="preserve"> </w:t>
      </w:r>
    </w:p>
    <w:p w14:paraId="14CEFC84" w14:textId="7FCA261F" w:rsidR="00F025BE" w:rsidRPr="008D7664" w:rsidRDefault="00EE0FD4" w:rsidP="18948D82">
      <w:pPr>
        <w:pStyle w:val="ListParagraph"/>
        <w:numPr>
          <w:ilvl w:val="0"/>
          <w:numId w:val="12"/>
        </w:numPr>
        <w:spacing w:before="120" w:after="120" w:line="276" w:lineRule="auto"/>
        <w:ind w:left="714" w:hanging="357"/>
      </w:pPr>
      <w:hyperlink r:id="rId16">
        <w:r w:rsidR="00F025BE" w:rsidRPr="18948D82">
          <w:rPr>
            <w:rStyle w:val="Hyperlink"/>
          </w:rPr>
          <w:t>C</w:t>
        </w:r>
        <w:r w:rsidR="00E47781" w:rsidRPr="18948D82">
          <w:rPr>
            <w:rStyle w:val="Hyperlink"/>
          </w:rPr>
          <w:t>ounselling</w:t>
        </w:r>
      </w:hyperlink>
    </w:p>
    <w:p w14:paraId="0FF1E2F7" w14:textId="5D90A4A8" w:rsidR="00E226AE" w:rsidRPr="008D7664" w:rsidRDefault="00EE0FD4" w:rsidP="18948D82">
      <w:pPr>
        <w:pStyle w:val="ListParagraph"/>
        <w:numPr>
          <w:ilvl w:val="0"/>
          <w:numId w:val="12"/>
        </w:numPr>
        <w:spacing w:before="120" w:after="120" w:line="276" w:lineRule="auto"/>
        <w:ind w:left="714" w:hanging="357"/>
      </w:pPr>
      <w:hyperlink r:id="rId17">
        <w:r w:rsidR="00E226AE" w:rsidRPr="18948D82">
          <w:rPr>
            <w:rStyle w:val="Hyperlink"/>
          </w:rPr>
          <w:t>Report and Support</w:t>
        </w:r>
        <w:r w:rsidR="003C6D40" w:rsidRPr="18948D82">
          <w:rPr>
            <w:rStyle w:val="Hyperlink"/>
          </w:rPr>
          <w:t xml:space="preserve"> Service</w:t>
        </w:r>
      </w:hyperlink>
      <w:r w:rsidR="003C6D40">
        <w:t xml:space="preserve"> if you have</w:t>
      </w:r>
      <w:r w:rsidR="00E226AE">
        <w:t xml:space="preserve"> witnessed or experienced harassment</w:t>
      </w:r>
      <w:r w:rsidR="003C6D40">
        <w:t xml:space="preserve"> or discrimination</w:t>
      </w:r>
    </w:p>
    <w:p w14:paraId="65C4DBB3" w14:textId="3079989D" w:rsidR="00211423" w:rsidRPr="008D7664" w:rsidRDefault="00E226AE" w:rsidP="18948D82">
      <w:pPr>
        <w:pStyle w:val="ListParagraph"/>
        <w:numPr>
          <w:ilvl w:val="0"/>
          <w:numId w:val="12"/>
        </w:numPr>
        <w:spacing w:before="120" w:after="120" w:line="276" w:lineRule="auto"/>
        <w:ind w:left="714" w:hanging="357"/>
      </w:pPr>
      <w:r>
        <w:t xml:space="preserve">Staff </w:t>
      </w:r>
      <w:hyperlink r:id="rId18">
        <w:r w:rsidRPr="18948D82">
          <w:rPr>
            <w:rStyle w:val="Hyperlink"/>
          </w:rPr>
          <w:t>Networks</w:t>
        </w:r>
      </w:hyperlink>
      <w:r>
        <w:t xml:space="preserve"> including faith groups</w:t>
      </w:r>
    </w:p>
    <w:p w14:paraId="0C7FCD0D" w14:textId="1BF6CCBF" w:rsidR="00211423" w:rsidRPr="008D7664" w:rsidRDefault="00E226AE" w:rsidP="18948D82">
      <w:pPr>
        <w:pStyle w:val="ListParagraph"/>
        <w:numPr>
          <w:ilvl w:val="0"/>
          <w:numId w:val="12"/>
        </w:numPr>
        <w:spacing w:before="120" w:after="120" w:line="276" w:lineRule="auto"/>
        <w:ind w:left="714" w:hanging="357"/>
      </w:pPr>
      <w:r>
        <w:t xml:space="preserve">Student </w:t>
      </w:r>
      <w:hyperlink r:id="rId19">
        <w:r w:rsidRPr="18948D82">
          <w:rPr>
            <w:rStyle w:val="Hyperlink"/>
          </w:rPr>
          <w:t>Societies</w:t>
        </w:r>
      </w:hyperlink>
      <w:r>
        <w:t xml:space="preserve"> including faith groups</w:t>
      </w:r>
      <w:r w:rsidR="0042738E">
        <w:t xml:space="preserve"> </w:t>
      </w:r>
    </w:p>
    <w:sectPr w:rsidR="00211423" w:rsidRPr="008D7664">
      <w:headerReference w:type="even" r:id="rId20"/>
      <w:footerReference w:type="default" r:id="rId21"/>
      <w:headerReference w:type="first" r:id="rId22"/>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52DC" w14:textId="77777777" w:rsidR="000F2AD2" w:rsidRDefault="000F2AD2" w:rsidP="003C6D40">
      <w:pPr>
        <w:spacing w:after="0" w:line="240" w:lineRule="auto"/>
      </w:pPr>
      <w:r>
        <w:separator/>
      </w:r>
    </w:p>
  </w:endnote>
  <w:endnote w:type="continuationSeparator" w:id="0">
    <w:p w14:paraId="3A2E29C0" w14:textId="77777777" w:rsidR="000F2AD2" w:rsidRDefault="000F2AD2" w:rsidP="003C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635075"/>
      <w:docPartObj>
        <w:docPartGallery w:val="Page Numbers (Bottom of Page)"/>
        <w:docPartUnique/>
      </w:docPartObj>
    </w:sdtPr>
    <w:sdtEndPr>
      <w:rPr>
        <w:noProof/>
      </w:rPr>
    </w:sdtEndPr>
    <w:sdtContent>
      <w:p w14:paraId="2FD11A7C" w14:textId="2B938C60" w:rsidR="003C6D40" w:rsidRDefault="00646BB3">
        <w:pPr>
          <w:pStyle w:val="Footer"/>
          <w:jc w:val="right"/>
        </w:pPr>
        <w:r w:rsidRPr="00646BB3">
          <w:rPr>
            <w:color w:val="FF0000"/>
          </w:rPr>
          <w:t xml:space="preserve">v.3 </w:t>
        </w:r>
        <w:r>
          <w:t xml:space="preserve">Page </w:t>
        </w:r>
        <w:r w:rsidR="003C6D40">
          <w:rPr>
            <w:color w:val="2B579A"/>
            <w:shd w:val="clear" w:color="auto" w:fill="E6E6E6"/>
          </w:rPr>
          <w:fldChar w:fldCharType="begin"/>
        </w:r>
        <w:r w:rsidR="003C6D40">
          <w:instrText xml:space="preserve"> PAGE   \* MERGEFORMAT </w:instrText>
        </w:r>
        <w:r w:rsidR="003C6D40">
          <w:rPr>
            <w:color w:val="2B579A"/>
            <w:shd w:val="clear" w:color="auto" w:fill="E6E6E6"/>
          </w:rPr>
          <w:fldChar w:fldCharType="separate"/>
        </w:r>
        <w:r w:rsidR="00EE0FD4">
          <w:rPr>
            <w:noProof/>
          </w:rPr>
          <w:t>2</w:t>
        </w:r>
        <w:r w:rsidR="003C6D40">
          <w:rPr>
            <w:noProof/>
            <w:color w:val="2B579A"/>
            <w:shd w:val="clear" w:color="auto" w:fill="E6E6E6"/>
          </w:rPr>
          <w:fldChar w:fldCharType="end"/>
        </w:r>
      </w:p>
    </w:sdtContent>
  </w:sdt>
  <w:p w14:paraId="16BD115D" w14:textId="77777777" w:rsidR="003C6D40" w:rsidRDefault="003C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69C19" w14:textId="77777777" w:rsidR="000F2AD2" w:rsidRDefault="000F2AD2" w:rsidP="003C6D40">
      <w:pPr>
        <w:spacing w:after="0" w:line="240" w:lineRule="auto"/>
      </w:pPr>
      <w:r>
        <w:separator/>
      </w:r>
    </w:p>
  </w:footnote>
  <w:footnote w:type="continuationSeparator" w:id="0">
    <w:p w14:paraId="32956D6D" w14:textId="77777777" w:rsidR="000F2AD2" w:rsidRDefault="000F2AD2" w:rsidP="003C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1A4F" w14:textId="0ED48A9A" w:rsidR="008D7664" w:rsidRDefault="00EE0FD4">
    <w:pPr>
      <w:pStyle w:val="Header"/>
    </w:pPr>
    <w:r>
      <w:rPr>
        <w:noProof/>
        <w:color w:val="2B579A"/>
        <w:shd w:val="clear" w:color="auto" w:fill="E6E6E6"/>
      </w:rPr>
      <w:pict w14:anchorId="4D995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2BFF" w14:textId="663A0367" w:rsidR="008D7664" w:rsidRDefault="00EE0FD4">
    <w:pPr>
      <w:pStyle w:val="Header"/>
    </w:pPr>
    <w:r>
      <w:rPr>
        <w:noProof/>
        <w:color w:val="2B579A"/>
        <w:shd w:val="clear" w:color="auto" w:fill="E6E6E6"/>
      </w:rPr>
      <w:pict w14:anchorId="1593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AAE"/>
    <w:multiLevelType w:val="hybridMultilevel"/>
    <w:tmpl w:val="1494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85517"/>
    <w:multiLevelType w:val="hybridMultilevel"/>
    <w:tmpl w:val="28A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950BE"/>
    <w:multiLevelType w:val="hybridMultilevel"/>
    <w:tmpl w:val="24C033D6"/>
    <w:lvl w:ilvl="0" w:tplc="3DD20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250BE2"/>
    <w:multiLevelType w:val="hybridMultilevel"/>
    <w:tmpl w:val="B6EC2DAA"/>
    <w:lvl w:ilvl="0" w:tplc="19D0ACCC">
      <w:start w:val="1"/>
      <w:numFmt w:val="bullet"/>
      <w:lvlText w:val=""/>
      <w:lvlJc w:val="left"/>
      <w:pPr>
        <w:ind w:left="720" w:hanging="360"/>
      </w:pPr>
      <w:rPr>
        <w:rFonts w:ascii="Symbol" w:hAnsi="Symbol" w:hint="default"/>
      </w:rPr>
    </w:lvl>
    <w:lvl w:ilvl="1" w:tplc="9960A300">
      <w:start w:val="1"/>
      <w:numFmt w:val="bullet"/>
      <w:lvlText w:val="o"/>
      <w:lvlJc w:val="left"/>
      <w:pPr>
        <w:ind w:left="1440" w:hanging="360"/>
      </w:pPr>
      <w:rPr>
        <w:rFonts w:ascii="Courier New" w:hAnsi="Courier New" w:hint="default"/>
      </w:rPr>
    </w:lvl>
    <w:lvl w:ilvl="2" w:tplc="A8F694DC">
      <w:start w:val="1"/>
      <w:numFmt w:val="bullet"/>
      <w:lvlText w:val=""/>
      <w:lvlJc w:val="left"/>
      <w:pPr>
        <w:ind w:left="2160" w:hanging="360"/>
      </w:pPr>
      <w:rPr>
        <w:rFonts w:ascii="Wingdings" w:hAnsi="Wingdings" w:hint="default"/>
      </w:rPr>
    </w:lvl>
    <w:lvl w:ilvl="3" w:tplc="39721300">
      <w:start w:val="1"/>
      <w:numFmt w:val="bullet"/>
      <w:lvlText w:val=""/>
      <w:lvlJc w:val="left"/>
      <w:pPr>
        <w:ind w:left="2880" w:hanging="360"/>
      </w:pPr>
      <w:rPr>
        <w:rFonts w:ascii="Symbol" w:hAnsi="Symbol" w:hint="default"/>
      </w:rPr>
    </w:lvl>
    <w:lvl w:ilvl="4" w:tplc="45368582">
      <w:start w:val="1"/>
      <w:numFmt w:val="bullet"/>
      <w:lvlText w:val="o"/>
      <w:lvlJc w:val="left"/>
      <w:pPr>
        <w:ind w:left="3600" w:hanging="360"/>
      </w:pPr>
      <w:rPr>
        <w:rFonts w:ascii="Courier New" w:hAnsi="Courier New" w:hint="default"/>
      </w:rPr>
    </w:lvl>
    <w:lvl w:ilvl="5" w:tplc="30C41898">
      <w:start w:val="1"/>
      <w:numFmt w:val="bullet"/>
      <w:lvlText w:val=""/>
      <w:lvlJc w:val="left"/>
      <w:pPr>
        <w:ind w:left="4320" w:hanging="360"/>
      </w:pPr>
      <w:rPr>
        <w:rFonts w:ascii="Wingdings" w:hAnsi="Wingdings" w:hint="default"/>
      </w:rPr>
    </w:lvl>
    <w:lvl w:ilvl="6" w:tplc="EDE8A1E0">
      <w:start w:val="1"/>
      <w:numFmt w:val="bullet"/>
      <w:lvlText w:val=""/>
      <w:lvlJc w:val="left"/>
      <w:pPr>
        <w:ind w:left="5040" w:hanging="360"/>
      </w:pPr>
      <w:rPr>
        <w:rFonts w:ascii="Symbol" w:hAnsi="Symbol" w:hint="default"/>
      </w:rPr>
    </w:lvl>
    <w:lvl w:ilvl="7" w:tplc="76366A4C">
      <w:start w:val="1"/>
      <w:numFmt w:val="bullet"/>
      <w:lvlText w:val="o"/>
      <w:lvlJc w:val="left"/>
      <w:pPr>
        <w:ind w:left="5760" w:hanging="360"/>
      </w:pPr>
      <w:rPr>
        <w:rFonts w:ascii="Courier New" w:hAnsi="Courier New" w:hint="default"/>
      </w:rPr>
    </w:lvl>
    <w:lvl w:ilvl="8" w:tplc="56B268C2">
      <w:start w:val="1"/>
      <w:numFmt w:val="bullet"/>
      <w:lvlText w:val=""/>
      <w:lvlJc w:val="left"/>
      <w:pPr>
        <w:ind w:left="6480" w:hanging="360"/>
      </w:pPr>
      <w:rPr>
        <w:rFonts w:ascii="Wingdings" w:hAnsi="Wingdings" w:hint="default"/>
      </w:rPr>
    </w:lvl>
  </w:abstractNum>
  <w:abstractNum w:abstractNumId="4" w15:restartNumberingAfterBreak="0">
    <w:nsid w:val="2BE476C9"/>
    <w:multiLevelType w:val="hybridMultilevel"/>
    <w:tmpl w:val="83FA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A562C"/>
    <w:multiLevelType w:val="hybridMultilevel"/>
    <w:tmpl w:val="546A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470D2"/>
    <w:multiLevelType w:val="hybridMultilevel"/>
    <w:tmpl w:val="1652A712"/>
    <w:lvl w:ilvl="0" w:tplc="CCCC6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7597F"/>
    <w:multiLevelType w:val="hybridMultilevel"/>
    <w:tmpl w:val="7CC2BACA"/>
    <w:lvl w:ilvl="0" w:tplc="9D182B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910D8"/>
    <w:multiLevelType w:val="hybridMultilevel"/>
    <w:tmpl w:val="E416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C44AD"/>
    <w:multiLevelType w:val="hybridMultilevel"/>
    <w:tmpl w:val="ED04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B4FB2"/>
    <w:multiLevelType w:val="hybridMultilevel"/>
    <w:tmpl w:val="442A944E"/>
    <w:lvl w:ilvl="0" w:tplc="9D182B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82280"/>
    <w:multiLevelType w:val="hybridMultilevel"/>
    <w:tmpl w:val="487AEE08"/>
    <w:lvl w:ilvl="0" w:tplc="3F527D98">
      <w:start w:val="1"/>
      <w:numFmt w:val="bullet"/>
      <w:lvlText w:val=""/>
      <w:lvlJc w:val="left"/>
      <w:pPr>
        <w:ind w:left="720" w:hanging="360"/>
      </w:pPr>
      <w:rPr>
        <w:rFonts w:ascii="Symbol" w:hAnsi="Symbol" w:hint="default"/>
      </w:rPr>
    </w:lvl>
    <w:lvl w:ilvl="1" w:tplc="D4F2FE4C">
      <w:start w:val="1"/>
      <w:numFmt w:val="bullet"/>
      <w:lvlText w:val="o"/>
      <w:lvlJc w:val="left"/>
      <w:pPr>
        <w:ind w:left="1440" w:hanging="360"/>
      </w:pPr>
      <w:rPr>
        <w:rFonts w:ascii="Courier New" w:hAnsi="Courier New" w:hint="default"/>
      </w:rPr>
    </w:lvl>
    <w:lvl w:ilvl="2" w:tplc="4040280E">
      <w:start w:val="1"/>
      <w:numFmt w:val="bullet"/>
      <w:lvlText w:val=""/>
      <w:lvlJc w:val="left"/>
      <w:pPr>
        <w:ind w:left="2160" w:hanging="360"/>
      </w:pPr>
      <w:rPr>
        <w:rFonts w:ascii="Wingdings" w:hAnsi="Wingdings" w:hint="default"/>
      </w:rPr>
    </w:lvl>
    <w:lvl w:ilvl="3" w:tplc="EB5CBB1E">
      <w:start w:val="1"/>
      <w:numFmt w:val="bullet"/>
      <w:lvlText w:val=""/>
      <w:lvlJc w:val="left"/>
      <w:pPr>
        <w:ind w:left="2880" w:hanging="360"/>
      </w:pPr>
      <w:rPr>
        <w:rFonts w:ascii="Symbol" w:hAnsi="Symbol" w:hint="default"/>
      </w:rPr>
    </w:lvl>
    <w:lvl w:ilvl="4" w:tplc="FB1036F0">
      <w:start w:val="1"/>
      <w:numFmt w:val="bullet"/>
      <w:lvlText w:val="o"/>
      <w:lvlJc w:val="left"/>
      <w:pPr>
        <w:ind w:left="3600" w:hanging="360"/>
      </w:pPr>
      <w:rPr>
        <w:rFonts w:ascii="Courier New" w:hAnsi="Courier New" w:hint="default"/>
      </w:rPr>
    </w:lvl>
    <w:lvl w:ilvl="5" w:tplc="ED1C123E">
      <w:start w:val="1"/>
      <w:numFmt w:val="bullet"/>
      <w:lvlText w:val=""/>
      <w:lvlJc w:val="left"/>
      <w:pPr>
        <w:ind w:left="4320" w:hanging="360"/>
      </w:pPr>
      <w:rPr>
        <w:rFonts w:ascii="Wingdings" w:hAnsi="Wingdings" w:hint="default"/>
      </w:rPr>
    </w:lvl>
    <w:lvl w:ilvl="6" w:tplc="58B8E096">
      <w:start w:val="1"/>
      <w:numFmt w:val="bullet"/>
      <w:lvlText w:val=""/>
      <w:lvlJc w:val="left"/>
      <w:pPr>
        <w:ind w:left="5040" w:hanging="360"/>
      </w:pPr>
      <w:rPr>
        <w:rFonts w:ascii="Symbol" w:hAnsi="Symbol" w:hint="default"/>
      </w:rPr>
    </w:lvl>
    <w:lvl w:ilvl="7" w:tplc="9EA80384">
      <w:start w:val="1"/>
      <w:numFmt w:val="bullet"/>
      <w:lvlText w:val="o"/>
      <w:lvlJc w:val="left"/>
      <w:pPr>
        <w:ind w:left="5760" w:hanging="360"/>
      </w:pPr>
      <w:rPr>
        <w:rFonts w:ascii="Courier New" w:hAnsi="Courier New" w:hint="default"/>
      </w:rPr>
    </w:lvl>
    <w:lvl w:ilvl="8" w:tplc="3F528D02">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2"/>
  </w:num>
  <w:num w:numId="5">
    <w:abstractNumId w:val="4"/>
  </w:num>
  <w:num w:numId="6">
    <w:abstractNumId w:val="5"/>
  </w:num>
  <w:num w:numId="7">
    <w:abstractNumId w:val="9"/>
  </w:num>
  <w:num w:numId="8">
    <w:abstractNumId w:val="1"/>
  </w:num>
  <w:num w:numId="9">
    <w:abstractNumId w:val="8"/>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F2"/>
    <w:rsid w:val="000A0A20"/>
    <w:rsid w:val="000B7816"/>
    <w:rsid w:val="000D6B5C"/>
    <w:rsid w:val="000F2AD2"/>
    <w:rsid w:val="001056EF"/>
    <w:rsid w:val="00131643"/>
    <w:rsid w:val="001D1FEF"/>
    <w:rsid w:val="00215C8D"/>
    <w:rsid w:val="00244810"/>
    <w:rsid w:val="00290913"/>
    <w:rsid w:val="00362E65"/>
    <w:rsid w:val="003C6D40"/>
    <w:rsid w:val="0042738E"/>
    <w:rsid w:val="00465509"/>
    <w:rsid w:val="004900F2"/>
    <w:rsid w:val="005644E8"/>
    <w:rsid w:val="005A2D83"/>
    <w:rsid w:val="005D464F"/>
    <w:rsid w:val="00611C78"/>
    <w:rsid w:val="006453FF"/>
    <w:rsid w:val="00646BB3"/>
    <w:rsid w:val="00672019"/>
    <w:rsid w:val="0071273B"/>
    <w:rsid w:val="007810CD"/>
    <w:rsid w:val="00783D6D"/>
    <w:rsid w:val="007936EC"/>
    <w:rsid w:val="007A3A41"/>
    <w:rsid w:val="00834CF3"/>
    <w:rsid w:val="00863FAF"/>
    <w:rsid w:val="008B1155"/>
    <w:rsid w:val="008C327D"/>
    <w:rsid w:val="008D7664"/>
    <w:rsid w:val="0099176E"/>
    <w:rsid w:val="00995EE3"/>
    <w:rsid w:val="009A3364"/>
    <w:rsid w:val="00A11126"/>
    <w:rsid w:val="00A37C90"/>
    <w:rsid w:val="00A6593A"/>
    <w:rsid w:val="00A65DDA"/>
    <w:rsid w:val="00AE2CE0"/>
    <w:rsid w:val="00BB7D12"/>
    <w:rsid w:val="00C042EC"/>
    <w:rsid w:val="00C262B2"/>
    <w:rsid w:val="00C42568"/>
    <w:rsid w:val="00D72D22"/>
    <w:rsid w:val="00DB6756"/>
    <w:rsid w:val="00DF4D8A"/>
    <w:rsid w:val="00E14069"/>
    <w:rsid w:val="00E226AE"/>
    <w:rsid w:val="00E35DA5"/>
    <w:rsid w:val="00E465C1"/>
    <w:rsid w:val="00E47781"/>
    <w:rsid w:val="00EA2CE9"/>
    <w:rsid w:val="00EA7A8D"/>
    <w:rsid w:val="00ED0796"/>
    <w:rsid w:val="00EE0FD4"/>
    <w:rsid w:val="00F025BE"/>
    <w:rsid w:val="00F178C6"/>
    <w:rsid w:val="00FC1F01"/>
    <w:rsid w:val="01BBF8A6"/>
    <w:rsid w:val="01D2204A"/>
    <w:rsid w:val="026F2F13"/>
    <w:rsid w:val="02844DA5"/>
    <w:rsid w:val="038B4E9E"/>
    <w:rsid w:val="0941B1C9"/>
    <w:rsid w:val="09B49081"/>
    <w:rsid w:val="0B405763"/>
    <w:rsid w:val="0BC4E9EB"/>
    <w:rsid w:val="0EF5C935"/>
    <w:rsid w:val="10CA5172"/>
    <w:rsid w:val="11049B03"/>
    <w:rsid w:val="16F8BD21"/>
    <w:rsid w:val="18948D82"/>
    <w:rsid w:val="1932202E"/>
    <w:rsid w:val="1C69C0F0"/>
    <w:rsid w:val="280C2E98"/>
    <w:rsid w:val="30F85422"/>
    <w:rsid w:val="31B310DE"/>
    <w:rsid w:val="33B112B2"/>
    <w:rsid w:val="360E0445"/>
    <w:rsid w:val="36868201"/>
    <w:rsid w:val="385171DA"/>
    <w:rsid w:val="39BF09B2"/>
    <w:rsid w:val="3B61E0AA"/>
    <w:rsid w:val="3E99816C"/>
    <w:rsid w:val="410A6AC9"/>
    <w:rsid w:val="41D1222E"/>
    <w:rsid w:val="436CF28F"/>
    <w:rsid w:val="47985644"/>
    <w:rsid w:val="484063B2"/>
    <w:rsid w:val="4916B2F4"/>
    <w:rsid w:val="50234011"/>
    <w:rsid w:val="50D71009"/>
    <w:rsid w:val="5241754C"/>
    <w:rsid w:val="579B5AD7"/>
    <w:rsid w:val="59312212"/>
    <w:rsid w:val="5C3BC6D1"/>
    <w:rsid w:val="5E049335"/>
    <w:rsid w:val="622A73AD"/>
    <w:rsid w:val="62D80458"/>
    <w:rsid w:val="63ECB73D"/>
    <w:rsid w:val="651C4F55"/>
    <w:rsid w:val="67DA94F3"/>
    <w:rsid w:val="67F938A0"/>
    <w:rsid w:val="69A17530"/>
    <w:rsid w:val="6A259F18"/>
    <w:rsid w:val="6DF5A882"/>
    <w:rsid w:val="6ED129DA"/>
    <w:rsid w:val="6F9178E3"/>
    <w:rsid w:val="7223CF1A"/>
    <w:rsid w:val="77D23681"/>
    <w:rsid w:val="7900EBCC"/>
    <w:rsid w:val="7934FFAB"/>
    <w:rsid w:val="7A5F7FF3"/>
    <w:rsid w:val="7D7B512A"/>
    <w:rsid w:val="7E8457E3"/>
    <w:rsid w:val="7F68A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B51A0"/>
  <w15:chartTrackingRefBased/>
  <w15:docId w15:val="{CAFB816E-24AD-4972-9B20-93217F74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76E"/>
    <w:pPr>
      <w:ind w:left="720"/>
      <w:contextualSpacing/>
    </w:pPr>
  </w:style>
  <w:style w:type="paragraph" w:styleId="NormalWeb">
    <w:name w:val="Normal (Web)"/>
    <w:basedOn w:val="Normal"/>
    <w:uiPriority w:val="99"/>
    <w:semiHidden/>
    <w:unhideWhenUsed/>
    <w:rsid w:val="00564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44E8"/>
    <w:rPr>
      <w:color w:val="0000FF"/>
      <w:u w:val="single"/>
    </w:rPr>
  </w:style>
  <w:style w:type="character" w:customStyle="1" w:styleId="UnresolvedMention1">
    <w:name w:val="Unresolved Mention1"/>
    <w:basedOn w:val="DefaultParagraphFont"/>
    <w:uiPriority w:val="99"/>
    <w:semiHidden/>
    <w:unhideWhenUsed/>
    <w:rsid w:val="005644E8"/>
    <w:rPr>
      <w:color w:val="605E5C"/>
      <w:shd w:val="clear" w:color="auto" w:fill="E1DFDD"/>
    </w:rPr>
  </w:style>
  <w:style w:type="paragraph" w:styleId="BalloonText">
    <w:name w:val="Balloon Text"/>
    <w:basedOn w:val="Normal"/>
    <w:link w:val="BalloonTextChar"/>
    <w:uiPriority w:val="99"/>
    <w:semiHidden/>
    <w:unhideWhenUsed/>
    <w:rsid w:val="001D1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EF"/>
    <w:rPr>
      <w:rFonts w:ascii="Segoe UI" w:hAnsi="Segoe UI" w:cs="Segoe UI"/>
      <w:sz w:val="18"/>
      <w:szCs w:val="18"/>
    </w:rPr>
  </w:style>
  <w:style w:type="paragraph" w:styleId="Revision">
    <w:name w:val="Revision"/>
    <w:hidden/>
    <w:uiPriority w:val="99"/>
    <w:semiHidden/>
    <w:rsid w:val="008B1155"/>
    <w:pPr>
      <w:spacing w:after="0" w:line="240" w:lineRule="auto"/>
    </w:pPr>
  </w:style>
  <w:style w:type="character" w:customStyle="1" w:styleId="UnresolvedMention">
    <w:name w:val="Unresolved Mention"/>
    <w:basedOn w:val="DefaultParagraphFont"/>
    <w:uiPriority w:val="99"/>
    <w:semiHidden/>
    <w:unhideWhenUsed/>
    <w:rsid w:val="00995EE3"/>
    <w:rPr>
      <w:color w:val="605E5C"/>
      <w:shd w:val="clear" w:color="auto" w:fill="E1DFDD"/>
    </w:rPr>
  </w:style>
  <w:style w:type="paragraph" w:styleId="NoSpacing">
    <w:name w:val="No Spacing"/>
    <w:uiPriority w:val="1"/>
    <w:qFormat/>
    <w:rsid w:val="00244810"/>
    <w:pPr>
      <w:spacing w:after="0" w:line="240" w:lineRule="auto"/>
    </w:pPr>
  </w:style>
  <w:style w:type="character" w:styleId="CommentReference">
    <w:name w:val="annotation reference"/>
    <w:basedOn w:val="DefaultParagraphFont"/>
    <w:uiPriority w:val="99"/>
    <w:semiHidden/>
    <w:unhideWhenUsed/>
    <w:rsid w:val="0042738E"/>
    <w:rPr>
      <w:sz w:val="16"/>
      <w:szCs w:val="16"/>
    </w:rPr>
  </w:style>
  <w:style w:type="paragraph" w:styleId="CommentText">
    <w:name w:val="annotation text"/>
    <w:basedOn w:val="Normal"/>
    <w:link w:val="CommentTextChar"/>
    <w:uiPriority w:val="99"/>
    <w:unhideWhenUsed/>
    <w:rsid w:val="0042738E"/>
    <w:pPr>
      <w:spacing w:line="240" w:lineRule="auto"/>
    </w:pPr>
    <w:rPr>
      <w:sz w:val="20"/>
      <w:szCs w:val="20"/>
    </w:rPr>
  </w:style>
  <w:style w:type="character" w:customStyle="1" w:styleId="CommentTextChar">
    <w:name w:val="Comment Text Char"/>
    <w:basedOn w:val="DefaultParagraphFont"/>
    <w:link w:val="CommentText"/>
    <w:uiPriority w:val="99"/>
    <w:rsid w:val="0042738E"/>
    <w:rPr>
      <w:sz w:val="20"/>
      <w:szCs w:val="20"/>
    </w:rPr>
  </w:style>
  <w:style w:type="paragraph" w:styleId="CommentSubject">
    <w:name w:val="annotation subject"/>
    <w:basedOn w:val="CommentText"/>
    <w:next w:val="CommentText"/>
    <w:link w:val="CommentSubjectChar"/>
    <w:uiPriority w:val="99"/>
    <w:semiHidden/>
    <w:unhideWhenUsed/>
    <w:rsid w:val="0042738E"/>
    <w:rPr>
      <w:b/>
      <w:bCs/>
    </w:rPr>
  </w:style>
  <w:style w:type="character" w:customStyle="1" w:styleId="CommentSubjectChar">
    <w:name w:val="Comment Subject Char"/>
    <w:basedOn w:val="CommentTextChar"/>
    <w:link w:val="CommentSubject"/>
    <w:uiPriority w:val="99"/>
    <w:semiHidden/>
    <w:rsid w:val="0042738E"/>
    <w:rPr>
      <w:b/>
      <w:bCs/>
      <w:sz w:val="20"/>
      <w:szCs w:val="20"/>
    </w:rPr>
  </w:style>
  <w:style w:type="character" w:styleId="FollowedHyperlink">
    <w:name w:val="FollowedHyperlink"/>
    <w:basedOn w:val="DefaultParagraphFont"/>
    <w:uiPriority w:val="99"/>
    <w:semiHidden/>
    <w:unhideWhenUsed/>
    <w:rsid w:val="007A3A41"/>
    <w:rPr>
      <w:color w:val="954F72" w:themeColor="followedHyperlink"/>
      <w:u w:val="single"/>
    </w:rPr>
  </w:style>
  <w:style w:type="character" w:styleId="Strong">
    <w:name w:val="Strong"/>
    <w:basedOn w:val="DefaultParagraphFont"/>
    <w:uiPriority w:val="22"/>
    <w:qFormat/>
    <w:rsid w:val="00DF4D8A"/>
    <w:rPr>
      <w:b/>
      <w:bCs/>
    </w:rPr>
  </w:style>
  <w:style w:type="paragraph" w:styleId="Header">
    <w:name w:val="header"/>
    <w:basedOn w:val="Normal"/>
    <w:link w:val="HeaderChar"/>
    <w:uiPriority w:val="99"/>
    <w:unhideWhenUsed/>
    <w:rsid w:val="003C6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40"/>
  </w:style>
  <w:style w:type="paragraph" w:styleId="Footer">
    <w:name w:val="footer"/>
    <w:basedOn w:val="Normal"/>
    <w:link w:val="FooterChar"/>
    <w:uiPriority w:val="99"/>
    <w:unhideWhenUsed/>
    <w:rsid w:val="003C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40"/>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6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compliance-and-risk/safeguarding/" TargetMode="External"/><Relationship Id="rId18" Type="http://schemas.openxmlformats.org/officeDocument/2006/relationships/hyperlink" Target="https://www.staffnet.manchester.ac.uk/equality-and-diversity/staff-network/"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taffnet.manchester.ac.uk/supporting-students/working-with-disabled-students/information-for-disability-coordinators/confidentiality-and-disclosure/" TargetMode="External"/><Relationship Id="rId17" Type="http://schemas.openxmlformats.org/officeDocument/2006/relationships/hyperlink" Target="https://www.reportandsupport.mancheste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unsellingservice.manchester.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tudentsupport.manchester.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nchesterstudentsunion.com/activities?cat=Cul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portandsupport.manchester.ac.uk/"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4415C"/>
    <w:rsid w:val="00644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B21BA54630D4DBFBFF8B789A5CEAF" ma:contentTypeVersion="15" ma:contentTypeDescription="Create a new document." ma:contentTypeScope="" ma:versionID="04ef00bd5bb9c4bf1524dea817d74ac4">
  <xsd:schema xmlns:xsd="http://www.w3.org/2001/XMLSchema" xmlns:xs="http://www.w3.org/2001/XMLSchema" xmlns:p="http://schemas.microsoft.com/office/2006/metadata/properties" xmlns:ns2="dabb93a0-bd1c-47c8-870a-fe1d32077675" xmlns:ns3="a88dc994-67c3-43a7-975b-dac0e32f59a1" targetNamespace="http://schemas.microsoft.com/office/2006/metadata/properties" ma:root="true" ma:fieldsID="4cbbbbb0bb95e89713faa2b9cd49dbbd" ns2:_="" ns3:_="">
    <xsd:import namespace="dabb93a0-bd1c-47c8-870a-fe1d32077675"/>
    <xsd:import namespace="a88dc994-67c3-43a7-975b-dac0e32f5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b93a0-bd1c-47c8-870a-fe1d32077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dc994-67c3-43a7-975b-dac0e32f59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5f56b6-adbe-49b0-9648-b0dc915a9b18}" ma:internalName="TaxCatchAll" ma:showField="CatchAllData" ma:web="a88dc994-67c3-43a7-975b-dac0e32f59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bb93a0-bd1c-47c8-870a-fe1d32077675">
      <Terms xmlns="http://schemas.microsoft.com/office/infopath/2007/PartnerControls"/>
    </lcf76f155ced4ddcb4097134ff3c332f>
    <TaxCatchAll xmlns="a88dc994-67c3-43a7-975b-dac0e32f59a1" xsi:nil="true"/>
    <SharedWithUsers xmlns="a88dc994-67c3-43a7-975b-dac0e32f59a1">
      <UserInfo>
        <DisplayName>Helen Pearce</DisplayName>
        <AccountId>112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DF22-43A3-4647-A1E3-EB47462B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b93a0-bd1c-47c8-870a-fe1d32077675"/>
    <ds:schemaRef ds:uri="a88dc994-67c3-43a7-975b-dac0e32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1E607-60FF-44DD-A0CE-31C0B1F2B065}">
  <ds:schemaRefs>
    <ds:schemaRef ds:uri="http://schemas.microsoft.com/sharepoint/v3/contenttype/forms"/>
  </ds:schemaRefs>
</ds:datastoreItem>
</file>

<file path=customXml/itemProps3.xml><?xml version="1.0" encoding="utf-8"?>
<ds:datastoreItem xmlns:ds="http://schemas.openxmlformats.org/officeDocument/2006/customXml" ds:itemID="{DD3E098B-3F13-467C-9E3A-471D735DECA8}">
  <ds:schemaRefs>
    <ds:schemaRef ds:uri="http://schemas.microsoft.com/office/2006/documentManagement/types"/>
    <ds:schemaRef ds:uri="a88dc994-67c3-43a7-975b-dac0e32f59a1"/>
    <ds:schemaRef ds:uri="http://purl.org/dc/elements/1.1/"/>
    <ds:schemaRef ds:uri="http://schemas.microsoft.com/office/2006/metadata/properties"/>
    <ds:schemaRef ds:uri="http://purl.org/dc/terms/"/>
    <ds:schemaRef ds:uri="http://schemas.openxmlformats.org/package/2006/metadata/core-properties"/>
    <ds:schemaRef ds:uri="dabb93a0-bd1c-47c8-870a-fe1d3207767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7460372-8520-4E03-BD9D-87FCC9DF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Majothi</dc:creator>
  <cp:keywords/>
  <dc:description/>
  <cp:lastModifiedBy>Helen Grew</cp:lastModifiedBy>
  <cp:revision>2</cp:revision>
  <dcterms:created xsi:type="dcterms:W3CDTF">2023-04-04T10:03:00Z</dcterms:created>
  <dcterms:modified xsi:type="dcterms:W3CDTF">2023-04-04T10:03:00Z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0x010100F26B21BA54630D4DBFBFF8B789A5CEAF</vt:lpwstr>
  </property>
  <property fmtid="{D5CDD505-2E9C-101B-9397-08002B2CF9AE}" pid="3" name="MediaServiceImageTags">
    <vt:lpwstr/>
  </property>
</Properties>
</file>