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6AD5" w:rsidR="00411C58" w:rsidP="00411C58" w:rsidRDefault="00411C58" w14:paraId="4AB6AAE7" w14:textId="31084068">
      <w:pPr>
        <w:rPr>
          <w:rFonts w:eastAsia="Times New Roman" w:cs="Calibri"/>
        </w:rPr>
      </w:pPr>
    </w:p>
    <w:p w:rsidRPr="005F16B7" w:rsidR="00411C58" w:rsidP="005F16B7" w:rsidRDefault="00411C58" w14:paraId="5A728B33" w14:textId="22BD7DC5">
      <w:pPr>
        <w:jc w:val="center"/>
        <w:rPr>
          <w:rFonts w:eastAsia="Times New Roman" w:cs="Calibri"/>
          <w:color w:val="7030A0"/>
          <w:sz w:val="40"/>
        </w:rPr>
      </w:pPr>
      <w:r w:rsidRPr="00BB6AD5">
        <w:rPr>
          <w:rFonts w:eastAsia="Times New Roman" w:cs="Calibri"/>
          <w:color w:val="7030A0"/>
          <w:sz w:val="40"/>
        </w:rPr>
        <w:t xml:space="preserve">Faculty of Biology, Medicine and Health (FBMH) Patient and Public Involvement and Engagement (PPIE) </w:t>
      </w:r>
      <w:r w:rsidR="00C44F50">
        <w:rPr>
          <w:rFonts w:eastAsia="Times New Roman" w:cs="Calibri"/>
          <w:color w:val="7030A0"/>
          <w:sz w:val="40"/>
        </w:rPr>
        <w:t>publication</w:t>
      </w:r>
      <w:r w:rsidRPr="00BB6AD5">
        <w:rPr>
          <w:rFonts w:eastAsia="Times New Roman" w:cs="Calibri"/>
          <w:color w:val="7030A0"/>
          <w:sz w:val="40"/>
        </w:rPr>
        <w:t xml:space="preserve"> </w:t>
      </w:r>
      <w:r>
        <w:rPr>
          <w:rFonts w:eastAsia="Times New Roman" w:cs="Calibri"/>
          <w:color w:val="7030A0"/>
          <w:sz w:val="40"/>
        </w:rPr>
        <w:t>listing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22CD2F4C" w:rsidTr="22CD2F4C" w14:paraId="15BC4B92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42AFE6C" w14:noSpellErr="1" w14:textId="53AB3187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Adams, C., Albert, P., Benson, T., Cordingley, A., Daniels, B., Fynn, N., Gurgone, M., Jeffery, C., White, A. and Strobel, N., 2022. </w:t>
            </w:r>
            <w:hyperlink r:id="R31dc59e485634c9b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realities and expectations of community involvement in COVID-19 research: a Consumer Reference Group perspective.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pp.1-10.</w:t>
            </w:r>
          </w:p>
        </w:tc>
      </w:tr>
      <w:tr w:rsidR="22CD2F4C" w:rsidTr="22CD2F4C" w14:paraId="338550E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9CB8979" w14:noSpellErr="1" w14:textId="52468C1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Adeyemi, I., Sanders, C., Ong, B.N., Howells, K., Quinlivan, L., Gorman, L., Giles, S., Monaghan, E., Naseem, S., Pearson, A. and Cheraghi-Sohi, S., 2022. </w:t>
            </w:r>
            <w:hyperlink r:id="R2c1a3640811742f1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Challenges and adaptations to public involvement with marginalised groups during the COVID-19 pandemic: commentary with illustrative case studies in the context of patient safety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p.13.</w:t>
            </w:r>
          </w:p>
        </w:tc>
      </w:tr>
      <w:tr w:rsidR="22CD2F4C" w:rsidTr="22CD2F4C" w14:paraId="2AE9711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72009CD9" w14:textId="60EBCF0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Albert, A., Islam, S.,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Haklay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 and McEachan, R.R., 2023. </w:t>
            </w:r>
            <w:hyperlink r:id="R405f3935dc674bc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Nothing about us without us: A co‐production strategy for communities, researchers and stakeholders to identify ways of improving health and reducing inequalities.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Health Expectations, 26(2), pp.836-846.</w:t>
            </w:r>
          </w:p>
        </w:tc>
      </w:tr>
      <w:tr w:rsidR="22CD2F4C" w:rsidTr="22CD2F4C" w14:paraId="1D7FB099">
        <w:trPr>
          <w:trHeight w:val="750"/>
        </w:trPr>
        <w:tc>
          <w:tcPr>
            <w:tcW w:w="13948" w:type="dxa"/>
            <w:noWrap/>
            <w:tcMar/>
            <w:hideMark/>
          </w:tcPr>
          <w:p w:rsidR="003D4BEC" w:rsidP="22CD2F4C" w:rsidRDefault="003D4BEC" w14:paraId="7085D454" w14:noSpellErr="1" w14:textId="76BE2B8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3D4BEC">
              <w:rPr>
                <w:rFonts w:cs="" w:cstheme="minorBidi"/>
                <w:color w:val="333333"/>
                <w:sz w:val="32"/>
                <w:szCs w:val="32"/>
              </w:rPr>
              <w:t>Aldiss, S., Hart-Spencer, P., Langton, L</w:t>
            </w:r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 xml:space="preserve">., Malik, S., McEvoy, K., Morgan, J.E., Reed-Berendt, R., Hollis, R., Phillips, B. and Gibson, F. (2023). </w:t>
            </w:r>
            <w:hyperlink r:id="R73369fb4146e4704">
              <w:r w:rsidRPr="22CD2F4C" w:rsidR="00275EC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What matters to you? Engaging with children in the James Lind Alliance Children’s Cancer Priority Setting Partnership</w:t>
              </w:r>
            </w:hyperlink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 xml:space="preserve">. Research Involvement and Engagement, 9(110). </w:t>
            </w:r>
          </w:p>
          <w:p w:rsidR="00275EC1" w:rsidP="22CD2F4C" w:rsidRDefault="00275EC1" w14:paraId="1533D503" w14:noSpellErr="1" w14:textId="0281395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275EC1">
              <w:rPr>
                <w:rFonts w:cs="" w:cstheme="minorBidi"/>
                <w:color w:val="333333"/>
                <w:sz w:val="32"/>
                <w:szCs w:val="32"/>
              </w:rPr>
              <w:t>‌</w:t>
            </w:r>
          </w:p>
        </w:tc>
      </w:tr>
      <w:tr w:rsidR="22CD2F4C" w:rsidTr="22CD2F4C" w14:paraId="48D50628">
        <w:trPr>
          <w:trHeight w:val="750"/>
        </w:trPr>
        <w:tc>
          <w:tcPr>
            <w:tcW w:w="13948" w:type="dxa"/>
            <w:noWrap/>
            <w:tcMar/>
            <w:hideMark/>
          </w:tcPr>
          <w:p w:rsidR="689E5DF9" w:rsidRDefault="689E5DF9" w14:paraId="0AF8CAB0" w14:textId="1F0BD4E0"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Amartey, A., Hauer, S., Munro, C., </w:t>
            </w:r>
            <w:proofErr w:type="spellStart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Sendanyoye</w:t>
            </w:r>
            <w:proofErr w:type="spellEnd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, C., Upham, K., van </w:t>
            </w:r>
            <w:proofErr w:type="spellStart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Kesteren</w:t>
            </w:r>
            <w:proofErr w:type="spellEnd"/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, M.R., Halsall, T., Lunsky, Y. and Hawke, L.D., 2025. </w:t>
            </w:r>
            <w:hyperlink r:id="R29f9bd5ca79949ba">
              <w:r w:rsidRPr="22CD2F4C" w:rsidR="689E5DF9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>“Inclusivity requires an active effort”: building an inclusive and diverse space when engaging people with lived and living experience and caregivers in mental health and substance use health research.</w:t>
              </w:r>
            </w:hyperlink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  <w:r w:rsidRPr="22CD2F4C" w:rsidR="689E5DF9">
              <w:rPr>
                <w:rFonts w:ascii="Calibri" w:hAnsi="Calibri" w:eastAsia="Calibri" w:cs="Calibri"/>
                <w:i w:val="1"/>
                <w:iCs w:val="1"/>
                <w:sz w:val="32"/>
                <w:szCs w:val="32"/>
              </w:rPr>
              <w:t>Research Involvement and Engagement</w:t>
            </w:r>
            <w:r w:rsidRPr="22CD2F4C" w:rsidR="689E5DF9">
              <w:rPr>
                <w:rFonts w:ascii="Calibri" w:hAnsi="Calibri" w:eastAsia="Calibri" w:cs="Calibri"/>
                <w:sz w:val="32"/>
                <w:szCs w:val="32"/>
              </w:rPr>
              <w:t>, 11(129), pp.1–12.</w:t>
            </w:r>
          </w:p>
        </w:tc>
      </w:tr>
      <w:tr w:rsidR="22CD2F4C" w:rsidTr="22CD2F4C" w14:paraId="13279265">
        <w:trPr>
          <w:trHeight w:val="750"/>
        </w:trPr>
        <w:tc>
          <w:tcPr>
            <w:tcW w:w="13948" w:type="dxa"/>
            <w:noWrap/>
            <w:tcMar/>
            <w:hideMark/>
          </w:tcPr>
          <w:p w:rsidR="00BF4D6C" w:rsidP="22CD2F4C" w:rsidRDefault="00BF4D6C" w14:paraId="234C032F" w14:noSpellErr="1" w14:textId="66705DBE">
            <w:pPr>
              <w:rPr>
                <w:rFonts w:cs="" w:cstheme="minorBidi"/>
                <w:color w:val="333333"/>
                <w:sz w:val="32"/>
                <w:szCs w:val="32"/>
              </w:rPr>
            </w:pPr>
            <w:r>
              <w:br/>
            </w:r>
            <w:r w:rsidRPr="22CD2F4C" w:rsidR="00BF4D6C">
              <w:rPr>
                <w:rFonts w:cs="" w:cstheme="minorBidi"/>
                <w:color w:val="333333"/>
                <w:sz w:val="32"/>
                <w:szCs w:val="32"/>
              </w:rPr>
              <w:t>Ann Grand (2024)</w:t>
            </w:r>
            <w:r w:rsidRPr="22CD2F4C" w:rsidR="008F6ADA">
              <w:rPr>
                <w:rFonts w:cs="" w:cstheme="minorBidi"/>
                <w:color w:val="333333"/>
                <w:sz w:val="32"/>
                <w:szCs w:val="32"/>
              </w:rPr>
              <w:t>.</w:t>
            </w:r>
            <w:r w:rsidRPr="22CD2F4C" w:rsidR="00BF4D6C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f3d94edbd78844cb">
              <w:r w:rsidRPr="22CD2F4C" w:rsidR="00BF4D6C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From a candle to content creation.</w:t>
              </w:r>
              <w:r w:rsidRPr="22CD2F4C" w:rsidR="00BF4D6C">
                <w:rPr>
                  <w:rStyle w:val="Hyperlink"/>
                  <w:rFonts w:eastAsia="等线" w:cs="" w:eastAsiaTheme="minorEastAsia" w:cstheme="minorBidi"/>
                  <w:sz w:val="32"/>
                  <w:szCs w:val="32"/>
                </w:rPr>
                <w:t> </w:t>
              </w:r>
            </w:hyperlink>
            <w:r w:rsidRPr="22CD2F4C" w:rsidR="00BF4D6C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The</w:t>
            </w:r>
            <w:r w:rsidRPr="22CD2F4C" w:rsidR="00BF4D6C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BF4D6C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Biochemist</w:t>
            </w:r>
            <w:r w:rsidRPr="22CD2F4C" w:rsidR="008F6AD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(London).</w:t>
            </w:r>
          </w:p>
        </w:tc>
      </w:tr>
      <w:tr w:rsidR="22CD2F4C" w:rsidTr="22CD2F4C" w14:paraId="0491D923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2E056991" w14:noSpellErr="1" w14:textId="308EAE4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Aries, A.M., Bailey, P. and Hunter, S.M., 2021. </w:t>
            </w:r>
            <w:hyperlink r:id="Rca9ddaaa39604241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mutual benefits of patient and public involvement in research: an example from a feasibility study</w:t>
              </w:r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(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MoTaStim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-Foot).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7, pp.1-14.</w:t>
            </w:r>
          </w:p>
        </w:tc>
      </w:tr>
      <w:tr w:rsidR="22CD2F4C" w:rsidTr="22CD2F4C" w14:paraId="3267D6A8">
        <w:trPr>
          <w:trHeight w:val="750"/>
        </w:trPr>
        <w:tc>
          <w:tcPr>
            <w:tcW w:w="13948" w:type="dxa"/>
            <w:noWrap/>
            <w:tcMar/>
            <w:hideMark/>
          </w:tcPr>
          <w:p w:rsidR="000D2633" w:rsidP="22CD2F4C" w:rsidRDefault="000D2633" w14:paraId="0ACF5466" w14:textId="75BF4E49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Babatunde, S., Ahmed, S., Santana, M.J., Nielssen, I., Zelinsky, S. and </w:t>
            </w:r>
            <w:proofErr w:type="spellStart"/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>Ambasta</w:t>
            </w:r>
            <w:proofErr w:type="spellEnd"/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 A. (2023).</w:t>
            </w:r>
            <w:r w:rsidRPr="22CD2F4C" w:rsidR="000D2633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9b87a93443724f1f">
              <w:r w:rsidRPr="22CD2F4C" w:rsidR="000D2633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Working together in health research: a mixed-methods patient engagement evaluation</w:t>
              </w:r>
            </w:hyperlink>
            <w:r w:rsidRPr="22CD2F4C" w:rsidR="000D2633">
              <w:rPr>
                <w:rFonts w:cs="" w:cstheme="minorBidi"/>
                <w:color w:val="333333"/>
                <w:sz w:val="32"/>
                <w:szCs w:val="32"/>
              </w:rPr>
              <w:t xml:space="preserve">. Research Involvement and Engagement, 9(62). </w:t>
            </w:r>
          </w:p>
        </w:tc>
      </w:tr>
      <w:tr w:rsidR="22CD2F4C" w:rsidTr="22CD2F4C" w14:paraId="3022DE1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73DDBA70" w14:noSpellErr="1" w14:textId="5F838C3C">
            <w:pPr>
              <w:rPr>
                <w:rFonts w:cs="" w:cstheme="minorBidi"/>
                <w:color w:val="7030A0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Basset, T., Campbell, P., and Anderson, J. (2006) </w:t>
            </w:r>
            <w:hyperlink r:id="Rc307dbceca88471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Service user/survivor involvement in mental health training and education: overcoming the barriers. Social Work Education.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25, (4), pp. 393-402.</w:t>
            </w:r>
          </w:p>
        </w:tc>
      </w:tr>
      <w:tr w:rsidR="22CD2F4C" w:rsidTr="22CD2F4C" w14:paraId="41B34869">
        <w:trPr>
          <w:trHeight w:val="750"/>
        </w:trPr>
        <w:tc>
          <w:tcPr>
            <w:tcW w:w="13948" w:type="dxa"/>
            <w:noWrap/>
            <w:tcMar/>
            <w:hideMark/>
          </w:tcPr>
          <w:p w:rsidR="14A875D3" w:rsidP="22CD2F4C" w:rsidRDefault="14A875D3" w14:paraId="783C01EB" w14:textId="7E5FC4D9">
            <w:pPr>
              <w:pStyle w:val="Normal"/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14A875D3">
              <w:rPr>
                <w:rFonts w:cs="" w:cstheme="minorBidi"/>
                <w:color w:val="333333"/>
                <w:sz w:val="32"/>
                <w:szCs w:val="32"/>
              </w:rPr>
              <w:t>Beusink</w:t>
            </w:r>
            <w:r w:rsidRPr="22CD2F4C" w:rsidR="14A875D3">
              <w:rPr>
                <w:rFonts w:cs="" w:cstheme="minorBidi"/>
                <w:color w:val="333333"/>
                <w:sz w:val="32"/>
                <w:szCs w:val="32"/>
              </w:rPr>
              <w:t xml:space="preserve">, M.,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 xml:space="preserve">de Rijke, T. J.,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Schaaij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 xml:space="preserve">-Visser, T. B. M., Berkhout, M., Kroon, L., 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Smeitink</w:t>
            </w:r>
            <w:r w:rsidRPr="22CD2F4C" w:rsidR="710E3B32">
              <w:rPr>
                <w:rFonts w:cs="" w:cstheme="minorBidi"/>
                <w:color w:val="333333"/>
                <w:sz w:val="32"/>
                <w:szCs w:val="32"/>
              </w:rPr>
              <w:t>, M., et al.</w:t>
            </w:r>
            <w:r w:rsidRPr="22CD2F4C" w:rsidR="441AF52F">
              <w:rPr>
                <w:rFonts w:cs="" w:cstheme="minorBidi"/>
                <w:color w:val="333333"/>
                <w:sz w:val="32"/>
                <w:szCs w:val="32"/>
              </w:rPr>
              <w:t xml:space="preserve"> (2026). </w:t>
            </w:r>
            <w:hyperlink r:id="R81e86ed303ee4168"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Evaluation and lessons learned </w:t>
              </w:r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regarding</w:t>
              </w:r>
              <w:r w:rsidRPr="22CD2F4C" w:rsidR="441AF52F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Public Involvement: a panel advising on an Alzheimer’s disease and related dementia cohort study.</w:t>
              </w:r>
            </w:hyperlink>
            <w:r w:rsidRPr="22CD2F4C" w:rsidR="441AF52F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</w:t>
            </w:r>
            <w:r w:rsidRPr="22CD2F4C" w:rsidR="02E1B4FD">
              <w:rPr>
                <w:rFonts w:cs="" w:cstheme="minorBidi"/>
                <w:color w:val="333333"/>
                <w:sz w:val="32"/>
                <w:szCs w:val="32"/>
              </w:rPr>
              <w:t>.</w:t>
            </w:r>
          </w:p>
        </w:tc>
      </w:tr>
      <w:tr w:rsidR="22CD2F4C" w:rsidTr="22CD2F4C" w14:paraId="78340D33">
        <w:trPr>
          <w:trHeight w:val="750"/>
        </w:trPr>
        <w:tc>
          <w:tcPr>
            <w:tcW w:w="13948" w:type="dxa"/>
            <w:noWrap/>
            <w:tcMar/>
            <w:hideMark/>
          </w:tcPr>
          <w:p w:rsidR="0020609C" w:rsidP="22CD2F4C" w:rsidRDefault="0020609C" w14:paraId="2FAE2CBA" w14:noSpellErr="1" w14:textId="284842B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20609C">
              <w:rPr>
                <w:rFonts w:cs="" w:cstheme="minorBidi"/>
                <w:color w:val="333333"/>
                <w:sz w:val="32"/>
                <w:szCs w:val="32"/>
              </w:rPr>
              <w:t xml:space="preserve">Boaz, A., Fitzsimons, B., Meakin, B., Muirhead, S., Williams, C.L., Weatherley, M., Knapp, M., Smith, L., Langley, J., Kendrick, H., Malley, J., and Bauer, A. (2023). </w:t>
            </w:r>
            <w:hyperlink r:id="R0b232a5660674e8a">
              <w:r w:rsidRPr="22CD2F4C" w:rsidR="0020609C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Do Research–Practice Partnerships Offer a Promising Approach to Producing Research that Improves Social Care Practice and Outcomes?</w:t>
              </w:r>
            </w:hyperlink>
            <w:r w:rsidRPr="22CD2F4C" w:rsidR="0020609C">
              <w:rPr>
                <w:rFonts w:cs="" w:cstheme="minorBidi"/>
                <w:color w:val="333333"/>
                <w:sz w:val="32"/>
                <w:szCs w:val="32"/>
              </w:rPr>
              <w:t xml:space="preserve"> Journal of long-term care, 0, pp.241–248.</w:t>
            </w:r>
          </w:p>
        </w:tc>
      </w:tr>
      <w:tr w:rsidR="22CD2F4C" w:rsidTr="22CD2F4C" w14:paraId="7B451BB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C44EBE2" w14:noSpellErr="1" w14:textId="6BCAA0DD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Brady, L.M., Miller, J., McFarlane-Rose, E., Noor, J., Noor, R. and Dahlmann-Noor, A., 2023. </w:t>
            </w:r>
            <w:hyperlink r:id="Rc147cd9d51204994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“We know that our voices are valued, and that people are actually going to listen”: co-producing an evaluation of a young people’s research advisory group.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9(1), pp.1-15.</w:t>
            </w:r>
          </w:p>
        </w:tc>
      </w:tr>
      <w:tr w:rsidR="22CD2F4C" w:rsidTr="22CD2F4C" w14:paraId="5E46E25C">
        <w:trPr>
          <w:trHeight w:val="750"/>
        </w:trPr>
        <w:tc>
          <w:tcPr>
            <w:tcW w:w="13948" w:type="dxa"/>
            <w:noWrap/>
            <w:tcMar/>
            <w:hideMark/>
          </w:tcPr>
          <w:p w:rsidR="2344A257" w:rsidP="22CD2F4C" w:rsidRDefault="2344A257" w14:paraId="5D8EA7A5" w14:noSpellErr="1" w14:textId="15FB75F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 xml:space="preserve">Bush, J., Crooks, J., Dawson, A., Kumar, R., Reece, A., Robinson, D., et al. (2025). </w:t>
            </w:r>
            <w:hyperlink r:id="R4a5a212dd8d146ac">
              <w:r w:rsidRPr="22CD2F4C" w:rsidR="2344A25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Reflections on the impact of the Lived Experience Group in the James Lind Alliance Palliative and End of Life Care Priority Setting Partnership Refresh</w:t>
              </w:r>
            </w:hyperlink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 xml:space="preserve">. </w:t>
            </w:r>
            <w:r w:rsidRPr="22CD2F4C" w:rsidR="2344A257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Research Involvement and Engagement, </w:t>
            </w:r>
            <w:r w:rsidRPr="22CD2F4C" w:rsidR="2344A257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11, </w:t>
            </w:r>
            <w:r w:rsidRPr="22CD2F4C" w:rsidR="2344A257">
              <w:rPr>
                <w:rFonts w:cs="" w:cstheme="minorBidi"/>
                <w:color w:val="333333"/>
                <w:sz w:val="32"/>
                <w:szCs w:val="32"/>
              </w:rPr>
              <w:t>133.</w:t>
            </w:r>
          </w:p>
        </w:tc>
      </w:tr>
      <w:tr w:rsidR="22CD2F4C" w:rsidTr="22CD2F4C" w14:paraId="480707A9">
        <w:trPr>
          <w:trHeight w:val="750"/>
        </w:trPr>
        <w:tc>
          <w:tcPr>
            <w:tcW w:w="13948" w:type="dxa"/>
            <w:noWrap/>
            <w:tcMar/>
            <w:hideMark/>
          </w:tcPr>
          <w:p w:rsidR="008F3597" w:rsidP="22CD2F4C" w:rsidRDefault="008F3597" w14:paraId="25A99D84" w14:textId="084C93DA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Cairns, J.M., Roberts, H., Al-Khafaji, G. and </w:t>
            </w:r>
            <w:proofErr w:type="spellStart"/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>Kwater</w:t>
            </w:r>
            <w:proofErr w:type="spellEnd"/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, M., 2023. </w:t>
            </w:r>
            <w:hyperlink r:id="R71c59f068bb948cf">
              <w:r w:rsidRPr="22CD2F4C" w:rsidR="008F359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Bringing fictional characters to life: reflections on co-creating a comic book with members of the public.</w:t>
              </w:r>
            </w:hyperlink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pp.1-10.</w:t>
            </w:r>
          </w:p>
        </w:tc>
      </w:tr>
      <w:tr w:rsidR="22CD2F4C" w:rsidTr="22CD2F4C" w14:paraId="1739CF98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5105E9F" w14:noSpellErr="1" w14:textId="0B6CCE8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Chambers, M., and Hickey, G., (2012) </w:t>
            </w:r>
            <w:hyperlink r:id="R5ac32c6ca04a4e09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Service user involvement in the design and delivery of education and training programmes leading to registration with the Health Professions Council.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Kingston University, London. pp. 1 - 158.</w:t>
            </w:r>
          </w:p>
        </w:tc>
      </w:tr>
      <w:tr w:rsidR="22CD2F4C" w:rsidTr="22CD2F4C" w14:paraId="665C94FF">
        <w:trPr>
          <w:trHeight w:val="750"/>
        </w:trPr>
        <w:tc>
          <w:tcPr>
            <w:tcW w:w="13948" w:type="dxa"/>
            <w:noWrap/>
            <w:tcMar/>
            <w:hideMark/>
          </w:tcPr>
          <w:p w:rsidR="005D1DBA" w:rsidP="22CD2F4C" w:rsidRDefault="005D1DBA" w14:paraId="45DC76B2" w14:noSpellErr="1" w14:textId="12AFE117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Cragg, W.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J., Bishop, L., Gilberts, R., Gregg M., Lowdon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>,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 T., Mancini, T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>., Martins de Barros, C., Wheatstone, P.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 (2024)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hyperlink r:id="Rbd22dcde297d465e"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How can we support research participants who stop taking part? Communications guidance developed through public-researcher collaboration.</w:t>
              </w:r>
            </w:hyperlink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</w:t>
            </w:r>
            <w:r w:rsidRPr="22CD2F4C" w:rsidR="002B5384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earch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Involv</w:t>
            </w:r>
            <w:r w:rsidRPr="22CD2F4C" w:rsidR="0054495F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ement and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Engagem</w:t>
            </w:r>
            <w:r w:rsidRPr="22CD2F4C" w:rsidR="0054495F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ent,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5D1DBA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, 39.</w:t>
            </w:r>
          </w:p>
        </w:tc>
      </w:tr>
      <w:tr w:rsidR="22CD2F4C" w:rsidTr="22CD2F4C" w14:paraId="3F46DDCB">
        <w:trPr>
          <w:trHeight w:val="750"/>
        </w:trPr>
        <w:tc>
          <w:tcPr>
            <w:tcW w:w="13948" w:type="dxa"/>
            <w:noWrap/>
            <w:tcMar/>
            <w:hideMark/>
          </w:tcPr>
          <w:p w:rsidR="00C33E59" w:rsidP="22CD2F4C" w:rsidRDefault="00C33E59" w14:paraId="1B91D90F" w14:noSpellErr="1" w14:textId="17B3640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33E59">
              <w:rPr>
                <w:rFonts w:cs="" w:cstheme="minorBidi"/>
                <w:color w:val="333333"/>
                <w:sz w:val="32"/>
                <w:szCs w:val="32"/>
              </w:rPr>
              <w:t>Crooks, J., Flemming, K., Shulman, C. and Hudson, B., 2023.</w:t>
            </w:r>
            <w:r w:rsidRPr="22CD2F4C" w:rsidR="00C33E59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hyperlink r:id="Rb7c74d339f904cdd">
              <w:r w:rsidRPr="22CD2F4C" w:rsidR="00C33E59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Opportunities and challenges in involving people with lived experience of inclusion health as co-researchers in palliative and end of life research: a rapid review and thematic synthesis.</w:t>
              </w:r>
            </w:hyperlink>
            <w:r w:rsidRPr="22CD2F4C" w:rsidR="00C33E59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33E59">
              <w:rPr>
                <w:rFonts w:cs="" w:cstheme="minorBidi"/>
                <w:color w:val="333333"/>
                <w:sz w:val="32"/>
                <w:szCs w:val="32"/>
              </w:rPr>
              <w:t>Research Involvement and Engagement, 9(1), pp.1-13.</w:t>
            </w:r>
          </w:p>
        </w:tc>
      </w:tr>
      <w:tr w:rsidR="22CD2F4C" w:rsidTr="22CD2F4C" w14:paraId="69350E0B">
        <w:trPr>
          <w:trHeight w:val="750"/>
        </w:trPr>
        <w:tc>
          <w:tcPr>
            <w:tcW w:w="13948" w:type="dxa"/>
            <w:noWrap/>
            <w:tcMar/>
            <w:hideMark/>
          </w:tcPr>
          <w:p w:rsidR="008F3597" w:rsidP="22CD2F4C" w:rsidRDefault="008F3597" w14:paraId="6C7AC1CE" w14:noSpellErr="1" w14:textId="3E912F68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>De Simoni, A., Jackson, T., Inglis Humphrey, W., Preston, J., Mah, H., Wood, H.E., Kinley, E., Gonzalez Rienda, L. and Porteous, C., 2023</w:t>
            </w:r>
            <w:r w:rsidRPr="22CD2F4C" w:rsidR="008F3597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. </w:t>
            </w:r>
            <w:hyperlink r:id="Rfdd588d0e55246ad">
              <w:r w:rsidRPr="22CD2F4C" w:rsidR="008F3597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Patient and public involvement in research: the need for budgeting PPI staff costs in funding applications</w:t>
              </w:r>
              <w:r w:rsidRPr="22CD2F4C" w:rsidR="008F3597">
                <w:rPr>
                  <w:rStyle w:val="Hyperlink"/>
                  <w:rFonts w:cs="" w:cstheme="minorBidi"/>
                  <w:sz w:val="32"/>
                  <w:szCs w:val="32"/>
                </w:rPr>
                <w:t>.</w:t>
              </w:r>
            </w:hyperlink>
            <w:r w:rsidRPr="22CD2F4C" w:rsidR="008F3597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p.16.</w:t>
            </w:r>
          </w:p>
        </w:tc>
      </w:tr>
      <w:tr w:rsidR="22CD2F4C" w:rsidTr="22CD2F4C" w14:paraId="450C013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6265D26" w14:textId="754FAA96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Dormer, L., Schindler, T., Williams, L.A., Lobban, D., Khawaja, S., Hunn, A., Ubilla, D.L., Sargeant, I.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Hamoir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A.M., 2022. </w:t>
            </w:r>
            <w:hyperlink r:id="R9f5a81c112514b47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 practical ‘How-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To’Guide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to plain language summaries (PLS) of peer-reviewed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scientific publications: results of a multi-stakeholder initiative utilizing co-creation methodology.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p.23.</w:t>
            </w:r>
          </w:p>
        </w:tc>
      </w:tr>
      <w:tr w:rsidR="22CD2F4C" w:rsidTr="22CD2F4C" w14:paraId="0F2F92D2">
        <w:trPr>
          <w:trHeight w:val="750"/>
        </w:trPr>
        <w:tc>
          <w:tcPr>
            <w:tcW w:w="13948" w:type="dxa"/>
            <w:noWrap/>
            <w:tcMar/>
            <w:hideMark/>
          </w:tcPr>
          <w:p w:rsidR="00465DF5" w:rsidP="22CD2F4C" w:rsidRDefault="00465DF5" w14:paraId="16B772E7" w14:noSpellErr="1" w14:textId="35254F6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465DF5">
              <w:rPr>
                <w:rFonts w:cs="" w:cstheme="minorBidi"/>
                <w:color w:val="333333"/>
                <w:sz w:val="32"/>
                <w:szCs w:val="32"/>
              </w:rPr>
              <w:t xml:space="preserve">Eberl, M. and Cruickshank, S.M. (2024). </w:t>
            </w:r>
            <w:hyperlink r:id="R7aa2208a33b94da1">
              <w:r w:rsidRPr="22CD2F4C" w:rsidR="00465DF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 culture shift to support public involvement and engagement in Research.</w:t>
              </w:r>
            </w:hyperlink>
            <w:r w:rsidRPr="22CD2F4C" w:rsidR="00465DF5">
              <w:rPr>
                <w:rFonts w:cs="" w:cstheme="minorBidi"/>
                <w:b w:val="1"/>
                <w:bCs w:val="1"/>
                <w:i w:val="1"/>
                <w:iCs w:val="1"/>
                <w:color w:val="333333"/>
                <w:sz w:val="32"/>
                <w:szCs w:val="32"/>
              </w:rPr>
              <w:t xml:space="preserve"> </w:t>
            </w:r>
            <w:r w:rsidRPr="22CD2F4C" w:rsidR="00465DF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Journal of Experimental Medicine</w:t>
            </w:r>
            <w:r w:rsidRPr="22CD2F4C" w:rsidR="00465DF5">
              <w:rPr>
                <w:rFonts w:cs="" w:cstheme="minorBidi"/>
                <w:color w:val="333333"/>
                <w:sz w:val="32"/>
                <w:szCs w:val="32"/>
              </w:rPr>
              <w:t xml:space="preserve">, 221(6). </w:t>
            </w:r>
          </w:p>
        </w:tc>
      </w:tr>
      <w:tr w:rsidR="22CD2F4C" w:rsidTr="22CD2F4C" w14:paraId="201465D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6EE1C924" w14:noSpellErr="1" w14:textId="433EC60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Finderup, J., Buur, L.E., Tscherning, S.C., Jensen, A.L., Kristensen, A.W., Petersen, A.P., Toft, B.S., Rasmussen, G.S., Skovlund, P., Vedelø, T.W. and Rodkjær, L.Ø., 2022. </w:t>
            </w:r>
            <w:hyperlink r:id="Ra0a459a98365455f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Developing and testing guidance to support researchers engaging patient partners in health-related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pp.1-11.</w:t>
            </w:r>
          </w:p>
        </w:tc>
      </w:tr>
      <w:tr w:rsidR="22CD2F4C" w:rsidTr="22CD2F4C" w14:paraId="6627098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F635E06" w14:noSpellErr="1" w14:textId="04C9C62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Flanagan, J. (1999) </w:t>
            </w:r>
            <w:hyperlink r:id="R53de76bd0eeb4850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Public Participation in the Design of Educational Programmes for Cancer Nurses: A Case Report.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European Journal of Cancer Care. 8. pp. 107-102</w:t>
            </w:r>
          </w:p>
        </w:tc>
      </w:tr>
      <w:tr w:rsidR="22CD2F4C" w:rsidTr="22CD2F4C" w14:paraId="61E6862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42621589" w14:noSpellErr="1" w14:textId="469A63FD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Foster, R., Carver, H., Wallace, J., Burridge, S., Foley, P., Pauly, B. and Parkes, T., 2021. </w:t>
            </w:r>
            <w:hyperlink r:id="R594e2a7cf3c2416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“PPI? That sounds like Payment Protection Insurance”: Reflections and learning from a substance use and homelessness study Experts by Experience group.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7(1), pp.1-10.</w:t>
            </w:r>
          </w:p>
        </w:tc>
      </w:tr>
      <w:tr w:rsidR="22CD2F4C" w:rsidTr="22CD2F4C" w14:paraId="57C6342B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037275C" w14:noSpellErr="1" w14:textId="303BCE4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Fox, G., Fergusson, D.A., Nicholls, S.G., Smith, M., Stacey, D. and Lalu, M.M., 2022. </w:t>
            </w:r>
            <w:hyperlink r:id="R0245e660c6964976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Recognizing patient partner contributions to health research: a mixed methods research protocol.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p.24.</w:t>
            </w:r>
          </w:p>
        </w:tc>
      </w:tr>
      <w:tr w:rsidR="22CD2F4C" w:rsidTr="22CD2F4C" w14:paraId="162F27FA">
        <w:trPr>
          <w:trHeight w:val="750"/>
        </w:trPr>
        <w:tc>
          <w:tcPr>
            <w:tcW w:w="13948" w:type="dxa"/>
            <w:noWrap/>
            <w:tcMar/>
            <w:hideMark/>
          </w:tcPr>
          <w:p w:rsidR="00824451" w:rsidP="22CD2F4C" w:rsidRDefault="00824451" w14:paraId="482EB2D7" w14:textId="31414A3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 xml:space="preserve">Garcia-Iglesias, J., </w:t>
            </w:r>
            <w:proofErr w:type="spellStart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Beange</w:t>
            </w:r>
            <w:proofErr w:type="spellEnd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, I., Davidson, D.</w:t>
            </w:r>
            <w:r w:rsidRPr="22CD2F4C" w:rsidR="008D489F">
              <w:rPr>
                <w:rFonts w:cs="" w:cstheme="minorBidi"/>
                <w:color w:val="333333"/>
                <w:sz w:val="32"/>
                <w:szCs w:val="32"/>
              </w:rPr>
              <w:t xml:space="preserve">, Goopy, S., Huang, H., Murray, F., </w:t>
            </w:r>
            <w:r w:rsidRPr="22CD2F4C" w:rsidR="00030F21">
              <w:rPr>
                <w:rFonts w:cs="" w:cstheme="minorBidi"/>
                <w:color w:val="333333"/>
                <w:sz w:val="32"/>
                <w:szCs w:val="32"/>
              </w:rPr>
              <w:t>Porteous, C., Stevenson, E., Rhodes, S., Watson, F</w:t>
            </w:r>
            <w:r w:rsidRPr="22CD2F4C" w:rsidR="008D7E70">
              <w:rPr>
                <w:rFonts w:cs="" w:cstheme="minorBidi"/>
                <w:color w:val="333333"/>
                <w:sz w:val="32"/>
                <w:szCs w:val="32"/>
              </w:rPr>
              <w:t>., Fletcher-Watson, S.</w:t>
            </w: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 xml:space="preserve"> (2024) </w:t>
            </w:r>
            <w:hyperlink r:id="R8b93ddb3e7c941ed">
              <w:r w:rsidRPr="22CD2F4C" w:rsidR="00824451">
                <w:rPr>
                  <w:rStyle w:val="Hyperlink"/>
                  <w:rFonts w:eastAsia="等线" w:cs="" w:eastAsiaTheme="minorEastAsia" w:cstheme="minorBidi"/>
                  <w:b w:val="1"/>
                  <w:bCs w:val="1"/>
                  <w:sz w:val="32"/>
                  <w:szCs w:val="32"/>
                </w:rPr>
                <w:t>Ethical considerations in public engagement: developing tools for assessing the boundaries of research and involvement</w:t>
              </w:r>
            </w:hyperlink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. </w:t>
            </w:r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Res </w:t>
            </w:r>
            <w:proofErr w:type="spellStart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Involv</w:t>
            </w:r>
            <w:proofErr w:type="spellEnd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22CD2F4C" w:rsidR="00824451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Engagem</w:t>
            </w:r>
            <w:proofErr w:type="spellEnd"/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r w:rsidRPr="22CD2F4C" w:rsidR="0082445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824451">
              <w:rPr>
                <w:rFonts w:cs="" w:cstheme="minorBidi"/>
                <w:color w:val="333333"/>
                <w:sz w:val="32"/>
                <w:szCs w:val="32"/>
              </w:rPr>
              <w:t>, 83.</w:t>
            </w:r>
          </w:p>
        </w:tc>
      </w:tr>
      <w:tr w:rsidR="22CD2F4C" w:rsidTr="22CD2F4C" w14:paraId="7F2CA0EA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48CF4F7" w14:textId="519F8EAF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Gilchrist, K., Iqbal, S.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Vindrola-Padros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, C., 2022.</w:t>
            </w:r>
            <w:hyperlink r:id="Re48ae64cc8654704"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The role of patient and public involvement in rapid qualitative studies: Can we carry out meaningful PPIE with time pressures?.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pp.1-11.</w:t>
            </w:r>
          </w:p>
        </w:tc>
      </w:tr>
      <w:tr w:rsidR="22CD2F4C" w:rsidTr="22CD2F4C" w14:paraId="799F0E80">
        <w:trPr>
          <w:trHeight w:val="750"/>
        </w:trPr>
        <w:tc>
          <w:tcPr>
            <w:tcW w:w="13948" w:type="dxa"/>
            <w:noWrap/>
            <w:tcMar/>
            <w:hideMark/>
          </w:tcPr>
          <w:p w:rsidR="00EE4F4D" w:rsidP="22CD2F4C" w:rsidRDefault="00EE4F4D" w14:paraId="75A2A67A" w14:textId="41F8DB97">
            <w:pPr>
              <w:shd w:val="clear" w:color="auto" w:fill="FFFFFF" w:themeFill="background1"/>
              <w:rPr>
                <w:rFonts w:cs="" w:cstheme="minorBidi"/>
                <w:color w:val="333333"/>
                <w:sz w:val="32"/>
                <w:szCs w:val="32"/>
                <w:lang w:eastAsia="en-GB"/>
              </w:rPr>
            </w:pPr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Gilfoyle, M., </w:t>
            </w:r>
            <w:proofErr w:type="spellStart"/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Melro</w:t>
            </w:r>
            <w:proofErr w:type="spellEnd"/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, C., Koskinas, E., Salsberg, J. (2023</w:t>
            </w:r>
            <w:hyperlink r:id="R60d7c66d79aa4d28">
              <w:r w:rsidRPr="22CD2F4C" w:rsidR="00EE4F4D">
                <w:rPr>
                  <w:rStyle w:val="Hyperlink"/>
                  <w:rFonts w:cs="" w:cstheme="minorBidi"/>
                  <w:sz w:val="32"/>
                  <w:szCs w:val="32"/>
                  <w:lang w:eastAsia="en-GB"/>
                </w:rPr>
                <w:t>)</w:t>
              </w:r>
              <w:r w:rsidRPr="22CD2F4C" w:rsidR="00EE4F4D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  <w:lang w:eastAsia="en-GB"/>
                </w:rPr>
                <w:t xml:space="preserve"> Recruitment of patients, carers and members of the public to advisory boards, groups and panels in public and patient involved health research: a scoping review</w:t>
              </w:r>
            </w:hyperlink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. BMJ Open 2023, 13,</w:t>
            </w:r>
            <w:r w:rsidRPr="22CD2F4C" w:rsidR="00EE4F4D">
              <w:rPr>
                <w:rFonts w:cs="" w:cstheme="minorBidi"/>
                <w:b w:val="1"/>
                <w:bCs w:val="1"/>
                <w:color w:val="333333"/>
                <w:sz w:val="32"/>
                <w:szCs w:val="32"/>
                <w:lang w:eastAsia="en-GB"/>
              </w:rPr>
              <w:t xml:space="preserve"> </w:t>
            </w:r>
            <w:r w:rsidRPr="22CD2F4C" w:rsidR="00EE4F4D">
              <w:rPr>
                <w:rFonts w:cs="" w:cstheme="minorBidi"/>
                <w:color w:val="333333"/>
                <w:sz w:val="32"/>
                <w:szCs w:val="32"/>
                <w:lang w:eastAsia="en-GB"/>
              </w:rPr>
              <w:t>e072918. </w:t>
            </w:r>
          </w:p>
        </w:tc>
      </w:tr>
      <w:tr w:rsidR="22CD2F4C" w:rsidTr="22CD2F4C" w14:paraId="448DBE85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3676F4B7" w14:textId="5DDF8E4C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Gonzalez, M.,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Ogourtsova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T., Zerbo, A., Lalonde, C., Spurway, A., Gavin, F.,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Shikako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K., Weiss, J.A. and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Majnemer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A., 2023. </w:t>
            </w:r>
            <w:hyperlink r:id="R83a627d8eaaa4dd2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Patient engagement in a national research network: barriers, facilitators, and impacts.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9(1), p.7.</w:t>
            </w:r>
          </w:p>
        </w:tc>
      </w:tr>
      <w:tr w:rsidR="22CD2F4C" w:rsidTr="22CD2F4C" w14:paraId="381E3A1C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7484346" w14:noSpellErr="1" w14:textId="517A36B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Hainsworth, E., McGrowder, E., McHugh, J., Bancroft, E., Mahabir, S., Webber, W., Eeles, R. and Cruickshank, S., 2022. </w:t>
            </w:r>
            <w:hyperlink r:id="R84dbdfa3a1f643ad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How can we recruit more men of African or African-Caribbean ancestry into our research? Co-creating a video to raise awareness of prostate cancer risk and the PROFILE study.</w:t>
              </w:r>
            </w:hyperlink>
            <w:r w:rsidRPr="22CD2F4C" w:rsidR="00C01701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 xml:space="preserve"> </w:t>
            </w: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Research Involvement and Engagement, 8(1), pp.1-7.</w:t>
            </w:r>
          </w:p>
        </w:tc>
      </w:tr>
      <w:tr w:rsidR="22CD2F4C" w:rsidTr="22CD2F4C" w14:paraId="73C8AECE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6F5B9EBA" w14:noSpellErr="1" w14:textId="034B75D4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Hallam-Bowles, F.V., Logan, P.A., Timmons, S. and Robinson, K.R., 2022. </w:t>
            </w:r>
            <w:hyperlink r:id="R4310c1aded2b4537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Approaches to co-production of research in care homes: a scoping review.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pp.1-23.</w:t>
            </w:r>
          </w:p>
        </w:tc>
      </w:tr>
      <w:tr w:rsidR="22CD2F4C" w:rsidTr="22CD2F4C" w14:paraId="47D25EB1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20905591" w14:noSpellErr="1" w14:textId="47D21C2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Harrison, S.L., Lawrence, J., Suri, S., Rapley, T., Loughran, K., Edwards, J., Roberts, L., Martin, D. and Lally, J.E., 2023. </w:t>
            </w:r>
            <w:hyperlink r:id="R23e85f5252094ec9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Online comic-based art workshops as an innovative patient and public involvement and engagement approach for people with chronic breathlessness. Research Involvement and Engagement</w:t>
              </w:r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>,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9(1), p.19.</w:t>
            </w:r>
          </w:p>
        </w:tc>
      </w:tr>
      <w:tr w:rsidR="22CD2F4C" w:rsidTr="22CD2F4C" w14:paraId="46416374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025813D3" w14:textId="279DA549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Hickey, G., Porter, K., Tembo, D., Rennard, U.,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Tholanah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M., Beresford, P., Chandler, D.,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Chimbari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M., Coldham, T., </w:t>
            </w:r>
            <w:proofErr w:type="spellStart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Dikomitis</w:t>
            </w:r>
            <w:proofErr w:type="spellEnd"/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, L. and Dziro, B., 2022. </w:t>
            </w:r>
            <w:hyperlink r:id="Rff295be370864cea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What does “good” community and public engagement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look like? Developing relationships with community members in global health research.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Frontiers in public health, 9, p.2446.</w:t>
            </w:r>
          </w:p>
        </w:tc>
      </w:tr>
      <w:tr w:rsidR="22CD2F4C" w:rsidTr="22CD2F4C" w14:paraId="24967B3B">
        <w:trPr>
          <w:trHeight w:val="750"/>
        </w:trPr>
        <w:tc>
          <w:tcPr>
            <w:tcW w:w="13948" w:type="dxa"/>
            <w:noWrap/>
            <w:tcMar/>
            <w:hideMark/>
          </w:tcPr>
          <w:p w:rsidR="6C1333D6" w:rsidP="22CD2F4C" w:rsidRDefault="6C1333D6" w14:paraId="1F63C679" w14:noSpellErr="1" w14:textId="62009792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6C1333D6">
              <w:rPr>
                <w:rFonts w:cs="" w:cstheme="minorBidi"/>
                <w:color w:val="333333"/>
                <w:sz w:val="32"/>
                <w:szCs w:val="32"/>
              </w:rPr>
              <w:t xml:space="preserve">Horrell, J., McLoughlin, A., Thomas, F., Berzins, K., Hughes, S., Guppy, K., et al. (2025). </w:t>
            </w:r>
            <w:hyperlink r:id="Rbe32540ecff749cf"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Creating a collaborative and impactful research environment: community partner reflections on the </w:t>
              </w:r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DeStress</w:t>
              </w:r>
              <w:r w:rsidRPr="22CD2F4C" w:rsidR="077117D5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-II study</w:t>
              </w:r>
            </w:hyperlink>
            <w:r w:rsidRPr="22CD2F4C" w:rsidR="077117D5">
              <w:rPr>
                <w:rFonts w:cs="" w:cstheme="minorBidi"/>
                <w:color w:val="333333"/>
                <w:sz w:val="32"/>
                <w:szCs w:val="32"/>
              </w:rPr>
              <w:t xml:space="preserve">. </w:t>
            </w:r>
            <w:r w:rsidRPr="22CD2F4C" w:rsidR="077117D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</w:t>
            </w:r>
            <w:r w:rsidRPr="22CD2F4C" w:rsidR="547B2203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earch</w:t>
            </w:r>
            <w:r w:rsidRPr="22CD2F4C" w:rsidR="077117D5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 xml:space="preserve"> Involvement and Engagement, </w:t>
            </w:r>
            <w:r w:rsidRPr="22CD2F4C" w:rsidR="077117D5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11</w:t>
            </w:r>
            <w:r w:rsidRPr="22CD2F4C" w:rsidR="077117D5">
              <w:rPr>
                <w:rFonts w:cs="" w:cstheme="minorBidi"/>
                <w:color w:val="333333"/>
                <w:sz w:val="32"/>
                <w:szCs w:val="32"/>
              </w:rPr>
              <w:t>, 146.</w:t>
            </w:r>
          </w:p>
        </w:tc>
      </w:tr>
      <w:tr w:rsidR="22CD2F4C" w:rsidTr="22CD2F4C" w14:paraId="07FC4A10">
        <w:trPr>
          <w:trHeight w:val="750"/>
        </w:trPr>
        <w:tc>
          <w:tcPr>
            <w:tcW w:w="13948" w:type="dxa"/>
            <w:noWrap/>
            <w:tcMar/>
            <w:hideMark/>
          </w:tcPr>
          <w:p w:rsidR="005D1DBA" w:rsidP="22CD2F4C" w:rsidRDefault="005D1DBA" w14:paraId="5FF3464A" w14:textId="183B853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Hough, K., </w:t>
            </w:r>
            <w:proofErr w:type="spellStart"/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Grasmeder</w:t>
            </w:r>
            <w:proofErr w:type="spellEnd"/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, M., Parsons, H., Jones, W.</w:t>
            </w:r>
            <w:r w:rsidRPr="22CD2F4C" w:rsidR="0054495F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B., Smith, S., Satchwell, C., Hobday I., Taylor S., Newman T. (2024)</w:t>
            </w:r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.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> </w:t>
            </w:r>
            <w:hyperlink r:id="Re8a355cc1698422d"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Patient and public involvement and engagement (PPIE): how valuable and how hard? An evaluation of </w:t>
              </w:r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ALL_EARS@UoS</w:t>
              </w:r>
              <w:r w:rsidRPr="22CD2F4C" w:rsidR="005D1DBA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 xml:space="preserve"> PPIE group, 18 months on.</w:t>
              </w:r>
              <w:r w:rsidRPr="22CD2F4C" w:rsidR="005D1DBA">
                <w:rPr>
                  <w:rStyle w:val="Hyperlink"/>
                  <w:rFonts w:cs="" w:cstheme="minorBidi"/>
                  <w:sz w:val="32"/>
                  <w:szCs w:val="32"/>
                </w:rPr>
                <w:t> </w:t>
              </w:r>
            </w:hyperlink>
            <w:r w:rsidRPr="22CD2F4C" w:rsidR="005D1DBA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 Involvement and Engagem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ent, </w:t>
            </w:r>
            <w:r w:rsidRPr="22CD2F4C" w:rsidR="005D1DBA">
              <w:rPr>
                <w:rFonts w:cs="" w:cstheme="minorBidi"/>
                <w:b w:val="1"/>
                <w:bCs w:val="1"/>
                <w:color w:val="333333"/>
                <w:sz w:val="32"/>
                <w:szCs w:val="32"/>
              </w:rPr>
              <w:t>10</w:t>
            </w:r>
            <w:r w:rsidRPr="22CD2F4C" w:rsidR="005D1DBA">
              <w:rPr>
                <w:rFonts w:cs="" w:cstheme="minorBidi"/>
                <w:color w:val="333333"/>
                <w:sz w:val="32"/>
                <w:szCs w:val="32"/>
              </w:rPr>
              <w:t xml:space="preserve">, 38. </w:t>
            </w:r>
          </w:p>
        </w:tc>
      </w:tr>
      <w:tr w:rsidR="22CD2F4C" w:rsidTr="22CD2F4C" w14:paraId="5D8B8B67">
        <w:trPr>
          <w:trHeight w:val="750"/>
        </w:trPr>
        <w:tc>
          <w:tcPr>
            <w:tcW w:w="13948" w:type="dxa"/>
            <w:noWrap/>
            <w:tcMar/>
            <w:hideMark/>
          </w:tcPr>
          <w:p w:rsidR="00317439" w:rsidP="22CD2F4C" w:rsidRDefault="00317439" w14:paraId="3D4BDAA1" w14:textId="0AE19110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Hoverd, E., Staniszewska, S., Dale, J., Spencer, R., </w:t>
            </w:r>
            <w:proofErr w:type="spellStart"/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>Devrell</w:t>
            </w:r>
            <w:proofErr w:type="spellEnd"/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>, A., Khan, D., Smith, P. (2024</w:t>
            </w:r>
            <w:hyperlink r:id="Re80f264584dd4651">
              <w:r w:rsidRPr="22CD2F4C" w:rsidR="00317439">
                <w:rPr>
                  <w:rStyle w:val="Hyperlink"/>
                  <w:rFonts w:cs="" w:cstheme="minorBidi"/>
                  <w:sz w:val="32"/>
                  <w:szCs w:val="32"/>
                </w:rPr>
                <w:t xml:space="preserve">). </w:t>
              </w:r>
              <w:r w:rsidRPr="22CD2F4C" w:rsidR="00317439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Co-producing an online patient public community research hub: A qualitative study exploring the perspectives of National Institute for Health Research (NIHR) Research Champions in England.</w:t>
              </w:r>
            </w:hyperlink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 </w:t>
            </w:r>
            <w:r w:rsidRPr="22CD2F4C" w:rsidR="00317439">
              <w:rPr>
                <w:rFonts w:cs="" w:cstheme="minorBidi"/>
                <w:i w:val="1"/>
                <w:iCs w:val="1"/>
                <w:color w:val="333333"/>
                <w:sz w:val="32"/>
                <w:szCs w:val="32"/>
              </w:rPr>
              <w:t>Research Involvement and Engagement</w:t>
            </w:r>
            <w:r w:rsidRPr="22CD2F4C" w:rsidR="00317439">
              <w:rPr>
                <w:rFonts w:cs="" w:cstheme="minorBidi"/>
                <w:color w:val="333333"/>
                <w:sz w:val="32"/>
                <w:szCs w:val="32"/>
              </w:rPr>
              <w:t xml:space="preserve">, 10(26). </w:t>
            </w:r>
          </w:p>
          <w:p w:rsidR="22CD2F4C" w:rsidP="22CD2F4C" w:rsidRDefault="22CD2F4C" w14:paraId="6A67A957" w14:noSpellErr="1">
            <w:pPr>
              <w:rPr>
                <w:rFonts w:cs="" w:cstheme="minorBidi"/>
                <w:color w:val="333333"/>
                <w:sz w:val="32"/>
                <w:szCs w:val="32"/>
              </w:rPr>
            </w:pPr>
          </w:p>
        </w:tc>
      </w:tr>
      <w:tr w:rsidR="22CD2F4C" w:rsidTr="22CD2F4C" w14:paraId="4DF8313F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14FE6DAF" w14:noSpellErr="1" w14:textId="4C16716B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>Howells, K., Burrows, M., Amp, M., Brennan, R., Yeung, W.L., Jackson, S., Dickinson, J., Draper, J., Campbell, S., Ashcroft, D. and Blakeman, T., 2021.</w:t>
            </w:r>
            <w:hyperlink r:id="R96acad0c0ca0408c">
              <w:r w:rsidRPr="22CD2F4C" w:rsidR="00C01701">
                <w:rPr>
                  <w:rStyle w:val="Hyperlink"/>
                  <w:rFonts w:cs="" w:cstheme="minorBidi"/>
                  <w:sz w:val="32"/>
                  <w:szCs w:val="32"/>
                </w:rPr>
                <w:t xml:space="preserve"> </w:t>
              </w:r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Exploring the experiences of changes to support access to primary health care services and the impact on the quality and safety of care for homeless people during the COVID-19 pandemic: a study protocol for a qualitative mixed methods approach.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International journal for equity in health, 20(1), pp.1-9.</w:t>
            </w:r>
          </w:p>
        </w:tc>
      </w:tr>
      <w:tr w:rsidR="22CD2F4C" w:rsidTr="22CD2F4C" w14:paraId="1B5F22EC">
        <w:trPr>
          <w:trHeight w:val="750"/>
        </w:trPr>
        <w:tc>
          <w:tcPr>
            <w:tcW w:w="13948" w:type="dxa"/>
            <w:noWrap/>
            <w:tcMar/>
            <w:hideMark/>
          </w:tcPr>
          <w:p w:rsidR="51D998EC" w:rsidRDefault="51D998EC" w14:paraId="79B1F3F1" w14:noSpellErr="1" w14:textId="47C0460B"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 xml:space="preserve">Ioannou, E., Garside, M., Sharman, K., Nield, L., Coulman, K., Woodward, C., Ells, L. and Homer, C., 2025. </w:t>
            </w:r>
            <w:hyperlink r:id="Re2de1d3b139b4cc2">
              <w:r w:rsidRPr="22CD2F4C" w:rsidR="51D998EC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 xml:space="preserve">Engaging in purposeful patient and public involvement with young people living with obesity: </w:t>
              </w:r>
              <w:r w:rsidRPr="22CD2F4C" w:rsidR="51D998EC">
                <w:rPr>
                  <w:rStyle w:val="Hyperlink"/>
                  <w:rFonts w:ascii="Calibri" w:hAnsi="Calibri" w:eastAsia="Calibri" w:cs="Calibri"/>
                  <w:b w:val="1"/>
                  <w:bCs w:val="1"/>
                  <w:sz w:val="32"/>
                  <w:szCs w:val="32"/>
                </w:rPr>
                <w:t>recommendations from the ARROWS residential weekend.</w:t>
              </w:r>
            </w:hyperlink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  <w:r w:rsidRPr="22CD2F4C" w:rsidR="51D998EC">
              <w:rPr>
                <w:rFonts w:ascii="Calibri" w:hAnsi="Calibri" w:eastAsia="Calibri" w:cs="Calibri"/>
                <w:i w:val="1"/>
                <w:iCs w:val="1"/>
                <w:sz w:val="32"/>
                <w:szCs w:val="32"/>
              </w:rPr>
              <w:t>Research Involvement and Engagement</w:t>
            </w:r>
            <w:r w:rsidRPr="22CD2F4C" w:rsidR="51D998EC">
              <w:rPr>
                <w:rFonts w:ascii="Calibri" w:hAnsi="Calibri" w:eastAsia="Calibri" w:cs="Calibri"/>
                <w:sz w:val="32"/>
                <w:szCs w:val="32"/>
              </w:rPr>
              <w:t>, 11(106), pp.1–11.</w:t>
            </w:r>
          </w:p>
        </w:tc>
      </w:tr>
      <w:tr w:rsidR="22CD2F4C" w:rsidTr="22CD2F4C" w14:paraId="097A74C0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22CD2F4C" w:rsidRDefault="00C01701" w14:paraId="35735358" w14:noSpellErr="1" w14:textId="57E42D33">
            <w:pPr>
              <w:rPr>
                <w:rFonts w:cs="" w:cstheme="minorBidi"/>
                <w:color w:val="333333"/>
                <w:sz w:val="32"/>
                <w:szCs w:val="32"/>
              </w:rPr>
            </w:pPr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Jones, E., Frith, L., Gabbay, M., Tahir, N., Hossain, M., Goodall, M., Bristow, K. and Hassan, S., 2022. </w:t>
            </w:r>
            <w:hyperlink r:id="Rb0f15889a806455c">
              <w:r w:rsidRPr="22CD2F4C" w:rsidR="00C01701">
                <w:rPr>
                  <w:rStyle w:val="Hyperlink"/>
                  <w:rFonts w:cs="" w:cstheme="minorBidi"/>
                  <w:b w:val="1"/>
                  <w:bCs w:val="1"/>
                  <w:sz w:val="32"/>
                  <w:szCs w:val="32"/>
                </w:rPr>
                <w:t>Remote working in public involvement: findings from a mixed methods study.</w:t>
              </w:r>
            </w:hyperlink>
            <w:r w:rsidRPr="22CD2F4C" w:rsidR="00C01701">
              <w:rPr>
                <w:rFonts w:cs="" w:cstheme="minorBidi"/>
                <w:color w:val="333333"/>
                <w:sz w:val="32"/>
                <w:szCs w:val="32"/>
              </w:rPr>
              <w:t xml:space="preserve"> Research involvement and engagement, 8(1), pp.1-18.</w:t>
            </w:r>
          </w:p>
        </w:tc>
      </w:tr>
      <w:tr w:rsidR="5B2D6572" w:rsidTr="22CD2F4C" w14:paraId="420151B4" w14:textId="77777777">
        <w:trPr>
          <w:trHeight w:val="750"/>
        </w:trPr>
        <w:tc>
          <w:tcPr>
            <w:tcW w:w="13948" w:type="dxa"/>
            <w:noWrap/>
            <w:tcMar/>
            <w:hideMark/>
          </w:tcPr>
          <w:p w:rsidR="00C01701" w:rsidP="5B2D6572" w:rsidRDefault="00C01701" w14:paraId="58CFECE4" w14:textId="4C8323B4">
            <w:pPr>
              <w:rPr>
                <w:rFonts w:cs="Calibri"/>
                <w:b/>
                <w:bCs/>
                <w:color w:val="7030A0"/>
                <w:sz w:val="36"/>
                <w:szCs w:val="36"/>
              </w:rPr>
            </w:pPr>
            <w:r w:rsidRPr="5B2D6572">
              <w:rPr>
                <w:rFonts w:cs="Calibri"/>
                <w:b/>
                <w:bCs/>
                <w:color w:val="7030A0"/>
                <w:sz w:val="36"/>
                <w:szCs w:val="36"/>
              </w:rPr>
              <w:t xml:space="preserve">Journal article </w:t>
            </w:r>
          </w:p>
        </w:tc>
      </w:tr>
      <w:tr w:rsidRPr="00BB6AD5" w:rsidR="008F3597" w:rsidTr="22CD2F4C" w14:paraId="5AE989E1" w14:textId="77777777">
        <w:trPr>
          <w:trHeight w:val="750"/>
        </w:trPr>
        <w:tc>
          <w:tcPr>
            <w:tcW w:w="13948" w:type="dxa"/>
            <w:noWrap/>
            <w:tcMar/>
          </w:tcPr>
          <w:p w:rsidRPr="00C13202" w:rsidR="008F3597" w:rsidP="00B9611F" w:rsidRDefault="008F3597" w14:paraId="6FBDAED8" w14:textId="2EC2EAE9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8F3597">
              <w:rPr>
                <w:rFonts w:cstheme="minorHAnsi"/>
                <w:color w:val="333333"/>
                <w:sz w:val="32"/>
                <w:szCs w:val="32"/>
              </w:rPr>
              <w:t xml:space="preserve">Keane, A., Islam, S., Parsons, S., Verma, A., Farragher, T., Forde, D., Holmes, L., Cresswell, K., Williams, S., Arru, P. and Howlett, E., 2023. </w:t>
            </w:r>
            <w:hyperlink w:history="1" r:id="rId48">
              <w:r w:rsidRPr="008F3597">
                <w:rPr>
                  <w:rStyle w:val="Hyperlink"/>
                  <w:rFonts w:cstheme="minorHAnsi"/>
                  <w:b/>
                  <w:sz w:val="32"/>
                  <w:szCs w:val="32"/>
                </w:rPr>
                <w:t>Understanding who is and isn’t involved and engaged in health research: capturing and analysing demographic data to diversify patient and public involvement and engagement.</w:t>
              </w:r>
            </w:hyperlink>
            <w:r w:rsidRPr="008F3597">
              <w:rPr>
                <w:rFonts w:cstheme="minorHAnsi"/>
                <w:b/>
                <w:color w:val="333333"/>
                <w:sz w:val="32"/>
                <w:szCs w:val="32"/>
              </w:rPr>
              <w:t xml:space="preserve"> </w:t>
            </w:r>
            <w:r w:rsidRPr="008F3597">
              <w:rPr>
                <w:rFonts w:cstheme="minorHAnsi"/>
                <w:color w:val="333333"/>
                <w:sz w:val="32"/>
                <w:szCs w:val="32"/>
              </w:rPr>
              <w:t>Research Involvement and Engagement, 9(1), pp.1-20.</w:t>
            </w:r>
          </w:p>
        </w:tc>
      </w:tr>
      <w:tr w:rsidRPr="00BB6AD5" w:rsidR="00C01701" w:rsidTr="22CD2F4C" w14:paraId="7987E5C6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073769A7" w14:textId="32763265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Khoo, R, McVicar, A., Brandon, D. (2004) </w:t>
            </w:r>
            <w:hyperlink w:history="1" r:id="rId49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Service user involvement in postgraduate mental health education. Does it benefit practice?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7A4D86">
              <w:rPr>
                <w:rFonts w:cstheme="minorHAnsi"/>
                <w:color w:val="333333"/>
                <w:sz w:val="32"/>
                <w:szCs w:val="32"/>
              </w:rPr>
              <w:t>Journal of Mental Health, 13, (5), pp. 481-92.</w:t>
            </w:r>
          </w:p>
        </w:tc>
      </w:tr>
      <w:tr w:rsidRPr="00BB6AD5" w:rsidR="00C01701" w:rsidTr="22CD2F4C" w14:paraId="6C8909DD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BD5F4D3" w14:textId="36B61832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Kwok, A., Cheung, D., Gordon, M., Mudryk, E. and Manns, P.J., 2022. </w:t>
            </w:r>
            <w:hyperlink w:history="1" r:id="rId50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 xml:space="preserve">Stroke </w:t>
              </w:r>
              <w:proofErr w:type="gramStart"/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survivors</w:t>
              </w:r>
              <w:proofErr w:type="gramEnd"/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 xml:space="preserve"> partner in research: a case example of collaborative processes.</w:t>
              </w:r>
            </w:hyperlink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p.51.</w:t>
            </w:r>
          </w:p>
        </w:tc>
      </w:tr>
      <w:tr w:rsidR="0D242411" w:rsidTr="22CD2F4C" w14:paraId="182E6CB6" w14:textId="77777777">
        <w:trPr>
          <w:trHeight w:val="750"/>
        </w:trPr>
        <w:tc>
          <w:tcPr>
            <w:tcW w:w="13948" w:type="dxa"/>
            <w:noWrap/>
            <w:tcMar/>
          </w:tcPr>
          <w:p w:rsidR="003542A0" w:rsidP="0D242411" w:rsidRDefault="003542A0" w14:paraId="4C98A249" w14:textId="223B7E23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Lalu, M. M., Richards, D., Foster, M., French, B., Crawley, A. M., Fiest, K. </w:t>
            </w:r>
            <w:proofErr w:type="spellStart"/>
            <w:proofErr w:type="gramStart"/>
            <w:r w:rsidRPr="0D242411">
              <w:rPr>
                <w:rFonts w:cstheme="minorBidi"/>
                <w:color w:val="333333"/>
                <w:sz w:val="32"/>
                <w:szCs w:val="32"/>
              </w:rPr>
              <w:t>M.,Fergusson</w:t>
            </w:r>
            <w:proofErr w:type="spellEnd"/>
            <w:proofErr w:type="gram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D. A. (2024). </w:t>
            </w:r>
            <w:hyperlink r:id="rId5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Protocol for co-producing a framework and integrated resource platform for engaging patients in laboratory-based research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10(25). </w:t>
            </w:r>
          </w:p>
        </w:tc>
      </w:tr>
      <w:tr w:rsidR="7AE15A65" w:rsidTr="22CD2F4C" w14:paraId="0A8E7469" w14:textId="77777777">
        <w:trPr>
          <w:trHeight w:val="750"/>
        </w:trPr>
        <w:tc>
          <w:tcPr>
            <w:tcW w:w="13948" w:type="dxa"/>
            <w:noWrap/>
            <w:tcMar/>
          </w:tcPr>
          <w:p w:rsidR="11E99E91" w:rsidP="7AE15A65" w:rsidRDefault="11E99E91" w14:paraId="46A3D724" w14:textId="5807E3B4">
            <w:r w:rsidRPr="7AE15A65">
              <w:rPr>
                <w:rFonts w:ascii="Calibri" w:hAnsi="Calibri" w:eastAsia="Calibri" w:cs="Calibri"/>
                <w:sz w:val="32"/>
                <w:szCs w:val="32"/>
              </w:rPr>
              <w:t xml:space="preserve">Lammons, W., Buffard, A.L. and Marks, D., 2025. </w:t>
            </w:r>
            <w:hyperlink r:id="rId52">
              <w:r w:rsidRPr="7AE15A65">
                <w:rPr>
                  <w:rStyle w:val="Hyperlink"/>
                  <w:rFonts w:ascii="Calibri" w:hAnsi="Calibri" w:eastAsia="Calibri" w:cs="Calibri"/>
                  <w:b/>
                  <w:bCs/>
                  <w:sz w:val="32"/>
                  <w:szCs w:val="32"/>
                </w:rPr>
                <w:t>Measuring impacts of patient and public involvement and engagement (PPIE): a narrative review synthesis of review evidence.</w:t>
              </w:r>
            </w:hyperlink>
            <w:r w:rsidRPr="7AE15A65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 xml:space="preserve"> </w:t>
            </w:r>
            <w:r w:rsidRPr="7AE15A65">
              <w:rPr>
                <w:rFonts w:ascii="Calibri" w:hAnsi="Calibri" w:eastAsia="Calibri" w:cs="Calibri"/>
                <w:i/>
                <w:iCs/>
                <w:sz w:val="32"/>
                <w:szCs w:val="32"/>
              </w:rPr>
              <w:t>Research Involvement and Engagement</w:t>
            </w:r>
            <w:r w:rsidRPr="7AE15A65">
              <w:rPr>
                <w:rFonts w:ascii="Calibri" w:hAnsi="Calibri" w:eastAsia="Calibri" w:cs="Calibri"/>
                <w:sz w:val="32"/>
                <w:szCs w:val="32"/>
              </w:rPr>
              <w:t>, 11(76), pp.1–25.</w:t>
            </w:r>
          </w:p>
        </w:tc>
      </w:tr>
      <w:tr w:rsidRPr="00BB6AD5" w:rsidR="00C01701" w:rsidTr="22CD2F4C" w14:paraId="7E708E10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040B904" w14:textId="124FBA79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lastRenderedPageBreak/>
              <w:t xml:space="preserve">Madison, S., Colon-Moya, A.D., Morales-Cosme, W., Lorenzi, M., Diaz, A., Hickson, B., Monteiro, K., Muniz Ruiz, A., Perez, A., Redondo, R. and Reid, D., 2022. </w:t>
            </w:r>
            <w:hyperlink w:history="1" r:id="rId53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Evolution of a research team: the patient partner perspective.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40003F">
              <w:rPr>
                <w:rFonts w:cstheme="minorHAnsi"/>
                <w:color w:val="333333"/>
                <w:sz w:val="32"/>
                <w:szCs w:val="32"/>
              </w:rPr>
              <w:t>Research Involvement and Engagement, 8(1), pp.1-10.</w:t>
            </w:r>
          </w:p>
        </w:tc>
      </w:tr>
      <w:tr w:rsidR="0D242411" w:rsidTr="22CD2F4C" w14:paraId="3D255B83" w14:textId="77777777">
        <w:trPr>
          <w:trHeight w:val="750"/>
        </w:trPr>
        <w:tc>
          <w:tcPr>
            <w:tcW w:w="13948" w:type="dxa"/>
            <w:noWrap/>
            <w:tcMar/>
          </w:tcPr>
          <w:p w:rsidR="00EE4F4D" w:rsidP="0D242411" w:rsidRDefault="00EE4F4D" w14:paraId="7D996195" w14:textId="7251DBB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Malpass, A., Breel, A., Stubbs, J., Stevens, T.,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Maravala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P., Shipman, E., Gross, Z.B., Farr, M. (2023)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hyperlink r:id="rId54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Create to Collaborate: using creative activity and participatory performance in online workshops to build collaborative research relationships</w:t>
              </w:r>
              <w:r w:rsidRPr="0D242411">
                <w:rPr>
                  <w:rStyle w:val="Hyperlink"/>
                  <w:rFonts w:cstheme="minorBidi"/>
                  <w:sz w:val="32"/>
                  <w:szCs w:val="32"/>
                </w:rPr>
                <w:t>.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 Res Involvement Engagement 9,</w:t>
            </w:r>
            <w:r w:rsidRPr="0D242411" w:rsidR="0045251C">
              <w:rPr>
                <w:rFonts w:cstheme="minorBidi"/>
                <w:color w:val="333333"/>
                <w:sz w:val="32"/>
                <w:szCs w:val="32"/>
              </w:rPr>
              <w:t xml:space="preserve"> (111). </w:t>
            </w:r>
          </w:p>
        </w:tc>
      </w:tr>
      <w:tr w:rsidRPr="00BB6AD5" w:rsidR="00C01701" w:rsidTr="22CD2F4C" w14:paraId="0AF8FE68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2BB3BB35" w14:textId="208F309E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Martin, S., Chamberlain, C., Rivett, A. and Selman, L.E., 2022. </w:t>
            </w:r>
            <w:hyperlink w:history="1" r:id="rId55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How are public engagement health festivals evaluated? A systematic review with narrative synthesis</w:t>
              </w:r>
              <w:r w:rsidRPr="003F6141">
                <w:rPr>
                  <w:rStyle w:val="Hyperlink"/>
                  <w:rFonts w:cstheme="minorHAnsi"/>
                  <w:sz w:val="32"/>
                  <w:szCs w:val="32"/>
                </w:rPr>
                <w:t>.</w:t>
              </w:r>
            </w:hyperlink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BD060D">
              <w:rPr>
                <w:rFonts w:cstheme="minorHAnsi"/>
                <w:color w:val="333333"/>
                <w:sz w:val="32"/>
                <w:szCs w:val="32"/>
              </w:rPr>
              <w:t>Plos</w:t>
            </w:r>
            <w:proofErr w:type="spellEnd"/>
            <w:r w:rsidRPr="00BD060D">
              <w:rPr>
                <w:rFonts w:cstheme="minorHAnsi"/>
                <w:color w:val="333333"/>
                <w:sz w:val="32"/>
                <w:szCs w:val="32"/>
              </w:rPr>
              <w:t xml:space="preserve"> one, 17(8), </w:t>
            </w:r>
            <w:proofErr w:type="gramStart"/>
            <w:r w:rsidRPr="00BD060D">
              <w:rPr>
                <w:rFonts w:cstheme="minorHAnsi"/>
                <w:color w:val="333333"/>
                <w:sz w:val="32"/>
                <w:szCs w:val="32"/>
              </w:rPr>
              <w:t>p.e</w:t>
            </w:r>
            <w:proofErr w:type="gramEnd"/>
            <w:r w:rsidRPr="00BD060D">
              <w:rPr>
                <w:rFonts w:cstheme="minorHAnsi"/>
                <w:color w:val="333333"/>
                <w:sz w:val="32"/>
                <w:szCs w:val="32"/>
              </w:rPr>
              <w:t>0267158.</w:t>
            </w:r>
          </w:p>
        </w:tc>
      </w:tr>
      <w:tr w:rsidRPr="00BB6AD5" w:rsidR="00C01701" w:rsidTr="22CD2F4C" w14:paraId="067FA240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0D44987A" w14:textId="0C9F136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13202">
              <w:rPr>
                <w:rFonts w:cstheme="minorHAnsi"/>
                <w:color w:val="333333"/>
                <w:sz w:val="32"/>
                <w:szCs w:val="32"/>
              </w:rPr>
              <w:t xml:space="preserve">Matthew Sullivan and Ellen Poliakoff. </w:t>
            </w:r>
            <w:hyperlink w:history="1" r:id="rId56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Parkinson’s from inside out: emerging and unexpected benefits of a long-term partnership.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Research for All.</w:t>
            </w:r>
            <w:r w:rsidRPr="00C13202">
              <w:rPr>
                <w:rFonts w:cstheme="minorHAnsi"/>
                <w:color w:val="333333"/>
                <w:sz w:val="32"/>
                <w:szCs w:val="32"/>
              </w:rPr>
              <w:t xml:space="preserve"> Vol. 7(1). DOI: 10.14324/RFA.07.1.01</w:t>
            </w:r>
          </w:p>
        </w:tc>
      </w:tr>
      <w:tr w:rsidRPr="00BB6AD5" w:rsidR="00C01701" w:rsidTr="22CD2F4C" w14:paraId="58FE6DA7" w14:textId="77777777">
        <w:trPr>
          <w:trHeight w:val="750"/>
        </w:trPr>
        <w:tc>
          <w:tcPr>
            <w:tcW w:w="13948" w:type="dxa"/>
            <w:noWrap/>
            <w:tcMar/>
          </w:tcPr>
          <w:p w:rsidRPr="00C13202" w:rsidR="00C01701" w:rsidP="00B9611F" w:rsidRDefault="00C01701" w14:paraId="4DC5765E" w14:textId="6D40AD50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McVey, L., Frost, T., Issa, B., Davison, E., Abdulkader, J., Randell, R., Alvarado, N., Zaman, H., </w:t>
            </w:r>
            <w:proofErr w:type="spellStart"/>
            <w:r w:rsidRPr="00CB43F3">
              <w:rPr>
                <w:rFonts w:cstheme="minorHAnsi"/>
                <w:color w:val="333333"/>
                <w:sz w:val="32"/>
                <w:szCs w:val="32"/>
              </w:rPr>
              <w:t>Hardiker</w:t>
            </w:r>
            <w:proofErr w:type="spellEnd"/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, N., Cheong, V.L. and Woodcock, D., 2023. </w:t>
            </w:r>
            <w:hyperlink w:history="1" r:id="rId57">
              <w:r w:rsidRPr="003F614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Working together: reflections on how to make public involvement in research work.</w:t>
              </w:r>
            </w:hyperlink>
            <w:r w:rsidRPr="00CB43F3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Research Involvement and Engagement, 9(1), p.14.</w:t>
            </w:r>
          </w:p>
        </w:tc>
      </w:tr>
      <w:tr w:rsidR="0D242411" w:rsidTr="22CD2F4C" w14:paraId="773A42F2" w14:textId="77777777">
        <w:trPr>
          <w:trHeight w:val="750"/>
        </w:trPr>
        <w:tc>
          <w:tcPr>
            <w:tcW w:w="13948" w:type="dxa"/>
            <w:noWrap/>
            <w:tcMar/>
          </w:tcPr>
          <w:p w:rsidR="005021EE" w:rsidP="0D242411" w:rsidRDefault="005021EE" w14:paraId="62B55B6D" w14:textId="7A87E93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Michalak, E.E., Cheung, I.W., Willis, E., Hole, R., Pomeroy, B., Morton, E., Kanani, S.S.</w:t>
            </w:r>
            <w:r w:rsidRPr="0D242411" w:rsidR="000D2633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Barnes, S.J. (2023). </w:t>
            </w:r>
            <w:hyperlink r:id="rId5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Engaging diverse patients in a diverse world: the development and preliminary evaluation of educational modules to support diversity in patient engagement research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Research Involvement and Engagement, 9(47).</w:t>
            </w:r>
          </w:p>
        </w:tc>
      </w:tr>
      <w:tr w:rsidRPr="00BB6AD5" w:rsidR="00C01701" w:rsidTr="22CD2F4C" w14:paraId="6D5A71CE" w14:textId="77777777">
        <w:trPr>
          <w:trHeight w:val="750"/>
        </w:trPr>
        <w:tc>
          <w:tcPr>
            <w:tcW w:w="13948" w:type="dxa"/>
            <w:noWrap/>
            <w:tcMar/>
          </w:tcPr>
          <w:p w:rsidRPr="00CB43F3" w:rsidR="00C01701" w:rsidP="00B9611F" w:rsidRDefault="00C01701" w14:paraId="0246F7CF" w14:textId="0EF2DE0E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B43F3">
              <w:rPr>
                <w:rFonts w:cstheme="minorHAnsi"/>
                <w:color w:val="333333"/>
                <w:sz w:val="32"/>
                <w:szCs w:val="32"/>
              </w:rPr>
              <w:t xml:space="preserve">Morris, R.L., Giles, S. and Campbell, S., 2022. </w:t>
            </w:r>
            <w:hyperlink w:history="1" r:id="rId59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Involving patients and carers in patient safety in primary care: A qualitative study of a co‐designed patient safety guide.</w:t>
              </w:r>
            </w:hyperlink>
            <w:r w:rsidRPr="00CB43F3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B43F3">
              <w:rPr>
                <w:rFonts w:cstheme="minorHAnsi"/>
                <w:color w:val="333333"/>
                <w:sz w:val="32"/>
                <w:szCs w:val="32"/>
              </w:rPr>
              <w:t>Health Expectations.</w:t>
            </w:r>
          </w:p>
        </w:tc>
      </w:tr>
      <w:tr w:rsidR="0D242411" w:rsidTr="22CD2F4C" w14:paraId="58427A95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6CF375D0" w14:textId="652FD0CD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Moult, A., Aires, A., Bailey, P., Paskins., Z. (2024). </w:t>
            </w:r>
            <w:hyperlink r:id="rId60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 xml:space="preserve">Reflecting on activities which support public involvement within an evaluation of public involvement reports from facilities funded by the National </w:t>
              </w:r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lastRenderedPageBreak/>
                <w:t>Institute for Health and Care Research: A co-produced commentary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>, 10(46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). </w:t>
            </w:r>
          </w:p>
        </w:tc>
      </w:tr>
      <w:tr w:rsidR="0D242411" w:rsidTr="22CD2F4C" w14:paraId="30038E8B" w14:textId="77777777">
        <w:trPr>
          <w:trHeight w:val="750"/>
        </w:trPr>
        <w:tc>
          <w:tcPr>
            <w:tcW w:w="13948" w:type="dxa"/>
            <w:noWrap/>
            <w:tcMar/>
          </w:tcPr>
          <w:p w:rsidR="004D3F1B" w:rsidP="0D242411" w:rsidRDefault="004D3F1B" w14:paraId="3A0D5AFA" w14:textId="3A4F3054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 xml:space="preserve">Moult, A., Baker, D., Aries, 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>A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., Bailey, P., Blackburn, S., Kingstone, T.,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Lwembe</w:t>
            </w:r>
            <w:r w:rsidRPr="0D242411" w:rsidR="00EC530A">
              <w:rPr>
                <w:rFonts w:cstheme="minorBidi"/>
                <w:color w:val="333333"/>
                <w:sz w:val="32"/>
                <w:szCs w:val="32"/>
              </w:rPr>
              <w:t>, S.,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Paskins, Z. (2023). </w:t>
            </w:r>
            <w:hyperlink r:id="rId6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Using the UK standards for public involvement to evaluate the public involvement sections of annual reports from NIHR managed research centres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 Research Involvement and Engagement, 9(1</w:t>
            </w:r>
            <w:r w:rsidRPr="0D242411" w:rsidR="0009591C">
              <w:rPr>
                <w:rFonts w:cstheme="minorBidi"/>
                <w:color w:val="333333"/>
                <w:sz w:val="32"/>
                <w:szCs w:val="32"/>
              </w:rPr>
              <w:t>09).</w:t>
            </w:r>
          </w:p>
        </w:tc>
      </w:tr>
      <w:tr w:rsidRPr="00BB6AD5" w:rsidR="00C01701" w:rsidTr="22CD2F4C" w14:paraId="2BFE38CB" w14:textId="77777777">
        <w:trPr>
          <w:trHeight w:val="750"/>
        </w:trPr>
        <w:tc>
          <w:tcPr>
            <w:tcW w:w="13948" w:type="dxa"/>
            <w:noWrap/>
            <w:tcMar/>
          </w:tcPr>
          <w:p w:rsidRPr="005F16B7" w:rsidR="00C01701" w:rsidP="00B9611F" w:rsidRDefault="00C01701" w14:paraId="3B1B0764" w14:textId="32F2C1E4">
            <w:pPr>
              <w:rPr>
                <w:rFonts w:cstheme="minorHAnsi"/>
                <w:b/>
                <w:bCs/>
                <w:color w:val="333333"/>
                <w:sz w:val="32"/>
                <w:szCs w:val="32"/>
              </w:rPr>
            </w:pPr>
            <w:hyperlink w:history="1" r:id="rId62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NCCPE Report reviews the role of public engagement in the Knowledge Exchange Framework</w:t>
              </w:r>
            </w:hyperlink>
          </w:p>
        </w:tc>
      </w:tr>
      <w:tr w:rsidR="0D242411" w:rsidTr="22CD2F4C" w14:paraId="1C54F5DF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1E693D5A" w14:textId="6CE91E4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Nollett, C., Eberl, M., Fitzgibbon, J., Joseph-Williams, N., Hatch, S. (2024). </w:t>
            </w:r>
            <w:hyperlink r:id="rId63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Public involvement and engagement in scientific research and Higher Education: The only way is ethics?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>, 10(50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). </w:t>
            </w:r>
          </w:p>
        </w:tc>
      </w:tr>
      <w:tr w:rsidR="0D242411" w:rsidTr="22CD2F4C" w14:paraId="5BA8AB12" w14:textId="77777777">
        <w:trPr>
          <w:trHeight w:val="750"/>
        </w:trPr>
        <w:tc>
          <w:tcPr>
            <w:tcW w:w="13948" w:type="dxa"/>
            <w:noWrap/>
            <w:tcMar/>
          </w:tcPr>
          <w:p w:rsidR="00F26328" w:rsidP="0D242411" w:rsidRDefault="00F26328" w14:paraId="48DE62A2" w14:textId="5997391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Olayiwola, O., Castillejo, A., Louella, M., Supercharger, M., Harlow, E., Dee, L., Abdallah, K.,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Kityo-Mutuluuza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C., Adair, JE.,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Orentas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R., Dubé, K. (2024). </w:t>
            </w:r>
            <w:hyperlink r:id="rId64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Nothing about us without us: Advocacy and engagement in Genetic Medicine</w:t>
              </w:r>
              <w:r w:rsidRPr="0D242411">
                <w:rPr>
                  <w:rStyle w:val="Hyperlink"/>
                  <w:rFonts w:cstheme="minorBidi"/>
                  <w:sz w:val="32"/>
                  <w:szCs w:val="32"/>
                </w:rPr>
                <w:t xml:space="preserve">. 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Science Translational Medicine</w:t>
            </w:r>
            <w:r w:rsidRPr="0D242411" w:rsidR="004F77DC">
              <w:rPr>
                <w:rFonts w:cstheme="minorBidi"/>
                <w:color w:val="333333"/>
                <w:sz w:val="32"/>
                <w:szCs w:val="32"/>
              </w:rPr>
              <w:t>, 16(746).</w:t>
            </w:r>
          </w:p>
        </w:tc>
      </w:tr>
      <w:tr w:rsidRPr="00BB6AD5" w:rsidR="00C01701" w:rsidTr="22CD2F4C" w14:paraId="304E8605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3E5E96CE" w14:textId="4C17353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O’Keefe, M. and Britten, N. (2005) </w:t>
            </w:r>
            <w:hyperlink w:history="1" r:id="rId65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Lay participation in medical school curriculum development: whose problem is it?</w:t>
              </w:r>
            </w:hyperlink>
            <w:r w:rsidRPr="007A4D86">
              <w:rPr>
                <w:rFonts w:cstheme="minorHAnsi"/>
                <w:color w:val="333333"/>
                <w:sz w:val="32"/>
                <w:szCs w:val="32"/>
              </w:rPr>
              <w:t xml:space="preserve"> Medical Education. 39, pp. 651–652.</w:t>
            </w:r>
          </w:p>
        </w:tc>
      </w:tr>
      <w:tr w:rsidR="0032F7D8" w:rsidTr="22CD2F4C" w14:paraId="4FEFC43D" w14:textId="77777777">
        <w:trPr>
          <w:trHeight w:val="750"/>
        </w:trPr>
        <w:tc>
          <w:tcPr>
            <w:tcW w:w="13948" w:type="dxa"/>
            <w:noWrap/>
            <w:tcMar/>
          </w:tcPr>
          <w:p w:rsidR="6E25A4E3" w:rsidP="0032F7D8" w:rsidRDefault="6E25A4E3" w14:paraId="24D3662E" w14:textId="7884AA1C">
            <w:r w:rsidRPr="0032F7D8">
              <w:rPr>
                <w:rFonts w:ascii="Calibri" w:hAnsi="Calibri" w:eastAsia="Calibri" w:cs="Calibri"/>
                <w:sz w:val="32"/>
                <w:szCs w:val="32"/>
              </w:rPr>
              <w:t xml:space="preserve">Paterson, L. and Webb, L., 2025. </w:t>
            </w:r>
            <w:hyperlink r:id="rId66">
              <w:r w:rsidRPr="0032F7D8">
                <w:rPr>
                  <w:rStyle w:val="Hyperlink"/>
                  <w:rFonts w:ascii="Calibri" w:hAnsi="Calibri" w:eastAsia="Calibri" w:cs="Calibri"/>
                  <w:b/>
                  <w:bCs/>
                  <w:sz w:val="32"/>
                  <w:szCs w:val="32"/>
                </w:rPr>
                <w:t>Evaluation of a participatory public engagement with research project: Outcomes and lessons learnt for future practice.</w:t>
              </w:r>
            </w:hyperlink>
            <w:r w:rsidRPr="0032F7D8">
              <w:rPr>
                <w:rFonts w:ascii="Calibri" w:hAnsi="Calibri" w:eastAsia="Calibri" w:cs="Calibri"/>
                <w:sz w:val="32"/>
                <w:szCs w:val="32"/>
              </w:rPr>
              <w:t xml:space="preserve"> Let’s Talk About Cough Project Evaluation Report.</w:t>
            </w:r>
          </w:p>
        </w:tc>
      </w:tr>
      <w:tr w:rsidR="0D242411" w:rsidTr="22CD2F4C" w14:paraId="0A6C1FAF" w14:textId="77777777">
        <w:trPr>
          <w:trHeight w:val="750"/>
        </w:trPr>
        <w:tc>
          <w:tcPr>
            <w:tcW w:w="13948" w:type="dxa"/>
            <w:noWrap/>
            <w:tcMar/>
          </w:tcPr>
          <w:p w:rsidR="00465DF5" w:rsidP="0D242411" w:rsidRDefault="00465DF5" w14:paraId="09A7E245" w14:textId="0F0280A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Phillips, O.R., Harries, C., Leonardi-Bee, J., Knight, H., Sherar, LB., Varela-Mato, V., Morling, JR. (2024). </w:t>
            </w:r>
            <w:hyperlink r:id="rId67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What are the strengths and limitations to utilising creative methods in public and patient involvement in health and social care research? A qualitative systematic review.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 xml:space="preserve">Res </w:t>
            </w:r>
            <w:proofErr w:type="spellStart"/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Involv</w:t>
            </w:r>
            <w:proofErr w:type="spellEnd"/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 xml:space="preserve"> Engagem</w:t>
            </w:r>
            <w:r w:rsidRPr="0D242411" w:rsidR="00F26328">
              <w:rPr>
                <w:rFonts w:cstheme="minorBidi"/>
                <w:i/>
                <w:iCs/>
                <w:color w:val="333333"/>
                <w:sz w:val="32"/>
                <w:szCs w:val="32"/>
              </w:rPr>
              <w:t>ent</w:t>
            </w:r>
            <w:r w:rsidRPr="0D242411" w:rsidR="00F26328">
              <w:rPr>
                <w:rFonts w:cstheme="minorBidi"/>
                <w:color w:val="333333"/>
                <w:sz w:val="32"/>
                <w:szCs w:val="32"/>
              </w:rPr>
              <w:t xml:space="preserve">,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10 (48). </w:t>
            </w:r>
          </w:p>
        </w:tc>
      </w:tr>
      <w:tr w:rsidR="0D242411" w:rsidTr="22CD2F4C" w14:paraId="3C5F2A03" w14:textId="77777777">
        <w:trPr>
          <w:trHeight w:val="750"/>
        </w:trPr>
        <w:tc>
          <w:tcPr>
            <w:tcW w:w="13948" w:type="dxa"/>
            <w:noWrap/>
            <w:tcMar/>
          </w:tcPr>
          <w:p w:rsidR="004F77DC" w:rsidP="0D242411" w:rsidRDefault="004F77DC" w14:paraId="06BBCBBD" w14:textId="53219C8F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>Reed, M.S., Merkle, B.G., Cook, E.J. 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et al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. (2024). </w:t>
            </w:r>
            <w:hyperlink r:id="rId6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Reimagining the language of engagement in a post-stakeholder world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Sustain Sci,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 </w:t>
            </w:r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19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1481–1490 </w:t>
            </w:r>
          </w:p>
        </w:tc>
      </w:tr>
      <w:tr w:rsidR="0D242411" w:rsidTr="22CD2F4C" w14:paraId="627F0936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2E0B4DB8" w14:textId="2084D31C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Richards, D.P., Poirier, S., Mohabir, V., Proulx, L., Robins, S., and Smith, J. (2023</w:t>
            </w:r>
            <w:hyperlink r:id="rId69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). Reflections on patient engagement by patient partners: how it can go wrong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 Research Involvement and Engagement, 9(41).</w:t>
            </w:r>
          </w:p>
        </w:tc>
      </w:tr>
      <w:tr w:rsidR="0D242411" w:rsidTr="22CD2F4C" w14:paraId="47411D45" w14:textId="77777777">
        <w:trPr>
          <w:trHeight w:val="750"/>
        </w:trPr>
        <w:tc>
          <w:tcPr>
            <w:tcW w:w="13948" w:type="dxa"/>
            <w:noWrap/>
            <w:tcMar/>
          </w:tcPr>
          <w:p w:rsidR="00D8021E" w:rsidP="0D242411" w:rsidRDefault="00D8021E" w14:paraId="46ECEE06" w14:textId="4B7AEC5B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>Roche, J., Jensen, E., Jensen,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 xml:space="preserve"> A.M.,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Bell, L., Hurley, M., Taylor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>, A.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Boissenin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C., Chase, J.,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Cherouvis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 w:rsidR="00DF0E85">
              <w:rPr>
                <w:rFonts w:cstheme="minorBidi"/>
                <w:color w:val="333333"/>
                <w:sz w:val="32"/>
                <w:szCs w:val="32"/>
              </w:rPr>
              <w:t xml:space="preserve"> S.,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Dunne, K.,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Kashmina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J.,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Massarani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L., Planchard, J., Russo, P. and Smyth, F.E. (2023). </w:t>
            </w:r>
            <w:hyperlink r:id="rId70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Bridging citizen science and science communication: insights from a global study of science communicators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>. Frontiers in Environmental Science,</w:t>
            </w:r>
            <w:r w:rsidRPr="0D242411" w:rsidR="004019E8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11. </w:t>
            </w:r>
          </w:p>
        </w:tc>
      </w:tr>
      <w:tr w:rsidR="0D242411" w:rsidTr="22CD2F4C" w14:paraId="6195B6F5" w14:textId="77777777">
        <w:trPr>
          <w:trHeight w:val="750"/>
        </w:trPr>
        <w:tc>
          <w:tcPr>
            <w:tcW w:w="13948" w:type="dxa"/>
            <w:noWrap/>
            <w:tcMar/>
          </w:tcPr>
          <w:p w:rsidR="00A806BE" w:rsidP="0D242411" w:rsidRDefault="00A806BE" w14:paraId="48293C3B" w14:textId="4BBEAC08">
            <w:pPr>
              <w:rPr>
                <w:rFonts w:cstheme="minorBidi"/>
                <w:color w:val="333333"/>
                <w:sz w:val="32"/>
                <w:szCs w:val="32"/>
              </w:rPr>
            </w:pP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Røssvoll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T. B.,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Liabo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K., Hanssen, T. A., Rosenvinge, J. H., Sundkvist, E., &amp; Pettersen, G. (2024</w:t>
            </w:r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). </w:t>
            </w:r>
            <w:hyperlink r:id="rId71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What motivates public collaborators to become and stay involved in health research?</w:t>
              </w:r>
            </w:hyperlink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</w:t>
            </w:r>
            <w:r w:rsidRPr="0D242411">
              <w:rPr>
                <w:rFonts w:cstheme="minorBidi"/>
                <w:i/>
                <w:iCs/>
                <w:color w:val="333333"/>
                <w:sz w:val="32"/>
                <w:szCs w:val="32"/>
              </w:rPr>
              <w:t>Research Involvement and Engagement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, 10(24). </w:t>
            </w:r>
          </w:p>
        </w:tc>
      </w:tr>
      <w:tr w:rsidRPr="00BB6AD5" w:rsidR="00C01701" w:rsidTr="22CD2F4C" w14:paraId="71D6FA74" w14:textId="77777777">
        <w:trPr>
          <w:trHeight w:val="750"/>
        </w:trPr>
        <w:tc>
          <w:tcPr>
            <w:tcW w:w="13948" w:type="dxa"/>
            <w:noWrap/>
            <w:tcMar/>
          </w:tcPr>
          <w:p w:rsidRPr="00B9611F" w:rsidR="00C01701" w:rsidP="00B9611F" w:rsidRDefault="00C01701" w14:paraId="004D42CD" w14:textId="122237BB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Santana, M.J., Duquette, D.A., Fairie, P., Nielssen, I., Bele, S., Ahmed, S., Barbosa, T. and Zelinsky, S., 2022. </w:t>
            </w:r>
            <w:hyperlink w:history="1" r:id="rId72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Patient-identified priorities for successful partnerships in patient-oriented research. Research Involvement and Engagement</w:t>
              </w:r>
              <w:r w:rsidRPr="00164A85">
                <w:rPr>
                  <w:rStyle w:val="Hyperlink"/>
                  <w:rFonts w:cstheme="minorHAnsi"/>
                  <w:sz w:val="32"/>
                  <w:szCs w:val="32"/>
                </w:rPr>
                <w:t>,</w:t>
              </w:r>
            </w:hyperlink>
            <w:r w:rsidRPr="0040003F">
              <w:rPr>
                <w:rFonts w:cstheme="minorHAnsi"/>
                <w:color w:val="333333"/>
                <w:sz w:val="32"/>
                <w:szCs w:val="32"/>
              </w:rPr>
              <w:t xml:space="preserve"> 8(1), pp.1-5.</w:t>
            </w:r>
          </w:p>
        </w:tc>
      </w:tr>
      <w:tr w:rsidRPr="00BB6AD5" w:rsidR="00C01701" w:rsidTr="22CD2F4C" w14:paraId="1B9A1CEA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7EA1A127" w14:textId="647E13D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Shivji, N.A., Meade, O., Watts, K. and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Lymn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J.S., 2022. </w:t>
            </w:r>
            <w:hyperlink w:history="1" r:id="rId73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Reflecting on ‘insider’ and ‘outsider’ positionality when undertaking culturally sensitive research with young Pakistani men: insights from a female researcher.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>Nurse Researcher, 30(2).</w:t>
            </w:r>
          </w:p>
        </w:tc>
      </w:tr>
      <w:tr w:rsidRPr="00BB6AD5" w:rsidR="00C01701" w:rsidTr="22CD2F4C" w14:paraId="3A17F372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133E49C2" w14:textId="7AD8FDDD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Snowball, E., Fernandez Loughlin, R., Eagleson, H., Barnett, K.M., McLellan, E., O’Connor, D., Kelly, C.,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Thelker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C., McGilton, K.S. and Bethell, J., 2022. </w:t>
            </w:r>
            <w:hyperlink w:history="1" r:id="rId74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Engagement of people with lived experience of dementia advisory group and cross-cutting program: reflections on the first year.</w:t>
              </w:r>
            </w:hyperlink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p.28.</w:t>
            </w:r>
          </w:p>
        </w:tc>
      </w:tr>
      <w:tr w:rsidR="0D242411" w:rsidTr="22CD2F4C" w14:paraId="7C429F7C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3FE227D9" w14:textId="1C7E51F8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lastRenderedPageBreak/>
              <w:t xml:space="preserve">Social Care Institute for Excellence (SCIE). (2023). </w:t>
            </w:r>
            <w:hyperlink r:id="rId75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Experiences and understandings of co-production in adult social care: Findings from SCIE’s Co-production Survey 2023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</w:p>
        </w:tc>
      </w:tr>
      <w:tr w:rsidRPr="00BB6AD5" w:rsidR="00C01701" w:rsidTr="22CD2F4C" w14:paraId="337EEF24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4F782CAE" w14:textId="2CB0D9D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Spencer, J., Godolphin, W., Karpenko, N., and Towle, A. (2011). </w:t>
            </w:r>
            <w:hyperlink w:history="1" r:id="rId76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Can patients be teachers: Involving patients and service users in healthcare professionals' education?</w:t>
              </w:r>
            </w:hyperlink>
            <w:r w:rsidRPr="005F16B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44F50">
              <w:rPr>
                <w:rFonts w:cstheme="minorHAnsi"/>
                <w:color w:val="333333"/>
                <w:sz w:val="32"/>
                <w:szCs w:val="32"/>
              </w:rPr>
              <w:t>The Health Foundation. p.p. 1 – 78.</w:t>
            </w:r>
          </w:p>
        </w:tc>
      </w:tr>
      <w:tr w:rsidR="0D242411" w:rsidTr="22CD2F4C" w14:paraId="183CC845" w14:textId="77777777">
        <w:trPr>
          <w:trHeight w:val="750"/>
        </w:trPr>
        <w:tc>
          <w:tcPr>
            <w:tcW w:w="13948" w:type="dxa"/>
            <w:noWrap/>
            <w:tcMar/>
          </w:tcPr>
          <w:p w:rsidR="000D2633" w:rsidP="0D242411" w:rsidRDefault="000D2633" w14:paraId="3B70694F" w14:textId="0062067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Taccone, M.S., Baudais, N., Wood, D., Bays, S., Frost, S., Urquhart, R., Graham, I.D., and Takács </w:t>
            </w:r>
            <w:r w:rsidRPr="0D242411" w:rsidR="0020609C">
              <w:rPr>
                <w:rFonts w:cstheme="minorBidi"/>
                <w:color w:val="333333"/>
                <w:sz w:val="32"/>
                <w:szCs w:val="32"/>
              </w:rPr>
              <w:t xml:space="preserve">J.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(2023). </w:t>
            </w:r>
            <w:hyperlink r:id="rId77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Co-creation of a patient engagement strategy in cancer research funding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>.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Research Involvement and Engagement, 9(47). </w:t>
            </w:r>
          </w:p>
        </w:tc>
      </w:tr>
      <w:tr w:rsidR="0D242411" w:rsidTr="22CD2F4C" w14:paraId="74336BED" w14:textId="77777777">
        <w:trPr>
          <w:trHeight w:val="750"/>
        </w:trPr>
        <w:tc>
          <w:tcPr>
            <w:tcW w:w="13948" w:type="dxa"/>
            <w:noWrap/>
            <w:tcMar/>
          </w:tcPr>
          <w:p w:rsidR="005021EE" w:rsidP="0D242411" w:rsidRDefault="005021EE" w14:paraId="73127DC2" w14:textId="22A3A1EE">
            <w:pPr>
              <w:rPr>
                <w:rFonts w:cstheme="minorBidi"/>
                <w:color w:val="333333"/>
                <w:sz w:val="32"/>
                <w:szCs w:val="32"/>
              </w:rPr>
            </w:pP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Tariq, S., Grewal, E.K., R 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Baldaro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Booth, Nat, B., Ka-</w:t>
            </w:r>
            <w:proofErr w:type="spellStart"/>
            <w:r w:rsidRPr="0D242411">
              <w:rPr>
                <w:rFonts w:cstheme="minorBidi"/>
                <w:color w:val="333333"/>
                <w:sz w:val="32"/>
                <w:szCs w:val="32"/>
              </w:rPr>
              <w:t>Caleni</w:t>
            </w:r>
            <w:proofErr w:type="spellEnd"/>
            <w:r w:rsidRPr="0D242411">
              <w:rPr>
                <w:rFonts w:cstheme="minorBidi"/>
                <w:color w:val="333333"/>
                <w:sz w:val="32"/>
                <w:szCs w:val="32"/>
              </w:rPr>
              <w:t>, T., Larsen, M., Lawson, J., Whaley, A., Walsh, C.A.</w:t>
            </w:r>
            <w:r w:rsidRPr="0D242411" w:rsidR="000D2633">
              <w:rPr>
                <w:rFonts w:cstheme="minorBidi"/>
                <w:color w:val="333333"/>
                <w:sz w:val="32"/>
                <w:szCs w:val="32"/>
              </w:rPr>
              <w:t>,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 xml:space="preserve"> and Campbell, J.T. (2023). </w:t>
            </w:r>
            <w:hyperlink r:id="rId78">
              <w:r w:rsidRPr="0D242411">
                <w:rPr>
                  <w:rStyle w:val="Hyperlink"/>
                  <w:rFonts w:cstheme="minorBidi"/>
                  <w:b/>
                  <w:bCs/>
                  <w:sz w:val="32"/>
                  <w:szCs w:val="32"/>
                </w:rPr>
                <w:t>Lessons learned from a virtual Community-Based Participatory Research project: prioritizing needs of people who have diabetes and experiences of homelessness to co-design a participatory action project</w:t>
              </w:r>
            </w:hyperlink>
            <w:r w:rsidRPr="0D242411">
              <w:rPr>
                <w:rFonts w:cstheme="minorBidi"/>
                <w:b/>
                <w:bCs/>
                <w:color w:val="333333"/>
                <w:sz w:val="32"/>
                <w:szCs w:val="32"/>
              </w:rPr>
              <w:t xml:space="preserve">. </w:t>
            </w:r>
            <w:r w:rsidRPr="0D242411">
              <w:rPr>
                <w:rFonts w:cstheme="minorBidi"/>
                <w:color w:val="333333"/>
                <w:sz w:val="32"/>
                <w:szCs w:val="32"/>
              </w:rPr>
              <w:t>Research Involvement and Engagement, 9(46).</w:t>
            </w:r>
          </w:p>
        </w:tc>
      </w:tr>
      <w:tr w:rsidRPr="00BB6AD5" w:rsidR="00C01701" w:rsidTr="22CD2F4C" w14:paraId="50B79537" w14:textId="77777777">
        <w:trPr>
          <w:trHeight w:val="750"/>
        </w:trPr>
        <w:tc>
          <w:tcPr>
            <w:tcW w:w="13948" w:type="dxa"/>
            <w:noWrap/>
            <w:tcMar/>
          </w:tcPr>
          <w:p w:rsidRPr="007A4D86" w:rsidR="00C01701" w:rsidP="00B9611F" w:rsidRDefault="00C01701" w14:paraId="27A918E3" w14:textId="62FD6A8C">
            <w:pPr>
              <w:rPr>
                <w:rFonts w:cstheme="minorHAnsi"/>
                <w:color w:val="333333"/>
                <w:sz w:val="32"/>
                <w:szCs w:val="32"/>
              </w:rPr>
            </w:pPr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Towle A, Bainbridge l, Godolphin W et al. </w:t>
            </w:r>
            <w:hyperlink w:history="1" r:id="rId79">
              <w:r w:rsidRPr="00164A85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Active patient involvement in the education of health professionals.</w:t>
              </w:r>
            </w:hyperlink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Medical Education 2010;44:64–74.</w:t>
            </w:r>
          </w:p>
        </w:tc>
      </w:tr>
      <w:tr w:rsidRPr="00BB6AD5" w:rsidR="00C01701" w:rsidTr="22CD2F4C" w14:paraId="2AA18276" w14:textId="77777777">
        <w:trPr>
          <w:trHeight w:val="750"/>
        </w:trPr>
        <w:tc>
          <w:tcPr>
            <w:tcW w:w="13948" w:type="dxa"/>
            <w:noWrap/>
            <w:tcMar/>
          </w:tcPr>
          <w:p w:rsidRPr="00C44F50" w:rsidR="00C01701" w:rsidP="00B9611F" w:rsidRDefault="00C01701" w14:paraId="043C076F" w14:textId="5EC69E8D">
            <w:pPr>
              <w:rPr>
                <w:rFonts w:cstheme="minorHAnsi"/>
                <w:color w:val="333333"/>
                <w:sz w:val="32"/>
                <w:szCs w:val="32"/>
              </w:rPr>
            </w:pP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Vanderhout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, S., Nicholls, S., </w:t>
            </w:r>
            <w:proofErr w:type="spellStart"/>
            <w:r w:rsidRPr="00B9611F">
              <w:rPr>
                <w:rFonts w:cstheme="minorHAnsi"/>
                <w:color w:val="333333"/>
                <w:sz w:val="32"/>
                <w:szCs w:val="32"/>
              </w:rPr>
              <w:t>Monfaredi</w:t>
            </w:r>
            <w:proofErr w:type="spellEnd"/>
            <w:r w:rsidRPr="00B9611F">
              <w:rPr>
                <w:rFonts w:cstheme="minorHAnsi"/>
                <w:color w:val="333333"/>
                <w:sz w:val="32"/>
                <w:szCs w:val="32"/>
              </w:rPr>
              <w:t>, Z., Hampel, C., Ashdown, L., Bilodeau, M., Rich, S., Shea, B.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>,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and Fergusson, D.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 xml:space="preserve"> (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>2022</w:t>
            </w:r>
            <w:r w:rsidR="000D2633">
              <w:rPr>
                <w:rFonts w:cstheme="minorHAnsi"/>
                <w:color w:val="333333"/>
                <w:sz w:val="32"/>
                <w:szCs w:val="32"/>
              </w:rPr>
              <w:t>)</w:t>
            </w:r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. </w:t>
            </w:r>
            <w:hyperlink w:history="1" r:id="rId80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Facilitating and supporting the engagement of patients, families and caregivers in research: the “Ottawa model” for patient engagement in research.</w:t>
              </w:r>
            </w:hyperlink>
            <w:r w:rsidRPr="00B9611F">
              <w:rPr>
                <w:rFonts w:cstheme="minorHAnsi"/>
                <w:color w:val="333333"/>
                <w:sz w:val="32"/>
                <w:szCs w:val="32"/>
              </w:rPr>
              <w:t xml:space="preserve"> Research Involvement and Engagement, 8(1), p.25.</w:t>
            </w:r>
          </w:p>
        </w:tc>
      </w:tr>
      <w:tr w:rsidRPr="00BB6AD5" w:rsidR="0084638F" w:rsidTr="22CD2F4C" w14:paraId="56CBD9C9" w14:textId="77777777">
        <w:trPr>
          <w:trHeight w:val="750"/>
        </w:trPr>
        <w:tc>
          <w:tcPr>
            <w:tcW w:w="13948" w:type="dxa"/>
            <w:noWrap/>
            <w:tcMar/>
          </w:tcPr>
          <w:p w:rsidRPr="0084638F" w:rsidR="0084638F" w:rsidP="0084638F" w:rsidRDefault="0084638F" w14:paraId="1D98B0C8" w14:textId="1CC9CE43">
            <w:pPr>
              <w:rPr>
                <w:rFonts w:cstheme="minorHAnsi"/>
                <w:color w:val="333333"/>
                <w:sz w:val="32"/>
                <w:shd w:val="clear" w:color="auto" w:fill="FFFFFF"/>
              </w:rPr>
            </w:pPr>
            <w:hyperlink w:history="1" r:id="rId81">
              <w:r w:rsidRPr="0084638F">
                <w:rPr>
                  <w:rStyle w:val="Hyperlink"/>
                  <w:rFonts w:cstheme="minorHAnsi"/>
                  <w:b/>
                  <w:bCs/>
                  <w:sz w:val="32"/>
                  <w:shd w:val="clear" w:color="auto" w:fill="FFFFFF"/>
                </w:rPr>
                <w:t>‘Open science — embrace it before it’s too late’</w:t>
              </w:r>
            </w:hyperlink>
            <w:r w:rsidRPr="0084638F">
              <w:rPr>
                <w:rFonts w:cstheme="minorHAnsi"/>
                <w:color w:val="333333"/>
                <w:sz w:val="32"/>
                <w:shd w:val="clear" w:color="auto" w:fill="FFFFFF"/>
              </w:rPr>
              <w:t xml:space="preserve"> </w:t>
            </w:r>
            <w:r w:rsidR="00804324">
              <w:rPr>
                <w:rFonts w:cstheme="minorHAnsi"/>
                <w:color w:val="333333"/>
                <w:sz w:val="32"/>
                <w:shd w:val="clear" w:color="auto" w:fill="FFFFFF"/>
              </w:rPr>
              <w:t>.</w:t>
            </w:r>
            <w:r w:rsidRPr="0084638F">
              <w:rPr>
                <w:rFonts w:cstheme="minorHAnsi"/>
                <w:color w:val="333333"/>
                <w:sz w:val="32"/>
                <w:shd w:val="clear" w:color="auto" w:fill="FFFFFF"/>
              </w:rPr>
              <w:t xml:space="preserve">(2024) </w:t>
            </w:r>
            <w:r w:rsidRPr="0084638F">
              <w:rPr>
                <w:rFonts w:cstheme="minorHAnsi"/>
                <w:i/>
                <w:iCs/>
                <w:color w:val="333333"/>
                <w:sz w:val="32"/>
                <w:shd w:val="clear" w:color="auto" w:fill="FFFFFF"/>
              </w:rPr>
              <w:t>Nature</w:t>
            </w:r>
            <w:r w:rsidR="00804324">
              <w:rPr>
                <w:rFonts w:cstheme="minorHAnsi"/>
                <w:i/>
                <w:iCs/>
                <w:color w:val="333333"/>
                <w:sz w:val="32"/>
                <w:shd w:val="clear" w:color="auto" w:fill="FFFFFF"/>
              </w:rPr>
              <w:t xml:space="preserve"> </w:t>
            </w:r>
            <w:r w:rsidRPr="00804324" w:rsidR="00804324">
              <w:rPr>
                <w:rFonts w:cstheme="minorHAnsi"/>
                <w:color w:val="333333"/>
                <w:sz w:val="32"/>
                <w:shd w:val="clear" w:color="auto" w:fill="FFFFFF"/>
              </w:rPr>
              <w:t>626 (233).</w:t>
            </w:r>
          </w:p>
          <w:p w:rsidRPr="0045251C" w:rsidR="0084638F" w:rsidP="00986B48" w:rsidRDefault="0084638F" w14:paraId="6D9A62C4" w14:textId="77777777">
            <w:pPr>
              <w:rPr>
                <w:rFonts w:cstheme="minorHAnsi"/>
                <w:color w:val="333333"/>
                <w:sz w:val="32"/>
                <w:shd w:val="clear" w:color="auto" w:fill="FFFFFF"/>
              </w:rPr>
            </w:pPr>
          </w:p>
        </w:tc>
      </w:tr>
    </w:tbl>
    <w:p w:rsidR="00411C58" w:rsidRDefault="00411C58" w14:paraId="08B58FDA" w14:textId="1DFE23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B6AD5" w:rsidR="00C01701" w:rsidTr="00C01701" w14:paraId="20EB4395" w14:textId="77777777">
        <w:trPr>
          <w:trHeight w:val="750"/>
        </w:trPr>
        <w:tc>
          <w:tcPr>
            <w:tcW w:w="13745" w:type="dxa"/>
            <w:noWrap/>
            <w:hideMark/>
          </w:tcPr>
          <w:p w:rsidRPr="00BB6AD5" w:rsidR="00C01701" w:rsidP="00152337" w:rsidRDefault="00C01701" w14:paraId="3346FE74" w14:textId="6C3DDC5D">
            <w:pPr>
              <w:rPr>
                <w:rFonts w:cs="Calibri"/>
                <w:b/>
                <w:bCs/>
                <w:color w:val="7030A0"/>
                <w:sz w:val="36"/>
              </w:rPr>
            </w:pPr>
            <w:r>
              <w:rPr>
                <w:rFonts w:cs="Calibri"/>
                <w:b/>
                <w:bCs/>
                <w:color w:val="7030A0"/>
                <w:sz w:val="36"/>
              </w:rPr>
              <w:lastRenderedPageBreak/>
              <w:t xml:space="preserve">Book </w:t>
            </w:r>
          </w:p>
        </w:tc>
      </w:tr>
      <w:tr w:rsidRPr="00BB6AD5" w:rsidR="00C01701" w:rsidTr="00C01701" w14:paraId="5A7C413B" w14:textId="77777777">
        <w:trPr>
          <w:trHeight w:val="750"/>
        </w:trPr>
        <w:tc>
          <w:tcPr>
            <w:tcW w:w="13745" w:type="dxa"/>
            <w:noWrap/>
          </w:tcPr>
          <w:p w:rsidRPr="007A4D86" w:rsidR="00C01701" w:rsidP="00152337" w:rsidRDefault="00C01701" w14:paraId="7C8C62F2" w14:textId="3BE9C468">
            <w:pPr>
              <w:rPr>
                <w:rFonts w:cstheme="minorHAnsi"/>
                <w:color w:val="7030A0"/>
                <w:sz w:val="32"/>
                <w:szCs w:val="32"/>
              </w:rPr>
            </w:pPr>
            <w:proofErr w:type="spellStart"/>
            <w:r w:rsidRPr="00C44F50">
              <w:rPr>
                <w:rFonts w:cstheme="minorHAnsi"/>
                <w:color w:val="333333"/>
                <w:sz w:val="32"/>
                <w:szCs w:val="32"/>
              </w:rPr>
              <w:t>Mckeown</w:t>
            </w:r>
            <w:proofErr w:type="spellEnd"/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M, </w:t>
            </w:r>
            <w:proofErr w:type="spellStart"/>
            <w:r w:rsidRPr="00C44F50">
              <w:rPr>
                <w:rFonts w:cstheme="minorHAnsi"/>
                <w:color w:val="333333"/>
                <w:sz w:val="32"/>
                <w:szCs w:val="32"/>
              </w:rPr>
              <w:t>Malihi</w:t>
            </w:r>
            <w:proofErr w:type="spellEnd"/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-Shoja L, Downe S. </w:t>
            </w:r>
            <w:hyperlink w:history="1" r:id="rId82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Service user and carer involvement in education for health and social care.</w:t>
              </w:r>
            </w:hyperlink>
            <w:r w:rsidRPr="00C44F50">
              <w:rPr>
                <w:rFonts w:cstheme="minorHAnsi"/>
                <w:color w:val="333333"/>
                <w:sz w:val="32"/>
                <w:szCs w:val="32"/>
              </w:rPr>
              <w:t xml:space="preserve"> Chichester: Blackwell Publishing; 2010.</w:t>
            </w:r>
          </w:p>
        </w:tc>
      </w:tr>
    </w:tbl>
    <w:p w:rsidR="00C44F50" w:rsidRDefault="00C44F50" w14:paraId="399564C0" w14:textId="4AC285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Pr="00BB6AD5" w:rsidR="00C01701" w:rsidTr="00C01701" w14:paraId="07FF45AF" w14:textId="77777777">
        <w:trPr>
          <w:trHeight w:val="750"/>
        </w:trPr>
        <w:tc>
          <w:tcPr>
            <w:tcW w:w="13745" w:type="dxa"/>
            <w:noWrap/>
            <w:hideMark/>
          </w:tcPr>
          <w:p w:rsidRPr="00BB6AD5" w:rsidR="00C01701" w:rsidP="00152337" w:rsidRDefault="00C01701" w14:paraId="29B44F81" w14:textId="03C379DF">
            <w:pPr>
              <w:rPr>
                <w:rFonts w:cs="Calibri"/>
                <w:b/>
                <w:bCs/>
                <w:color w:val="7030A0"/>
                <w:sz w:val="36"/>
              </w:rPr>
            </w:pPr>
            <w:r>
              <w:rPr>
                <w:rFonts w:cs="Calibri"/>
                <w:b/>
                <w:bCs/>
                <w:color w:val="7030A0"/>
                <w:sz w:val="36"/>
              </w:rPr>
              <w:t>Collections</w:t>
            </w:r>
          </w:p>
        </w:tc>
      </w:tr>
      <w:tr w:rsidRPr="00BB6AD5" w:rsidR="00C01701" w:rsidTr="00C01701" w14:paraId="12F55727" w14:textId="77777777">
        <w:trPr>
          <w:trHeight w:val="750"/>
        </w:trPr>
        <w:tc>
          <w:tcPr>
            <w:tcW w:w="13745" w:type="dxa"/>
            <w:noWrap/>
          </w:tcPr>
          <w:p w:rsidRPr="005F16B7" w:rsidR="00C01701" w:rsidP="00152337" w:rsidRDefault="00C01701" w14:paraId="6720EE3D" w14:textId="6CB37E6D">
            <w:pPr>
              <w:rPr>
                <w:rFonts w:cstheme="minorHAnsi"/>
                <w:b/>
                <w:bCs/>
                <w:color w:val="7030A0"/>
                <w:sz w:val="32"/>
                <w:szCs w:val="32"/>
              </w:rPr>
            </w:pPr>
            <w:hyperlink w:history="1" r:id="rId83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NIHR - Innovative qualitative methods resources</w:t>
              </w:r>
            </w:hyperlink>
          </w:p>
        </w:tc>
      </w:tr>
    </w:tbl>
    <w:p w:rsidR="0047231F" w:rsidRDefault="0047231F" w14:paraId="23986DAD" w14:textId="2B3244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C01701" w:rsidTr="00C01701" w14:paraId="4C9880A3" w14:textId="77777777">
        <w:tc>
          <w:tcPr>
            <w:tcW w:w="13745" w:type="dxa"/>
          </w:tcPr>
          <w:p w:rsidR="00C01701" w:rsidRDefault="00C01701" w14:paraId="60EB3176" w14:textId="1663AF09">
            <w:r>
              <w:rPr>
                <w:rFonts w:cs="Calibri"/>
                <w:b/>
                <w:bCs/>
                <w:color w:val="7030A0"/>
                <w:sz w:val="36"/>
              </w:rPr>
              <w:t>Magazines</w:t>
            </w:r>
          </w:p>
        </w:tc>
      </w:tr>
      <w:tr w:rsidR="00C01701" w:rsidTr="00C01701" w14:paraId="2DFEFF88" w14:textId="77777777">
        <w:tc>
          <w:tcPr>
            <w:tcW w:w="13745" w:type="dxa"/>
          </w:tcPr>
          <w:p w:rsidR="00C01701" w:rsidRDefault="00C01701" w14:paraId="118BB8E5" w14:textId="28046D86">
            <w:hyperlink w:history="1" r:id="rId84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Planet Bee- a 100% student ran science magazine based in Manchester</w:t>
              </w:r>
            </w:hyperlink>
          </w:p>
        </w:tc>
      </w:tr>
      <w:tr w:rsidR="00C01701" w:rsidTr="00C01701" w14:paraId="122E6462" w14:textId="77777777">
        <w:tc>
          <w:tcPr>
            <w:tcW w:w="13745" w:type="dxa"/>
          </w:tcPr>
          <w:p w:rsidRPr="00D50B87" w:rsidR="00C01701" w:rsidRDefault="00C01701" w14:paraId="429E6CC3" w14:textId="17C17AA8">
            <w:pPr>
              <w:rPr>
                <w:rFonts w:cstheme="minorHAnsi"/>
                <w:b/>
                <w:bCs/>
                <w:color w:val="333333"/>
                <w:sz w:val="32"/>
                <w:szCs w:val="32"/>
              </w:rPr>
            </w:pPr>
            <w:hyperlink w:history="1" r:id="rId85">
              <w:r w:rsidRPr="00C0170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The Consilience science and art journal.</w:t>
              </w:r>
            </w:hyperlink>
            <w:r w:rsidRPr="00D50B87">
              <w:rPr>
                <w:rFonts w:cstheme="minorHAnsi"/>
                <w:b/>
                <w:bCs/>
                <w:color w:val="333333"/>
                <w:sz w:val="32"/>
                <w:szCs w:val="32"/>
              </w:rPr>
              <w:t xml:space="preserve"> </w:t>
            </w:r>
          </w:p>
        </w:tc>
      </w:tr>
    </w:tbl>
    <w:p w:rsidR="00D50B87" w:rsidRDefault="00D50B87" w14:paraId="42726A34" w14:textId="211893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8F3597" w:rsidTr="001140EC" w14:paraId="6DC74C72" w14:textId="77777777">
        <w:tc>
          <w:tcPr>
            <w:tcW w:w="13745" w:type="dxa"/>
          </w:tcPr>
          <w:p w:rsidR="008F3597" w:rsidP="001140EC" w:rsidRDefault="008F3597" w14:paraId="6B105CDC" w14:textId="15E562CE">
            <w:r>
              <w:rPr>
                <w:rFonts w:cs="Calibri"/>
                <w:b/>
                <w:bCs/>
                <w:color w:val="7030A0"/>
                <w:sz w:val="36"/>
              </w:rPr>
              <w:t>Reports</w:t>
            </w:r>
          </w:p>
        </w:tc>
      </w:tr>
      <w:tr w:rsidR="254FCF22" w:rsidTr="254FCF22" w14:paraId="4575B982" w14:textId="77777777">
        <w:trPr>
          <w:trHeight w:val="300"/>
        </w:trPr>
        <w:tc>
          <w:tcPr>
            <w:tcW w:w="13745" w:type="dxa"/>
          </w:tcPr>
          <w:p w:rsidR="254FCF22" w:rsidP="254FCF22" w:rsidRDefault="001077D2" w14:paraId="56335307" w14:textId="46BB10BB">
            <w:pPr>
              <w:rPr>
                <w:rFonts w:eastAsiaTheme="minorEastAsia" w:cstheme="minorBidi"/>
                <w:b/>
                <w:bCs/>
                <w:sz w:val="32"/>
                <w:szCs w:val="32"/>
              </w:rPr>
            </w:pPr>
            <w:hyperlink w:history="1" r:id="rId86">
              <w:r w:rsidRPr="001077D2" w:rsidR="00FA056D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 xml:space="preserve">Place in Engagement – A Collaborative </w:t>
              </w:r>
              <w:proofErr w:type="spellStart"/>
              <w:r w:rsidRPr="001077D2" w:rsidR="00FA056D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>Encyclopedia</w:t>
              </w:r>
              <w:proofErr w:type="spellEnd"/>
            </w:hyperlink>
          </w:p>
          <w:p w:rsidR="00FA056D" w:rsidP="254FCF22" w:rsidRDefault="00FA056D" w14:paraId="7BB9BD0B" w14:textId="5307D50C">
            <w:pPr>
              <w:rPr>
                <w:rFonts w:eastAsiaTheme="minorEastAsia" w:cstheme="minorBidi"/>
                <w:b/>
                <w:bCs/>
                <w:sz w:val="32"/>
                <w:szCs w:val="32"/>
              </w:rPr>
            </w:pPr>
          </w:p>
        </w:tc>
      </w:tr>
      <w:tr w:rsidR="5B2D6572" w:rsidTr="254FCF22" w14:paraId="0CB703D2" w14:textId="77777777">
        <w:trPr>
          <w:trHeight w:val="300"/>
        </w:trPr>
        <w:tc>
          <w:tcPr>
            <w:tcW w:w="13745" w:type="dxa"/>
          </w:tcPr>
          <w:p w:rsidR="5B2D6572" w:rsidP="5B2D6572" w:rsidRDefault="37840511" w14:paraId="585FEDB9" w14:textId="77777777">
            <w:hyperlink r:id="rId87">
              <w:r w:rsidRPr="254FCF22">
                <w:rPr>
                  <w:rStyle w:val="Hyperlink"/>
                  <w:rFonts w:eastAsiaTheme="minorEastAsia" w:cstheme="minorBidi"/>
                  <w:b/>
                  <w:bCs/>
                  <w:sz w:val="32"/>
                  <w:szCs w:val="32"/>
                </w:rPr>
                <w:t>Health Innovation Accelerator Public Co-Production and Engagement Report</w:t>
              </w:r>
            </w:hyperlink>
          </w:p>
          <w:p w:rsidRPr="00FA056D" w:rsidR="00FA056D" w:rsidP="5B2D6572" w:rsidRDefault="00FA056D" w14:paraId="20C7D413" w14:textId="2CC0045F"/>
        </w:tc>
      </w:tr>
      <w:tr w:rsidR="008F3597" w:rsidTr="001140EC" w14:paraId="7145F47E" w14:textId="77777777">
        <w:tc>
          <w:tcPr>
            <w:tcW w:w="13745" w:type="dxa"/>
          </w:tcPr>
          <w:p w:rsidR="008F3597" w:rsidP="001140EC" w:rsidRDefault="008F3597" w14:paraId="395FC45B" w14:textId="77777777">
            <w:pPr>
              <w:rPr>
                <w:rStyle w:val="Hyperlink"/>
                <w:b/>
                <w:sz w:val="32"/>
                <w:szCs w:val="32"/>
              </w:rPr>
            </w:pPr>
            <w:hyperlink r:id="rId88">
              <w:r w:rsidRPr="254FCF22">
                <w:rPr>
                  <w:rStyle w:val="Hyperlink"/>
                  <w:b/>
                  <w:bCs/>
                  <w:sz w:val="32"/>
                  <w:szCs w:val="32"/>
                </w:rPr>
                <w:t>People, communities and climate technology |Public views on climate technologies and opportunities for future public dialogue</w:t>
              </w:r>
            </w:hyperlink>
          </w:p>
          <w:p w:rsidRPr="008F3597" w:rsidR="005D1DBA" w:rsidP="001140EC" w:rsidRDefault="005D1DBA" w14:paraId="11CC9A3E" w14:textId="6079BD4B">
            <w:pPr>
              <w:rPr>
                <w:b/>
              </w:rPr>
            </w:pPr>
          </w:p>
        </w:tc>
      </w:tr>
      <w:tr w:rsidR="008F3597" w:rsidTr="001140EC" w14:paraId="0D80D7D0" w14:textId="77777777">
        <w:tc>
          <w:tcPr>
            <w:tcW w:w="13745" w:type="dxa"/>
          </w:tcPr>
          <w:p w:rsidR="008F3597" w:rsidP="001140EC" w:rsidRDefault="008F3597" w14:paraId="5EEA2FEA" w14:textId="77777777">
            <w:pPr>
              <w:rPr>
                <w:rStyle w:val="Hyperlink"/>
                <w:b/>
                <w:sz w:val="32"/>
              </w:rPr>
            </w:pPr>
            <w:hyperlink w:history="1" r:id="rId89">
              <w:r w:rsidRPr="008F3597">
                <w:rPr>
                  <w:rStyle w:val="Hyperlink"/>
                  <w:b/>
                  <w:sz w:val="32"/>
                </w:rPr>
                <w:t>By All, For All: The Power of Partnership - AHRC Creative Communities Deep Dive Report 2023</w:t>
              </w:r>
            </w:hyperlink>
          </w:p>
          <w:p w:rsidR="005D1DBA" w:rsidP="001140EC" w:rsidRDefault="005D1DBA" w14:paraId="45CABB50" w14:textId="29FCB64B">
            <w:pPr>
              <w:rPr>
                <w:b/>
                <w:sz w:val="32"/>
              </w:rPr>
            </w:pPr>
          </w:p>
        </w:tc>
      </w:tr>
      <w:tr w:rsidR="00891530" w:rsidTr="001140EC" w14:paraId="5F824E3A" w14:textId="77777777">
        <w:tc>
          <w:tcPr>
            <w:tcW w:w="13745" w:type="dxa"/>
          </w:tcPr>
          <w:p w:rsidR="005D1DBA" w:rsidP="001140EC" w:rsidRDefault="00891530" w14:paraId="4D4B7333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0">
              <w:r w:rsidRPr="00891530">
                <w:rPr>
                  <w:rStyle w:val="Hyperlink"/>
                  <w:b/>
                  <w:bCs/>
                  <w:sz w:val="32"/>
                  <w:szCs w:val="32"/>
                </w:rPr>
                <w:t>Testing the influence of minority stress-related experiences on mental wellbeing for trans/gender diverse and cisgender adolescents: a registered report</w:t>
              </w:r>
            </w:hyperlink>
          </w:p>
          <w:p w:rsidRPr="007656F8" w:rsidR="00891530" w:rsidP="001140EC" w:rsidRDefault="00891530" w14:paraId="3E5860B1" w14:textId="0FC9D70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91530" w:rsidTr="001140EC" w14:paraId="6F8B826C" w14:textId="77777777">
        <w:tc>
          <w:tcPr>
            <w:tcW w:w="13745" w:type="dxa"/>
          </w:tcPr>
          <w:p w:rsidR="005D1DBA" w:rsidP="001140EC" w:rsidRDefault="00B43C9A" w14:paraId="2BAA4CBD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1">
              <w:r w:rsidRPr="00B43C9A">
                <w:rPr>
                  <w:rStyle w:val="Hyperlink"/>
                  <w:b/>
                  <w:bCs/>
                  <w:sz w:val="32"/>
                  <w:szCs w:val="32"/>
                </w:rPr>
                <w:t>INSIGHT: A co-produced qualitative exploration of young women’s perspectives on psychological distress in their population and priority actions for responding</w:t>
              </w:r>
            </w:hyperlink>
          </w:p>
          <w:p w:rsidRPr="005D1DBA" w:rsidR="00891530" w:rsidP="001140EC" w:rsidRDefault="00891530" w14:paraId="07054097" w14:textId="628F39D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91530" w:rsidTr="001140EC" w14:paraId="399C88AC" w14:textId="77777777">
        <w:tc>
          <w:tcPr>
            <w:tcW w:w="13745" w:type="dxa"/>
          </w:tcPr>
          <w:p w:rsidR="005D1DBA" w:rsidP="001140EC" w:rsidRDefault="007656F8" w14:paraId="49BCC736" w14:textId="77777777">
            <w:pPr>
              <w:rPr>
                <w:rStyle w:val="Hyperlink"/>
                <w:b/>
                <w:bCs/>
                <w:sz w:val="32"/>
                <w:szCs w:val="32"/>
              </w:rPr>
            </w:pPr>
            <w:hyperlink w:history="1" r:id="rId92">
              <w:r w:rsidRPr="007656F8">
                <w:rPr>
                  <w:rStyle w:val="Hyperlink"/>
                  <w:b/>
                  <w:bCs/>
                  <w:sz w:val="32"/>
                  <w:szCs w:val="32"/>
                </w:rPr>
                <w:t>Time perception in autistic adults</w:t>
              </w:r>
            </w:hyperlink>
          </w:p>
          <w:p w:rsidRPr="007656F8" w:rsidR="00891530" w:rsidP="001140EC" w:rsidRDefault="00891530" w14:paraId="579CE8D1" w14:textId="3F4EB684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916780" w:rsidR="00B44714" w:rsidTr="001140EC" w14:paraId="39DF8C79" w14:textId="77777777">
        <w:tc>
          <w:tcPr>
            <w:tcW w:w="13745" w:type="dxa"/>
          </w:tcPr>
          <w:p w:rsidR="00B44714" w:rsidP="007656F8" w:rsidRDefault="00B44714" w14:paraId="494FF570" w14:textId="77777777">
            <w:pPr>
              <w:rPr>
                <w:rStyle w:val="Hyperlink"/>
                <w:rFonts w:cstheme="minorBidi"/>
                <w:b/>
                <w:bCs/>
                <w:sz w:val="32"/>
                <w:szCs w:val="32"/>
              </w:rPr>
            </w:pPr>
            <w:hyperlink w:history="1" r:id="rId93">
              <w:r w:rsidRPr="00916780">
                <w:rPr>
                  <w:rStyle w:val="Hyperlink"/>
                  <w:rFonts w:eastAsiaTheme="minorHAnsi" w:cstheme="minorBidi"/>
                  <w:b/>
                  <w:bCs/>
                  <w:sz w:val="32"/>
                  <w:szCs w:val="32"/>
                </w:rPr>
                <w:t>UNESCO Recommendation on Open Science</w:t>
              </w:r>
            </w:hyperlink>
          </w:p>
          <w:p w:rsidRPr="00916780" w:rsidR="005D1DBA" w:rsidP="007656F8" w:rsidRDefault="005D1DBA" w14:paraId="69108587" w14:textId="6A33339D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916780" w:rsidR="005D1DBA" w:rsidTr="001140EC" w14:paraId="571B15B4" w14:textId="77777777">
        <w:tc>
          <w:tcPr>
            <w:tcW w:w="13745" w:type="dxa"/>
          </w:tcPr>
          <w:p w:rsidRPr="005D1DBA" w:rsidR="005D1DBA" w:rsidP="005D1DBA" w:rsidRDefault="005D1DBA" w14:paraId="2D3B4D8E" w14:textId="23B28F94">
            <w:pPr>
              <w:spacing w:after="160"/>
              <w:rPr>
                <w:b/>
                <w:bCs/>
                <w:sz w:val="32"/>
              </w:rPr>
            </w:pPr>
            <w:hyperlink w:history="1" r:id="rId94">
              <w:r w:rsidRPr="005D1DBA">
                <w:rPr>
                  <w:rStyle w:val="Hyperlink"/>
                  <w:b/>
                  <w:bCs/>
                  <w:sz w:val="32"/>
                </w:rPr>
                <w:t>The hidden costs of patient and public involvement: a necessary conversation</w:t>
              </w:r>
            </w:hyperlink>
          </w:p>
        </w:tc>
      </w:tr>
      <w:tr w:rsidRPr="00916780" w:rsidR="005D1DBA" w:rsidTr="001140EC" w14:paraId="785A16CC" w14:textId="77777777">
        <w:tc>
          <w:tcPr>
            <w:tcW w:w="13745" w:type="dxa"/>
          </w:tcPr>
          <w:p w:rsidRPr="005D1DBA" w:rsidR="005D1DBA" w:rsidP="005D1DBA" w:rsidRDefault="005D1DBA" w14:paraId="4B2A9EDB" w14:textId="6A6A4181">
            <w:pPr>
              <w:rPr>
                <w:b/>
                <w:bCs/>
                <w:sz w:val="32"/>
              </w:rPr>
            </w:pPr>
            <w:hyperlink w:history="1" r:id="rId95">
              <w:r w:rsidRPr="005D1DBA">
                <w:rPr>
                  <w:rStyle w:val="Hyperlink"/>
                  <w:b/>
                  <w:bCs/>
                  <w:sz w:val="32"/>
                </w:rPr>
                <w:t>NHS Providers: Co-production and engagement with communities as a solution to reducing health inequalities</w:t>
              </w:r>
            </w:hyperlink>
          </w:p>
          <w:p w:rsidRPr="005D1DBA" w:rsidR="005D1DBA" w:rsidP="005D1DBA" w:rsidRDefault="005D1DBA" w14:paraId="13A33CA4" w14:textId="09D17CEC">
            <w:pPr>
              <w:rPr>
                <w:b/>
                <w:bCs/>
                <w:sz w:val="32"/>
              </w:rPr>
            </w:pPr>
          </w:p>
        </w:tc>
      </w:tr>
      <w:tr w:rsidRPr="00916780" w:rsidR="00A94154" w:rsidTr="001140EC" w14:paraId="48DF94D7" w14:textId="77777777">
        <w:tc>
          <w:tcPr>
            <w:tcW w:w="13745" w:type="dxa"/>
          </w:tcPr>
          <w:p w:rsidRPr="001B756E" w:rsidR="00A94154" w:rsidP="005D1DBA" w:rsidRDefault="001B756E" w14:paraId="04A1A911" w14:textId="331312DD">
            <w:pPr>
              <w:rPr>
                <w:b/>
                <w:bCs/>
                <w:sz w:val="32"/>
                <w:szCs w:val="32"/>
              </w:rPr>
            </w:pPr>
            <w:hyperlink w:history="1" r:id="rId96">
              <w:r w:rsidRPr="001B756E">
                <w:rPr>
                  <w:rStyle w:val="Hyperlink"/>
                  <w:rFonts w:eastAsiaTheme="minorHAnsi" w:cstheme="minorBidi"/>
                  <w:b/>
                  <w:bCs/>
                  <w:sz w:val="32"/>
                  <w:szCs w:val="32"/>
                </w:rPr>
                <w:t>Report of High-level Conference 'Unlocking the Power of Science Communication in Research and Policy Making'</w:t>
              </w:r>
            </w:hyperlink>
          </w:p>
        </w:tc>
      </w:tr>
    </w:tbl>
    <w:p w:rsidR="008F3597" w:rsidRDefault="008F3597" w14:paraId="46D4C181" w14:textId="77777777"/>
    <w:sectPr w:rsidR="008F3597" w:rsidSect="005B28C6">
      <w:headerReference w:type="default" r:id="rId97"/>
      <w:footerReference w:type="default" r:id="rId98"/>
      <w:pgSz w:w="16838" w:h="11906" w:orient="landscape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92C" w:rsidP="008772CC" w:rsidRDefault="0001192C" w14:paraId="49A185EC" w14:textId="77777777">
      <w:pPr>
        <w:spacing w:after="0" w:line="240" w:lineRule="auto"/>
      </w:pPr>
      <w:r>
        <w:separator/>
      </w:r>
    </w:p>
  </w:endnote>
  <w:endnote w:type="continuationSeparator" w:id="0">
    <w:p w:rsidR="0001192C" w:rsidP="008772CC" w:rsidRDefault="0001192C" w14:paraId="6E297D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32F7D8" w:rsidTr="22CD2F4C" w14:paraId="5282BE82" w14:textId="77777777">
      <w:trPr>
        <w:trHeight w:val="300"/>
      </w:trPr>
      <w:tc>
        <w:tcPr>
          <w:tcW w:w="4650" w:type="dxa"/>
          <w:tcMar/>
        </w:tcPr>
        <w:p w:rsidR="0032F7D8" w:rsidP="0032F7D8" w:rsidRDefault="0032F7D8" w14:paraId="2ECC5122" w14:textId="3FE4AF87">
          <w:pPr>
            <w:pStyle w:val="Header"/>
            <w:ind w:left="-115"/>
          </w:pPr>
        </w:p>
      </w:tc>
      <w:tc>
        <w:tcPr>
          <w:tcW w:w="4650" w:type="dxa"/>
          <w:tcMar/>
        </w:tcPr>
        <w:p w:rsidR="0032F7D8" w:rsidP="0032F7D8" w:rsidRDefault="0032F7D8" w14:paraId="78D548B2" w14:textId="68EE6E1C">
          <w:pPr>
            <w:pStyle w:val="Header"/>
            <w:jc w:val="center"/>
          </w:pPr>
        </w:p>
      </w:tc>
      <w:tc>
        <w:tcPr>
          <w:tcW w:w="4650" w:type="dxa"/>
          <w:tcMar/>
        </w:tcPr>
        <w:p w:rsidR="0032F7D8" w:rsidP="0032F7D8" w:rsidRDefault="0032F7D8" w14:paraId="6F95F730" w14:textId="7982135C">
          <w:pPr>
            <w:pStyle w:val="Header"/>
            <w:ind w:right="-115"/>
            <w:jc w:val="right"/>
            <w:rPr>
              <w:b w:val="1"/>
              <w:bCs w:val="1"/>
            </w:rPr>
          </w:pPr>
          <w:r w:rsidRPr="22CD2F4C" w:rsidR="22CD2F4C">
            <w:rPr>
              <w:b w:val="1"/>
              <w:bCs w:val="1"/>
            </w:rPr>
            <w:t xml:space="preserve">Date amended: </w:t>
          </w:r>
          <w:r w:rsidR="22CD2F4C">
            <w:rPr>
              <w:b w:val="0"/>
              <w:bCs w:val="0"/>
            </w:rPr>
            <w:t>12</w:t>
          </w:r>
          <w:r w:rsidR="22CD2F4C">
            <w:rPr/>
            <w:t>/</w:t>
          </w:r>
          <w:r w:rsidR="22CD2F4C">
            <w:rPr/>
            <w:t>0</w:t>
          </w:r>
          <w:r w:rsidR="22CD2F4C">
            <w:rPr/>
            <w:t>2</w:t>
          </w:r>
          <w:r w:rsidR="22CD2F4C">
            <w:rPr/>
            <w:t>/2025</w:t>
          </w:r>
        </w:p>
      </w:tc>
    </w:tr>
  </w:tbl>
  <w:p w:rsidR="0032F7D8" w:rsidP="0032F7D8" w:rsidRDefault="0032F7D8" w14:paraId="4176F7B1" w14:textId="050D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92C" w:rsidP="008772CC" w:rsidRDefault="0001192C" w14:paraId="6857FDD8" w14:textId="77777777">
      <w:pPr>
        <w:spacing w:after="0" w:line="240" w:lineRule="auto"/>
      </w:pPr>
      <w:r>
        <w:separator/>
      </w:r>
    </w:p>
  </w:footnote>
  <w:footnote w:type="continuationSeparator" w:id="0">
    <w:p w:rsidR="0001192C" w:rsidP="008772CC" w:rsidRDefault="0001192C" w14:paraId="583E73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72CC" w:rsidRDefault="008772CC" w14:paraId="7638C4BD" w14:textId="216ACCF8">
    <w:pPr>
      <w:pStyle w:val="Header"/>
    </w:pPr>
    <w:r w:rsidRPr="00BB6AD5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1" behindDoc="1" locked="0" layoutInCell="1" allowOverlap="1" wp14:anchorId="4FA6ADFA" wp14:editId="135F2360">
          <wp:simplePos x="0" y="0"/>
          <wp:positionH relativeFrom="column">
            <wp:posOffset>-628650</wp:posOffset>
          </wp:positionH>
          <wp:positionV relativeFrom="paragraph">
            <wp:posOffset>-116205</wp:posOffset>
          </wp:positionV>
          <wp:extent cx="1638300" cy="690051"/>
          <wp:effectExtent l="0" t="0" r="0" b="0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184" cy="69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noProof/>
      </w:rPr>
      <w:t xml:space="preserve"> </w:t>
    </w: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87E2E5" wp14:editId="74642D3A">
          <wp:simplePos x="0" y="0"/>
          <wp:positionH relativeFrom="column">
            <wp:posOffset>5505450</wp:posOffset>
          </wp:positionH>
          <wp:positionV relativeFrom="paragraph">
            <wp:posOffset>46990</wp:posOffset>
          </wp:positionV>
          <wp:extent cx="3895725" cy="247348"/>
          <wp:effectExtent l="0" t="0" r="0" b="635"/>
          <wp:wrapTight wrapText="bothSides">
            <wp:wrapPolygon edited="0">
              <wp:start x="0" y="0"/>
              <wp:lineTo x="0" y="18324"/>
              <wp:lineTo x="2746" y="19990"/>
              <wp:lineTo x="10140" y="19990"/>
              <wp:lineTo x="21442" y="18324"/>
              <wp:lineTo x="21442" y="3332"/>
              <wp:lineTo x="2123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247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58"/>
    <w:rsid w:val="0001192C"/>
    <w:rsid w:val="00020A57"/>
    <w:rsid w:val="000240E0"/>
    <w:rsid w:val="00030F21"/>
    <w:rsid w:val="0009591C"/>
    <w:rsid w:val="000B1BCB"/>
    <w:rsid w:val="000D2633"/>
    <w:rsid w:val="000F5B19"/>
    <w:rsid w:val="001077D2"/>
    <w:rsid w:val="001256AD"/>
    <w:rsid w:val="00164A85"/>
    <w:rsid w:val="001B756E"/>
    <w:rsid w:val="0020609C"/>
    <w:rsid w:val="00232D6E"/>
    <w:rsid w:val="00256EFC"/>
    <w:rsid w:val="00275EC1"/>
    <w:rsid w:val="002B5384"/>
    <w:rsid w:val="002D696B"/>
    <w:rsid w:val="00310B48"/>
    <w:rsid w:val="00317439"/>
    <w:rsid w:val="0032F7D8"/>
    <w:rsid w:val="003542A0"/>
    <w:rsid w:val="003739CC"/>
    <w:rsid w:val="003B3B7B"/>
    <w:rsid w:val="003D4BEC"/>
    <w:rsid w:val="003F6141"/>
    <w:rsid w:val="0040003F"/>
    <w:rsid w:val="004019E8"/>
    <w:rsid w:val="00411C58"/>
    <w:rsid w:val="0045251C"/>
    <w:rsid w:val="00465DF5"/>
    <w:rsid w:val="0047231F"/>
    <w:rsid w:val="004D3F1B"/>
    <w:rsid w:val="004F77DC"/>
    <w:rsid w:val="005021EE"/>
    <w:rsid w:val="00511990"/>
    <w:rsid w:val="0054495F"/>
    <w:rsid w:val="005B28C6"/>
    <w:rsid w:val="005D1DBA"/>
    <w:rsid w:val="005F16B7"/>
    <w:rsid w:val="00647C92"/>
    <w:rsid w:val="00677C42"/>
    <w:rsid w:val="00682DFC"/>
    <w:rsid w:val="006A0D81"/>
    <w:rsid w:val="00701535"/>
    <w:rsid w:val="007541BF"/>
    <w:rsid w:val="007579D2"/>
    <w:rsid w:val="007656F8"/>
    <w:rsid w:val="007958CB"/>
    <w:rsid w:val="007A4D86"/>
    <w:rsid w:val="007B1630"/>
    <w:rsid w:val="00804324"/>
    <w:rsid w:val="00824451"/>
    <w:rsid w:val="0084638F"/>
    <w:rsid w:val="008740EE"/>
    <w:rsid w:val="008772CC"/>
    <w:rsid w:val="00891530"/>
    <w:rsid w:val="008B0DFA"/>
    <w:rsid w:val="008B6087"/>
    <w:rsid w:val="008D489F"/>
    <w:rsid w:val="008D7E70"/>
    <w:rsid w:val="008F3597"/>
    <w:rsid w:val="008F6ADA"/>
    <w:rsid w:val="00916780"/>
    <w:rsid w:val="00986B48"/>
    <w:rsid w:val="009E3724"/>
    <w:rsid w:val="00A147F7"/>
    <w:rsid w:val="00A22161"/>
    <w:rsid w:val="00A806BE"/>
    <w:rsid w:val="00A94154"/>
    <w:rsid w:val="00B43C9A"/>
    <w:rsid w:val="00B44714"/>
    <w:rsid w:val="00B456A0"/>
    <w:rsid w:val="00B509CF"/>
    <w:rsid w:val="00B625C0"/>
    <w:rsid w:val="00B809BC"/>
    <w:rsid w:val="00B9611F"/>
    <w:rsid w:val="00BD060D"/>
    <w:rsid w:val="00BE5E3F"/>
    <w:rsid w:val="00BF4D6C"/>
    <w:rsid w:val="00C01701"/>
    <w:rsid w:val="00C13202"/>
    <w:rsid w:val="00C33E59"/>
    <w:rsid w:val="00C35B32"/>
    <w:rsid w:val="00C44F50"/>
    <w:rsid w:val="00CB43F3"/>
    <w:rsid w:val="00CE6131"/>
    <w:rsid w:val="00D40536"/>
    <w:rsid w:val="00D50B87"/>
    <w:rsid w:val="00D8021E"/>
    <w:rsid w:val="00DB4103"/>
    <w:rsid w:val="00DF0E85"/>
    <w:rsid w:val="00E52788"/>
    <w:rsid w:val="00EC530A"/>
    <w:rsid w:val="00ED73E9"/>
    <w:rsid w:val="00EE4F4D"/>
    <w:rsid w:val="00F23422"/>
    <w:rsid w:val="00F26328"/>
    <w:rsid w:val="00FA056D"/>
    <w:rsid w:val="02E1B4FD"/>
    <w:rsid w:val="03AB3FFB"/>
    <w:rsid w:val="05FACCF3"/>
    <w:rsid w:val="060B2E6D"/>
    <w:rsid w:val="077117D5"/>
    <w:rsid w:val="08106C10"/>
    <w:rsid w:val="0D242411"/>
    <w:rsid w:val="11E99E91"/>
    <w:rsid w:val="14A875D3"/>
    <w:rsid w:val="22CD2F4C"/>
    <w:rsid w:val="2344A257"/>
    <w:rsid w:val="254FCF22"/>
    <w:rsid w:val="25D81EF2"/>
    <w:rsid w:val="2E21BF79"/>
    <w:rsid w:val="2FC4C557"/>
    <w:rsid w:val="30AB54CB"/>
    <w:rsid w:val="33880257"/>
    <w:rsid w:val="37840511"/>
    <w:rsid w:val="3A1FFD3D"/>
    <w:rsid w:val="3D5404EF"/>
    <w:rsid w:val="42568651"/>
    <w:rsid w:val="441AF52F"/>
    <w:rsid w:val="45821792"/>
    <w:rsid w:val="51D998EC"/>
    <w:rsid w:val="52DA8022"/>
    <w:rsid w:val="547B2203"/>
    <w:rsid w:val="5B206F1F"/>
    <w:rsid w:val="5B2D6572"/>
    <w:rsid w:val="65BC18EC"/>
    <w:rsid w:val="6663F94B"/>
    <w:rsid w:val="689E5DF9"/>
    <w:rsid w:val="6C1333D6"/>
    <w:rsid w:val="6C256038"/>
    <w:rsid w:val="6E25A4E3"/>
    <w:rsid w:val="6E4F5B5D"/>
    <w:rsid w:val="710E3B32"/>
    <w:rsid w:val="7AE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B984"/>
  <w15:chartTrackingRefBased/>
  <w15:docId w15:val="{FB438E44-B0EA-45FC-B6CC-84BB208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C58"/>
  </w:style>
  <w:style w:type="paragraph" w:styleId="Heading1">
    <w:name w:val="heading 1"/>
    <w:basedOn w:val="Normal"/>
    <w:next w:val="Normal"/>
    <w:link w:val="Heading1Char"/>
    <w:uiPriority w:val="9"/>
    <w:qFormat/>
    <w:rsid w:val="005D1DB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58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11C58"/>
    <w:rPr>
      <w:rFonts w:cs="Times New Roman"/>
      <w:color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1C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D6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2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2CC"/>
  </w:style>
  <w:style w:type="paragraph" w:styleId="Footer">
    <w:name w:val="footer"/>
    <w:basedOn w:val="Normal"/>
    <w:link w:val="FooterChar"/>
    <w:uiPriority w:val="99"/>
    <w:unhideWhenUsed/>
    <w:rsid w:val="008772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2CC"/>
  </w:style>
  <w:style w:type="character" w:styleId="UnresolvedMention2" w:customStyle="1">
    <w:name w:val="Unresolved Mention2"/>
    <w:basedOn w:val="DefaultParagraphFont"/>
    <w:uiPriority w:val="99"/>
    <w:semiHidden/>
    <w:unhideWhenUsed/>
    <w:rsid w:val="005021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EC1"/>
    <w:rPr>
      <w:rFonts w:ascii="Times New Roman" w:hAnsi="Times New Roman" w:cs="Times New Roman"/>
      <w:sz w:val="24"/>
      <w:szCs w:val="24"/>
    </w:rPr>
  </w:style>
  <w:style w:type="character" w:styleId="highwire-citation-authors" w:customStyle="1">
    <w:name w:val="highwire-citation-authors"/>
    <w:basedOn w:val="DefaultParagraphFont"/>
    <w:rsid w:val="00EE4F4D"/>
  </w:style>
  <w:style w:type="character" w:styleId="highwire-citation-author" w:customStyle="1">
    <w:name w:val="highwire-citation-author"/>
    <w:basedOn w:val="DefaultParagraphFont"/>
    <w:rsid w:val="00EE4F4D"/>
  </w:style>
  <w:style w:type="character" w:styleId="nlm-surname" w:customStyle="1">
    <w:name w:val="nlm-surname"/>
    <w:basedOn w:val="DefaultParagraphFont"/>
    <w:rsid w:val="00EE4F4D"/>
  </w:style>
  <w:style w:type="character" w:styleId="citation-et" w:customStyle="1">
    <w:name w:val="citation-et"/>
    <w:basedOn w:val="DefaultParagraphFont"/>
    <w:rsid w:val="00EE4F4D"/>
  </w:style>
  <w:style w:type="character" w:styleId="highwire-cite-metadata-journal" w:customStyle="1">
    <w:name w:val="highwire-cite-metadata-journal"/>
    <w:basedOn w:val="DefaultParagraphFont"/>
    <w:rsid w:val="00EE4F4D"/>
  </w:style>
  <w:style w:type="character" w:styleId="highwire-cite-metadata-year" w:customStyle="1">
    <w:name w:val="highwire-cite-metadata-year"/>
    <w:basedOn w:val="DefaultParagraphFont"/>
    <w:rsid w:val="00EE4F4D"/>
  </w:style>
  <w:style w:type="character" w:styleId="highwire-cite-metadata-volume" w:customStyle="1">
    <w:name w:val="highwire-cite-metadata-volume"/>
    <w:basedOn w:val="DefaultParagraphFont"/>
    <w:rsid w:val="00EE4F4D"/>
  </w:style>
  <w:style w:type="character" w:styleId="highwire-cite-metadata-elocation-id" w:customStyle="1">
    <w:name w:val="highwire-cite-metadata-elocation-id"/>
    <w:basedOn w:val="DefaultParagraphFont"/>
    <w:rsid w:val="00EE4F4D"/>
  </w:style>
  <w:style w:type="character" w:styleId="highwire-cite-metadata-doi" w:customStyle="1">
    <w:name w:val="highwire-cite-metadata-doi"/>
    <w:basedOn w:val="DefaultParagraphFont"/>
    <w:rsid w:val="00EE4F4D"/>
  </w:style>
  <w:style w:type="character" w:styleId="label" w:customStyle="1">
    <w:name w:val="label"/>
    <w:basedOn w:val="DefaultParagraphFont"/>
    <w:rsid w:val="00EE4F4D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D73E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5D1DB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1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searchinvolvement.biomedcentral.com/articles/10.1186/s40900-024-00587-x" TargetMode="External" Id="rId63" /><Relationship Type="http://schemas.openxmlformats.org/officeDocument/2006/relationships/hyperlink" Target="https://link.springer.com/article/10.1007/s11625-024-01496-4" TargetMode="External" Id="rId68" /><Relationship Type="http://schemas.openxmlformats.org/officeDocument/2006/relationships/hyperlink" Target="https://planetbeemagazine.wordpress.com/" TargetMode="External" Id="rId84" /><Relationship Type="http://schemas.openxmlformats.org/officeDocument/2006/relationships/hyperlink" Target="https://www.creativecommunities.uk/wp-content/uploads/2023/04/By-All-For-All-The-Power-of-Partnerships-Creative-Communities.pdf" TargetMode="External" Id="rId89" /><Relationship Type="http://schemas.openxmlformats.org/officeDocument/2006/relationships/hyperlink" Target="https://researchinvolvement.biomedcentral.com/articles/10.1186/s40900-022-00377-3?utm_source=https%3a%2f%2fcomms.manchester.ac.uk%2fuommhscommslz%2f&amp;utm_medium=email&amp;utm_campaign=Public+Engagement+Digest+15th+Sept+22&amp;utm_term=%7bEmailSubjectLine%7d&amp;utm_content=1&amp;gator_td=2TVbOPtuux5AYk2LLe50Tjol3eDssvty0%2bwu%2f6jH5QFMblb95ZLirwLide3%2fH7KmVz4yc2XQEWWQyWz34lhBifMkaPIwFlSK4r%2bQMM05a6a8VRG4Qk%2fqsd4WaF6Pd%2bSifJjbJ1QlhRRN8lYTSdgb%2bxnmDZ4blHyDUJjd84utua0%3d" TargetMode="External" Id="rId53" /><Relationship Type="http://schemas.openxmlformats.org/officeDocument/2006/relationships/hyperlink" Target="https://researchinvolvement.biomedcentral.com/articles/10.1186/s40900-023-00455-0" TargetMode="External" Id="rId58" /><Relationship Type="http://schemas.openxmlformats.org/officeDocument/2006/relationships/hyperlink" Target="https://researchinvolvement.biomedcentral.com/articles/10.1186/s40900-022-00359-5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Id74" /><Relationship Type="http://schemas.openxmlformats.org/officeDocument/2006/relationships/hyperlink" Target="https://onlinelibrary.wiley.com/doi/full/10.1111/j.1365-2923.2009.03530.x" TargetMode="External" Id="rId79" /><Relationship Type="http://schemas.openxmlformats.org/officeDocument/2006/relationships/numbering" Target="numbering.xml" Id="rId5" /><Relationship Type="http://schemas.openxmlformats.org/officeDocument/2006/relationships/hyperlink" Target="https://www.openresearch.manchester.ac.uk/resources/case-studies/minority-stress/" TargetMode="External" Id="rId90" /><Relationship Type="http://schemas.openxmlformats.org/officeDocument/2006/relationships/hyperlink" Target="https://nhsproviders.org/co-production-and-engagement-with-communities-as-a-solution-to-reducing-health-inequalities" TargetMode="External" Id="rId95" /><Relationship Type="http://schemas.openxmlformats.org/officeDocument/2006/relationships/hyperlink" Target="https://researchinvolvement.biomedcentral.com/articles/10.1186/s40900-023-00434-5" TargetMode="External" Id="rId48" /><Relationship Type="http://schemas.openxmlformats.org/officeDocument/2006/relationships/hyperlink" Target="https://www.science.org/doi/10.1126/scitranslmed.adn2401" TargetMode="External" Id="rId64" /><Relationship Type="http://schemas.openxmlformats.org/officeDocument/2006/relationships/hyperlink" Target="https://researchinvolvement.biomedcentral.com/articles/10.1186/s40900-023-00454-1" TargetMode="External" Id="rId69" /><Relationship Type="http://schemas.openxmlformats.org/officeDocument/2006/relationships/hyperlink" Target="https://researchinvolvement.biomedcentral.com/articles/10.1186/s40900-022-00350-0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Id80" /><Relationship Type="http://schemas.openxmlformats.org/officeDocument/2006/relationships/hyperlink" Target="https://www.consilience-journal.com/issue-12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s://onlinelibrary.wiley.com/doi/10.1111/hex.13673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Id59" /><Relationship Type="http://schemas.openxmlformats.org/officeDocument/2006/relationships/hyperlink" Target="https://researchinvolvement.biomedcentral.com/articles/10.1186/s40900-024-00580-4" TargetMode="External" Id="rId67" /><Relationship Type="http://schemas.openxmlformats.org/officeDocument/2006/relationships/hyperlink" Target="https://researchinvolvement.biomedcentral.com/articles/10.1186/s40900-023-00512-8" TargetMode="External" Id="rId54" /><Relationship Type="http://schemas.openxmlformats.org/officeDocument/2006/relationships/hyperlink" Target="https://www.publicengagement.ac.uk/sites/default/files/publication/public_engagement_in_the_kef_nccpe_report_february_2022_reduced_size.pdf?utm_source=https%3a%2f%2fcomms.manchester.ac.uk%2fuommhscommslz%2f&amp;utm_medium=email&amp;utm_campaign=Public+Engagement+Digest+10th+March+2022&amp;utm_term=%7bEmailSubjectLine%7d&amp;utm_content=1&amp;gator_td=%2fygspMmlJLlh7FY8I5FP70bZ3U%2fVNxgdY7OfkMA571vDZBlVUv82p%2fZFFbu3rfuJOZkp%2f34FziZddLJwWWqRUSEKK2RYlhCCCY65A4F1FvOYeGaL0obyKhUOtf%2by0IcEpIM%2bfkh5ilvXi9RIKWsLxDF8xvaGYXTBoPGE6al5IkI%3d" TargetMode="External" Id="rId62" /><Relationship Type="http://schemas.openxmlformats.org/officeDocument/2006/relationships/hyperlink" Target="https://www.frontiersin.org/articles/10.3389/fenvs.2023.1259422/full" TargetMode="External" Id="rId70" /><Relationship Type="http://schemas.openxmlformats.org/officeDocument/2006/relationships/hyperlink" Target="https://www.scie.org.uk/co-production/supporting/breaking-down-barriers" TargetMode="External" Id="rId75" /><Relationship Type="http://schemas.openxmlformats.org/officeDocument/2006/relationships/hyperlink" Target="https://www.rdsresources.org.uk/innovative-qualitative-methods-resources?utm_source=https%3a%2f%2fcomms.manchester.ac.uk%2fuommhscommslz%2f&amp;utm_medium=email&amp;utm_campaign=Public+Engagement+Digest+10%2f11%2f22&amp;utm_term=%7bEmailSubjectLine%7d&amp;utm_content=1&amp;gator_td=TJ%2b5g9NtQzxjZqQ3OwQv2sWH%2f64H7Ovf6kTE%2b8DGjBqL1%2b47Vy8DvISplKfxO71nDFyzpjclQSG1tWHrA37jNEzbQQczKKBX2jhZMz9ygZgLgLxtl%2bg2rjr4cuhFu7%2bObYJ76vTHpAcXG14wYUp%2fmutxyweAdoiK553gWGVPLkE%3d" TargetMode="External" Id="rId83" /><Relationship Type="http://schemas.openxmlformats.org/officeDocument/2006/relationships/hyperlink" Target="https://sciencewise.org.uk/wp-content/uploads/2023/04/Sciencewise-People-communities-and-climate-technology-2023.pdf" TargetMode="External" Id="rId88" /><Relationship Type="http://schemas.openxmlformats.org/officeDocument/2006/relationships/hyperlink" Target="https://www.openresearch.manchester.ac.uk/resources/case-studies/insight/" TargetMode="External" Id="rId91" /><Relationship Type="http://schemas.openxmlformats.org/officeDocument/2006/relationships/hyperlink" Target="https://scienceeurope.org/our-resources/report-high-level-conference-science-communication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andfonline.com/doi/abs/10.1080/09638230400006742" TargetMode="External" Id="rId49" /><Relationship Type="http://schemas.openxmlformats.org/officeDocument/2006/relationships/hyperlink" Target="https://researchinvolvement.biomedcentral.com/articles/10.1186/s40900-023-00427-4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link.springer.com/article/10.1186/s40900-025-00748-6" TargetMode="External" Id="rId52" /><Relationship Type="http://schemas.openxmlformats.org/officeDocument/2006/relationships/hyperlink" Target="https://researchinvolvement.biomedcentral.com/articles/10.1186/s40900-024-00579-x" TargetMode="External" Id="rId60" /><Relationship Type="http://schemas.openxmlformats.org/officeDocument/2006/relationships/hyperlink" Target="https://onlinelibrary.wiley.com/doi/abs/10.1111/j.1365-2929.2005.02216.x" TargetMode="External" Id="rId65" /><Relationship Type="http://schemas.openxmlformats.org/officeDocument/2006/relationships/hyperlink" Target="https://scholar.google.com/scholar_url?url=https://journals.rcni.com/nurse-researcher/evidence-and-practice/reflecting-on-insider-and-outsider-positionality-when-undertaking-culturally-sensitive-research-with-young-pakistani-men-insights-from-a-female-researcher-nr.2022.e1826/print/full&amp;hl=en&amp;sa=T&amp;oi=gsb&amp;ct=res&amp;cd=0&amp;d=13961433943197734101&amp;ei=813mY6i7N4-aygSHpbqwCQ&amp;scisig=AAGBfm3lpIyuATcyf4MZcOZoaY3ylVfiEQ" TargetMode="External" Id="rId73" /><Relationship Type="http://schemas.openxmlformats.org/officeDocument/2006/relationships/hyperlink" Target="https://researchinvolvement.biomedcentral.com/articles/10.1186/s40900-023-00456-z" TargetMode="External" Id="rId78" /><Relationship Type="http://schemas.openxmlformats.org/officeDocument/2006/relationships/hyperlink" Target="https://www.nature.com/articles/d41586-024-00322-2" TargetMode="External" Id="rId81" /><Relationship Type="http://schemas.openxmlformats.org/officeDocument/2006/relationships/hyperlink" Target="https://zenodo.org/records/17965630?utm_source=https%3a%2f%2fcomms.manchester.ac.uk%2fuommhscommslz%2f&amp;utm_medium=email&amp;utm_campaign=Public+Engagement+Digest+8+January+2026&amp;utm_term=email&amp;utm_content=136104&amp;gator_td=ENWsS%2fXlELkQixib%2fBPSmZenFXlRKGZgyQLVM%2bkSWe3yyVX852OqT2LDjVYeF0gBKj2AanKLJOnffO8p4RxU5FGP9uJ3S9%2bAO7BUZptK6L2Xq3sa4h6nXpo88QbU0UghGwVTrMWebgOgOJFOp23FuLJevdXAFTxK4hNClEnNOZg%3d" TargetMode="External" Id="rId86" /><Relationship Type="http://schemas.openxmlformats.org/officeDocument/2006/relationships/hyperlink" Target="https://www.nihr.ac.uk/documents/the-hidden-costs-of-patient-and-public-involvement-a-necessary-conversation/35703" TargetMode="External" Id="rId94" /><Relationship Type="http://schemas.openxmlformats.org/officeDocument/2006/relationships/fontTable" Target="fontTable.xml" Id="rId9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researchinvolvement.biomedcentral.com/articles/10.1186/s40900-022-00386-2?utm_source=https%3a%2f%2fcomms.manchester.ac.uk%2fuommhscommslz%2f&amp;utm_medium=email&amp;utm_campaign=Public+Engagement+Digest+13th+Oct&amp;utm_term=%7bEmailSubjectLine%7d&amp;utm_content=1&amp;gator_td=ahiZGNIOZFQZgSX3x7OsDOOpz8UlcC4kxTCLrksD1e2RNNRo3CpnGujLjXZK0k%2fTTD8TQ%2bXBCFsNMi%2b2upwG%2fXPzpsDSzQECtOObyRvJXcRBnQLf%2b6Ue%2fRHI7s6grA2f3ojOF895qMNwOzz4yKZNnttUMDf6EPv2vlE5rwNq6G4%3d" TargetMode="External" Id="rId50" /><Relationship Type="http://schemas.openxmlformats.org/officeDocument/2006/relationships/hyperlink" Target="https://journals.plos.org/plosone/article?id=10.1371/journal.pone.0267158" TargetMode="External" Id="rId55" /><Relationship Type="http://schemas.openxmlformats.org/officeDocument/2006/relationships/hyperlink" Target="https://www.health.org.uk/publications/can-patients-be-teachers" TargetMode="External" Id="rId76" /><Relationship Type="http://schemas.openxmlformats.org/officeDocument/2006/relationships/header" Target="header1.xml" Id="rId97" /><Relationship Type="http://schemas.openxmlformats.org/officeDocument/2006/relationships/settings" Target="settings.xml" Id="rId7" /><Relationship Type="http://schemas.openxmlformats.org/officeDocument/2006/relationships/hyperlink" Target="https://researchinvolvement.biomedcentral.com/articles/10.1186/s40900-024-00555-5" TargetMode="External" Id="rId71" /><Relationship Type="http://schemas.openxmlformats.org/officeDocument/2006/relationships/hyperlink" Target="https://www.openresearch.manchester.ac.uk/resources/case-studies/time-autism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letstalkaboutcough.net/evaluation/?utm_source=https%3a%2f%2fcomms.manchester.ac.uk%2fuommhscommslz%2f&amp;utm_medium=email&amp;utm_campaign=Public+Engagement+Digest+9%2f10%2f25&amp;utm_term=email&amp;utm_content=70345&amp;gator_td=PqoOIvNeMCpiDY8KCt6qevXL19FrKKlgZTorXoznYqLI%2f7Ac5GKL%2bvhuxb%2fclqY0BgOXva%2bB%2bNCDqAxouwrkj7QBwqT1AY6SVeKlWlSAhuc6CAjqBMVC7IUoeprqLW1dTne3bNtsJ3quDs6TYzkOUPNIfwSNpSZEFjdZj57d7rg%3d" TargetMode="External" Id="rId66" /><Relationship Type="http://schemas.openxmlformats.org/officeDocument/2006/relationships/hyperlink" Target="https://healthinnovationmanchester.com/news-archive/over-400-local-citizens-help-to-shape-health-innovation-in-gm-as-part-of-the-hia-programme/?utm_source=https%3a%2f%2fcomms.manchester.ac.uk%2fuommhscommslz%2f&amp;utm_medium=email&amp;utm_campaign=Public+Engagement+Digest+4+December+2025&amp;utm_term=email&amp;utm_content=1&amp;gator_td=bzUhmfvvxgA5G3rDTIb4XhKGOTcmvkB3mozLHwVri%2f%2bGTzJAHkNvEBK6Vu0SOdpLbVK9hIJHS9htwsOR7L4f91YAtE1oXJRdDSS1Z5jdxxT5xyHGdTWjcn7DyFifqLpeTkdB0YtH8zJb30%2bM%2fyI4CH7QaHNYBy6%2bo25q0c2%2fk%2f0%3d" TargetMode="External" Id="rId87" /><Relationship Type="http://schemas.openxmlformats.org/officeDocument/2006/relationships/hyperlink" Target="https://researchinvolvement.biomedcentral.com/articles/10.1186/s40900-023-00517-3" TargetMode="External" Id="rId61" /><Relationship Type="http://schemas.openxmlformats.org/officeDocument/2006/relationships/hyperlink" Target="http://ndl.ethernet.edu.et/bitstream/123456789/15097/1/Mick%20McKeown.pdf" TargetMode="External" Id="rId82" /><Relationship Type="http://schemas.openxmlformats.org/officeDocument/2006/relationships/hyperlink" Target="https://uclpress.scienceopen.com/hosted-document?doi=10.14324/RFA.07.1.01&amp;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Id56" /><Relationship Type="http://schemas.openxmlformats.org/officeDocument/2006/relationships/hyperlink" Target="https://researchinvolvement.biomedcentral.com/articles/10.1186/s40900-023-00501-x" TargetMode="External" Id="rId77" /><Relationship Type="http://schemas.openxmlformats.org/officeDocument/2006/relationships/theme" Target="theme/theme1.xml" Id="rId100" /><Relationship Type="http://schemas.openxmlformats.org/officeDocument/2006/relationships/webSettings" Target="webSettings.xml" Id="rId8" /><Relationship Type="http://schemas.openxmlformats.org/officeDocument/2006/relationships/hyperlink" Target="https://researchinvolvement.biomedcentral.com/articles/10.1186/s40900-024-00545-7" TargetMode="External" Id="rId51" /><Relationship Type="http://schemas.openxmlformats.org/officeDocument/2006/relationships/hyperlink" Target="https://researchinvolvement.biomedcentral.com/articles/10.1186/s40900-022-00384-4" TargetMode="External" Id="rId72" /><Relationship Type="http://schemas.openxmlformats.org/officeDocument/2006/relationships/hyperlink" Target="https://unesdoc.unesco.org/ark:/48223/pf0000379949" TargetMode="External" Id="rId93" /><Relationship Type="http://schemas.openxmlformats.org/officeDocument/2006/relationships/footer" Target="footer1.xml" Id="rId98" /><Relationship Type="http://schemas.openxmlformats.org/officeDocument/2006/relationships/hyperlink" Target="https://researchinvolvement.biomedcentral.com/articles/10.1186/s40900-022-00389-z?utm_source=https%3a%2f%2fcomms.manchester.ac.uk%2fuommhscommslz%2f&amp;utm_medium=email&amp;utm_campaign=Public+Engagement+Digest+13th+Oct&amp;utm_term=%7bEmailSubjectLine%7d&amp;utm_content=1&amp;gator_td=ahiZGNIOZFQZgSX3x7OsDOOpz8UlcC4kxTCLrksD1e2RNNRo3CpnGujLjXZK0k%2fTTD8TQ%2bXBCFsNMi%2b2upwG%2fXPzpsDSzQECtOObyRvJXcRBnQLf%2b6Ue%2fRHI7s6grA2f3ojOF895qMNwOzz4yKZNnttUMDf6EPv2vlE5rwNq6G4%3d" TargetMode="External" Id="R31dc59e485634c9b" /><Relationship Type="http://schemas.openxmlformats.org/officeDocument/2006/relationships/hyperlink" Target="https://pubmed.ncbi.nlm.nih.gov/35410450/" TargetMode="External" Id="R2c1a3640811742f1" /><Relationship Type="http://schemas.openxmlformats.org/officeDocument/2006/relationships/hyperlink" Target="https://onlinelibrary.wiley.com/doi/full/10.1111/hex.13709" TargetMode="External" Id="R405f3935dc674bcc" /><Relationship Type="http://schemas.openxmlformats.org/officeDocument/2006/relationships/hyperlink" Target="https://researchinvolvement.biomedcentral.com/articles/10.1186/s40900-023-00518-2" TargetMode="External" Id="R73369fb4146e4704" /><Relationship Type="http://schemas.openxmlformats.org/officeDocument/2006/relationships/hyperlink" Target="https://link.springer.com/article/10.1186/s40900-025-00798-w" TargetMode="External" Id="R29f9bd5ca79949ba" /><Relationship Type="http://schemas.openxmlformats.org/officeDocument/2006/relationships/hyperlink" Target="https://portlandpress.com/biochemist/article/doi/10.1042/bio_2024_146/234794/From-a-candle-to-content-creation" TargetMode="External" Id="Rf3d94edbd78844cb" /><Relationship Type="http://schemas.openxmlformats.org/officeDocument/2006/relationships/hyperlink" Target="https://researchinvolvement.biomedcentral.com/articles/10.1186/s40900-021-00330-w?utm_source=https%3a%2f%2fcomms.manchester.ac.uk%2fuommhscommslz%2f&amp;utm_medium=email&amp;utm_campaign=Public+Engagement+Digest+20th+Jan+22&amp;utm_term=%7bEmailSubjectLine%7d&amp;utm_content=110815&amp;gator_td=uZQv4Xl6Igiti5ULoyiVRQVcj9Lc%2bGBGiu%2fZtKcbqa0xiXeIgVJsKV%2fbA20OKU5VwULTDClYLjsWAq0UHhyGkX63AZ%2fy9XMLcej8LCk1id74nLRcVoORlTfikfhKD%2fpeYhs7ru0DXps2ZA8gCL2%2fMzuiTteMXvese9Q0Sx4ImAI%3d" TargetMode="External" Id="Rca9ddaaa39604241" /><Relationship Type="http://schemas.openxmlformats.org/officeDocument/2006/relationships/hyperlink" Target="https://researchinvolvement.biomedcentral.com/articles/10.1186/s40900-023-00475-w" TargetMode="External" Id="R9b87a93443724f1f" /><Relationship Type="http://schemas.openxmlformats.org/officeDocument/2006/relationships/hyperlink" Target="http://www.tandfonline.com/doi/abs/10.1080/02615470600593675" TargetMode="External" Id="Rc307dbceca88471c" /><Relationship Type="http://schemas.openxmlformats.org/officeDocument/2006/relationships/hyperlink" Target="https://link.springer.com/article/10.1186/s40900-026-00844-1?utm_source=bmc_etoc&amp;amp%3Butm_medium=email&amp;amp%3Butm_campaign=CONR_40900_AWA1_GL_DTEC_054CI_TOC-260201&amp;gator_td=bGnkPcAkfGcBZ6oe5YapZbAG6jVVwvSdyjw6rGknJA%2FMkcxvHAn2GJDHxssWaFaURivYL6yFrUJJd4zhRJDokVFARBYaKuOPxdE38yQjluyGG1sN22gdIbrZIQqAI7xkM8KyJkNNc35VXYCnBk5ntQBCNiS8o0fRZsUupugGHII%3D#citeas" TargetMode="External" Id="R81e86ed303ee4168" /><Relationship Type="http://schemas.openxmlformats.org/officeDocument/2006/relationships/hyperlink" Target="https://journal.ilpnetwork.org/articles/10.31389/jltc.190" TargetMode="External" Id="R0b232a5660674e8a" /><Relationship Type="http://schemas.openxmlformats.org/officeDocument/2006/relationships/hyperlink" Target="https://researchinvolvement.biomedcentral.com/articles/10.1186/s40900-023-00419-4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c147cd9d51204994" /><Relationship Type="http://schemas.openxmlformats.org/officeDocument/2006/relationships/hyperlink" Target="https://link.springer.com/article/10.1186/s40900-025-00774-4?utm_source=bmc_etoc&amp;utm_medium=email&amp;utm_campaign=CONR_40900_AWA1_GL_DTEC_054CI_TOC-251201" TargetMode="External" Id="R4a5a212dd8d146ac" /><Relationship Type="http://schemas.openxmlformats.org/officeDocument/2006/relationships/hyperlink" Target="https://researchinvolvement.biomedcentral.com/articles/10.1186/s40900-023-00437-2" TargetMode="External" Id="R71c59f068bb948cf" /><Relationship Type="http://schemas.openxmlformats.org/officeDocument/2006/relationships/hyperlink" Target="https://www.hcpc-uk.org/globalassets/resources/reports/service-user-involvement-in-the-design-and-delivery-of-education-and-training-programmes.pdf" TargetMode="External" Id="R5ac32c6ca04a4e09" /><Relationship Type="http://schemas.openxmlformats.org/officeDocument/2006/relationships/hyperlink" Target="https://researchinvolvement.biomedcentral.com/articles/10.1186/s40900-024-00572-4" TargetMode="External" Id="Rbd22dcde297d465e" /><Relationship Type="http://schemas.openxmlformats.org/officeDocument/2006/relationships/hyperlink" Target="https://researchinvolvement.biomedcentral.com/articles/10.1186/s40900-023-00436-3" TargetMode="External" Id="Rb7c74d339f904cdd" /><Relationship Type="http://schemas.openxmlformats.org/officeDocument/2006/relationships/hyperlink" Target="https://researchinvolvement.biomedcentral.com/articles/10.1186/s40900-023-00424-7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fdd588d0e55246ad" /><Relationship Type="http://schemas.openxmlformats.org/officeDocument/2006/relationships/hyperlink" Target="https://researchinvolvement.biomedcentral.com/articles/10.1186/s40900-022-00358-6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9f5a81c112514b47" /><Relationship Type="http://schemas.openxmlformats.org/officeDocument/2006/relationships/hyperlink" Target="https://rupress.org/jem/article/221/6/e20240268/276753/A-culture-shift-to-support-public-involvement-and" TargetMode="External" Id="R7aa2208a33b94da1" /><Relationship Type="http://schemas.openxmlformats.org/officeDocument/2006/relationships/hyperlink" Target="https://researchinvolvement.biomedcentral.com/articles/10.1186/s40900-022-00378-2?utm_source=https%3a%2f%2fcomms.manchester.ac.uk%2fuommhscommslz%2f&amp;utm_medium=email&amp;utm_campaign=Public+Engagement+Digest+15th+Sept+22&amp;utm_term=%7bEmailSubjectLine%7d&amp;utm_content=1&amp;gator_td=2TVbOPtuux5AYk2LLe50Tjol3eDssvty0%2bwu%2f6jH5QFMblb95ZLirwLide3%2fH7KmVz4yc2XQEWWQyWz34lhBifMkaPIwFlSK4r%2bQMM05a6a8VRG4Qk%2fqsd4WaF6Pd%2bSifJjbJ1QlhRRN8lYTSdgb%2bxnmDZ4blHyDUJjd84utua0%3d" TargetMode="External" Id="Ra0a459a98365455f" /><Relationship Type="http://schemas.openxmlformats.org/officeDocument/2006/relationships/hyperlink" Target="https://onlinelibrary.wiley.com/doi/full/10.1046/j.1365-2354.1999.00141.x?sid=nlm%3Apubmed" TargetMode="External" Id="R53de76bd0eeb4850" /><Relationship Type="http://schemas.openxmlformats.org/officeDocument/2006/relationships/hyperlink" Target="https://researchinvolvement.biomedcentral.com/articles/10.1186/s40900-021-00324-8?utm_source=https%3a%2f%2fcomms.manchester.ac.uk%2fuommhscommslz%2f&amp;utm_medium=email&amp;utm_campaign=Public+Engagement+Digest+20th+Jan+22&amp;utm_term=%7bEmailSubjectLine%7d&amp;utm_content=110815&amp;gator_td=uZQv4Xl6Igiti5ULoyiVRQVcj9Lc%2bGBGiu%2fZtKcbqa0xiXeIgVJsKV%2fbA20OKU5VwULTDClYLjsWAq0UHhyGkX63AZ%2fy9XMLcej8LCk1id74nLRcVoORlTfikfhKD%2fpeYhs7ru0DXps2ZA8gCL2%2fMzuiTteMXvese9Q0Sx4ImAI%3d" TargetMode="External" Id="R594e2a7cf3c2416c" /><Relationship Type="http://schemas.openxmlformats.org/officeDocument/2006/relationships/hyperlink" Target="https://researchinvolvement.biomedcentral.com/articles/10.1186/s40900-022-00354-w?utm_source=https%3a%2f%2fcomms.manchester.ac.uk%2fuommhscommslz%2f&amp;utm_medium=email&amp;utm_campaign=Public+Engagement+Digest+21st+July&amp;utm_term=%7bEmailSubjectLine%7d&amp;utm_content=1&amp;gator_td=Ix5J5AM7l1SjyJlGBQjMoEXOXceOfbIy4TKAuR8GqwWsLlFIgxEkl1AE%2boRXTRTss1w48zMfgzqLU7pdtYn93BF9DNafWT3j3yc38dyPslWD%2bcLJGknekvNa5S%2bswDvs7eKgYe32obSOvXUyl3ZuKPHi8E%2fDkuvNusIQEbx79Fs%3d" TargetMode="External" Id="R0245e660c6964976" /><Relationship Type="http://schemas.openxmlformats.org/officeDocument/2006/relationships/hyperlink" Target="https://link.springer.com/article/10.1186/s40900-024-00617-8" TargetMode="External" Id="R8b93ddb3e7c941ed" /><Relationship Type="http://schemas.openxmlformats.org/officeDocument/2006/relationships/hyperlink" Target="https://researchinvolvement.biomedcentral.com/articles/10.1186/s40900-022-00402-5?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e48ae64cc8654704" /><Relationship Type="http://schemas.openxmlformats.org/officeDocument/2006/relationships/hyperlink" Target="https://bmjopen.bmj.com/content/13/10/e072918" TargetMode="External" Id="R60d7c66d79aa4d28" /><Relationship Type="http://schemas.openxmlformats.org/officeDocument/2006/relationships/hyperlink" Target="https://researchinvolvement.biomedcentral.com/articles/10.1186/s40900-023-00418-5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83a627d8eaaa4dd2" /><Relationship Type="http://schemas.openxmlformats.org/officeDocument/2006/relationships/hyperlink" Target="https://researchinvolvement.biomedcentral.com/articles/10.1186/s40900-022-00347-9?utm_source=https%3a%2f%2fcomms.manchester.ac.uk%2fuommhscommslz%2f&amp;utm_medium=email&amp;utm_campaign=Public+Engagement+Digest+12th+May+2022&amp;utm_term=%7bEmailSubjectLine%7d&amp;utm_content=1&amp;gator_td=AE%2f%2frMaoftG6KoJt8qQOWyNxCKcUyDYAQhLV8OtNGxVOJPoJ2gSdKNivV6qMtr1vP7EMBWGdoSSnBOV7KobdMao5dtATnkIMwnhZyGcUG1Hl3q321mO%2f9R54y0ziycRpmMV6rNkiuvXF6Y0QE2XXKvQD4uhQKO3rlTo2cDRwW%2fU%3d" TargetMode="External" Id="R84dbdfa3a1f643ad" /><Relationship Type="http://schemas.openxmlformats.org/officeDocument/2006/relationships/hyperlink" Target="https://researchinvolvement.biomedcentral.com/articles/10.1186/s40900-022-00408-z?utm_source=https%3a%2f%2fcomms.manchester.ac.uk%2fuommhscommslz%2f&amp;utm_medium=email&amp;utm_campaign=Public+Engagement+Digest+09%2f02%2f2023&amp;utm_term=%7bEmailSubjectLine%7d&amp;utm_content=1&amp;gator_td=jvWsP9gP8kut6ZYcwHCgD5hgr2Fn0iNr074yDA2AbqkMc075a8e0M9tslnmVtf%2bl2bbyFGvPwTNMHuEXpxIFU5dKxAqIVz2Lp8OkpzbS%2b%2bYNNqOdLlc3DuDY7x730uNqqCggmM%2frwoeh%2bcD%2b4383scycvSVSmZ7tZyH5vRh1KK0%3d" TargetMode="External" Id="R4310c1aded2b4537" /><Relationship Type="http://schemas.openxmlformats.org/officeDocument/2006/relationships/hyperlink" Target="https://researchinvolvement.biomedcentral.com/articles/10.1186/s40900-023-00423-8?utm_source=https%3a%2f%2fcomms.manchester.ac.uk%2fuommhscommslz%2f&amp;utm_medium=email&amp;utm_campaign=Public+Engagement+Digest+13%2f04%2f23&amp;utm_term=%7bEmailSubjectLine%7d&amp;utm_content=51307&amp;gator_td=yH9xyPH2NQy%2fCWfXNnvM%2bG8cmzRRfuPI7FPEyPPFJr5g1e8B5sBmRlYFc4cT15leZIr1CKb76Qh33QddfhJ4zkfIs3qufGm085z04n2pASSuKn65MBcSlOAnaPfBcMC9h70mbllvSfbsSR0ez5hocRL7XA2FXqcNz%2bVgPyT6jIg%3d" TargetMode="External" Id="R23e85f5252094ec9" /><Relationship Type="http://schemas.openxmlformats.org/officeDocument/2006/relationships/hyperlink" Target="https://scholar.google.com/scholar_url?url=https://www.frontiersin.org/articles/10.3389/fpubh.2021.776940/full&amp;hl=en&amp;sa=T&amp;oi=gsb-ggp&amp;ct=res&amp;cd=0&amp;d=17015124230790310652&amp;ei=OlzmY7nzEJv0yATjrr6oCw&amp;scisig=AAGBfm2suHJcUJMPC5mLVaqSLvqdkYtC4Q" TargetMode="External" Id="Rff295be370864cea" /><Relationship Type="http://schemas.openxmlformats.org/officeDocument/2006/relationships/hyperlink" Target="https://link.springer.com/article/10.1186/s40900-025-00811-2" TargetMode="External" Id="Rbe32540ecff749cf" /><Relationship Type="http://schemas.openxmlformats.org/officeDocument/2006/relationships/hyperlink" Target="https://researchinvolvement.biomedcentral.com/articles/10.1186/s40900-024-00567-1" TargetMode="External" Id="Re8a355cc1698422d" /><Relationship Type="http://schemas.openxmlformats.org/officeDocument/2006/relationships/hyperlink" Target="https://researchinvolvement.biomedcentral.com/articles/10.1186/s40900-024-00556-4" TargetMode="External" Id="Re80f264584dd4651" /><Relationship Type="http://schemas.openxmlformats.org/officeDocument/2006/relationships/hyperlink" Target="https://www.researchgate.net/publication/348376620_Exploring_the_experiences_of_changes_to_support_access_to_primary_health_care_services_and_the_impact_on_the_quality_and_safety_of_care_for_homeless_people_during_the_COVID-19_pandemic_a_study_protoco?gator_td=YYTQ7h%2BCrNR1jh%2BjkSOgTnbmaBgJCSIE2sSj0JgLiTYBKjsUoZGlo5r7JRek%2FgI0ijsUFKVk3S8sH7VLnJ8qdDZxfLJb%2FbYvrJXtoKVLQAjgIxA0I2aYsemDQG3UatT7IAsjboI4O97dJ1uijO3zWboZsRYvXFruop3BI3d2uHE%3D" TargetMode="External" Id="R96acad0c0ca0408c" /><Relationship Type="http://schemas.openxmlformats.org/officeDocument/2006/relationships/hyperlink" Target="https://link.springer.com/article/10.1186/s40900-025-00776-2" TargetMode="External" Id="Re2de1d3b139b4cc2" /><Relationship Type="http://schemas.openxmlformats.org/officeDocument/2006/relationships/hyperlink" Target="https://link.springer.com/article/10.1186/s40900-022-00396-0" TargetMode="External" Id="Rb0f15889a806455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bc3f1ed158167a0a777017fccb1f2845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4447e3802695bdac99a8da7e7d19d129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f25f00-6dfc-4b23-b773-b9c4d7b63665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4E8E-8B43-466E-9F8A-6DB220BAF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7B90C-0DA8-4B8F-B60C-27FF46A7C2B8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EF2BC3FF-1F8B-4C35-B054-136E13BC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B7C29-5784-4CD5-9893-872704C20C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Hurley</dc:creator>
  <keywords/>
  <dc:description/>
  <lastModifiedBy>Athena Lam</lastModifiedBy>
  <revision>56</revision>
  <dcterms:created xsi:type="dcterms:W3CDTF">2023-11-17T12:58:00.0000000Z</dcterms:created>
  <dcterms:modified xsi:type="dcterms:W3CDTF">2026-02-12T11:40:06.2531612Z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