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7C5D" w14:textId="77777777" w:rsidR="004D643A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6F21D5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75467B8" wp14:editId="6C1BB42A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54368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325" y="21246"/>
                <wp:lineTo x="21325" y="0"/>
                <wp:lineTo x="0" y="0"/>
              </wp:wrapPolygon>
            </wp:wrapTight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A37501D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DAB6C7B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2EB378F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74E402D" w14:textId="18FC1865" w:rsidR="004A462F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The University of Manchester Global Futures Scholarship </w:t>
      </w:r>
      <w:r w:rsidR="004A462F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Eligibility and Application Criteria – 202</w:t>
      </w:r>
      <w:r w:rsidR="003D6EF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</w:t>
      </w:r>
      <w:r w:rsidR="004A462F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awards</w:t>
      </w:r>
      <w:r w:rsidR="004A462F"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A05A809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DA1119" w14:textId="6F233831" w:rsidR="004A462F" w:rsidRPr="006F21D5" w:rsidRDefault="00DF7F66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Taiwan</w:t>
      </w:r>
      <w:r w:rsidR="004D643A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– Master’s Scholarships</w:t>
      </w:r>
      <w:r w:rsidR="004A462F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="004A462F"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7BEAA2" w14:textId="77777777" w:rsidR="004D643A" w:rsidRPr="006F21D5" w:rsidRDefault="004A462F" w:rsidP="000D24B1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1C16F5A" w14:textId="00FEA4F0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Fonts w:asciiTheme="minorHAnsi" w:hAnsiTheme="minorHAnsi" w:cstheme="minorHAnsi"/>
          <w:sz w:val="22"/>
          <w:szCs w:val="22"/>
        </w:rPr>
        <w:t xml:space="preserve">A total of </w:t>
      </w:r>
      <w:r w:rsidR="00DF7F66">
        <w:rPr>
          <w:rFonts w:asciiTheme="minorHAnsi" w:hAnsiTheme="minorHAnsi" w:cstheme="minorHAnsi"/>
          <w:sz w:val="22"/>
          <w:szCs w:val="22"/>
        </w:rPr>
        <w:t>5</w:t>
      </w:r>
      <w:r w:rsidR="00297700">
        <w:rPr>
          <w:rFonts w:asciiTheme="minorHAnsi" w:hAnsiTheme="minorHAnsi" w:cstheme="minorHAnsi"/>
          <w:sz w:val="22"/>
          <w:szCs w:val="22"/>
        </w:rPr>
        <w:t xml:space="preserve"> </w:t>
      </w:r>
      <w:r w:rsidRPr="006F21D5">
        <w:rPr>
          <w:rFonts w:asciiTheme="minorHAnsi" w:hAnsiTheme="minorHAnsi" w:cstheme="minorHAnsi"/>
          <w:sz w:val="22"/>
          <w:szCs w:val="22"/>
        </w:rPr>
        <w:t xml:space="preserve">awards of </w:t>
      </w:r>
      <w:r w:rsidR="00B774AE">
        <w:rPr>
          <w:rFonts w:asciiTheme="minorHAnsi" w:hAnsiTheme="minorHAnsi" w:cstheme="minorHAnsi"/>
          <w:sz w:val="22"/>
          <w:szCs w:val="22"/>
        </w:rPr>
        <w:t>£</w:t>
      </w:r>
      <w:r w:rsidR="003D6EFC">
        <w:rPr>
          <w:rFonts w:asciiTheme="minorHAnsi" w:hAnsiTheme="minorHAnsi" w:cstheme="minorHAnsi"/>
          <w:sz w:val="22"/>
          <w:szCs w:val="22"/>
        </w:rPr>
        <w:t>8</w:t>
      </w:r>
      <w:r w:rsidR="00085B7D">
        <w:rPr>
          <w:rFonts w:asciiTheme="minorHAnsi" w:hAnsiTheme="minorHAnsi" w:cstheme="minorHAnsi"/>
          <w:sz w:val="22"/>
          <w:szCs w:val="22"/>
        </w:rPr>
        <w:t xml:space="preserve">,000 </w:t>
      </w:r>
      <w:r w:rsidRPr="006F21D5">
        <w:rPr>
          <w:rFonts w:asciiTheme="minorHAnsi" w:hAnsiTheme="minorHAnsi" w:cstheme="minorHAnsi"/>
          <w:sz w:val="22"/>
          <w:szCs w:val="22"/>
        </w:rPr>
        <w:t>are available.</w:t>
      </w:r>
    </w:p>
    <w:p w14:paraId="5A39BBE3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C5F9D3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21D5">
        <w:rPr>
          <w:rFonts w:asciiTheme="minorHAnsi" w:hAnsiTheme="minorHAnsi" w:cstheme="minorHAnsi"/>
          <w:b/>
          <w:sz w:val="22"/>
          <w:szCs w:val="22"/>
        </w:rPr>
        <w:t>Eligibility</w:t>
      </w:r>
    </w:p>
    <w:p w14:paraId="41C8F396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6D4DA5" w14:textId="7368D317" w:rsidR="004D643A" w:rsidRPr="006F21D5" w:rsidRDefault="004D643A" w:rsidP="000D24B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708E00A9">
        <w:rPr>
          <w:rStyle w:val="normaltextrun"/>
          <w:rFonts w:asciiTheme="minorHAnsi" w:hAnsiTheme="minorHAnsi" w:cstheme="minorBidi"/>
          <w:sz w:val="22"/>
          <w:szCs w:val="22"/>
        </w:rPr>
        <w:t>Applicants will only be considered for these awards if they are domiciled</w:t>
      </w:r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 xml:space="preserve"> in </w:t>
      </w:r>
      <w:r w:rsidR="00DF7F66" w:rsidRPr="00DF7F6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Taiwan.</w:t>
      </w:r>
      <w:r w:rsidR="009E678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> </w:t>
      </w:r>
      <w:proofErr w:type="gramStart"/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>In order to</w:t>
      </w:r>
      <w:proofErr w:type="gramEnd"/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> be considered to be domiciled in these countries applicants must have predominantly resided there during the last three years. </w:t>
      </w:r>
    </w:p>
    <w:p w14:paraId="72A3D3EC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E5E5D7E" w14:textId="0C665CD3" w:rsidR="004D643A" w:rsidRPr="000D24B1" w:rsidRDefault="004A462F" w:rsidP="000D24B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The awards will be made on merit with </w:t>
      </w:r>
      <w:r w:rsidRPr="000D24B1">
        <w:rPr>
          <w:rStyle w:val="normaltextrun"/>
          <w:rFonts w:asciiTheme="minorHAnsi" w:hAnsiTheme="minorHAnsi" w:cstheme="minorBidi"/>
          <w:sz w:val="22"/>
          <w:szCs w:val="22"/>
        </w:rPr>
        <w:t xml:space="preserve">no fixed allocation by </w:t>
      </w:r>
      <w:r w:rsidR="31CC722D" w:rsidRPr="000D24B1">
        <w:rPr>
          <w:rStyle w:val="normaltextrun"/>
          <w:rFonts w:asciiTheme="minorHAnsi" w:hAnsiTheme="minorHAnsi" w:cstheme="minorBidi"/>
          <w:sz w:val="22"/>
          <w:szCs w:val="22"/>
        </w:rPr>
        <w:t>country</w:t>
      </w:r>
      <w:r w:rsidRPr="000D24B1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000D24B1">
        <w:rPr>
          <w:rStyle w:val="normaltextrun"/>
        </w:rPr>
        <w:t> </w:t>
      </w:r>
    </w:p>
    <w:p w14:paraId="0D0B940D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6DC591" w14:textId="77777777" w:rsidR="004A462F" w:rsidRPr="006F21D5" w:rsidRDefault="004A462F" w:rsidP="000D24B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Eligibility will be based on meeting the following criteria:</w:t>
      </w: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E4A9CD" w14:textId="77777777" w:rsidR="004A462F" w:rsidRPr="006F21D5" w:rsidRDefault="004A462F" w:rsidP="000D24B1">
      <w:pPr>
        <w:pStyle w:val="paragraph"/>
        <w:spacing w:before="0" w:beforeAutospacing="0" w:after="0" w:afterAutospacing="0"/>
        <w:ind w:left="555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CE7B53" w14:textId="4A266086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 must apply for the scholarship via an online form by </w:t>
      </w:r>
      <w:r w:rsidR="000D24B1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1</w:t>
      </w:r>
      <w:r w:rsidR="00B3368B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9</w:t>
      </w:r>
      <w:r w:rsidR="000D24B1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3D6EFC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May 2023</w:t>
      </w:r>
      <w:r w:rsidR="004D643A"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and will be considered based on academic merit and the quality of their scholarship application</w:t>
      </w:r>
      <w:r w:rsidR="004D643A" w:rsidRPr="5C69B56A">
        <w:rPr>
          <w:rStyle w:val="eop"/>
          <w:rFonts w:asciiTheme="minorHAnsi" w:hAnsiTheme="minorHAnsi" w:cstheme="minorBidi"/>
          <w:sz w:val="22"/>
          <w:szCs w:val="22"/>
        </w:rPr>
        <w:t>. The application form will be emailed to all offer holders.</w:t>
      </w:r>
    </w:p>
    <w:p w14:paraId="6977DAFD" w14:textId="7DAFF744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Applicants must have accepted </w:t>
      </w:r>
      <w:r w:rsidR="000D24B1">
        <w:rPr>
          <w:rStyle w:val="normaltextrun"/>
          <w:rFonts w:asciiTheme="minorHAnsi" w:hAnsiTheme="minorHAnsi" w:cstheme="minorBidi"/>
          <w:sz w:val="22"/>
          <w:szCs w:val="22"/>
        </w:rPr>
        <w:t>a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conditional or unconditional offer to study by the above deadline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  <w:r w:rsidR="00085B7D">
        <w:rPr>
          <w:rStyle w:val="eop"/>
          <w:rFonts w:asciiTheme="minorHAnsi" w:hAnsiTheme="minorHAnsi" w:cstheme="minorBidi"/>
          <w:sz w:val="22"/>
          <w:szCs w:val="22"/>
        </w:rPr>
        <w:t xml:space="preserve">of </w:t>
      </w:r>
      <w:r w:rsidR="000D24B1" w:rsidRPr="000D24B1">
        <w:rPr>
          <w:rStyle w:val="eop"/>
          <w:rFonts w:asciiTheme="minorHAnsi" w:hAnsiTheme="minorHAnsi" w:cstheme="minorBidi"/>
          <w:b/>
          <w:bCs/>
          <w:sz w:val="22"/>
          <w:szCs w:val="22"/>
        </w:rPr>
        <w:t>1</w:t>
      </w:r>
      <w:r w:rsidR="00B3368B">
        <w:rPr>
          <w:rStyle w:val="eop"/>
          <w:rFonts w:asciiTheme="minorHAnsi" w:hAnsiTheme="minorHAnsi" w:cstheme="minorBidi"/>
          <w:b/>
          <w:bCs/>
          <w:sz w:val="22"/>
          <w:szCs w:val="22"/>
        </w:rPr>
        <w:t>9</w:t>
      </w:r>
      <w:r w:rsidR="000D24B1" w:rsidRPr="000D24B1">
        <w:rPr>
          <w:rStyle w:val="eop"/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3D6EFC">
        <w:rPr>
          <w:rStyle w:val="eop"/>
          <w:rFonts w:asciiTheme="minorHAnsi" w:hAnsiTheme="minorHAnsi" w:cstheme="minorBidi"/>
          <w:b/>
          <w:bCs/>
          <w:sz w:val="22"/>
          <w:szCs w:val="22"/>
        </w:rPr>
        <w:t>May 2023</w:t>
      </w:r>
    </w:p>
    <w:p w14:paraId="33E6272B" w14:textId="162A4726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Applicants for the </w:t>
      </w:r>
      <w:r w:rsidR="00DF7F66">
        <w:rPr>
          <w:rStyle w:val="normaltextrun"/>
          <w:rFonts w:asciiTheme="minorHAnsi" w:hAnsiTheme="minorHAnsi" w:cstheme="minorBidi"/>
          <w:sz w:val="22"/>
          <w:szCs w:val="22"/>
        </w:rPr>
        <w:t>Taiwan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awards must have completed their bachelor’s degree and have a final transcript or statement of results by the closing date.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2351717" w14:textId="7B840BAB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Applicants for the </w:t>
      </w:r>
      <w:r w:rsidR="00DF7F66">
        <w:rPr>
          <w:rStyle w:val="normaltextrun"/>
          <w:rFonts w:asciiTheme="minorHAnsi" w:hAnsiTheme="minorHAnsi" w:cstheme="minorBidi"/>
          <w:sz w:val="22"/>
          <w:szCs w:val="22"/>
        </w:rPr>
        <w:t>Taiwan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awards will be eligible if their offer is pending the final certificate, </w:t>
      </w:r>
      <w:proofErr w:type="gramStart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transcript</w:t>
      </w:r>
      <w:proofErr w:type="gramEnd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or references. 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9CF9C6C" w14:textId="78C7058D" w:rsidR="004A462F" w:rsidRPr="000D24B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Applicants for the </w:t>
      </w:r>
      <w:r w:rsidR="00DF7F66">
        <w:rPr>
          <w:rStyle w:val="normaltextrun"/>
          <w:rFonts w:asciiTheme="minorHAnsi" w:hAnsiTheme="minorHAnsi" w:cstheme="minorBidi"/>
          <w:sz w:val="22"/>
          <w:szCs w:val="22"/>
        </w:rPr>
        <w:t>Taiwan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awards must satisfy the English language requirement of their intended course by the published </w:t>
      </w:r>
      <w:r w:rsidR="00085B7D">
        <w:rPr>
          <w:rStyle w:val="normaltextrun"/>
          <w:rFonts w:asciiTheme="minorHAnsi" w:hAnsiTheme="minorHAnsi" w:cstheme="minorBidi"/>
          <w:sz w:val="22"/>
          <w:szCs w:val="22"/>
        </w:rPr>
        <w:t xml:space="preserve">application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deadline.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CD659A3" w14:textId="31EBEF2B" w:rsidR="00085B7D" w:rsidRPr="006F21D5" w:rsidRDefault="00085B7D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  <w:rFonts w:asciiTheme="minorHAnsi" w:hAnsiTheme="minorHAnsi" w:cstheme="minorBidi"/>
          <w:sz w:val="22"/>
          <w:szCs w:val="22"/>
        </w:rPr>
        <w:t>Applicants must complete all sections of the application form. Incomplete forms will not be considered in the selection process.</w:t>
      </w:r>
    </w:p>
    <w:p w14:paraId="2990BFE7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 must be classified as 'international' for tuition fee purposes.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7B5BBE4F" w14:textId="62ADEBD4" w:rsidR="004A462F" w:rsidRPr="003D6EFC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award will be made as a discount on tuition fees and no payment will be made to the applicant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536463E1" w14:textId="77777777" w:rsidR="003D6EFC" w:rsidRPr="00106B40" w:rsidRDefault="003D6EFC" w:rsidP="003D6EFC">
      <w:pPr>
        <w:pStyle w:val="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Style w:val="normaltextrun"/>
          <w:rFonts w:ascii="Calibri" w:hAnsi="Calibri" w:cs="Calibri"/>
          <w:sz w:val="22"/>
          <w:szCs w:val="22"/>
        </w:rPr>
        <w:t>The award applies to full-time, on campus courses of study only. </w:t>
      </w:r>
      <w:r w:rsidRPr="00106B40">
        <w:rPr>
          <w:rFonts w:asciiTheme="minorHAnsi" w:eastAsiaTheme="minorEastAsia" w:hAnsiTheme="minorHAnsi" w:cstheme="minorBidi"/>
          <w:sz w:val="22"/>
          <w:szCs w:val="22"/>
        </w:rPr>
        <w:t>Applicants for blended and distance learning programmes are not eligible for the award.</w:t>
      </w:r>
    </w:p>
    <w:p w14:paraId="453D153B" w14:textId="4D589AB6" w:rsidR="003D6EFC" w:rsidRPr="006F21D5" w:rsidRDefault="003D6EFC" w:rsidP="003D6EF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Fonts w:asciiTheme="minorHAnsi" w:eastAsiaTheme="minorEastAsia" w:hAnsiTheme="minorHAnsi" w:cstheme="minorBidi"/>
          <w:sz w:val="22"/>
          <w:szCs w:val="22"/>
        </w:rPr>
        <w:t>Applicants who have previously studied in the UK are not eligible for the award</w:t>
      </w:r>
    </w:p>
    <w:p w14:paraId="669FCB4B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 must be self-funded (i.e., not sponsored by a government or commercial funder).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5038C52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For courses with a duration of more than one year the discount will apply to the first year of tuition fees only.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8ECD0A5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Applications for MBA, MPhil, Master of Architecture (</w:t>
      </w:r>
      <w:proofErr w:type="spellStart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MArch</w:t>
      </w:r>
      <w:proofErr w:type="spellEnd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), Architecture &amp; Urbanism (MA) and Master of Landscape Architecture (MLA), Postgraduate Certificate in Education (PGCE), Clinical Medicine and Dentistry degrees are </w:t>
      </w:r>
      <w:r w:rsidRPr="5C69B56A">
        <w:rPr>
          <w:rStyle w:val="normaltextrun"/>
          <w:rFonts w:asciiTheme="minorHAnsi" w:hAnsiTheme="minorHAnsi" w:cstheme="minorBidi"/>
          <w:b/>
          <w:bCs/>
          <w:sz w:val="22"/>
          <w:szCs w:val="22"/>
          <w:u w:val="single"/>
        </w:rPr>
        <w:t>not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eligible for the award.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39B7BBF" w14:textId="7415C18B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The scholarship </w:t>
      </w:r>
      <w:r w:rsidR="00085B7D">
        <w:rPr>
          <w:rStyle w:val="normaltextrun"/>
          <w:rFonts w:asciiTheme="minorHAnsi" w:hAnsiTheme="minorHAnsi" w:cstheme="minorBidi"/>
          <w:sz w:val="22"/>
          <w:szCs w:val="22"/>
        </w:rPr>
        <w:t>may</w:t>
      </w:r>
      <w:r w:rsidR="00085B7D"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be used in conjunction with other partial UoM internal awards.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780A4A77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scholarship </w:t>
      </w:r>
      <w:r w:rsidRPr="5C69B56A">
        <w:rPr>
          <w:rStyle w:val="normaltextrun"/>
          <w:rFonts w:asciiTheme="minorHAnsi" w:hAnsiTheme="minorHAnsi" w:cstheme="minorBidi"/>
          <w:sz w:val="22"/>
          <w:szCs w:val="22"/>
          <w:u w:val="single"/>
        </w:rPr>
        <w:t>cannot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be used in conjunction with other internal full tuition awards such as the Equity and Merit programme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17474EF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award cannot be deferred (to a later intake cycle).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BC83DB1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>The award applies to full-time courses of study only. 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01B8DAF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Hlk83993834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Students may only submit one scholarship application even if they apply for multiple courses. Where students submit multiple scholarship applications only the first will be considered.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bookmarkEnd w:id="0"/>
    <w:p w14:paraId="5E82C82D" w14:textId="77777777" w:rsidR="004A462F" w:rsidRPr="006F21D5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Successful candidates must be willing to work with the international recruitment team from time to time to serve as a student ambassador for the University during their period of study. This may entail attending physical or virtual presentations for prospective students, providing written or filmed testimonials for the University’s </w:t>
      </w:r>
      <w:proofErr w:type="gramStart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website</w:t>
      </w:r>
      <w:proofErr w:type="gramEnd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and acting as an advocate for the scholarship programme.</w:t>
      </w:r>
      <w:r w:rsidRPr="5C69B56A">
        <w:rPr>
          <w:rStyle w:val="normaltextrun"/>
          <w:rFonts w:asciiTheme="minorHAnsi" w:hAnsiTheme="minorHAnsi" w:cstheme="minorBidi"/>
          <w:sz w:val="22"/>
          <w:szCs w:val="22"/>
          <w:u w:val="single"/>
        </w:rPr>
        <w:t> </w:t>
      </w:r>
      <w:r w:rsidRPr="5C69B56A">
        <w:rPr>
          <w:rStyle w:val="normaltextrun"/>
          <w:rFonts w:asciiTheme="minorHAnsi" w:hAnsiTheme="minorHAnsi" w:cstheme="minorBidi"/>
          <w:color w:val="333333"/>
          <w:sz w:val="22"/>
          <w:szCs w:val="22"/>
        </w:rPr>
        <w:t>T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he time commitment for ambassador activities should not typically exceed 8 hrs per semester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E27B00A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</w:p>
    <w:p w14:paraId="60061E4C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</w:p>
    <w:p w14:paraId="44EAFD9C" w14:textId="77777777" w:rsidR="0038617D" w:rsidRPr="006F21D5" w:rsidRDefault="00DF7F66" w:rsidP="000D24B1"/>
    <w:sectPr w:rsidR="0038617D" w:rsidRPr="006F2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0E"/>
    <w:multiLevelType w:val="multilevel"/>
    <w:tmpl w:val="5448C5E4"/>
    <w:lvl w:ilvl="0">
      <w:start w:val="4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" w15:restartNumberingAfterBreak="0">
    <w:nsid w:val="01E31EBE"/>
    <w:multiLevelType w:val="multilevel"/>
    <w:tmpl w:val="3C145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F7381"/>
    <w:multiLevelType w:val="multilevel"/>
    <w:tmpl w:val="C28E760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E73DC"/>
    <w:multiLevelType w:val="multilevel"/>
    <w:tmpl w:val="0486FA52"/>
    <w:lvl w:ilvl="0">
      <w:start w:val="15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4" w15:restartNumberingAfterBreak="0">
    <w:nsid w:val="09B524E5"/>
    <w:multiLevelType w:val="multilevel"/>
    <w:tmpl w:val="207EC69E"/>
    <w:lvl w:ilvl="0">
      <w:start w:val="2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5" w15:restartNumberingAfterBreak="0">
    <w:nsid w:val="0C0E3882"/>
    <w:multiLevelType w:val="multilevel"/>
    <w:tmpl w:val="43848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B04C1"/>
    <w:multiLevelType w:val="multilevel"/>
    <w:tmpl w:val="34BA1884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C45DF"/>
    <w:multiLevelType w:val="multilevel"/>
    <w:tmpl w:val="620496A4"/>
    <w:lvl w:ilvl="0">
      <w:start w:val="7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8" w15:restartNumberingAfterBreak="0">
    <w:nsid w:val="25C410DB"/>
    <w:multiLevelType w:val="multilevel"/>
    <w:tmpl w:val="BC6AD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416B0"/>
    <w:multiLevelType w:val="multilevel"/>
    <w:tmpl w:val="0C988220"/>
    <w:lvl w:ilvl="0">
      <w:start w:val="10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0" w15:restartNumberingAfterBreak="0">
    <w:nsid w:val="29DF01A9"/>
    <w:multiLevelType w:val="multilevel"/>
    <w:tmpl w:val="DCFC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B55D45"/>
    <w:multiLevelType w:val="multilevel"/>
    <w:tmpl w:val="CAE8AED0"/>
    <w:lvl w:ilvl="0">
      <w:start w:val="8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2" w15:restartNumberingAfterBreak="0">
    <w:nsid w:val="30EF1005"/>
    <w:multiLevelType w:val="multilevel"/>
    <w:tmpl w:val="673CEE1C"/>
    <w:lvl w:ilvl="0">
      <w:start w:val="14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3" w15:restartNumberingAfterBreak="0">
    <w:nsid w:val="322900D4"/>
    <w:multiLevelType w:val="multilevel"/>
    <w:tmpl w:val="DD0A8B4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DB790E"/>
    <w:multiLevelType w:val="multilevel"/>
    <w:tmpl w:val="BCFEE25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894A90"/>
    <w:multiLevelType w:val="multilevel"/>
    <w:tmpl w:val="8492332C"/>
    <w:lvl w:ilvl="0">
      <w:start w:val="6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6" w15:restartNumberingAfterBreak="0">
    <w:nsid w:val="3B6B3E6B"/>
    <w:multiLevelType w:val="multilevel"/>
    <w:tmpl w:val="BFF0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740CC"/>
    <w:multiLevelType w:val="multilevel"/>
    <w:tmpl w:val="2DDE1A2A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404CB4"/>
    <w:multiLevelType w:val="multilevel"/>
    <w:tmpl w:val="C83E951C"/>
    <w:lvl w:ilvl="0">
      <w:start w:val="16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9" w15:restartNumberingAfterBreak="0">
    <w:nsid w:val="40F65AF3"/>
    <w:multiLevelType w:val="multilevel"/>
    <w:tmpl w:val="B686BB0E"/>
    <w:lvl w:ilvl="0">
      <w:start w:val="12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0" w15:restartNumberingAfterBreak="0">
    <w:nsid w:val="41E35471"/>
    <w:multiLevelType w:val="multilevel"/>
    <w:tmpl w:val="99DAE21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F255CB"/>
    <w:multiLevelType w:val="multilevel"/>
    <w:tmpl w:val="402A07F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801049"/>
    <w:multiLevelType w:val="multilevel"/>
    <w:tmpl w:val="F3BAB95E"/>
    <w:lvl w:ilvl="0">
      <w:start w:val="9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3" w15:restartNumberingAfterBreak="0">
    <w:nsid w:val="49B72834"/>
    <w:multiLevelType w:val="multilevel"/>
    <w:tmpl w:val="10947532"/>
    <w:lvl w:ilvl="0">
      <w:start w:val="1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4" w15:restartNumberingAfterBreak="0">
    <w:nsid w:val="4C714A2E"/>
    <w:multiLevelType w:val="multilevel"/>
    <w:tmpl w:val="214CBA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48269A"/>
    <w:multiLevelType w:val="multilevel"/>
    <w:tmpl w:val="5786128A"/>
    <w:lvl w:ilvl="0">
      <w:start w:val="11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6" w15:restartNumberingAfterBreak="0">
    <w:nsid w:val="54092945"/>
    <w:multiLevelType w:val="multilevel"/>
    <w:tmpl w:val="CD082CA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FF2AEE"/>
    <w:multiLevelType w:val="multilevel"/>
    <w:tmpl w:val="64823CD4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477895"/>
    <w:multiLevelType w:val="hybridMultilevel"/>
    <w:tmpl w:val="F05C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101BA"/>
    <w:multiLevelType w:val="hybridMultilevel"/>
    <w:tmpl w:val="AEC2CBE8"/>
    <w:lvl w:ilvl="0" w:tplc="CA1C4A62">
      <w:start w:val="1"/>
      <w:numFmt w:val="upperRoman"/>
      <w:lvlText w:val="%1."/>
      <w:lvlJc w:val="righ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4AC788">
      <w:start w:val="1"/>
      <w:numFmt w:val="lowerRoman"/>
      <w:lvlText w:val="%3."/>
      <w:lvlJc w:val="right"/>
      <w:pPr>
        <w:ind w:left="2160" w:hanging="180"/>
      </w:pPr>
    </w:lvl>
    <w:lvl w:ilvl="3" w:tplc="696A9FBC">
      <w:start w:val="1"/>
      <w:numFmt w:val="decimal"/>
      <w:lvlText w:val="%4."/>
      <w:lvlJc w:val="left"/>
      <w:pPr>
        <w:ind w:left="2880" w:hanging="360"/>
      </w:pPr>
    </w:lvl>
    <w:lvl w:ilvl="4" w:tplc="7F0689BA">
      <w:start w:val="1"/>
      <w:numFmt w:val="lowerLetter"/>
      <w:lvlText w:val="%5."/>
      <w:lvlJc w:val="left"/>
      <w:pPr>
        <w:ind w:left="3600" w:hanging="360"/>
      </w:pPr>
    </w:lvl>
    <w:lvl w:ilvl="5" w:tplc="3FECBFC6">
      <w:start w:val="1"/>
      <w:numFmt w:val="lowerRoman"/>
      <w:lvlText w:val="%6."/>
      <w:lvlJc w:val="right"/>
      <w:pPr>
        <w:ind w:left="4320" w:hanging="180"/>
      </w:pPr>
    </w:lvl>
    <w:lvl w:ilvl="6" w:tplc="84260FBE">
      <w:start w:val="1"/>
      <w:numFmt w:val="decimal"/>
      <w:lvlText w:val="%7."/>
      <w:lvlJc w:val="left"/>
      <w:pPr>
        <w:ind w:left="5040" w:hanging="360"/>
      </w:pPr>
    </w:lvl>
    <w:lvl w:ilvl="7" w:tplc="5280620C">
      <w:start w:val="1"/>
      <w:numFmt w:val="lowerLetter"/>
      <w:lvlText w:val="%8."/>
      <w:lvlJc w:val="left"/>
      <w:pPr>
        <w:ind w:left="5760" w:hanging="360"/>
      </w:pPr>
    </w:lvl>
    <w:lvl w:ilvl="8" w:tplc="0374D4F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A47E0"/>
    <w:multiLevelType w:val="multilevel"/>
    <w:tmpl w:val="48BE31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A54300"/>
    <w:multiLevelType w:val="multilevel"/>
    <w:tmpl w:val="561268F8"/>
    <w:lvl w:ilvl="0">
      <w:start w:val="5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2" w15:restartNumberingAfterBreak="0">
    <w:nsid w:val="6D25068B"/>
    <w:multiLevelType w:val="multilevel"/>
    <w:tmpl w:val="7DA0E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56112"/>
    <w:multiLevelType w:val="multilevel"/>
    <w:tmpl w:val="9B5E00A4"/>
    <w:lvl w:ilvl="0">
      <w:start w:val="13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4" w15:restartNumberingAfterBreak="0">
    <w:nsid w:val="70567261"/>
    <w:multiLevelType w:val="multilevel"/>
    <w:tmpl w:val="6F06B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447EBC"/>
    <w:multiLevelType w:val="multilevel"/>
    <w:tmpl w:val="AC1063E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83033D"/>
    <w:multiLevelType w:val="multilevel"/>
    <w:tmpl w:val="CAAA9806"/>
    <w:lvl w:ilvl="0">
      <w:start w:val="3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7" w15:restartNumberingAfterBreak="0">
    <w:nsid w:val="77F42B2E"/>
    <w:multiLevelType w:val="multilevel"/>
    <w:tmpl w:val="6560774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FB0C65"/>
    <w:multiLevelType w:val="multilevel"/>
    <w:tmpl w:val="49DC0408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760621"/>
    <w:multiLevelType w:val="multilevel"/>
    <w:tmpl w:val="BF8E2200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01945960">
    <w:abstractNumId w:val="32"/>
  </w:num>
  <w:num w:numId="2" w16cid:durableId="1124075242">
    <w:abstractNumId w:val="16"/>
  </w:num>
  <w:num w:numId="3" w16cid:durableId="357975016">
    <w:abstractNumId w:val="10"/>
  </w:num>
  <w:num w:numId="4" w16cid:durableId="915432947">
    <w:abstractNumId w:val="1"/>
  </w:num>
  <w:num w:numId="5" w16cid:durableId="135489094">
    <w:abstractNumId w:val="23"/>
  </w:num>
  <w:num w:numId="6" w16cid:durableId="1132018818">
    <w:abstractNumId w:val="4"/>
  </w:num>
  <w:num w:numId="7" w16cid:durableId="1845120676">
    <w:abstractNumId w:val="36"/>
  </w:num>
  <w:num w:numId="8" w16cid:durableId="963466897">
    <w:abstractNumId w:val="0"/>
  </w:num>
  <w:num w:numId="9" w16cid:durableId="638264905">
    <w:abstractNumId w:val="31"/>
  </w:num>
  <w:num w:numId="10" w16cid:durableId="2105831976">
    <w:abstractNumId w:val="15"/>
  </w:num>
  <w:num w:numId="11" w16cid:durableId="293223148">
    <w:abstractNumId w:val="7"/>
  </w:num>
  <w:num w:numId="12" w16cid:durableId="1184444665">
    <w:abstractNumId w:val="11"/>
  </w:num>
  <w:num w:numId="13" w16cid:durableId="424612972">
    <w:abstractNumId w:val="22"/>
  </w:num>
  <w:num w:numId="14" w16cid:durableId="1740858463">
    <w:abstractNumId w:val="9"/>
  </w:num>
  <w:num w:numId="15" w16cid:durableId="184562738">
    <w:abstractNumId w:val="25"/>
  </w:num>
  <w:num w:numId="16" w16cid:durableId="320819293">
    <w:abstractNumId w:val="19"/>
  </w:num>
  <w:num w:numId="17" w16cid:durableId="250165360">
    <w:abstractNumId w:val="33"/>
  </w:num>
  <w:num w:numId="18" w16cid:durableId="403339797">
    <w:abstractNumId w:val="12"/>
  </w:num>
  <w:num w:numId="19" w16cid:durableId="1560092745">
    <w:abstractNumId w:val="3"/>
  </w:num>
  <w:num w:numId="20" w16cid:durableId="149060279">
    <w:abstractNumId w:val="18"/>
  </w:num>
  <w:num w:numId="21" w16cid:durableId="757486177">
    <w:abstractNumId w:val="34"/>
  </w:num>
  <w:num w:numId="22" w16cid:durableId="1831404566">
    <w:abstractNumId w:val="5"/>
  </w:num>
  <w:num w:numId="23" w16cid:durableId="1936942598">
    <w:abstractNumId w:val="8"/>
  </w:num>
  <w:num w:numId="24" w16cid:durableId="1680355588">
    <w:abstractNumId w:val="30"/>
  </w:num>
  <w:num w:numId="25" w16cid:durableId="225999190">
    <w:abstractNumId w:val="24"/>
  </w:num>
  <w:num w:numId="26" w16cid:durableId="868376818">
    <w:abstractNumId w:val="26"/>
  </w:num>
  <w:num w:numId="27" w16cid:durableId="4677805">
    <w:abstractNumId w:val="37"/>
  </w:num>
  <w:num w:numId="28" w16cid:durableId="267735810">
    <w:abstractNumId w:val="14"/>
  </w:num>
  <w:num w:numId="29" w16cid:durableId="1864050775">
    <w:abstractNumId w:val="21"/>
  </w:num>
  <w:num w:numId="30" w16cid:durableId="1599603850">
    <w:abstractNumId w:val="2"/>
  </w:num>
  <w:num w:numId="31" w16cid:durableId="1378696705">
    <w:abstractNumId w:val="20"/>
  </w:num>
  <w:num w:numId="32" w16cid:durableId="1069421239">
    <w:abstractNumId w:val="35"/>
  </w:num>
  <w:num w:numId="33" w16cid:durableId="855001475">
    <w:abstractNumId w:val="38"/>
  </w:num>
  <w:num w:numId="34" w16cid:durableId="416024033">
    <w:abstractNumId w:val="27"/>
  </w:num>
  <w:num w:numId="35" w16cid:durableId="921375366">
    <w:abstractNumId w:val="17"/>
  </w:num>
  <w:num w:numId="36" w16cid:durableId="75789937">
    <w:abstractNumId w:val="13"/>
  </w:num>
  <w:num w:numId="37" w16cid:durableId="2064938255">
    <w:abstractNumId w:val="6"/>
  </w:num>
  <w:num w:numId="38" w16cid:durableId="66651186">
    <w:abstractNumId w:val="39"/>
  </w:num>
  <w:num w:numId="39" w16cid:durableId="581990908">
    <w:abstractNumId w:val="28"/>
  </w:num>
  <w:num w:numId="40" w16cid:durableId="6723007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2F"/>
    <w:rsid w:val="00085B7D"/>
    <w:rsid w:val="000B2C63"/>
    <w:rsid w:val="000B721A"/>
    <w:rsid w:val="000D24B1"/>
    <w:rsid w:val="00297700"/>
    <w:rsid w:val="002F7DED"/>
    <w:rsid w:val="00314693"/>
    <w:rsid w:val="003D6EFC"/>
    <w:rsid w:val="004A462F"/>
    <w:rsid w:val="004D643A"/>
    <w:rsid w:val="00503717"/>
    <w:rsid w:val="006F21D5"/>
    <w:rsid w:val="009173A2"/>
    <w:rsid w:val="00933F9C"/>
    <w:rsid w:val="009E5208"/>
    <w:rsid w:val="009E6784"/>
    <w:rsid w:val="00A25459"/>
    <w:rsid w:val="00B3368B"/>
    <w:rsid w:val="00B774AE"/>
    <w:rsid w:val="00BD7C34"/>
    <w:rsid w:val="00CD04A9"/>
    <w:rsid w:val="00DC1E50"/>
    <w:rsid w:val="00DF7F66"/>
    <w:rsid w:val="31CC722D"/>
    <w:rsid w:val="4CFB9F0E"/>
    <w:rsid w:val="5C69B56A"/>
    <w:rsid w:val="708E00A9"/>
    <w:rsid w:val="72E39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84B5"/>
  <w15:chartTrackingRefBased/>
  <w15:docId w15:val="{FC2D5773-281C-46A7-828F-3A6B506A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462F"/>
  </w:style>
  <w:style w:type="character" w:customStyle="1" w:styleId="eop">
    <w:name w:val="eop"/>
    <w:basedOn w:val="DefaultParagraphFont"/>
    <w:rsid w:val="004A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4" ma:contentTypeDescription="Create a new document." ma:contentTypeScope="" ma:versionID="0f81c330ee36f3d76671fdcd01634ce1">
  <xsd:schema xmlns:xsd="http://www.w3.org/2001/XMLSchema" xmlns:xs="http://www.w3.org/2001/XMLSchema" xmlns:p="http://schemas.microsoft.com/office/2006/metadata/properties" xmlns:ns2="b976134f-9d78-4dbf-b132-18e76711157a" targetNamespace="http://schemas.microsoft.com/office/2006/metadata/properties" ma:root="true" ma:fieldsID="4f9baa98e7216561c9c6c004f2f0891a" ns2:_="">
    <xsd:import namespace="b976134f-9d78-4dbf-b132-18e767111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B4D505-04AF-4350-97D7-439D6F15A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C0964-DA30-41C4-AB8B-01E4A2AE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31FB7-5151-4BC9-9C42-77ABEFDC27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Herman</dc:creator>
  <cp:keywords/>
  <dc:description/>
  <cp:lastModifiedBy>Dan Herman</cp:lastModifiedBy>
  <cp:revision>2</cp:revision>
  <dcterms:created xsi:type="dcterms:W3CDTF">2022-12-05T18:38:00Z</dcterms:created>
  <dcterms:modified xsi:type="dcterms:W3CDTF">2022-12-05T18:38:00Z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</Properties>
</file>