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7C5D" w14:textId="77777777" w:rsidR="004D643A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F21D5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75467B8" wp14:editId="6C1BB42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4368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325" y="21246"/>
                <wp:lineTo x="21325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A37501D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AB6C7B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EB378F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74E402D" w14:textId="18FC1865" w:rsidR="004A462F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The University of Manchester Global Futures Scholarship 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Eligibility and Application Criteria – 202</w:t>
      </w:r>
      <w:r w:rsidR="003D6EF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awards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A05A809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DA1119" w14:textId="587320C7" w:rsidR="004A462F" w:rsidRPr="006F21D5" w:rsidRDefault="00297700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UAE</w:t>
      </w:r>
      <w:r w:rsidR="004D643A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– Master’s Scholarships</w:t>
      </w:r>
      <w:r w:rsidR="004A462F" w:rsidRPr="006F21D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  <w:r w:rsidR="004A462F"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7BEAA2" w14:textId="77777777" w:rsidR="004D643A" w:rsidRPr="006F21D5" w:rsidRDefault="004A462F" w:rsidP="000D24B1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C16F5A" w14:textId="6F44F99C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F21D5">
        <w:rPr>
          <w:rFonts w:asciiTheme="minorHAnsi" w:hAnsiTheme="minorHAnsi" w:cstheme="minorHAnsi"/>
          <w:sz w:val="22"/>
          <w:szCs w:val="22"/>
        </w:rPr>
        <w:t xml:space="preserve">A total of </w:t>
      </w:r>
      <w:r w:rsidR="00297700">
        <w:rPr>
          <w:rFonts w:asciiTheme="minorHAnsi" w:hAnsiTheme="minorHAnsi" w:cstheme="minorHAnsi"/>
          <w:sz w:val="22"/>
          <w:szCs w:val="22"/>
        </w:rPr>
        <w:t xml:space="preserve">4 </w:t>
      </w:r>
      <w:r w:rsidRPr="006F21D5">
        <w:rPr>
          <w:rFonts w:asciiTheme="minorHAnsi" w:hAnsiTheme="minorHAnsi" w:cstheme="minorHAnsi"/>
          <w:sz w:val="22"/>
          <w:szCs w:val="22"/>
        </w:rPr>
        <w:t xml:space="preserve">awards of </w:t>
      </w:r>
      <w:r w:rsidR="00B774AE">
        <w:rPr>
          <w:rFonts w:asciiTheme="minorHAnsi" w:hAnsiTheme="minorHAnsi" w:cstheme="minorHAnsi"/>
          <w:sz w:val="22"/>
          <w:szCs w:val="22"/>
        </w:rPr>
        <w:t>£</w:t>
      </w:r>
      <w:r w:rsidR="003D6EFC">
        <w:rPr>
          <w:rFonts w:asciiTheme="minorHAnsi" w:hAnsiTheme="minorHAnsi" w:cstheme="minorHAnsi"/>
          <w:sz w:val="22"/>
          <w:szCs w:val="22"/>
        </w:rPr>
        <w:t>8</w:t>
      </w:r>
      <w:r w:rsidR="00085B7D">
        <w:rPr>
          <w:rFonts w:asciiTheme="minorHAnsi" w:hAnsiTheme="minorHAnsi" w:cstheme="minorHAnsi"/>
          <w:sz w:val="22"/>
          <w:szCs w:val="22"/>
        </w:rPr>
        <w:t xml:space="preserve">,000 </w:t>
      </w:r>
      <w:r w:rsidRPr="006F21D5">
        <w:rPr>
          <w:rFonts w:asciiTheme="minorHAnsi" w:hAnsiTheme="minorHAnsi" w:cstheme="minorHAnsi"/>
          <w:sz w:val="22"/>
          <w:szCs w:val="22"/>
        </w:rPr>
        <w:t>are available.</w:t>
      </w:r>
    </w:p>
    <w:p w14:paraId="5A39BBE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C5F9D3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21D5">
        <w:rPr>
          <w:rFonts w:asciiTheme="minorHAnsi" w:hAnsiTheme="minorHAnsi" w:cstheme="minorHAnsi"/>
          <w:b/>
          <w:sz w:val="22"/>
          <w:szCs w:val="22"/>
        </w:rPr>
        <w:t>Eligibility</w:t>
      </w:r>
    </w:p>
    <w:p w14:paraId="41C8F396" w14:textId="77777777" w:rsidR="004D643A" w:rsidRPr="006F21D5" w:rsidRDefault="004D643A" w:rsidP="000D24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6D4DA5" w14:textId="2BC9AF2C" w:rsidR="004D643A" w:rsidRPr="00274DA1" w:rsidRDefault="004D643A" w:rsidP="000D24B1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Applicants will only be considered for these awards if they are domiciled</w:t>
      </w:r>
      <w:r w:rsidR="004A462F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 in </w:t>
      </w:r>
      <w:r w:rsidR="00297700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the </w:t>
      </w:r>
      <w:r w:rsidR="00297700" w:rsidRPr="00274DA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United Arab Emirates</w:t>
      </w:r>
      <w:r w:rsidR="00125F5C" w:rsidRPr="0070265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(UAE)</w:t>
      </w:r>
      <w:r w:rsidR="00125F5C" w:rsidRPr="00274DA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.</w:t>
      </w:r>
      <w:r w:rsidR="009E6784" w:rsidRPr="009B5D4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4A462F" w:rsidRPr="00274DA1">
        <w:rPr>
          <w:rStyle w:val="normaltextrun"/>
          <w:rFonts w:asciiTheme="minorHAnsi" w:hAnsiTheme="minorHAnsi" w:cstheme="minorHAnsi"/>
          <w:sz w:val="22"/>
          <w:szCs w:val="22"/>
        </w:rPr>
        <w:t> In order to be considered to be domiciled in these countries applicants must have predominantly resided there during the last three years. </w:t>
      </w:r>
    </w:p>
    <w:p w14:paraId="72A3D3EC" w14:textId="77777777" w:rsidR="004D643A" w:rsidRPr="00274DA1" w:rsidRDefault="004D643A" w:rsidP="000D24B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86DC591" w14:textId="0BC5B86D" w:rsidR="004A462F" w:rsidRPr="00274DA1" w:rsidRDefault="004A462F" w:rsidP="00B47D92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The awards will be made on merit </w:t>
      </w:r>
      <w:r w:rsidR="00125F5C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with </w:t>
      </w:r>
      <w:r w:rsidR="00434325" w:rsidRPr="00274DA1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ligibility based on meeting the following criteria: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E4A9CD" w14:textId="77777777" w:rsidR="004A462F" w:rsidRPr="00274DA1" w:rsidRDefault="004A462F" w:rsidP="000D24B1">
      <w:pPr>
        <w:pStyle w:val="paragraph"/>
        <w:spacing w:before="0" w:beforeAutospacing="0" w:after="0" w:afterAutospacing="0"/>
        <w:ind w:left="555"/>
        <w:textAlignment w:val="baseline"/>
        <w:rPr>
          <w:rFonts w:asciiTheme="minorHAnsi" w:hAnsiTheme="minorHAnsi" w:cstheme="minorHAnsi"/>
          <w:sz w:val="22"/>
          <w:szCs w:val="22"/>
        </w:rPr>
      </w:pP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3CE7B53" w14:textId="4A266086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Applicants must apply for the scholarship via an online form by </w:t>
      </w:r>
      <w:r w:rsidR="000D24B1" w:rsidRPr="00274DA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1</w:t>
      </w:r>
      <w:r w:rsidR="00B3368B" w:rsidRPr="00274DA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9</w:t>
      </w:r>
      <w:r w:rsidR="000D24B1" w:rsidRPr="00274DA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6EFC" w:rsidRPr="00274DA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May 2023</w:t>
      </w:r>
      <w:r w:rsidR="004D643A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and will be considered based on academic merit and the quality of their scholarship application</w:t>
      </w:r>
      <w:r w:rsidR="004D643A" w:rsidRPr="00274DA1">
        <w:rPr>
          <w:rStyle w:val="eop"/>
          <w:rFonts w:asciiTheme="minorHAnsi" w:hAnsiTheme="minorHAnsi" w:cstheme="minorHAnsi"/>
          <w:sz w:val="22"/>
          <w:szCs w:val="22"/>
        </w:rPr>
        <w:t>. The application form will be emailed to all offer holders.</w:t>
      </w:r>
    </w:p>
    <w:p w14:paraId="6977DAFD" w14:textId="6B45ABBD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must have accepted </w:t>
      </w:r>
      <w:r w:rsidR="000D24B1" w:rsidRPr="00274DA1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 conditional or unconditional offer to study </w:t>
      </w:r>
      <w:r w:rsidR="00125F5C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full-time at The University of Manchester 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by the above deadline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="00085B7D" w:rsidRPr="00274DA1">
        <w:rPr>
          <w:rStyle w:val="eop"/>
          <w:rFonts w:asciiTheme="minorHAnsi" w:hAnsiTheme="minorHAnsi" w:cstheme="minorHAnsi"/>
          <w:sz w:val="22"/>
          <w:szCs w:val="22"/>
        </w:rPr>
        <w:t xml:space="preserve">of </w:t>
      </w:r>
      <w:r w:rsidR="000D24B1" w:rsidRPr="00274DA1">
        <w:rPr>
          <w:rStyle w:val="eop"/>
          <w:rFonts w:asciiTheme="minorHAnsi" w:hAnsiTheme="minorHAnsi" w:cstheme="minorHAnsi"/>
          <w:b/>
          <w:bCs/>
          <w:sz w:val="22"/>
          <w:szCs w:val="22"/>
        </w:rPr>
        <w:t>1</w:t>
      </w:r>
      <w:r w:rsidR="00B3368B" w:rsidRPr="00274DA1">
        <w:rPr>
          <w:rStyle w:val="eop"/>
          <w:rFonts w:asciiTheme="minorHAnsi" w:hAnsiTheme="minorHAnsi" w:cstheme="minorHAnsi"/>
          <w:b/>
          <w:bCs/>
          <w:sz w:val="22"/>
          <w:szCs w:val="22"/>
        </w:rPr>
        <w:t>9</w:t>
      </w:r>
      <w:r w:rsidR="000D24B1" w:rsidRPr="00274DA1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6EFC" w:rsidRPr="00274DA1">
        <w:rPr>
          <w:rStyle w:val="eop"/>
          <w:rFonts w:asciiTheme="minorHAnsi" w:hAnsiTheme="minorHAnsi" w:cstheme="minorHAnsi"/>
          <w:b/>
          <w:bCs/>
          <w:sz w:val="22"/>
          <w:szCs w:val="22"/>
        </w:rPr>
        <w:t>May 2023</w:t>
      </w:r>
    </w:p>
    <w:p w14:paraId="33E6272B" w14:textId="4FFD1750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for the </w:t>
      </w:r>
      <w:r w:rsidR="00297700" w:rsidRPr="00274DA1">
        <w:rPr>
          <w:rStyle w:val="normaltextrun"/>
          <w:rFonts w:asciiTheme="minorHAnsi" w:hAnsiTheme="minorHAnsi" w:cstheme="minorHAnsi"/>
          <w:sz w:val="22"/>
          <w:szCs w:val="22"/>
        </w:rPr>
        <w:t>UAE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 awards must have completed their bachelor’s degree and have a final transcript or statement of results by the closing date.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351717" w14:textId="5B2CFB27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for the </w:t>
      </w:r>
      <w:r w:rsidR="00297700" w:rsidRPr="00274DA1">
        <w:rPr>
          <w:rStyle w:val="normaltextrun"/>
          <w:rFonts w:asciiTheme="minorHAnsi" w:hAnsiTheme="minorHAnsi" w:cstheme="minorHAnsi"/>
          <w:sz w:val="22"/>
          <w:szCs w:val="22"/>
        </w:rPr>
        <w:t>UAE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 awards will be eligible if their offer is pending the final certificate, </w:t>
      </w:r>
      <w:proofErr w:type="gramStart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transcript</w:t>
      </w:r>
      <w:proofErr w:type="gramEnd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 or references. 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CF9C6C" w14:textId="1F6B37B6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Applicants for the </w:t>
      </w:r>
      <w:r w:rsidR="00297700" w:rsidRPr="00274DA1">
        <w:rPr>
          <w:rStyle w:val="normaltextrun"/>
          <w:rFonts w:asciiTheme="minorHAnsi" w:hAnsiTheme="minorHAnsi" w:cstheme="minorHAnsi"/>
          <w:sz w:val="22"/>
          <w:szCs w:val="22"/>
        </w:rPr>
        <w:t>UAE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 awards must satisfy the English language requirement of their intended course by the published </w:t>
      </w:r>
      <w:r w:rsidR="00085B7D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application 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deadline.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CD659A3" w14:textId="31EBEF2B" w:rsidR="00085B7D" w:rsidRPr="00274DA1" w:rsidRDefault="00085B7D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eop"/>
          <w:rFonts w:asciiTheme="minorHAnsi" w:hAnsiTheme="minorHAnsi" w:cstheme="minorHAnsi"/>
          <w:sz w:val="22"/>
          <w:szCs w:val="22"/>
        </w:rPr>
        <w:t>Applicants must complete all sections of the application form. Incomplete forms will not be considered in the selection process.</w:t>
      </w:r>
    </w:p>
    <w:p w14:paraId="2990BFE7" w14:textId="77777777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Applicants must be classified as 'international' for tuition fee purposes.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5BBE4F" w14:textId="62ADEBD4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The award will be made as a discount on tuition fees and no payment will be made to the applicant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36463E1" w14:textId="77777777" w:rsidR="003D6EFC" w:rsidRPr="00274DA1" w:rsidRDefault="003D6EFC" w:rsidP="003D6EFC">
      <w:pPr>
        <w:pStyle w:val="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B5D42">
        <w:rPr>
          <w:rStyle w:val="normaltextrun"/>
          <w:rFonts w:asciiTheme="minorHAnsi" w:hAnsiTheme="minorHAnsi" w:cstheme="minorHAnsi"/>
          <w:sz w:val="22"/>
          <w:szCs w:val="22"/>
        </w:rPr>
        <w:t>The award applies to full-time, on campus courses of study only. </w:t>
      </w:r>
      <w:r w:rsidRPr="00274DA1">
        <w:rPr>
          <w:rFonts w:asciiTheme="minorHAnsi" w:eastAsiaTheme="minorEastAsia" w:hAnsiTheme="minorHAnsi" w:cstheme="minorHAnsi"/>
          <w:sz w:val="22"/>
          <w:szCs w:val="22"/>
        </w:rPr>
        <w:t>Applicants for blended and distance learning programmes are not eligible for the award.</w:t>
      </w:r>
    </w:p>
    <w:p w14:paraId="453D153B" w14:textId="75112412" w:rsidR="003D6EFC" w:rsidRPr="00274DA1" w:rsidRDefault="003D6EFC" w:rsidP="003D6EF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Fonts w:asciiTheme="minorHAnsi" w:eastAsiaTheme="minorEastAsia" w:hAnsiTheme="minorHAnsi" w:cstheme="minorHAnsi"/>
          <w:sz w:val="22"/>
          <w:szCs w:val="22"/>
        </w:rPr>
        <w:t>Applicants who have previously studied</w:t>
      </w:r>
      <w:r w:rsidR="00125F5C" w:rsidRPr="00274DA1">
        <w:rPr>
          <w:rFonts w:asciiTheme="minorHAnsi" w:eastAsiaTheme="minorEastAsia" w:hAnsiTheme="minorHAnsi" w:cstheme="minorHAnsi"/>
          <w:sz w:val="22"/>
          <w:szCs w:val="22"/>
        </w:rPr>
        <w:t xml:space="preserve"> a degree</w:t>
      </w:r>
      <w:r w:rsidRPr="00274DA1">
        <w:rPr>
          <w:rFonts w:asciiTheme="minorHAnsi" w:eastAsiaTheme="minorEastAsia" w:hAnsiTheme="minorHAnsi" w:cstheme="minorHAnsi"/>
          <w:sz w:val="22"/>
          <w:szCs w:val="22"/>
        </w:rPr>
        <w:t xml:space="preserve"> in the UK are not eligible for the award</w:t>
      </w:r>
      <w:r w:rsidR="00125F5C" w:rsidRPr="00274DA1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669FCB4B" w14:textId="3B40EFE9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Applicants must be self-funded (</w:t>
      </w:r>
      <w:proofErr w:type="gramStart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i.e.</w:t>
      </w:r>
      <w:proofErr w:type="gramEnd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 not sponsored by a government or commercial funder).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038C52" w14:textId="77777777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For courses with a duration of more than one year the discount will apply to the first year of tuition fees only.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ECD0A5" w14:textId="77777777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Applications for MBA, MPhil, Master of Architecture (</w:t>
      </w:r>
      <w:proofErr w:type="spellStart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MArch</w:t>
      </w:r>
      <w:proofErr w:type="spellEnd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), Architecture &amp; Urbanism (MA) and Master of Landscape Architecture (MLA), Postgraduate Certificate in Education (PGCE), Clinical Medicine and Dentistry degrees are </w:t>
      </w:r>
      <w:r w:rsidRPr="00274DA1"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</w:rPr>
        <w:t>not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 eligible for the award.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9B7BBF" w14:textId="45408DF8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The scholarship </w:t>
      </w:r>
      <w:r w:rsidR="00085B7D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may 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be used in conjunction with other partial U</w:t>
      </w:r>
      <w:r w:rsidR="00125F5C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niversity of Manchester 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internal awards.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0A4A77" w14:textId="77777777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The scholarship </w:t>
      </w:r>
      <w:r w:rsidRPr="00274DA1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cannot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 be used in conjunction with other internal full tuition awards such as the Equity and Merit programme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7474EF" w14:textId="77777777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The award cannot be deferred (to a later intake cycle).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C83DB1" w14:textId="21F7811F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The award applies </w:t>
      </w:r>
      <w:r w:rsidR="00125F5C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only 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to full-time courses of study </w:t>
      </w:r>
      <w:r w:rsidR="00125F5C" w:rsidRPr="00274DA1">
        <w:rPr>
          <w:rStyle w:val="normaltextrun"/>
          <w:rFonts w:asciiTheme="minorHAnsi" w:hAnsiTheme="minorHAnsi" w:cstheme="minorHAnsi"/>
          <w:sz w:val="22"/>
          <w:szCs w:val="22"/>
        </w:rPr>
        <w:t xml:space="preserve">delivered at The University of </w:t>
      </w:r>
      <w:commentRangeStart w:id="0"/>
      <w:r w:rsidR="00125F5C" w:rsidRPr="00274DA1">
        <w:rPr>
          <w:rStyle w:val="normaltextrun"/>
          <w:rFonts w:asciiTheme="minorHAnsi" w:hAnsiTheme="minorHAnsi" w:cstheme="minorHAnsi"/>
          <w:sz w:val="22"/>
          <w:szCs w:val="22"/>
        </w:rPr>
        <w:t>Manchester in the UK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. 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  <w:commentRangeEnd w:id="0"/>
      <w:r w:rsidR="00125F5C" w:rsidRPr="009B5D42">
        <w:rPr>
          <w:rStyle w:val="CommentReference"/>
          <w:rFonts w:asciiTheme="minorHAnsi" w:eastAsiaTheme="minorHAnsi" w:hAnsiTheme="minorHAnsi" w:cstheme="minorHAnsi"/>
          <w:sz w:val="22"/>
          <w:szCs w:val="22"/>
          <w:lang w:eastAsia="en-US"/>
        </w:rPr>
        <w:commentReference w:id="0"/>
      </w:r>
    </w:p>
    <w:p w14:paraId="601B8DAF" w14:textId="77777777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sz w:val="22"/>
          <w:szCs w:val="22"/>
        </w:rPr>
      </w:pPr>
      <w:bookmarkStart w:id="1" w:name="_Hlk83993834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Students may only submit one scholarship application even if they apply for multiple courses. Where students submit multiple scholarship applications only the first will be considered.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bookmarkEnd w:id="1"/>
    <w:p w14:paraId="5E82C82D" w14:textId="2AB80712" w:rsidR="004A462F" w:rsidRPr="00274DA1" w:rsidRDefault="004A462F" w:rsidP="000D24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sz w:val="22"/>
          <w:szCs w:val="22"/>
        </w:rPr>
      </w:pP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Successful candidates must be willing to work with the international recruitment team from time to time to serve as a student ambassador for the University during their period of study. This may entail attending physical or virtual presentations for prospective students,</w:t>
      </w:r>
      <w:r w:rsidR="00125F5C" w:rsidRPr="009B5D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providing written or filmed testimonials for the University’s </w:t>
      </w:r>
      <w:proofErr w:type="gramStart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website</w:t>
      </w:r>
      <w:proofErr w:type="gramEnd"/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 and acting as an advocate for the scholarship programme.</w:t>
      </w:r>
      <w:r w:rsidRPr="00274DA1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 </w:t>
      </w:r>
      <w:r w:rsidR="00274DA1" w:rsidRPr="009B5D42">
        <w:rPr>
          <w:rStyle w:val="normaltextrun"/>
          <w:rFonts w:asciiTheme="minorHAnsi" w:hAnsiTheme="minorHAnsi" w:cstheme="minorHAnsi"/>
          <w:sz w:val="22"/>
          <w:szCs w:val="22"/>
        </w:rPr>
        <w:t xml:space="preserve">It may also include the University’s use of select identifying data (such as the scholarship recipients’ names, </w:t>
      </w:r>
      <w:proofErr w:type="gramStart"/>
      <w:r w:rsidR="00274DA1" w:rsidRPr="009B5D42">
        <w:rPr>
          <w:rStyle w:val="normaltextrun"/>
          <w:rFonts w:asciiTheme="minorHAnsi" w:hAnsiTheme="minorHAnsi" w:cstheme="minorHAnsi"/>
          <w:sz w:val="22"/>
          <w:szCs w:val="22"/>
        </w:rPr>
        <w:t>nationalities</w:t>
      </w:r>
      <w:proofErr w:type="gramEnd"/>
      <w:r w:rsidR="00274DA1" w:rsidRPr="009B5D42">
        <w:rPr>
          <w:rStyle w:val="normaltextrun"/>
          <w:rFonts w:asciiTheme="minorHAnsi" w:hAnsiTheme="minorHAnsi" w:cstheme="minorHAnsi"/>
          <w:sz w:val="22"/>
          <w:szCs w:val="22"/>
        </w:rPr>
        <w:t xml:space="preserve"> and courses of study) in the context of the above and related activities. </w:t>
      </w:r>
      <w:r w:rsidRPr="00274DA1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</w:t>
      </w:r>
      <w:r w:rsidRPr="00274DA1">
        <w:rPr>
          <w:rStyle w:val="normaltextrun"/>
          <w:rFonts w:asciiTheme="minorHAnsi" w:hAnsiTheme="minorHAnsi" w:cstheme="minorHAnsi"/>
          <w:sz w:val="22"/>
          <w:szCs w:val="22"/>
        </w:rPr>
        <w:t>he time commitment for ambassador activities should not typically exceed 8 hrs per semester</w:t>
      </w:r>
      <w:r w:rsidRPr="00274DA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E27B00A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60061E4C" w14:textId="77777777" w:rsidR="000B2C63" w:rsidRPr="006F21D5" w:rsidRDefault="000B2C63" w:rsidP="000D24B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</w:p>
    <w:p w14:paraId="44EAFD9C" w14:textId="77777777" w:rsidR="0038617D" w:rsidRPr="006F21D5" w:rsidRDefault="009B5D42" w:rsidP="000D24B1"/>
    <w:sectPr w:rsidR="0038617D" w:rsidRPr="006F2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remy Burgess" w:date="2022-12-12T13:20:00Z" w:initials="JB">
    <w:p w14:paraId="3794E3D0" w14:textId="77777777" w:rsidR="00125F5C" w:rsidRDefault="00125F5C" w:rsidP="008775DB">
      <w:pPr>
        <w:pStyle w:val="CommentText"/>
      </w:pPr>
      <w:r>
        <w:rPr>
          <w:rStyle w:val="CommentReference"/>
        </w:rPr>
        <w:annotationRef/>
      </w:r>
      <w:r>
        <w:t>UoM has a teaching centre in Dubai so making it very clear that this isn't for them!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94E3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1A91E" w16cex:dateUtc="2022-12-12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94E3D0" w16cid:durableId="2741A9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0E"/>
    <w:multiLevelType w:val="multilevel"/>
    <w:tmpl w:val="5448C5E4"/>
    <w:lvl w:ilvl="0">
      <w:start w:val="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" w15:restartNumberingAfterBreak="0">
    <w:nsid w:val="01E31EBE"/>
    <w:multiLevelType w:val="multilevel"/>
    <w:tmpl w:val="3C145D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F7381"/>
    <w:multiLevelType w:val="multilevel"/>
    <w:tmpl w:val="C28E760C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E73DC"/>
    <w:multiLevelType w:val="multilevel"/>
    <w:tmpl w:val="0486FA52"/>
    <w:lvl w:ilvl="0">
      <w:start w:val="1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4" w15:restartNumberingAfterBreak="0">
    <w:nsid w:val="09B524E5"/>
    <w:multiLevelType w:val="multilevel"/>
    <w:tmpl w:val="207EC69E"/>
    <w:lvl w:ilvl="0">
      <w:start w:val="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5" w15:restartNumberingAfterBreak="0">
    <w:nsid w:val="0C0E3882"/>
    <w:multiLevelType w:val="multilevel"/>
    <w:tmpl w:val="4384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B04C1"/>
    <w:multiLevelType w:val="multilevel"/>
    <w:tmpl w:val="34BA1884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C45DF"/>
    <w:multiLevelType w:val="multilevel"/>
    <w:tmpl w:val="620496A4"/>
    <w:lvl w:ilvl="0">
      <w:start w:val="7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8" w15:restartNumberingAfterBreak="0">
    <w:nsid w:val="25C410DB"/>
    <w:multiLevelType w:val="multilevel"/>
    <w:tmpl w:val="BC6AD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416B0"/>
    <w:multiLevelType w:val="multilevel"/>
    <w:tmpl w:val="0C988220"/>
    <w:lvl w:ilvl="0">
      <w:start w:val="10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0" w15:restartNumberingAfterBreak="0">
    <w:nsid w:val="29DF01A9"/>
    <w:multiLevelType w:val="multilevel"/>
    <w:tmpl w:val="DCFC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55D45"/>
    <w:multiLevelType w:val="multilevel"/>
    <w:tmpl w:val="CAE8AED0"/>
    <w:lvl w:ilvl="0">
      <w:start w:val="8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2" w15:restartNumberingAfterBreak="0">
    <w:nsid w:val="30EF1005"/>
    <w:multiLevelType w:val="multilevel"/>
    <w:tmpl w:val="673CEE1C"/>
    <w:lvl w:ilvl="0">
      <w:start w:val="14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3" w15:restartNumberingAfterBreak="0">
    <w:nsid w:val="322900D4"/>
    <w:multiLevelType w:val="multilevel"/>
    <w:tmpl w:val="DD0A8B4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B790E"/>
    <w:multiLevelType w:val="multilevel"/>
    <w:tmpl w:val="BCFEE25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94A90"/>
    <w:multiLevelType w:val="multilevel"/>
    <w:tmpl w:val="8492332C"/>
    <w:lvl w:ilvl="0">
      <w:start w:val="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6" w15:restartNumberingAfterBreak="0">
    <w:nsid w:val="3B6B3E6B"/>
    <w:multiLevelType w:val="multilevel"/>
    <w:tmpl w:val="BFF0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740CC"/>
    <w:multiLevelType w:val="multilevel"/>
    <w:tmpl w:val="2DDE1A2A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404CB4"/>
    <w:multiLevelType w:val="multilevel"/>
    <w:tmpl w:val="C83E951C"/>
    <w:lvl w:ilvl="0">
      <w:start w:val="16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19" w15:restartNumberingAfterBreak="0">
    <w:nsid w:val="40F65AF3"/>
    <w:multiLevelType w:val="multilevel"/>
    <w:tmpl w:val="B686BB0E"/>
    <w:lvl w:ilvl="0">
      <w:start w:val="12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0" w15:restartNumberingAfterBreak="0">
    <w:nsid w:val="41E35471"/>
    <w:multiLevelType w:val="multilevel"/>
    <w:tmpl w:val="99DAE2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F255CB"/>
    <w:multiLevelType w:val="multilevel"/>
    <w:tmpl w:val="402A07F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1049"/>
    <w:multiLevelType w:val="multilevel"/>
    <w:tmpl w:val="F3BAB95E"/>
    <w:lvl w:ilvl="0">
      <w:start w:val="9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3" w15:restartNumberingAfterBreak="0">
    <w:nsid w:val="49B72834"/>
    <w:multiLevelType w:val="multilevel"/>
    <w:tmpl w:val="10947532"/>
    <w:lvl w:ilvl="0">
      <w:start w:val="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4" w15:restartNumberingAfterBreak="0">
    <w:nsid w:val="4C714A2E"/>
    <w:multiLevelType w:val="multilevel"/>
    <w:tmpl w:val="214CBA0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8269A"/>
    <w:multiLevelType w:val="multilevel"/>
    <w:tmpl w:val="5786128A"/>
    <w:lvl w:ilvl="0">
      <w:start w:val="11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26" w15:restartNumberingAfterBreak="0">
    <w:nsid w:val="54092945"/>
    <w:multiLevelType w:val="multilevel"/>
    <w:tmpl w:val="CD082CA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FF2AEE"/>
    <w:multiLevelType w:val="multilevel"/>
    <w:tmpl w:val="64823CD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477895"/>
    <w:multiLevelType w:val="hybridMultilevel"/>
    <w:tmpl w:val="F05C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101BA"/>
    <w:multiLevelType w:val="hybridMultilevel"/>
    <w:tmpl w:val="AEC2CBE8"/>
    <w:lvl w:ilvl="0" w:tplc="CA1C4A62">
      <w:start w:val="1"/>
      <w:numFmt w:val="upperRoman"/>
      <w:lvlText w:val="%1."/>
      <w:lvlJc w:val="righ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4AC788">
      <w:start w:val="1"/>
      <w:numFmt w:val="lowerRoman"/>
      <w:lvlText w:val="%3."/>
      <w:lvlJc w:val="right"/>
      <w:pPr>
        <w:ind w:left="2160" w:hanging="180"/>
      </w:pPr>
    </w:lvl>
    <w:lvl w:ilvl="3" w:tplc="696A9FBC">
      <w:start w:val="1"/>
      <w:numFmt w:val="decimal"/>
      <w:lvlText w:val="%4."/>
      <w:lvlJc w:val="left"/>
      <w:pPr>
        <w:ind w:left="2880" w:hanging="360"/>
      </w:pPr>
    </w:lvl>
    <w:lvl w:ilvl="4" w:tplc="7F0689BA">
      <w:start w:val="1"/>
      <w:numFmt w:val="lowerLetter"/>
      <w:lvlText w:val="%5."/>
      <w:lvlJc w:val="left"/>
      <w:pPr>
        <w:ind w:left="3600" w:hanging="360"/>
      </w:pPr>
    </w:lvl>
    <w:lvl w:ilvl="5" w:tplc="3FECBFC6">
      <w:start w:val="1"/>
      <w:numFmt w:val="lowerRoman"/>
      <w:lvlText w:val="%6."/>
      <w:lvlJc w:val="right"/>
      <w:pPr>
        <w:ind w:left="4320" w:hanging="180"/>
      </w:pPr>
    </w:lvl>
    <w:lvl w:ilvl="6" w:tplc="84260FBE">
      <w:start w:val="1"/>
      <w:numFmt w:val="decimal"/>
      <w:lvlText w:val="%7."/>
      <w:lvlJc w:val="left"/>
      <w:pPr>
        <w:ind w:left="5040" w:hanging="360"/>
      </w:pPr>
    </w:lvl>
    <w:lvl w:ilvl="7" w:tplc="5280620C">
      <w:start w:val="1"/>
      <w:numFmt w:val="lowerLetter"/>
      <w:lvlText w:val="%8."/>
      <w:lvlJc w:val="left"/>
      <w:pPr>
        <w:ind w:left="5760" w:hanging="360"/>
      </w:pPr>
    </w:lvl>
    <w:lvl w:ilvl="8" w:tplc="0374D4F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A47E0"/>
    <w:multiLevelType w:val="multilevel"/>
    <w:tmpl w:val="48BE3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A54300"/>
    <w:multiLevelType w:val="multilevel"/>
    <w:tmpl w:val="561268F8"/>
    <w:lvl w:ilvl="0">
      <w:start w:val="5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2" w15:restartNumberingAfterBreak="0">
    <w:nsid w:val="6D25068B"/>
    <w:multiLevelType w:val="multilevel"/>
    <w:tmpl w:val="7DA0E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56112"/>
    <w:multiLevelType w:val="multilevel"/>
    <w:tmpl w:val="9B5E00A4"/>
    <w:lvl w:ilvl="0">
      <w:start w:val="1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4" w15:restartNumberingAfterBreak="0">
    <w:nsid w:val="70567261"/>
    <w:multiLevelType w:val="multilevel"/>
    <w:tmpl w:val="6F06B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47EBC"/>
    <w:multiLevelType w:val="multilevel"/>
    <w:tmpl w:val="AC1063E6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83033D"/>
    <w:multiLevelType w:val="multilevel"/>
    <w:tmpl w:val="CAAA9806"/>
    <w:lvl w:ilvl="0">
      <w:start w:val="3"/>
      <w:numFmt w:val="upperRoman"/>
      <w:lvlText w:val="%1."/>
      <w:lvlJc w:val="right"/>
      <w:pPr>
        <w:tabs>
          <w:tab w:val="num" w:pos="72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120" w:hanging="360"/>
      </w:pPr>
    </w:lvl>
  </w:abstractNum>
  <w:abstractNum w:abstractNumId="37" w15:restartNumberingAfterBreak="0">
    <w:nsid w:val="77F42B2E"/>
    <w:multiLevelType w:val="multilevel"/>
    <w:tmpl w:val="6560774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FB0C65"/>
    <w:multiLevelType w:val="multilevel"/>
    <w:tmpl w:val="49DC0408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760621"/>
    <w:multiLevelType w:val="multilevel"/>
    <w:tmpl w:val="BF8E220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01945960">
    <w:abstractNumId w:val="32"/>
  </w:num>
  <w:num w:numId="2" w16cid:durableId="1124075242">
    <w:abstractNumId w:val="16"/>
  </w:num>
  <w:num w:numId="3" w16cid:durableId="357975016">
    <w:abstractNumId w:val="10"/>
  </w:num>
  <w:num w:numId="4" w16cid:durableId="915432947">
    <w:abstractNumId w:val="1"/>
  </w:num>
  <w:num w:numId="5" w16cid:durableId="135489094">
    <w:abstractNumId w:val="23"/>
  </w:num>
  <w:num w:numId="6" w16cid:durableId="1132018818">
    <w:abstractNumId w:val="4"/>
  </w:num>
  <w:num w:numId="7" w16cid:durableId="1845120676">
    <w:abstractNumId w:val="36"/>
  </w:num>
  <w:num w:numId="8" w16cid:durableId="963466897">
    <w:abstractNumId w:val="0"/>
  </w:num>
  <w:num w:numId="9" w16cid:durableId="638264905">
    <w:abstractNumId w:val="31"/>
  </w:num>
  <w:num w:numId="10" w16cid:durableId="2105831976">
    <w:abstractNumId w:val="15"/>
  </w:num>
  <w:num w:numId="11" w16cid:durableId="293223148">
    <w:abstractNumId w:val="7"/>
  </w:num>
  <w:num w:numId="12" w16cid:durableId="1184444665">
    <w:abstractNumId w:val="11"/>
  </w:num>
  <w:num w:numId="13" w16cid:durableId="424612972">
    <w:abstractNumId w:val="22"/>
  </w:num>
  <w:num w:numId="14" w16cid:durableId="1740858463">
    <w:abstractNumId w:val="9"/>
  </w:num>
  <w:num w:numId="15" w16cid:durableId="184562738">
    <w:abstractNumId w:val="25"/>
  </w:num>
  <w:num w:numId="16" w16cid:durableId="320819293">
    <w:abstractNumId w:val="19"/>
  </w:num>
  <w:num w:numId="17" w16cid:durableId="250165360">
    <w:abstractNumId w:val="33"/>
  </w:num>
  <w:num w:numId="18" w16cid:durableId="403339797">
    <w:abstractNumId w:val="12"/>
  </w:num>
  <w:num w:numId="19" w16cid:durableId="1560092745">
    <w:abstractNumId w:val="3"/>
  </w:num>
  <w:num w:numId="20" w16cid:durableId="149060279">
    <w:abstractNumId w:val="18"/>
  </w:num>
  <w:num w:numId="21" w16cid:durableId="757486177">
    <w:abstractNumId w:val="34"/>
  </w:num>
  <w:num w:numId="22" w16cid:durableId="1831404566">
    <w:abstractNumId w:val="5"/>
  </w:num>
  <w:num w:numId="23" w16cid:durableId="1936942598">
    <w:abstractNumId w:val="8"/>
  </w:num>
  <w:num w:numId="24" w16cid:durableId="1680355588">
    <w:abstractNumId w:val="30"/>
  </w:num>
  <w:num w:numId="25" w16cid:durableId="225999190">
    <w:abstractNumId w:val="24"/>
  </w:num>
  <w:num w:numId="26" w16cid:durableId="868376818">
    <w:abstractNumId w:val="26"/>
  </w:num>
  <w:num w:numId="27" w16cid:durableId="4677805">
    <w:abstractNumId w:val="37"/>
  </w:num>
  <w:num w:numId="28" w16cid:durableId="267735810">
    <w:abstractNumId w:val="14"/>
  </w:num>
  <w:num w:numId="29" w16cid:durableId="1864050775">
    <w:abstractNumId w:val="21"/>
  </w:num>
  <w:num w:numId="30" w16cid:durableId="1599603850">
    <w:abstractNumId w:val="2"/>
  </w:num>
  <w:num w:numId="31" w16cid:durableId="1378696705">
    <w:abstractNumId w:val="20"/>
  </w:num>
  <w:num w:numId="32" w16cid:durableId="1069421239">
    <w:abstractNumId w:val="35"/>
  </w:num>
  <w:num w:numId="33" w16cid:durableId="855001475">
    <w:abstractNumId w:val="38"/>
  </w:num>
  <w:num w:numId="34" w16cid:durableId="416024033">
    <w:abstractNumId w:val="27"/>
  </w:num>
  <w:num w:numId="35" w16cid:durableId="921375366">
    <w:abstractNumId w:val="17"/>
  </w:num>
  <w:num w:numId="36" w16cid:durableId="75789937">
    <w:abstractNumId w:val="13"/>
  </w:num>
  <w:num w:numId="37" w16cid:durableId="2064938255">
    <w:abstractNumId w:val="6"/>
  </w:num>
  <w:num w:numId="38" w16cid:durableId="66651186">
    <w:abstractNumId w:val="39"/>
  </w:num>
  <w:num w:numId="39" w16cid:durableId="581990908">
    <w:abstractNumId w:val="28"/>
  </w:num>
  <w:num w:numId="40" w16cid:durableId="672300749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remy Burgess">
    <w15:presenceInfo w15:providerId="AD" w15:userId="S::jeremy.burgess@manchester.ac.uk::302fcf82-12d3-49b5-b231-8bc8358945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2F"/>
    <w:rsid w:val="00085B7D"/>
    <w:rsid w:val="000B2C63"/>
    <w:rsid w:val="000B721A"/>
    <w:rsid w:val="000D24B1"/>
    <w:rsid w:val="00125F5C"/>
    <w:rsid w:val="00274DA1"/>
    <w:rsid w:val="00297700"/>
    <w:rsid w:val="002F7D21"/>
    <w:rsid w:val="002F7DED"/>
    <w:rsid w:val="00314693"/>
    <w:rsid w:val="003D6EFC"/>
    <w:rsid w:val="00434325"/>
    <w:rsid w:val="004A462F"/>
    <w:rsid w:val="004D643A"/>
    <w:rsid w:val="00503717"/>
    <w:rsid w:val="006F21D5"/>
    <w:rsid w:val="009173A2"/>
    <w:rsid w:val="00933F9C"/>
    <w:rsid w:val="009B5D42"/>
    <w:rsid w:val="009E5208"/>
    <w:rsid w:val="009E6784"/>
    <w:rsid w:val="00A25459"/>
    <w:rsid w:val="00AB5146"/>
    <w:rsid w:val="00B3368B"/>
    <w:rsid w:val="00B774AE"/>
    <w:rsid w:val="00BD7C34"/>
    <w:rsid w:val="00CD04A9"/>
    <w:rsid w:val="00DC1E50"/>
    <w:rsid w:val="31CC722D"/>
    <w:rsid w:val="4CFB9F0E"/>
    <w:rsid w:val="5C69B56A"/>
    <w:rsid w:val="708E00A9"/>
    <w:rsid w:val="72E3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84B5"/>
  <w15:chartTrackingRefBased/>
  <w15:docId w15:val="{FC2D5773-281C-46A7-828F-3A6B506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4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462F"/>
  </w:style>
  <w:style w:type="character" w:customStyle="1" w:styleId="eop">
    <w:name w:val="eop"/>
    <w:basedOn w:val="DefaultParagraphFont"/>
    <w:rsid w:val="004A462F"/>
  </w:style>
  <w:style w:type="paragraph" w:styleId="Revision">
    <w:name w:val="Revision"/>
    <w:hidden/>
    <w:uiPriority w:val="99"/>
    <w:semiHidden/>
    <w:rsid w:val="00125F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5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F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4" ma:contentTypeDescription="Create a new document." ma:contentTypeScope="" ma:versionID="0f81c330ee36f3d76671fdcd01634ce1">
  <xsd:schema xmlns:xsd="http://www.w3.org/2001/XMLSchema" xmlns:xs="http://www.w3.org/2001/XMLSchema" xmlns:p="http://schemas.microsoft.com/office/2006/metadata/properties" xmlns:ns2="b976134f-9d78-4dbf-b132-18e76711157a" targetNamespace="http://schemas.microsoft.com/office/2006/metadata/properties" ma:root="true" ma:fieldsID="4f9baa98e7216561c9c6c004f2f0891a" ns2:_="">
    <xsd:import namespace="b976134f-9d78-4dbf-b132-18e767111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4D505-04AF-4350-97D7-439D6F15A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D7F7B-A2A0-42BD-A408-0C23F353DD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F31FB7-5151-4BC9-9C42-77ABEFDC27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9C0964-DA30-41C4-AB8B-01E4A2AE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Herman</dc:creator>
  <cp:keywords/>
  <dc:description/>
  <cp:lastModifiedBy>Dominic Jensen</cp:lastModifiedBy>
  <cp:revision>8</cp:revision>
  <dcterms:created xsi:type="dcterms:W3CDTF">2022-12-05T18:36:00Z</dcterms:created>
  <dcterms:modified xsi:type="dcterms:W3CDTF">2022-12-12T16:15:00Z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</Properties>
</file>