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1CC46896">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4F2C8589"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B274A6">
              <w:rPr>
                <w:rFonts w:ascii="Arial" w:hAnsi="Arial" w:cs="Arial"/>
                <w:b/>
                <w:color w:val="FFFFFF" w:themeColor="background1"/>
                <w:sz w:val="28"/>
                <w:szCs w:val="28"/>
              </w:rPr>
              <w:t>202</w:t>
            </w:r>
            <w:r w:rsidR="00D13132">
              <w:rPr>
                <w:rFonts w:ascii="Arial" w:hAnsi="Arial" w:cs="Arial"/>
                <w:b/>
                <w:color w:val="FFFFFF" w:themeColor="background1"/>
                <w:sz w:val="28"/>
                <w:szCs w:val="28"/>
              </w:rPr>
              <w:t>6</w:t>
            </w:r>
            <w:r w:rsidR="002A68B8">
              <w:rPr>
                <w:rFonts w:ascii="Arial" w:hAnsi="Arial" w:cs="Arial"/>
                <w:b/>
                <w:color w:val="FFFFFF" w:themeColor="background1"/>
                <w:sz w:val="28"/>
                <w:szCs w:val="28"/>
              </w:rPr>
              <w:t>-2</w:t>
            </w:r>
            <w:r w:rsidR="00D13132">
              <w:rPr>
                <w:rFonts w:ascii="Arial" w:hAnsi="Arial" w:cs="Arial"/>
                <w:b/>
                <w:color w:val="FFFFFF" w:themeColor="background1"/>
                <w:sz w:val="28"/>
                <w:szCs w:val="28"/>
              </w:rPr>
              <w:t>7</w:t>
            </w:r>
          </w:p>
          <w:p w14:paraId="32D75A06" w14:textId="77777777" w:rsidR="0063304D" w:rsidRDefault="0063304D" w:rsidP="00A678DF">
            <w:pPr>
              <w:jc w:val="center"/>
              <w:rPr>
                <w:rFonts w:ascii="Arial" w:hAnsi="Arial" w:cs="Arial"/>
                <w:b/>
                <w:sz w:val="28"/>
                <w:szCs w:val="28"/>
              </w:rPr>
            </w:pPr>
          </w:p>
        </w:tc>
      </w:tr>
      <w:tr w:rsidR="0063304D" w14:paraId="1DC94FE5" w14:textId="77777777" w:rsidTr="1CC46896">
        <w:tc>
          <w:tcPr>
            <w:tcW w:w="2988" w:type="dxa"/>
            <w:shd w:val="clear" w:color="auto" w:fill="D9D9D9" w:themeFill="background1" w:themeFillShade="D9"/>
          </w:tcPr>
          <w:p w14:paraId="066D6E81" w14:textId="77777777" w:rsidR="0063304D" w:rsidRPr="00D42AA1" w:rsidRDefault="0063304D" w:rsidP="00D57CBE">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4967D363" w:rsidR="0063304D" w:rsidRPr="008C60DB" w:rsidRDefault="00751DF1" w:rsidP="00290A4D">
            <w:pPr>
              <w:rPr>
                <w:rFonts w:cstheme="minorHAnsi"/>
                <w:bCs/>
              </w:rPr>
            </w:pPr>
            <w:r w:rsidRPr="008C60DB">
              <w:rPr>
                <w:rFonts w:cstheme="minorHAnsi"/>
                <w:bCs/>
              </w:rPr>
              <w:t>BMAN80450</w:t>
            </w:r>
            <w:r w:rsidR="008C60DB" w:rsidRPr="008C60DB">
              <w:rPr>
                <w:rFonts w:cstheme="minorHAnsi"/>
                <w:bCs/>
              </w:rPr>
              <w:t xml:space="preserve"> </w:t>
            </w:r>
            <w:r w:rsidR="008C60DB" w:rsidRPr="008C60DB">
              <w:rPr>
                <w:rFonts w:cstheme="minorHAnsi"/>
                <w:bCs/>
              </w:rPr>
              <w:t xml:space="preserve">Component </w:t>
            </w:r>
            <w:r w:rsidR="008C60DB" w:rsidRPr="008C60DB">
              <w:rPr>
                <w:rFonts w:cstheme="minorHAnsi"/>
                <w:bCs/>
              </w:rPr>
              <w:t>Unit</w:t>
            </w:r>
          </w:p>
        </w:tc>
      </w:tr>
      <w:tr w:rsidR="0063304D" w14:paraId="2E4DE408" w14:textId="77777777" w:rsidTr="1CC46896">
        <w:tc>
          <w:tcPr>
            <w:tcW w:w="2988" w:type="dxa"/>
            <w:shd w:val="clear" w:color="auto" w:fill="D9D9D9" w:themeFill="background1" w:themeFillShade="D9"/>
          </w:tcPr>
          <w:p w14:paraId="4F0ABC89" w14:textId="77777777" w:rsidR="0063304D" w:rsidRPr="00B274A6" w:rsidRDefault="0063304D" w:rsidP="00290A4D">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76629A2E" w:rsidR="0063304D" w:rsidRPr="008C60DB" w:rsidRDefault="00F0659D" w:rsidP="00290A4D">
            <w:pPr>
              <w:rPr>
                <w:rFonts w:cstheme="minorHAnsi"/>
                <w:bCs/>
              </w:rPr>
            </w:pPr>
            <w:r w:rsidRPr="008C60DB">
              <w:rPr>
                <w:rFonts w:cstheme="minorHAnsi"/>
                <w:bCs/>
              </w:rPr>
              <w:t xml:space="preserve">Data </w:t>
            </w:r>
            <w:r w:rsidR="008C60DB" w:rsidRPr="008C60DB">
              <w:rPr>
                <w:rFonts w:cstheme="minorHAnsi"/>
                <w:bCs/>
              </w:rPr>
              <w:t>P</w:t>
            </w:r>
            <w:r w:rsidRPr="008C60DB">
              <w:rPr>
                <w:rFonts w:cstheme="minorHAnsi"/>
                <w:bCs/>
              </w:rPr>
              <w:t xml:space="preserve">reparation for </w:t>
            </w:r>
            <w:r w:rsidR="008C60DB" w:rsidRPr="008C60DB">
              <w:rPr>
                <w:rFonts w:cstheme="minorHAnsi"/>
                <w:bCs/>
              </w:rPr>
              <w:t>Q</w:t>
            </w:r>
            <w:r w:rsidRPr="008C60DB">
              <w:rPr>
                <w:rFonts w:cstheme="minorHAnsi"/>
                <w:bCs/>
              </w:rPr>
              <w:t xml:space="preserve">uantitative </w:t>
            </w:r>
            <w:r w:rsidR="008C60DB" w:rsidRPr="008C60DB">
              <w:rPr>
                <w:rFonts w:cstheme="minorHAnsi"/>
                <w:bCs/>
              </w:rPr>
              <w:t>R</w:t>
            </w:r>
            <w:r w:rsidRPr="008C60DB">
              <w:rPr>
                <w:rFonts w:cstheme="minorHAnsi"/>
                <w:bCs/>
              </w:rPr>
              <w:t>esearch</w:t>
            </w:r>
          </w:p>
        </w:tc>
      </w:tr>
      <w:tr w:rsidR="005971C7" w14:paraId="090940ED" w14:textId="77777777" w:rsidTr="1CC46896">
        <w:tc>
          <w:tcPr>
            <w:tcW w:w="2988" w:type="dxa"/>
            <w:shd w:val="clear" w:color="auto" w:fill="D9D9D9" w:themeFill="background1" w:themeFillShade="D9"/>
          </w:tcPr>
          <w:p w14:paraId="309C0775" w14:textId="291CEF3F" w:rsidR="005971C7" w:rsidRPr="00D42AA1" w:rsidRDefault="005971C7" w:rsidP="00290A4D">
            <w:pPr>
              <w:rPr>
                <w:rFonts w:ascii="Calibri" w:hAnsi="Calibri" w:cs="Calibri"/>
                <w:b/>
                <w:sz w:val="24"/>
                <w:szCs w:val="24"/>
              </w:rPr>
            </w:pPr>
            <w:r>
              <w:rPr>
                <w:rFonts w:ascii="Calibri" w:hAnsi="Calibri" w:cs="Calibri"/>
                <w:b/>
                <w:sz w:val="24"/>
                <w:szCs w:val="24"/>
              </w:rPr>
              <w:t>Credit Value:</w:t>
            </w:r>
          </w:p>
        </w:tc>
        <w:tc>
          <w:tcPr>
            <w:tcW w:w="6681" w:type="dxa"/>
            <w:gridSpan w:val="2"/>
          </w:tcPr>
          <w:p w14:paraId="6CD6D729" w14:textId="6A9462AF" w:rsidR="005971C7" w:rsidRPr="0007188A" w:rsidRDefault="003D725F" w:rsidP="00290A4D">
            <w:pPr>
              <w:rPr>
                <w:rFonts w:cstheme="minorHAnsi"/>
                <w:bCs/>
              </w:rPr>
            </w:pPr>
            <w:r w:rsidRPr="00D6390F">
              <w:rPr>
                <w:rFonts w:cstheme="minorHAnsi"/>
                <w:bCs/>
              </w:rPr>
              <w:t>Component Unit of 15-credit BMAN80450</w:t>
            </w:r>
          </w:p>
        </w:tc>
      </w:tr>
      <w:tr w:rsidR="0063304D" w14:paraId="5C1051B7" w14:textId="77777777" w:rsidTr="1CC46896">
        <w:tc>
          <w:tcPr>
            <w:tcW w:w="2988" w:type="dxa"/>
            <w:shd w:val="clear" w:color="auto" w:fill="D9D9D9" w:themeFill="background1" w:themeFillShade="D9"/>
          </w:tcPr>
          <w:p w14:paraId="0935B210" w14:textId="77777777" w:rsidR="00B274A6" w:rsidRPr="00B274A6" w:rsidRDefault="0063304D" w:rsidP="00290A4D">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66966705" w:rsidR="0063304D" w:rsidRPr="0007188A" w:rsidRDefault="00F0659D" w:rsidP="00290A4D">
            <w:pPr>
              <w:rPr>
                <w:rFonts w:cstheme="minorHAnsi"/>
                <w:bCs/>
              </w:rPr>
            </w:pPr>
            <w:r w:rsidRPr="0007188A">
              <w:rPr>
                <w:rFonts w:cstheme="minorHAnsi"/>
                <w:bCs/>
              </w:rPr>
              <w:t>Semester 2</w:t>
            </w:r>
          </w:p>
        </w:tc>
      </w:tr>
      <w:tr w:rsidR="0063304D" w14:paraId="421D5FB4" w14:textId="77777777" w:rsidTr="1CC46896">
        <w:tc>
          <w:tcPr>
            <w:tcW w:w="2988" w:type="dxa"/>
            <w:shd w:val="clear" w:color="auto" w:fill="D9D9D9" w:themeFill="background1" w:themeFillShade="D9"/>
          </w:tcPr>
          <w:p w14:paraId="791BC659" w14:textId="77777777" w:rsidR="0063304D" w:rsidRPr="00D42AA1" w:rsidRDefault="0063304D" w:rsidP="0063304D">
            <w:pPr>
              <w:rPr>
                <w:rFonts w:ascii="Calibri" w:hAnsi="Calibri" w:cs="Calibri"/>
                <w:b/>
                <w:sz w:val="24"/>
                <w:szCs w:val="24"/>
              </w:rPr>
            </w:pPr>
            <w:r w:rsidRPr="00D42AA1">
              <w:rPr>
                <w:rFonts w:ascii="Calibri" w:hAnsi="Calibri" w:cs="Calibri"/>
                <w:b/>
                <w:sz w:val="24"/>
                <w:szCs w:val="24"/>
              </w:rPr>
              <w:t xml:space="preserve">Course Coordinator </w:t>
            </w:r>
          </w:p>
          <w:p w14:paraId="3995419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7938A424" w14:textId="360AA3B1" w:rsidR="00712462" w:rsidRDefault="00D13132" w:rsidP="00290A4D">
            <w:pPr>
              <w:rPr>
                <w:rFonts w:cstheme="minorHAnsi"/>
              </w:rPr>
            </w:pPr>
            <w:r>
              <w:rPr>
                <w:rFonts w:cstheme="minorHAnsi"/>
              </w:rPr>
              <w:t>Ahmed Kheiri</w:t>
            </w:r>
          </w:p>
          <w:p w14:paraId="0802FBEB" w14:textId="0CFDF41D" w:rsidR="008C60DB" w:rsidRDefault="00712462" w:rsidP="00290A4D">
            <w:pPr>
              <w:rPr>
                <w:rFonts w:cstheme="minorHAnsi"/>
              </w:rPr>
            </w:pPr>
            <w:r>
              <w:rPr>
                <w:rFonts w:cstheme="minorHAnsi"/>
              </w:rPr>
              <w:t>R</w:t>
            </w:r>
            <w:r w:rsidR="00F0659D" w:rsidRPr="0007188A">
              <w:rPr>
                <w:rFonts w:cstheme="minorHAnsi"/>
              </w:rPr>
              <w:t>oom 3.1</w:t>
            </w:r>
            <w:r w:rsidR="00D13132">
              <w:rPr>
                <w:rFonts w:cstheme="minorHAnsi"/>
              </w:rPr>
              <w:t>11</w:t>
            </w:r>
            <w:r w:rsidR="00F0659D" w:rsidRPr="0007188A">
              <w:rPr>
                <w:rFonts w:cstheme="minorHAnsi"/>
              </w:rPr>
              <w:t xml:space="preserve"> AMBS Building, </w:t>
            </w:r>
          </w:p>
          <w:p w14:paraId="2E02F27D" w14:textId="3FC1C72E" w:rsidR="0063304D" w:rsidRPr="0007188A" w:rsidRDefault="00F0659D" w:rsidP="00290A4D">
            <w:pPr>
              <w:rPr>
                <w:rFonts w:cstheme="minorHAnsi"/>
                <w:b/>
                <w:color w:val="FF0000"/>
              </w:rPr>
            </w:pPr>
            <w:r w:rsidRPr="0007188A">
              <w:rPr>
                <w:rFonts w:cstheme="minorHAnsi"/>
              </w:rPr>
              <w:t xml:space="preserve">e-mail: </w:t>
            </w:r>
            <w:hyperlink r:id="rId11" w:history="1">
              <w:r w:rsidR="00D13132" w:rsidRPr="00DB2CAC">
                <w:rPr>
                  <w:rStyle w:val="Hyperlink"/>
                  <w:rFonts w:cstheme="minorHAnsi"/>
                </w:rPr>
                <w:t>ahmed.kheiri@manchester.ac.uk</w:t>
              </w:r>
            </w:hyperlink>
            <w:r w:rsidRPr="0007188A">
              <w:rPr>
                <w:rFonts w:cstheme="minorHAnsi"/>
              </w:rPr>
              <w:t xml:space="preserve">. Office hours: tbc. </w:t>
            </w:r>
          </w:p>
        </w:tc>
      </w:tr>
      <w:tr w:rsidR="0063304D" w14:paraId="216AD27D" w14:textId="77777777" w:rsidTr="1CC46896">
        <w:tc>
          <w:tcPr>
            <w:tcW w:w="2988" w:type="dxa"/>
            <w:shd w:val="clear" w:color="auto" w:fill="D9D9D9" w:themeFill="background1" w:themeFillShade="D9"/>
          </w:tcPr>
          <w:p w14:paraId="7BED625D" w14:textId="77777777" w:rsidR="0063304D" w:rsidRPr="00B274A6" w:rsidRDefault="0063304D" w:rsidP="00D57CBE">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5CE39227" w14:textId="1C6F54DA" w:rsidR="0063304D" w:rsidRPr="0007188A" w:rsidRDefault="00F0659D" w:rsidP="00290A4D">
            <w:pPr>
              <w:rPr>
                <w:rFonts w:cstheme="minorHAnsi"/>
              </w:rPr>
            </w:pPr>
            <w:r w:rsidRPr="0007188A">
              <w:rPr>
                <w:rFonts w:cstheme="minorHAnsi"/>
              </w:rPr>
              <w:t>NA</w:t>
            </w:r>
          </w:p>
        </w:tc>
      </w:tr>
      <w:tr w:rsidR="00345BBB" w14:paraId="295C32C8" w14:textId="77777777" w:rsidTr="1CC46896">
        <w:tc>
          <w:tcPr>
            <w:tcW w:w="2988" w:type="dxa"/>
            <w:shd w:val="clear" w:color="auto" w:fill="D9D9D9" w:themeFill="background1" w:themeFillShade="D9"/>
          </w:tcPr>
          <w:p w14:paraId="1A19C39A" w14:textId="77777777" w:rsidR="00345BBB" w:rsidRDefault="00345BBB" w:rsidP="0063304D">
            <w:pPr>
              <w:rPr>
                <w:rFonts w:ascii="Calibri" w:hAnsi="Calibri" w:cs="Calibri"/>
                <w:b/>
                <w:sz w:val="24"/>
                <w:szCs w:val="24"/>
              </w:rPr>
            </w:pPr>
            <w:r>
              <w:rPr>
                <w:rFonts w:ascii="Calibri" w:hAnsi="Calibri" w:cs="Calibri"/>
                <w:b/>
                <w:sz w:val="24"/>
                <w:szCs w:val="24"/>
              </w:rPr>
              <w:t>Pre-requisites</w:t>
            </w:r>
          </w:p>
          <w:p w14:paraId="6971BBA4" w14:textId="77777777" w:rsidR="00345BBB" w:rsidRDefault="00345BBB" w:rsidP="0063304D">
            <w:pPr>
              <w:rPr>
                <w:rFonts w:ascii="Calibri" w:hAnsi="Calibri" w:cs="Calibri"/>
                <w:b/>
                <w:sz w:val="24"/>
                <w:szCs w:val="24"/>
              </w:rPr>
            </w:pPr>
            <w:r>
              <w:rPr>
                <w:rFonts w:ascii="Calibri" w:hAnsi="Calibri" w:cs="Calibri"/>
                <w:b/>
                <w:sz w:val="24"/>
                <w:szCs w:val="24"/>
              </w:rPr>
              <w:t>Co-requisites</w:t>
            </w:r>
          </w:p>
          <w:p w14:paraId="4B387478" w14:textId="77777777" w:rsidR="00345BBB" w:rsidRDefault="00B274A6" w:rsidP="0063304D">
            <w:pPr>
              <w:rPr>
                <w:rFonts w:ascii="Calibri" w:hAnsi="Calibri" w:cs="Calibri"/>
                <w:b/>
                <w:sz w:val="24"/>
                <w:szCs w:val="24"/>
              </w:rPr>
            </w:pPr>
            <w:r>
              <w:rPr>
                <w:rFonts w:ascii="Calibri" w:hAnsi="Calibri" w:cs="Calibri"/>
                <w:b/>
                <w:sz w:val="24"/>
                <w:szCs w:val="24"/>
              </w:rPr>
              <w:t>Dependent course units</w:t>
            </w:r>
          </w:p>
          <w:p w14:paraId="4FD8FD07" w14:textId="77777777" w:rsidR="00B274A6" w:rsidRPr="00D42AA1" w:rsidRDefault="00B274A6" w:rsidP="0063304D">
            <w:pPr>
              <w:rPr>
                <w:rFonts w:ascii="Calibri" w:hAnsi="Calibri" w:cs="Calibri"/>
                <w:b/>
                <w:sz w:val="24"/>
                <w:szCs w:val="24"/>
              </w:rPr>
            </w:pPr>
            <w:r>
              <w:rPr>
                <w:rFonts w:ascii="Calibri" w:hAnsi="Calibri" w:cs="Calibri"/>
                <w:b/>
                <w:sz w:val="24"/>
                <w:szCs w:val="24"/>
              </w:rPr>
              <w:t>Restrictions</w:t>
            </w:r>
          </w:p>
        </w:tc>
        <w:tc>
          <w:tcPr>
            <w:tcW w:w="6681" w:type="dxa"/>
            <w:gridSpan w:val="2"/>
          </w:tcPr>
          <w:p w14:paraId="526FE2CA" w14:textId="53BFCCD2" w:rsidR="00345BBB" w:rsidRPr="0007188A" w:rsidRDefault="00D62F59" w:rsidP="00D57CBE">
            <w:pPr>
              <w:rPr>
                <w:rFonts w:cstheme="minorHAnsi"/>
                <w:color w:val="FF0000"/>
              </w:rPr>
            </w:pPr>
            <w:r w:rsidRPr="0007188A">
              <w:rPr>
                <w:rFonts w:cstheme="minorHAnsi"/>
              </w:rPr>
              <w:t>NA</w:t>
            </w:r>
          </w:p>
        </w:tc>
      </w:tr>
      <w:tr w:rsidR="00A25907" w14:paraId="285BFD08" w14:textId="77777777" w:rsidTr="1CC46896">
        <w:tc>
          <w:tcPr>
            <w:tcW w:w="9669" w:type="dxa"/>
            <w:gridSpan w:val="3"/>
            <w:shd w:val="clear" w:color="auto" w:fill="7030A0"/>
          </w:tcPr>
          <w:p w14:paraId="5114DC80" w14:textId="77777777" w:rsidR="00A25907" w:rsidRPr="00F429F4" w:rsidRDefault="00F429F4" w:rsidP="004003EA">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F429F4" w14:paraId="6D2650E5" w14:textId="77777777" w:rsidTr="1CC46896">
        <w:tc>
          <w:tcPr>
            <w:tcW w:w="9669" w:type="dxa"/>
            <w:gridSpan w:val="3"/>
          </w:tcPr>
          <w:p w14:paraId="5717604C" w14:textId="1311DDF0" w:rsidR="004478E0" w:rsidRPr="0007188A" w:rsidRDefault="004478E0" w:rsidP="004478E0">
            <w:pPr>
              <w:rPr>
                <w:rFonts w:cstheme="minorHAnsi"/>
                <w:bCs/>
              </w:rPr>
            </w:pPr>
            <w:r w:rsidRPr="0007188A">
              <w:rPr>
                <w:rFonts w:cstheme="minorHAnsi"/>
                <w:bCs/>
              </w:rPr>
              <w:t xml:space="preserve">It has been said more than once that 80% of the effort exerted by </w:t>
            </w:r>
            <w:r w:rsidR="00193130" w:rsidRPr="0007188A">
              <w:rPr>
                <w:rFonts w:cstheme="minorHAnsi"/>
                <w:bCs/>
              </w:rPr>
              <w:t>those</w:t>
            </w:r>
            <w:r w:rsidRPr="0007188A">
              <w:rPr>
                <w:rFonts w:cstheme="minorHAnsi"/>
                <w:bCs/>
              </w:rPr>
              <w:t xml:space="preserve"> working with data is </w:t>
            </w:r>
            <w:r w:rsidR="00193130" w:rsidRPr="0007188A">
              <w:rPr>
                <w:rFonts w:cstheme="minorHAnsi"/>
                <w:bCs/>
              </w:rPr>
              <w:t>due to getting</w:t>
            </w:r>
            <w:r w:rsidRPr="0007188A">
              <w:rPr>
                <w:rFonts w:cstheme="minorHAnsi"/>
                <w:bCs/>
              </w:rPr>
              <w:t xml:space="preserve"> the dataset together</w:t>
            </w:r>
            <w:r w:rsidR="00193130" w:rsidRPr="0007188A">
              <w:rPr>
                <w:rFonts w:cstheme="minorHAnsi"/>
                <w:bCs/>
              </w:rPr>
              <w:t xml:space="preserve"> correctly</w:t>
            </w:r>
            <w:r w:rsidRPr="0007188A">
              <w:rPr>
                <w:rFonts w:cstheme="minorHAnsi"/>
                <w:bCs/>
              </w:rPr>
              <w:t xml:space="preserve">. </w:t>
            </w:r>
            <w:r w:rsidR="00193130" w:rsidRPr="0007188A">
              <w:rPr>
                <w:rFonts w:cstheme="minorHAnsi"/>
                <w:bCs/>
              </w:rPr>
              <w:t>Despite</w:t>
            </w:r>
            <w:r w:rsidRPr="0007188A">
              <w:rPr>
                <w:rFonts w:cstheme="minorHAnsi"/>
                <w:bCs/>
              </w:rPr>
              <w:t xml:space="preserve"> that, most courses that deal with data ignore this reality by having a clean dataset as starting point.  </w:t>
            </w:r>
          </w:p>
          <w:p w14:paraId="36D61CA0" w14:textId="77777777" w:rsidR="004478E0" w:rsidRPr="0007188A" w:rsidRDefault="004478E0" w:rsidP="004478E0">
            <w:pPr>
              <w:rPr>
                <w:rFonts w:cstheme="minorHAnsi"/>
                <w:bCs/>
              </w:rPr>
            </w:pPr>
          </w:p>
          <w:p w14:paraId="4F14F7DF" w14:textId="77777777" w:rsidR="004478E0" w:rsidRPr="0007188A" w:rsidRDefault="004478E0" w:rsidP="004478E0">
            <w:pPr>
              <w:rPr>
                <w:rFonts w:cstheme="minorHAnsi"/>
                <w:bCs/>
              </w:rPr>
            </w:pPr>
            <w:r w:rsidRPr="0007188A">
              <w:rPr>
                <w:rFonts w:cstheme="minorHAnsi"/>
                <w:bCs/>
              </w:rPr>
              <w:t xml:space="preserve">This is unfortunate. </w:t>
            </w:r>
          </w:p>
          <w:p w14:paraId="7276065E" w14:textId="77777777" w:rsidR="004478E0" w:rsidRPr="0007188A" w:rsidRDefault="004478E0" w:rsidP="004478E0">
            <w:pPr>
              <w:rPr>
                <w:rFonts w:cstheme="minorHAnsi"/>
                <w:bCs/>
              </w:rPr>
            </w:pPr>
          </w:p>
          <w:p w14:paraId="34DF349E" w14:textId="1DAC202F" w:rsidR="004478E0" w:rsidRPr="0007188A" w:rsidRDefault="004478E0" w:rsidP="004478E0">
            <w:pPr>
              <w:rPr>
                <w:rFonts w:cstheme="minorHAnsi"/>
                <w:bCs/>
              </w:rPr>
            </w:pPr>
            <w:r w:rsidRPr="0007188A">
              <w:rPr>
                <w:rFonts w:cstheme="minorHAnsi"/>
                <w:bCs/>
              </w:rPr>
              <w:t xml:space="preserve">Putting together a dataset in such way that it is (a) reproducible, (b) adjustable and (c) understandable is out of the reach of most </w:t>
            </w:r>
            <w:r w:rsidR="004D575F" w:rsidRPr="0007188A">
              <w:rPr>
                <w:rFonts w:cstheme="minorHAnsi"/>
                <w:bCs/>
              </w:rPr>
              <w:t xml:space="preserve">junior PG </w:t>
            </w:r>
            <w:r w:rsidRPr="0007188A">
              <w:rPr>
                <w:rFonts w:cstheme="minorHAnsi"/>
                <w:bCs/>
              </w:rPr>
              <w:t>researchers. It is also perhaps one of the main barriers to</w:t>
            </w:r>
            <w:r w:rsidR="00A53883" w:rsidRPr="0007188A">
              <w:rPr>
                <w:rFonts w:cstheme="minorHAnsi"/>
                <w:bCs/>
              </w:rPr>
              <w:t xml:space="preserve"> </w:t>
            </w:r>
            <w:r w:rsidR="0046102A" w:rsidRPr="0007188A">
              <w:rPr>
                <w:rFonts w:cstheme="minorHAnsi"/>
                <w:bCs/>
              </w:rPr>
              <w:t>dissertation</w:t>
            </w:r>
            <w:r w:rsidR="00A53883" w:rsidRPr="0007188A">
              <w:rPr>
                <w:rFonts w:cstheme="minorHAnsi"/>
                <w:bCs/>
              </w:rPr>
              <w:t xml:space="preserve"> completion</w:t>
            </w:r>
            <w:r w:rsidRPr="0007188A">
              <w:rPr>
                <w:rFonts w:cstheme="minorHAnsi"/>
                <w:bCs/>
              </w:rPr>
              <w:t>. It is also a major impediment to carrying out efficient article revisions.</w:t>
            </w:r>
          </w:p>
          <w:p w14:paraId="71F25D99" w14:textId="77777777" w:rsidR="004478E0" w:rsidRPr="0007188A" w:rsidRDefault="004478E0" w:rsidP="004478E0">
            <w:pPr>
              <w:rPr>
                <w:rFonts w:cstheme="minorHAnsi"/>
                <w:bCs/>
              </w:rPr>
            </w:pPr>
          </w:p>
          <w:p w14:paraId="79FDAC5E" w14:textId="7A3D2E00" w:rsidR="004478E0" w:rsidRPr="0007188A" w:rsidRDefault="004478E0" w:rsidP="1CC46896">
            <w:r w:rsidRPr="1CC46896">
              <w:t xml:space="preserve">In this course, we will learn how to do that with Python </w:t>
            </w:r>
            <w:r w:rsidR="67922623" w:rsidRPr="1CC46896">
              <w:t>its data manipulation packages, e.g. P</w:t>
            </w:r>
            <w:r w:rsidRPr="1CC46896">
              <w:t>andas</w:t>
            </w:r>
            <w:r w:rsidR="039DC687" w:rsidRPr="1CC46896">
              <w:t xml:space="preserve"> and</w:t>
            </w:r>
            <w:r w:rsidR="00193130" w:rsidRPr="1CC46896">
              <w:t xml:space="preserve"> Polars</w:t>
            </w:r>
            <w:r w:rsidRPr="1CC46896">
              <w:t xml:space="preserve">, with emphases on </w:t>
            </w:r>
            <w:r w:rsidR="00193130" w:rsidRPr="1CC46896">
              <w:t xml:space="preserve">working with </w:t>
            </w:r>
            <w:r w:rsidRPr="1CC46896">
              <w:t xml:space="preserve">datasets the university currently subscribes to. Basic knowledge of programming is </w:t>
            </w:r>
            <w:r w:rsidR="4623391E" w:rsidRPr="1CC46896">
              <w:t xml:space="preserve">strongly </w:t>
            </w:r>
            <w:r w:rsidRPr="1CC46896">
              <w:t xml:space="preserve">desirable, but there is no requirement that students come with prior knowledge of Python or Pandas. </w:t>
            </w:r>
          </w:p>
          <w:p w14:paraId="6C06F046" w14:textId="77777777" w:rsidR="00F429F4" w:rsidRPr="004478E0" w:rsidRDefault="00F429F4" w:rsidP="004003EA">
            <w:pPr>
              <w:rPr>
                <w:rFonts w:ascii="Arial" w:hAnsi="Arial" w:cs="Arial"/>
                <w:bCs/>
              </w:rPr>
            </w:pPr>
          </w:p>
          <w:p w14:paraId="613C9B7F" w14:textId="77777777" w:rsidR="00F429F4" w:rsidRDefault="00F429F4" w:rsidP="004003EA">
            <w:pPr>
              <w:rPr>
                <w:rFonts w:ascii="Arial" w:hAnsi="Arial" w:cs="Arial"/>
                <w:b/>
                <w:color w:val="FFFFFF" w:themeColor="background1"/>
                <w:sz w:val="24"/>
                <w:szCs w:val="24"/>
              </w:rPr>
            </w:pPr>
          </w:p>
        </w:tc>
      </w:tr>
      <w:tr w:rsidR="004003EA" w14:paraId="28ABC896" w14:textId="77777777" w:rsidTr="1CC46896">
        <w:tc>
          <w:tcPr>
            <w:tcW w:w="9669" w:type="dxa"/>
            <w:gridSpan w:val="3"/>
            <w:shd w:val="clear" w:color="auto" w:fill="7030A0"/>
          </w:tcPr>
          <w:p w14:paraId="71FA4166"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C7344D" w14:paraId="5A0F02A9" w14:textId="77777777" w:rsidTr="1CC46896">
        <w:tc>
          <w:tcPr>
            <w:tcW w:w="9669" w:type="dxa"/>
            <w:gridSpan w:val="3"/>
          </w:tcPr>
          <w:p w14:paraId="1A97C2C3" w14:textId="77777777" w:rsidR="00CF3EFD" w:rsidRPr="008C60DB" w:rsidRDefault="00F0659D" w:rsidP="008C60DB">
            <w:pPr>
              <w:pBdr>
                <w:top w:val="single" w:sz="4" w:space="1" w:color="auto"/>
                <w:left w:val="single" w:sz="4" w:space="4" w:color="auto"/>
                <w:bottom w:val="single" w:sz="4" w:space="1" w:color="auto"/>
                <w:right w:val="single" w:sz="4" w:space="6" w:color="auto"/>
              </w:pBdr>
            </w:pPr>
            <w:r w:rsidRPr="008C60DB">
              <w:t>The aim of this elective is to support Postgraduate Researchers to curate datasets in a systematic and reproducible way. This is be accomplished with the assistance of Python</w:t>
            </w:r>
            <w:r w:rsidR="008C60DB" w:rsidRPr="008C60DB">
              <w:t>.</w:t>
            </w:r>
          </w:p>
          <w:p w14:paraId="220CA47D" w14:textId="3D80750F" w:rsidR="008C60DB" w:rsidRDefault="008C60DB" w:rsidP="008C60DB">
            <w:pPr>
              <w:pBdr>
                <w:top w:val="single" w:sz="4" w:space="1" w:color="auto"/>
                <w:left w:val="single" w:sz="4" w:space="4" w:color="auto"/>
                <w:bottom w:val="single" w:sz="4" w:space="1" w:color="auto"/>
                <w:right w:val="single" w:sz="4" w:space="6" w:color="auto"/>
              </w:pBdr>
              <w:rPr>
                <w:rFonts w:ascii="Arial" w:hAnsi="Arial" w:cs="Arial"/>
                <w:b/>
                <w:sz w:val="24"/>
                <w:szCs w:val="24"/>
              </w:rPr>
            </w:pPr>
          </w:p>
        </w:tc>
      </w:tr>
      <w:tr w:rsidR="004003EA" w14:paraId="6C492A6E" w14:textId="77777777" w:rsidTr="1CC46896">
        <w:tc>
          <w:tcPr>
            <w:tcW w:w="9669" w:type="dxa"/>
            <w:gridSpan w:val="3"/>
            <w:shd w:val="clear" w:color="auto" w:fill="7030A0"/>
          </w:tcPr>
          <w:p w14:paraId="0CE5F087" w14:textId="77777777" w:rsidR="004003EA" w:rsidRPr="004003EA" w:rsidRDefault="004003EA" w:rsidP="004003EA">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CF3EFD" w14:paraId="77604329" w14:textId="77777777" w:rsidTr="1CC46896">
        <w:tc>
          <w:tcPr>
            <w:tcW w:w="9669" w:type="dxa"/>
            <w:gridSpan w:val="3"/>
          </w:tcPr>
          <w:p w14:paraId="4DEDB16D" w14:textId="56F3A2F5" w:rsidR="00B274A6" w:rsidRDefault="00B274A6" w:rsidP="00B274A6">
            <w:pPr>
              <w:spacing w:before="120" w:after="120"/>
              <w:rPr>
                <w:rFonts w:eastAsia="Batang" w:cs="Arial"/>
                <w:lang w:eastAsia="de-DE"/>
              </w:rPr>
            </w:pPr>
            <w:r w:rsidRPr="00F0659D">
              <w:rPr>
                <w:rFonts w:eastAsia="Batang" w:cs="Arial"/>
                <w:iCs/>
                <w:lang w:eastAsia="de-DE"/>
              </w:rPr>
              <w:t>On completion of this unit successful students will be able to:</w:t>
            </w:r>
            <w:r w:rsidRPr="00F0659D">
              <w:rPr>
                <w:rFonts w:eastAsia="Batang" w:cs="Arial"/>
                <w:lang w:eastAsia="de-DE"/>
              </w:rPr>
              <w:t xml:space="preserve"> </w:t>
            </w:r>
          </w:p>
          <w:p w14:paraId="5BBF75EE" w14:textId="54BF07A9" w:rsidR="00F0659D" w:rsidRDefault="00F0659D" w:rsidP="00F0659D">
            <w:pPr>
              <w:pStyle w:val="ListParagraph"/>
              <w:numPr>
                <w:ilvl w:val="0"/>
                <w:numId w:val="2"/>
              </w:numPr>
              <w:spacing w:before="120" w:after="120"/>
              <w:rPr>
                <w:rFonts w:eastAsia="Batang" w:cs="Arial"/>
                <w:lang w:eastAsia="de-DE"/>
              </w:rPr>
            </w:pPr>
            <w:r>
              <w:rPr>
                <w:rFonts w:eastAsia="Batang" w:cs="Arial"/>
                <w:lang w:eastAsia="de-DE"/>
              </w:rPr>
              <w:t>Curate datasets with the help of Python</w:t>
            </w:r>
            <w:r w:rsidR="00996CA3">
              <w:rPr>
                <w:rFonts w:eastAsia="Batang" w:cs="Arial"/>
                <w:lang w:eastAsia="de-DE"/>
              </w:rPr>
              <w:t xml:space="preserve"> for the purpose of academic research. </w:t>
            </w:r>
          </w:p>
          <w:p w14:paraId="086706FE" w14:textId="2116E577" w:rsidR="00996CA3" w:rsidRDefault="00996CA3" w:rsidP="00F0659D">
            <w:pPr>
              <w:pStyle w:val="ListParagraph"/>
              <w:numPr>
                <w:ilvl w:val="0"/>
                <w:numId w:val="2"/>
              </w:numPr>
              <w:spacing w:before="120" w:after="120"/>
              <w:rPr>
                <w:rFonts w:eastAsia="Batang" w:cs="Arial"/>
                <w:lang w:eastAsia="de-DE"/>
              </w:rPr>
            </w:pPr>
            <w:r w:rsidRPr="1CC46896">
              <w:rPr>
                <w:rFonts w:eastAsia="Batang" w:cs="Arial"/>
                <w:lang w:eastAsia="de-DE"/>
              </w:rPr>
              <w:t>Avoid some of the common pitfall</w:t>
            </w:r>
            <w:r w:rsidR="323AC622" w:rsidRPr="1CC46896">
              <w:rPr>
                <w:rFonts w:eastAsia="Batang" w:cs="Arial"/>
                <w:lang w:eastAsia="de-DE"/>
              </w:rPr>
              <w:t>s</w:t>
            </w:r>
            <w:r w:rsidRPr="1CC46896">
              <w:rPr>
                <w:rFonts w:eastAsia="Batang" w:cs="Arial"/>
                <w:lang w:eastAsia="de-DE"/>
              </w:rPr>
              <w:t xml:space="preserve"> of data curation.</w:t>
            </w:r>
          </w:p>
          <w:p w14:paraId="13166BCB" w14:textId="344283BF" w:rsidR="00996CA3" w:rsidRDefault="00996CA3" w:rsidP="00F0659D">
            <w:pPr>
              <w:pStyle w:val="ListParagraph"/>
              <w:numPr>
                <w:ilvl w:val="0"/>
                <w:numId w:val="2"/>
              </w:numPr>
              <w:spacing w:before="120" w:after="120"/>
              <w:rPr>
                <w:rFonts w:eastAsia="Batang" w:cs="Arial"/>
                <w:lang w:eastAsia="de-DE"/>
              </w:rPr>
            </w:pPr>
            <w:r>
              <w:rPr>
                <w:rFonts w:eastAsia="Batang" w:cs="Arial"/>
                <w:lang w:eastAsia="de-DE"/>
              </w:rPr>
              <w:t>Combine datasets using SQL-like queries.</w:t>
            </w:r>
          </w:p>
          <w:p w14:paraId="4898206F" w14:textId="32665B15" w:rsidR="00485752" w:rsidRDefault="00996CA3" w:rsidP="00F0659D">
            <w:pPr>
              <w:pStyle w:val="ListParagraph"/>
              <w:numPr>
                <w:ilvl w:val="0"/>
                <w:numId w:val="2"/>
              </w:numPr>
              <w:spacing w:before="120" w:after="120"/>
              <w:rPr>
                <w:rFonts w:eastAsia="Batang" w:cs="Arial"/>
                <w:lang w:eastAsia="de-DE"/>
              </w:rPr>
            </w:pPr>
            <w:r w:rsidRPr="1CC46896">
              <w:rPr>
                <w:rFonts w:eastAsia="Batang" w:cs="Arial"/>
                <w:lang w:eastAsia="de-DE"/>
              </w:rPr>
              <w:t xml:space="preserve">Manipulate data in Python </w:t>
            </w:r>
            <w:r w:rsidR="003354B6" w:rsidRPr="1CC46896">
              <w:rPr>
                <w:rFonts w:eastAsia="Batang" w:cs="Arial"/>
                <w:lang w:eastAsia="de-DE"/>
              </w:rPr>
              <w:t xml:space="preserve">(specifically using </w:t>
            </w:r>
            <w:r w:rsidRPr="1CC46896">
              <w:rPr>
                <w:rFonts w:eastAsia="Batang" w:cs="Arial"/>
                <w:lang w:eastAsia="de-DE"/>
              </w:rPr>
              <w:t xml:space="preserve">Pandas </w:t>
            </w:r>
            <w:r w:rsidR="003354B6" w:rsidRPr="1CC46896">
              <w:rPr>
                <w:rFonts w:eastAsia="Batang" w:cs="Arial"/>
                <w:lang w:eastAsia="de-DE"/>
              </w:rPr>
              <w:t>and Polars framework</w:t>
            </w:r>
            <w:r w:rsidR="7958F337" w:rsidRPr="1CC46896">
              <w:rPr>
                <w:rFonts w:eastAsia="Batang" w:cs="Arial"/>
                <w:lang w:eastAsia="de-DE"/>
              </w:rPr>
              <w:t>s</w:t>
            </w:r>
            <w:r w:rsidR="003354B6" w:rsidRPr="1CC46896">
              <w:rPr>
                <w:rFonts w:eastAsia="Batang" w:cs="Arial"/>
                <w:lang w:eastAsia="de-DE"/>
              </w:rPr>
              <w:t xml:space="preserve">) </w:t>
            </w:r>
            <w:r w:rsidR="00485752" w:rsidRPr="1CC46896">
              <w:rPr>
                <w:rFonts w:eastAsia="Batang" w:cs="Arial"/>
                <w:b/>
                <w:bCs/>
                <w:lang w:eastAsia="de-DE"/>
              </w:rPr>
              <w:t xml:space="preserve">prior to analyses </w:t>
            </w:r>
            <w:r w:rsidRPr="1CC46896">
              <w:rPr>
                <w:rFonts w:eastAsia="Batang" w:cs="Arial"/>
                <w:lang w:eastAsia="de-DE"/>
              </w:rPr>
              <w:t xml:space="preserve">(e.g. </w:t>
            </w:r>
            <w:proofErr w:type="spellStart"/>
            <w:r w:rsidRPr="1CC46896">
              <w:rPr>
                <w:rFonts w:eastAsia="Batang" w:cs="Arial"/>
                <w:lang w:eastAsia="de-DE"/>
              </w:rPr>
              <w:t>Winsorizing</w:t>
            </w:r>
            <w:proofErr w:type="spellEnd"/>
            <w:r w:rsidRPr="1CC46896">
              <w:rPr>
                <w:rFonts w:eastAsia="Batang" w:cs="Arial"/>
                <w:lang w:eastAsia="de-DE"/>
              </w:rPr>
              <w:t xml:space="preserve"> data, </w:t>
            </w:r>
            <w:r w:rsidR="008A6AEB" w:rsidRPr="1CC46896">
              <w:rPr>
                <w:rFonts w:eastAsia="Batang" w:cs="Arial"/>
                <w:lang w:eastAsia="de-DE"/>
              </w:rPr>
              <w:t>creating sub-subsets of datasets in a documented and reproducible manner).</w:t>
            </w:r>
          </w:p>
          <w:p w14:paraId="0C48482F" w14:textId="0166B9D6" w:rsidR="00996CA3" w:rsidRPr="00F0659D" w:rsidRDefault="00485752" w:rsidP="00F0659D">
            <w:pPr>
              <w:pStyle w:val="ListParagraph"/>
              <w:numPr>
                <w:ilvl w:val="0"/>
                <w:numId w:val="2"/>
              </w:numPr>
              <w:spacing w:before="120" w:after="120"/>
              <w:rPr>
                <w:rFonts w:eastAsia="Batang" w:cs="Arial"/>
                <w:lang w:eastAsia="de-DE"/>
              </w:rPr>
            </w:pPr>
            <w:r w:rsidRPr="1CC46896">
              <w:rPr>
                <w:rFonts w:eastAsia="Batang" w:cs="Arial"/>
                <w:lang w:eastAsia="de-DE"/>
              </w:rPr>
              <w:t>Speed up Python code using easily to implement strategies</w:t>
            </w:r>
            <w:r w:rsidR="00FB400D" w:rsidRPr="1CC46896">
              <w:rPr>
                <w:rFonts w:eastAsia="Batang" w:cs="Arial"/>
                <w:lang w:eastAsia="de-DE"/>
              </w:rPr>
              <w:t xml:space="preserve">. </w:t>
            </w:r>
          </w:p>
          <w:p w14:paraId="56A5EB78" w14:textId="49F16EB7" w:rsidR="0B5B22E4" w:rsidRDefault="0B5B22E4" w:rsidP="1CC46896">
            <w:pPr>
              <w:pStyle w:val="ListParagraph"/>
              <w:numPr>
                <w:ilvl w:val="0"/>
                <w:numId w:val="2"/>
              </w:numPr>
              <w:spacing w:before="120" w:after="120"/>
              <w:rPr>
                <w:rFonts w:eastAsia="Batang" w:cs="Arial"/>
                <w:lang w:eastAsia="de-DE"/>
              </w:rPr>
            </w:pPr>
            <w:r w:rsidRPr="1CC46896">
              <w:rPr>
                <w:rFonts w:eastAsia="Batang" w:cs="Arial"/>
                <w:lang w:eastAsia="de-DE"/>
              </w:rPr>
              <w:t>Under</w:t>
            </w:r>
            <w:r w:rsidR="002A68B8">
              <w:rPr>
                <w:rFonts w:eastAsia="Batang" w:cs="Arial"/>
                <w:lang w:eastAsia="de-DE"/>
              </w:rPr>
              <w:t>s</w:t>
            </w:r>
            <w:r w:rsidRPr="1CC46896">
              <w:rPr>
                <w:rFonts w:eastAsia="Batang" w:cs="Arial"/>
                <w:lang w:eastAsia="de-DE"/>
              </w:rPr>
              <w:t xml:space="preserve">tand the basics of method chaining. </w:t>
            </w:r>
          </w:p>
          <w:p w14:paraId="037A6C50" w14:textId="77777777" w:rsidR="00B274A6" w:rsidRPr="00F0659D" w:rsidRDefault="00B274A6" w:rsidP="00B274A6">
            <w:pPr>
              <w:ind w:left="-142"/>
            </w:pPr>
          </w:p>
          <w:p w14:paraId="4DACC076" w14:textId="77777777" w:rsidR="00CF3EFD" w:rsidRDefault="00CF3EFD" w:rsidP="00D84BF7">
            <w:pPr>
              <w:rPr>
                <w:rFonts w:eastAsia="Batang" w:cs="Arial"/>
                <w:color w:val="FF0000"/>
                <w:lang w:eastAsia="de-DE"/>
              </w:rPr>
            </w:pPr>
          </w:p>
        </w:tc>
      </w:tr>
      <w:tr w:rsidR="004003EA" w14:paraId="0DCBA815" w14:textId="77777777" w:rsidTr="1CC46896">
        <w:tc>
          <w:tcPr>
            <w:tcW w:w="9669" w:type="dxa"/>
            <w:gridSpan w:val="3"/>
            <w:shd w:val="clear" w:color="auto" w:fill="7030A0"/>
          </w:tcPr>
          <w:p w14:paraId="42FD62FF" w14:textId="77777777" w:rsidR="004003EA" w:rsidRPr="004003EA" w:rsidRDefault="0056006D" w:rsidP="004003EA">
            <w:pPr>
              <w:rPr>
                <w:rFonts w:ascii="Arial" w:hAnsi="Arial" w:cs="Arial"/>
                <w:b/>
                <w:color w:val="FFFFFF" w:themeColor="background1"/>
                <w:sz w:val="24"/>
                <w:szCs w:val="24"/>
              </w:rPr>
            </w:pPr>
            <w:r>
              <w:rPr>
                <w:rFonts w:ascii="Arial" w:hAnsi="Arial" w:cs="Arial"/>
                <w:b/>
                <w:color w:val="FFFFFF" w:themeColor="background1"/>
                <w:sz w:val="24"/>
                <w:szCs w:val="24"/>
              </w:rPr>
              <w:lastRenderedPageBreak/>
              <w:t>Syllabus</w:t>
            </w:r>
            <w:r w:rsidR="00B274A6">
              <w:rPr>
                <w:rFonts w:ascii="Arial" w:hAnsi="Arial" w:cs="Arial"/>
                <w:b/>
                <w:color w:val="FFFFFF" w:themeColor="background1"/>
                <w:sz w:val="24"/>
                <w:szCs w:val="24"/>
              </w:rPr>
              <w:t xml:space="preserve"> content</w:t>
            </w:r>
          </w:p>
        </w:tc>
      </w:tr>
      <w:tr w:rsidR="00C7344D" w14:paraId="095AD980" w14:textId="77777777" w:rsidTr="1CC46896">
        <w:tc>
          <w:tcPr>
            <w:tcW w:w="9669" w:type="dxa"/>
            <w:gridSpan w:val="3"/>
          </w:tcPr>
          <w:p w14:paraId="0C2F9012" w14:textId="077BF302" w:rsidR="00CF4052" w:rsidRDefault="00CF4052" w:rsidP="0056006D">
            <w:pPr>
              <w:rPr>
                <w:rFonts w:cstheme="minorHAnsi"/>
              </w:rPr>
            </w:pPr>
            <w:r>
              <w:rPr>
                <w:rFonts w:cstheme="minorHAnsi"/>
              </w:rPr>
              <w:t>The following topics will be covered:</w:t>
            </w:r>
          </w:p>
          <w:p w14:paraId="392646D4" w14:textId="0C780836" w:rsidR="00CF4052" w:rsidRDefault="00CF4052" w:rsidP="0056006D">
            <w:pPr>
              <w:rPr>
                <w:rFonts w:cstheme="minorHAnsi"/>
              </w:rPr>
            </w:pPr>
          </w:p>
          <w:p w14:paraId="7BC4898F" w14:textId="42B89DED" w:rsidR="00C55A4C" w:rsidRDefault="00CF4052" w:rsidP="1CC46896">
            <w:pPr>
              <w:pStyle w:val="ListParagraph"/>
              <w:numPr>
                <w:ilvl w:val="0"/>
                <w:numId w:val="2"/>
              </w:numPr>
            </w:pPr>
            <w:r w:rsidRPr="1CC46896">
              <w:t xml:space="preserve">Introduction to Python. In this section, we will introduce students to Python and </w:t>
            </w:r>
            <w:r w:rsidR="5849F2B8" w:rsidRPr="1CC46896">
              <w:t>its data manipulation packages</w:t>
            </w:r>
            <w:r w:rsidRPr="1CC46896">
              <w:t>. We will learn about Python environments, and how to affectively read</w:t>
            </w:r>
            <w:r w:rsidR="00C55A4C" w:rsidRPr="1CC46896">
              <w:t xml:space="preserve"> and </w:t>
            </w:r>
            <w:r w:rsidRPr="1CC46896">
              <w:t xml:space="preserve">write data with Python. </w:t>
            </w:r>
            <w:r w:rsidR="00C55A4C" w:rsidRPr="1CC46896">
              <w:t xml:space="preserve">We will discuss data types. Subsequently, </w:t>
            </w:r>
            <w:proofErr w:type="spellStart"/>
            <w:r w:rsidR="4D163051" w:rsidRPr="1CC46896">
              <w:t>D</w:t>
            </w:r>
            <w:r w:rsidR="00C55A4C" w:rsidRPr="1CC46896">
              <w:t>ataframes</w:t>
            </w:r>
            <w:proofErr w:type="spellEnd"/>
            <w:r w:rsidR="00C55A4C" w:rsidRPr="1CC46896">
              <w:t xml:space="preserve"> will be introduced. </w:t>
            </w:r>
            <w:r w:rsidR="00432882" w:rsidRPr="1CC46896">
              <w:t>We will also address the use of notebooks</w:t>
            </w:r>
            <w:r w:rsidR="22C152D6" w:rsidRPr="1CC46896">
              <w:t>, for instance, Jupyter notebooks</w:t>
            </w:r>
            <w:r w:rsidR="00432882" w:rsidRPr="1CC46896">
              <w:t xml:space="preserve">. </w:t>
            </w:r>
          </w:p>
          <w:p w14:paraId="57BC45C3" w14:textId="2067F9F7" w:rsidR="00CF4052" w:rsidRDefault="00C55A4C" w:rsidP="1CC46896">
            <w:pPr>
              <w:pStyle w:val="ListParagraph"/>
              <w:numPr>
                <w:ilvl w:val="0"/>
                <w:numId w:val="2"/>
              </w:numPr>
            </w:pPr>
            <w:r w:rsidRPr="1CC46896">
              <w:t xml:space="preserve">In this section, we will cover the basics of SQL-like querying using </w:t>
            </w:r>
            <w:proofErr w:type="spellStart"/>
            <w:r w:rsidR="68E67D6E" w:rsidRPr="1CC46896">
              <w:t>D</w:t>
            </w:r>
            <w:r w:rsidRPr="1CC46896">
              <w:t>ataframes</w:t>
            </w:r>
            <w:proofErr w:type="spellEnd"/>
            <w:r w:rsidRPr="1CC46896">
              <w:t xml:space="preserve">.  We will discuss the many ways in which pandas </w:t>
            </w:r>
            <w:proofErr w:type="spellStart"/>
            <w:r w:rsidRPr="1CC46896">
              <w:t>dataframes</w:t>
            </w:r>
            <w:proofErr w:type="spellEnd"/>
            <w:r w:rsidRPr="1CC46896">
              <w:t xml:space="preserve"> can be joined</w:t>
            </w:r>
            <w:r w:rsidR="00EC0060" w:rsidRPr="1CC46896">
              <w:t xml:space="preserve"> and merged.</w:t>
            </w:r>
          </w:p>
          <w:p w14:paraId="025A0B7B" w14:textId="01D36238" w:rsidR="008F1B47" w:rsidRDefault="008F1B47" w:rsidP="008F1B47">
            <w:pPr>
              <w:pStyle w:val="ListParagraph"/>
              <w:numPr>
                <w:ilvl w:val="0"/>
                <w:numId w:val="2"/>
              </w:numPr>
              <w:spacing w:before="120" w:after="120"/>
              <w:rPr>
                <w:rFonts w:eastAsia="Batang" w:cs="Arial"/>
                <w:lang w:eastAsia="de-DE"/>
              </w:rPr>
            </w:pPr>
            <w:r w:rsidRPr="1CC46896">
              <w:rPr>
                <w:rFonts w:eastAsia="Batang" w:cs="Arial"/>
                <w:lang w:eastAsia="de-DE"/>
              </w:rPr>
              <w:t xml:space="preserve">Manipulate data in Python </w:t>
            </w:r>
            <w:r w:rsidR="40D41246" w:rsidRPr="1CC46896">
              <w:rPr>
                <w:rFonts w:eastAsia="Batang" w:cs="Arial"/>
                <w:lang w:eastAsia="de-DE"/>
              </w:rPr>
              <w:t xml:space="preserve">and its data manipulation packages </w:t>
            </w:r>
            <w:r w:rsidRPr="1CC46896">
              <w:rPr>
                <w:rFonts w:eastAsia="Batang" w:cs="Arial"/>
                <w:b/>
                <w:bCs/>
                <w:lang w:eastAsia="de-DE"/>
              </w:rPr>
              <w:t>prior to analyses</w:t>
            </w:r>
            <w:r w:rsidRPr="1CC46896">
              <w:rPr>
                <w:rFonts w:eastAsia="Batang" w:cs="Arial"/>
                <w:lang w:eastAsia="de-DE"/>
              </w:rPr>
              <w:t xml:space="preserve">. We will focus </w:t>
            </w:r>
            <w:proofErr w:type="gramStart"/>
            <w:r w:rsidRPr="1CC46896">
              <w:rPr>
                <w:rFonts w:eastAsia="Batang" w:cs="Arial"/>
                <w:lang w:eastAsia="de-DE"/>
              </w:rPr>
              <w:t>on:</w:t>
            </w:r>
            <w:proofErr w:type="gramEnd"/>
            <w:r w:rsidRPr="1CC46896">
              <w:rPr>
                <w:rFonts w:eastAsia="Batang" w:cs="Arial"/>
                <w:lang w:eastAsia="de-DE"/>
              </w:rPr>
              <w:t xml:space="preserve"> creating sub-subsets of datasets in a documented and reproducible manner and techniques to address outliers. </w:t>
            </w:r>
            <w:r w:rsidR="006D3373" w:rsidRPr="1CC46896">
              <w:rPr>
                <w:rFonts w:eastAsia="Batang" w:cs="Arial"/>
                <w:lang w:eastAsia="de-DE"/>
              </w:rPr>
              <w:t xml:space="preserve">We will also discuss how logical operators can help us do that. </w:t>
            </w:r>
          </w:p>
          <w:p w14:paraId="3AD0C59D" w14:textId="5B59D738" w:rsidR="00DD70E0" w:rsidRPr="00C55A4C" w:rsidRDefault="00432882" w:rsidP="1CC46896">
            <w:pPr>
              <w:pStyle w:val="ListParagraph"/>
              <w:numPr>
                <w:ilvl w:val="0"/>
                <w:numId w:val="2"/>
              </w:numPr>
              <w:spacing w:before="120" w:after="120"/>
            </w:pPr>
            <w:r w:rsidRPr="1CC46896">
              <w:rPr>
                <w:rFonts w:eastAsia="Batang" w:cs="Arial"/>
                <w:lang w:eastAsia="de-DE"/>
              </w:rPr>
              <w:t xml:space="preserve">In this last section, we will cover </w:t>
            </w:r>
            <w:r w:rsidRPr="1CC46896">
              <w:t>best practice.</w:t>
            </w:r>
            <w:r w:rsidR="00C90AAF" w:rsidRPr="1CC46896">
              <w:t xml:space="preserve"> Special emphasis will be places on working with dates</w:t>
            </w:r>
            <w:r w:rsidR="00075CE1" w:rsidRPr="1CC46896">
              <w:t xml:space="preserve"> in time series and panel data, documenting your code and avoiding bad practices, </w:t>
            </w:r>
            <w:r w:rsidR="00EC0060" w:rsidRPr="1CC46896">
              <w:t xml:space="preserve">e.g. </w:t>
            </w:r>
            <w:r w:rsidR="00075CE1" w:rsidRPr="1CC46896">
              <w:t>magic numbers</w:t>
            </w:r>
            <w:r w:rsidR="00EC0060" w:rsidRPr="1CC46896">
              <w:t>, poorly name</w:t>
            </w:r>
            <w:r w:rsidR="004E6DC1" w:rsidRPr="1CC46896">
              <w:t>d</w:t>
            </w:r>
            <w:r w:rsidR="00EC0060" w:rsidRPr="1CC46896">
              <w:t xml:space="preserve"> variables, etc. </w:t>
            </w:r>
            <w:r w:rsidR="00075CE1" w:rsidRPr="1CC46896">
              <w:t xml:space="preserve"> </w:t>
            </w:r>
          </w:p>
          <w:p w14:paraId="51D23C29" w14:textId="77777777" w:rsidR="00C7344D" w:rsidRDefault="00C7344D" w:rsidP="008F1B47">
            <w:pPr>
              <w:rPr>
                <w:rFonts w:ascii="Arial" w:hAnsi="Arial" w:cs="Arial"/>
                <w:b/>
                <w:sz w:val="24"/>
                <w:szCs w:val="24"/>
              </w:rPr>
            </w:pPr>
          </w:p>
        </w:tc>
      </w:tr>
      <w:tr w:rsidR="009A2688" w:rsidRPr="004003EA" w14:paraId="003E02F3" w14:textId="77777777" w:rsidTr="1CC46896">
        <w:tc>
          <w:tcPr>
            <w:tcW w:w="9669" w:type="dxa"/>
            <w:gridSpan w:val="3"/>
            <w:shd w:val="clear" w:color="auto" w:fill="7030A0"/>
          </w:tcPr>
          <w:p w14:paraId="7D56A67D" w14:textId="77777777" w:rsidR="009A2688" w:rsidRPr="004003EA" w:rsidRDefault="00C7344D" w:rsidP="003A0F8F">
            <w:pPr>
              <w:rPr>
                <w:rFonts w:ascii="Arial" w:hAnsi="Arial" w:cs="Arial"/>
                <w:b/>
                <w:color w:val="FFFFFF" w:themeColor="background1"/>
                <w:sz w:val="24"/>
                <w:szCs w:val="24"/>
              </w:rPr>
            </w:pPr>
            <w:r>
              <w:rPr>
                <w:rFonts w:ascii="Arial" w:hAnsi="Arial" w:cs="Arial"/>
                <w:b/>
                <w:color w:val="FFFFFF" w:themeColor="background1"/>
                <w:sz w:val="24"/>
                <w:szCs w:val="24"/>
              </w:rPr>
              <w:t>M</w:t>
            </w:r>
            <w:r w:rsidR="00AA2E20">
              <w:rPr>
                <w:rFonts w:ascii="Arial" w:hAnsi="Arial" w:cs="Arial"/>
                <w:b/>
                <w:color w:val="FFFFFF" w:themeColor="background1"/>
                <w:sz w:val="24"/>
                <w:szCs w:val="24"/>
              </w:rPr>
              <w:t>ethods of d</w:t>
            </w:r>
            <w:r w:rsidR="009A2688">
              <w:rPr>
                <w:rFonts w:ascii="Arial" w:hAnsi="Arial" w:cs="Arial"/>
                <w:b/>
                <w:color w:val="FFFFFF" w:themeColor="background1"/>
                <w:sz w:val="24"/>
                <w:szCs w:val="24"/>
              </w:rPr>
              <w:t>elivery</w:t>
            </w:r>
          </w:p>
        </w:tc>
      </w:tr>
      <w:tr w:rsidR="00AA2E20" w14:paraId="4E5213CA" w14:textId="77777777" w:rsidTr="1CC46896">
        <w:tc>
          <w:tcPr>
            <w:tcW w:w="4729" w:type="dxa"/>
            <w:gridSpan w:val="2"/>
            <w:shd w:val="clear" w:color="auto" w:fill="D9D9D9" w:themeFill="background1" w:themeFillShade="D9"/>
          </w:tcPr>
          <w:p w14:paraId="6603C95D" w14:textId="77777777" w:rsidR="00AA2E20" w:rsidRPr="00D42AA1" w:rsidRDefault="00AA2E20" w:rsidP="004003EA">
            <w:pPr>
              <w:rPr>
                <w:rFonts w:ascii="Calibri" w:hAnsi="Calibri" w:cs="Calibri"/>
                <w:b/>
                <w:sz w:val="24"/>
                <w:szCs w:val="24"/>
              </w:rPr>
            </w:pPr>
            <w:r w:rsidRPr="00D42AA1">
              <w:rPr>
                <w:rFonts w:ascii="Calibri" w:hAnsi="Calibri" w:cs="Calibri"/>
                <w:b/>
                <w:sz w:val="24"/>
                <w:szCs w:val="24"/>
              </w:rPr>
              <w:t>Lectures</w:t>
            </w:r>
          </w:p>
        </w:tc>
        <w:tc>
          <w:tcPr>
            <w:tcW w:w="4940" w:type="dxa"/>
          </w:tcPr>
          <w:p w14:paraId="3A50F19E" w14:textId="41A3E546" w:rsidR="00AA2E20" w:rsidRPr="00B274A6" w:rsidRDefault="004F149D" w:rsidP="00003E4A">
            <w:pPr>
              <w:rPr>
                <w:color w:val="FF0000"/>
              </w:rPr>
            </w:pPr>
            <w:r>
              <w:t>8 hours</w:t>
            </w:r>
          </w:p>
        </w:tc>
      </w:tr>
      <w:tr w:rsidR="00AA2E20" w14:paraId="4DD65349" w14:textId="77777777" w:rsidTr="1CC46896">
        <w:tc>
          <w:tcPr>
            <w:tcW w:w="4729" w:type="dxa"/>
            <w:gridSpan w:val="2"/>
            <w:shd w:val="clear" w:color="auto" w:fill="D9D9D9" w:themeFill="background1" w:themeFillShade="D9"/>
          </w:tcPr>
          <w:p w14:paraId="3DCDFA9C" w14:textId="77777777" w:rsidR="00AA2E20" w:rsidRPr="00D42AA1" w:rsidRDefault="00AA2E20" w:rsidP="004003EA">
            <w:pPr>
              <w:rPr>
                <w:rFonts w:ascii="Calibri" w:hAnsi="Calibri" w:cs="Calibri"/>
                <w:b/>
                <w:sz w:val="24"/>
                <w:szCs w:val="24"/>
              </w:rPr>
            </w:pPr>
            <w:r w:rsidRPr="00D42AA1">
              <w:rPr>
                <w:rFonts w:ascii="Calibri" w:hAnsi="Calibri" w:cs="Calibri"/>
                <w:b/>
                <w:sz w:val="24"/>
                <w:szCs w:val="24"/>
              </w:rPr>
              <w:t>Seminar/Tutorial/Workshop/Lab Hours</w:t>
            </w:r>
          </w:p>
          <w:p w14:paraId="2213FE6D" w14:textId="77777777" w:rsidR="00AA2E20" w:rsidRPr="00D42AA1" w:rsidRDefault="00AA2E20" w:rsidP="004003EA">
            <w:pPr>
              <w:rPr>
                <w:rFonts w:ascii="Calibri" w:hAnsi="Calibri" w:cs="Calibri"/>
                <w:b/>
                <w:sz w:val="24"/>
                <w:szCs w:val="24"/>
              </w:rPr>
            </w:pPr>
          </w:p>
        </w:tc>
        <w:tc>
          <w:tcPr>
            <w:tcW w:w="4940" w:type="dxa"/>
          </w:tcPr>
          <w:p w14:paraId="74146792" w14:textId="11F73D29" w:rsidR="00AA2E20" w:rsidRPr="00B274A6" w:rsidRDefault="00FD2B3F" w:rsidP="004003EA">
            <w:pPr>
              <w:rPr>
                <w:color w:val="FF0000"/>
              </w:rPr>
            </w:pPr>
            <w:r w:rsidRPr="00FD2B3F">
              <w:t>There will be no labs</w:t>
            </w:r>
          </w:p>
        </w:tc>
      </w:tr>
      <w:tr w:rsidR="00AA2E20" w14:paraId="4E10E434" w14:textId="77777777" w:rsidTr="1CC46896">
        <w:tc>
          <w:tcPr>
            <w:tcW w:w="4729" w:type="dxa"/>
            <w:gridSpan w:val="2"/>
            <w:shd w:val="clear" w:color="auto" w:fill="D9D9D9" w:themeFill="background1" w:themeFillShade="D9"/>
          </w:tcPr>
          <w:p w14:paraId="3245EC1D" w14:textId="77777777" w:rsidR="00AA2E20" w:rsidRPr="00D42AA1" w:rsidRDefault="00CF3EFD" w:rsidP="004003EA">
            <w:pPr>
              <w:rPr>
                <w:rFonts w:ascii="Calibri" w:hAnsi="Calibri" w:cs="Calibri"/>
                <w:b/>
                <w:sz w:val="24"/>
                <w:szCs w:val="24"/>
              </w:rPr>
            </w:pPr>
            <w:r>
              <w:rPr>
                <w:rFonts w:ascii="Calibri" w:hAnsi="Calibri" w:cs="Calibri"/>
                <w:b/>
                <w:sz w:val="24"/>
                <w:szCs w:val="24"/>
              </w:rPr>
              <w:t>Independent</w:t>
            </w:r>
            <w:r w:rsidR="00AA2E20" w:rsidRPr="00D42AA1">
              <w:rPr>
                <w:rFonts w:ascii="Calibri" w:hAnsi="Calibri" w:cs="Calibri"/>
                <w:b/>
                <w:sz w:val="24"/>
                <w:szCs w:val="24"/>
              </w:rPr>
              <w:t xml:space="preserve"> Study</w:t>
            </w:r>
          </w:p>
        </w:tc>
        <w:tc>
          <w:tcPr>
            <w:tcW w:w="4940" w:type="dxa"/>
          </w:tcPr>
          <w:p w14:paraId="3F7FF126" w14:textId="4F61ACF2" w:rsidR="00AA2E20" w:rsidRPr="0084543B" w:rsidRDefault="00FD2B3F" w:rsidP="004003EA">
            <w:r w:rsidRPr="0084543B">
              <w:t>50 hours</w:t>
            </w:r>
          </w:p>
          <w:p w14:paraId="2A5305C3" w14:textId="77777777" w:rsidR="00B274A6" w:rsidRPr="00B274A6" w:rsidRDefault="00B274A6" w:rsidP="004003EA">
            <w:pPr>
              <w:rPr>
                <w:color w:val="FF0000"/>
              </w:rPr>
            </w:pPr>
          </w:p>
        </w:tc>
      </w:tr>
      <w:tr w:rsidR="00AA2E20" w14:paraId="72DF1555" w14:textId="77777777" w:rsidTr="1CC46896">
        <w:tc>
          <w:tcPr>
            <w:tcW w:w="4729" w:type="dxa"/>
            <w:gridSpan w:val="2"/>
            <w:shd w:val="clear" w:color="auto" w:fill="D9D9D9" w:themeFill="background1" w:themeFillShade="D9"/>
          </w:tcPr>
          <w:p w14:paraId="790F7AF9" w14:textId="77777777" w:rsidR="00AA2E20" w:rsidRPr="00D42AA1" w:rsidRDefault="00AA2E20" w:rsidP="004003EA">
            <w:pPr>
              <w:rPr>
                <w:rFonts w:ascii="Calibri" w:hAnsi="Calibri" w:cs="Calibri"/>
                <w:b/>
                <w:sz w:val="24"/>
                <w:szCs w:val="24"/>
              </w:rPr>
            </w:pPr>
            <w:r w:rsidRPr="00D42AA1">
              <w:rPr>
                <w:rFonts w:ascii="Calibri" w:hAnsi="Calibri" w:cs="Calibri"/>
                <w:b/>
                <w:sz w:val="24"/>
                <w:szCs w:val="24"/>
              </w:rPr>
              <w:t>Total Study Hours</w:t>
            </w:r>
          </w:p>
          <w:p w14:paraId="61EDABB9" w14:textId="77777777" w:rsidR="00AA2E20" w:rsidRPr="00D42AA1" w:rsidRDefault="00AA2E20" w:rsidP="004003EA">
            <w:pPr>
              <w:rPr>
                <w:rFonts w:ascii="Calibri" w:hAnsi="Calibri" w:cs="Calibri"/>
                <w:b/>
                <w:color w:val="FF0000"/>
                <w:sz w:val="24"/>
                <w:szCs w:val="24"/>
              </w:rPr>
            </w:pPr>
          </w:p>
        </w:tc>
        <w:tc>
          <w:tcPr>
            <w:tcW w:w="4940" w:type="dxa"/>
          </w:tcPr>
          <w:p w14:paraId="75E1CF6A" w14:textId="09999730" w:rsidR="00B274A6" w:rsidRPr="00B274A6" w:rsidRDefault="00FD2B3F" w:rsidP="004003EA">
            <w:pPr>
              <w:rPr>
                <w:color w:val="FF0000"/>
              </w:rPr>
            </w:pPr>
            <w:r w:rsidRPr="0084543B">
              <w:t xml:space="preserve">58 hours </w:t>
            </w:r>
          </w:p>
        </w:tc>
      </w:tr>
      <w:tr w:rsidR="00B76C82" w:rsidRPr="004003EA" w14:paraId="5373A522" w14:textId="77777777" w:rsidTr="1CC46896">
        <w:trPr>
          <w:trHeight w:val="254"/>
        </w:trPr>
        <w:tc>
          <w:tcPr>
            <w:tcW w:w="9669" w:type="dxa"/>
            <w:gridSpan w:val="3"/>
            <w:shd w:val="clear" w:color="auto" w:fill="7030A0"/>
          </w:tcPr>
          <w:p w14:paraId="73425995" w14:textId="77777777" w:rsidR="00B76C82" w:rsidRPr="004003EA" w:rsidRDefault="00B76C82" w:rsidP="003A0F8F">
            <w:pPr>
              <w:rPr>
                <w:rFonts w:ascii="Arial" w:hAnsi="Arial" w:cs="Arial"/>
                <w:b/>
                <w:color w:val="FFFFFF" w:themeColor="background1"/>
                <w:sz w:val="24"/>
                <w:szCs w:val="24"/>
              </w:rPr>
            </w:pPr>
            <w:r>
              <w:rPr>
                <w:rFonts w:ascii="Arial" w:hAnsi="Arial" w:cs="Arial"/>
                <w:b/>
                <w:color w:val="FFFFFF" w:themeColor="background1"/>
                <w:sz w:val="24"/>
                <w:szCs w:val="24"/>
              </w:rPr>
              <w:t>Reading List</w:t>
            </w:r>
          </w:p>
        </w:tc>
      </w:tr>
      <w:tr w:rsidR="0056006D" w14:paraId="6CD2594D" w14:textId="77777777" w:rsidTr="1CC46896">
        <w:tc>
          <w:tcPr>
            <w:tcW w:w="9669" w:type="dxa"/>
            <w:gridSpan w:val="3"/>
          </w:tcPr>
          <w:p w14:paraId="3779D2F6" w14:textId="770F2981" w:rsidR="00573222" w:rsidRPr="00BF7E06" w:rsidRDefault="00573222" w:rsidP="00573222">
            <w:pPr>
              <w:shd w:val="clear" w:color="auto" w:fill="FFFFFF"/>
              <w:spacing w:line="240" w:lineRule="atLeast"/>
              <w:outlineLvl w:val="1"/>
              <w:rPr>
                <w:rFonts w:eastAsia="Times New Roman" w:cstheme="minorHAnsi"/>
                <w:color w:val="0F1111"/>
                <w:lang w:eastAsia="en-GB"/>
              </w:rPr>
            </w:pPr>
            <w:r w:rsidRPr="00BF7E06">
              <w:rPr>
                <w:rFonts w:eastAsia="Times New Roman" w:cstheme="minorHAnsi"/>
                <w:color w:val="0F1111"/>
                <w:lang w:eastAsia="en-GB"/>
              </w:rPr>
              <w:t>The following are the reading lists:</w:t>
            </w:r>
          </w:p>
          <w:p w14:paraId="029EB246" w14:textId="7894E2F3" w:rsidR="00573222" w:rsidRPr="00BF7E06" w:rsidRDefault="00573222" w:rsidP="00573222">
            <w:pPr>
              <w:shd w:val="clear" w:color="auto" w:fill="FFFFFF"/>
              <w:spacing w:line="240" w:lineRule="atLeast"/>
              <w:outlineLvl w:val="1"/>
              <w:rPr>
                <w:rFonts w:eastAsia="Times New Roman" w:cstheme="minorHAnsi"/>
                <w:b/>
                <w:bCs/>
                <w:color w:val="0F1111"/>
                <w:lang w:eastAsia="en-GB"/>
              </w:rPr>
            </w:pPr>
            <w:r w:rsidRPr="00BF7E06">
              <w:rPr>
                <w:rFonts w:eastAsia="Times New Roman" w:cstheme="minorHAnsi"/>
                <w:color w:val="0F1111"/>
                <w:lang w:eastAsia="en-GB"/>
              </w:rPr>
              <w:t xml:space="preserve">Core Text: </w:t>
            </w:r>
            <w:hyperlink r:id="rId12" w:history="1">
              <w:r w:rsidRPr="00573222">
                <w:rPr>
                  <w:rFonts w:eastAsia="Times New Roman" w:cstheme="minorHAnsi"/>
                  <w:color w:val="0F1111"/>
                  <w:lang w:eastAsia="en-GB"/>
                </w:rPr>
                <w:t xml:space="preserve">Python for Data Analysis 3e: Data Wrangling with Pandas, </w:t>
              </w:r>
              <w:proofErr w:type="spellStart"/>
              <w:r w:rsidRPr="00573222">
                <w:rPr>
                  <w:rFonts w:eastAsia="Times New Roman" w:cstheme="minorHAnsi"/>
                  <w:color w:val="0F1111"/>
                  <w:lang w:eastAsia="en-GB"/>
                </w:rPr>
                <w:t>Numpy</w:t>
              </w:r>
              <w:proofErr w:type="spellEnd"/>
              <w:r w:rsidRPr="00573222">
                <w:rPr>
                  <w:rFonts w:eastAsia="Times New Roman" w:cstheme="minorHAnsi"/>
                  <w:color w:val="0F1111"/>
                  <w:lang w:eastAsia="en-GB"/>
                </w:rPr>
                <w:t>, and Jupyter</w:t>
              </w:r>
            </w:hyperlink>
            <w:r w:rsidRPr="00BF7E06">
              <w:rPr>
                <w:rFonts w:eastAsia="Times New Roman" w:cstheme="minorHAnsi"/>
                <w:b/>
                <w:bCs/>
                <w:color w:val="0F1111"/>
                <w:lang w:eastAsia="en-GB"/>
              </w:rPr>
              <w:t xml:space="preserve">. </w:t>
            </w:r>
          </w:p>
          <w:p w14:paraId="281FF3A2" w14:textId="09BD0511" w:rsidR="0056006D" w:rsidRPr="00071579" w:rsidRDefault="00071579" w:rsidP="00071579">
            <w:pPr>
              <w:shd w:val="clear" w:color="auto" w:fill="FFFFFF"/>
              <w:spacing w:line="240" w:lineRule="atLeast"/>
              <w:outlineLvl w:val="1"/>
              <w:rPr>
                <w:rFonts w:ascii="Arial" w:eastAsia="Times New Roman" w:hAnsi="Arial" w:cs="Arial"/>
                <w:b/>
                <w:bCs/>
                <w:color w:val="0F1111"/>
                <w:sz w:val="24"/>
                <w:szCs w:val="24"/>
                <w:lang w:eastAsia="en-GB"/>
              </w:rPr>
            </w:pPr>
            <w:r w:rsidRPr="00BF7E06">
              <w:rPr>
                <w:rFonts w:eastAsia="Times New Roman" w:cstheme="minorHAnsi"/>
                <w:color w:val="0F1111"/>
                <w:lang w:eastAsia="en-GB"/>
              </w:rPr>
              <w:t>The core text will be supplemented with lecture notes.</w:t>
            </w:r>
            <w:r>
              <w:rPr>
                <w:rFonts w:ascii="Arial" w:eastAsia="Times New Roman" w:hAnsi="Arial" w:cs="Arial"/>
                <w:color w:val="0F1111"/>
                <w:sz w:val="24"/>
                <w:szCs w:val="24"/>
                <w:lang w:eastAsia="en-GB"/>
              </w:rPr>
              <w:t xml:space="preserve"> </w:t>
            </w:r>
            <w:r w:rsidR="00573222">
              <w:rPr>
                <w:rFonts w:ascii="Arial" w:eastAsia="Times New Roman" w:hAnsi="Arial" w:cs="Arial"/>
                <w:color w:val="0F1111"/>
                <w:sz w:val="24"/>
                <w:szCs w:val="24"/>
                <w:lang w:eastAsia="en-GB"/>
              </w:rPr>
              <w:t xml:space="preserve"> </w:t>
            </w:r>
            <w:r w:rsidR="00573222">
              <w:rPr>
                <w:rFonts w:ascii="Arial" w:eastAsia="Times New Roman" w:hAnsi="Arial" w:cs="Arial"/>
                <w:b/>
                <w:bCs/>
                <w:color w:val="0F1111"/>
                <w:sz w:val="24"/>
                <w:szCs w:val="24"/>
                <w:lang w:eastAsia="en-GB"/>
              </w:rPr>
              <w:t xml:space="preserve"> </w:t>
            </w:r>
          </w:p>
        </w:tc>
      </w:tr>
      <w:tr w:rsidR="0081794A" w:rsidRPr="004003EA" w14:paraId="55EF3832" w14:textId="77777777" w:rsidTr="1CC46896">
        <w:trPr>
          <w:trHeight w:val="328"/>
        </w:trPr>
        <w:tc>
          <w:tcPr>
            <w:tcW w:w="9669" w:type="dxa"/>
            <w:gridSpan w:val="3"/>
            <w:shd w:val="clear" w:color="auto" w:fill="7030A0"/>
          </w:tcPr>
          <w:p w14:paraId="42FF4462" w14:textId="77777777" w:rsidR="0081794A" w:rsidRPr="004003EA" w:rsidRDefault="0081794A" w:rsidP="00941107">
            <w:pPr>
              <w:ind w:right="-70"/>
              <w:rPr>
                <w:rFonts w:ascii="Arial" w:hAnsi="Arial" w:cs="Arial"/>
                <w:b/>
                <w:color w:val="FFFFFF" w:themeColor="background1"/>
                <w:sz w:val="24"/>
                <w:szCs w:val="24"/>
              </w:rPr>
            </w:pPr>
            <w:r>
              <w:rPr>
                <w:rFonts w:ascii="Arial" w:hAnsi="Arial" w:cs="Arial"/>
                <w:b/>
                <w:color w:val="FFFFFF" w:themeColor="background1"/>
                <w:sz w:val="24"/>
                <w:szCs w:val="24"/>
              </w:rPr>
              <w:t>Assessment</w:t>
            </w:r>
          </w:p>
        </w:tc>
      </w:tr>
      <w:tr w:rsidR="0081794A" w14:paraId="56EDE07A" w14:textId="77777777" w:rsidTr="1CC46896">
        <w:tc>
          <w:tcPr>
            <w:tcW w:w="9669" w:type="dxa"/>
            <w:gridSpan w:val="3"/>
          </w:tcPr>
          <w:p w14:paraId="6AA4FF95" w14:textId="23D94D41" w:rsidR="0081794A" w:rsidRPr="00345BBB" w:rsidRDefault="00BF7E06" w:rsidP="00BF7E06">
            <w:pPr>
              <w:rPr>
                <w:rFonts w:cstheme="minorHAnsi"/>
                <w:color w:val="FF0000"/>
              </w:rPr>
            </w:pPr>
            <w:r>
              <w:t>Individual assignment</w:t>
            </w:r>
            <w:r w:rsidR="0007188A">
              <w:t xml:space="preserve"> </w:t>
            </w:r>
            <w:r>
              <w:t>(see description below).</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97"/>
        <w:gridCol w:w="1843"/>
      </w:tblGrid>
      <w:tr w:rsidR="0081794A" w:rsidRPr="002F7643" w14:paraId="6945899C" w14:textId="77777777" w:rsidTr="24FC2E50">
        <w:tc>
          <w:tcPr>
            <w:tcW w:w="7797" w:type="dxa"/>
            <w:shd w:val="clear" w:color="auto" w:fill="D9D9D9" w:themeFill="background1" w:themeFillShade="D9"/>
            <w:vAlign w:val="center"/>
          </w:tcPr>
          <w:p w14:paraId="20F822DF" w14:textId="5F278D00" w:rsidR="0081794A" w:rsidRPr="00D42AA1" w:rsidRDefault="0007188A" w:rsidP="00A25907">
            <w:pPr>
              <w:keepNext/>
              <w:autoSpaceDE w:val="0"/>
              <w:autoSpaceDN w:val="0"/>
              <w:spacing w:before="120" w:after="120" w:line="240" w:lineRule="auto"/>
              <w:ind w:left="284"/>
              <w:jc w:val="center"/>
              <w:outlineLvl w:val="2"/>
              <w:rPr>
                <w:rFonts w:ascii="Calibri" w:eastAsia="Batang" w:hAnsi="Calibri" w:cs="Calibri"/>
                <w:b/>
                <w:sz w:val="24"/>
                <w:szCs w:val="24"/>
                <w:lang w:eastAsia="ko-KR"/>
              </w:rPr>
            </w:pPr>
            <w:r>
              <w:rPr>
                <w:rFonts w:ascii="Calibri" w:eastAsia="Batang" w:hAnsi="Calibri" w:cs="Calibri"/>
                <w:b/>
                <w:sz w:val="24"/>
                <w:szCs w:val="24"/>
                <w:lang w:eastAsia="ko-KR"/>
              </w:rPr>
              <w:t>M</w:t>
            </w:r>
            <w:r w:rsidR="0081794A">
              <w:rPr>
                <w:rFonts w:ascii="Calibri" w:eastAsia="Batang" w:hAnsi="Calibri" w:cs="Calibri"/>
                <w:b/>
                <w:sz w:val="24"/>
                <w:szCs w:val="24"/>
                <w:lang w:eastAsia="ko-KR"/>
              </w:rPr>
              <w:t>ode of Assessment</w:t>
            </w:r>
          </w:p>
        </w:tc>
        <w:tc>
          <w:tcPr>
            <w:tcW w:w="1843" w:type="dxa"/>
            <w:shd w:val="clear" w:color="auto" w:fill="D9D9D9" w:themeFill="background1" w:themeFillShade="D9"/>
          </w:tcPr>
          <w:p w14:paraId="6A5E7A22" w14:textId="77777777" w:rsidR="0081794A" w:rsidRPr="00D42AA1" w:rsidRDefault="0081794A" w:rsidP="002F7643">
            <w:pPr>
              <w:autoSpaceDE w:val="0"/>
              <w:autoSpaceDN w:val="0"/>
              <w:spacing w:before="120" w:after="120" w:line="240" w:lineRule="auto"/>
              <w:jc w:val="center"/>
              <w:rPr>
                <w:rFonts w:ascii="Calibri" w:eastAsia="Batang" w:hAnsi="Calibri" w:cs="Calibri"/>
                <w:b/>
                <w:bCs/>
                <w:sz w:val="24"/>
                <w:szCs w:val="24"/>
                <w:lang w:eastAsia="ko-KR"/>
              </w:rPr>
            </w:pPr>
            <w:r w:rsidRPr="00D42AA1">
              <w:rPr>
                <w:rFonts w:ascii="Calibri" w:eastAsia="Batang" w:hAnsi="Calibri" w:cs="Calibri"/>
                <w:b/>
                <w:bCs/>
                <w:sz w:val="24"/>
                <w:szCs w:val="24"/>
                <w:lang w:eastAsia="ko-KR"/>
              </w:rPr>
              <w:t>Length required</w:t>
            </w:r>
          </w:p>
        </w:tc>
      </w:tr>
      <w:tr w:rsidR="0081794A" w:rsidRPr="0007188A" w14:paraId="78C69B49" w14:textId="77777777" w:rsidTr="24FC2E50">
        <w:tc>
          <w:tcPr>
            <w:tcW w:w="7797" w:type="dxa"/>
          </w:tcPr>
          <w:p w14:paraId="44E8190D" w14:textId="2437787F" w:rsidR="0084543B" w:rsidRPr="0007188A" w:rsidRDefault="4AB9892F" w:rsidP="1CC46896">
            <w:r w:rsidRPr="1CC46896">
              <w:rPr>
                <w:snapToGrid w:val="0"/>
                <w:color w:val="000000"/>
              </w:rPr>
              <w:t>Put together a dataset based on two well-know</w:t>
            </w:r>
            <w:r w:rsidR="0007188A" w:rsidRPr="1CC46896">
              <w:rPr>
                <w:snapToGrid w:val="0"/>
                <w:color w:val="000000"/>
              </w:rPr>
              <w:t>n</w:t>
            </w:r>
            <w:r w:rsidRPr="1CC46896">
              <w:rPr>
                <w:snapToGrid w:val="0"/>
                <w:color w:val="000000"/>
              </w:rPr>
              <w:t xml:space="preserve"> datasets</w:t>
            </w:r>
            <w:r w:rsidR="02B428BD" w:rsidRPr="1CC46896">
              <w:rPr>
                <w:snapToGrid w:val="0"/>
                <w:color w:val="000000"/>
              </w:rPr>
              <w:t xml:space="preserve">: </w:t>
            </w:r>
            <w:r w:rsidRPr="1CC46896">
              <w:rPr>
                <w:snapToGrid w:val="0"/>
                <w:color w:val="000000"/>
              </w:rPr>
              <w:t xml:space="preserve">Eventus and WRDS Fundamentals. Write code and include a short description of what has been done and accomplished. </w:t>
            </w:r>
          </w:p>
          <w:p w14:paraId="7F14BAE1" w14:textId="296D6786" w:rsidR="2AD4FA10" w:rsidRDefault="2AD4FA10" w:rsidP="2AD4FA10">
            <w:pPr>
              <w:rPr>
                <w:color w:val="000000" w:themeColor="text1"/>
              </w:rPr>
            </w:pPr>
          </w:p>
          <w:p w14:paraId="2A2D530F" w14:textId="3C23ECE8" w:rsidR="20778AA1" w:rsidRDefault="20778AA1">
            <w:r w:rsidRPr="24FC2E50">
              <w:rPr>
                <w:color w:val="000000" w:themeColor="text1"/>
              </w:rPr>
              <w:t>Deadline: 1</w:t>
            </w:r>
            <w:r w:rsidR="51E28631" w:rsidRPr="24FC2E50">
              <w:rPr>
                <w:color w:val="000000" w:themeColor="text1"/>
              </w:rPr>
              <w:t>3</w:t>
            </w:r>
            <w:r w:rsidRPr="24FC2E50">
              <w:rPr>
                <w:color w:val="000000" w:themeColor="text1"/>
              </w:rPr>
              <w:t xml:space="preserve"> April 2027 (3pm)</w:t>
            </w:r>
          </w:p>
          <w:p w14:paraId="278EC297" w14:textId="44B56FBE" w:rsidR="0081794A" w:rsidRPr="0007188A" w:rsidRDefault="0081794A" w:rsidP="003E73FC">
            <w:pPr>
              <w:rPr>
                <w:rFonts w:eastAsia="Batang" w:cstheme="minorHAnsi"/>
                <w:color w:val="FF0000"/>
                <w:highlight w:val="yellow"/>
                <w:lang w:eastAsia="ko-KR"/>
              </w:rPr>
            </w:pPr>
          </w:p>
        </w:tc>
        <w:tc>
          <w:tcPr>
            <w:tcW w:w="1843" w:type="dxa"/>
          </w:tcPr>
          <w:p w14:paraId="1E1FE469" w14:textId="543FF28F" w:rsidR="0081794A" w:rsidRPr="0007188A" w:rsidRDefault="003E73FC" w:rsidP="002F7643">
            <w:pPr>
              <w:autoSpaceDE w:val="0"/>
              <w:autoSpaceDN w:val="0"/>
              <w:spacing w:before="120" w:after="120" w:line="240" w:lineRule="auto"/>
              <w:jc w:val="center"/>
              <w:rPr>
                <w:rFonts w:eastAsia="Batang" w:cstheme="minorHAnsi"/>
                <w:lang w:eastAsia="ko-KR"/>
              </w:rPr>
            </w:pPr>
            <w:r w:rsidRPr="0007188A">
              <w:rPr>
                <w:rFonts w:eastAsia="Batang" w:cstheme="minorHAnsi"/>
                <w:lang w:eastAsia="ko-KR"/>
              </w:rPr>
              <w:t>There is no minimum length required. No more than 250 lines of code.</w:t>
            </w:r>
          </w:p>
          <w:p w14:paraId="7EBDB4FC" w14:textId="77777777" w:rsidR="0084543B" w:rsidRPr="0007188A" w:rsidRDefault="0084543B" w:rsidP="002F7643">
            <w:pPr>
              <w:autoSpaceDE w:val="0"/>
              <w:autoSpaceDN w:val="0"/>
              <w:spacing w:before="120" w:after="120" w:line="240" w:lineRule="auto"/>
              <w:jc w:val="center"/>
              <w:rPr>
                <w:rFonts w:eastAsia="Batang" w:cstheme="minorHAnsi"/>
                <w:highlight w:val="yellow"/>
                <w:lang w:eastAsia="ko-KR"/>
              </w:rPr>
            </w:pPr>
          </w:p>
          <w:p w14:paraId="2ACBF43F" w14:textId="324DF536" w:rsidR="0084543B" w:rsidRPr="0007188A" w:rsidRDefault="0084543B" w:rsidP="003E73FC">
            <w:pPr>
              <w:autoSpaceDE w:val="0"/>
              <w:autoSpaceDN w:val="0"/>
              <w:spacing w:before="120" w:after="120" w:line="240" w:lineRule="auto"/>
              <w:jc w:val="center"/>
              <w:rPr>
                <w:rFonts w:eastAsia="Batang" w:cstheme="minorHAnsi"/>
                <w:highlight w:val="yellow"/>
                <w:lang w:eastAsia="ko-KR"/>
              </w:rPr>
            </w:pPr>
          </w:p>
        </w:tc>
      </w:tr>
      <w:tr w:rsidR="0081794A" w:rsidRPr="002F7643" w14:paraId="1821A6AB" w14:textId="77777777" w:rsidTr="24FC2E50">
        <w:tc>
          <w:tcPr>
            <w:tcW w:w="7797" w:type="dxa"/>
          </w:tcPr>
          <w:p w14:paraId="1CBE15C7" w14:textId="13233E5A" w:rsidR="0081794A" w:rsidRPr="008B1247" w:rsidRDefault="0081794A" w:rsidP="00A25907">
            <w:pPr>
              <w:spacing w:after="0" w:line="240" w:lineRule="auto"/>
            </w:pPr>
            <w:r w:rsidRPr="008B1247">
              <w:rPr>
                <w:rFonts w:eastAsia="Batang" w:cs="Palatino Linotype"/>
                <w:b/>
                <w:lang w:eastAsia="ko-KR"/>
              </w:rPr>
              <w:t>Resits</w:t>
            </w:r>
            <w:r w:rsidRPr="008B1247">
              <w:rPr>
                <w:rFonts w:eastAsia="Batang" w:cs="Palatino Linotype"/>
                <w:lang w:eastAsia="ko-KR"/>
              </w:rPr>
              <w:t xml:space="preserve">: </w:t>
            </w:r>
            <w:r w:rsidR="008B1247">
              <w:rPr>
                <w:rFonts w:eastAsia="Batang" w:cs="Palatino Linotype"/>
                <w:lang w:eastAsia="ko-KR"/>
              </w:rPr>
              <w:t xml:space="preserve">Students will be able to re-do mode of assessment based on </w:t>
            </w:r>
            <w:r w:rsidR="0007188A">
              <w:rPr>
                <w:rFonts w:eastAsia="Batang" w:cs="Palatino Linotype"/>
                <w:lang w:eastAsia="ko-KR"/>
              </w:rPr>
              <w:t>tutor</w:t>
            </w:r>
            <w:r w:rsidR="008B1247">
              <w:rPr>
                <w:rFonts w:eastAsia="Batang" w:cs="Palatino Linotype"/>
                <w:lang w:eastAsia="ko-KR"/>
              </w:rPr>
              <w:t xml:space="preserve"> feedback.</w:t>
            </w:r>
          </w:p>
          <w:p w14:paraId="764031EF" w14:textId="1F1C538D" w:rsidR="0081794A" w:rsidRPr="0081794A" w:rsidRDefault="0081794A" w:rsidP="00A25907">
            <w:pPr>
              <w:spacing w:after="0" w:line="240" w:lineRule="auto"/>
              <w:rPr>
                <w:color w:val="FF0000"/>
                <w:highlight w:val="yellow"/>
              </w:rPr>
            </w:pPr>
          </w:p>
        </w:tc>
        <w:tc>
          <w:tcPr>
            <w:tcW w:w="1843" w:type="dxa"/>
          </w:tcPr>
          <w:p w14:paraId="17C885C1" w14:textId="77777777" w:rsidR="0081794A" w:rsidRPr="0081794A" w:rsidRDefault="0081794A" w:rsidP="002F7643">
            <w:pPr>
              <w:autoSpaceDE w:val="0"/>
              <w:autoSpaceDN w:val="0"/>
              <w:spacing w:before="120" w:after="120" w:line="240" w:lineRule="auto"/>
              <w:jc w:val="center"/>
              <w:rPr>
                <w:rFonts w:eastAsia="Batang" w:cs="Palatino Linotype"/>
                <w:highlight w:val="yellow"/>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A25907" w14:paraId="16C58CF8" w14:textId="77777777" w:rsidTr="00345BBB">
        <w:tc>
          <w:tcPr>
            <w:tcW w:w="9640" w:type="dxa"/>
          </w:tcPr>
          <w:p w14:paraId="5044FE23" w14:textId="6118581C" w:rsidR="00B274A6" w:rsidRPr="00A25907" w:rsidRDefault="0084543B" w:rsidP="00A25907">
            <w:pPr>
              <w:rPr>
                <w:rFonts w:cstheme="minorHAnsi"/>
                <w:color w:val="FF0000"/>
              </w:rPr>
            </w:pPr>
            <w:r>
              <w:rPr>
                <w:rFonts w:cstheme="minorHAnsi"/>
              </w:rPr>
              <w:lastRenderedPageBreak/>
              <w:t xml:space="preserve">We will have formative assessment in </w:t>
            </w:r>
            <w:r w:rsidR="00935E41">
              <w:rPr>
                <w:rFonts w:cstheme="minorHAnsi"/>
              </w:rPr>
              <w:t xml:space="preserve">the form of feedback on the work carry out for the assignment, prior to submission. </w:t>
            </w:r>
            <w:r w:rsidR="00E435E8">
              <w:rPr>
                <w:rFonts w:cstheme="minorHAnsi"/>
              </w:rPr>
              <w:t xml:space="preserve">Written feedback as well as oral feedback (the former only when required) will be given to students for </w:t>
            </w:r>
            <w:r w:rsidR="00935E41">
              <w:rPr>
                <w:rFonts w:cstheme="minorHAnsi"/>
              </w:rPr>
              <w:t xml:space="preserve">the assignment, if requested. </w:t>
            </w:r>
          </w:p>
          <w:p w14:paraId="01D6569E" w14:textId="77777777" w:rsidR="00A25907" w:rsidRDefault="00A25907" w:rsidP="004003EA">
            <w:pPr>
              <w:rPr>
                <w:rFonts w:ascii="Arial" w:hAnsi="Arial" w:cs="Arial"/>
                <w:b/>
                <w:color w:val="FF0000"/>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DC5F7F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p w14:paraId="5EC6C9A5" w14:textId="0BED7744" w:rsidR="006B3CA7" w:rsidRPr="007022A4" w:rsidRDefault="008779E4">
            <w:pPr>
              <w:pStyle w:val="xmsonormal"/>
              <w:spacing w:line="256" w:lineRule="auto"/>
              <w:rPr>
                <w:rStyle w:val="xnormaltextrun"/>
                <w:color w:val="000000"/>
                <w:shd w:val="clear" w:color="auto" w:fill="FFFFFF"/>
                <w:lang w:eastAsia="en-US"/>
              </w:rPr>
            </w:pPr>
            <w:r>
              <w:rPr>
                <w:rStyle w:val="xnormaltextrun"/>
                <w:color w:val="000000"/>
                <w:shd w:val="clear" w:color="auto" w:fill="FFFFFF"/>
                <w:lang w:eastAsia="en-US"/>
              </w:rPr>
              <w:t>NA</w:t>
            </w:r>
          </w:p>
          <w:p w14:paraId="0B32B628" w14:textId="77777777" w:rsidR="006B3CA7" w:rsidRDefault="006B3CA7">
            <w:pPr>
              <w:pStyle w:val="xmsonormal"/>
              <w:spacing w:line="256" w:lineRule="auto"/>
              <w:rPr>
                <w:rStyle w:val="xnormaltextrun"/>
                <w:i/>
                <w:iCs/>
                <w:color w:val="000000"/>
                <w:shd w:val="clear" w:color="auto" w:fill="FFFFFF"/>
                <w:lang w:eastAsia="en-US"/>
              </w:rPr>
            </w:pPr>
          </w:p>
          <w:p w14:paraId="3382CFA2" w14:textId="77777777" w:rsidR="006B3CA7" w:rsidRDefault="006B3CA7">
            <w:pPr>
              <w:pStyle w:val="xmsonormal"/>
              <w:spacing w:line="256" w:lineRule="auto"/>
              <w:rPr>
                <w:rStyle w:val="xnormaltextrun"/>
                <w:i/>
                <w:iCs/>
                <w:color w:val="000000"/>
                <w:shd w:val="clear" w:color="auto" w:fill="FFFFFF"/>
                <w:lang w:eastAsia="en-US"/>
              </w:rPr>
            </w:pPr>
          </w:p>
          <w:p w14:paraId="3C644F0C" w14:textId="77777777" w:rsidR="006B3CA7" w:rsidRDefault="006B3CA7">
            <w:pPr>
              <w:pStyle w:val="xmsonormal"/>
              <w:spacing w:line="256" w:lineRule="auto"/>
              <w:rPr>
                <w:rStyle w:val="xnormaltextrun"/>
                <w:i/>
                <w:iCs/>
                <w:color w:val="000000"/>
                <w:shd w:val="clear" w:color="auto" w:fill="FFFFFF"/>
                <w:lang w:eastAsia="en-US"/>
              </w:rPr>
            </w:pPr>
          </w:p>
          <w:p w14:paraId="6F3946FD" w14:textId="77777777" w:rsidR="006B3CA7" w:rsidRDefault="006B3CA7">
            <w:pPr>
              <w:pStyle w:val="xmsonormal"/>
              <w:spacing w:line="256" w:lineRule="auto"/>
              <w:rPr>
                <w:rStyle w:val="xnormaltextrun"/>
                <w:i/>
                <w:iCs/>
                <w:color w:val="000000"/>
                <w:shd w:val="clear" w:color="auto" w:fill="FFFFFF"/>
                <w:lang w:eastAsia="en-US"/>
              </w:rPr>
            </w:pPr>
          </w:p>
          <w:p w14:paraId="03654AA1" w14:textId="77777777" w:rsidR="006B3CA7" w:rsidRDefault="006B3CA7">
            <w:pPr>
              <w:pStyle w:val="xmsonormal"/>
              <w:spacing w:line="256" w:lineRule="auto"/>
              <w:rPr>
                <w:rStyle w:val="xnormaltextrun"/>
                <w:i/>
                <w:iCs/>
                <w:color w:val="000000"/>
                <w:shd w:val="clear" w:color="auto" w:fill="FFFFFF"/>
                <w:lang w:eastAsia="en-US"/>
              </w:rPr>
            </w:pPr>
          </w:p>
          <w:p w14:paraId="5FECB98F" w14:textId="77777777" w:rsidR="006B3CA7" w:rsidRDefault="006B3CA7">
            <w:pPr>
              <w:pStyle w:val="xmsonormal"/>
              <w:spacing w:line="256" w:lineRule="auto"/>
              <w:rPr>
                <w:rStyle w:val="xnormaltextrun"/>
                <w:i/>
                <w:iCs/>
                <w:color w:val="000000"/>
                <w:shd w:val="clear" w:color="auto" w:fill="FFFFFF"/>
                <w:lang w:eastAsia="en-US"/>
              </w:rPr>
            </w:pPr>
          </w:p>
          <w:p w14:paraId="17979033" w14:textId="77777777" w:rsidR="006B3CA7" w:rsidRDefault="006B3CA7">
            <w:pPr>
              <w:pStyle w:val="xmsonormal"/>
              <w:spacing w:line="256" w:lineRule="auto"/>
              <w:rPr>
                <w:rStyle w:val="xnormaltextrun"/>
                <w:i/>
                <w:iCs/>
                <w:color w:val="000000"/>
                <w:shd w:val="clear" w:color="auto" w:fill="FFFFFF"/>
                <w:lang w:eastAsia="en-US"/>
              </w:rPr>
            </w:pPr>
          </w:p>
          <w:p w14:paraId="2C83A190" w14:textId="77777777" w:rsidR="006B3CA7" w:rsidRDefault="006B3CA7">
            <w:pPr>
              <w:pStyle w:val="xmsonormal"/>
              <w:spacing w:line="256" w:lineRule="auto"/>
              <w:rPr>
                <w:rStyle w:val="xnormaltextrun"/>
                <w:i/>
                <w:iCs/>
                <w:color w:val="000000"/>
                <w:shd w:val="clear" w:color="auto" w:fill="FFFFFF"/>
                <w:lang w:eastAsia="en-US"/>
              </w:rPr>
            </w:pP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3E3AA167" w:rsidR="006B3CA7" w:rsidRDefault="007022A4">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N</w:t>
            </w:r>
            <w:r>
              <w:rPr>
                <w:rStyle w:val="xeop"/>
                <w:rFonts w:ascii="Calibri" w:hAnsi="Calibri" w:cs="Calibri"/>
                <w:i/>
                <w:iCs/>
              </w:rPr>
              <w:t>A</w:t>
            </w:r>
          </w:p>
          <w:p w14:paraId="2623EA62" w14:textId="77777777" w:rsidR="006B3CA7" w:rsidRDefault="006B3CA7">
            <w:pPr>
              <w:pStyle w:val="xmsonormal"/>
              <w:spacing w:line="256" w:lineRule="auto"/>
              <w:rPr>
                <w:rStyle w:val="xeop"/>
                <w:i/>
                <w:iCs/>
                <w:color w:val="000000"/>
                <w:shd w:val="clear" w:color="auto" w:fill="FFFFFF"/>
                <w:lang w:eastAsia="en-US"/>
              </w:rPr>
            </w:pPr>
          </w:p>
          <w:p w14:paraId="4AE366A7" w14:textId="77777777" w:rsidR="006B3CA7" w:rsidRDefault="006B3CA7">
            <w:pPr>
              <w:pStyle w:val="xmsonormal"/>
              <w:spacing w:line="256" w:lineRule="auto"/>
              <w:rPr>
                <w:rStyle w:val="xeop"/>
                <w:i/>
                <w:iCs/>
                <w:color w:val="000000"/>
                <w:shd w:val="clear" w:color="auto" w:fill="FFFFFF"/>
                <w:lang w:eastAsia="en-US"/>
              </w:rPr>
            </w:pPr>
          </w:p>
          <w:p w14:paraId="10E5DF3A" w14:textId="77777777" w:rsidR="006B3CA7" w:rsidRDefault="006B3CA7">
            <w:pPr>
              <w:pStyle w:val="xmsonormal"/>
              <w:spacing w:line="256" w:lineRule="auto"/>
              <w:rPr>
                <w:rStyle w:val="xeop"/>
                <w:i/>
                <w:iCs/>
                <w:color w:val="000000"/>
                <w:shd w:val="clear" w:color="auto" w:fill="FFFFFF"/>
                <w:lang w:eastAsia="en-US"/>
              </w:rPr>
            </w:pPr>
          </w:p>
          <w:p w14:paraId="5DB15D48" w14:textId="77777777" w:rsidR="006B3CA7" w:rsidRDefault="006B3CA7">
            <w:pPr>
              <w:pStyle w:val="xmsonormal"/>
              <w:spacing w:line="256" w:lineRule="auto"/>
              <w:rPr>
                <w:rStyle w:val="xeop"/>
                <w:i/>
                <w:iCs/>
                <w:color w:val="000000"/>
                <w:shd w:val="clear" w:color="auto" w:fill="FFFFFF"/>
                <w:lang w:eastAsia="en-US"/>
              </w:rPr>
            </w:pP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13"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14" w:history="1">
        <w:r w:rsidRPr="00CB7A1D">
          <w:rPr>
            <w:rStyle w:val="Hyperlink"/>
            <w:rFonts w:ascii="Calibri" w:hAnsi="Calibri" w:cs="Calibri"/>
            <w:i/>
            <w:iCs/>
            <w:sz w:val="22"/>
            <w:szCs w:val="22"/>
          </w:rPr>
          <w:t>https://documents.manchester.ac.uk/DocuInfo.aspx?DocID=51837</w:t>
        </w:r>
      </w:hyperlink>
    </w:p>
    <w:p w14:paraId="73F0093E" w14:textId="00FFE900" w:rsidR="006B3CA7" w:rsidRDefault="006B3CA7" w:rsidP="006B3CA7">
      <w:pPr>
        <w:pStyle w:val="xmsonormal"/>
        <w:rPr>
          <w:rFonts w:ascii="Calibri" w:hAnsi="Calibri" w:cs="Calibri"/>
          <w:i/>
          <w:iCs/>
          <w:sz w:val="22"/>
          <w:szCs w:val="22"/>
        </w:rPr>
      </w:pPr>
      <w:hyperlink r:id="rId15" w:history="1">
        <w:r w:rsidRPr="00CB7A1D">
          <w:rPr>
            <w:rStyle w:val="Hyperlink"/>
            <w:rFonts w:ascii="Calibri" w:hAnsi="Calibri" w:cs="Calibri"/>
            <w:i/>
            <w:iCs/>
            <w:sz w:val="22"/>
            <w:szCs w:val="22"/>
          </w:rPr>
          <w:t>https://documents.manchester.ac.uk/DocuInfo.aspx?DocID=47017</w:t>
        </w:r>
      </w:hyperlink>
    </w:p>
    <w:p w14:paraId="33BDC7F6" w14:textId="5A9F76C6" w:rsidR="009526CA" w:rsidRPr="00290A4D" w:rsidRDefault="009526CA" w:rsidP="00D42AA1">
      <w:pPr>
        <w:spacing w:after="0" w:line="240" w:lineRule="auto"/>
        <w:ind w:left="-142" w:right="-188"/>
        <w:rPr>
          <w:rFonts w:ascii="Arial" w:hAnsi="Arial" w:cs="Arial"/>
          <w:b/>
          <w:color w:val="FF0000"/>
          <w:sz w:val="24"/>
          <w:szCs w:val="24"/>
        </w:rPr>
      </w:pPr>
    </w:p>
    <w:sectPr w:rsidR="009526CA" w:rsidRPr="00290A4D" w:rsidSect="0081794A">
      <w:headerReference w:type="defaul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8DB48" w14:textId="77777777" w:rsidR="00592D61" w:rsidRDefault="00592D61" w:rsidP="00A678DF">
      <w:pPr>
        <w:spacing w:after="0" w:line="240" w:lineRule="auto"/>
      </w:pPr>
      <w:r>
        <w:separator/>
      </w:r>
    </w:p>
  </w:endnote>
  <w:endnote w:type="continuationSeparator" w:id="0">
    <w:p w14:paraId="521B0191" w14:textId="77777777" w:rsidR="00592D61" w:rsidRDefault="00592D61"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AFCA5" w14:textId="77777777" w:rsidR="00592D61" w:rsidRDefault="00592D61" w:rsidP="00A678DF">
      <w:pPr>
        <w:spacing w:after="0" w:line="240" w:lineRule="auto"/>
      </w:pPr>
      <w:r>
        <w:separator/>
      </w:r>
    </w:p>
  </w:footnote>
  <w:footnote w:type="continuationSeparator" w:id="0">
    <w:p w14:paraId="5FC4613E" w14:textId="77777777" w:rsidR="00592D61" w:rsidRDefault="00592D61"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7902D" w14:textId="77777777" w:rsidR="00A678DF" w:rsidRDefault="00A678DF" w:rsidP="00A678DF">
    <w:pPr>
      <w:pStyle w:val="Header"/>
      <w:jc w:val="center"/>
      <w:rPr>
        <w:rFonts w:ascii="Arial" w:hAnsi="Arial" w:cs="Arial"/>
        <w:b/>
      </w:rPr>
    </w:pPr>
    <w:r>
      <w:rPr>
        <w:rFonts w:ascii="Arial" w:hAnsi="Arial" w:cs="Arial"/>
        <w:b/>
      </w:rPr>
      <w:t>Alliance Manchester Business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6728A"/>
    <w:multiLevelType w:val="hybridMultilevel"/>
    <w:tmpl w:val="B7560CC0"/>
    <w:lvl w:ilvl="0" w:tplc="67F237B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9E558E"/>
    <w:multiLevelType w:val="hybridMultilevel"/>
    <w:tmpl w:val="B9DA552C"/>
    <w:lvl w:ilvl="0" w:tplc="67F237B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9496941">
    <w:abstractNumId w:val="1"/>
  </w:num>
  <w:num w:numId="2" w16cid:durableId="1149790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8DF"/>
    <w:rsid w:val="00003E4A"/>
    <w:rsid w:val="00071579"/>
    <w:rsid w:val="0007188A"/>
    <w:rsid w:val="00073167"/>
    <w:rsid w:val="00075CE1"/>
    <w:rsid w:val="000B75C8"/>
    <w:rsid w:val="000C56BC"/>
    <w:rsid w:val="0010304F"/>
    <w:rsid w:val="0011685E"/>
    <w:rsid w:val="00185F22"/>
    <w:rsid w:val="00193130"/>
    <w:rsid w:val="001B5272"/>
    <w:rsid w:val="00286090"/>
    <w:rsid w:val="00290A4D"/>
    <w:rsid w:val="002A68B8"/>
    <w:rsid w:val="002F39E6"/>
    <w:rsid w:val="002F7643"/>
    <w:rsid w:val="00303944"/>
    <w:rsid w:val="003354B6"/>
    <w:rsid w:val="00345BBB"/>
    <w:rsid w:val="00347F27"/>
    <w:rsid w:val="00396F3E"/>
    <w:rsid w:val="003C684A"/>
    <w:rsid w:val="003D725F"/>
    <w:rsid w:val="003E0908"/>
    <w:rsid w:val="003E73FC"/>
    <w:rsid w:val="004003EA"/>
    <w:rsid w:val="00411312"/>
    <w:rsid w:val="004274AD"/>
    <w:rsid w:val="00432882"/>
    <w:rsid w:val="004465AA"/>
    <w:rsid w:val="004478E0"/>
    <w:rsid w:val="0046102A"/>
    <w:rsid w:val="00485752"/>
    <w:rsid w:val="004B1E88"/>
    <w:rsid w:val="004D575F"/>
    <w:rsid w:val="004E6DC1"/>
    <w:rsid w:val="004F149D"/>
    <w:rsid w:val="00536D49"/>
    <w:rsid w:val="0056006D"/>
    <w:rsid w:val="00565306"/>
    <w:rsid w:val="00573222"/>
    <w:rsid w:val="00590E23"/>
    <w:rsid w:val="00591BAF"/>
    <w:rsid w:val="00592D61"/>
    <w:rsid w:val="005971C7"/>
    <w:rsid w:val="005C33D6"/>
    <w:rsid w:val="00622D16"/>
    <w:rsid w:val="0063304D"/>
    <w:rsid w:val="006A15A6"/>
    <w:rsid w:val="006B2ECC"/>
    <w:rsid w:val="006B3CA7"/>
    <w:rsid w:val="006D3373"/>
    <w:rsid w:val="006E0109"/>
    <w:rsid w:val="007022A4"/>
    <w:rsid w:val="00712090"/>
    <w:rsid w:val="00712462"/>
    <w:rsid w:val="007420AC"/>
    <w:rsid w:val="00751DF1"/>
    <w:rsid w:val="0079253C"/>
    <w:rsid w:val="0081794A"/>
    <w:rsid w:val="0084543B"/>
    <w:rsid w:val="008779E4"/>
    <w:rsid w:val="00881619"/>
    <w:rsid w:val="008A6AEB"/>
    <w:rsid w:val="008B1247"/>
    <w:rsid w:val="008B64AE"/>
    <w:rsid w:val="008C60DB"/>
    <w:rsid w:val="008F1B47"/>
    <w:rsid w:val="008F2299"/>
    <w:rsid w:val="00935E41"/>
    <w:rsid w:val="009526CA"/>
    <w:rsid w:val="00992DE8"/>
    <w:rsid w:val="00996CA3"/>
    <w:rsid w:val="009A0B09"/>
    <w:rsid w:val="009A2688"/>
    <w:rsid w:val="00A25907"/>
    <w:rsid w:val="00A53883"/>
    <w:rsid w:val="00A678DF"/>
    <w:rsid w:val="00A7071E"/>
    <w:rsid w:val="00AA2E20"/>
    <w:rsid w:val="00B274A6"/>
    <w:rsid w:val="00B46E87"/>
    <w:rsid w:val="00B76C82"/>
    <w:rsid w:val="00BC4684"/>
    <w:rsid w:val="00BF7E06"/>
    <w:rsid w:val="00C056AC"/>
    <w:rsid w:val="00C31D74"/>
    <w:rsid w:val="00C55A4C"/>
    <w:rsid w:val="00C7344D"/>
    <w:rsid w:val="00C90AAF"/>
    <w:rsid w:val="00CF3EFD"/>
    <w:rsid w:val="00CF4052"/>
    <w:rsid w:val="00D13132"/>
    <w:rsid w:val="00D42AA1"/>
    <w:rsid w:val="00D52A0A"/>
    <w:rsid w:val="00D57309"/>
    <w:rsid w:val="00D57CBE"/>
    <w:rsid w:val="00D62F59"/>
    <w:rsid w:val="00D84BF7"/>
    <w:rsid w:val="00DD70E0"/>
    <w:rsid w:val="00E435E8"/>
    <w:rsid w:val="00E737D8"/>
    <w:rsid w:val="00EB7A93"/>
    <w:rsid w:val="00EC0060"/>
    <w:rsid w:val="00ED34B7"/>
    <w:rsid w:val="00F0659D"/>
    <w:rsid w:val="00F429F4"/>
    <w:rsid w:val="00FB400D"/>
    <w:rsid w:val="00FD2B3F"/>
    <w:rsid w:val="02B428BD"/>
    <w:rsid w:val="039DC687"/>
    <w:rsid w:val="0B5B22E4"/>
    <w:rsid w:val="100F3173"/>
    <w:rsid w:val="10492AC0"/>
    <w:rsid w:val="11128E73"/>
    <w:rsid w:val="1CC46896"/>
    <w:rsid w:val="20778AA1"/>
    <w:rsid w:val="22C152D6"/>
    <w:rsid w:val="24FC2E50"/>
    <w:rsid w:val="2AD4FA10"/>
    <w:rsid w:val="2B027206"/>
    <w:rsid w:val="323AC622"/>
    <w:rsid w:val="3758C0CA"/>
    <w:rsid w:val="40D41246"/>
    <w:rsid w:val="40F1FA42"/>
    <w:rsid w:val="4623391E"/>
    <w:rsid w:val="4AB9892F"/>
    <w:rsid w:val="4D163051"/>
    <w:rsid w:val="51E28631"/>
    <w:rsid w:val="5849F2B8"/>
    <w:rsid w:val="5EDA1DAF"/>
    <w:rsid w:val="62EFDAF7"/>
    <w:rsid w:val="67922623"/>
    <w:rsid w:val="68E67D6E"/>
    <w:rsid w:val="7604BFD7"/>
    <w:rsid w:val="7782AD85"/>
    <w:rsid w:val="7958F337"/>
    <w:rsid w:val="7CBA5E0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7322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styleId="UnresolvedMention">
    <w:name w:val="Unresolved Mention"/>
    <w:basedOn w:val="DefaultParagraphFont"/>
    <w:uiPriority w:val="99"/>
    <w:semiHidden/>
    <w:unhideWhenUsed/>
    <w:rsid w:val="006B3CA7"/>
    <w:rPr>
      <w:color w:val="605E5C"/>
      <w:shd w:val="clear" w:color="auto" w:fill="E1DFDD"/>
    </w:rPr>
  </w:style>
  <w:style w:type="paragraph" w:styleId="BalloonText">
    <w:name w:val="Balloon Text"/>
    <w:basedOn w:val="Normal"/>
    <w:link w:val="BalloonTextChar"/>
    <w:uiPriority w:val="99"/>
    <w:semiHidden/>
    <w:unhideWhenUsed/>
    <w:rsid w:val="00185F2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85F22"/>
    <w:rPr>
      <w:rFonts w:ascii="Times New Roman" w:hAnsi="Times New Roman" w:cs="Times New Roman"/>
      <w:sz w:val="18"/>
      <w:szCs w:val="18"/>
    </w:rPr>
  </w:style>
  <w:style w:type="character" w:styleId="CommentReference">
    <w:name w:val="annotation reference"/>
    <w:rsid w:val="00F0659D"/>
    <w:rPr>
      <w:sz w:val="16"/>
      <w:szCs w:val="16"/>
    </w:rPr>
  </w:style>
  <w:style w:type="paragraph" w:styleId="CommentText">
    <w:name w:val="annotation text"/>
    <w:basedOn w:val="Normal"/>
    <w:link w:val="CommentTextChar"/>
    <w:rsid w:val="00F0659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F0659D"/>
    <w:rPr>
      <w:rFonts w:ascii="Times New Roman" w:eastAsia="Times New Roman" w:hAnsi="Times New Roman" w:cs="Times New Roman"/>
      <w:sz w:val="20"/>
      <w:szCs w:val="20"/>
    </w:rPr>
  </w:style>
  <w:style w:type="paragraph" w:styleId="ListParagraph">
    <w:name w:val="List Paragraph"/>
    <w:basedOn w:val="Normal"/>
    <w:uiPriority w:val="34"/>
    <w:qFormat/>
    <w:rsid w:val="00F0659D"/>
    <w:pPr>
      <w:ind w:left="720"/>
      <w:contextualSpacing/>
    </w:pPr>
  </w:style>
  <w:style w:type="character" w:customStyle="1" w:styleId="Heading2Char">
    <w:name w:val="Heading 2 Char"/>
    <w:basedOn w:val="DefaultParagraphFont"/>
    <w:link w:val="Heading2"/>
    <w:uiPriority w:val="9"/>
    <w:rsid w:val="00573222"/>
    <w:rPr>
      <w:rFonts w:ascii="Times New Roman" w:eastAsia="Times New Roman" w:hAnsi="Times New Roman" w:cs="Times New Roman"/>
      <w:b/>
      <w:bCs/>
      <w:sz w:val="36"/>
      <w:szCs w:val="36"/>
      <w:lang w:eastAsia="en-GB"/>
    </w:rPr>
  </w:style>
  <w:style w:type="character" w:customStyle="1" w:styleId="a-size-medium">
    <w:name w:val="a-size-medium"/>
    <w:basedOn w:val="DefaultParagraphFont"/>
    <w:rsid w:val="005732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1411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sustainabledevelopment/sustainable-development-goa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mazon.co.uk/Python-Data-Analysis-3e-Wrangling/dp/109810403X/ref=sr_1_9?crid=PBLMVUBHR2Y0&amp;keywords=python+and+pandas&amp;qid=1652776704&amp;sprefix=python+and+pandas%2Caps%2C66&amp;sr=8-9"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hmed.kheiri@manchester.ac.uk" TargetMode="External"/><Relationship Id="rId5" Type="http://schemas.openxmlformats.org/officeDocument/2006/relationships/numbering" Target="numbering.xml"/><Relationship Id="rId15" Type="http://schemas.openxmlformats.org/officeDocument/2006/relationships/hyperlink" Target="https://documents.manchester.ac.uk/DocuInfo.aspx?DocID=47017"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uments.manchester.ac.uk/DocuInfo.aspx?DocID=518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34ee3c-af69-4f35-a20d-cf915ccf4abe">
      <Terms xmlns="http://schemas.microsoft.com/office/infopath/2007/PartnerControls"/>
    </lcf76f155ced4ddcb4097134ff3c332f>
    <Timetable_x002d_Year1 xmlns="2734ee3c-af69-4f35-a20d-cf915ccf4abe">
      <Url xsi:nil="true"/>
      <Description xsi:nil="true"/>
    </Timetable_x002d_Year1>
    <TaxCatchAll xmlns="35171eaf-82dd-40d1-9430-63b1b0af6ee9" xsi:nil="true"/>
    <TaxKeywordTaxHTField xmlns="35171eaf-82dd-40d1-9430-63b1b0af6ee9">
      <Terms xmlns="http://schemas.microsoft.com/office/infopath/2007/PartnerControls"/>
    </TaxKeywordTaxHTField>
    <School xmlns="2734ee3c-af69-4f35-a20d-cf915ccf4ab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D017E2E86941C46B1982B2B32518E41" ma:contentTypeVersion="25" ma:contentTypeDescription="Create a new document." ma:contentTypeScope="" ma:versionID="f97ae85633b752b8c8cb6aa32b5cd77a">
  <xsd:schema xmlns:xsd="http://www.w3.org/2001/XMLSchema" xmlns:xs="http://www.w3.org/2001/XMLSchema" xmlns:p="http://schemas.microsoft.com/office/2006/metadata/properties" xmlns:ns2="35171eaf-82dd-40d1-9430-63b1b0af6ee9" xmlns:ns3="2734ee3c-af69-4f35-a20d-cf915ccf4abe" targetNamespace="http://schemas.microsoft.com/office/2006/metadata/properties" ma:root="true" ma:fieldsID="5ef038f5f64e3d231f8e9a2860e36488" ns2:_="" ns3:_="">
    <xsd:import namespace="35171eaf-82dd-40d1-9430-63b1b0af6ee9"/>
    <xsd:import namespace="2734ee3c-af69-4f35-a20d-cf915ccf4abe"/>
    <xsd:element name="properties">
      <xsd:complexType>
        <xsd:sequence>
          <xsd:element name="documentManagement">
            <xsd:complexType>
              <xsd:all>
                <xsd:element ref="ns2:TaxKeywordTaxHTField" minOccurs="0"/>
                <xsd:element ref="ns2:TaxCatchAll"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ServiceObjectDetectorVersions" minOccurs="0"/>
                <xsd:element ref="ns3:MediaServiceSearchProperties" minOccurs="0"/>
                <xsd:element ref="ns3:Timetable_x002d_Year1" minOccurs="0"/>
                <xsd:element ref="ns3:Schoo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71eaf-82dd-40d1-9430-63b1b0af6ee9"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Enterprise Keywords" ma:fieldId="{23f27201-bee3-471e-b2e7-b64fd8b7ca38}" ma:taxonomyMulti="true" ma:sspId="6d63537c-d192-4dc4-bb87-a5632b1c7687"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b1eb7151-9f5a-4e50-ad3c-af9cf39e4557}" ma:internalName="TaxCatchAll" ma:showField="CatchAllData" ma:web="35171eaf-82dd-40d1-9430-63b1b0af6ee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34ee3c-af69-4f35-a20d-cf915ccf4a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imetable_x002d_Year1" ma:index="25" nillable="true" ma:displayName="Timetable - Year 1" ma:format="Hyperlink" ma:internalName="Timetable_x002d_Year1">
      <xsd:complexType>
        <xsd:complexContent>
          <xsd:extension base="dms:URL">
            <xsd:sequence>
              <xsd:element name="Url" type="dms:ValidUrl" minOccurs="0" nillable="true"/>
              <xsd:element name="Description" type="xsd:string" nillable="true"/>
            </xsd:sequence>
          </xsd:extension>
        </xsd:complexContent>
      </xsd:complexType>
    </xsd:element>
    <xsd:element name="School" ma:index="26" nillable="true" ma:displayName="School" ma:format="Dropdown" ma:internalName="School">
      <xsd:simpleType>
        <xsd:restriction base="dms:Choice">
          <xsd:enumeration value="AMBS"/>
          <xsd:enumeration value="SOSS"/>
          <xsd:enumeration value="SALC"/>
          <xsd:enumeration value="SEED"/>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38EC83-334D-4BDA-964D-C7F56A6505FA}">
  <ds:schemaRefs>
    <ds:schemaRef ds:uri="http://schemas.openxmlformats.org/officeDocument/2006/bibliography"/>
  </ds:schemaRefs>
</ds:datastoreItem>
</file>

<file path=customXml/itemProps2.xml><?xml version="1.0" encoding="utf-8"?>
<ds:datastoreItem xmlns:ds="http://schemas.openxmlformats.org/officeDocument/2006/customXml" ds:itemID="{85C8452A-1ABE-494F-A798-A299521078AD}">
  <ds:schemaRefs>
    <ds:schemaRef ds:uri="http://schemas.microsoft.com/office/2006/metadata/properties"/>
    <ds:schemaRef ds:uri="http://schemas.microsoft.com/office/infopath/2007/PartnerControls"/>
    <ds:schemaRef ds:uri="2734ee3c-af69-4f35-a20d-cf915ccf4abe"/>
    <ds:schemaRef ds:uri="35171eaf-82dd-40d1-9430-63b1b0af6ee9"/>
  </ds:schemaRefs>
</ds:datastoreItem>
</file>

<file path=customXml/itemProps3.xml><?xml version="1.0" encoding="utf-8"?>
<ds:datastoreItem xmlns:ds="http://schemas.openxmlformats.org/officeDocument/2006/customXml" ds:itemID="{992EF6D3-4BF6-4986-A853-74060CB09052}">
  <ds:schemaRefs>
    <ds:schemaRef ds:uri="http://schemas.microsoft.com/sharepoint/v3/contenttype/forms"/>
  </ds:schemaRefs>
</ds:datastoreItem>
</file>

<file path=customXml/itemProps4.xml><?xml version="1.0" encoding="utf-8"?>
<ds:datastoreItem xmlns:ds="http://schemas.openxmlformats.org/officeDocument/2006/customXml" ds:itemID="{B88C34FD-918D-43AD-8A18-6B513DE87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71eaf-82dd-40d1-9430-63b1b0af6ee9"/>
    <ds:schemaRef ds:uri="2734ee3c-af69-4f35-a20d-cf915ccf4a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870</Words>
  <Characters>4850</Characters>
  <Application>Microsoft Office Word</Application>
  <DocSecurity>0</DocSecurity>
  <Lines>186</Lines>
  <Paragraphs>96</Paragraphs>
  <ScaleCrop>false</ScaleCrop>
  <Company>University of Manchester</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Madeleine Ryan</dc:creator>
  <cp:lastModifiedBy>Lynne Barlow-cheetham</cp:lastModifiedBy>
  <cp:revision>2</cp:revision>
  <dcterms:created xsi:type="dcterms:W3CDTF">2026-08-11T10:53:00Z</dcterms:created>
  <dcterms:modified xsi:type="dcterms:W3CDTF">2026-08-11T10:53:00Z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0x0101005D017E2E86941C46B1982B2B32518E41</vt:lpwstr>
  </property>
  <property fmtid="{D5CDD505-2E9C-101B-9397-08002B2CF9AE}" pid="3" name="TaxKeyword">
    <vt:lpwstr/>
  </property>
  <property fmtid="{D5CDD505-2E9C-101B-9397-08002B2CF9AE}" pid="4" name="MediaServiceImageTags">
    <vt:lpwstr/>
  </property>
  <property fmtid="{D5CDD505-2E9C-101B-9397-08002B2CF9AE}" pid="5" name="docLang">
    <vt:lpwstr>en</vt:lpwstr>
  </property>
</Properties>
</file>