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9E" w:rsidRDefault="001D4298">
      <w:hyperlink r:id="rId4" w:history="1">
        <w:r w:rsidRPr="006D74B9">
          <w:rPr>
            <w:rStyle w:val="Hyperlink"/>
          </w:rPr>
          <w:t>https://www.manchester.ac.uk/discover/key-dates/</w:t>
        </w:r>
      </w:hyperlink>
    </w:p>
    <w:p w:rsidR="001D4298" w:rsidRDefault="001D4298">
      <w:bookmarkStart w:id="0" w:name="_GoBack"/>
      <w:bookmarkEnd w:id="0"/>
    </w:p>
    <w:sectPr w:rsidR="001D4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98"/>
    <w:rsid w:val="001D4298"/>
    <w:rsid w:val="00C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E215"/>
  <w15:chartTrackingRefBased/>
  <w15:docId w15:val="{B0D44DF4-F5C2-44BE-97E1-E91EF0A8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2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nchester.ac.uk/discover/key-d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Rowe</dc:creator>
  <cp:keywords/>
  <dc:description/>
  <cp:lastModifiedBy>Susan Rowe</cp:lastModifiedBy>
  <cp:revision>1</cp:revision>
  <dcterms:created xsi:type="dcterms:W3CDTF">2022-07-04T09:31:00Z</dcterms:created>
  <dcterms:modified xsi:type="dcterms:W3CDTF">2022-07-04T09:32:00Z</dcterms:modified>
</cp:coreProperties>
</file>