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7C5D" w14:textId="77777777" w:rsidR="004D643A" w:rsidRPr="006F21D5" w:rsidRDefault="000B2C63" w:rsidP="004A46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5467B8" wp14:editId="6C1BB42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B2C63" w:rsidRPr="006F21D5" w:rsidRDefault="000B2C63" w:rsidP="004A46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0B2C63" w:rsidRPr="006F21D5" w:rsidRDefault="000B2C63" w:rsidP="004A46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0B2C63" w:rsidRPr="006F21D5" w:rsidRDefault="000B2C63" w:rsidP="004A46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0B2C63" w:rsidRPr="006F21D5" w:rsidRDefault="000B2C63" w:rsidP="004A46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4E402D" w14:textId="146E69EA" w:rsidR="004A462F" w:rsidRPr="006F21D5" w:rsidRDefault="004D643A" w:rsidP="004A462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9E520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awards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05A809" w14:textId="77777777" w:rsidR="004D643A" w:rsidRPr="006F21D5" w:rsidRDefault="004D643A" w:rsidP="004D64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DA1119" w14:textId="798D3748" w:rsidR="004A462F" w:rsidRPr="006F21D5" w:rsidRDefault="00806E20" w:rsidP="004D64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South Asia</w:t>
      </w: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="004D643A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– Master’s Scholarships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4D643A" w:rsidRPr="006F21D5" w:rsidRDefault="004A462F" w:rsidP="004D643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16F5A" w14:textId="1AC9B979" w:rsidR="004D643A" w:rsidRPr="006F21D5" w:rsidRDefault="004D643A" w:rsidP="004D64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Fonts w:asciiTheme="minorHAnsi" w:hAnsiTheme="minorHAnsi" w:cstheme="minorHAnsi"/>
          <w:sz w:val="22"/>
          <w:szCs w:val="22"/>
        </w:rPr>
        <w:t xml:space="preserve">A total of </w:t>
      </w:r>
      <w:r w:rsidR="00063E6A">
        <w:rPr>
          <w:rFonts w:asciiTheme="minorHAnsi" w:hAnsiTheme="minorHAnsi" w:cstheme="minorHAnsi"/>
          <w:sz w:val="22"/>
          <w:szCs w:val="22"/>
        </w:rPr>
        <w:t>80</w:t>
      </w:r>
      <w:bookmarkStart w:id="0" w:name="_GoBack"/>
      <w:bookmarkEnd w:id="0"/>
      <w:r w:rsidRPr="006F21D5">
        <w:rPr>
          <w:rFonts w:asciiTheme="minorHAnsi" w:hAnsiTheme="minorHAnsi" w:cstheme="minorHAnsi"/>
          <w:sz w:val="22"/>
          <w:szCs w:val="22"/>
        </w:rPr>
        <w:t xml:space="preserve"> awards of </w:t>
      </w:r>
      <w:r w:rsidR="004906CB">
        <w:rPr>
          <w:rFonts w:asciiTheme="minorHAnsi" w:hAnsiTheme="minorHAnsi" w:cstheme="minorHAnsi"/>
          <w:sz w:val="22"/>
          <w:szCs w:val="22"/>
        </w:rPr>
        <w:t>£6</w:t>
      </w:r>
      <w:r w:rsidR="00085B7D">
        <w:rPr>
          <w:rFonts w:asciiTheme="minorHAnsi" w:hAnsiTheme="minorHAnsi" w:cstheme="minorHAnsi"/>
          <w:sz w:val="22"/>
          <w:szCs w:val="22"/>
        </w:rPr>
        <w:t xml:space="preserve">,000 </w:t>
      </w:r>
      <w:r w:rsidRPr="006F21D5">
        <w:rPr>
          <w:rFonts w:asciiTheme="minorHAnsi" w:hAnsiTheme="minorHAnsi" w:cstheme="minorHAnsi"/>
          <w:sz w:val="22"/>
          <w:szCs w:val="22"/>
        </w:rPr>
        <w:t>are available.</w:t>
      </w:r>
    </w:p>
    <w:p w14:paraId="5A39BBE3" w14:textId="77777777" w:rsidR="004D643A" w:rsidRPr="006F21D5" w:rsidRDefault="004D643A" w:rsidP="004D64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C5F9D3" w14:textId="77777777" w:rsidR="004D643A" w:rsidRPr="006F21D5" w:rsidRDefault="004D643A" w:rsidP="004D64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41C8F396" w14:textId="77777777" w:rsidR="004D643A" w:rsidRPr="006F21D5" w:rsidRDefault="004D643A" w:rsidP="004D64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03A3E1EA" w:rsidR="004D643A" w:rsidRPr="006F21D5" w:rsidRDefault="004D643A" w:rsidP="708E00A9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708E00A9">
        <w:rPr>
          <w:rStyle w:val="normaltextrun"/>
          <w:rFonts w:asciiTheme="minorHAnsi" w:hAnsiTheme="minorHAnsi" w:cstheme="minorBidi"/>
          <w:sz w:val="22"/>
          <w:szCs w:val="22"/>
        </w:rPr>
        <w:t>Applicants will only be considered for these awards if they are domiciled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 xml:space="preserve"> in one of the following countries</w:t>
      </w:r>
      <w:r w:rsidR="72E39E86" w:rsidRPr="708E00A9">
        <w:rPr>
          <w:rStyle w:val="normaltextrun"/>
          <w:rFonts w:asciiTheme="minorHAnsi" w:hAnsiTheme="minorHAnsi" w:cstheme="minorBidi"/>
          <w:sz w:val="22"/>
          <w:szCs w:val="22"/>
        </w:rPr>
        <w:t>:</w:t>
      </w:r>
      <w:r w:rsidR="004A462F" w:rsidRPr="708E00A9">
        <w:rPr>
          <w:rStyle w:val="normaltextrun"/>
          <w:rFonts w:asciiTheme="minorHAnsi" w:hAnsiTheme="minorHAnsi" w:cstheme="minorBidi"/>
          <w:color w:val="FF0000"/>
          <w:sz w:val="22"/>
          <w:szCs w:val="22"/>
        </w:rPr>
        <w:t> </w:t>
      </w:r>
      <w:r w:rsidR="00806E20">
        <w:rPr>
          <w:rStyle w:val="normaltextrun"/>
          <w:rFonts w:asciiTheme="minorHAnsi" w:hAnsiTheme="minorHAnsi" w:cstheme="minorBidi"/>
          <w:sz w:val="22"/>
          <w:szCs w:val="22"/>
        </w:rPr>
        <w:t>India, Pakistan, Bangladesh and Sri Lanka</w:t>
      </w:r>
      <w:r w:rsidR="004A462F" w:rsidRPr="708E00A9">
        <w:rPr>
          <w:rStyle w:val="normaltextrun"/>
          <w:rFonts w:asciiTheme="minorHAnsi" w:hAnsiTheme="minorHAnsi" w:cstheme="minorBidi"/>
          <w:sz w:val="22"/>
          <w:szCs w:val="22"/>
        </w:rPr>
        <w:t>. In order to be considered to be domiciled in these countries applicants must have predominantly resided there during the last three years. </w:t>
      </w:r>
    </w:p>
    <w:p w14:paraId="72A3D3EC" w14:textId="77777777" w:rsidR="004D643A" w:rsidRPr="006F21D5" w:rsidRDefault="004D643A" w:rsidP="004D64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0C665CD3" w:rsidR="004D643A" w:rsidRPr="00806E20" w:rsidRDefault="004A462F" w:rsidP="5C69B56A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0806E20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allocation by </w:t>
      </w:r>
      <w:r w:rsidR="31CC722D" w:rsidRPr="00806E20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00806E20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00806E20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D0B940D" w14:textId="77777777" w:rsidR="004D643A" w:rsidRPr="006F21D5" w:rsidRDefault="004D643A" w:rsidP="004D643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4A462F" w:rsidRPr="006F21D5" w:rsidRDefault="004A462F" w:rsidP="004D643A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E4A9CD" w14:textId="77777777" w:rsidR="004A462F" w:rsidRPr="006F21D5" w:rsidRDefault="004A462F" w:rsidP="004A462F">
      <w:pPr>
        <w:pStyle w:val="paragraph"/>
        <w:spacing w:before="0" w:beforeAutospacing="0" w:after="0" w:afterAutospacing="0"/>
        <w:ind w:left="555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CE7B53" w14:textId="307C8F1D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apply for the scholarship via an online form by </w:t>
      </w:r>
      <w:r w:rsidR="004906C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1 June</w:t>
      </w:r>
      <w:r w:rsidR="00085B7D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2022</w:t>
      </w:r>
      <w:r w:rsidR="004D643A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and will be </w:t>
      </w:r>
      <w:proofErr w:type="gram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considered</w:t>
      </w:r>
      <w:proofErr w:type="gram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based on academic merit and the quality of their scholarship application</w:t>
      </w:r>
      <w:r w:rsidR="004D643A" w:rsidRPr="5C69B56A">
        <w:rPr>
          <w:rStyle w:val="eop"/>
          <w:rFonts w:asciiTheme="minorHAnsi" w:hAnsiTheme="minorHAnsi" w:cstheme="minorBidi"/>
          <w:sz w:val="22"/>
          <w:szCs w:val="22"/>
        </w:rPr>
        <w:t>. The application form will be emailed to all offer holders.</w:t>
      </w:r>
    </w:p>
    <w:p w14:paraId="33E6272B" w14:textId="3612EA17" w:rsidR="004A462F" w:rsidRPr="00806E20" w:rsidRDefault="004A462F" w:rsidP="00806E2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806E20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must have accepted </w:t>
      </w:r>
      <w:r w:rsidR="00806E20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00806E20">
        <w:rPr>
          <w:rStyle w:val="normaltextrun"/>
          <w:rFonts w:asciiTheme="minorHAnsi" w:hAnsiTheme="minorHAnsi" w:cstheme="minorBidi"/>
          <w:sz w:val="22"/>
          <w:szCs w:val="22"/>
        </w:rPr>
        <w:t xml:space="preserve"> conditional or unconditional offer to study by the above deadline</w:t>
      </w:r>
      <w:r w:rsidRPr="00806E20">
        <w:rPr>
          <w:rStyle w:val="eop"/>
          <w:rFonts w:asciiTheme="minorHAnsi" w:hAnsiTheme="minorHAnsi" w:cstheme="minorBidi"/>
          <w:sz w:val="22"/>
          <w:szCs w:val="22"/>
        </w:rPr>
        <w:t> </w:t>
      </w:r>
      <w:r w:rsidR="00085B7D" w:rsidRPr="00806E20">
        <w:rPr>
          <w:rStyle w:val="eop"/>
          <w:rFonts w:asciiTheme="minorHAnsi" w:hAnsiTheme="minorHAnsi" w:cstheme="minorBidi"/>
          <w:sz w:val="22"/>
          <w:szCs w:val="22"/>
        </w:rPr>
        <w:t>of 22 May 2022</w:t>
      </w:r>
      <w:r w:rsidRPr="00806E20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2351717" w14:textId="48B3E640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Applicants for the </w:t>
      </w:r>
      <w:r w:rsidR="00806E20">
        <w:rPr>
          <w:rStyle w:val="normaltextrun"/>
          <w:rFonts w:asciiTheme="minorHAnsi" w:hAnsiTheme="minorHAnsi" w:cstheme="minorBidi"/>
          <w:sz w:val="22"/>
          <w:szCs w:val="22"/>
        </w:rPr>
        <w:t>South Asian</w:t>
      </w:r>
      <w:r w:rsidR="00806E20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regional awards will be eligible if their offer is pending the final certificate, transcript or references.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CD659A3" w14:textId="31EBEF2B" w:rsidR="00085B7D" w:rsidRPr="00806E20" w:rsidRDefault="00085B7D" w:rsidP="00806E2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806E20"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2990BFE7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 must be classified as 'international' for tuition fee purposes.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B5BBE4F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will be made as a discount on tuition fees and no payment will be made to the applicant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69FCB4B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Applicants must be self-funded (i.e., not sponsored by a government or commercial funder).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5038C52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For courses with a duration of more than one year the discount will apply to the first year of tuition fees only.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8ECD0A5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Applications for MBA, MPhil, Master of Architecture (</w:t>
      </w:r>
      <w:proofErr w:type="spell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MArch</w:t>
      </w:r>
      <w:proofErr w:type="spell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), Architecture &amp; Urbanism (MA) and Master of Landscape Architecture (MLA), Postgraduate Certificate in Education (PGCE), Clinical Medicine and Dentistry degrees are </w:t>
      </w:r>
      <w:r w:rsidRPr="5C69B56A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</w:rPr>
        <w:t>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eligible for the award.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39B7BBF" w14:textId="36147B63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The scholarship </w:t>
      </w:r>
      <w:r w:rsidR="00085B7D">
        <w:rPr>
          <w:rStyle w:val="normaltextrun"/>
          <w:rFonts w:asciiTheme="minorHAnsi" w:hAnsiTheme="minorHAnsi" w:cstheme="minorBidi"/>
          <w:sz w:val="22"/>
          <w:szCs w:val="22"/>
        </w:rPr>
        <w:t>may</w:t>
      </w:r>
      <w:r w:rsidR="00085B7D"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be used in conjunction with other partial </w:t>
      </w:r>
      <w:proofErr w:type="spellStart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UoM</w:t>
      </w:r>
      <w:proofErr w:type="spellEnd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 internal awards.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780A4A77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scholarship 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cannot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 be used in conjunction with other internal full tuition awards such as the Equity and Merit programme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17474EF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cannot be deferred (to a later intake cycle).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BC83DB1" w14:textId="77777777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The award applies to full-time courses of study only. 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1B8DAF" w14:textId="4ACE54DF" w:rsidR="004A462F" w:rsidRPr="006F21D5" w:rsidRDefault="004A462F" w:rsidP="5C69B5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1" w:name="_Hlk83993834"/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</w:t>
      </w:r>
      <w:r w:rsidR="00806E2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bookmarkEnd w:id="1"/>
    <w:p w14:paraId="5E82C82D" w14:textId="77777777" w:rsidR="004A462F" w:rsidRPr="006F21D5" w:rsidRDefault="004A462F" w:rsidP="00806E2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 xml:space="preserve">Successful candidates must be willing to work with the international recruitment team from time to time to serve as a student ambassador for the University during their period of 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>study. This may entail attending physical or virtual presentations for prospective students, providing written or filmed testimonials for the University’s website and acting as an advocate for the scholarship programme.</w:t>
      </w:r>
      <w:r w:rsidRPr="5C69B56A">
        <w:rPr>
          <w:rStyle w:val="normaltextrun"/>
          <w:rFonts w:asciiTheme="minorHAnsi" w:hAnsiTheme="minorHAnsi" w:cstheme="minorBidi"/>
          <w:sz w:val="22"/>
          <w:szCs w:val="22"/>
          <w:u w:val="single"/>
        </w:rPr>
        <w:t> </w:t>
      </w:r>
      <w:r w:rsidRPr="5C69B56A">
        <w:rPr>
          <w:rStyle w:val="normaltextrun"/>
          <w:rFonts w:asciiTheme="minorHAnsi" w:hAnsiTheme="minorHAnsi" w:cstheme="minorBidi"/>
          <w:color w:val="333333"/>
          <w:sz w:val="22"/>
          <w:szCs w:val="22"/>
        </w:rPr>
        <w:t>T</w:t>
      </w: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he time commitment for ambassador activities should not typically exceed 8 hrs per semester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E27B00A" w14:textId="77777777" w:rsidR="000B2C63" w:rsidRPr="006F21D5" w:rsidRDefault="000B2C63" w:rsidP="5C69B5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60061E4C" w14:textId="77777777" w:rsidR="000B2C63" w:rsidRPr="006F21D5" w:rsidRDefault="000B2C63" w:rsidP="5C69B5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44EAFD9C" w14:textId="77777777" w:rsidR="0038617D" w:rsidRPr="006F21D5" w:rsidRDefault="00063E6A" w:rsidP="5C69B56A">
      <w:pPr>
        <w:jc w:val="both"/>
      </w:pPr>
    </w:p>
    <w:sectPr w:rsidR="0038617D" w:rsidRPr="006F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00E"/>
    <w:multiLevelType w:val="multilevel"/>
    <w:tmpl w:val="5448C5E4"/>
    <w:lvl w:ilvl="0">
      <w:start w:val="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01E31EBE"/>
    <w:multiLevelType w:val="multilevel"/>
    <w:tmpl w:val="3C145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F7381"/>
    <w:multiLevelType w:val="multilevel"/>
    <w:tmpl w:val="C28E76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3DC"/>
    <w:multiLevelType w:val="multilevel"/>
    <w:tmpl w:val="0486FA52"/>
    <w:lvl w:ilvl="0">
      <w:start w:val="1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09B524E5"/>
    <w:multiLevelType w:val="multilevel"/>
    <w:tmpl w:val="207EC69E"/>
    <w:lvl w:ilvl="0">
      <w:start w:val="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0C0E3882"/>
    <w:multiLevelType w:val="multilevel"/>
    <w:tmpl w:val="43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04C1"/>
    <w:multiLevelType w:val="multilevel"/>
    <w:tmpl w:val="34BA188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C45DF"/>
    <w:multiLevelType w:val="multilevel"/>
    <w:tmpl w:val="620496A4"/>
    <w:lvl w:ilvl="0">
      <w:start w:val="7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8" w15:restartNumberingAfterBreak="0">
    <w:nsid w:val="25C410DB"/>
    <w:multiLevelType w:val="multilevel"/>
    <w:tmpl w:val="BC6A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416B0"/>
    <w:multiLevelType w:val="multilevel"/>
    <w:tmpl w:val="0C988220"/>
    <w:lvl w:ilvl="0">
      <w:start w:val="10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0" w15:restartNumberingAfterBreak="0">
    <w:nsid w:val="29DF01A9"/>
    <w:multiLevelType w:val="multilevel"/>
    <w:tmpl w:val="DCF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55D45"/>
    <w:multiLevelType w:val="multilevel"/>
    <w:tmpl w:val="CAE8AED0"/>
    <w:lvl w:ilvl="0">
      <w:start w:val="8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2" w15:restartNumberingAfterBreak="0">
    <w:nsid w:val="30EF1005"/>
    <w:multiLevelType w:val="multilevel"/>
    <w:tmpl w:val="673CEE1C"/>
    <w:lvl w:ilvl="0">
      <w:start w:val="1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3" w15:restartNumberingAfterBreak="0">
    <w:nsid w:val="322900D4"/>
    <w:multiLevelType w:val="multilevel"/>
    <w:tmpl w:val="DD0A8B4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90E"/>
    <w:multiLevelType w:val="multilevel"/>
    <w:tmpl w:val="BCFEE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94A90"/>
    <w:multiLevelType w:val="multilevel"/>
    <w:tmpl w:val="8492332C"/>
    <w:lvl w:ilvl="0">
      <w:start w:val="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6" w15:restartNumberingAfterBreak="0">
    <w:nsid w:val="3B6B3E6B"/>
    <w:multiLevelType w:val="multilevel"/>
    <w:tmpl w:val="BF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740CC"/>
    <w:multiLevelType w:val="multilevel"/>
    <w:tmpl w:val="2DDE1A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04CB4"/>
    <w:multiLevelType w:val="multilevel"/>
    <w:tmpl w:val="C83E951C"/>
    <w:lvl w:ilvl="0">
      <w:start w:val="1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9" w15:restartNumberingAfterBreak="0">
    <w:nsid w:val="40F65AF3"/>
    <w:multiLevelType w:val="multilevel"/>
    <w:tmpl w:val="B686BB0E"/>
    <w:lvl w:ilvl="0">
      <w:start w:val="1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0" w15:restartNumberingAfterBreak="0">
    <w:nsid w:val="41E35471"/>
    <w:multiLevelType w:val="multilevel"/>
    <w:tmpl w:val="99DAE2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55CB"/>
    <w:multiLevelType w:val="multilevel"/>
    <w:tmpl w:val="402A07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1049"/>
    <w:multiLevelType w:val="multilevel"/>
    <w:tmpl w:val="F3BAB95E"/>
    <w:lvl w:ilvl="0">
      <w:start w:val="9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3" w15:restartNumberingAfterBreak="0">
    <w:nsid w:val="49B72834"/>
    <w:multiLevelType w:val="multilevel"/>
    <w:tmpl w:val="10947532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4" w15:restartNumberingAfterBreak="0">
    <w:nsid w:val="4C714A2E"/>
    <w:multiLevelType w:val="multilevel"/>
    <w:tmpl w:val="214CB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8269A"/>
    <w:multiLevelType w:val="multilevel"/>
    <w:tmpl w:val="5786128A"/>
    <w:lvl w:ilvl="0">
      <w:start w:val="1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6" w15:restartNumberingAfterBreak="0">
    <w:nsid w:val="54092945"/>
    <w:multiLevelType w:val="multilevel"/>
    <w:tmpl w:val="CD082C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F2AEE"/>
    <w:multiLevelType w:val="multilevel"/>
    <w:tmpl w:val="64823C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A47E0"/>
    <w:multiLevelType w:val="multilevel"/>
    <w:tmpl w:val="48B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54300"/>
    <w:multiLevelType w:val="multilevel"/>
    <w:tmpl w:val="561268F8"/>
    <w:lvl w:ilvl="0">
      <w:start w:val="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1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56112"/>
    <w:multiLevelType w:val="multilevel"/>
    <w:tmpl w:val="9B5E00A4"/>
    <w:lvl w:ilvl="0">
      <w:start w:val="1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3" w15:restartNumberingAfterBreak="0">
    <w:nsid w:val="70567261"/>
    <w:multiLevelType w:val="multilevel"/>
    <w:tmpl w:val="6F06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47EBC"/>
    <w:multiLevelType w:val="multilevel"/>
    <w:tmpl w:val="AC1063E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83033D"/>
    <w:multiLevelType w:val="multilevel"/>
    <w:tmpl w:val="CAAA9806"/>
    <w:lvl w:ilvl="0">
      <w:start w:val="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6" w15:restartNumberingAfterBreak="0">
    <w:nsid w:val="77F42B2E"/>
    <w:multiLevelType w:val="multilevel"/>
    <w:tmpl w:val="656077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B0C65"/>
    <w:multiLevelType w:val="multilevel"/>
    <w:tmpl w:val="49DC04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60621"/>
    <w:multiLevelType w:val="multilevel"/>
    <w:tmpl w:val="BF8E220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"/>
  </w:num>
  <w:num w:numId="5">
    <w:abstractNumId w:val="23"/>
  </w:num>
  <w:num w:numId="6">
    <w:abstractNumId w:val="4"/>
  </w:num>
  <w:num w:numId="7">
    <w:abstractNumId w:val="35"/>
  </w:num>
  <w:num w:numId="8">
    <w:abstractNumId w:val="0"/>
  </w:num>
  <w:num w:numId="9">
    <w:abstractNumId w:val="30"/>
  </w:num>
  <w:num w:numId="10">
    <w:abstractNumId w:val="15"/>
  </w:num>
  <w:num w:numId="11">
    <w:abstractNumId w:val="7"/>
  </w:num>
  <w:num w:numId="12">
    <w:abstractNumId w:val="11"/>
  </w:num>
  <w:num w:numId="13">
    <w:abstractNumId w:val="22"/>
  </w:num>
  <w:num w:numId="14">
    <w:abstractNumId w:val="9"/>
  </w:num>
  <w:num w:numId="15">
    <w:abstractNumId w:val="25"/>
  </w:num>
  <w:num w:numId="16">
    <w:abstractNumId w:val="19"/>
  </w:num>
  <w:num w:numId="17">
    <w:abstractNumId w:val="32"/>
  </w:num>
  <w:num w:numId="18">
    <w:abstractNumId w:val="12"/>
  </w:num>
  <w:num w:numId="19">
    <w:abstractNumId w:val="3"/>
  </w:num>
  <w:num w:numId="20">
    <w:abstractNumId w:val="18"/>
  </w:num>
  <w:num w:numId="21">
    <w:abstractNumId w:val="33"/>
  </w:num>
  <w:num w:numId="22">
    <w:abstractNumId w:val="5"/>
  </w:num>
  <w:num w:numId="23">
    <w:abstractNumId w:val="8"/>
  </w:num>
  <w:num w:numId="24">
    <w:abstractNumId w:val="29"/>
  </w:num>
  <w:num w:numId="25">
    <w:abstractNumId w:val="24"/>
  </w:num>
  <w:num w:numId="26">
    <w:abstractNumId w:val="26"/>
  </w:num>
  <w:num w:numId="27">
    <w:abstractNumId w:val="36"/>
  </w:num>
  <w:num w:numId="28">
    <w:abstractNumId w:val="14"/>
  </w:num>
  <w:num w:numId="29">
    <w:abstractNumId w:val="21"/>
  </w:num>
  <w:num w:numId="30">
    <w:abstractNumId w:val="2"/>
  </w:num>
  <w:num w:numId="31">
    <w:abstractNumId w:val="20"/>
  </w:num>
  <w:num w:numId="32">
    <w:abstractNumId w:val="34"/>
  </w:num>
  <w:num w:numId="33">
    <w:abstractNumId w:val="37"/>
  </w:num>
  <w:num w:numId="34">
    <w:abstractNumId w:val="27"/>
  </w:num>
  <w:num w:numId="35">
    <w:abstractNumId w:val="17"/>
  </w:num>
  <w:num w:numId="36">
    <w:abstractNumId w:val="13"/>
  </w:num>
  <w:num w:numId="37">
    <w:abstractNumId w:val="6"/>
  </w:num>
  <w:num w:numId="38">
    <w:abstractNumId w:val="3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2F"/>
    <w:rsid w:val="00063E6A"/>
    <w:rsid w:val="00085B7D"/>
    <w:rsid w:val="000B2C63"/>
    <w:rsid w:val="004906CB"/>
    <w:rsid w:val="004A462F"/>
    <w:rsid w:val="004D643A"/>
    <w:rsid w:val="00503717"/>
    <w:rsid w:val="006F21D5"/>
    <w:rsid w:val="00806E20"/>
    <w:rsid w:val="00933F9C"/>
    <w:rsid w:val="009E5208"/>
    <w:rsid w:val="31CC722D"/>
    <w:rsid w:val="4CFB9F0E"/>
    <w:rsid w:val="5C69B56A"/>
    <w:rsid w:val="708E00A9"/>
    <w:rsid w:val="72E3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4B5"/>
  <w15:chartTrackingRefBased/>
  <w15:docId w15:val="{FC2D5773-281C-46A7-828F-3A6B506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462F"/>
  </w:style>
  <w:style w:type="character" w:customStyle="1" w:styleId="eop">
    <w:name w:val="eop"/>
    <w:basedOn w:val="DefaultParagraphFont"/>
    <w:rsid w:val="004A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31FB7-5151-4BC9-9C42-77ABEFDC271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b976134f-9d78-4dbf-b132-18e76711157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B4D505-04AF-4350-97D7-439D6F15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0964-DA30-41C4-AB8B-01E4A2AE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Dan Herman</cp:lastModifiedBy>
  <cp:revision>2</cp:revision>
  <dcterms:created xsi:type="dcterms:W3CDTF">2021-12-20T13:09:00Z</dcterms:created>
  <dcterms:modified xsi:type="dcterms:W3CDTF">2021-12-20T13:09:00Z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