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A36C" w14:textId="0A2CC65C" w:rsidR="001D42A2" w:rsidRPr="00DD6029" w:rsidRDefault="00DD6029" w:rsidP="00DD6029">
      <w:pPr>
        <w:jc w:val="center"/>
        <w:rPr>
          <w:b/>
          <w:u w:val="single"/>
        </w:rPr>
      </w:pPr>
      <w:r w:rsidRPr="00DD6029">
        <w:rPr>
          <w:rFonts w:ascii="Arial" w:eastAsia="Times New Roman" w:hAnsi="Arial" w:cs="Times New Roman"/>
          <w:b/>
          <w:caps/>
          <w:color w:val="510075"/>
          <w:szCs w:val="26"/>
        </w:rPr>
        <w:t xml:space="preserve">Mentor AND TRAINEE – Weekly meeting and </w:t>
      </w:r>
      <w:r>
        <w:rPr>
          <w:rFonts w:ascii="Arial" w:eastAsia="Times New Roman" w:hAnsi="Arial" w:cs="Times New Roman"/>
          <w:b/>
          <w:caps/>
          <w:color w:val="510075"/>
          <w:szCs w:val="26"/>
        </w:rPr>
        <w:t>Feedback ForM</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8"/>
      </w:tblGrid>
      <w:tr w:rsidR="00DD6029" w:rsidRPr="00DD6029" w14:paraId="62C1F7F3" w14:textId="77777777" w:rsidTr="005F0144">
        <w:trPr>
          <w:trHeight w:val="457"/>
        </w:trPr>
        <w:tc>
          <w:tcPr>
            <w:tcW w:w="8375" w:type="dxa"/>
            <w:vAlign w:val="center"/>
          </w:tcPr>
          <w:p w14:paraId="74D9CE08" w14:textId="01D78EA5" w:rsidR="00DD6029" w:rsidRPr="00DD6029" w:rsidRDefault="00DD6029" w:rsidP="00DD6029">
            <w:pPr>
              <w:keepNext/>
              <w:keepLines/>
              <w:pBdr>
                <w:bottom w:val="dotted" w:sz="8" w:space="1" w:color="6D009D"/>
              </w:pBdr>
              <w:spacing w:before="40" w:after="80"/>
              <w:outlineLvl w:val="1"/>
              <w:rPr>
                <w:rFonts w:ascii="Arial" w:eastAsia="Times New Roman" w:hAnsi="Arial" w:cs="Times New Roman"/>
                <w:b/>
                <w:caps/>
                <w:color w:val="510075"/>
                <w:szCs w:val="26"/>
              </w:rPr>
            </w:pPr>
          </w:p>
        </w:tc>
      </w:tr>
      <w:tr w:rsidR="00DD6029" w:rsidRPr="00DD6029" w14:paraId="21459E98" w14:textId="77777777" w:rsidTr="00DD6029">
        <w:trPr>
          <w:trHeight w:val="692"/>
        </w:trPr>
        <w:tc>
          <w:tcPr>
            <w:tcW w:w="8375" w:type="dxa"/>
            <w:tcBorders>
              <w:bottom w:val="single" w:sz="4" w:space="0" w:color="959597"/>
            </w:tcBorders>
          </w:tcPr>
          <w:tbl>
            <w:tblPr>
              <w:tblStyle w:val="TableGrid"/>
              <w:tblW w:w="10522" w:type="dxa"/>
              <w:tblLook w:val="04A0" w:firstRow="1" w:lastRow="0" w:firstColumn="1" w:lastColumn="0" w:noHBand="0" w:noVBand="1"/>
            </w:tblPr>
            <w:tblGrid>
              <w:gridCol w:w="1840"/>
              <w:gridCol w:w="1736"/>
              <w:gridCol w:w="709"/>
              <w:gridCol w:w="111"/>
              <w:gridCol w:w="3999"/>
              <w:gridCol w:w="1134"/>
              <w:gridCol w:w="993"/>
            </w:tblGrid>
            <w:tr w:rsidR="00DD6029" w:rsidRPr="00DD6029" w14:paraId="3C9FFB77" w14:textId="77777777" w:rsidTr="005A42DC">
              <w:tc>
                <w:tcPr>
                  <w:tcW w:w="3576" w:type="dxa"/>
                  <w:gridSpan w:val="2"/>
                </w:tcPr>
                <w:p w14:paraId="4652069C"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Trainee</w:t>
                  </w:r>
                  <w:r w:rsidRPr="00DD6029">
                    <w:rPr>
                      <w:rFonts w:ascii="Arial" w:eastAsia="Calibri" w:hAnsi="Arial" w:cs="Times New Roman"/>
                      <w:color w:val="000000"/>
                      <w:lang w:eastAsia="en-GB"/>
                    </w:rPr>
                    <w:t>:</w:t>
                  </w:r>
                </w:p>
              </w:tc>
              <w:tc>
                <w:tcPr>
                  <w:tcW w:w="4819" w:type="dxa"/>
                  <w:gridSpan w:val="3"/>
                </w:tcPr>
                <w:p w14:paraId="53D466A3"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Year group/school</w:t>
                  </w:r>
                  <w:r w:rsidRPr="00DD6029">
                    <w:rPr>
                      <w:rFonts w:ascii="Arial" w:eastAsia="Calibri" w:hAnsi="Arial" w:cs="Times New Roman"/>
                      <w:color w:val="000000"/>
                      <w:lang w:eastAsia="en-GB"/>
                    </w:rPr>
                    <w:t>:</w:t>
                  </w:r>
                </w:p>
              </w:tc>
              <w:tc>
                <w:tcPr>
                  <w:tcW w:w="2127" w:type="dxa"/>
                  <w:gridSpan w:val="2"/>
                </w:tcPr>
                <w:p w14:paraId="16725E7F"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Date: </w:t>
                  </w:r>
                </w:p>
              </w:tc>
            </w:tr>
            <w:tr w:rsidR="00DD6029" w:rsidRPr="00DD6029" w14:paraId="1B83E941" w14:textId="77777777" w:rsidTr="00DD6029">
              <w:tc>
                <w:tcPr>
                  <w:tcW w:w="1840" w:type="dxa"/>
                  <w:shd w:val="clear" w:color="auto" w:fill="E9B8FF"/>
                </w:tcPr>
                <w:p w14:paraId="607EC917" w14:textId="77777777" w:rsidR="00DD6029" w:rsidRPr="00DD6029" w:rsidRDefault="00DD6029" w:rsidP="00DD6029">
                  <w:pPr>
                    <w:rPr>
                      <w:rFonts w:ascii="Arial" w:eastAsia="Calibri" w:hAnsi="Arial" w:cs="Times New Roman"/>
                      <w:color w:val="000000"/>
                      <w:u w:val="single"/>
                      <w:lang w:eastAsia="en-GB"/>
                    </w:rPr>
                  </w:pPr>
                  <w:r w:rsidRPr="00DD6029">
                    <w:rPr>
                      <w:rFonts w:ascii="Arial" w:eastAsia="Calibri" w:hAnsi="Arial" w:cs="Times New Roman"/>
                      <w:b/>
                      <w:color w:val="000000"/>
                      <w:u w:val="single"/>
                      <w:lang w:eastAsia="en-GB"/>
                    </w:rPr>
                    <w:t>Lesson observation</w:t>
                  </w:r>
                </w:p>
              </w:tc>
              <w:tc>
                <w:tcPr>
                  <w:tcW w:w="2556" w:type="dxa"/>
                  <w:gridSpan w:val="3"/>
                </w:tcPr>
                <w:p w14:paraId="7AF54E6B"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Subject</w:t>
                  </w:r>
                  <w:r w:rsidRPr="00DD6029">
                    <w:rPr>
                      <w:rFonts w:ascii="Arial" w:eastAsia="Calibri" w:hAnsi="Arial" w:cs="Times New Roman"/>
                      <w:color w:val="000000"/>
                      <w:lang w:eastAsia="en-GB"/>
                    </w:rPr>
                    <w:t>:</w:t>
                  </w:r>
                </w:p>
              </w:tc>
              <w:tc>
                <w:tcPr>
                  <w:tcW w:w="6126" w:type="dxa"/>
                  <w:gridSpan w:val="3"/>
                </w:tcPr>
                <w:p w14:paraId="2FCE619F"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L.O</w:t>
                  </w:r>
                  <w:r w:rsidRPr="00DD6029">
                    <w:rPr>
                      <w:rFonts w:ascii="Arial" w:eastAsia="Calibri" w:hAnsi="Arial" w:cs="Times New Roman"/>
                      <w:color w:val="000000"/>
                      <w:lang w:eastAsia="en-GB"/>
                    </w:rPr>
                    <w:t>:</w:t>
                  </w:r>
                </w:p>
              </w:tc>
            </w:tr>
            <w:tr w:rsidR="00DD6029" w:rsidRPr="00DD6029" w14:paraId="1E8DFFC2" w14:textId="77777777" w:rsidTr="00DD6029">
              <w:tc>
                <w:tcPr>
                  <w:tcW w:w="10522" w:type="dxa"/>
                  <w:gridSpan w:val="7"/>
                  <w:shd w:val="clear" w:color="auto" w:fill="E9B8FF"/>
                </w:tcPr>
                <w:p w14:paraId="2E9829F2"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Observations from lesson </w:t>
                  </w:r>
                </w:p>
              </w:tc>
            </w:tr>
            <w:tr w:rsidR="00DD6029" w:rsidRPr="00DD6029" w14:paraId="435BA7C8" w14:textId="77777777" w:rsidTr="005F0144">
              <w:tc>
                <w:tcPr>
                  <w:tcW w:w="10522" w:type="dxa"/>
                  <w:gridSpan w:val="7"/>
                </w:tcPr>
                <w:p w14:paraId="48997CF5" w14:textId="77777777" w:rsidR="00DD6029" w:rsidRPr="00DD6029" w:rsidRDefault="00DD6029" w:rsidP="00DD6029">
                  <w:pPr>
                    <w:numPr>
                      <w:ilvl w:val="0"/>
                      <w:numId w:val="3"/>
                    </w:numPr>
                    <w:rPr>
                      <w:rFonts w:ascii="Arial" w:eastAsia="Calibri" w:hAnsi="Arial" w:cs="Times New Roman"/>
                      <w:color w:val="000000"/>
                      <w:lang w:eastAsia="en-GB"/>
                    </w:rPr>
                  </w:pPr>
                </w:p>
              </w:tc>
            </w:tr>
            <w:tr w:rsidR="00DD6029" w:rsidRPr="00DD6029" w14:paraId="7CDE8E80" w14:textId="77777777" w:rsidTr="00DD6029">
              <w:tc>
                <w:tcPr>
                  <w:tcW w:w="10522" w:type="dxa"/>
                  <w:gridSpan w:val="7"/>
                  <w:shd w:val="clear" w:color="auto" w:fill="E9B8FF"/>
                </w:tcPr>
                <w:p w14:paraId="2E408943"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Strengths of this lesson</w:t>
                  </w:r>
                </w:p>
              </w:tc>
            </w:tr>
            <w:tr w:rsidR="00DD6029" w:rsidRPr="00DD6029" w14:paraId="08F51712" w14:textId="77777777" w:rsidTr="005F0144">
              <w:tc>
                <w:tcPr>
                  <w:tcW w:w="10522" w:type="dxa"/>
                  <w:gridSpan w:val="7"/>
                </w:tcPr>
                <w:p w14:paraId="010DC96D" w14:textId="77777777" w:rsidR="00DD6029" w:rsidRPr="00DD6029" w:rsidRDefault="00DD6029" w:rsidP="00DD6029">
                  <w:pPr>
                    <w:numPr>
                      <w:ilvl w:val="0"/>
                      <w:numId w:val="3"/>
                    </w:numPr>
                    <w:rPr>
                      <w:rFonts w:ascii="Arial" w:eastAsia="Calibri" w:hAnsi="Arial" w:cs="Times New Roman"/>
                      <w:color w:val="000000"/>
                      <w:lang w:eastAsia="en-GB"/>
                    </w:rPr>
                  </w:pPr>
                </w:p>
              </w:tc>
            </w:tr>
            <w:tr w:rsidR="00DD6029" w:rsidRPr="00DD6029" w14:paraId="59CF4F2C" w14:textId="77777777" w:rsidTr="00DD6029">
              <w:tc>
                <w:tcPr>
                  <w:tcW w:w="10522" w:type="dxa"/>
                  <w:gridSpan w:val="7"/>
                  <w:shd w:val="clear" w:color="auto" w:fill="E9B8FF"/>
                </w:tcPr>
                <w:p w14:paraId="3D82B10F"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u w:val="single"/>
                      <w:lang w:eastAsia="en-GB"/>
                    </w:rPr>
                    <w:t>Weekly review</w:t>
                  </w:r>
                  <w:r w:rsidRPr="00DD6029">
                    <w:rPr>
                      <w:rFonts w:ascii="Arial" w:eastAsia="Calibri" w:hAnsi="Arial" w:cs="Times New Roman"/>
                      <w:color w:val="000000"/>
                      <w:lang w:eastAsia="en-GB"/>
                    </w:rPr>
                    <w:t xml:space="preserve"> - commentary on general progress and specific achievements under each strand since last meeting  </w:t>
                  </w:r>
                </w:p>
              </w:tc>
            </w:tr>
            <w:tr w:rsidR="00DD6029" w:rsidRPr="00DD6029" w14:paraId="63CE9970" w14:textId="77777777" w:rsidTr="005F0144">
              <w:tc>
                <w:tcPr>
                  <w:tcW w:w="10522" w:type="dxa"/>
                  <w:gridSpan w:val="7"/>
                </w:tcPr>
                <w:p w14:paraId="011D2E7E"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Behaviour management (BM)</w:t>
                  </w:r>
                </w:p>
                <w:p w14:paraId="578D53A4" w14:textId="77777777" w:rsidR="00DD6029" w:rsidRPr="00DD6029" w:rsidRDefault="00DD6029" w:rsidP="00DD6029">
                  <w:pPr>
                    <w:numPr>
                      <w:ilvl w:val="0"/>
                      <w:numId w:val="3"/>
                    </w:numPr>
                    <w:contextualSpacing/>
                    <w:rPr>
                      <w:rFonts w:ascii="Calibri" w:eastAsia="Calibri" w:hAnsi="Calibri" w:cs="Times New Roman"/>
                      <w:color w:val="000000"/>
                      <w:lang w:eastAsia="en-GB"/>
                    </w:rPr>
                  </w:pPr>
                </w:p>
              </w:tc>
            </w:tr>
            <w:tr w:rsidR="00DD6029" w:rsidRPr="00DD6029" w14:paraId="4A69008C" w14:textId="77777777" w:rsidTr="005F0144">
              <w:tc>
                <w:tcPr>
                  <w:tcW w:w="10522" w:type="dxa"/>
                  <w:gridSpan w:val="7"/>
                </w:tcPr>
                <w:p w14:paraId="07E14159"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Pedagogy and planning (PP)</w:t>
                  </w:r>
                </w:p>
                <w:p w14:paraId="679496C5" w14:textId="77777777" w:rsidR="00DD6029" w:rsidRPr="00DD6029" w:rsidRDefault="00DD6029" w:rsidP="00DD6029">
                  <w:pPr>
                    <w:numPr>
                      <w:ilvl w:val="0"/>
                      <w:numId w:val="3"/>
                    </w:numPr>
                    <w:rPr>
                      <w:rFonts w:ascii="Arial" w:eastAsia="Calibri" w:hAnsi="Arial" w:cs="Times New Roman"/>
                      <w:color w:val="000000"/>
                      <w:lang w:eastAsia="en-GB"/>
                    </w:rPr>
                  </w:pPr>
                </w:p>
              </w:tc>
            </w:tr>
            <w:tr w:rsidR="00DD6029" w:rsidRPr="00DD6029" w14:paraId="1EB9BDBB" w14:textId="77777777" w:rsidTr="005F0144">
              <w:tc>
                <w:tcPr>
                  <w:tcW w:w="10522" w:type="dxa"/>
                  <w:gridSpan w:val="7"/>
                </w:tcPr>
                <w:p w14:paraId="3946D3CD"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Curriculum and subject knowledge (CSK)</w:t>
                  </w:r>
                </w:p>
                <w:p w14:paraId="6D382A40" w14:textId="77777777" w:rsidR="00DD6029" w:rsidRPr="00DD6029" w:rsidRDefault="00DD6029" w:rsidP="00DD6029">
                  <w:pPr>
                    <w:numPr>
                      <w:ilvl w:val="0"/>
                      <w:numId w:val="3"/>
                    </w:numPr>
                    <w:rPr>
                      <w:rFonts w:ascii="Arial" w:eastAsia="Calibri" w:hAnsi="Arial" w:cs="Times New Roman"/>
                      <w:color w:val="000000"/>
                      <w:lang w:eastAsia="en-GB"/>
                    </w:rPr>
                  </w:pPr>
                </w:p>
              </w:tc>
            </w:tr>
            <w:tr w:rsidR="00DD6029" w:rsidRPr="00DD6029" w14:paraId="764799BB" w14:textId="77777777" w:rsidTr="005F0144">
              <w:tc>
                <w:tcPr>
                  <w:tcW w:w="10522" w:type="dxa"/>
                  <w:gridSpan w:val="7"/>
                </w:tcPr>
                <w:p w14:paraId="56B078BD"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Assessment (A)</w:t>
                  </w:r>
                </w:p>
                <w:p w14:paraId="4B14C147" w14:textId="77777777" w:rsidR="00DD6029" w:rsidRPr="00DD6029" w:rsidRDefault="00DD6029" w:rsidP="00DD6029">
                  <w:pPr>
                    <w:numPr>
                      <w:ilvl w:val="0"/>
                      <w:numId w:val="3"/>
                    </w:numPr>
                    <w:rPr>
                      <w:rFonts w:ascii="Arial" w:eastAsia="Calibri" w:hAnsi="Arial" w:cs="Times New Roman"/>
                      <w:color w:val="000000"/>
                      <w:lang w:eastAsia="en-GB"/>
                    </w:rPr>
                  </w:pPr>
                </w:p>
              </w:tc>
            </w:tr>
            <w:tr w:rsidR="00DD6029" w:rsidRPr="00DD6029" w14:paraId="7A59CE12" w14:textId="77777777" w:rsidTr="005F0144">
              <w:tc>
                <w:tcPr>
                  <w:tcW w:w="10522" w:type="dxa"/>
                  <w:gridSpan w:val="7"/>
                </w:tcPr>
                <w:p w14:paraId="33E18C14"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Professional behaviours (PB)</w:t>
                  </w:r>
                </w:p>
                <w:p w14:paraId="6EC79987" w14:textId="77777777" w:rsidR="00DD6029" w:rsidRPr="00DD6029" w:rsidRDefault="00DD6029" w:rsidP="00DD6029">
                  <w:pPr>
                    <w:numPr>
                      <w:ilvl w:val="0"/>
                      <w:numId w:val="3"/>
                    </w:numPr>
                    <w:rPr>
                      <w:rFonts w:ascii="Arial" w:eastAsia="Calibri" w:hAnsi="Arial" w:cs="Times New Roman"/>
                      <w:color w:val="000000"/>
                      <w:lang w:eastAsia="en-GB"/>
                    </w:rPr>
                  </w:pPr>
                </w:p>
              </w:tc>
            </w:tr>
            <w:tr w:rsidR="00DD6029" w:rsidRPr="00DD6029" w14:paraId="51245253" w14:textId="77777777" w:rsidTr="00DD6029">
              <w:tc>
                <w:tcPr>
                  <w:tcW w:w="10522" w:type="dxa"/>
                  <w:gridSpan w:val="7"/>
                  <w:shd w:val="clear" w:color="auto" w:fill="E9B8FF"/>
                </w:tcPr>
                <w:p w14:paraId="62437675"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Comments on progress towards previous targets</w:t>
                  </w:r>
                </w:p>
              </w:tc>
            </w:tr>
            <w:tr w:rsidR="00DD6029" w:rsidRPr="00DD6029" w14:paraId="6A774FB9" w14:textId="77777777" w:rsidTr="005F0144">
              <w:tc>
                <w:tcPr>
                  <w:tcW w:w="10522" w:type="dxa"/>
                  <w:gridSpan w:val="7"/>
                </w:tcPr>
                <w:p w14:paraId="79772299" w14:textId="77777777" w:rsidR="00DD6029" w:rsidRPr="00DD6029" w:rsidRDefault="00DD6029" w:rsidP="00DD6029">
                  <w:pPr>
                    <w:rPr>
                      <w:rFonts w:ascii="Arial" w:eastAsia="Calibri" w:hAnsi="Arial" w:cs="Times New Roman"/>
                      <w:color w:val="000000"/>
                      <w:lang w:eastAsia="en-GB"/>
                    </w:rPr>
                  </w:pPr>
                </w:p>
              </w:tc>
            </w:tr>
            <w:tr w:rsidR="00DD6029" w:rsidRPr="00DD6029" w14:paraId="011D461E" w14:textId="77777777" w:rsidTr="00DD6029">
              <w:tc>
                <w:tcPr>
                  <w:tcW w:w="4285" w:type="dxa"/>
                  <w:gridSpan w:val="3"/>
                  <w:shd w:val="clear" w:color="auto" w:fill="E9B8FF"/>
                </w:tcPr>
                <w:p w14:paraId="7E3A6E0E"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Targets</w:t>
                  </w:r>
                </w:p>
              </w:tc>
              <w:tc>
                <w:tcPr>
                  <w:tcW w:w="5244" w:type="dxa"/>
                  <w:gridSpan w:val="3"/>
                  <w:shd w:val="clear" w:color="auto" w:fill="E9B8FF"/>
                </w:tcPr>
                <w:p w14:paraId="229D06F9"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Support/actions to address this target</w:t>
                  </w:r>
                </w:p>
              </w:tc>
              <w:tc>
                <w:tcPr>
                  <w:tcW w:w="993" w:type="dxa"/>
                  <w:shd w:val="clear" w:color="auto" w:fill="E9B8FF"/>
                </w:tcPr>
                <w:p w14:paraId="7D2149E8"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Strand </w:t>
                  </w:r>
                </w:p>
              </w:tc>
            </w:tr>
            <w:tr w:rsidR="00DD6029" w:rsidRPr="00DD6029" w14:paraId="3D58C1F2" w14:textId="77777777" w:rsidTr="005F0144">
              <w:tc>
                <w:tcPr>
                  <w:tcW w:w="4285" w:type="dxa"/>
                  <w:gridSpan w:val="3"/>
                </w:tcPr>
                <w:p w14:paraId="5B1791B0" w14:textId="77777777" w:rsidR="00DD6029" w:rsidRPr="00DD6029" w:rsidRDefault="00DD6029" w:rsidP="00DD6029">
                  <w:pPr>
                    <w:rPr>
                      <w:rFonts w:ascii="Arial" w:eastAsia="Calibri" w:hAnsi="Arial" w:cs="Times New Roman"/>
                      <w:color w:val="000000"/>
                      <w:lang w:eastAsia="en-GB"/>
                    </w:rPr>
                  </w:pPr>
                </w:p>
              </w:tc>
              <w:tc>
                <w:tcPr>
                  <w:tcW w:w="5244" w:type="dxa"/>
                  <w:gridSpan w:val="3"/>
                </w:tcPr>
                <w:p w14:paraId="323CEDE6" w14:textId="77777777" w:rsidR="00DD6029" w:rsidRPr="00DD6029" w:rsidRDefault="00DD6029" w:rsidP="00DD6029">
                  <w:pPr>
                    <w:rPr>
                      <w:rFonts w:ascii="Arial" w:eastAsia="Calibri" w:hAnsi="Arial" w:cs="Times New Roman"/>
                      <w:color w:val="000000"/>
                      <w:lang w:eastAsia="en-GB"/>
                    </w:rPr>
                  </w:pPr>
                </w:p>
              </w:tc>
              <w:tc>
                <w:tcPr>
                  <w:tcW w:w="993" w:type="dxa"/>
                </w:tcPr>
                <w:p w14:paraId="667F5124" w14:textId="77777777" w:rsidR="00DD6029" w:rsidRPr="00DD6029" w:rsidRDefault="00DD6029" w:rsidP="00DD6029">
                  <w:pPr>
                    <w:rPr>
                      <w:rFonts w:ascii="Arial" w:eastAsia="Calibri" w:hAnsi="Arial" w:cs="Times New Roman"/>
                      <w:color w:val="000000"/>
                      <w:lang w:eastAsia="en-GB"/>
                    </w:rPr>
                  </w:pPr>
                </w:p>
              </w:tc>
            </w:tr>
            <w:tr w:rsidR="00DD6029" w:rsidRPr="00DD6029" w14:paraId="7A7B8D2F" w14:textId="77777777" w:rsidTr="005F0144">
              <w:tc>
                <w:tcPr>
                  <w:tcW w:w="4285" w:type="dxa"/>
                  <w:gridSpan w:val="3"/>
                </w:tcPr>
                <w:p w14:paraId="11154206" w14:textId="77777777" w:rsidR="00DD6029" w:rsidRPr="00DD6029" w:rsidRDefault="00DD6029" w:rsidP="00DD6029">
                  <w:pPr>
                    <w:rPr>
                      <w:rFonts w:ascii="Arial" w:eastAsia="Calibri" w:hAnsi="Arial" w:cs="Times New Roman"/>
                      <w:color w:val="000000"/>
                      <w:lang w:eastAsia="en-GB"/>
                    </w:rPr>
                  </w:pPr>
                </w:p>
              </w:tc>
              <w:tc>
                <w:tcPr>
                  <w:tcW w:w="5244" w:type="dxa"/>
                  <w:gridSpan w:val="3"/>
                </w:tcPr>
                <w:p w14:paraId="7792A33D" w14:textId="77777777" w:rsidR="00DD6029" w:rsidRPr="00DD6029" w:rsidRDefault="00DD6029" w:rsidP="00DD6029">
                  <w:pPr>
                    <w:rPr>
                      <w:rFonts w:ascii="Arial" w:eastAsia="Calibri" w:hAnsi="Arial" w:cs="Times New Roman"/>
                      <w:color w:val="000000"/>
                      <w:lang w:eastAsia="en-GB"/>
                    </w:rPr>
                  </w:pPr>
                </w:p>
              </w:tc>
              <w:tc>
                <w:tcPr>
                  <w:tcW w:w="993" w:type="dxa"/>
                </w:tcPr>
                <w:p w14:paraId="4F8D4ACD" w14:textId="77777777" w:rsidR="00DD6029" w:rsidRPr="00DD6029" w:rsidRDefault="00DD6029" w:rsidP="00DD6029">
                  <w:pPr>
                    <w:rPr>
                      <w:rFonts w:ascii="Arial" w:eastAsia="Calibri" w:hAnsi="Arial" w:cs="Times New Roman"/>
                      <w:color w:val="000000"/>
                      <w:lang w:eastAsia="en-GB"/>
                    </w:rPr>
                  </w:pPr>
                </w:p>
              </w:tc>
            </w:tr>
            <w:tr w:rsidR="00DD6029" w:rsidRPr="00DD6029" w14:paraId="7211762B" w14:textId="77777777" w:rsidTr="005F0144">
              <w:tc>
                <w:tcPr>
                  <w:tcW w:w="4285" w:type="dxa"/>
                  <w:gridSpan w:val="3"/>
                </w:tcPr>
                <w:p w14:paraId="70E447CC" w14:textId="77777777" w:rsidR="00DD6029" w:rsidRPr="00DD6029" w:rsidRDefault="00DD6029" w:rsidP="00DD6029">
                  <w:pPr>
                    <w:rPr>
                      <w:rFonts w:ascii="Arial" w:eastAsia="Calibri" w:hAnsi="Arial" w:cs="Times New Roman"/>
                      <w:color w:val="000000"/>
                      <w:lang w:eastAsia="en-GB"/>
                    </w:rPr>
                  </w:pPr>
                </w:p>
              </w:tc>
              <w:tc>
                <w:tcPr>
                  <w:tcW w:w="5244" w:type="dxa"/>
                  <w:gridSpan w:val="3"/>
                </w:tcPr>
                <w:p w14:paraId="00A3438A" w14:textId="77777777" w:rsidR="00DD6029" w:rsidRPr="00DD6029" w:rsidRDefault="00DD6029" w:rsidP="00DD6029">
                  <w:pPr>
                    <w:rPr>
                      <w:rFonts w:ascii="Arial" w:eastAsia="Calibri" w:hAnsi="Arial" w:cs="Times New Roman"/>
                      <w:color w:val="000000"/>
                      <w:lang w:eastAsia="en-GB"/>
                    </w:rPr>
                  </w:pPr>
                </w:p>
              </w:tc>
              <w:tc>
                <w:tcPr>
                  <w:tcW w:w="993" w:type="dxa"/>
                </w:tcPr>
                <w:p w14:paraId="1262C44D" w14:textId="77777777" w:rsidR="00DD6029" w:rsidRPr="00DD6029" w:rsidRDefault="00DD6029" w:rsidP="00DD6029">
                  <w:pPr>
                    <w:rPr>
                      <w:rFonts w:ascii="Arial" w:eastAsia="Calibri" w:hAnsi="Arial" w:cs="Times New Roman"/>
                      <w:color w:val="000000"/>
                      <w:lang w:eastAsia="en-GB"/>
                    </w:rPr>
                  </w:pPr>
                </w:p>
              </w:tc>
            </w:tr>
          </w:tbl>
          <w:p w14:paraId="22EF3DCE" w14:textId="63B53CCA" w:rsidR="00DD6029" w:rsidRDefault="00DD6029" w:rsidP="00DD6029">
            <w:pPr>
              <w:rPr>
                <w:rFonts w:ascii="Arial" w:eastAsia="Calibri" w:hAnsi="Arial" w:cs="Times New Roman"/>
                <w:color w:val="000000"/>
                <w:sz w:val="8"/>
                <w:szCs w:val="8"/>
                <w:lang w:eastAsia="en-GB"/>
              </w:rPr>
            </w:pPr>
          </w:p>
          <w:p w14:paraId="3AE9F749" w14:textId="5DB8B9A4" w:rsidR="005A42DC" w:rsidRDefault="005A42DC" w:rsidP="00DD6029">
            <w:pPr>
              <w:rPr>
                <w:rFonts w:ascii="Arial" w:eastAsia="Calibri" w:hAnsi="Arial" w:cs="Times New Roman"/>
                <w:color w:val="000000"/>
                <w:sz w:val="8"/>
                <w:szCs w:val="8"/>
                <w:lang w:eastAsia="en-GB"/>
              </w:rPr>
            </w:pPr>
          </w:p>
          <w:p w14:paraId="12B6A8B7" w14:textId="77777777" w:rsidR="005A42DC" w:rsidRPr="00DD6029" w:rsidRDefault="005A42DC" w:rsidP="00DD6029">
            <w:pPr>
              <w:rPr>
                <w:rFonts w:ascii="Arial" w:eastAsia="Calibri" w:hAnsi="Arial" w:cs="Times New Roman"/>
                <w:color w:val="000000"/>
                <w:sz w:val="8"/>
                <w:szCs w:val="8"/>
                <w:lang w:eastAsia="en-GB"/>
              </w:rPr>
            </w:pPr>
            <w:bookmarkStart w:id="0" w:name="_GoBack"/>
            <w:bookmarkEnd w:id="0"/>
          </w:p>
          <w:tbl>
            <w:tblPr>
              <w:tblStyle w:val="TableGrid"/>
              <w:tblW w:w="0" w:type="auto"/>
              <w:tblLook w:val="04A0" w:firstRow="1" w:lastRow="0" w:firstColumn="1" w:lastColumn="0" w:noHBand="0" w:noVBand="1"/>
            </w:tblPr>
            <w:tblGrid>
              <w:gridCol w:w="1803"/>
              <w:gridCol w:w="1803"/>
              <w:gridCol w:w="2238"/>
              <w:gridCol w:w="2126"/>
              <w:gridCol w:w="2552"/>
            </w:tblGrid>
            <w:tr w:rsidR="00DD6029" w:rsidRPr="00DD6029" w14:paraId="7657E8CA" w14:textId="77777777" w:rsidTr="005F0144">
              <w:tc>
                <w:tcPr>
                  <w:tcW w:w="10522" w:type="dxa"/>
                  <w:gridSpan w:val="5"/>
                </w:tcPr>
                <w:p w14:paraId="4F22D28A"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Are there any concerns that the trainee is not on track with a specific strand? </w:t>
                  </w:r>
                  <w:r w:rsidRPr="00DD6029">
                    <w:rPr>
                      <w:rFonts w:ascii="Arial" w:eastAsia="Calibri" w:hAnsi="Arial" w:cs="Times New Roman"/>
                      <w:color w:val="000000"/>
                      <w:lang w:eastAsia="en-GB"/>
                    </w:rPr>
                    <w:t>(please</w:t>
                  </w:r>
                  <w:r w:rsidRPr="00DD6029">
                    <w:rPr>
                      <w:rFonts w:ascii="Arial" w:eastAsia="Calibri" w:hAnsi="Arial" w:cs="Times New Roman"/>
                      <w:b/>
                      <w:color w:val="000000"/>
                      <w:lang w:eastAsia="en-GB"/>
                    </w:rPr>
                    <w:t xml:space="preserve"> </w:t>
                  </w:r>
                  <w:r w:rsidRPr="00DD6029">
                    <w:rPr>
                      <w:rFonts w:ascii="Arial" w:eastAsia="Calibri" w:hAnsi="Arial" w:cs="Times New Roman"/>
                      <w:color w:val="000000"/>
                      <w:lang w:eastAsia="en-GB"/>
                    </w:rPr>
                    <w:t>circle/delete)</w:t>
                  </w:r>
                </w:p>
                <w:p w14:paraId="05F3D5A6" w14:textId="77777777" w:rsidR="00DD6029" w:rsidRPr="00DD6029" w:rsidRDefault="00DD6029" w:rsidP="00DD6029">
                  <w:pPr>
                    <w:rPr>
                      <w:rFonts w:ascii="Arial" w:eastAsia="Calibri" w:hAnsi="Arial" w:cs="Times New Roman"/>
                      <w:i/>
                      <w:color w:val="000000"/>
                      <w:lang w:eastAsia="en-GB"/>
                    </w:rPr>
                  </w:pPr>
                  <w:r w:rsidRPr="00DD6029">
                    <w:rPr>
                      <w:rFonts w:ascii="Arial" w:eastAsia="Calibri" w:hAnsi="Arial" w:cs="Times New Roman"/>
                      <w:i/>
                      <w:color w:val="000000"/>
                      <w:u w:val="single"/>
                      <w:lang w:eastAsia="en-GB"/>
                    </w:rPr>
                    <w:t>Please note</w:t>
                  </w:r>
                  <w:r w:rsidRPr="00DD6029">
                    <w:rPr>
                      <w:rFonts w:ascii="Arial" w:eastAsia="Calibri" w:hAnsi="Arial" w:cs="Times New Roman"/>
                      <w:i/>
                      <w:color w:val="000000"/>
                      <w:lang w:eastAsia="en-GB"/>
                    </w:rPr>
                    <w:t>: this should be considered in the context of the point of time in the school experience and what are reasonable expectations of trainees at that stage of their learning and/or teaching experience.</w:t>
                  </w:r>
                </w:p>
              </w:tc>
            </w:tr>
            <w:tr w:rsidR="00DD6029" w:rsidRPr="00DD6029" w14:paraId="3D71129A" w14:textId="77777777" w:rsidTr="005A42DC">
              <w:tc>
                <w:tcPr>
                  <w:tcW w:w="1803" w:type="dxa"/>
                  <w:shd w:val="clear" w:color="auto" w:fill="E9B8FF"/>
                </w:tcPr>
                <w:p w14:paraId="258A8306"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Behaviour management</w:t>
                  </w:r>
                </w:p>
                <w:p w14:paraId="4DD1378C"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(S1 and S7)</w:t>
                  </w:r>
                </w:p>
              </w:tc>
              <w:tc>
                <w:tcPr>
                  <w:tcW w:w="1803" w:type="dxa"/>
                  <w:shd w:val="clear" w:color="auto" w:fill="E9B8FF"/>
                </w:tcPr>
                <w:p w14:paraId="6E4CE2CD"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Pedagogy and planning</w:t>
                  </w:r>
                </w:p>
                <w:p w14:paraId="16A5D6B9"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(S2, S4 and S5)</w:t>
                  </w:r>
                </w:p>
              </w:tc>
              <w:tc>
                <w:tcPr>
                  <w:tcW w:w="2238" w:type="dxa"/>
                  <w:shd w:val="clear" w:color="auto" w:fill="E9B8FF"/>
                </w:tcPr>
                <w:p w14:paraId="732B419C"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Curriculum and subject knowledge</w:t>
                  </w:r>
                </w:p>
                <w:p w14:paraId="5D80E5AC"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(S3)</w:t>
                  </w:r>
                </w:p>
              </w:tc>
              <w:tc>
                <w:tcPr>
                  <w:tcW w:w="2126" w:type="dxa"/>
                  <w:shd w:val="clear" w:color="auto" w:fill="E9B8FF"/>
                </w:tcPr>
                <w:p w14:paraId="34F7D5D2"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Assessment</w:t>
                  </w:r>
                </w:p>
                <w:p w14:paraId="22D2A711"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(S6)</w:t>
                  </w:r>
                </w:p>
              </w:tc>
              <w:tc>
                <w:tcPr>
                  <w:tcW w:w="2552" w:type="dxa"/>
                  <w:shd w:val="clear" w:color="auto" w:fill="E9B8FF"/>
                </w:tcPr>
                <w:p w14:paraId="065FFF7C"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Professional behaviours</w:t>
                  </w:r>
                </w:p>
                <w:p w14:paraId="2BD8F664"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(S8 and Part 2)</w:t>
                  </w:r>
                </w:p>
              </w:tc>
            </w:tr>
            <w:tr w:rsidR="00DD6029" w:rsidRPr="00DD6029" w14:paraId="204ACB40" w14:textId="77777777" w:rsidTr="005A42DC">
              <w:tc>
                <w:tcPr>
                  <w:tcW w:w="1803" w:type="dxa"/>
                </w:tcPr>
                <w:p w14:paraId="22D8D598" w14:textId="77777777" w:rsidR="00DD6029" w:rsidRDefault="00DD6029" w:rsidP="00DD6029">
                  <w:pPr>
                    <w:jc w:val="center"/>
                    <w:rPr>
                      <w:rFonts w:ascii="Arial" w:eastAsia="Calibri" w:hAnsi="Arial" w:cs="Times New Roman"/>
                      <w:color w:val="000000"/>
                      <w:lang w:eastAsia="en-GB"/>
                    </w:rPr>
                  </w:pPr>
                </w:p>
                <w:p w14:paraId="35E3613B" w14:textId="1DECDCA1"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1803" w:type="dxa"/>
                </w:tcPr>
                <w:p w14:paraId="00DEDC52" w14:textId="77777777" w:rsidR="00DD6029" w:rsidRDefault="00DD6029" w:rsidP="00DD6029">
                  <w:pPr>
                    <w:jc w:val="center"/>
                    <w:rPr>
                      <w:rFonts w:ascii="Arial" w:eastAsia="Calibri" w:hAnsi="Arial" w:cs="Times New Roman"/>
                      <w:color w:val="000000"/>
                      <w:lang w:eastAsia="en-GB"/>
                    </w:rPr>
                  </w:pPr>
                </w:p>
                <w:p w14:paraId="6F15F29E" w14:textId="3164BE22"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2238" w:type="dxa"/>
                </w:tcPr>
                <w:p w14:paraId="0ED5E34D" w14:textId="77777777" w:rsidR="00DD6029" w:rsidRDefault="00DD6029" w:rsidP="00DD6029">
                  <w:pPr>
                    <w:jc w:val="center"/>
                    <w:rPr>
                      <w:rFonts w:ascii="Arial" w:eastAsia="Calibri" w:hAnsi="Arial" w:cs="Times New Roman"/>
                      <w:color w:val="000000"/>
                      <w:lang w:eastAsia="en-GB"/>
                    </w:rPr>
                  </w:pPr>
                </w:p>
                <w:p w14:paraId="38097D9A" w14:textId="06553B70"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2126" w:type="dxa"/>
                </w:tcPr>
                <w:p w14:paraId="05309AF9" w14:textId="77777777" w:rsidR="00DD6029" w:rsidRDefault="00DD6029" w:rsidP="00DD6029">
                  <w:pPr>
                    <w:jc w:val="center"/>
                    <w:rPr>
                      <w:rFonts w:ascii="Arial" w:eastAsia="Calibri" w:hAnsi="Arial" w:cs="Times New Roman"/>
                      <w:color w:val="000000"/>
                      <w:lang w:eastAsia="en-GB"/>
                    </w:rPr>
                  </w:pPr>
                </w:p>
                <w:p w14:paraId="5F244D7E" w14:textId="3B7150AC"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2552" w:type="dxa"/>
                </w:tcPr>
                <w:p w14:paraId="71A46E81" w14:textId="77777777" w:rsidR="00DD6029" w:rsidRDefault="00DD6029" w:rsidP="00DD6029">
                  <w:pPr>
                    <w:jc w:val="center"/>
                    <w:rPr>
                      <w:rFonts w:ascii="Arial" w:eastAsia="Calibri" w:hAnsi="Arial" w:cs="Times New Roman"/>
                      <w:color w:val="000000"/>
                      <w:lang w:eastAsia="en-GB"/>
                    </w:rPr>
                  </w:pPr>
                </w:p>
                <w:p w14:paraId="0E1AF68E" w14:textId="77777777" w:rsid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p w14:paraId="0EBDBEBB" w14:textId="7C98D471" w:rsidR="00DD6029" w:rsidRPr="00DD6029" w:rsidRDefault="00DD6029" w:rsidP="00DD6029">
                  <w:pPr>
                    <w:jc w:val="center"/>
                    <w:rPr>
                      <w:rFonts w:ascii="Arial" w:eastAsia="Calibri" w:hAnsi="Arial" w:cs="Times New Roman"/>
                      <w:color w:val="000000"/>
                      <w:lang w:eastAsia="en-GB"/>
                    </w:rPr>
                  </w:pPr>
                </w:p>
              </w:tc>
            </w:tr>
            <w:tr w:rsidR="00DD6029" w:rsidRPr="00DD6029" w14:paraId="4BA1B60A" w14:textId="77777777" w:rsidTr="005F0144">
              <w:tc>
                <w:tcPr>
                  <w:tcW w:w="10522" w:type="dxa"/>
                  <w:gridSpan w:val="5"/>
                </w:tcPr>
                <w:p w14:paraId="70641C61"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 xml:space="preserve">NB:  If </w:t>
                  </w:r>
                  <w:r w:rsidRPr="00DD6029">
                    <w:rPr>
                      <w:rFonts w:ascii="Arial" w:eastAsia="Calibri" w:hAnsi="Arial" w:cs="Times New Roman"/>
                      <w:b/>
                      <w:color w:val="000000"/>
                      <w:lang w:eastAsia="en-GB"/>
                    </w:rPr>
                    <w:t>yes</w:t>
                  </w:r>
                  <w:r w:rsidRPr="00DD6029">
                    <w:rPr>
                      <w:rFonts w:ascii="Arial" w:eastAsia="Calibri" w:hAnsi="Arial" w:cs="Times New Roman"/>
                      <w:color w:val="000000"/>
                      <w:lang w:eastAsia="en-GB"/>
                    </w:rPr>
                    <w:t xml:space="preserve"> is answered for any of the above strands then please discuss this and agree targets (above) to address the priority issues.  If the same concerns persist over more than two weeks then a Trainee Support Plan (</w:t>
                  </w:r>
                  <w:r w:rsidRPr="00DD6029">
                    <w:rPr>
                      <w:rFonts w:ascii="Arial" w:eastAsia="Calibri" w:hAnsi="Arial" w:cs="Times New Roman"/>
                      <w:b/>
                      <w:color w:val="6D009D"/>
                      <w:lang w:eastAsia="en-GB"/>
                    </w:rPr>
                    <w:t>Appendix E</w:t>
                  </w:r>
                  <w:r w:rsidRPr="00DD6029">
                    <w:rPr>
                      <w:rFonts w:ascii="Arial" w:eastAsia="Calibri" w:hAnsi="Arial" w:cs="Times New Roman"/>
                      <w:color w:val="000000"/>
                      <w:lang w:eastAsia="en-GB"/>
                    </w:rPr>
                    <w:t xml:space="preserve">) should be created and the university tutor/alliance lead informed. </w:t>
                  </w:r>
                </w:p>
              </w:tc>
            </w:tr>
          </w:tbl>
          <w:p w14:paraId="15D180C4" w14:textId="77777777" w:rsidR="00DD6029" w:rsidRPr="00DD6029" w:rsidRDefault="00DD6029" w:rsidP="00DD6029">
            <w:pPr>
              <w:spacing w:line="276" w:lineRule="auto"/>
              <w:rPr>
                <w:rFonts w:ascii="Arial" w:eastAsia="Calibri" w:hAnsi="Arial" w:cs="Times New Roman"/>
                <w:color w:val="000000"/>
                <w:lang w:eastAsia="en-GB"/>
              </w:rPr>
            </w:pPr>
          </w:p>
        </w:tc>
      </w:tr>
    </w:tbl>
    <w:p w14:paraId="5C11968C" w14:textId="5217054B" w:rsidR="006F7E4B" w:rsidRDefault="006F7E4B"/>
    <w:p w14:paraId="5832E815" w14:textId="77777777" w:rsidR="00C82B67" w:rsidRDefault="00C82B67"/>
    <w:sectPr w:rsidR="00C82B67" w:rsidSect="00DD602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56CDC" w14:textId="77777777" w:rsidR="00C82B67" w:rsidRDefault="00C82B67" w:rsidP="00C82B67">
      <w:pPr>
        <w:spacing w:after="0" w:line="240" w:lineRule="auto"/>
      </w:pPr>
      <w:r>
        <w:separator/>
      </w:r>
    </w:p>
  </w:endnote>
  <w:endnote w:type="continuationSeparator" w:id="0">
    <w:p w14:paraId="6E31951B" w14:textId="77777777" w:rsidR="00C82B67" w:rsidRDefault="00C82B67" w:rsidP="00C8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DFE3" w14:textId="3EC88DA9" w:rsidR="00C82B67" w:rsidRDefault="00C82B67">
    <w:pPr>
      <w:pStyle w:val="Footer"/>
    </w:pPr>
    <w:r w:rsidRPr="00C82B67">
      <w:rPr>
        <w:b/>
      </w:rPr>
      <w:t>Strands</w:t>
    </w:r>
    <w:r>
      <w:t xml:space="preserve"> – BM – Behaviour management (S1 and S7), Pedagogy and planning (S2, S4 and S5), Curriculum and subject knowledge (S3), Assessment (S6), Professional behaviours (S8 and Part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434F" w14:textId="77777777" w:rsidR="00C82B67" w:rsidRDefault="00C82B67" w:rsidP="00C82B67">
      <w:pPr>
        <w:spacing w:after="0" w:line="240" w:lineRule="auto"/>
      </w:pPr>
      <w:r>
        <w:separator/>
      </w:r>
    </w:p>
  </w:footnote>
  <w:footnote w:type="continuationSeparator" w:id="0">
    <w:p w14:paraId="6BB05D21" w14:textId="77777777" w:rsidR="00C82B67" w:rsidRDefault="00C82B67" w:rsidP="00C82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E07F" w14:textId="736BF2FD" w:rsidR="00DD6029" w:rsidRDefault="00DD6029">
    <w:pPr>
      <w:pStyle w:val="Header"/>
    </w:pPr>
    <w:r>
      <w:rPr>
        <w:noProof/>
        <w:lang w:eastAsia="en-GB"/>
      </w:rPr>
      <w:drawing>
        <wp:anchor distT="0" distB="0" distL="114300" distR="114300" simplePos="0" relativeHeight="251658240" behindDoc="0" locked="0" layoutInCell="1" allowOverlap="1" wp14:anchorId="62AC9597" wp14:editId="38EB2934">
          <wp:simplePos x="0" y="0"/>
          <wp:positionH relativeFrom="column">
            <wp:posOffset>-161925</wp:posOffset>
          </wp:positionH>
          <wp:positionV relativeFrom="paragraph">
            <wp:posOffset>-354330</wp:posOffset>
          </wp:positionV>
          <wp:extent cx="1190625" cy="563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0625" cy="563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29EB"/>
    <w:multiLevelType w:val="hybridMultilevel"/>
    <w:tmpl w:val="AFF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57702"/>
    <w:multiLevelType w:val="hybridMultilevel"/>
    <w:tmpl w:val="D0C0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14E08"/>
    <w:multiLevelType w:val="hybridMultilevel"/>
    <w:tmpl w:val="69E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4B"/>
    <w:rsid w:val="00031AEC"/>
    <w:rsid w:val="001D42A2"/>
    <w:rsid w:val="0029301E"/>
    <w:rsid w:val="004A02A0"/>
    <w:rsid w:val="00517EC1"/>
    <w:rsid w:val="005A42DC"/>
    <w:rsid w:val="006B21E3"/>
    <w:rsid w:val="006F7E4B"/>
    <w:rsid w:val="009871A2"/>
    <w:rsid w:val="00B9123A"/>
    <w:rsid w:val="00BE6C86"/>
    <w:rsid w:val="00C82B67"/>
    <w:rsid w:val="00DD6029"/>
    <w:rsid w:val="00F2137A"/>
    <w:rsid w:val="00F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DA26"/>
  <w15:chartTrackingRefBased/>
  <w15:docId w15:val="{88610DE2-6933-4DB7-9BC7-F0828704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E4B"/>
    <w:pPr>
      <w:ind w:left="720"/>
      <w:contextualSpacing/>
    </w:pPr>
  </w:style>
  <w:style w:type="paragraph" w:styleId="BalloonText">
    <w:name w:val="Balloon Text"/>
    <w:basedOn w:val="Normal"/>
    <w:link w:val="BalloonTextChar"/>
    <w:uiPriority w:val="99"/>
    <w:semiHidden/>
    <w:unhideWhenUsed/>
    <w:rsid w:val="00031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EC"/>
    <w:rPr>
      <w:rFonts w:ascii="Segoe UI" w:hAnsi="Segoe UI" w:cs="Segoe UI"/>
      <w:sz w:val="18"/>
      <w:szCs w:val="18"/>
    </w:rPr>
  </w:style>
  <w:style w:type="paragraph" w:styleId="Header">
    <w:name w:val="header"/>
    <w:basedOn w:val="Normal"/>
    <w:link w:val="HeaderChar"/>
    <w:uiPriority w:val="99"/>
    <w:unhideWhenUsed/>
    <w:rsid w:val="00C82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B67"/>
  </w:style>
  <w:style w:type="paragraph" w:styleId="Footer">
    <w:name w:val="footer"/>
    <w:basedOn w:val="Normal"/>
    <w:link w:val="FooterChar"/>
    <w:uiPriority w:val="99"/>
    <w:unhideWhenUsed/>
    <w:rsid w:val="00C82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11</cp:revision>
  <cp:lastPrinted>2021-07-13T18:44:00Z</cp:lastPrinted>
  <dcterms:created xsi:type="dcterms:W3CDTF">2021-06-30T08:08:00Z</dcterms:created>
  <dcterms:modified xsi:type="dcterms:W3CDTF">2021-08-17T13:36:00Z</dcterms:modified>
</cp:coreProperties>
</file>