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478D" w14:textId="6770B6CD" w:rsidR="00304BC2" w:rsidRPr="00304BC2" w:rsidRDefault="00304BC2" w:rsidP="00304BC2">
      <w:pPr>
        <w:jc w:val="right"/>
        <w:rPr>
          <w:rFonts w:ascii="Avenir Next LT Pro" w:hAnsi="Avenir Next LT Pro" w:cs="Times New Roman (Body CS)"/>
          <w:color w:val="000000" w:themeColor="text1"/>
          <w:sz w:val="28"/>
          <w:szCs w:val="28"/>
        </w:rPr>
      </w:pPr>
      <w:r>
        <w:rPr>
          <w:noProof/>
        </w:rPr>
        <w:drawing>
          <wp:anchor distT="0" distB="0" distL="114300" distR="114300" simplePos="0" relativeHeight="251658240" behindDoc="1" locked="0" layoutInCell="1" allowOverlap="1" wp14:anchorId="72F74040" wp14:editId="7AA68609">
            <wp:simplePos x="0" y="0"/>
            <wp:positionH relativeFrom="column">
              <wp:posOffset>-88735</wp:posOffset>
            </wp:positionH>
            <wp:positionV relativeFrom="paragraph">
              <wp:posOffset>-369432</wp:posOffset>
            </wp:positionV>
            <wp:extent cx="1290320" cy="545905"/>
            <wp:effectExtent l="25400" t="12700" r="30480" b="1333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0320" cy="545905"/>
                    </a:xfrm>
                    <a:prstGeom prst="rect">
                      <a:avLst/>
                    </a:prstGeom>
                    <a:effectLst>
                      <a:outerShdw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304BC2">
        <w:rPr>
          <w:rFonts w:ascii="Avenir Next LT Pro" w:hAnsi="Avenir Next LT Pro" w:cs="Times New Roman (Body CS)"/>
          <w:color w:val="000000" w:themeColor="text1"/>
          <w:sz w:val="28"/>
          <w:szCs w:val="28"/>
        </w:rPr>
        <w:t>Semester 1 · 202</w:t>
      </w:r>
      <w:r w:rsidR="004A516D">
        <w:rPr>
          <w:rFonts w:ascii="Avenir Next LT Pro" w:hAnsi="Avenir Next LT Pro" w:cs="Times New Roman (Body CS)"/>
          <w:color w:val="000000" w:themeColor="text1"/>
          <w:sz w:val="28"/>
          <w:szCs w:val="28"/>
        </w:rPr>
        <w:t>1</w:t>
      </w:r>
      <w:r w:rsidR="00CE6D42">
        <w:rPr>
          <w:rFonts w:ascii="Avenir Next LT Pro" w:hAnsi="Avenir Next LT Pro" w:cs="Times New Roman (Body CS)"/>
          <w:color w:val="000000" w:themeColor="text1"/>
          <w:sz w:val="28"/>
          <w:szCs w:val="28"/>
        </w:rPr>
        <w:t>—</w:t>
      </w:r>
      <w:r w:rsidRPr="00304BC2">
        <w:rPr>
          <w:rFonts w:ascii="Avenir Next LT Pro" w:hAnsi="Avenir Next LT Pro" w:cs="Times New Roman (Body CS)"/>
          <w:color w:val="000000" w:themeColor="text1"/>
          <w:sz w:val="28"/>
          <w:szCs w:val="28"/>
        </w:rPr>
        <w:t>2</w:t>
      </w:r>
      <w:r w:rsidR="004A516D">
        <w:rPr>
          <w:rFonts w:ascii="Avenir Next LT Pro" w:hAnsi="Avenir Next LT Pro" w:cs="Times New Roman (Body CS)"/>
          <w:color w:val="000000" w:themeColor="text1"/>
          <w:sz w:val="28"/>
          <w:szCs w:val="28"/>
        </w:rPr>
        <w:t>2</w:t>
      </w:r>
    </w:p>
    <w:p w14:paraId="6675D2F3" w14:textId="77777777" w:rsidR="00304BC2" w:rsidRPr="00304BC2" w:rsidRDefault="00304BC2" w:rsidP="00304BC2">
      <w:pPr>
        <w:ind w:left="-142"/>
        <w:jc w:val="right"/>
        <w:rPr>
          <w:rFonts w:ascii="Avenir Next LT Pro" w:hAnsi="Avenir Next LT Pro" w:cs="Times New Roman (Body CS)"/>
          <w:color w:val="000000" w:themeColor="text1"/>
          <w:sz w:val="32"/>
          <w:szCs w:val="32"/>
          <w14:textOutline w14:w="9525" w14:cap="rnd" w14:cmpd="sng" w14:algn="ctr">
            <w14:noFill/>
            <w14:prstDash w14:val="solid"/>
            <w14:bevel/>
          </w14:textOutline>
        </w:rPr>
      </w:pPr>
    </w:p>
    <w:p w14:paraId="512A8F3D" w14:textId="77777777" w:rsidR="00304BC2" w:rsidRPr="00304BC2" w:rsidRDefault="00304BC2" w:rsidP="00304BC2">
      <w:pPr>
        <w:ind w:left="-142"/>
        <w:jc w:val="right"/>
        <w:rPr>
          <w:rFonts w:ascii="Avenir Next LT Pro" w:hAnsi="Avenir Next LT Pro" w:cs="Times New Roman (Body CS)"/>
          <w:color w:val="000000" w:themeColor="text1"/>
          <w:sz w:val="64"/>
          <w:szCs w:val="64"/>
          <w14:textOutline w14:w="9525" w14:cap="rnd" w14:cmpd="sng" w14:algn="ctr">
            <w14:noFill/>
            <w14:prstDash w14:val="solid"/>
            <w14:bevel/>
          </w14:textOutline>
        </w:rPr>
      </w:pPr>
      <w:r w:rsidRPr="00304BC2">
        <w:rPr>
          <w:rFonts w:ascii="Avenir Next LT Pro" w:hAnsi="Avenir Next LT Pro" w:cs="Times New Roman (Body CS)"/>
          <w:color w:val="000000" w:themeColor="text1"/>
          <w:sz w:val="64"/>
          <w:szCs w:val="64"/>
          <w14:textOutline w14:w="9525" w14:cap="rnd" w14:cmpd="sng" w14:algn="ctr">
            <w14:noFill/>
            <w14:prstDash w14:val="solid"/>
            <w14:bevel/>
          </w14:textOutline>
        </w:rPr>
        <w:t>Music Research Fora</w:t>
      </w:r>
    </w:p>
    <w:p w14:paraId="68C604A1" w14:textId="77777777" w:rsidR="00304BC2" w:rsidRPr="00304BC2" w:rsidRDefault="00304BC2" w:rsidP="00304BC2">
      <w:pPr>
        <w:ind w:left="-142"/>
        <w:jc w:val="right"/>
        <w:rPr>
          <w:rFonts w:ascii="Avenir Next LT Pro" w:hAnsi="Avenir Next LT Pro" w:cs="Times New Roman (Body CS)"/>
          <w:color w:val="000000" w:themeColor="text1"/>
          <w:sz w:val="28"/>
          <w:szCs w:val="28"/>
          <w14:textOutline w14:w="9525" w14:cap="rnd" w14:cmpd="sng" w14:algn="ctr">
            <w14:noFill/>
            <w14:prstDash w14:val="solid"/>
            <w14:bevel/>
          </w14:textOutline>
        </w:rPr>
      </w:pPr>
    </w:p>
    <w:p w14:paraId="1A258A47" w14:textId="77777777" w:rsidR="004C0585" w:rsidRDefault="00304BC2" w:rsidP="00304BC2">
      <w:pPr>
        <w:ind w:left="-142"/>
        <w:jc w:val="right"/>
        <w:rPr>
          <w:rFonts w:ascii="Avenir Next LT Pro" w:hAnsi="Avenir Next LT Pro" w:cs="Times New Roman (Body CS)"/>
          <w:color w:val="000000" w:themeColor="text1"/>
          <w:sz w:val="28"/>
          <w:szCs w:val="28"/>
          <w14:textOutline w14:w="9525" w14:cap="rnd" w14:cmpd="sng" w14:algn="ctr">
            <w14:noFill/>
            <w14:prstDash w14:val="solid"/>
            <w14:bevel/>
          </w14:textOutline>
        </w:rPr>
      </w:pPr>
      <w:r w:rsidRPr="00304BC2">
        <w:rPr>
          <w:rFonts w:ascii="Avenir Next LT Pro" w:hAnsi="Avenir Next LT Pro" w:cs="Times New Roman (Body CS)"/>
          <w:color w:val="000000" w:themeColor="text1"/>
          <w:sz w:val="28"/>
          <w:szCs w:val="28"/>
          <w14:textOutline w14:w="9525" w14:cap="rnd" w14:cmpd="sng" w14:algn="ctr">
            <w14:noFill/>
            <w14:prstDash w14:val="solid"/>
            <w14:bevel/>
          </w14:textOutline>
        </w:rPr>
        <w:t xml:space="preserve">Thursdays at 4.30 p.m. </w:t>
      </w:r>
    </w:p>
    <w:p w14:paraId="0FAC7CCB" w14:textId="5E5879AA" w:rsidR="00304BC2" w:rsidRPr="004C0585" w:rsidRDefault="004C0585" w:rsidP="00304BC2">
      <w:pPr>
        <w:ind w:left="-142"/>
        <w:jc w:val="right"/>
        <w:rPr>
          <w:rFonts w:ascii="Avenir Next LT Pro" w:hAnsi="Avenir Next LT Pro" w:cs="Times New Roman (Body CS)"/>
          <w:color w:val="000000" w:themeColor="text1"/>
          <w:sz w:val="28"/>
          <w:szCs w:val="28"/>
          <w14:textOutline w14:w="9525" w14:cap="rnd" w14:cmpd="sng" w14:algn="ctr">
            <w14:noFill/>
            <w14:prstDash w14:val="solid"/>
            <w14:bevel/>
          </w14:textOutline>
        </w:rPr>
      </w:pPr>
      <w:r w:rsidRPr="004C0585">
        <w:rPr>
          <w:rFonts w:ascii="Avenir Next LT Pro" w:hAnsi="Avenir Next LT Pro" w:cs="Times New Roman (Body CS)"/>
          <w:color w:val="000000" w:themeColor="text1"/>
          <w:sz w:val="28"/>
          <w:szCs w:val="28"/>
        </w:rPr>
        <w:t xml:space="preserve">Martin Harris Centre G16 or online via Zoom </w:t>
      </w:r>
      <w:r w:rsidR="00304BC2" w:rsidRPr="004C0585">
        <w:rPr>
          <w:rFonts w:ascii="Avenir Next LT Pro" w:hAnsi="Avenir Next LT Pro" w:cs="Times New Roman (Body CS)"/>
          <w:color w:val="000000" w:themeColor="text1"/>
          <w:sz w:val="28"/>
          <w:szCs w:val="28"/>
        </w:rPr>
        <w:t>· all welcome</w:t>
      </w:r>
    </w:p>
    <w:p w14:paraId="673C253A" w14:textId="77777777" w:rsidR="00304BC2" w:rsidRPr="00304BC2" w:rsidRDefault="00304BC2" w:rsidP="00304BC2">
      <w:pPr>
        <w:ind w:left="-142"/>
        <w:jc w:val="right"/>
        <w:rPr>
          <w:rFonts w:ascii="Avenir Next LT Pro" w:hAnsi="Avenir Next LT Pro" w:cs="Times New Roman (Body CS)"/>
          <w:color w:val="000000" w:themeColor="text1"/>
          <w14:textOutline w14:w="9525" w14:cap="rnd" w14:cmpd="sng" w14:algn="ctr">
            <w14:noFill/>
            <w14:prstDash w14:val="solid"/>
            <w14:bevel/>
          </w14:textOutline>
        </w:rPr>
      </w:pPr>
      <w:r w:rsidRPr="00304BC2">
        <w:rPr>
          <w:rFonts w:ascii="Avenir Next LT Pro" w:hAnsi="Avenir Next LT Pro" w:cs="Times New Roman (Body CS)"/>
          <w:color w:val="000000" w:themeColor="text1"/>
          <w14:textOutline w14:w="9525" w14:cap="rnd" w14:cmpd="sng" w14:algn="ctr">
            <w14:noFill/>
            <w14:prstDash w14:val="solid"/>
            <w14:bevel/>
          </w14:textOutline>
        </w:rPr>
        <w:t>https://www.alc.manchester.ac.uk/music/research/events/seminars-and-fora/</w:t>
      </w:r>
    </w:p>
    <w:p w14:paraId="0B77E79A" w14:textId="77777777" w:rsidR="00CE6D42" w:rsidRPr="00304BC2" w:rsidRDefault="00CE6D42" w:rsidP="007D079F">
      <w:pPr>
        <w:ind w:right="-7"/>
        <w:rPr>
          <w:color w:val="000000" w:themeColor="text1"/>
        </w:rPr>
      </w:pPr>
    </w:p>
    <w:p w14:paraId="090CC663" w14:textId="4A2385E7" w:rsidR="00135BBF" w:rsidRPr="004C0585" w:rsidRDefault="00135BBF" w:rsidP="007D079F">
      <w:pPr>
        <w:ind w:right="-7"/>
        <w:rPr>
          <w:color w:val="000000" w:themeColor="text1"/>
        </w:rPr>
      </w:pPr>
    </w:p>
    <w:p w14:paraId="7BFFA70B" w14:textId="77777777" w:rsidR="004C0585" w:rsidRPr="004C0585" w:rsidRDefault="004C0585" w:rsidP="004C0585">
      <w:pPr>
        <w:tabs>
          <w:tab w:val="right" w:pos="9632"/>
        </w:tabs>
        <w:spacing w:after="120"/>
        <w:ind w:right="20"/>
        <w:jc w:val="both"/>
        <w:rPr>
          <w:rFonts w:ascii="Avenir Next LT Pro" w:hAnsi="Avenir Next LT Pro"/>
          <w:color w:val="000000" w:themeColor="text1"/>
        </w:rPr>
      </w:pPr>
      <w:r w:rsidRPr="004C0585">
        <w:rPr>
          <w:rFonts w:ascii="Avenir Next LT Pro" w:hAnsi="Avenir Next LT Pro"/>
          <w:color w:val="000000" w:themeColor="text1"/>
        </w:rPr>
        <w:t>30 September</w:t>
      </w:r>
      <w:r w:rsidRPr="004C0585">
        <w:rPr>
          <w:rFonts w:ascii="Avenir Next LT Pro" w:hAnsi="Avenir Next LT Pro"/>
          <w:color w:val="000000" w:themeColor="text1"/>
        </w:rPr>
        <w:tab/>
        <w:t>In person: G16</w:t>
      </w:r>
    </w:p>
    <w:p w14:paraId="19B84BA8" w14:textId="77777777" w:rsidR="004C0585" w:rsidRPr="004C0585" w:rsidRDefault="004C0585" w:rsidP="004C0585">
      <w:pPr>
        <w:tabs>
          <w:tab w:val="right" w:pos="5292"/>
        </w:tabs>
        <w:spacing w:after="120"/>
        <w:ind w:right="20"/>
        <w:jc w:val="both"/>
        <w:rPr>
          <w:rFonts w:ascii="Avenir Next LT Pro" w:hAnsi="Avenir Next LT Pro"/>
          <w:b/>
          <w:bCs/>
          <w:color w:val="000000" w:themeColor="text1"/>
        </w:rPr>
      </w:pPr>
      <w:r w:rsidRPr="004C0585">
        <w:rPr>
          <w:rFonts w:ascii="Avenir Next LT Pro" w:hAnsi="Avenir Next LT Pro"/>
          <w:b/>
          <w:bCs/>
          <w:color w:val="000000" w:themeColor="text1"/>
        </w:rPr>
        <w:t>Making Music in Lockdown</w:t>
      </w:r>
    </w:p>
    <w:p w14:paraId="4E3B2CD8" w14:textId="77777777" w:rsidR="004C0585" w:rsidRPr="004C0585" w:rsidRDefault="004C0585" w:rsidP="004C0585">
      <w:pPr>
        <w:tabs>
          <w:tab w:val="right" w:pos="9632"/>
        </w:tabs>
        <w:spacing w:after="40"/>
        <w:ind w:right="23"/>
        <w:jc w:val="both"/>
        <w:rPr>
          <w:rFonts w:ascii="Avenir Next LT Pro" w:hAnsi="Avenir Next LT Pro"/>
          <w:i/>
          <w:iCs/>
          <w:color w:val="000000" w:themeColor="text1"/>
        </w:rPr>
      </w:pPr>
      <w:r w:rsidRPr="004C0585">
        <w:rPr>
          <w:rFonts w:ascii="Avenir Next LT Pro" w:hAnsi="Avenir Next LT Pro"/>
          <w:i/>
          <w:iCs/>
          <w:color w:val="000000" w:themeColor="text1"/>
        </w:rPr>
        <w:t xml:space="preserve">Ellie </w:t>
      </w:r>
      <w:proofErr w:type="spellStart"/>
      <w:r w:rsidRPr="004C0585">
        <w:rPr>
          <w:rFonts w:ascii="Avenir Next LT Pro" w:hAnsi="Avenir Next LT Pro"/>
          <w:i/>
          <w:iCs/>
          <w:color w:val="000000" w:themeColor="text1"/>
        </w:rPr>
        <w:t>Slorach</w:t>
      </w:r>
      <w:proofErr w:type="spellEnd"/>
      <w:r w:rsidRPr="004C0585">
        <w:rPr>
          <w:rFonts w:ascii="Avenir Next LT Pro" w:hAnsi="Avenir Next LT Pro"/>
          <w:i/>
          <w:iCs/>
          <w:color w:val="000000" w:themeColor="text1"/>
        </w:rPr>
        <w:t xml:space="preserve"> </w:t>
      </w:r>
      <w:r w:rsidRPr="004C0585">
        <w:rPr>
          <w:rFonts w:ascii="Avenir Next LT Pro" w:hAnsi="Avenir Next LT Pro"/>
          <w:i/>
          <w:iCs/>
          <w:color w:val="000000" w:themeColor="text1"/>
        </w:rPr>
        <w:tab/>
        <w:t>Conductor</w:t>
      </w:r>
    </w:p>
    <w:p w14:paraId="4F3438E1" w14:textId="77777777" w:rsidR="004C0585" w:rsidRPr="004C0585" w:rsidRDefault="004C0585" w:rsidP="004C0585">
      <w:pPr>
        <w:tabs>
          <w:tab w:val="right" w:pos="9632"/>
        </w:tabs>
        <w:spacing w:after="120"/>
        <w:ind w:right="20"/>
        <w:jc w:val="both"/>
        <w:rPr>
          <w:rFonts w:ascii="Avenir Next LT Pro" w:hAnsi="Avenir Next LT Pro"/>
          <w:i/>
          <w:iCs/>
          <w:color w:val="000000" w:themeColor="text1"/>
        </w:rPr>
      </w:pPr>
      <w:r w:rsidRPr="004C0585">
        <w:rPr>
          <w:rFonts w:ascii="Avenir Next LT Pro" w:hAnsi="Avenir Next LT Pro"/>
          <w:i/>
          <w:iCs/>
          <w:color w:val="000000" w:themeColor="text1"/>
        </w:rPr>
        <w:t xml:space="preserve">Leo Geyer </w:t>
      </w:r>
      <w:r w:rsidRPr="004C0585">
        <w:rPr>
          <w:rFonts w:ascii="Avenir Next LT Pro" w:hAnsi="Avenir Next LT Pro"/>
          <w:i/>
          <w:iCs/>
          <w:color w:val="000000" w:themeColor="text1"/>
        </w:rPr>
        <w:tab/>
        <w:t>Composer and Conductor</w:t>
      </w:r>
    </w:p>
    <w:p w14:paraId="2176E47C" w14:textId="3D14E720" w:rsidR="004C0585" w:rsidRPr="00CE6D42" w:rsidRDefault="004C0585" w:rsidP="004C0585">
      <w:pPr>
        <w:tabs>
          <w:tab w:val="right" w:pos="5292"/>
        </w:tabs>
        <w:ind w:right="20"/>
        <w:jc w:val="both"/>
        <w:rPr>
          <w:rFonts w:ascii="Avenir Next LT Pro" w:hAnsi="Avenir Next LT Pro" w:cstheme="minorHAnsi"/>
          <w:color w:val="000000" w:themeColor="text1"/>
          <w:sz w:val="21"/>
          <w:szCs w:val="21"/>
        </w:rPr>
      </w:pPr>
      <w:r w:rsidRPr="004C0585">
        <w:rPr>
          <w:rFonts w:ascii="Avenir Next LT Pro" w:hAnsi="Avenir Next LT Pro" w:cstheme="minorHAnsi"/>
          <w:color w:val="000000" w:themeColor="text1"/>
          <w:sz w:val="21"/>
          <w:szCs w:val="21"/>
        </w:rPr>
        <w:t xml:space="preserve">The pandemic has unquestionably presented a host of stubborn obstacles for composers and </w:t>
      </w:r>
      <w:proofErr w:type="spellStart"/>
      <w:r w:rsidRPr="004C0585">
        <w:rPr>
          <w:rFonts w:ascii="Avenir Next LT Pro" w:hAnsi="Avenir Next LT Pro" w:cstheme="minorHAnsi"/>
          <w:color w:val="000000" w:themeColor="text1"/>
          <w:sz w:val="21"/>
          <w:szCs w:val="21"/>
        </w:rPr>
        <w:t>perfor-mers</w:t>
      </w:r>
      <w:proofErr w:type="spellEnd"/>
      <w:r w:rsidRPr="004C0585">
        <w:rPr>
          <w:rFonts w:ascii="Avenir Next LT Pro" w:hAnsi="Avenir Next LT Pro" w:cstheme="minorHAnsi"/>
          <w:color w:val="000000" w:themeColor="text1"/>
          <w:sz w:val="21"/>
          <w:szCs w:val="21"/>
        </w:rPr>
        <w:t xml:space="preserve">, but it has also initiated changes to the way music is created, </w:t>
      </w:r>
      <w:proofErr w:type="gramStart"/>
      <w:r w:rsidRPr="004C0585">
        <w:rPr>
          <w:rFonts w:ascii="Avenir Next LT Pro" w:hAnsi="Avenir Next LT Pro" w:cstheme="minorHAnsi"/>
          <w:color w:val="000000" w:themeColor="text1"/>
          <w:sz w:val="21"/>
          <w:szCs w:val="21"/>
        </w:rPr>
        <w:t>performed</w:t>
      </w:r>
      <w:proofErr w:type="gramEnd"/>
      <w:r w:rsidRPr="004C0585">
        <w:rPr>
          <w:rFonts w:ascii="Avenir Next LT Pro" w:hAnsi="Avenir Next LT Pro" w:cstheme="minorHAnsi"/>
          <w:color w:val="000000" w:themeColor="text1"/>
          <w:sz w:val="21"/>
          <w:szCs w:val="21"/>
        </w:rPr>
        <w:t xml:space="preserve"> and consumed that may prove to be both positive and permanent. In our first ‘post-lockdown’ research forum (we hope!), we welcome two of our most successful recent alumni back to Manchester to talk about their experiences of music-making in the pandemic: Leo Geyer discusses the challenges and opportunities of ‘lockdown music’ in relation to his works </w:t>
      </w:r>
      <w:r w:rsidRPr="004C0585">
        <w:rPr>
          <w:rFonts w:ascii="Avenir Next LT Pro" w:hAnsi="Avenir Next LT Pro" w:cstheme="minorHAnsi"/>
          <w:i/>
          <w:iCs/>
          <w:color w:val="000000" w:themeColor="text1"/>
          <w:sz w:val="21"/>
          <w:szCs w:val="21"/>
        </w:rPr>
        <w:t>Cº-VI-dx19</w:t>
      </w:r>
      <w:r w:rsidRPr="004C0585">
        <w:rPr>
          <w:rFonts w:ascii="Avenir Next LT Pro" w:hAnsi="Avenir Next LT Pro" w:cstheme="minorHAnsi"/>
          <w:color w:val="000000" w:themeColor="text1"/>
          <w:sz w:val="21"/>
          <w:szCs w:val="21"/>
        </w:rPr>
        <w:t xml:space="preserve">, for small ensemble in isolation, and </w:t>
      </w:r>
      <w:r w:rsidRPr="004C0585">
        <w:rPr>
          <w:rFonts w:ascii="Avenir Next LT Pro" w:hAnsi="Avenir Next LT Pro" w:cstheme="minorHAnsi"/>
          <w:i/>
          <w:iCs/>
          <w:color w:val="000000" w:themeColor="text1"/>
          <w:sz w:val="21"/>
          <w:szCs w:val="21"/>
        </w:rPr>
        <w:t>Water Boatman</w:t>
      </w:r>
      <w:r w:rsidRPr="004C0585">
        <w:rPr>
          <w:rFonts w:ascii="Avenir Next LT Pro" w:hAnsi="Avenir Next LT Pro" w:cstheme="minorHAnsi"/>
          <w:color w:val="000000" w:themeColor="text1"/>
          <w:sz w:val="21"/>
          <w:szCs w:val="21"/>
        </w:rPr>
        <w:t xml:space="preserve"> for double bass and loop pedal, alongside </w:t>
      </w:r>
      <w:proofErr w:type="spellStart"/>
      <w:r w:rsidRPr="004C0585">
        <w:rPr>
          <w:rFonts w:ascii="Avenir Next LT Pro" w:hAnsi="Avenir Next LT Pro" w:cstheme="minorHAnsi"/>
          <w:color w:val="000000" w:themeColor="text1"/>
          <w:sz w:val="21"/>
          <w:szCs w:val="21"/>
        </w:rPr>
        <w:t>Constella</w:t>
      </w:r>
      <w:proofErr w:type="spellEnd"/>
      <w:r w:rsidRPr="004C0585">
        <w:rPr>
          <w:rFonts w:ascii="Avenir Next LT Pro" w:hAnsi="Avenir Next LT Pro" w:cstheme="minorHAnsi"/>
          <w:color w:val="000000" w:themeColor="text1"/>
          <w:sz w:val="21"/>
          <w:szCs w:val="21"/>
        </w:rPr>
        <w:t xml:space="preserve"> </w:t>
      </w:r>
      <w:proofErr w:type="spellStart"/>
      <w:r w:rsidRPr="004C0585">
        <w:rPr>
          <w:rFonts w:ascii="Avenir Next LT Pro" w:hAnsi="Avenir Next LT Pro" w:cstheme="minorHAnsi"/>
          <w:color w:val="000000" w:themeColor="text1"/>
          <w:sz w:val="21"/>
          <w:szCs w:val="21"/>
        </w:rPr>
        <w:t>OperaBallet’s</w:t>
      </w:r>
      <w:proofErr w:type="spellEnd"/>
      <w:r w:rsidRPr="004C0585">
        <w:rPr>
          <w:rFonts w:ascii="Avenir Next LT Pro" w:hAnsi="Avenir Next LT Pro" w:cstheme="minorHAnsi"/>
          <w:color w:val="000000" w:themeColor="text1"/>
          <w:sz w:val="21"/>
          <w:szCs w:val="21"/>
        </w:rPr>
        <w:t xml:space="preserve"> virtual performance programme for care homes, while Ellie </w:t>
      </w:r>
      <w:proofErr w:type="spellStart"/>
      <w:r w:rsidRPr="004C0585">
        <w:rPr>
          <w:rFonts w:ascii="Avenir Next LT Pro" w:hAnsi="Avenir Next LT Pro" w:cstheme="minorHAnsi"/>
          <w:color w:val="000000" w:themeColor="text1"/>
          <w:sz w:val="21"/>
          <w:szCs w:val="21"/>
        </w:rPr>
        <w:t>Slorach</w:t>
      </w:r>
      <w:proofErr w:type="spellEnd"/>
      <w:r w:rsidRPr="004C0585">
        <w:rPr>
          <w:rFonts w:ascii="Avenir Next LT Pro" w:hAnsi="Avenir Next LT Pro" w:cstheme="minorHAnsi"/>
          <w:color w:val="000000" w:themeColor="text1"/>
          <w:sz w:val="21"/>
          <w:szCs w:val="21"/>
        </w:rPr>
        <w:t xml:space="preserve"> focuses on her digital lockdown performances with </w:t>
      </w:r>
      <w:proofErr w:type="spellStart"/>
      <w:r w:rsidRPr="004C0585">
        <w:rPr>
          <w:rFonts w:ascii="Avenir Next LT Pro" w:hAnsi="Avenir Next LT Pro" w:cstheme="minorHAnsi"/>
          <w:color w:val="000000" w:themeColor="text1"/>
          <w:sz w:val="21"/>
          <w:szCs w:val="21"/>
        </w:rPr>
        <w:t>Kantos</w:t>
      </w:r>
      <w:proofErr w:type="spellEnd"/>
      <w:r w:rsidRPr="004C0585">
        <w:rPr>
          <w:rFonts w:ascii="Avenir Next LT Pro" w:hAnsi="Avenir Next LT Pro" w:cstheme="minorHAnsi"/>
          <w:color w:val="000000" w:themeColor="text1"/>
          <w:sz w:val="21"/>
          <w:szCs w:val="21"/>
        </w:rPr>
        <w:t xml:space="preserve"> Chamber Choir</w:t>
      </w:r>
      <w:r w:rsidRPr="004C0585">
        <w:rPr>
          <w:rFonts w:ascii="Avenir Next LT Pro" w:hAnsi="Avenir Next LT Pro" w:cs="Calibri"/>
          <w:color w:val="000000" w:themeColor="text1"/>
          <w:sz w:val="21"/>
          <w:szCs w:val="21"/>
        </w:rPr>
        <w:t>, exploring ideas behind creating and commissioning new music when the concert hall doors were closed. </w:t>
      </w:r>
    </w:p>
    <w:p w14:paraId="01C286B9" w14:textId="05A10DFC" w:rsidR="00135BBF" w:rsidRDefault="00135BBF" w:rsidP="007D079F">
      <w:pPr>
        <w:ind w:right="-7"/>
        <w:rPr>
          <w:rFonts w:ascii="Avenir Next LT Pro" w:hAnsi="Avenir Next LT Pro"/>
          <w:i/>
          <w:iCs/>
          <w:color w:val="000000" w:themeColor="text1"/>
          <w:sz w:val="20"/>
          <w:szCs w:val="20"/>
        </w:rPr>
      </w:pPr>
    </w:p>
    <w:p w14:paraId="0EA22516" w14:textId="77777777" w:rsidR="004C0585" w:rsidRPr="004C0585" w:rsidRDefault="004C0585" w:rsidP="007D079F">
      <w:pPr>
        <w:ind w:right="-7"/>
        <w:rPr>
          <w:rFonts w:ascii="Avenir Next LT Pro" w:hAnsi="Avenir Next LT Pro"/>
          <w:i/>
          <w:iCs/>
          <w:color w:val="000000" w:themeColor="text1"/>
          <w:sz w:val="20"/>
          <w:szCs w:val="20"/>
        </w:rPr>
      </w:pPr>
    </w:p>
    <w:p w14:paraId="78BC2DF3" w14:textId="77777777" w:rsidR="004C0585" w:rsidRPr="004C0585" w:rsidRDefault="004C0585" w:rsidP="004C0585">
      <w:pPr>
        <w:tabs>
          <w:tab w:val="right" w:pos="9632"/>
        </w:tabs>
        <w:spacing w:after="120"/>
        <w:ind w:right="-36"/>
        <w:jc w:val="both"/>
        <w:rPr>
          <w:rFonts w:ascii="Avenir Next LT Pro" w:hAnsi="Avenir Next LT Pro"/>
          <w:color w:val="000000" w:themeColor="text1"/>
        </w:rPr>
      </w:pPr>
      <w:r w:rsidRPr="004C0585">
        <w:rPr>
          <w:rFonts w:ascii="Avenir Next LT Pro" w:hAnsi="Avenir Next LT Pro"/>
          <w:color w:val="000000" w:themeColor="text1"/>
        </w:rPr>
        <w:t xml:space="preserve">7 October </w:t>
      </w:r>
      <w:r w:rsidRPr="004C0585">
        <w:rPr>
          <w:rFonts w:ascii="Avenir Next LT Pro" w:hAnsi="Avenir Next LT Pro"/>
          <w:color w:val="000000" w:themeColor="text1"/>
        </w:rPr>
        <w:tab/>
        <w:t>Online session</w:t>
      </w:r>
    </w:p>
    <w:p w14:paraId="663BC0DC" w14:textId="77777777" w:rsidR="004C0585" w:rsidRPr="004C0585" w:rsidRDefault="004C0585" w:rsidP="004C0585">
      <w:pPr>
        <w:tabs>
          <w:tab w:val="right" w:pos="9632"/>
        </w:tabs>
        <w:spacing w:after="120"/>
        <w:ind w:right="-36"/>
        <w:jc w:val="both"/>
        <w:rPr>
          <w:rFonts w:ascii="Avenir Next LT Pro" w:hAnsi="Avenir Next LT Pro"/>
          <w:b/>
          <w:bCs/>
          <w:color w:val="000000" w:themeColor="text1"/>
        </w:rPr>
      </w:pPr>
      <w:r w:rsidRPr="004C0585">
        <w:rPr>
          <w:rFonts w:ascii="Avenir Next LT Pro" w:hAnsi="Avenir Next LT Pro"/>
          <w:b/>
          <w:bCs/>
          <w:color w:val="000000" w:themeColor="text1"/>
        </w:rPr>
        <w:t xml:space="preserve">The ‘Three Pillars’ of Sustainability and the Music Industries </w:t>
      </w:r>
    </w:p>
    <w:p w14:paraId="1D6292F6" w14:textId="77777777" w:rsidR="004C0585" w:rsidRPr="004C0585" w:rsidRDefault="004C0585" w:rsidP="004C0585">
      <w:pPr>
        <w:tabs>
          <w:tab w:val="right" w:pos="9632"/>
        </w:tabs>
        <w:spacing w:after="40"/>
        <w:ind w:right="-34"/>
        <w:jc w:val="both"/>
        <w:rPr>
          <w:rFonts w:ascii="Avenir Next LT Pro" w:hAnsi="Avenir Next LT Pro"/>
          <w:i/>
          <w:iCs/>
          <w:color w:val="000000" w:themeColor="text1"/>
        </w:rPr>
      </w:pPr>
      <w:r w:rsidRPr="004C0585">
        <w:rPr>
          <w:rFonts w:ascii="Avenir Next LT Pro" w:hAnsi="Avenir Next LT Pro"/>
          <w:i/>
          <w:iCs/>
          <w:color w:val="000000" w:themeColor="text1"/>
        </w:rPr>
        <w:t>Tom Wagner</w:t>
      </w:r>
      <w:r w:rsidRPr="004C0585">
        <w:rPr>
          <w:rFonts w:ascii="Avenir Next LT Pro" w:hAnsi="Avenir Next LT Pro"/>
          <w:i/>
          <w:iCs/>
          <w:color w:val="000000" w:themeColor="text1"/>
        </w:rPr>
        <w:tab/>
        <w:t>Royal Holloway, London</w:t>
      </w:r>
    </w:p>
    <w:p w14:paraId="69ACB571" w14:textId="77777777" w:rsidR="004C0585" w:rsidRPr="004C0585" w:rsidRDefault="004C0585" w:rsidP="004C0585">
      <w:pPr>
        <w:tabs>
          <w:tab w:val="right" w:pos="9632"/>
        </w:tabs>
        <w:spacing w:after="40"/>
        <w:ind w:right="-34"/>
        <w:jc w:val="both"/>
        <w:rPr>
          <w:rFonts w:ascii="Avenir Next LT Pro" w:hAnsi="Avenir Next LT Pro"/>
          <w:i/>
          <w:iCs/>
          <w:color w:val="000000" w:themeColor="text1"/>
        </w:rPr>
      </w:pPr>
      <w:r w:rsidRPr="004C0585">
        <w:rPr>
          <w:rFonts w:ascii="Avenir Next LT Pro" w:hAnsi="Avenir Next LT Pro"/>
          <w:i/>
          <w:iCs/>
          <w:color w:val="000000" w:themeColor="text1"/>
        </w:rPr>
        <w:t xml:space="preserve">Kyle Devine </w:t>
      </w:r>
      <w:r w:rsidRPr="004C0585">
        <w:rPr>
          <w:rFonts w:ascii="Avenir Next LT Pro" w:hAnsi="Avenir Next LT Pro"/>
          <w:i/>
          <w:iCs/>
          <w:color w:val="000000" w:themeColor="text1"/>
        </w:rPr>
        <w:tab/>
        <w:t>University of Oslo</w:t>
      </w:r>
    </w:p>
    <w:p w14:paraId="21B9943B" w14:textId="77777777" w:rsidR="004C0585" w:rsidRPr="004C0585" w:rsidRDefault="004C0585" w:rsidP="004C0585">
      <w:pPr>
        <w:tabs>
          <w:tab w:val="right" w:pos="9632"/>
        </w:tabs>
        <w:spacing w:after="120"/>
        <w:ind w:right="-36"/>
        <w:jc w:val="both"/>
        <w:rPr>
          <w:rFonts w:ascii="Avenir Next LT Pro" w:hAnsi="Avenir Next LT Pro"/>
          <w:i/>
          <w:iCs/>
          <w:color w:val="000000" w:themeColor="text1"/>
        </w:rPr>
      </w:pPr>
      <w:r w:rsidRPr="004C0585">
        <w:rPr>
          <w:rFonts w:ascii="Avenir Next LT Pro" w:hAnsi="Avenir Next LT Pro"/>
          <w:i/>
          <w:iCs/>
          <w:color w:val="000000" w:themeColor="text1"/>
        </w:rPr>
        <w:t>Anna Morcom</w:t>
      </w:r>
      <w:r w:rsidRPr="004C0585">
        <w:rPr>
          <w:rFonts w:ascii="Avenir Next LT Pro" w:hAnsi="Avenir Next LT Pro"/>
          <w:i/>
          <w:iCs/>
          <w:color w:val="000000" w:themeColor="text1"/>
        </w:rPr>
        <w:tab/>
        <w:t>UCLA, Los Angeles</w:t>
      </w:r>
    </w:p>
    <w:p w14:paraId="67786FA7" w14:textId="65F381B3" w:rsidR="004C0585" w:rsidRPr="004C0585" w:rsidRDefault="004C0585" w:rsidP="004C0585">
      <w:pPr>
        <w:tabs>
          <w:tab w:val="right" w:pos="4932"/>
        </w:tabs>
        <w:spacing w:after="120"/>
        <w:ind w:right="-36"/>
        <w:jc w:val="both"/>
        <w:rPr>
          <w:rFonts w:ascii="Avenir Next LT Pro" w:hAnsi="Avenir Next LT Pro"/>
          <w:color w:val="000000" w:themeColor="text1"/>
          <w:sz w:val="21"/>
          <w:szCs w:val="21"/>
        </w:rPr>
      </w:pPr>
      <w:r w:rsidRPr="004C0585">
        <w:rPr>
          <w:rFonts w:ascii="Avenir Next LT Pro" w:hAnsi="Avenir Next LT Pro" w:cs="Calibri"/>
          <w:color w:val="000000" w:themeColor="text1"/>
          <w:sz w:val="21"/>
          <w:szCs w:val="21"/>
        </w:rPr>
        <w:t>The Climate Crisis has thrust ‘sustainability’ to the forefront of both academic research and the popular consciousness. Yet, what is meant by the term and how the music industries contribute to (or hinder) sustainable practices is not well understood. In this session, Tom Wagner is joined by Kyle Devine and Anna Morcom, who will each give a paper focusing on one of the three ‘pillars’ of sustainability — environmental, cultural, and economic — through case studies in the music industries. The papers will be followed by an open discussion which will draw out the connections between the three viewpoints.</w:t>
      </w:r>
    </w:p>
    <w:p w14:paraId="7336A9D9" w14:textId="4AC0307E" w:rsidR="00135BBF" w:rsidRDefault="00135BBF" w:rsidP="00CE6D42">
      <w:pPr>
        <w:ind w:right="-6"/>
        <w:rPr>
          <w:color w:val="000000" w:themeColor="text1"/>
        </w:rPr>
      </w:pPr>
    </w:p>
    <w:p w14:paraId="4A113CB2" w14:textId="77777777" w:rsidR="00CE6D42" w:rsidRPr="004C0585" w:rsidRDefault="00CE6D42" w:rsidP="00CE6D42">
      <w:pPr>
        <w:ind w:right="-6"/>
        <w:rPr>
          <w:color w:val="000000" w:themeColor="text1"/>
        </w:rPr>
      </w:pPr>
    </w:p>
    <w:p w14:paraId="5A829A74" w14:textId="77777777" w:rsidR="004C0585" w:rsidRPr="004C0585" w:rsidRDefault="004C0585" w:rsidP="004C0585">
      <w:pPr>
        <w:tabs>
          <w:tab w:val="right" w:pos="9632"/>
        </w:tabs>
        <w:spacing w:after="120"/>
        <w:ind w:right="-30"/>
        <w:jc w:val="both"/>
        <w:rPr>
          <w:rFonts w:ascii="Avenir Next LT Pro" w:hAnsi="Avenir Next LT Pro" w:cs="Calibri"/>
          <w:color w:val="000000" w:themeColor="text1"/>
        </w:rPr>
      </w:pPr>
      <w:r w:rsidRPr="004C0585">
        <w:rPr>
          <w:rFonts w:ascii="Avenir Next LT Pro" w:hAnsi="Avenir Next LT Pro" w:cs="Calibri"/>
          <w:color w:val="000000" w:themeColor="text1"/>
        </w:rPr>
        <w:t>14 October</w:t>
      </w:r>
      <w:r w:rsidRPr="004C0585">
        <w:rPr>
          <w:rFonts w:ascii="Avenir Next LT Pro" w:hAnsi="Avenir Next LT Pro" w:cs="Calibri"/>
          <w:color w:val="000000" w:themeColor="text1"/>
        </w:rPr>
        <w:tab/>
        <w:t>In person: G16</w:t>
      </w:r>
    </w:p>
    <w:p w14:paraId="5F6C4894" w14:textId="77777777" w:rsidR="004C0585" w:rsidRPr="004C0585" w:rsidRDefault="004C0585" w:rsidP="004C0585">
      <w:pPr>
        <w:tabs>
          <w:tab w:val="right" w:pos="9632"/>
        </w:tabs>
        <w:spacing w:after="120"/>
        <w:ind w:right="-30"/>
        <w:jc w:val="both"/>
        <w:rPr>
          <w:rFonts w:ascii="Avenir Next LT Pro" w:hAnsi="Avenir Next LT Pro"/>
          <w:b/>
          <w:bCs/>
          <w:color w:val="000000" w:themeColor="text1"/>
        </w:rPr>
      </w:pPr>
      <w:r w:rsidRPr="004C0585">
        <w:rPr>
          <w:rFonts w:ascii="Avenir Next LT Pro" w:hAnsi="Avenir Next LT Pro"/>
          <w:b/>
          <w:bCs/>
          <w:color w:val="000000" w:themeColor="text1"/>
        </w:rPr>
        <w:t>Music Inspired by Alan Turing</w:t>
      </w:r>
    </w:p>
    <w:p w14:paraId="582939F2" w14:textId="77777777" w:rsidR="004C0585" w:rsidRPr="004C0585" w:rsidRDefault="004C0585" w:rsidP="004C0585">
      <w:pPr>
        <w:tabs>
          <w:tab w:val="right" w:pos="9632"/>
        </w:tabs>
        <w:spacing w:after="120"/>
        <w:ind w:right="-30"/>
        <w:jc w:val="both"/>
        <w:rPr>
          <w:rFonts w:ascii="Avenir Next LT Pro" w:hAnsi="Avenir Next LT Pro"/>
          <w:b/>
          <w:bCs/>
          <w:color w:val="000000" w:themeColor="text1"/>
        </w:rPr>
      </w:pPr>
      <w:r w:rsidRPr="004C0585">
        <w:rPr>
          <w:rFonts w:ascii="Avenir Next LT Pro" w:hAnsi="Avenir Next LT Pro"/>
          <w:i/>
          <w:iCs/>
          <w:color w:val="000000" w:themeColor="text1"/>
        </w:rPr>
        <w:t>Josh Brown</w:t>
      </w:r>
      <w:r w:rsidRPr="004C0585">
        <w:rPr>
          <w:rFonts w:ascii="Avenir Next LT Pro" w:hAnsi="Avenir Next LT Pro"/>
          <w:i/>
          <w:iCs/>
          <w:color w:val="000000" w:themeColor="text1"/>
        </w:rPr>
        <w:tab/>
        <w:t>University of Manchester</w:t>
      </w:r>
    </w:p>
    <w:p w14:paraId="7C5C0336" w14:textId="0D16EE0A" w:rsidR="00CE6D42" w:rsidRPr="00CE6D42" w:rsidRDefault="004C0585" w:rsidP="00CE6D42">
      <w:pPr>
        <w:tabs>
          <w:tab w:val="right" w:pos="9632"/>
        </w:tabs>
        <w:ind w:right="-30"/>
        <w:jc w:val="both"/>
        <w:rPr>
          <w:rFonts w:ascii="Avenir Next LT Pro" w:hAnsi="Avenir Next LT Pro" w:cs="Calibri"/>
          <w:color w:val="000000" w:themeColor="text1"/>
          <w:sz w:val="21"/>
          <w:szCs w:val="21"/>
        </w:rPr>
      </w:pPr>
      <w:r w:rsidRPr="004C0585">
        <w:rPr>
          <w:rFonts w:ascii="Avenir Next LT Pro" w:hAnsi="Avenir Next LT Pro" w:cs="Calibri"/>
          <w:color w:val="000000" w:themeColor="text1"/>
          <w:sz w:val="21"/>
          <w:szCs w:val="21"/>
        </w:rPr>
        <w:t>In this session, Dr Joshua Brown will present work from his postdoctoral post as Artist-in-Residence at the John Rylands Research Institute in 2019—20. Josh focused on the work of Alan Turing during his time in Manchester, and in today’s session he will talk about how he used ideas from the archive — such as patterns in biochemical processes — to develop music for diverse performing forces</w:t>
      </w:r>
      <w:r w:rsidR="00CE6D42">
        <w:rPr>
          <w:rFonts w:ascii="Avenir Next LT Pro" w:hAnsi="Avenir Next LT Pro" w:cs="Calibri"/>
          <w:color w:val="000000" w:themeColor="text1"/>
          <w:sz w:val="21"/>
          <w:szCs w:val="21"/>
        </w:rPr>
        <w:t>.</w:t>
      </w:r>
    </w:p>
    <w:p w14:paraId="40F40CC0" w14:textId="77777777" w:rsidR="004C0585" w:rsidRPr="004C0585" w:rsidRDefault="004C0585" w:rsidP="004C0585">
      <w:pPr>
        <w:tabs>
          <w:tab w:val="right" w:pos="9632"/>
        </w:tabs>
        <w:spacing w:after="120"/>
        <w:jc w:val="both"/>
        <w:rPr>
          <w:rFonts w:ascii="Avenir Next LT Pro" w:hAnsi="Avenir Next LT Pro" w:cs="Calibri"/>
          <w:color w:val="000000" w:themeColor="text1"/>
          <w:sz w:val="10"/>
          <w:szCs w:val="10"/>
        </w:rPr>
      </w:pPr>
      <w:r w:rsidRPr="004C0585">
        <w:rPr>
          <w:rFonts w:ascii="Avenir Next LT Pro" w:hAnsi="Avenir Next LT Pro"/>
          <w:color w:val="000000" w:themeColor="text1"/>
        </w:rPr>
        <w:lastRenderedPageBreak/>
        <w:t>21 October</w:t>
      </w:r>
      <w:r w:rsidRPr="004C0585">
        <w:rPr>
          <w:rFonts w:ascii="Avenir Next LT Pro" w:hAnsi="Avenir Next LT Pro"/>
          <w:color w:val="000000" w:themeColor="text1"/>
        </w:rPr>
        <w:tab/>
        <w:t>Online session</w:t>
      </w:r>
    </w:p>
    <w:p w14:paraId="6D9A07F3" w14:textId="77777777" w:rsidR="004C0585" w:rsidRPr="004C0585" w:rsidRDefault="004C0585" w:rsidP="004C0585">
      <w:pPr>
        <w:tabs>
          <w:tab w:val="right" w:pos="9632"/>
        </w:tabs>
        <w:spacing w:after="120"/>
        <w:ind w:right="6"/>
        <w:jc w:val="both"/>
        <w:rPr>
          <w:rFonts w:ascii="Avenir Next LT Pro" w:hAnsi="Avenir Next LT Pro" w:cstheme="minorHAnsi"/>
          <w:b/>
          <w:bCs/>
          <w:color w:val="000000" w:themeColor="text1"/>
        </w:rPr>
      </w:pPr>
      <w:r w:rsidRPr="004C0585">
        <w:rPr>
          <w:rFonts w:ascii="Avenir Next LT Pro" w:hAnsi="Avenir Next LT Pro" w:cstheme="minorHAnsi"/>
          <w:b/>
          <w:bCs/>
          <w:color w:val="000000" w:themeColor="text1"/>
        </w:rPr>
        <w:t>What makes a Musical Instrument?</w:t>
      </w:r>
    </w:p>
    <w:p w14:paraId="492FEC30" w14:textId="77777777" w:rsidR="004C0585" w:rsidRPr="004C0585" w:rsidRDefault="004C0585" w:rsidP="004C0585">
      <w:pPr>
        <w:tabs>
          <w:tab w:val="right" w:pos="9632"/>
        </w:tabs>
        <w:spacing w:after="40"/>
        <w:ind w:right="-8"/>
        <w:jc w:val="both"/>
        <w:rPr>
          <w:rFonts w:ascii="Avenir Next LT Pro" w:hAnsi="Avenir Next LT Pro" w:cstheme="minorHAnsi"/>
          <w:i/>
          <w:iCs/>
          <w:color w:val="000000" w:themeColor="text1"/>
        </w:rPr>
      </w:pPr>
      <w:r w:rsidRPr="004C0585">
        <w:rPr>
          <w:rFonts w:ascii="Avenir Next LT Pro" w:hAnsi="Avenir Next LT Pro" w:cstheme="minorHAnsi"/>
          <w:i/>
          <w:iCs/>
          <w:color w:val="000000" w:themeColor="text1"/>
        </w:rPr>
        <w:t>Vicky Clarke</w:t>
      </w:r>
      <w:r w:rsidRPr="004C0585">
        <w:rPr>
          <w:rFonts w:ascii="Avenir Next LT Pro" w:hAnsi="Avenir Next LT Pro" w:cstheme="minorHAnsi"/>
          <w:i/>
          <w:iCs/>
          <w:color w:val="000000" w:themeColor="text1"/>
        </w:rPr>
        <w:tab/>
        <w:t>Artist in Residence, NOVARS</w:t>
      </w:r>
    </w:p>
    <w:p w14:paraId="4E84D177" w14:textId="77777777" w:rsidR="004C0585" w:rsidRPr="004C0585" w:rsidRDefault="004C0585" w:rsidP="004C0585">
      <w:pPr>
        <w:tabs>
          <w:tab w:val="right" w:pos="9632"/>
        </w:tabs>
        <w:spacing w:after="40"/>
        <w:ind w:right="67"/>
        <w:jc w:val="both"/>
        <w:rPr>
          <w:rFonts w:ascii="Avenir Next LT Pro" w:hAnsi="Avenir Next LT Pro" w:cstheme="minorHAnsi"/>
          <w:i/>
          <w:iCs/>
          <w:color w:val="000000" w:themeColor="text1"/>
        </w:rPr>
      </w:pPr>
      <w:r w:rsidRPr="004C0585">
        <w:rPr>
          <w:rFonts w:ascii="Avenir Next LT Pro" w:hAnsi="Avenir Next LT Pro" w:cstheme="minorHAnsi"/>
          <w:i/>
          <w:iCs/>
          <w:color w:val="000000" w:themeColor="text1"/>
        </w:rPr>
        <w:t xml:space="preserve">Matthew Sergeant </w:t>
      </w:r>
      <w:r w:rsidRPr="004C0585">
        <w:rPr>
          <w:rFonts w:ascii="Avenir Next LT Pro" w:hAnsi="Avenir Next LT Pro" w:cstheme="minorHAnsi"/>
          <w:i/>
          <w:iCs/>
          <w:color w:val="000000" w:themeColor="text1"/>
        </w:rPr>
        <w:tab/>
        <w:t>Bath Spa University</w:t>
      </w:r>
    </w:p>
    <w:p w14:paraId="5864AEE0" w14:textId="77777777" w:rsidR="004C0585" w:rsidRPr="004C0585" w:rsidRDefault="004C0585" w:rsidP="004C0585">
      <w:pPr>
        <w:tabs>
          <w:tab w:val="right" w:pos="9632"/>
        </w:tabs>
        <w:spacing w:after="120"/>
        <w:ind w:right="6"/>
        <w:jc w:val="both"/>
        <w:rPr>
          <w:rFonts w:ascii="Avenir Next LT Pro" w:hAnsi="Avenir Next LT Pro" w:cstheme="minorHAnsi"/>
          <w:i/>
          <w:iCs/>
          <w:color w:val="000000" w:themeColor="text1"/>
          <w:sz w:val="22"/>
          <w:szCs w:val="22"/>
        </w:rPr>
      </w:pPr>
      <w:r w:rsidRPr="004C0585">
        <w:rPr>
          <w:rFonts w:ascii="Avenir Next LT Pro" w:hAnsi="Avenir Next LT Pro" w:cstheme="minorHAnsi"/>
          <w:i/>
          <w:iCs/>
          <w:color w:val="000000" w:themeColor="text1"/>
        </w:rPr>
        <w:t>Kathy Hinde</w:t>
      </w:r>
      <w:r w:rsidRPr="004C0585">
        <w:rPr>
          <w:rFonts w:ascii="Avenir Next LT Pro" w:hAnsi="Avenir Next LT Pro" w:cstheme="minorHAnsi"/>
          <w:i/>
          <w:iCs/>
          <w:color w:val="000000" w:themeColor="text1"/>
        </w:rPr>
        <w:tab/>
        <w:t>Freelance sound artist</w:t>
      </w:r>
    </w:p>
    <w:p w14:paraId="04A83BED" w14:textId="2995AFC0" w:rsidR="00135BBF" w:rsidRPr="004C0585" w:rsidRDefault="004C0585" w:rsidP="00CE6D42">
      <w:pPr>
        <w:tabs>
          <w:tab w:val="right" w:pos="9632"/>
        </w:tabs>
        <w:ind w:right="-7"/>
        <w:jc w:val="both"/>
        <w:rPr>
          <w:color w:val="000000" w:themeColor="text1"/>
        </w:rPr>
      </w:pPr>
      <w:r w:rsidRPr="004C0585">
        <w:rPr>
          <w:rFonts w:ascii="Avenir Next LT Pro" w:hAnsi="Avenir Next LT Pro" w:cs="Calibri"/>
          <w:color w:val="000000" w:themeColor="text1"/>
          <w:sz w:val="21"/>
          <w:szCs w:val="21"/>
        </w:rPr>
        <w:t>One of the most dynamic aspects of contemporary music is the way composers and artists are finding so many ways to expand the possibilities of existing instruments, to build new ones (whether virtually through electronics, or acoustically), and to expand the notion of what constitutes a musical instrument. This session offers three different perspectives on this subject and raises important questions about where we might go from here in this respect.</w:t>
      </w:r>
    </w:p>
    <w:p w14:paraId="5AAD47A4" w14:textId="70F42BE5" w:rsidR="004C0585" w:rsidRDefault="004C0585" w:rsidP="00CE6D42">
      <w:pPr>
        <w:tabs>
          <w:tab w:val="right" w:pos="9632"/>
        </w:tabs>
        <w:ind w:right="-6"/>
        <w:jc w:val="both"/>
        <w:rPr>
          <w:rFonts w:ascii="Avenir Next LT Pro" w:hAnsi="Avenir Next LT Pro"/>
          <w:color w:val="000000" w:themeColor="text1"/>
        </w:rPr>
      </w:pPr>
    </w:p>
    <w:p w14:paraId="6244E501" w14:textId="77777777" w:rsidR="00CE6D42" w:rsidRPr="004C0585" w:rsidRDefault="00CE6D42" w:rsidP="00CE6D42">
      <w:pPr>
        <w:tabs>
          <w:tab w:val="right" w:pos="9632"/>
        </w:tabs>
        <w:ind w:right="-6"/>
        <w:jc w:val="both"/>
        <w:rPr>
          <w:rFonts w:ascii="Avenir Next LT Pro" w:hAnsi="Avenir Next LT Pro"/>
          <w:color w:val="000000" w:themeColor="text1"/>
        </w:rPr>
      </w:pPr>
    </w:p>
    <w:p w14:paraId="751E9D51" w14:textId="62470C3C" w:rsidR="004C0585" w:rsidRPr="004C0585" w:rsidRDefault="004C0585" w:rsidP="004C0585">
      <w:pPr>
        <w:tabs>
          <w:tab w:val="right" w:pos="9632"/>
        </w:tabs>
        <w:spacing w:after="120"/>
        <w:ind w:right="-8"/>
        <w:jc w:val="both"/>
        <w:rPr>
          <w:rFonts w:ascii="Avenir Next LT Pro" w:hAnsi="Avenir Next LT Pro"/>
          <w:color w:val="000000" w:themeColor="text1"/>
        </w:rPr>
      </w:pPr>
      <w:r w:rsidRPr="004C0585">
        <w:rPr>
          <w:rFonts w:ascii="Avenir Next LT Pro" w:hAnsi="Avenir Next LT Pro"/>
          <w:color w:val="000000" w:themeColor="text1"/>
        </w:rPr>
        <w:t>28 October</w:t>
      </w:r>
      <w:r w:rsidRPr="004C0585">
        <w:rPr>
          <w:rFonts w:ascii="Avenir Next LT Pro" w:hAnsi="Avenir Next LT Pro"/>
          <w:color w:val="000000" w:themeColor="text1"/>
        </w:rPr>
        <w:tab/>
      </w:r>
      <w:r w:rsidRPr="004C0585">
        <w:rPr>
          <w:rFonts w:ascii="Avenir Next LT Pro" w:hAnsi="Avenir Next LT Pro" w:cs="Calibri"/>
          <w:color w:val="000000" w:themeColor="text1"/>
        </w:rPr>
        <w:t>In person: G16</w:t>
      </w:r>
    </w:p>
    <w:p w14:paraId="3286358C" w14:textId="77777777" w:rsidR="004C0585" w:rsidRPr="004C0585" w:rsidRDefault="004C0585" w:rsidP="004C0585">
      <w:pPr>
        <w:tabs>
          <w:tab w:val="right" w:pos="9632"/>
        </w:tabs>
        <w:spacing w:after="120"/>
        <w:ind w:right="67"/>
        <w:jc w:val="both"/>
        <w:rPr>
          <w:rFonts w:ascii="Avenir Next LT Pro" w:hAnsi="Avenir Next LT Pro"/>
          <w:b/>
          <w:bCs/>
          <w:color w:val="000000" w:themeColor="text1"/>
        </w:rPr>
      </w:pPr>
      <w:r w:rsidRPr="004C0585">
        <w:rPr>
          <w:rFonts w:ascii="Avenir Next LT Pro" w:hAnsi="Avenir Next LT Pro"/>
          <w:b/>
          <w:bCs/>
          <w:color w:val="000000" w:themeColor="text1"/>
        </w:rPr>
        <w:t>Musical—Visual Culture</w:t>
      </w:r>
    </w:p>
    <w:p w14:paraId="61C0FEEB" w14:textId="77777777" w:rsidR="004C0585" w:rsidRPr="004C0585" w:rsidRDefault="004C0585" w:rsidP="004C0585">
      <w:pPr>
        <w:tabs>
          <w:tab w:val="right" w:pos="9632"/>
        </w:tabs>
        <w:spacing w:after="40"/>
        <w:ind w:right="67"/>
        <w:jc w:val="both"/>
        <w:rPr>
          <w:rFonts w:ascii="Avenir Next LT Pro" w:hAnsi="Avenir Next LT Pro"/>
          <w:i/>
          <w:iCs/>
          <w:color w:val="000000" w:themeColor="text1"/>
        </w:rPr>
      </w:pPr>
      <w:r w:rsidRPr="004C0585">
        <w:rPr>
          <w:rFonts w:ascii="Avenir Next LT Pro" w:hAnsi="Avenir Next LT Pro"/>
          <w:i/>
          <w:iCs/>
          <w:color w:val="000000" w:themeColor="text1"/>
        </w:rPr>
        <w:t xml:space="preserve">Ellie Chan </w:t>
      </w:r>
      <w:r w:rsidRPr="004C0585">
        <w:rPr>
          <w:rFonts w:ascii="Avenir Next LT Pro" w:hAnsi="Avenir Next LT Pro"/>
          <w:i/>
          <w:iCs/>
          <w:color w:val="000000" w:themeColor="text1"/>
        </w:rPr>
        <w:tab/>
        <w:t>University of Manchester</w:t>
      </w:r>
    </w:p>
    <w:p w14:paraId="44006D04" w14:textId="77777777" w:rsidR="004C0585" w:rsidRPr="004C0585" w:rsidRDefault="004C0585" w:rsidP="004C0585">
      <w:pPr>
        <w:tabs>
          <w:tab w:val="right" w:pos="9632"/>
        </w:tabs>
        <w:spacing w:after="40"/>
        <w:ind w:right="67"/>
        <w:jc w:val="both"/>
        <w:rPr>
          <w:rFonts w:ascii="Avenir Next LT Pro" w:hAnsi="Avenir Next LT Pro"/>
          <w:i/>
          <w:iCs/>
          <w:color w:val="000000" w:themeColor="text1"/>
        </w:rPr>
      </w:pPr>
      <w:r w:rsidRPr="004C0585">
        <w:rPr>
          <w:rFonts w:ascii="Avenir Next LT Pro" w:hAnsi="Avenir Next LT Pro"/>
          <w:i/>
          <w:iCs/>
          <w:color w:val="000000" w:themeColor="text1"/>
        </w:rPr>
        <w:t xml:space="preserve">Katie Bank </w:t>
      </w:r>
      <w:r w:rsidRPr="004C0585">
        <w:rPr>
          <w:rFonts w:ascii="Avenir Next LT Pro" w:hAnsi="Avenir Next LT Pro"/>
          <w:i/>
          <w:iCs/>
          <w:color w:val="000000" w:themeColor="text1"/>
        </w:rPr>
        <w:tab/>
        <w:t>University of Sheffield</w:t>
      </w:r>
    </w:p>
    <w:p w14:paraId="5F62FEA7" w14:textId="77777777" w:rsidR="004C0585" w:rsidRPr="004C0585" w:rsidRDefault="004C0585" w:rsidP="004C0585">
      <w:pPr>
        <w:tabs>
          <w:tab w:val="right" w:pos="9632"/>
        </w:tabs>
        <w:spacing w:after="120"/>
        <w:ind w:right="67"/>
        <w:jc w:val="both"/>
        <w:rPr>
          <w:rFonts w:ascii="Avenir Next LT Pro" w:hAnsi="Avenir Next LT Pro"/>
          <w:i/>
          <w:iCs/>
          <w:color w:val="000000" w:themeColor="text1"/>
        </w:rPr>
      </w:pPr>
      <w:r w:rsidRPr="004C0585">
        <w:rPr>
          <w:rFonts w:ascii="Avenir Next LT Pro" w:hAnsi="Avenir Next LT Pro"/>
          <w:i/>
          <w:iCs/>
          <w:color w:val="000000" w:themeColor="text1"/>
        </w:rPr>
        <w:t>Christina Faraday</w:t>
      </w:r>
      <w:r w:rsidRPr="004C0585">
        <w:rPr>
          <w:rFonts w:ascii="Avenir Next LT Pro" w:hAnsi="Avenir Next LT Pro"/>
          <w:i/>
          <w:iCs/>
          <w:color w:val="000000" w:themeColor="text1"/>
        </w:rPr>
        <w:tab/>
        <w:t>University of Cambridge</w:t>
      </w:r>
    </w:p>
    <w:p w14:paraId="73D04274" w14:textId="6B3BFE84" w:rsidR="004C0585" w:rsidRPr="004C0585" w:rsidRDefault="004C0585" w:rsidP="004C0585">
      <w:pPr>
        <w:tabs>
          <w:tab w:val="right" w:pos="9632"/>
        </w:tabs>
        <w:spacing w:after="120"/>
        <w:ind w:right="6"/>
        <w:jc w:val="both"/>
        <w:rPr>
          <w:rFonts w:ascii="Avenir Next LT Pro" w:hAnsi="Avenir Next LT Pro"/>
          <w:color w:val="000000" w:themeColor="text1"/>
          <w:sz w:val="21"/>
          <w:szCs w:val="21"/>
        </w:rPr>
      </w:pPr>
      <w:r w:rsidRPr="004C0585">
        <w:rPr>
          <w:rFonts w:ascii="Avenir Next LT Pro" w:hAnsi="Avenir Next LT Pro" w:cstheme="minorHAnsi"/>
          <w:color w:val="000000" w:themeColor="text1"/>
          <w:sz w:val="21"/>
          <w:szCs w:val="21"/>
        </w:rPr>
        <w:t>In this session we will explore the rapidly developing field of musical</w:t>
      </w:r>
      <w:r w:rsidR="00CE6D42">
        <w:rPr>
          <w:rFonts w:ascii="Avenir Next LT Pro" w:hAnsi="Avenir Next LT Pro" w:cstheme="minorHAnsi"/>
          <w:color w:val="000000" w:themeColor="text1"/>
          <w:sz w:val="21"/>
          <w:szCs w:val="21"/>
        </w:rPr>
        <w:t>—</w:t>
      </w:r>
      <w:r w:rsidRPr="004C0585">
        <w:rPr>
          <w:rFonts w:ascii="Avenir Next LT Pro" w:hAnsi="Avenir Next LT Pro" w:cstheme="minorHAnsi"/>
          <w:color w:val="000000" w:themeColor="text1"/>
          <w:sz w:val="21"/>
          <w:szCs w:val="21"/>
        </w:rPr>
        <w:t xml:space="preserve">visual culture, and the dialogues between musicology and art history that it aims to provoke by thinking about music as a visual form. Ellie Chan will be joined by Katie Bank and Christina Faraday to explore a series of interactions between music and art in the English Renaissance in </w:t>
      </w:r>
      <w:proofErr w:type="gramStart"/>
      <w:r w:rsidRPr="004C0585">
        <w:rPr>
          <w:rFonts w:ascii="Avenir Next LT Pro" w:hAnsi="Avenir Next LT Pro" w:cstheme="minorHAnsi"/>
          <w:color w:val="000000" w:themeColor="text1"/>
          <w:sz w:val="21"/>
          <w:szCs w:val="21"/>
        </w:rPr>
        <w:t>particular, and</w:t>
      </w:r>
      <w:proofErr w:type="gramEnd"/>
      <w:r w:rsidRPr="004C0585">
        <w:rPr>
          <w:rFonts w:ascii="Avenir Next LT Pro" w:hAnsi="Avenir Next LT Pro" w:cstheme="minorHAnsi"/>
          <w:color w:val="000000" w:themeColor="text1"/>
          <w:sz w:val="21"/>
          <w:szCs w:val="21"/>
        </w:rPr>
        <w:t xml:space="preserve"> will discuss what can be</w:t>
      </w:r>
      <w:r w:rsidR="00CE6D42">
        <w:rPr>
          <w:rFonts w:ascii="Avenir Next LT Pro" w:hAnsi="Avenir Next LT Pro" w:cstheme="minorHAnsi"/>
          <w:color w:val="000000" w:themeColor="text1"/>
          <w:sz w:val="21"/>
          <w:szCs w:val="21"/>
        </w:rPr>
        <w:t xml:space="preserve"> </w:t>
      </w:r>
      <w:r w:rsidRPr="004C0585">
        <w:rPr>
          <w:rFonts w:ascii="Avenir Next LT Pro" w:hAnsi="Avenir Next LT Pro" w:cstheme="minorHAnsi"/>
          <w:color w:val="000000" w:themeColor="text1"/>
          <w:sz w:val="21"/>
          <w:szCs w:val="21"/>
        </w:rPr>
        <w:t>gained</w:t>
      </w:r>
      <w:r w:rsidR="00CE6D42">
        <w:rPr>
          <w:rFonts w:ascii="Avenir Next LT Pro" w:hAnsi="Avenir Next LT Pro" w:cstheme="minorHAnsi"/>
          <w:color w:val="000000" w:themeColor="text1"/>
          <w:sz w:val="21"/>
          <w:szCs w:val="21"/>
        </w:rPr>
        <w:t xml:space="preserve"> </w:t>
      </w:r>
      <w:r w:rsidRPr="004C0585">
        <w:rPr>
          <w:rFonts w:ascii="Avenir Next LT Pro" w:hAnsi="Avenir Next LT Pro" w:cstheme="minorHAnsi"/>
          <w:color w:val="000000" w:themeColor="text1"/>
          <w:sz w:val="21"/>
          <w:szCs w:val="21"/>
        </w:rPr>
        <w:t>by looking at musical and art objects alongside each other.</w:t>
      </w:r>
    </w:p>
    <w:p w14:paraId="6F8A4312" w14:textId="0A36D88F" w:rsidR="00135BBF" w:rsidRPr="004C0585" w:rsidRDefault="00135BBF" w:rsidP="00CE6D42">
      <w:pPr>
        <w:tabs>
          <w:tab w:val="right" w:pos="9632"/>
        </w:tabs>
        <w:ind w:right="-6"/>
        <w:jc w:val="both"/>
        <w:rPr>
          <w:rFonts w:ascii="Avenir Next LT Pro" w:hAnsi="Avenir Next LT Pro" w:cs="Calibri"/>
          <w:i/>
          <w:iCs/>
          <w:color w:val="000000" w:themeColor="text1"/>
          <w:sz w:val="21"/>
          <w:szCs w:val="21"/>
        </w:rPr>
      </w:pPr>
    </w:p>
    <w:p w14:paraId="5707DA5E" w14:textId="0063A00A" w:rsidR="00135BBF" w:rsidRPr="004C0585" w:rsidRDefault="00135BBF" w:rsidP="00CE6D42">
      <w:pPr>
        <w:tabs>
          <w:tab w:val="right" w:pos="9632"/>
        </w:tabs>
        <w:ind w:right="-6"/>
        <w:jc w:val="both"/>
        <w:rPr>
          <w:color w:val="000000" w:themeColor="text1"/>
        </w:rPr>
      </w:pPr>
    </w:p>
    <w:p w14:paraId="32187F98" w14:textId="77777777" w:rsidR="004C0585" w:rsidRPr="004C0585" w:rsidRDefault="004C0585" w:rsidP="004C0585">
      <w:pPr>
        <w:tabs>
          <w:tab w:val="right" w:pos="9632"/>
        </w:tabs>
        <w:spacing w:after="120"/>
        <w:ind w:right="6" w:firstLine="28"/>
        <w:jc w:val="both"/>
        <w:rPr>
          <w:rFonts w:ascii="Avenir Next LT Pro" w:hAnsi="Avenir Next LT Pro"/>
          <w:color w:val="000000" w:themeColor="text1"/>
        </w:rPr>
      </w:pPr>
      <w:r w:rsidRPr="004C0585">
        <w:rPr>
          <w:rFonts w:ascii="Avenir Next LT Pro" w:hAnsi="Avenir Next LT Pro"/>
          <w:color w:val="000000" w:themeColor="text1"/>
        </w:rPr>
        <w:t xml:space="preserve">11 November </w:t>
      </w:r>
      <w:r w:rsidRPr="004C0585">
        <w:rPr>
          <w:rFonts w:ascii="Avenir Next LT Pro" w:hAnsi="Avenir Next LT Pro"/>
          <w:color w:val="000000" w:themeColor="text1"/>
        </w:rPr>
        <w:tab/>
      </w:r>
      <w:r w:rsidRPr="004C0585">
        <w:rPr>
          <w:rFonts w:ascii="Avenir Next LT Pro" w:hAnsi="Avenir Next LT Pro" w:cs="Calibri"/>
          <w:color w:val="000000" w:themeColor="text1"/>
        </w:rPr>
        <w:t>In person: G16</w:t>
      </w:r>
    </w:p>
    <w:p w14:paraId="70E3BEA9" w14:textId="77777777" w:rsidR="004C0585" w:rsidRPr="004C0585" w:rsidRDefault="004C0585" w:rsidP="004C0585">
      <w:pPr>
        <w:tabs>
          <w:tab w:val="right" w:pos="9632"/>
        </w:tabs>
        <w:spacing w:after="120"/>
        <w:ind w:right="492" w:firstLine="28"/>
        <w:rPr>
          <w:rFonts w:ascii="Avenir Next LT Pro" w:hAnsi="Avenir Next LT Pro"/>
          <w:b/>
          <w:bCs/>
          <w:color w:val="000000" w:themeColor="text1"/>
        </w:rPr>
      </w:pPr>
      <w:r w:rsidRPr="004C0585">
        <w:rPr>
          <w:rFonts w:ascii="Avenir Next LT Pro" w:hAnsi="Avenir Next LT Pro"/>
          <w:b/>
          <w:bCs/>
          <w:color w:val="000000" w:themeColor="text1"/>
        </w:rPr>
        <w:t>Composing for Film and Television</w:t>
      </w:r>
    </w:p>
    <w:p w14:paraId="6C164E6E" w14:textId="77777777" w:rsidR="004C0585" w:rsidRPr="004C0585" w:rsidRDefault="004C0585" w:rsidP="004C0585">
      <w:pPr>
        <w:tabs>
          <w:tab w:val="right" w:pos="9632"/>
        </w:tabs>
        <w:spacing w:after="40"/>
        <w:ind w:right="6"/>
        <w:jc w:val="both"/>
        <w:rPr>
          <w:rFonts w:ascii="Avenir Next LT Pro" w:hAnsi="Avenir Next LT Pro"/>
          <w:i/>
          <w:iCs/>
          <w:color w:val="000000" w:themeColor="text1"/>
        </w:rPr>
      </w:pPr>
      <w:r w:rsidRPr="004C0585">
        <w:rPr>
          <w:rFonts w:ascii="Avenir Next LT Pro" w:hAnsi="Avenir Next LT Pro"/>
          <w:i/>
          <w:iCs/>
          <w:color w:val="000000" w:themeColor="text1"/>
        </w:rPr>
        <w:t xml:space="preserve">John Lunn </w:t>
      </w:r>
      <w:r w:rsidRPr="004C0585">
        <w:rPr>
          <w:rFonts w:ascii="Avenir Next LT Pro" w:hAnsi="Avenir Next LT Pro"/>
          <w:i/>
          <w:iCs/>
          <w:color w:val="000000" w:themeColor="text1"/>
        </w:rPr>
        <w:tab/>
        <w:t>Composer</w:t>
      </w:r>
    </w:p>
    <w:p w14:paraId="2ECBC7AD" w14:textId="77777777" w:rsidR="004C0585" w:rsidRPr="004C0585" w:rsidRDefault="004C0585" w:rsidP="004C0585">
      <w:pPr>
        <w:tabs>
          <w:tab w:val="right" w:pos="9632"/>
        </w:tabs>
        <w:spacing w:after="120"/>
        <w:ind w:right="-8" w:firstLine="28"/>
        <w:rPr>
          <w:rFonts w:ascii="Avenir Next LT Pro" w:hAnsi="Avenir Next LT Pro"/>
          <w:i/>
          <w:iCs/>
          <w:color w:val="000000" w:themeColor="text1"/>
        </w:rPr>
      </w:pPr>
      <w:r w:rsidRPr="004C0585">
        <w:rPr>
          <w:rFonts w:ascii="Avenir Next LT Pro" w:hAnsi="Avenir Next LT Pro"/>
          <w:i/>
          <w:iCs/>
          <w:color w:val="000000" w:themeColor="text1"/>
        </w:rPr>
        <w:t>Danny Saul</w:t>
      </w:r>
      <w:r w:rsidRPr="004C0585">
        <w:rPr>
          <w:rFonts w:ascii="Avenir Next LT Pro" w:hAnsi="Avenir Next LT Pro"/>
          <w:i/>
          <w:iCs/>
          <w:color w:val="000000" w:themeColor="text1"/>
        </w:rPr>
        <w:tab/>
        <w:t>Composer</w:t>
      </w:r>
    </w:p>
    <w:p w14:paraId="08FF3F7B" w14:textId="77A00875" w:rsidR="00135BBF" w:rsidRPr="004C0585" w:rsidRDefault="004C0585" w:rsidP="00CE6D42">
      <w:pPr>
        <w:tabs>
          <w:tab w:val="right" w:pos="9632"/>
        </w:tabs>
        <w:ind w:right="-7"/>
        <w:jc w:val="both"/>
        <w:rPr>
          <w:rFonts w:ascii="Avenir Next LT Pro" w:hAnsi="Avenir Next LT Pro" w:cstheme="minorHAnsi"/>
          <w:color w:val="000000" w:themeColor="text1"/>
          <w:sz w:val="21"/>
          <w:szCs w:val="21"/>
        </w:rPr>
      </w:pPr>
      <w:r w:rsidRPr="004C0585">
        <w:rPr>
          <w:rFonts w:ascii="Avenir Next LT Pro" w:hAnsi="Avenir Next LT Pro" w:cstheme="minorHAnsi"/>
          <w:color w:val="000000" w:themeColor="text1"/>
          <w:sz w:val="21"/>
          <w:szCs w:val="21"/>
        </w:rPr>
        <w:t xml:space="preserve">John Lunn is an Emmy and ASCAP Award-winning, BAFTA and Ivor </w:t>
      </w:r>
      <w:proofErr w:type="spellStart"/>
      <w:r w:rsidRPr="004C0585">
        <w:rPr>
          <w:rFonts w:ascii="Avenir Next LT Pro" w:hAnsi="Avenir Next LT Pro" w:cstheme="minorHAnsi"/>
          <w:color w:val="000000" w:themeColor="text1"/>
          <w:sz w:val="21"/>
          <w:szCs w:val="21"/>
        </w:rPr>
        <w:t>Novello</w:t>
      </w:r>
      <w:proofErr w:type="spellEnd"/>
      <w:r w:rsidRPr="004C0585">
        <w:rPr>
          <w:rFonts w:ascii="Avenir Next LT Pro" w:hAnsi="Avenir Next LT Pro" w:cstheme="minorHAnsi"/>
          <w:color w:val="000000" w:themeColor="text1"/>
          <w:sz w:val="21"/>
          <w:szCs w:val="21"/>
        </w:rPr>
        <w:t xml:space="preserve"> Award-nominated compo-ser working in film and television, with a career spanning over 30 years. He is perhaps best known for his scores to all six seasons of the global hit TV drama </w:t>
      </w:r>
      <w:r w:rsidRPr="004C0585">
        <w:rPr>
          <w:rFonts w:ascii="Avenir Next LT Pro" w:hAnsi="Avenir Next LT Pro" w:cstheme="minorHAnsi"/>
          <w:i/>
          <w:iCs/>
          <w:color w:val="000000" w:themeColor="text1"/>
          <w:sz w:val="21"/>
          <w:szCs w:val="21"/>
        </w:rPr>
        <w:t>Downton Abbey</w:t>
      </w:r>
      <w:r w:rsidRPr="004C0585">
        <w:rPr>
          <w:rFonts w:ascii="Avenir Next LT Pro" w:hAnsi="Avenir Next LT Pro" w:cstheme="minorHAnsi"/>
          <w:color w:val="000000" w:themeColor="text1"/>
          <w:sz w:val="21"/>
          <w:szCs w:val="21"/>
        </w:rPr>
        <w:t xml:space="preserve"> (and the 2019 movie). For the last few years, University of Manchester graduate Danny Saul has worked with Lunn on multiple TV scores, including </w:t>
      </w:r>
      <w:r w:rsidRPr="004C0585">
        <w:rPr>
          <w:rFonts w:ascii="Avenir Next LT Pro" w:hAnsi="Avenir Next LT Pro" w:cstheme="minorHAnsi"/>
          <w:i/>
          <w:iCs/>
          <w:color w:val="000000" w:themeColor="text1"/>
          <w:sz w:val="21"/>
          <w:szCs w:val="21"/>
        </w:rPr>
        <w:t xml:space="preserve">The Last Kingdom </w:t>
      </w:r>
      <w:r w:rsidRPr="004C0585">
        <w:rPr>
          <w:rFonts w:ascii="Avenir Next LT Pro" w:hAnsi="Avenir Next LT Pro" w:cstheme="minorHAnsi"/>
          <w:color w:val="000000" w:themeColor="text1"/>
          <w:sz w:val="21"/>
          <w:szCs w:val="21"/>
        </w:rPr>
        <w:t xml:space="preserve">(Netflix), </w:t>
      </w:r>
      <w:r w:rsidRPr="004C0585">
        <w:rPr>
          <w:rFonts w:ascii="Avenir Next LT Pro" w:hAnsi="Avenir Next LT Pro" w:cstheme="minorHAnsi"/>
          <w:i/>
          <w:iCs/>
          <w:color w:val="000000" w:themeColor="text1"/>
          <w:sz w:val="21"/>
          <w:szCs w:val="21"/>
        </w:rPr>
        <w:t>Jamestow</w:t>
      </w:r>
      <w:r w:rsidRPr="004C0585">
        <w:rPr>
          <w:rFonts w:ascii="Avenir Next LT Pro" w:hAnsi="Avenir Next LT Pro" w:cstheme="minorHAnsi"/>
          <w:color w:val="000000" w:themeColor="text1"/>
          <w:sz w:val="21"/>
          <w:szCs w:val="21"/>
        </w:rPr>
        <w:t xml:space="preserve">n (Sky), </w:t>
      </w:r>
      <w:r w:rsidRPr="004C0585">
        <w:rPr>
          <w:rFonts w:ascii="Avenir Next LT Pro" w:hAnsi="Avenir Next LT Pro" w:cstheme="minorHAnsi"/>
          <w:i/>
          <w:iCs/>
          <w:color w:val="000000" w:themeColor="text1"/>
          <w:sz w:val="21"/>
          <w:szCs w:val="21"/>
        </w:rPr>
        <w:t>Shetland</w:t>
      </w:r>
      <w:r w:rsidRPr="004C0585">
        <w:rPr>
          <w:rFonts w:ascii="Avenir Next LT Pro" w:hAnsi="Avenir Next LT Pro" w:cstheme="minorHAnsi"/>
          <w:color w:val="000000" w:themeColor="text1"/>
          <w:sz w:val="21"/>
          <w:szCs w:val="21"/>
        </w:rPr>
        <w:t xml:space="preserve"> (BBC), and </w:t>
      </w:r>
      <w:r w:rsidRPr="004C0585">
        <w:rPr>
          <w:rFonts w:ascii="Avenir Next LT Pro" w:hAnsi="Avenir Next LT Pro" w:cstheme="minorHAnsi"/>
          <w:i/>
          <w:iCs/>
          <w:color w:val="000000" w:themeColor="text1"/>
          <w:sz w:val="21"/>
          <w:szCs w:val="21"/>
        </w:rPr>
        <w:t>Grantchester</w:t>
      </w:r>
      <w:r w:rsidRPr="004C0585">
        <w:rPr>
          <w:rFonts w:ascii="Avenir Next LT Pro" w:hAnsi="Avenir Next LT Pro" w:cstheme="minorHAnsi"/>
          <w:color w:val="000000" w:themeColor="text1"/>
          <w:sz w:val="21"/>
          <w:szCs w:val="21"/>
        </w:rPr>
        <w:t xml:space="preserve"> (ITV). He also worked with Grammy-nominated composer Ben </w:t>
      </w:r>
      <w:proofErr w:type="spellStart"/>
      <w:r w:rsidRPr="004C0585">
        <w:rPr>
          <w:rFonts w:ascii="Avenir Next LT Pro" w:hAnsi="Avenir Next LT Pro" w:cstheme="minorHAnsi"/>
          <w:color w:val="000000" w:themeColor="text1"/>
          <w:sz w:val="21"/>
          <w:szCs w:val="21"/>
        </w:rPr>
        <w:t>Onono</w:t>
      </w:r>
      <w:proofErr w:type="spellEnd"/>
      <w:r w:rsidRPr="004C0585">
        <w:rPr>
          <w:rFonts w:ascii="Avenir Next LT Pro" w:hAnsi="Avenir Next LT Pro" w:cstheme="minorHAnsi"/>
          <w:color w:val="000000" w:themeColor="text1"/>
          <w:sz w:val="21"/>
          <w:szCs w:val="21"/>
        </w:rPr>
        <w:t xml:space="preserve"> on music and sound design for the 2020 Paramount Pictures movie </w:t>
      </w:r>
      <w:r w:rsidRPr="004C0585">
        <w:rPr>
          <w:rFonts w:ascii="Avenir Next LT Pro" w:hAnsi="Avenir Next LT Pro" w:cstheme="minorHAnsi"/>
          <w:i/>
          <w:iCs/>
          <w:color w:val="000000" w:themeColor="text1"/>
          <w:sz w:val="21"/>
          <w:szCs w:val="21"/>
        </w:rPr>
        <w:t>Spell</w:t>
      </w:r>
      <w:r w:rsidRPr="004C0585">
        <w:rPr>
          <w:rFonts w:ascii="Avenir Next LT Pro" w:hAnsi="Avenir Next LT Pro" w:cstheme="minorHAnsi"/>
          <w:color w:val="000000" w:themeColor="text1"/>
          <w:sz w:val="21"/>
          <w:szCs w:val="21"/>
        </w:rPr>
        <w:t xml:space="preserve">, and released an album of library music, </w:t>
      </w:r>
      <w:r w:rsidRPr="004C0585">
        <w:rPr>
          <w:rFonts w:ascii="Avenir Next LT Pro" w:hAnsi="Avenir Next LT Pro" w:cstheme="minorHAnsi"/>
          <w:i/>
          <w:iCs/>
          <w:color w:val="000000" w:themeColor="text1"/>
          <w:sz w:val="21"/>
          <w:szCs w:val="21"/>
        </w:rPr>
        <w:t>Dark Strangeness</w:t>
      </w:r>
      <w:r w:rsidRPr="004C0585">
        <w:rPr>
          <w:rFonts w:ascii="Avenir Next LT Pro" w:hAnsi="Avenir Next LT Pro" w:cstheme="minorHAnsi"/>
          <w:color w:val="000000" w:themeColor="text1"/>
          <w:sz w:val="21"/>
          <w:szCs w:val="21"/>
        </w:rPr>
        <w:t>, through EMI this year. In this forum, Lunn and Saul will talk us through what it is to work as a composer for film and television in the 21st century, with helpful tips for aspiring composers seeking careers in this area.</w:t>
      </w:r>
    </w:p>
    <w:p w14:paraId="03E05189" w14:textId="08123819" w:rsidR="004C0585" w:rsidRDefault="004C0585" w:rsidP="004C0585">
      <w:pPr>
        <w:tabs>
          <w:tab w:val="right" w:pos="9632"/>
        </w:tabs>
        <w:ind w:right="-7"/>
        <w:rPr>
          <w:color w:val="000000" w:themeColor="text1"/>
        </w:rPr>
      </w:pPr>
    </w:p>
    <w:p w14:paraId="3DFEDDAA" w14:textId="77777777" w:rsidR="00CE6D42" w:rsidRPr="004C0585" w:rsidRDefault="00CE6D42" w:rsidP="004C0585">
      <w:pPr>
        <w:tabs>
          <w:tab w:val="right" w:pos="9632"/>
        </w:tabs>
        <w:ind w:right="-7"/>
        <w:rPr>
          <w:color w:val="000000" w:themeColor="text1"/>
        </w:rPr>
      </w:pPr>
    </w:p>
    <w:p w14:paraId="5C768231" w14:textId="5B6D27E9" w:rsidR="004C0585" w:rsidRPr="004C0585" w:rsidRDefault="004C0585" w:rsidP="004C0585">
      <w:pPr>
        <w:tabs>
          <w:tab w:val="right" w:pos="9632"/>
        </w:tabs>
        <w:snapToGrid w:val="0"/>
        <w:spacing w:after="120"/>
        <w:ind w:right="-28"/>
        <w:jc w:val="both"/>
        <w:rPr>
          <w:rFonts w:ascii="Avenir Next LT Pro" w:hAnsi="Avenir Next LT Pro" w:cstheme="minorHAnsi"/>
          <w:color w:val="000000" w:themeColor="text1"/>
          <w:sz w:val="20"/>
          <w:szCs w:val="20"/>
        </w:rPr>
      </w:pPr>
      <w:r w:rsidRPr="004C0585">
        <w:rPr>
          <w:rFonts w:ascii="Avenir Next LT Pro" w:hAnsi="Avenir Next LT Pro"/>
          <w:color w:val="000000" w:themeColor="text1"/>
        </w:rPr>
        <w:t>18 November</w:t>
      </w:r>
      <w:r w:rsidRPr="004C0585">
        <w:rPr>
          <w:rFonts w:ascii="Avenir Next LT Pro" w:hAnsi="Avenir Next LT Pro"/>
          <w:color w:val="000000" w:themeColor="text1"/>
        </w:rPr>
        <w:tab/>
      </w:r>
      <w:r w:rsidRPr="004C0585">
        <w:rPr>
          <w:rFonts w:ascii="Avenir Next LT Pro" w:hAnsi="Avenir Next LT Pro" w:cs="Calibri"/>
          <w:color w:val="000000" w:themeColor="text1"/>
        </w:rPr>
        <w:t>In person: G16</w:t>
      </w:r>
    </w:p>
    <w:p w14:paraId="496D881D" w14:textId="77777777" w:rsidR="004C0585" w:rsidRPr="004C0585" w:rsidRDefault="004C0585" w:rsidP="004C0585">
      <w:pPr>
        <w:tabs>
          <w:tab w:val="right" w:pos="9632"/>
        </w:tabs>
        <w:spacing w:after="120"/>
        <w:ind w:right="-30"/>
        <w:jc w:val="both"/>
        <w:rPr>
          <w:rFonts w:ascii="Avenir Next LT Pro" w:hAnsi="Avenir Next LT Pro"/>
          <w:b/>
          <w:bCs/>
          <w:color w:val="000000" w:themeColor="text1"/>
        </w:rPr>
      </w:pPr>
      <w:r w:rsidRPr="004C0585">
        <w:rPr>
          <w:rFonts w:ascii="Avenir Next LT Pro" w:hAnsi="Avenir Next LT Pro"/>
          <w:b/>
          <w:bCs/>
          <w:color w:val="000000" w:themeColor="text1"/>
        </w:rPr>
        <w:t>Women’s Song</w:t>
      </w:r>
    </w:p>
    <w:p w14:paraId="0A0B931C" w14:textId="77777777" w:rsidR="004C0585" w:rsidRPr="004C0585" w:rsidRDefault="004C0585" w:rsidP="004C0585">
      <w:pPr>
        <w:tabs>
          <w:tab w:val="right" w:pos="9632"/>
        </w:tabs>
        <w:spacing w:after="40"/>
        <w:ind w:right="-30"/>
        <w:jc w:val="both"/>
        <w:rPr>
          <w:rFonts w:ascii="Avenir Next LT Pro" w:hAnsi="Avenir Next LT Pro"/>
          <w:i/>
          <w:iCs/>
          <w:color w:val="000000" w:themeColor="text1"/>
        </w:rPr>
      </w:pPr>
      <w:r w:rsidRPr="004C0585">
        <w:rPr>
          <w:rFonts w:ascii="Avenir Next LT Pro" w:hAnsi="Avenir Next LT Pro"/>
          <w:i/>
          <w:iCs/>
          <w:color w:val="000000" w:themeColor="text1"/>
        </w:rPr>
        <w:t xml:space="preserve">Laura Tunbridge </w:t>
      </w:r>
      <w:r w:rsidRPr="004C0585">
        <w:rPr>
          <w:rFonts w:ascii="Avenir Next LT Pro" w:hAnsi="Avenir Next LT Pro"/>
          <w:i/>
          <w:iCs/>
          <w:color w:val="000000" w:themeColor="text1"/>
        </w:rPr>
        <w:tab/>
        <w:t>University of Oxford</w:t>
      </w:r>
    </w:p>
    <w:p w14:paraId="79175317" w14:textId="77777777" w:rsidR="004C0585" w:rsidRPr="004C0585" w:rsidRDefault="004C0585" w:rsidP="004C0585">
      <w:pPr>
        <w:tabs>
          <w:tab w:val="right" w:pos="9632"/>
        </w:tabs>
        <w:spacing w:after="120"/>
        <w:ind w:right="-30"/>
        <w:jc w:val="both"/>
        <w:rPr>
          <w:rFonts w:ascii="Avenir Next LT Pro" w:hAnsi="Avenir Next LT Pro"/>
          <w:i/>
          <w:iCs/>
          <w:color w:val="000000" w:themeColor="text1"/>
        </w:rPr>
      </w:pPr>
      <w:r w:rsidRPr="004C0585">
        <w:rPr>
          <w:rFonts w:ascii="Avenir Next LT Pro" w:hAnsi="Avenir Next LT Pro"/>
          <w:i/>
          <w:iCs/>
          <w:color w:val="000000" w:themeColor="text1"/>
        </w:rPr>
        <w:t>Natasha Loges</w:t>
      </w:r>
      <w:r w:rsidRPr="004C0585">
        <w:rPr>
          <w:rFonts w:ascii="Avenir Next LT Pro" w:hAnsi="Avenir Next LT Pro"/>
          <w:i/>
          <w:iCs/>
          <w:color w:val="000000" w:themeColor="text1"/>
        </w:rPr>
        <w:tab/>
        <w:t>Royal College of Music</w:t>
      </w:r>
    </w:p>
    <w:p w14:paraId="15C1AF46" w14:textId="04207FE6" w:rsidR="00135BBF" w:rsidRPr="004C0585" w:rsidRDefault="004C0585" w:rsidP="00CE6D42">
      <w:pPr>
        <w:tabs>
          <w:tab w:val="right" w:pos="9632"/>
        </w:tabs>
        <w:ind w:right="-7"/>
        <w:jc w:val="both"/>
        <w:rPr>
          <w:rFonts w:ascii="Avenir Next LT Pro" w:hAnsi="Avenir Next LT Pro" w:cs="Calibri"/>
          <w:color w:val="000000" w:themeColor="text1"/>
          <w:sz w:val="21"/>
          <w:szCs w:val="21"/>
        </w:rPr>
      </w:pPr>
      <w:r w:rsidRPr="004C0585">
        <w:rPr>
          <w:rFonts w:ascii="Avenir Next LT Pro" w:hAnsi="Avenir Next LT Pro" w:cs="Calibri"/>
          <w:color w:val="000000" w:themeColor="text1"/>
          <w:sz w:val="21"/>
          <w:szCs w:val="21"/>
        </w:rPr>
        <w:t xml:space="preserve">Does ‘women’s song’ exist, and if so, how can it exist in a way that doesn’t simply reinforce gender essentialism? What happens to a woman’s sense of self when she sings lyric song specifically, as </w:t>
      </w:r>
      <w:r w:rsidRPr="004C0585">
        <w:rPr>
          <w:rFonts w:ascii="Avenir Next LT Pro" w:hAnsi="Avenir Next LT Pro" w:cs="Calibri"/>
          <w:color w:val="000000" w:themeColor="text1"/>
          <w:sz w:val="21"/>
          <w:szCs w:val="21"/>
        </w:rPr>
        <w:lastRenderedPageBreak/>
        <w:t xml:space="preserve">opposed to, say, dramatic roles? What barriers need to be navigated when men’s works </w:t>
      </w:r>
      <w:proofErr w:type="spellStart"/>
      <w:r w:rsidRPr="004C0585">
        <w:rPr>
          <w:rFonts w:ascii="Avenir Next LT Pro" w:hAnsi="Avenir Next LT Pro" w:cs="Calibri"/>
          <w:color w:val="000000" w:themeColor="text1"/>
          <w:sz w:val="21"/>
          <w:szCs w:val="21"/>
        </w:rPr>
        <w:t>envoicing</w:t>
      </w:r>
      <w:proofErr w:type="spellEnd"/>
      <w:r w:rsidRPr="004C0585">
        <w:rPr>
          <w:rFonts w:ascii="Avenir Next LT Pro" w:hAnsi="Avenir Next LT Pro" w:cs="Calibri"/>
          <w:color w:val="000000" w:themeColor="text1"/>
          <w:sz w:val="21"/>
          <w:szCs w:val="21"/>
        </w:rPr>
        <w:t xml:space="preserve"> women are performed on today’s concert stages? This joint presentation focuses on two case studies: a 19th-century work — Robert Schumann’s </w:t>
      </w:r>
      <w:proofErr w:type="spellStart"/>
      <w:r w:rsidRPr="004C0585">
        <w:rPr>
          <w:rFonts w:ascii="Avenir Next LT Pro" w:hAnsi="Avenir Next LT Pro" w:cs="Calibri"/>
          <w:i/>
          <w:iCs/>
          <w:color w:val="000000" w:themeColor="text1"/>
          <w:sz w:val="21"/>
          <w:szCs w:val="21"/>
        </w:rPr>
        <w:t>Frauenliebe</w:t>
      </w:r>
      <w:proofErr w:type="spellEnd"/>
      <w:r w:rsidRPr="004C0585">
        <w:rPr>
          <w:rFonts w:ascii="Avenir Next LT Pro" w:hAnsi="Avenir Next LT Pro" w:cs="Calibri"/>
          <w:i/>
          <w:iCs/>
          <w:color w:val="000000" w:themeColor="text1"/>
          <w:sz w:val="21"/>
          <w:szCs w:val="21"/>
        </w:rPr>
        <w:t xml:space="preserve"> und leben</w:t>
      </w:r>
      <w:r w:rsidRPr="004C0585">
        <w:rPr>
          <w:rFonts w:ascii="Avenir Next LT Pro" w:hAnsi="Avenir Next LT Pro" w:cs="Calibri"/>
          <w:color w:val="000000" w:themeColor="text1"/>
          <w:sz w:val="21"/>
          <w:szCs w:val="21"/>
        </w:rPr>
        <w:t xml:space="preserve"> — and a 21st-century one — Hans Abrahamsen’s</w:t>
      </w:r>
      <w:r w:rsidR="00CE6D42">
        <w:rPr>
          <w:rStyle w:val="apple-converted-space"/>
          <w:rFonts w:ascii="Avenir Next LT Pro" w:hAnsi="Avenir Next LT Pro" w:cs="Calibri"/>
          <w:color w:val="000000" w:themeColor="text1"/>
          <w:sz w:val="21"/>
          <w:szCs w:val="21"/>
        </w:rPr>
        <w:t xml:space="preserve"> </w:t>
      </w:r>
      <w:r w:rsidRPr="004C0585">
        <w:rPr>
          <w:rFonts w:ascii="Avenir Next LT Pro" w:hAnsi="Avenir Next LT Pro" w:cs="Calibri"/>
          <w:i/>
          <w:iCs/>
          <w:color w:val="000000" w:themeColor="text1"/>
          <w:sz w:val="21"/>
          <w:szCs w:val="21"/>
        </w:rPr>
        <w:t>let me tell you.</w:t>
      </w:r>
      <w:r w:rsidR="00CE6D42">
        <w:rPr>
          <w:rStyle w:val="apple-converted-space"/>
          <w:rFonts w:ascii="Avenir Next LT Pro" w:hAnsi="Avenir Next LT Pro" w:cs="Calibri"/>
          <w:i/>
          <w:iCs/>
          <w:color w:val="000000" w:themeColor="text1"/>
          <w:sz w:val="21"/>
          <w:szCs w:val="21"/>
        </w:rPr>
        <w:t xml:space="preserve"> </w:t>
      </w:r>
      <w:r w:rsidRPr="004C0585">
        <w:rPr>
          <w:rFonts w:ascii="Avenir Next LT Pro" w:hAnsi="Avenir Next LT Pro" w:cs="Calibri"/>
          <w:color w:val="000000" w:themeColor="text1"/>
          <w:sz w:val="21"/>
          <w:szCs w:val="21"/>
        </w:rPr>
        <w:t>These examples are used to examine the seemingly contradictory ways in which women sing themselves through others’ music.</w:t>
      </w:r>
    </w:p>
    <w:p w14:paraId="6099D19C" w14:textId="758AA0A4" w:rsidR="004C0585" w:rsidRDefault="004C0585" w:rsidP="004C0585">
      <w:pPr>
        <w:tabs>
          <w:tab w:val="right" w:pos="9632"/>
        </w:tabs>
        <w:ind w:right="-7"/>
        <w:rPr>
          <w:color w:val="000000" w:themeColor="text1"/>
        </w:rPr>
      </w:pPr>
    </w:p>
    <w:p w14:paraId="6241A445" w14:textId="77777777" w:rsidR="00CE6D42" w:rsidRPr="004C0585" w:rsidRDefault="00CE6D42" w:rsidP="004C0585">
      <w:pPr>
        <w:tabs>
          <w:tab w:val="right" w:pos="9632"/>
        </w:tabs>
        <w:ind w:right="-7"/>
        <w:rPr>
          <w:color w:val="000000" w:themeColor="text1"/>
        </w:rPr>
      </w:pPr>
    </w:p>
    <w:p w14:paraId="695D1D14" w14:textId="77777777" w:rsidR="004C0585" w:rsidRPr="004C0585" w:rsidRDefault="004C0585" w:rsidP="004C0585">
      <w:pPr>
        <w:tabs>
          <w:tab w:val="right" w:pos="9632"/>
        </w:tabs>
        <w:spacing w:after="120"/>
        <w:ind w:right="-30"/>
        <w:jc w:val="both"/>
        <w:rPr>
          <w:rFonts w:ascii="Avenir Next LT Pro" w:hAnsi="Avenir Next LT Pro"/>
          <w:color w:val="000000" w:themeColor="text1"/>
        </w:rPr>
      </w:pPr>
      <w:r w:rsidRPr="004C0585">
        <w:rPr>
          <w:rFonts w:ascii="Avenir Next LT Pro" w:hAnsi="Avenir Next LT Pro"/>
          <w:color w:val="000000" w:themeColor="text1"/>
        </w:rPr>
        <w:t>25 November</w:t>
      </w:r>
      <w:r w:rsidRPr="004C0585">
        <w:rPr>
          <w:rFonts w:ascii="Avenir Next LT Pro" w:hAnsi="Avenir Next LT Pro"/>
          <w:color w:val="000000" w:themeColor="text1"/>
        </w:rPr>
        <w:tab/>
        <w:t>Online session</w:t>
      </w:r>
    </w:p>
    <w:p w14:paraId="343168B3" w14:textId="77777777" w:rsidR="004C0585" w:rsidRPr="004C0585" w:rsidRDefault="004C0585" w:rsidP="004C0585">
      <w:pPr>
        <w:tabs>
          <w:tab w:val="right" w:pos="9632"/>
        </w:tabs>
        <w:spacing w:after="120"/>
        <w:ind w:right="-30"/>
        <w:jc w:val="both"/>
        <w:rPr>
          <w:rFonts w:ascii="Avenir Next LT Pro" w:hAnsi="Avenir Next LT Pro"/>
          <w:b/>
          <w:bCs/>
          <w:color w:val="000000" w:themeColor="text1"/>
        </w:rPr>
      </w:pPr>
      <w:r w:rsidRPr="004C0585">
        <w:rPr>
          <w:rFonts w:ascii="Avenir Next LT Pro" w:hAnsi="Avenir Next LT Pro"/>
          <w:b/>
          <w:bCs/>
          <w:color w:val="000000" w:themeColor="text1"/>
        </w:rPr>
        <w:t>Building a New Community in New Music</w:t>
      </w:r>
    </w:p>
    <w:p w14:paraId="668A6C19" w14:textId="77777777" w:rsidR="004C0585" w:rsidRPr="004C0585" w:rsidRDefault="004C0585" w:rsidP="004C0585">
      <w:pPr>
        <w:tabs>
          <w:tab w:val="right" w:pos="9632"/>
        </w:tabs>
        <w:spacing w:after="120"/>
        <w:ind w:right="-30"/>
        <w:jc w:val="both"/>
        <w:rPr>
          <w:rFonts w:ascii="Avenir Next LT Pro" w:hAnsi="Avenir Next LT Pro"/>
          <w:color w:val="000000" w:themeColor="text1"/>
        </w:rPr>
      </w:pPr>
      <w:proofErr w:type="spellStart"/>
      <w:r w:rsidRPr="004C0585">
        <w:rPr>
          <w:rFonts w:ascii="Avenir Next LT Pro" w:hAnsi="Avenir Next LT Pro"/>
          <w:i/>
          <w:iCs/>
          <w:color w:val="000000" w:themeColor="text1"/>
        </w:rPr>
        <w:t>Ruta</w:t>
      </w:r>
      <w:proofErr w:type="spellEnd"/>
      <w:r w:rsidRPr="004C0585">
        <w:rPr>
          <w:rFonts w:ascii="Avenir Next LT Pro" w:hAnsi="Avenir Next LT Pro"/>
          <w:i/>
          <w:iCs/>
          <w:color w:val="000000" w:themeColor="text1"/>
        </w:rPr>
        <w:t xml:space="preserve"> </w:t>
      </w:r>
      <w:proofErr w:type="spellStart"/>
      <w:r w:rsidRPr="004C0585">
        <w:rPr>
          <w:rFonts w:ascii="Avenir Next LT Pro" w:hAnsi="Avenir Next LT Pro"/>
          <w:i/>
          <w:iCs/>
          <w:color w:val="000000" w:themeColor="text1"/>
        </w:rPr>
        <w:t>Vitkauskaite</w:t>
      </w:r>
      <w:proofErr w:type="spellEnd"/>
      <w:r w:rsidRPr="004C0585">
        <w:rPr>
          <w:rFonts w:ascii="Avenir Next LT Pro" w:hAnsi="Avenir Next LT Pro"/>
          <w:color w:val="000000" w:themeColor="text1"/>
        </w:rPr>
        <w:tab/>
      </w:r>
      <w:proofErr w:type="spellStart"/>
      <w:r w:rsidRPr="004C0585">
        <w:rPr>
          <w:rFonts w:ascii="Avenir Next LT Pro" w:hAnsi="Avenir Next LT Pro"/>
          <w:i/>
          <w:iCs/>
          <w:color w:val="000000" w:themeColor="text1"/>
        </w:rPr>
        <w:t>CoMA</w:t>
      </w:r>
      <w:proofErr w:type="spellEnd"/>
      <w:r w:rsidRPr="004C0585">
        <w:rPr>
          <w:rFonts w:ascii="Avenir Next LT Pro" w:hAnsi="Avenir Next LT Pro"/>
          <w:i/>
          <w:iCs/>
          <w:color w:val="000000" w:themeColor="text1"/>
        </w:rPr>
        <w:t xml:space="preserve"> Glasgow</w:t>
      </w:r>
    </w:p>
    <w:p w14:paraId="6761E973" w14:textId="6DD746AF" w:rsidR="004C0585" w:rsidRPr="004C0585" w:rsidRDefault="004C0585" w:rsidP="004C0585">
      <w:pPr>
        <w:tabs>
          <w:tab w:val="right" w:pos="9632"/>
        </w:tabs>
        <w:snapToGrid w:val="0"/>
        <w:ind w:right="-30"/>
        <w:jc w:val="both"/>
        <w:rPr>
          <w:rFonts w:ascii="Avenir Next LT Pro" w:hAnsi="Avenir Next LT Pro" w:cs="AppleSystemUIFont"/>
          <w:color w:val="000000" w:themeColor="text1"/>
          <w:sz w:val="21"/>
          <w:szCs w:val="21"/>
        </w:rPr>
      </w:pPr>
      <w:r w:rsidRPr="004C0585">
        <w:rPr>
          <w:rFonts w:ascii="Avenir Next LT Pro" w:hAnsi="Avenir Next LT Pro" w:cstheme="minorHAnsi"/>
          <w:color w:val="000000" w:themeColor="text1"/>
          <w:sz w:val="21"/>
          <w:szCs w:val="21"/>
        </w:rPr>
        <w:t xml:space="preserve">In this seminar, </w:t>
      </w:r>
      <w:proofErr w:type="spellStart"/>
      <w:r w:rsidRPr="004C0585">
        <w:rPr>
          <w:rFonts w:ascii="Avenir Next LT Pro" w:hAnsi="Avenir Next LT Pro" w:cstheme="minorHAnsi"/>
          <w:color w:val="000000" w:themeColor="text1"/>
          <w:sz w:val="21"/>
          <w:szCs w:val="21"/>
        </w:rPr>
        <w:t>Ruta</w:t>
      </w:r>
      <w:proofErr w:type="spellEnd"/>
      <w:r w:rsidRPr="004C0585">
        <w:rPr>
          <w:rFonts w:ascii="Avenir Next LT Pro" w:hAnsi="Avenir Next LT Pro" w:cstheme="minorHAnsi"/>
          <w:color w:val="000000" w:themeColor="text1"/>
          <w:sz w:val="21"/>
          <w:szCs w:val="21"/>
        </w:rPr>
        <w:t xml:space="preserve"> </w:t>
      </w:r>
      <w:proofErr w:type="spellStart"/>
      <w:r w:rsidRPr="004C0585">
        <w:rPr>
          <w:rFonts w:ascii="Avenir Next LT Pro" w:hAnsi="Avenir Next LT Pro" w:cstheme="minorHAnsi"/>
          <w:color w:val="000000" w:themeColor="text1"/>
          <w:sz w:val="21"/>
          <w:szCs w:val="21"/>
        </w:rPr>
        <w:t>Vitkauskaite</w:t>
      </w:r>
      <w:proofErr w:type="spellEnd"/>
      <w:r w:rsidRPr="004C0585">
        <w:rPr>
          <w:rFonts w:ascii="Avenir Next LT Pro" w:hAnsi="Avenir Next LT Pro" w:cstheme="minorHAnsi"/>
          <w:color w:val="000000" w:themeColor="text1"/>
          <w:sz w:val="21"/>
          <w:szCs w:val="21"/>
        </w:rPr>
        <w:t xml:space="preserve"> talks about establishing and running the </w:t>
      </w:r>
      <w:proofErr w:type="spellStart"/>
      <w:r w:rsidRPr="004C0585">
        <w:rPr>
          <w:rFonts w:ascii="Avenir Next LT Pro" w:hAnsi="Avenir Next LT Pro" w:cstheme="minorHAnsi"/>
          <w:color w:val="000000" w:themeColor="text1"/>
          <w:sz w:val="21"/>
          <w:szCs w:val="21"/>
        </w:rPr>
        <w:t>CoMA</w:t>
      </w:r>
      <w:proofErr w:type="spellEnd"/>
      <w:r w:rsidRPr="004C0585">
        <w:rPr>
          <w:rFonts w:ascii="Avenir Next LT Pro" w:hAnsi="Avenir Next LT Pro" w:cstheme="minorHAnsi"/>
          <w:color w:val="000000" w:themeColor="text1"/>
          <w:sz w:val="21"/>
          <w:szCs w:val="21"/>
        </w:rPr>
        <w:t xml:space="preserve"> Glasgow </w:t>
      </w:r>
      <w:proofErr w:type="spellStart"/>
      <w:r w:rsidRPr="004C0585">
        <w:rPr>
          <w:rFonts w:ascii="Avenir Next LT Pro" w:hAnsi="Avenir Next LT Pro" w:cstheme="minorHAnsi"/>
          <w:color w:val="000000" w:themeColor="text1"/>
          <w:sz w:val="21"/>
          <w:szCs w:val="21"/>
        </w:rPr>
        <w:t>organi-sation</w:t>
      </w:r>
      <w:proofErr w:type="spellEnd"/>
      <w:r w:rsidRPr="004C0585">
        <w:rPr>
          <w:rFonts w:ascii="Avenir Next LT Pro" w:hAnsi="Avenir Next LT Pro" w:cstheme="minorHAnsi"/>
          <w:color w:val="000000" w:themeColor="text1"/>
          <w:sz w:val="21"/>
          <w:szCs w:val="21"/>
        </w:rPr>
        <w:t xml:space="preserve"> — a group open for musicians of all abilities to take part in music making — while maintaining an active career as a composer in the UK and overseas. She will focus in particular on the differences of directing community-group and professional music ensembles, yet how experiences in both supple-</w:t>
      </w:r>
      <w:proofErr w:type="spellStart"/>
      <w:r w:rsidRPr="004C0585">
        <w:rPr>
          <w:rFonts w:ascii="Avenir Next LT Pro" w:hAnsi="Avenir Next LT Pro" w:cstheme="minorHAnsi"/>
          <w:color w:val="000000" w:themeColor="text1"/>
          <w:sz w:val="21"/>
          <w:szCs w:val="21"/>
        </w:rPr>
        <w:t>ment</w:t>
      </w:r>
      <w:proofErr w:type="spellEnd"/>
      <w:r w:rsidRPr="004C0585">
        <w:rPr>
          <w:rFonts w:ascii="Avenir Next LT Pro" w:hAnsi="Avenir Next LT Pro" w:cstheme="minorHAnsi"/>
          <w:color w:val="000000" w:themeColor="text1"/>
          <w:sz w:val="21"/>
          <w:szCs w:val="21"/>
        </w:rPr>
        <w:t xml:space="preserve"> each other. This will serve at the starting point to open up a wider discussion on the importance of belonging to a community in our profession.</w:t>
      </w:r>
    </w:p>
    <w:p w14:paraId="18DF2CFC" w14:textId="3B484C37" w:rsidR="00135BBF" w:rsidRPr="004C0585" w:rsidRDefault="00135BBF" w:rsidP="004C0585">
      <w:pPr>
        <w:tabs>
          <w:tab w:val="right" w:pos="9632"/>
        </w:tabs>
        <w:ind w:right="-7"/>
        <w:rPr>
          <w:rFonts w:ascii="Avenir Next LT Pro" w:hAnsi="Avenir Next LT Pro"/>
          <w:i/>
          <w:iCs/>
          <w:color w:val="000000" w:themeColor="text1"/>
          <w:sz w:val="21"/>
          <w:szCs w:val="21"/>
        </w:rPr>
      </w:pPr>
    </w:p>
    <w:p w14:paraId="5FA09BC4" w14:textId="77777777" w:rsidR="004C0585" w:rsidRPr="004C0585" w:rsidRDefault="004C0585" w:rsidP="004C0585">
      <w:pPr>
        <w:tabs>
          <w:tab w:val="right" w:pos="9632"/>
        </w:tabs>
        <w:ind w:right="-7"/>
        <w:rPr>
          <w:rFonts w:ascii="Avenir Next LT Pro" w:hAnsi="Avenir Next LT Pro"/>
          <w:i/>
          <w:iCs/>
          <w:color w:val="000000" w:themeColor="text1"/>
          <w:sz w:val="21"/>
          <w:szCs w:val="21"/>
        </w:rPr>
      </w:pPr>
    </w:p>
    <w:p w14:paraId="35F4E751" w14:textId="08204F98" w:rsidR="004C0585" w:rsidRPr="004C0585" w:rsidRDefault="004C0585" w:rsidP="004C0585">
      <w:pPr>
        <w:tabs>
          <w:tab w:val="right" w:pos="9632"/>
        </w:tabs>
        <w:spacing w:after="120"/>
        <w:ind w:right="-30"/>
        <w:jc w:val="both"/>
        <w:rPr>
          <w:rFonts w:ascii="Avenir Next LT Pro" w:hAnsi="Avenir Next LT Pro"/>
          <w:color w:val="000000" w:themeColor="text1"/>
        </w:rPr>
      </w:pPr>
      <w:r w:rsidRPr="004C0585">
        <w:rPr>
          <w:rFonts w:ascii="Avenir Next LT Pro" w:hAnsi="Avenir Next LT Pro"/>
          <w:color w:val="000000" w:themeColor="text1"/>
        </w:rPr>
        <w:t>2 December</w:t>
      </w:r>
      <w:r w:rsidRPr="004C0585">
        <w:rPr>
          <w:rFonts w:ascii="Avenir Next LT Pro" w:hAnsi="Avenir Next LT Pro"/>
          <w:color w:val="000000" w:themeColor="text1"/>
        </w:rPr>
        <w:tab/>
      </w:r>
      <w:r w:rsidR="003D302A">
        <w:rPr>
          <w:rFonts w:ascii="Avenir Next LT Pro" w:hAnsi="Avenir Next LT Pro" w:cs="Calibri"/>
          <w:color w:val="000000" w:themeColor="text1"/>
        </w:rPr>
        <w:t>Online session</w:t>
      </w:r>
    </w:p>
    <w:p w14:paraId="0F5AE665" w14:textId="77777777" w:rsidR="004C0585" w:rsidRPr="004C0585" w:rsidRDefault="004C0585" w:rsidP="004C0585">
      <w:pPr>
        <w:tabs>
          <w:tab w:val="right" w:pos="9632"/>
        </w:tabs>
        <w:spacing w:after="120"/>
        <w:ind w:right="-30"/>
        <w:jc w:val="both"/>
        <w:rPr>
          <w:rFonts w:ascii="Avenir Next LT Pro" w:hAnsi="Avenir Next LT Pro"/>
          <w:b/>
          <w:bCs/>
          <w:color w:val="000000" w:themeColor="text1"/>
        </w:rPr>
      </w:pPr>
      <w:r w:rsidRPr="004C0585">
        <w:rPr>
          <w:rFonts w:ascii="Avenir Next LT Pro" w:hAnsi="Avenir Next LT Pro"/>
          <w:b/>
          <w:bCs/>
          <w:color w:val="000000" w:themeColor="text1"/>
        </w:rPr>
        <w:t>Music Creativity, Literacy and Authorship from behind the Drum Kit</w:t>
      </w:r>
    </w:p>
    <w:p w14:paraId="2D456D9C" w14:textId="77777777" w:rsidR="004C0585" w:rsidRPr="004C0585" w:rsidRDefault="004C0585" w:rsidP="004C0585">
      <w:pPr>
        <w:tabs>
          <w:tab w:val="right" w:pos="9632"/>
        </w:tabs>
        <w:spacing w:after="120"/>
        <w:ind w:right="-30"/>
        <w:jc w:val="both"/>
        <w:rPr>
          <w:rFonts w:ascii="Avenir Next LT Pro" w:hAnsi="Avenir Next LT Pro"/>
          <w:i/>
          <w:iCs/>
          <w:color w:val="000000" w:themeColor="text1"/>
        </w:rPr>
      </w:pPr>
      <w:r w:rsidRPr="004C0585">
        <w:rPr>
          <w:rFonts w:ascii="Avenir Next LT Pro" w:hAnsi="Avenir Next LT Pro"/>
          <w:i/>
          <w:iCs/>
          <w:color w:val="000000" w:themeColor="text1"/>
        </w:rPr>
        <w:t>Matt Brennan</w:t>
      </w:r>
      <w:r w:rsidRPr="004C0585">
        <w:rPr>
          <w:rFonts w:ascii="Avenir Next LT Pro" w:hAnsi="Avenir Next LT Pro"/>
          <w:i/>
          <w:iCs/>
          <w:color w:val="000000" w:themeColor="text1"/>
        </w:rPr>
        <w:tab/>
        <w:t>University of Glasgow</w:t>
      </w:r>
    </w:p>
    <w:p w14:paraId="5B8AC6FF" w14:textId="76BFA740" w:rsidR="004C0585" w:rsidRPr="004C0585" w:rsidRDefault="004C0585" w:rsidP="004C0585">
      <w:pPr>
        <w:tabs>
          <w:tab w:val="right" w:pos="9632"/>
        </w:tabs>
        <w:ind w:right="-30"/>
        <w:jc w:val="both"/>
        <w:rPr>
          <w:rFonts w:ascii="Avenir Next LT Pro" w:hAnsi="Avenir Next LT Pro"/>
          <w:color w:val="000000" w:themeColor="text1"/>
          <w:sz w:val="21"/>
          <w:szCs w:val="21"/>
        </w:rPr>
      </w:pPr>
      <w:r w:rsidRPr="004C0585">
        <w:rPr>
          <w:rFonts w:ascii="Avenir Next LT Pro" w:hAnsi="Avenir Next LT Pro" w:cstheme="minorHAnsi"/>
          <w:color w:val="000000" w:themeColor="text1"/>
          <w:sz w:val="21"/>
          <w:szCs w:val="21"/>
        </w:rPr>
        <w:t xml:space="preserve">In this paper, Matt Brennan uses the drum kit and drummers — and their fluctuating status in spheres ranging from copyright law to music education — as a lens to consider how the meanings of everyday concepts such as ‘musician’, ‘literacy’, ‘creativity’, and ‘authorship’ have changed over history and up to the present. In other words, exploring the drum kit can illuminate the complicated network of forces that guide audiences on what listen for in music, and whom to reward for the musical experiences we enjoy. He will discuss ideas from his recent book, </w:t>
      </w:r>
      <w:r w:rsidRPr="004C0585">
        <w:rPr>
          <w:rFonts w:ascii="Avenir Next LT Pro" w:hAnsi="Avenir Next LT Pro" w:cstheme="minorHAnsi"/>
          <w:i/>
          <w:iCs/>
          <w:color w:val="000000" w:themeColor="text1"/>
          <w:sz w:val="21"/>
          <w:szCs w:val="21"/>
        </w:rPr>
        <w:t>Kick It: A Social History of the Drum Kit</w:t>
      </w:r>
      <w:r w:rsidRPr="004C0585">
        <w:rPr>
          <w:rFonts w:ascii="Avenir Next LT Pro" w:hAnsi="Avenir Next LT Pro" w:cstheme="minorHAnsi"/>
          <w:color w:val="000000" w:themeColor="text1"/>
          <w:sz w:val="21"/>
          <w:szCs w:val="21"/>
        </w:rPr>
        <w:t xml:space="preserve">, as well as his current dilemma of choosing one of several avenues for future research: (1) a history and political ecology of mass-produced musical instruments; (2) a biography of drummer, composer, and activist Max Roach; and (3) a collection of essays tentatively titled </w:t>
      </w:r>
      <w:r w:rsidRPr="004C0585">
        <w:rPr>
          <w:rFonts w:ascii="Avenir Next LT Pro" w:hAnsi="Avenir Next LT Pro" w:cstheme="minorHAnsi"/>
          <w:i/>
          <w:iCs/>
          <w:color w:val="000000" w:themeColor="text1"/>
          <w:sz w:val="21"/>
          <w:szCs w:val="21"/>
        </w:rPr>
        <w:t>Hit It: Exploring the Drum Kit on Record</w:t>
      </w:r>
      <w:r w:rsidRPr="004C0585">
        <w:rPr>
          <w:rFonts w:ascii="Avenir Next LT Pro" w:hAnsi="Avenir Next LT Pro" w:cstheme="minorHAnsi"/>
          <w:color w:val="000000" w:themeColor="text1"/>
          <w:sz w:val="21"/>
          <w:szCs w:val="21"/>
        </w:rPr>
        <w:t>.</w:t>
      </w:r>
    </w:p>
    <w:p w14:paraId="1A43AD86" w14:textId="0B47CC1A" w:rsidR="00135BBF" w:rsidRDefault="00135BBF" w:rsidP="00CE6D42">
      <w:pPr>
        <w:tabs>
          <w:tab w:val="right" w:pos="9632"/>
        </w:tabs>
        <w:ind w:right="-6"/>
        <w:jc w:val="both"/>
        <w:rPr>
          <w:color w:val="000000" w:themeColor="text1"/>
        </w:rPr>
      </w:pPr>
    </w:p>
    <w:p w14:paraId="5C6DBD89" w14:textId="77777777" w:rsidR="00CE6D42" w:rsidRPr="004C0585" w:rsidRDefault="00CE6D42" w:rsidP="00CE6D42">
      <w:pPr>
        <w:tabs>
          <w:tab w:val="right" w:pos="9632"/>
        </w:tabs>
        <w:ind w:right="-6"/>
        <w:jc w:val="both"/>
        <w:rPr>
          <w:color w:val="000000" w:themeColor="text1"/>
        </w:rPr>
      </w:pPr>
    </w:p>
    <w:p w14:paraId="35423EAE" w14:textId="1DB94DF6" w:rsidR="004C0585" w:rsidRPr="004C0585" w:rsidRDefault="004C0585" w:rsidP="004C0585">
      <w:pPr>
        <w:tabs>
          <w:tab w:val="right" w:pos="9632"/>
        </w:tabs>
        <w:spacing w:after="120"/>
        <w:ind w:right="-28"/>
        <w:jc w:val="both"/>
        <w:rPr>
          <w:rFonts w:ascii="Avenir Next LT Pro" w:hAnsi="Avenir Next LT Pro"/>
          <w:color w:val="000000" w:themeColor="text1"/>
          <w:sz w:val="21"/>
          <w:szCs w:val="21"/>
        </w:rPr>
      </w:pPr>
      <w:r w:rsidRPr="004C0585">
        <w:rPr>
          <w:rFonts w:ascii="Avenir Next LT Pro" w:hAnsi="Avenir Next LT Pro"/>
          <w:color w:val="000000" w:themeColor="text1"/>
        </w:rPr>
        <w:t>9 December</w:t>
      </w:r>
      <w:r w:rsidRPr="004C0585">
        <w:rPr>
          <w:rFonts w:ascii="Avenir Next LT Pro" w:hAnsi="Avenir Next LT Pro"/>
          <w:color w:val="000000" w:themeColor="text1"/>
        </w:rPr>
        <w:tab/>
      </w:r>
      <w:r w:rsidRPr="004C0585">
        <w:rPr>
          <w:rFonts w:ascii="Avenir Next LT Pro" w:hAnsi="Avenir Next LT Pro" w:cs="Calibri"/>
          <w:color w:val="000000" w:themeColor="text1"/>
        </w:rPr>
        <w:t>In person: G16</w:t>
      </w:r>
    </w:p>
    <w:p w14:paraId="496B56BA" w14:textId="77777777" w:rsidR="004C0585" w:rsidRPr="004C0585" w:rsidRDefault="004C0585" w:rsidP="004C0585">
      <w:pPr>
        <w:tabs>
          <w:tab w:val="right" w:pos="9632"/>
        </w:tabs>
        <w:spacing w:after="120"/>
        <w:ind w:right="-30"/>
        <w:jc w:val="both"/>
        <w:rPr>
          <w:rFonts w:ascii="Avenir Next LT Pro" w:hAnsi="Avenir Next LT Pro"/>
          <w:b/>
          <w:bCs/>
          <w:color w:val="000000" w:themeColor="text1"/>
        </w:rPr>
      </w:pPr>
      <w:r w:rsidRPr="004C0585">
        <w:rPr>
          <w:rFonts w:ascii="Avenir Next LT Pro" w:hAnsi="Avenir Next LT Pro"/>
          <w:b/>
          <w:bCs/>
          <w:color w:val="000000" w:themeColor="text1"/>
        </w:rPr>
        <w:t>Digital Directions for Collected Editions</w:t>
      </w:r>
    </w:p>
    <w:p w14:paraId="35EAFC48" w14:textId="77777777" w:rsidR="004C0585" w:rsidRPr="004C0585" w:rsidRDefault="004C0585" w:rsidP="004C0585">
      <w:pPr>
        <w:tabs>
          <w:tab w:val="right" w:pos="9632"/>
        </w:tabs>
        <w:spacing w:after="40"/>
        <w:ind w:right="-30"/>
        <w:jc w:val="both"/>
        <w:rPr>
          <w:rFonts w:ascii="Avenir Next LT Pro" w:hAnsi="Avenir Next LT Pro"/>
          <w:i/>
          <w:iCs/>
          <w:color w:val="000000" w:themeColor="text1"/>
        </w:rPr>
      </w:pPr>
      <w:r w:rsidRPr="004C0585">
        <w:rPr>
          <w:rFonts w:ascii="Avenir Next LT Pro" w:hAnsi="Avenir Next LT Pro"/>
          <w:i/>
          <w:iCs/>
          <w:color w:val="000000" w:themeColor="text1"/>
        </w:rPr>
        <w:t>David Smith</w:t>
      </w:r>
      <w:r w:rsidRPr="004C0585">
        <w:rPr>
          <w:rFonts w:ascii="Avenir Next LT Pro" w:hAnsi="Avenir Next LT Pro"/>
          <w:i/>
          <w:iCs/>
          <w:color w:val="000000" w:themeColor="text1"/>
        </w:rPr>
        <w:tab/>
        <w:t>Northumbria University</w:t>
      </w:r>
    </w:p>
    <w:p w14:paraId="12DD206A" w14:textId="77777777" w:rsidR="004C0585" w:rsidRPr="004C0585" w:rsidRDefault="004C0585" w:rsidP="004C0585">
      <w:pPr>
        <w:tabs>
          <w:tab w:val="right" w:pos="9632"/>
        </w:tabs>
        <w:spacing w:after="40"/>
        <w:ind w:right="-30"/>
        <w:jc w:val="both"/>
        <w:rPr>
          <w:rFonts w:ascii="Avenir Next LT Pro" w:hAnsi="Avenir Next LT Pro"/>
          <w:i/>
          <w:iCs/>
          <w:color w:val="000000" w:themeColor="text1"/>
        </w:rPr>
      </w:pPr>
      <w:r w:rsidRPr="004C0585">
        <w:rPr>
          <w:rFonts w:ascii="Avenir Next LT Pro" w:hAnsi="Avenir Next LT Pro"/>
          <w:i/>
          <w:iCs/>
          <w:color w:val="000000" w:themeColor="text1"/>
        </w:rPr>
        <w:t>Rebecca Herissone</w:t>
      </w:r>
      <w:r w:rsidRPr="004C0585">
        <w:rPr>
          <w:rFonts w:ascii="Avenir Next LT Pro" w:hAnsi="Avenir Next LT Pro"/>
          <w:i/>
          <w:iCs/>
          <w:color w:val="000000" w:themeColor="text1"/>
        </w:rPr>
        <w:tab/>
        <w:t>University of Manchester</w:t>
      </w:r>
    </w:p>
    <w:p w14:paraId="48313635" w14:textId="77777777" w:rsidR="004C0585" w:rsidRPr="004C0585" w:rsidRDefault="004C0585" w:rsidP="004C0585">
      <w:pPr>
        <w:tabs>
          <w:tab w:val="right" w:pos="9632"/>
        </w:tabs>
        <w:spacing w:after="40"/>
        <w:ind w:right="-30"/>
        <w:jc w:val="both"/>
        <w:rPr>
          <w:rFonts w:ascii="Avenir Next LT Pro" w:hAnsi="Avenir Next LT Pro"/>
          <w:i/>
          <w:iCs/>
          <w:color w:val="000000" w:themeColor="text1"/>
        </w:rPr>
      </w:pPr>
      <w:r w:rsidRPr="004C0585">
        <w:rPr>
          <w:rFonts w:ascii="Avenir Next LT Pro" w:hAnsi="Avenir Next LT Pro"/>
          <w:i/>
          <w:iCs/>
          <w:color w:val="000000" w:themeColor="text1"/>
        </w:rPr>
        <w:t>Magnus Williamson</w:t>
      </w:r>
      <w:r w:rsidRPr="004C0585">
        <w:rPr>
          <w:rFonts w:ascii="Avenir Next LT Pro" w:hAnsi="Avenir Next LT Pro"/>
          <w:i/>
          <w:iCs/>
          <w:color w:val="000000" w:themeColor="text1"/>
        </w:rPr>
        <w:tab/>
        <w:t>University of Newcastle</w:t>
      </w:r>
    </w:p>
    <w:p w14:paraId="22F975D5" w14:textId="77777777" w:rsidR="004C0585" w:rsidRPr="004C0585" w:rsidRDefault="004C0585" w:rsidP="004C0585">
      <w:pPr>
        <w:tabs>
          <w:tab w:val="right" w:pos="9632"/>
        </w:tabs>
        <w:spacing w:after="120"/>
        <w:ind w:right="-30"/>
        <w:jc w:val="both"/>
        <w:rPr>
          <w:rFonts w:ascii="Avenir Next LT Pro" w:hAnsi="Avenir Next LT Pro"/>
          <w:i/>
          <w:iCs/>
          <w:color w:val="000000" w:themeColor="text1"/>
        </w:rPr>
      </w:pPr>
      <w:proofErr w:type="spellStart"/>
      <w:r w:rsidRPr="004C0585">
        <w:rPr>
          <w:rFonts w:ascii="Avenir Next LT Pro" w:hAnsi="Avenir Next LT Pro"/>
          <w:i/>
          <w:iCs/>
          <w:color w:val="000000" w:themeColor="text1"/>
        </w:rPr>
        <w:t>Frauke</w:t>
      </w:r>
      <w:proofErr w:type="spellEnd"/>
      <w:r w:rsidRPr="004C0585">
        <w:rPr>
          <w:rFonts w:ascii="Avenir Next LT Pro" w:hAnsi="Avenir Next LT Pro"/>
          <w:i/>
          <w:iCs/>
          <w:color w:val="000000" w:themeColor="text1"/>
        </w:rPr>
        <w:t xml:space="preserve"> Jurgensen</w:t>
      </w:r>
      <w:r w:rsidRPr="004C0585">
        <w:rPr>
          <w:rFonts w:ascii="Avenir Next LT Pro" w:hAnsi="Avenir Next LT Pro"/>
          <w:i/>
          <w:iCs/>
          <w:color w:val="000000" w:themeColor="text1"/>
        </w:rPr>
        <w:tab/>
        <w:t>University of Aberdeen</w:t>
      </w:r>
    </w:p>
    <w:p w14:paraId="572A3967" w14:textId="77777777" w:rsidR="004C0585" w:rsidRPr="004C0585" w:rsidRDefault="004C0585" w:rsidP="004C0585">
      <w:pPr>
        <w:tabs>
          <w:tab w:val="right" w:pos="9632"/>
        </w:tabs>
        <w:ind w:right="-30"/>
        <w:jc w:val="both"/>
        <w:rPr>
          <w:rFonts w:ascii="Avenir Next LT Pro" w:hAnsi="Avenir Next LT Pro"/>
          <w:color w:val="000000" w:themeColor="text1"/>
          <w:sz w:val="21"/>
          <w:szCs w:val="21"/>
        </w:rPr>
      </w:pPr>
    </w:p>
    <w:p w14:paraId="09E91A22" w14:textId="68F0A8F0" w:rsidR="004C0585" w:rsidRPr="004C0585" w:rsidRDefault="004C0585" w:rsidP="004C0585">
      <w:pPr>
        <w:tabs>
          <w:tab w:val="right" w:pos="9632"/>
        </w:tabs>
        <w:ind w:right="-30"/>
        <w:jc w:val="both"/>
        <w:rPr>
          <w:rFonts w:ascii="Avenir Next LT Pro" w:hAnsi="Avenir Next LT Pro"/>
          <w:color w:val="000000" w:themeColor="text1"/>
          <w:sz w:val="21"/>
          <w:szCs w:val="21"/>
        </w:rPr>
      </w:pPr>
      <w:r w:rsidRPr="004C0585">
        <w:rPr>
          <w:rFonts w:ascii="Avenir Next LT Pro" w:hAnsi="Avenir Next LT Pro" w:cs="Calibri"/>
          <w:color w:val="000000" w:themeColor="text1"/>
          <w:sz w:val="21"/>
          <w:szCs w:val="21"/>
        </w:rPr>
        <w:t>This session, which forms part of an AHRC-funded networking project, is intended as a forum to ex-</w:t>
      </w:r>
      <w:proofErr w:type="spellStart"/>
      <w:r w:rsidRPr="004C0585">
        <w:rPr>
          <w:rFonts w:ascii="Avenir Next LT Pro" w:hAnsi="Avenir Next LT Pro" w:cs="Calibri"/>
          <w:color w:val="000000" w:themeColor="text1"/>
          <w:sz w:val="21"/>
          <w:szCs w:val="21"/>
        </w:rPr>
        <w:t>plore</w:t>
      </w:r>
      <w:proofErr w:type="spellEnd"/>
      <w:r w:rsidRPr="004C0585">
        <w:rPr>
          <w:rFonts w:ascii="Avenir Next LT Pro" w:hAnsi="Avenir Next LT Pro" w:cs="Calibri"/>
          <w:color w:val="000000" w:themeColor="text1"/>
          <w:sz w:val="21"/>
          <w:szCs w:val="21"/>
        </w:rPr>
        <w:t xml:space="preserve"> the potential of digital methodologies to transform the critical, scholarly editing of music. Each of the panel members, who between them represent three collected editions — </w:t>
      </w:r>
      <w:proofErr w:type="spellStart"/>
      <w:r w:rsidRPr="004C0585">
        <w:rPr>
          <w:rFonts w:ascii="Avenir Next LT Pro" w:hAnsi="Avenir Next LT Pro" w:cs="Calibri"/>
          <w:color w:val="000000" w:themeColor="text1"/>
          <w:sz w:val="21"/>
          <w:szCs w:val="21"/>
        </w:rPr>
        <w:t>Musica</w:t>
      </w:r>
      <w:proofErr w:type="spellEnd"/>
      <w:r w:rsidRPr="004C0585">
        <w:rPr>
          <w:rFonts w:ascii="Avenir Next LT Pro" w:hAnsi="Avenir Next LT Pro" w:cs="Calibri"/>
          <w:color w:val="000000" w:themeColor="text1"/>
          <w:sz w:val="21"/>
          <w:szCs w:val="21"/>
        </w:rPr>
        <w:t xml:space="preserve"> Britannica, the Purcell Society Edition, and Early English Church Music — will give a position paper outlining what they consider to be the main challenges facing editors and publishers today, where they see the future of the collected edition, and how this might involve digital approaches and online editions. This will serve as a starting point for a broader roundtable discussion involving panel members and contributions from the floor in which we will consider ways in which digital methodologies might allow the </w:t>
      </w:r>
      <w:proofErr w:type="spellStart"/>
      <w:r w:rsidRPr="004C0585">
        <w:rPr>
          <w:rFonts w:ascii="Avenir Next LT Pro" w:hAnsi="Avenir Next LT Pro" w:cs="Calibri"/>
          <w:color w:val="000000" w:themeColor="text1"/>
          <w:sz w:val="21"/>
          <w:szCs w:val="21"/>
        </w:rPr>
        <w:t>collec</w:t>
      </w:r>
      <w:proofErr w:type="spellEnd"/>
      <w:r w:rsidRPr="004C0585">
        <w:rPr>
          <w:rFonts w:ascii="Avenir Next LT Pro" w:hAnsi="Avenir Next LT Pro" w:cs="Calibri"/>
          <w:color w:val="000000" w:themeColor="text1"/>
          <w:sz w:val="21"/>
          <w:szCs w:val="21"/>
        </w:rPr>
        <w:t>-ted edition to adapt to serve the needs of musicians and scholars in the twenty-first century</w:t>
      </w:r>
      <w:r w:rsidRPr="004C0585">
        <w:rPr>
          <w:rFonts w:ascii="Avenir Next LT Pro" w:hAnsi="Avenir Next LT Pro"/>
          <w:color w:val="000000" w:themeColor="text1"/>
          <w:sz w:val="21"/>
          <w:szCs w:val="21"/>
        </w:rPr>
        <w:t>.</w:t>
      </w:r>
    </w:p>
    <w:p w14:paraId="67526372" w14:textId="790D2488" w:rsidR="004C0585" w:rsidRDefault="004C0585" w:rsidP="004C0585">
      <w:pPr>
        <w:tabs>
          <w:tab w:val="right" w:pos="9632"/>
        </w:tabs>
        <w:spacing w:after="120"/>
        <w:ind w:right="-7"/>
        <w:jc w:val="both"/>
        <w:rPr>
          <w:color w:val="000000" w:themeColor="text1"/>
        </w:rPr>
      </w:pPr>
    </w:p>
    <w:p w14:paraId="083F679A" w14:textId="77777777" w:rsidR="00CE6D42" w:rsidRPr="004C0585" w:rsidRDefault="00CE6D42" w:rsidP="004C0585">
      <w:pPr>
        <w:tabs>
          <w:tab w:val="right" w:pos="9632"/>
        </w:tabs>
        <w:spacing w:after="120"/>
        <w:ind w:right="-7"/>
        <w:jc w:val="both"/>
        <w:rPr>
          <w:color w:val="000000" w:themeColor="text1"/>
        </w:rPr>
      </w:pPr>
    </w:p>
    <w:p w14:paraId="278C344F" w14:textId="77777777" w:rsidR="004C0585" w:rsidRPr="004C0585" w:rsidRDefault="004C0585" w:rsidP="004C0585">
      <w:pPr>
        <w:tabs>
          <w:tab w:val="right" w:pos="9632"/>
        </w:tabs>
        <w:spacing w:after="120"/>
        <w:ind w:right="-30"/>
        <w:jc w:val="both"/>
        <w:rPr>
          <w:rFonts w:ascii="Avenir Next LT Pro" w:hAnsi="Avenir Next LT Pro"/>
          <w:color w:val="000000" w:themeColor="text1"/>
        </w:rPr>
      </w:pPr>
      <w:r w:rsidRPr="004C0585">
        <w:rPr>
          <w:rFonts w:ascii="Avenir Next LT Pro" w:hAnsi="Avenir Next LT Pro"/>
          <w:color w:val="000000" w:themeColor="text1"/>
        </w:rPr>
        <w:t>16 December</w:t>
      </w:r>
      <w:r w:rsidRPr="004C0585">
        <w:rPr>
          <w:rFonts w:ascii="Avenir Next LT Pro" w:hAnsi="Avenir Next LT Pro"/>
          <w:color w:val="000000" w:themeColor="text1"/>
        </w:rPr>
        <w:tab/>
      </w:r>
      <w:r w:rsidRPr="004C0585">
        <w:rPr>
          <w:rFonts w:ascii="Avenir Next LT Pro" w:hAnsi="Avenir Next LT Pro" w:cs="Calibri"/>
          <w:color w:val="000000" w:themeColor="text1"/>
        </w:rPr>
        <w:t>In person: G16</w:t>
      </w:r>
    </w:p>
    <w:p w14:paraId="48BF937D" w14:textId="77777777" w:rsidR="004C0585" w:rsidRPr="004C0585" w:rsidRDefault="004C0585" w:rsidP="004C0585">
      <w:pPr>
        <w:tabs>
          <w:tab w:val="right" w:pos="9632"/>
        </w:tabs>
        <w:spacing w:after="120"/>
        <w:ind w:right="-30"/>
        <w:jc w:val="both"/>
        <w:rPr>
          <w:rFonts w:ascii="Avenir Next LT Pro" w:hAnsi="Avenir Next LT Pro"/>
          <w:b/>
          <w:bCs/>
          <w:color w:val="000000" w:themeColor="text1"/>
        </w:rPr>
      </w:pPr>
      <w:r w:rsidRPr="004C0585">
        <w:rPr>
          <w:rFonts w:ascii="Avenir Next LT Pro" w:hAnsi="Avenir Next LT Pro"/>
          <w:b/>
          <w:bCs/>
          <w:color w:val="000000" w:themeColor="text1"/>
        </w:rPr>
        <w:t>Postgraduate Presentations</w:t>
      </w:r>
    </w:p>
    <w:p w14:paraId="01A84E53" w14:textId="397C5D94" w:rsidR="004C0585" w:rsidRDefault="004C0585" w:rsidP="004C0585">
      <w:pPr>
        <w:tabs>
          <w:tab w:val="right" w:pos="9632"/>
        </w:tabs>
        <w:ind w:right="-30"/>
        <w:jc w:val="both"/>
        <w:rPr>
          <w:rFonts w:ascii="Avenir Next LT Pro" w:hAnsi="Avenir Next LT Pro"/>
          <w:color w:val="000000" w:themeColor="text1"/>
          <w:sz w:val="21"/>
          <w:szCs w:val="21"/>
        </w:rPr>
      </w:pPr>
      <w:r w:rsidRPr="004C0585">
        <w:rPr>
          <w:rFonts w:ascii="Avenir Next LT Pro" w:hAnsi="Avenir Next LT Pro"/>
          <w:color w:val="000000" w:themeColor="text1"/>
          <w:sz w:val="21"/>
          <w:szCs w:val="21"/>
        </w:rPr>
        <w:t>This session offers an opportunity for postgraduate students in Musicology and Composition to present some of their on-going PhD research work.</w:t>
      </w:r>
    </w:p>
    <w:p w14:paraId="731ECD61" w14:textId="4D77600B" w:rsidR="00CE6D42" w:rsidRDefault="00CE6D42" w:rsidP="004C0585">
      <w:pPr>
        <w:tabs>
          <w:tab w:val="right" w:pos="9632"/>
        </w:tabs>
        <w:ind w:right="-30"/>
        <w:jc w:val="both"/>
        <w:rPr>
          <w:rFonts w:ascii="Avenir Next LT Pro" w:hAnsi="Avenir Next LT Pro"/>
          <w:color w:val="000000" w:themeColor="text1"/>
          <w:sz w:val="21"/>
          <w:szCs w:val="21"/>
        </w:rPr>
      </w:pPr>
    </w:p>
    <w:p w14:paraId="77AC7556" w14:textId="65B72879" w:rsidR="00CE6D42" w:rsidRDefault="00CE6D42" w:rsidP="004C0585">
      <w:pPr>
        <w:tabs>
          <w:tab w:val="right" w:pos="9632"/>
        </w:tabs>
        <w:ind w:right="-30"/>
        <w:jc w:val="both"/>
        <w:rPr>
          <w:rFonts w:ascii="Avenir Next LT Pro" w:hAnsi="Avenir Next LT Pro"/>
          <w:color w:val="000000" w:themeColor="text1"/>
          <w:sz w:val="21"/>
          <w:szCs w:val="21"/>
        </w:rPr>
      </w:pPr>
    </w:p>
    <w:p w14:paraId="75E85931" w14:textId="77777777" w:rsidR="00CE6D42" w:rsidRDefault="00CE6D42" w:rsidP="004C0585">
      <w:pPr>
        <w:tabs>
          <w:tab w:val="right" w:pos="9632"/>
        </w:tabs>
        <w:ind w:right="-30"/>
        <w:jc w:val="both"/>
        <w:rPr>
          <w:rFonts w:ascii="Avenir Next LT Pro" w:hAnsi="Avenir Next LT Pro"/>
          <w:color w:val="000000" w:themeColor="text1"/>
          <w:sz w:val="21"/>
          <w:szCs w:val="21"/>
        </w:rPr>
      </w:pPr>
    </w:p>
    <w:p w14:paraId="4EB2CDDB" w14:textId="77777777" w:rsidR="00CE6D42" w:rsidRPr="00CE6D42" w:rsidRDefault="00CE6D42" w:rsidP="00CE6D42">
      <w:pPr>
        <w:spacing w:after="120"/>
        <w:ind w:right="357"/>
        <w:jc w:val="both"/>
        <w:rPr>
          <w:rFonts w:ascii="Avenir Next LT Pro" w:hAnsi="Avenir Next LT Pro" w:cs="Times New Roman (Body CS)"/>
          <w:b/>
          <w:bCs/>
          <w:color w:val="000000" w:themeColor="text1"/>
        </w:rPr>
      </w:pPr>
      <w:r w:rsidRPr="00CE6D42">
        <w:rPr>
          <w:rFonts w:ascii="Avenir Next LT Pro" w:hAnsi="Avenir Next LT Pro" w:cs="Times New Roman (Body CS)"/>
          <w:b/>
          <w:bCs/>
          <w:color w:val="000000" w:themeColor="text1"/>
        </w:rPr>
        <w:t xml:space="preserve">How to participate in Manchester Music Department’s Online Research Fora </w:t>
      </w:r>
    </w:p>
    <w:p w14:paraId="3C901723" w14:textId="77777777" w:rsidR="00CE6D42" w:rsidRPr="00CE6D42" w:rsidRDefault="00CE6D42" w:rsidP="00CE6D42">
      <w:pPr>
        <w:pStyle w:val="ListParagraph"/>
        <w:numPr>
          <w:ilvl w:val="0"/>
          <w:numId w:val="1"/>
        </w:numPr>
        <w:tabs>
          <w:tab w:val="right" w:pos="426"/>
        </w:tabs>
        <w:ind w:left="426" w:right="357" w:hanging="426"/>
        <w:jc w:val="both"/>
        <w:rPr>
          <w:rFonts w:ascii="Avenir Next LT Pro" w:hAnsi="Avenir Next LT Pro"/>
          <w:color w:val="000000" w:themeColor="text1"/>
          <w:sz w:val="22"/>
          <w:szCs w:val="22"/>
        </w:rPr>
      </w:pPr>
      <w:r w:rsidRPr="00CE6D42">
        <w:rPr>
          <w:rFonts w:ascii="Avenir Next LT Pro" w:hAnsi="Avenir Next LT Pro"/>
          <w:color w:val="000000" w:themeColor="text1"/>
          <w:sz w:val="22"/>
          <w:szCs w:val="22"/>
        </w:rPr>
        <w:t xml:space="preserve">The Zoom link for all our online Research Fora is: </w:t>
      </w:r>
    </w:p>
    <w:p w14:paraId="7ED4659D" w14:textId="77777777" w:rsidR="00CE6D42" w:rsidRPr="00CE6D42" w:rsidRDefault="00CE6D42" w:rsidP="00CE6D42">
      <w:pPr>
        <w:pStyle w:val="ListParagraph"/>
        <w:numPr>
          <w:ilvl w:val="1"/>
          <w:numId w:val="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right="357" w:hanging="425"/>
        <w:jc w:val="both"/>
        <w:rPr>
          <w:rFonts w:ascii="Avenir Next LT Pro" w:hAnsi="Avenir Next LT Pro" w:cstheme="minorHAnsi"/>
          <w:color w:val="000000" w:themeColor="text1"/>
          <w:sz w:val="21"/>
          <w:szCs w:val="21"/>
        </w:rPr>
      </w:pPr>
      <w:r w:rsidRPr="00CE6D42">
        <w:rPr>
          <w:rFonts w:ascii="Avenir Next LT Pro" w:hAnsi="Avenir Next LT Pro" w:cstheme="minorHAnsi"/>
          <w:color w:val="000000" w:themeColor="text1"/>
          <w:sz w:val="21"/>
          <w:szCs w:val="21"/>
        </w:rPr>
        <w:t>URL: https://zoom.us/j/99563602012</w:t>
      </w:r>
    </w:p>
    <w:p w14:paraId="354B3850" w14:textId="77777777" w:rsidR="00CE6D42" w:rsidRPr="00CE6D42" w:rsidRDefault="00CE6D42" w:rsidP="00CE6D42">
      <w:pPr>
        <w:pStyle w:val="ListParagraph"/>
        <w:numPr>
          <w:ilvl w:val="1"/>
          <w:numId w:val="1"/>
        </w:numPr>
        <w:ind w:left="851" w:right="357" w:hanging="425"/>
        <w:jc w:val="both"/>
        <w:rPr>
          <w:rFonts w:ascii="Avenir Next LT Pro" w:hAnsi="Avenir Next LT Pro" w:cstheme="minorHAnsi"/>
          <w:color w:val="000000" w:themeColor="text1"/>
          <w:sz w:val="21"/>
          <w:szCs w:val="21"/>
        </w:rPr>
      </w:pPr>
      <w:r w:rsidRPr="00CE6D42">
        <w:rPr>
          <w:rFonts w:ascii="Avenir Next LT Pro" w:hAnsi="Avenir Next LT Pro" w:cstheme="minorHAnsi"/>
          <w:color w:val="000000" w:themeColor="text1"/>
          <w:sz w:val="21"/>
          <w:szCs w:val="21"/>
        </w:rPr>
        <w:t>Meeting ID: 995 6360 2012</w:t>
      </w:r>
    </w:p>
    <w:p w14:paraId="21BC2DB4" w14:textId="77777777" w:rsidR="00CE6D42" w:rsidRPr="00CE6D42" w:rsidRDefault="00CE6D42" w:rsidP="00CE6D42">
      <w:pPr>
        <w:pStyle w:val="ListParagraph"/>
        <w:numPr>
          <w:ilvl w:val="1"/>
          <w:numId w:val="1"/>
        </w:numPr>
        <w:ind w:left="851" w:right="357" w:hanging="425"/>
        <w:jc w:val="both"/>
        <w:rPr>
          <w:rFonts w:ascii="Avenir Next LT Pro" w:hAnsi="Avenir Next LT Pro" w:cstheme="minorHAnsi"/>
          <w:color w:val="000000" w:themeColor="text1"/>
          <w:sz w:val="21"/>
          <w:szCs w:val="21"/>
        </w:rPr>
      </w:pPr>
      <w:r w:rsidRPr="00CE6D42">
        <w:rPr>
          <w:rFonts w:ascii="Avenir Next LT Pro" w:hAnsi="Avenir Next LT Pro" w:cstheme="minorHAnsi"/>
          <w:color w:val="000000" w:themeColor="text1"/>
          <w:sz w:val="21"/>
          <w:szCs w:val="21"/>
        </w:rPr>
        <w:t>One-tap mobile (UK): +</w:t>
      </w:r>
      <w:proofErr w:type="gramStart"/>
      <w:r w:rsidRPr="00CE6D42">
        <w:rPr>
          <w:rFonts w:ascii="Avenir Next LT Pro" w:hAnsi="Avenir Next LT Pro" w:cstheme="minorHAnsi"/>
          <w:color w:val="000000" w:themeColor="text1"/>
          <w:sz w:val="21"/>
          <w:szCs w:val="21"/>
        </w:rPr>
        <w:t>442034815240,,</w:t>
      </w:r>
      <w:proofErr w:type="gramEnd"/>
      <w:r w:rsidRPr="00CE6D42">
        <w:rPr>
          <w:rFonts w:ascii="Avenir Next LT Pro" w:hAnsi="Avenir Next LT Pro" w:cstheme="minorHAnsi"/>
          <w:color w:val="000000" w:themeColor="text1"/>
          <w:sz w:val="21"/>
          <w:szCs w:val="21"/>
        </w:rPr>
        <w:t xml:space="preserve">99563602012# </w:t>
      </w:r>
    </w:p>
    <w:p w14:paraId="4B3227A9" w14:textId="77777777" w:rsidR="00CE6D42" w:rsidRPr="00CE6D42" w:rsidRDefault="00CE6D42" w:rsidP="00CE6D42">
      <w:pPr>
        <w:pStyle w:val="ListParagraph"/>
        <w:numPr>
          <w:ilvl w:val="1"/>
          <w:numId w:val="1"/>
        </w:numPr>
        <w:ind w:left="851" w:right="357" w:hanging="425"/>
        <w:jc w:val="both"/>
        <w:rPr>
          <w:rFonts w:ascii="Avenir Next LT Pro" w:hAnsi="Avenir Next LT Pro" w:cstheme="minorHAnsi"/>
          <w:color w:val="000000" w:themeColor="text1"/>
          <w:sz w:val="21"/>
          <w:szCs w:val="21"/>
        </w:rPr>
      </w:pPr>
      <w:r w:rsidRPr="00CE6D42">
        <w:rPr>
          <w:rFonts w:ascii="Avenir Next LT Pro" w:hAnsi="Avenir Next LT Pro" w:cstheme="minorHAnsi"/>
          <w:color w:val="000000" w:themeColor="text1"/>
          <w:sz w:val="21"/>
          <w:szCs w:val="21"/>
        </w:rPr>
        <w:t>Phone number (UK): +44 203 481 5240</w:t>
      </w:r>
    </w:p>
    <w:p w14:paraId="5E284CFE" w14:textId="77777777" w:rsidR="00CE6D42" w:rsidRPr="00CE6D42" w:rsidRDefault="00CE6D42" w:rsidP="00CE6D42">
      <w:pPr>
        <w:pStyle w:val="ListParagraph"/>
        <w:numPr>
          <w:ilvl w:val="0"/>
          <w:numId w:val="1"/>
        </w:numPr>
        <w:tabs>
          <w:tab w:val="right" w:pos="426"/>
        </w:tabs>
        <w:ind w:left="426" w:right="357" w:hanging="426"/>
        <w:jc w:val="both"/>
        <w:rPr>
          <w:rFonts w:ascii="Avenir Next LT Pro" w:hAnsi="Avenir Next LT Pro"/>
          <w:color w:val="000000" w:themeColor="text1"/>
          <w:sz w:val="22"/>
          <w:szCs w:val="22"/>
        </w:rPr>
      </w:pPr>
      <w:r w:rsidRPr="00CE6D42">
        <w:rPr>
          <w:rFonts w:ascii="Avenir Next LT Pro" w:hAnsi="Avenir Next LT Pro"/>
          <w:color w:val="000000" w:themeColor="text1"/>
          <w:sz w:val="22"/>
          <w:szCs w:val="22"/>
        </w:rPr>
        <w:t xml:space="preserve">The format for online sessions may vary slightly and will be explained by the session chair at the beginning of each forum. It will normally use the following protocols: </w:t>
      </w:r>
    </w:p>
    <w:p w14:paraId="4B1E9ADE" w14:textId="77777777" w:rsidR="00CE6D42" w:rsidRPr="00CE6D42" w:rsidRDefault="00CE6D42" w:rsidP="00CE6D42">
      <w:pPr>
        <w:pStyle w:val="ListParagraph"/>
        <w:numPr>
          <w:ilvl w:val="1"/>
          <w:numId w:val="1"/>
        </w:numPr>
        <w:ind w:left="851" w:right="357" w:hanging="425"/>
        <w:jc w:val="both"/>
        <w:rPr>
          <w:rFonts w:ascii="Avenir Next LT Pro" w:hAnsi="Avenir Next LT Pro"/>
          <w:color w:val="000000" w:themeColor="text1"/>
          <w:sz w:val="21"/>
          <w:szCs w:val="21"/>
        </w:rPr>
      </w:pPr>
      <w:r w:rsidRPr="00CE6D42">
        <w:rPr>
          <w:rFonts w:ascii="Avenir Next LT Pro" w:hAnsi="Avenir Next LT Pro"/>
          <w:color w:val="000000" w:themeColor="text1"/>
          <w:sz w:val="21"/>
          <w:szCs w:val="21"/>
        </w:rPr>
        <w:t xml:space="preserve">Papers and presentations given by guest lecturers will be presented in real time using the share-screen and presenter modes on Zoom. Those attending the talk need to turn off their cameras and mute their microphones during the presentation. </w:t>
      </w:r>
    </w:p>
    <w:p w14:paraId="70281462" w14:textId="77777777" w:rsidR="00CE6D42" w:rsidRPr="00CE6D42" w:rsidRDefault="00CE6D42" w:rsidP="00CE6D42">
      <w:pPr>
        <w:pStyle w:val="ListParagraph"/>
        <w:numPr>
          <w:ilvl w:val="1"/>
          <w:numId w:val="1"/>
        </w:numPr>
        <w:ind w:left="851" w:right="357" w:hanging="425"/>
        <w:jc w:val="both"/>
        <w:rPr>
          <w:rFonts w:ascii="Avenir Next LT Pro" w:hAnsi="Avenir Next LT Pro"/>
          <w:color w:val="000000" w:themeColor="text1"/>
          <w:sz w:val="21"/>
          <w:szCs w:val="21"/>
        </w:rPr>
      </w:pPr>
      <w:r w:rsidRPr="00CE6D42">
        <w:rPr>
          <w:rFonts w:ascii="Avenir Next LT Pro" w:hAnsi="Avenir Next LT Pro"/>
          <w:color w:val="000000" w:themeColor="text1"/>
          <w:sz w:val="21"/>
          <w:szCs w:val="21"/>
        </w:rPr>
        <w:t>For roundtable discussions, we will switch to gallery mode. Invited active participants and the session chair will turn on their cameras and unmute their microphones, but other participants normally remain with cameras off and microphones muted, unless asking a question (see below).</w:t>
      </w:r>
    </w:p>
    <w:p w14:paraId="4CA2D65B" w14:textId="77777777" w:rsidR="00CE6D42" w:rsidRPr="00CE6D42" w:rsidRDefault="00CE6D42" w:rsidP="00CE6D42">
      <w:pPr>
        <w:pStyle w:val="ListParagraph"/>
        <w:numPr>
          <w:ilvl w:val="1"/>
          <w:numId w:val="1"/>
        </w:numPr>
        <w:ind w:left="851" w:right="357" w:hanging="425"/>
        <w:jc w:val="both"/>
        <w:rPr>
          <w:rFonts w:ascii="Avenir Next LT Pro" w:hAnsi="Avenir Next LT Pro"/>
          <w:color w:val="000000" w:themeColor="text1"/>
          <w:sz w:val="21"/>
          <w:szCs w:val="21"/>
        </w:rPr>
      </w:pPr>
      <w:r w:rsidRPr="00CE6D42">
        <w:rPr>
          <w:rFonts w:ascii="Avenir Next LT Pro" w:hAnsi="Avenir Next LT Pro"/>
          <w:color w:val="000000" w:themeColor="text1"/>
          <w:sz w:val="21"/>
          <w:szCs w:val="21"/>
        </w:rPr>
        <w:t>For plenary discussions, we remain in gallery mode, with all participants turning on cameras and unmuting microphones.</w:t>
      </w:r>
    </w:p>
    <w:p w14:paraId="1DD9FC5A" w14:textId="6A62056F" w:rsidR="00CE6D42" w:rsidRPr="00CE6D42" w:rsidRDefault="00CE6D42" w:rsidP="00CE6D42">
      <w:pPr>
        <w:pStyle w:val="ListParagraph"/>
        <w:numPr>
          <w:ilvl w:val="1"/>
          <w:numId w:val="1"/>
        </w:numPr>
        <w:ind w:left="851" w:right="357" w:hanging="425"/>
        <w:jc w:val="both"/>
        <w:rPr>
          <w:rFonts w:ascii="Avenir Next LT Pro" w:hAnsi="Avenir Next LT Pro"/>
          <w:color w:val="000000" w:themeColor="text1"/>
          <w:sz w:val="21"/>
          <w:szCs w:val="21"/>
        </w:rPr>
      </w:pPr>
      <w:r w:rsidRPr="00CE6D42">
        <w:rPr>
          <w:rFonts w:ascii="Avenir Next LT Pro" w:hAnsi="Avenir Next LT Pro"/>
          <w:color w:val="000000" w:themeColor="text1"/>
          <w:sz w:val="21"/>
          <w:szCs w:val="21"/>
        </w:rPr>
        <w:t>Any participant wishing to ask a question should use the ‘raise hand’ facility on Zoom to alert the session chair, who will invite them to speak. Please ensure that you are identified by your real name in order to assist the session chair, and that you remember to unmute your microphone before you start to speak. Please also lower your hand once you have asked your question.</w:t>
      </w:r>
    </w:p>
    <w:sectPr w:rsidR="00CE6D42" w:rsidRPr="00CE6D42" w:rsidSect="00135BBF">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Times New Roman (Body CS)">
    <w:panose1 w:val="020B0604020202020204"/>
    <w:charset w:val="00"/>
    <w:family w:val="roman"/>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60916"/>
    <w:multiLevelType w:val="hybridMultilevel"/>
    <w:tmpl w:val="9B965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BF"/>
    <w:rsid w:val="00135BBF"/>
    <w:rsid w:val="00202D97"/>
    <w:rsid w:val="00203C3E"/>
    <w:rsid w:val="00304BC2"/>
    <w:rsid w:val="003D302A"/>
    <w:rsid w:val="004A516D"/>
    <w:rsid w:val="004C0585"/>
    <w:rsid w:val="00566011"/>
    <w:rsid w:val="005C0E9D"/>
    <w:rsid w:val="007D079F"/>
    <w:rsid w:val="00CE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AF7C"/>
  <w15:chartTrackingRefBased/>
  <w15:docId w15:val="{ADCE2645-A1AF-E94A-975C-E0D8CFA6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35BBF"/>
  </w:style>
  <w:style w:type="paragraph" w:styleId="ListParagraph">
    <w:name w:val="List Paragraph"/>
    <w:basedOn w:val="Normal"/>
    <w:uiPriority w:val="34"/>
    <w:qFormat/>
    <w:rsid w:val="00CE6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Herissone</dc:creator>
  <cp:keywords/>
  <dc:description/>
  <cp:lastModifiedBy>Rebecca Herissone</cp:lastModifiedBy>
  <cp:revision>5</cp:revision>
  <dcterms:created xsi:type="dcterms:W3CDTF">2021-09-08T17:16:00Z</dcterms:created>
  <dcterms:modified xsi:type="dcterms:W3CDTF">2021-09-15T09:32:00Z</dcterms:modified>
</cp:coreProperties>
</file>