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88"/>
        <w:tblW w:w="15452" w:type="dxa"/>
        <w:tblLayout w:type="fixed"/>
        <w:tblCellMar>
          <w:left w:w="0" w:type="dxa"/>
          <w:right w:w="0" w:type="dxa"/>
        </w:tblCellMar>
        <w:tblLook w:val="0420" w:firstRow="1" w:lastRow="0" w:firstColumn="0" w:lastColumn="0" w:noHBand="0" w:noVBand="1"/>
      </w:tblPr>
      <w:tblGrid>
        <w:gridCol w:w="1931"/>
        <w:gridCol w:w="1931"/>
        <w:gridCol w:w="1934"/>
        <w:gridCol w:w="1931"/>
        <w:gridCol w:w="1931"/>
        <w:gridCol w:w="1931"/>
        <w:gridCol w:w="1931"/>
        <w:gridCol w:w="1870"/>
        <w:gridCol w:w="62"/>
      </w:tblGrid>
      <w:tr w:rsidR="00A744EB" w:rsidRPr="00AD0D54" w:rsidTr="00A744EB">
        <w:trPr>
          <w:trHeight w:val="481"/>
        </w:trPr>
        <w:tc>
          <w:tcPr>
            <w:tcW w:w="1931" w:type="dxa"/>
            <w:tcBorders>
              <w:top w:val="single" w:sz="4" w:space="0" w:color="BFBFBF"/>
              <w:left w:val="single" w:sz="4" w:space="0" w:color="BFBFBF"/>
              <w:bottom w:val="single" w:sz="4" w:space="0" w:color="BFBFBF"/>
              <w:right w:val="single" w:sz="8" w:space="0" w:color="7030A0"/>
            </w:tcBorders>
            <w:shd w:val="clear" w:color="auto" w:fill="7030A0"/>
            <w:tcMar>
              <w:top w:w="72" w:type="dxa"/>
              <w:left w:w="72" w:type="dxa"/>
              <w:bottom w:w="72" w:type="dxa"/>
              <w:right w:w="72"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b/>
                <w:bCs/>
                <w:i/>
                <w:iCs/>
                <w:color w:val="FFFFFF"/>
                <w:kern w:val="24"/>
                <w:sz w:val="16"/>
                <w:szCs w:val="16"/>
                <w:lang w:val="en-US" w:eastAsia="en-GB"/>
              </w:rPr>
              <w:t xml:space="preserve">Staying </w:t>
            </w:r>
            <w:r>
              <w:rPr>
                <w:rFonts w:ascii="Arial" w:eastAsia="Times New Roman" w:hAnsi="Arial" w:cs="Arial"/>
                <w:b/>
                <w:bCs/>
                <w:i/>
                <w:iCs/>
                <w:color w:val="FFFFFF"/>
                <w:kern w:val="24"/>
                <w:sz w:val="16"/>
                <w:szCs w:val="16"/>
                <w:lang w:val="en-US" w:eastAsia="en-GB"/>
              </w:rPr>
              <w:t>COVID</w:t>
            </w:r>
            <w:r w:rsidRPr="00AD0D54">
              <w:rPr>
                <w:rFonts w:ascii="Arial" w:eastAsia="Times New Roman" w:hAnsi="Arial" w:cs="Arial"/>
                <w:b/>
                <w:bCs/>
                <w:i/>
                <w:iCs/>
                <w:color w:val="FFFFFF"/>
                <w:kern w:val="24"/>
                <w:sz w:val="16"/>
                <w:szCs w:val="16"/>
                <w:lang w:val="en-US" w:eastAsia="en-GB"/>
              </w:rPr>
              <w:t xml:space="preserve"> Secure</w:t>
            </w:r>
          </w:p>
        </w:tc>
        <w:tc>
          <w:tcPr>
            <w:tcW w:w="1931" w:type="dxa"/>
            <w:tcBorders>
              <w:top w:val="single" w:sz="4" w:space="0" w:color="BFBFBF"/>
              <w:left w:val="single" w:sz="8" w:space="0" w:color="7030A0"/>
              <w:bottom w:val="single" w:sz="4" w:space="0" w:color="BFBFBF"/>
              <w:right w:val="single" w:sz="4" w:space="0" w:color="BFBFBF"/>
            </w:tcBorders>
            <w:shd w:val="clear" w:color="auto" w:fill="9966FF"/>
            <w:tcMar>
              <w:top w:w="72" w:type="dxa"/>
              <w:left w:w="72" w:type="dxa"/>
              <w:bottom w:w="72" w:type="dxa"/>
              <w:right w:w="72"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b/>
                <w:bCs/>
                <w:color w:val="FFFFFF"/>
                <w:kern w:val="24"/>
                <w:sz w:val="16"/>
                <w:szCs w:val="16"/>
                <w:lang w:val="en-US" w:eastAsia="en-GB"/>
              </w:rPr>
              <w:t>Vaccination and Testing</w:t>
            </w:r>
          </w:p>
        </w:tc>
        <w:tc>
          <w:tcPr>
            <w:tcW w:w="1934" w:type="dxa"/>
            <w:tcBorders>
              <w:top w:val="single" w:sz="4" w:space="0" w:color="BFBFBF"/>
              <w:left w:val="single" w:sz="4" w:space="0" w:color="BFBFBF"/>
              <w:bottom w:val="single" w:sz="4" w:space="0" w:color="BFBFBF"/>
              <w:right w:val="single" w:sz="4" w:space="0" w:color="BFBFBF"/>
            </w:tcBorders>
            <w:shd w:val="clear" w:color="auto" w:fill="9966FF"/>
            <w:tcMar>
              <w:top w:w="72" w:type="dxa"/>
              <w:left w:w="72" w:type="dxa"/>
              <w:bottom w:w="72" w:type="dxa"/>
              <w:right w:w="72"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b/>
                <w:bCs/>
                <w:color w:val="FFFFFF"/>
                <w:kern w:val="24"/>
                <w:sz w:val="16"/>
                <w:szCs w:val="16"/>
                <w:lang w:val="en-US" w:eastAsia="en-GB"/>
              </w:rPr>
              <w:t>Communications and Guidance</w:t>
            </w:r>
          </w:p>
        </w:tc>
        <w:tc>
          <w:tcPr>
            <w:tcW w:w="1931" w:type="dxa"/>
            <w:tcBorders>
              <w:top w:val="single" w:sz="4" w:space="0" w:color="BFBFBF"/>
              <w:left w:val="single" w:sz="4" w:space="0" w:color="BFBFBF"/>
              <w:bottom w:val="single" w:sz="4" w:space="0" w:color="BFBFBF"/>
              <w:right w:val="single" w:sz="4" w:space="0" w:color="BFBFBF"/>
            </w:tcBorders>
            <w:shd w:val="clear" w:color="auto" w:fill="9966FF"/>
            <w:tcMar>
              <w:top w:w="72" w:type="dxa"/>
              <w:left w:w="72" w:type="dxa"/>
              <w:bottom w:w="72" w:type="dxa"/>
              <w:right w:w="72"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b/>
                <w:bCs/>
                <w:color w:val="FFFFFF"/>
                <w:kern w:val="24"/>
                <w:sz w:val="16"/>
                <w:szCs w:val="16"/>
                <w:lang w:val="en-US" w:eastAsia="en-GB"/>
              </w:rPr>
              <w:t>Hand Hygiene</w:t>
            </w:r>
          </w:p>
        </w:tc>
        <w:tc>
          <w:tcPr>
            <w:tcW w:w="1931" w:type="dxa"/>
            <w:tcBorders>
              <w:top w:val="single" w:sz="4" w:space="0" w:color="BFBFBF"/>
              <w:left w:val="single" w:sz="4" w:space="0" w:color="BFBFBF"/>
              <w:bottom w:val="single" w:sz="4" w:space="0" w:color="BFBFBF"/>
              <w:right w:val="single" w:sz="4" w:space="0" w:color="BFBFBF"/>
            </w:tcBorders>
            <w:shd w:val="clear" w:color="auto" w:fill="9966FF"/>
            <w:tcMar>
              <w:top w:w="72" w:type="dxa"/>
              <w:left w:w="72" w:type="dxa"/>
              <w:bottom w:w="72" w:type="dxa"/>
              <w:right w:w="72"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b/>
                <w:bCs/>
                <w:color w:val="FFFFFF"/>
                <w:kern w:val="24"/>
                <w:sz w:val="16"/>
                <w:szCs w:val="16"/>
                <w:lang w:val="en-US" w:eastAsia="en-GB"/>
              </w:rPr>
              <w:t>Touchpoint Cleaning</w:t>
            </w:r>
          </w:p>
        </w:tc>
        <w:tc>
          <w:tcPr>
            <w:tcW w:w="1931" w:type="dxa"/>
            <w:tcBorders>
              <w:top w:val="single" w:sz="4" w:space="0" w:color="BFBFBF"/>
              <w:left w:val="single" w:sz="4" w:space="0" w:color="BFBFBF"/>
              <w:bottom w:val="single" w:sz="4" w:space="0" w:color="BFBFBF"/>
              <w:right w:val="single" w:sz="4" w:space="0" w:color="BFBFBF"/>
            </w:tcBorders>
            <w:shd w:val="clear" w:color="auto" w:fill="9966FF"/>
            <w:tcMar>
              <w:top w:w="72" w:type="dxa"/>
              <w:left w:w="72" w:type="dxa"/>
              <w:bottom w:w="72" w:type="dxa"/>
              <w:right w:w="72"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b/>
                <w:bCs/>
                <w:color w:val="FFFFFF"/>
                <w:kern w:val="24"/>
                <w:sz w:val="16"/>
                <w:szCs w:val="16"/>
                <w:lang w:val="en-US" w:eastAsia="en-GB"/>
              </w:rPr>
              <w:t>Social Distancing</w:t>
            </w:r>
          </w:p>
        </w:tc>
        <w:tc>
          <w:tcPr>
            <w:tcW w:w="1931" w:type="dxa"/>
            <w:tcBorders>
              <w:top w:val="single" w:sz="4" w:space="0" w:color="BFBFBF"/>
              <w:left w:val="single" w:sz="4" w:space="0" w:color="BFBFBF"/>
              <w:bottom w:val="single" w:sz="4" w:space="0" w:color="BFBFBF"/>
              <w:right w:val="single" w:sz="4" w:space="0" w:color="BFBFBF"/>
            </w:tcBorders>
            <w:shd w:val="clear" w:color="auto" w:fill="9966FF"/>
            <w:tcMar>
              <w:top w:w="72" w:type="dxa"/>
              <w:left w:w="72" w:type="dxa"/>
              <w:bottom w:w="72" w:type="dxa"/>
              <w:right w:w="72"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b/>
                <w:bCs/>
                <w:color w:val="FFFFFF"/>
                <w:kern w:val="24"/>
                <w:sz w:val="16"/>
                <w:szCs w:val="16"/>
                <w:lang w:val="en-US" w:eastAsia="en-GB"/>
              </w:rPr>
              <w:t>Ventilation</w:t>
            </w:r>
          </w:p>
        </w:tc>
        <w:tc>
          <w:tcPr>
            <w:tcW w:w="1932" w:type="dxa"/>
            <w:gridSpan w:val="2"/>
            <w:tcBorders>
              <w:top w:val="single" w:sz="4" w:space="0" w:color="BFBFBF"/>
              <w:left w:val="single" w:sz="4" w:space="0" w:color="BFBFBF"/>
              <w:bottom w:val="single" w:sz="4" w:space="0" w:color="BFBFBF"/>
              <w:right w:val="single" w:sz="4" w:space="0" w:color="BFBFBF"/>
            </w:tcBorders>
            <w:shd w:val="clear" w:color="auto" w:fill="9966FF"/>
            <w:tcMar>
              <w:top w:w="72" w:type="dxa"/>
              <w:left w:w="72" w:type="dxa"/>
              <w:bottom w:w="72" w:type="dxa"/>
              <w:right w:w="72"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b/>
                <w:bCs/>
                <w:color w:val="FFFFFF"/>
                <w:kern w:val="24"/>
                <w:sz w:val="16"/>
                <w:szCs w:val="16"/>
                <w:lang w:val="en-US" w:eastAsia="en-GB"/>
              </w:rPr>
              <w:t>Face Coverings</w:t>
            </w:r>
          </w:p>
        </w:tc>
      </w:tr>
      <w:tr w:rsidR="00A744EB" w:rsidRPr="00AD0D54" w:rsidTr="00A744EB">
        <w:trPr>
          <w:trHeight w:val="1133"/>
        </w:trPr>
        <w:tc>
          <w:tcPr>
            <w:tcW w:w="1931" w:type="dxa"/>
            <w:tcBorders>
              <w:top w:val="single" w:sz="4" w:space="0" w:color="BFBFBF"/>
              <w:left w:val="single" w:sz="4" w:space="0" w:color="BFBFBF"/>
              <w:bottom w:val="single" w:sz="4" w:space="0" w:color="BFBFBF"/>
              <w:right w:val="single" w:sz="8" w:space="0" w:color="7030A0"/>
            </w:tcBorders>
            <w:shd w:val="clear" w:color="auto" w:fill="F1E7FF"/>
            <w:tcMar>
              <w:top w:w="28" w:type="dxa"/>
              <w:left w:w="57" w:type="dxa"/>
              <w:bottom w:w="28" w:type="dxa"/>
              <w:right w:w="57" w:type="dxa"/>
            </w:tcMar>
            <w:vAlign w:val="center"/>
            <w:hideMark/>
          </w:tcPr>
          <w:p w:rsidR="00A744EB" w:rsidRPr="00AD0D54" w:rsidRDefault="00A744EB" w:rsidP="00A744EB">
            <w:pPr>
              <w:spacing w:after="0" w:line="240" w:lineRule="auto"/>
              <w:rPr>
                <w:rFonts w:ascii="Arial" w:eastAsia="Times New Roman" w:hAnsi="Arial" w:cs="Arial"/>
                <w:sz w:val="36"/>
                <w:szCs w:val="36"/>
                <w:lang w:eastAsia="en-GB"/>
              </w:rPr>
            </w:pPr>
            <w:r w:rsidRPr="00AD0D54">
              <w:rPr>
                <w:rFonts w:ascii="Arial" w:eastAsia="Times New Roman" w:hAnsi="Arial" w:cs="Arial"/>
                <w:b/>
                <w:bCs/>
                <w:color w:val="002060"/>
                <w:kern w:val="24"/>
                <w:sz w:val="16"/>
                <w:szCs w:val="16"/>
                <w:lang w:eastAsia="en-GB"/>
              </w:rPr>
              <w:t>Pre-arrival to campus</w:t>
            </w:r>
          </w:p>
          <w:p w:rsidR="00A744EB" w:rsidRPr="00AD0D54" w:rsidRDefault="00A744EB" w:rsidP="00A744EB">
            <w:pPr>
              <w:spacing w:after="0" w:line="240" w:lineRule="auto"/>
              <w:rPr>
                <w:rFonts w:ascii="Arial" w:eastAsia="Times New Roman" w:hAnsi="Arial" w:cs="Arial"/>
                <w:sz w:val="36"/>
                <w:szCs w:val="36"/>
                <w:lang w:eastAsia="en-GB"/>
              </w:rPr>
            </w:pPr>
            <w:r w:rsidRPr="00AD0D54">
              <w:rPr>
                <w:rFonts w:ascii="Arial" w:eastAsia="Times New Roman" w:hAnsi="Arial" w:cs="Arial"/>
                <w:i/>
                <w:iCs/>
                <w:color w:val="002060"/>
                <w:kern w:val="24"/>
                <w:sz w:val="14"/>
                <w:szCs w:val="14"/>
                <w:lang w:eastAsia="en-GB"/>
              </w:rPr>
              <w:t xml:space="preserve">Do not attend campus with </w:t>
            </w:r>
            <w:r>
              <w:rPr>
                <w:rFonts w:ascii="Arial" w:eastAsia="Times New Roman" w:hAnsi="Arial" w:cs="Arial"/>
                <w:i/>
                <w:iCs/>
                <w:color w:val="002060"/>
                <w:kern w:val="24"/>
                <w:sz w:val="14"/>
                <w:szCs w:val="14"/>
                <w:lang w:eastAsia="en-GB"/>
              </w:rPr>
              <w:t>COVID</w:t>
            </w:r>
            <w:r w:rsidRPr="00AD0D54">
              <w:rPr>
                <w:rFonts w:ascii="Arial" w:eastAsia="Times New Roman" w:hAnsi="Arial" w:cs="Arial"/>
                <w:i/>
                <w:iCs/>
                <w:color w:val="002060"/>
                <w:kern w:val="24"/>
                <w:sz w:val="14"/>
                <w:szCs w:val="14"/>
                <w:lang w:eastAsia="en-GB"/>
              </w:rPr>
              <w:t xml:space="preserve"> symptoms. </w:t>
            </w:r>
            <w:r>
              <w:rPr>
                <w:rFonts w:ascii="Arial" w:eastAsia="Times New Roman" w:hAnsi="Arial" w:cs="Arial"/>
                <w:i/>
                <w:iCs/>
                <w:color w:val="002060"/>
                <w:kern w:val="24"/>
                <w:sz w:val="14"/>
                <w:szCs w:val="14"/>
                <w:lang w:eastAsia="en-GB"/>
              </w:rPr>
              <w:t>COVID</w:t>
            </w:r>
            <w:r w:rsidRPr="00AD0D54">
              <w:rPr>
                <w:rFonts w:ascii="Arial" w:eastAsia="Times New Roman" w:hAnsi="Arial" w:cs="Arial"/>
                <w:i/>
                <w:iCs/>
                <w:color w:val="002060"/>
                <w:kern w:val="24"/>
                <w:sz w:val="14"/>
                <w:szCs w:val="14"/>
                <w:lang w:eastAsia="en-GB"/>
              </w:rPr>
              <w:t xml:space="preserve"> tests/ vaccination strongly encouraged. NHS app encouraged.</w:t>
            </w:r>
          </w:p>
        </w:tc>
        <w:tc>
          <w:tcPr>
            <w:tcW w:w="1931" w:type="dxa"/>
            <w:tcBorders>
              <w:top w:val="single" w:sz="4" w:space="0" w:color="BFBFBF"/>
              <w:left w:val="single" w:sz="8" w:space="0" w:color="7030A0"/>
              <w:bottom w:val="single" w:sz="4" w:space="0" w:color="BFBFBF"/>
              <w:right w:val="single" w:sz="4" w:space="0" w:color="BFBFBF"/>
            </w:tcBorders>
            <w:shd w:val="clear" w:color="auto" w:fill="F1E7FF"/>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color w:val="595959"/>
                <w:kern w:val="24"/>
                <w:sz w:val="14"/>
                <w:szCs w:val="14"/>
                <w:lang w:eastAsia="en-GB"/>
              </w:rPr>
              <w:t>Vaccination where possible and regular lateral flow and / or PCR testing.  Do not attend campus in the event of a positive test and isolate in accordance with government guidance</w:t>
            </w:r>
          </w:p>
        </w:tc>
        <w:tc>
          <w:tcPr>
            <w:tcW w:w="1934" w:type="dxa"/>
            <w:tcBorders>
              <w:top w:val="single" w:sz="4" w:space="0" w:color="BFBFBF"/>
              <w:left w:val="single" w:sz="4" w:space="0" w:color="BFBFBF"/>
              <w:bottom w:val="single" w:sz="4" w:space="0" w:color="BFBFBF"/>
              <w:right w:val="single" w:sz="4" w:space="0" w:color="BFBFBF"/>
            </w:tcBorders>
            <w:shd w:val="clear" w:color="auto" w:fill="F1E7FF"/>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Pr>
                <w:rFonts w:ascii="Arial" w:eastAsia="Times New Roman" w:hAnsi="Arial" w:cs="Arial"/>
                <w:color w:val="595959"/>
                <w:kern w:val="24"/>
                <w:sz w:val="14"/>
                <w:szCs w:val="14"/>
                <w:lang w:eastAsia="en-GB"/>
              </w:rPr>
              <w:t>COVID</w:t>
            </w:r>
            <w:r w:rsidRPr="00AD0D54">
              <w:rPr>
                <w:rFonts w:ascii="Arial" w:eastAsia="Times New Roman" w:hAnsi="Arial" w:cs="Arial"/>
                <w:color w:val="595959"/>
                <w:kern w:val="24"/>
                <w:sz w:val="14"/>
                <w:szCs w:val="14"/>
                <w:lang w:eastAsia="en-GB"/>
              </w:rPr>
              <w:t xml:space="preserve"> information via </w:t>
            </w:r>
            <w:proofErr w:type="spellStart"/>
            <w:r w:rsidRPr="00AD0D54">
              <w:rPr>
                <w:rFonts w:ascii="Arial" w:eastAsia="Times New Roman" w:hAnsi="Arial" w:cs="Arial"/>
                <w:color w:val="595959"/>
                <w:kern w:val="24"/>
                <w:sz w:val="14"/>
                <w:szCs w:val="14"/>
                <w:lang w:eastAsia="en-GB"/>
              </w:rPr>
              <w:t>Staffnet</w:t>
            </w:r>
            <w:proofErr w:type="spellEnd"/>
            <w:r w:rsidRPr="00AD0D54">
              <w:rPr>
                <w:rFonts w:ascii="Arial" w:eastAsia="Times New Roman" w:hAnsi="Arial" w:cs="Arial"/>
                <w:color w:val="595959"/>
                <w:kern w:val="24"/>
                <w:sz w:val="14"/>
                <w:szCs w:val="14"/>
                <w:lang w:eastAsia="en-GB"/>
              </w:rPr>
              <w:t xml:space="preserve">/ CMG emails/ meetings/ Schools/ SU/ NHS app re symptoms. </w:t>
            </w:r>
          </w:p>
        </w:tc>
        <w:tc>
          <w:tcPr>
            <w:tcW w:w="1931" w:type="dxa"/>
            <w:tcBorders>
              <w:top w:val="single" w:sz="4" w:space="0" w:color="BFBFBF"/>
              <w:left w:val="single" w:sz="4" w:space="0" w:color="BFBFBF"/>
              <w:bottom w:val="single" w:sz="4" w:space="0" w:color="BFBFBF"/>
              <w:right w:val="single" w:sz="4" w:space="0" w:color="BFBFBF"/>
            </w:tcBorders>
            <w:shd w:val="clear" w:color="auto" w:fill="F1E7FF"/>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color w:val="595959"/>
                <w:kern w:val="24"/>
                <w:sz w:val="14"/>
                <w:szCs w:val="14"/>
                <w:lang w:eastAsia="en-GB"/>
              </w:rPr>
              <w:t>Hand sanitiser installed at key locations across campus and throughout buildings. Fill levels are checked regularly and topped up by Estates.</w:t>
            </w:r>
          </w:p>
        </w:tc>
        <w:tc>
          <w:tcPr>
            <w:tcW w:w="1931" w:type="dxa"/>
            <w:tcBorders>
              <w:top w:val="single" w:sz="4" w:space="0" w:color="BFBFBF"/>
              <w:left w:val="single" w:sz="4" w:space="0" w:color="BFBFBF"/>
              <w:bottom w:val="single" w:sz="4" w:space="0" w:color="BFBFBF"/>
              <w:right w:val="single" w:sz="4" w:space="0" w:color="BFBFBF"/>
            </w:tcBorders>
            <w:shd w:val="clear" w:color="auto" w:fill="F1E7FF"/>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color w:val="595959"/>
                <w:kern w:val="24"/>
                <w:sz w:val="14"/>
                <w:szCs w:val="14"/>
                <w:lang w:eastAsia="en-GB"/>
              </w:rPr>
              <w:t xml:space="preserve">A </w:t>
            </w:r>
            <w:r>
              <w:rPr>
                <w:rFonts w:ascii="Arial" w:eastAsia="Times New Roman" w:hAnsi="Arial" w:cs="Arial"/>
                <w:color w:val="595959"/>
                <w:kern w:val="24"/>
                <w:sz w:val="14"/>
                <w:szCs w:val="14"/>
                <w:lang w:eastAsia="en-GB"/>
              </w:rPr>
              <w:t>COVID</w:t>
            </w:r>
            <w:r w:rsidRPr="00AD0D54">
              <w:rPr>
                <w:rFonts w:ascii="Arial" w:eastAsia="Times New Roman" w:hAnsi="Arial" w:cs="Arial"/>
                <w:color w:val="595959"/>
                <w:kern w:val="24"/>
                <w:sz w:val="14"/>
                <w:szCs w:val="14"/>
                <w:lang w:eastAsia="en-GB"/>
              </w:rPr>
              <w:t xml:space="preserve"> cleaning risk assessment has been undertaken by Estates. A long acting antiviral cleaning product is now used for all cleaning.</w:t>
            </w:r>
          </w:p>
        </w:tc>
        <w:tc>
          <w:tcPr>
            <w:tcW w:w="1931" w:type="dxa"/>
            <w:tcBorders>
              <w:top w:val="single" w:sz="4" w:space="0" w:color="BFBFBF"/>
              <w:left w:val="single" w:sz="4" w:space="0" w:color="BFBFBF"/>
              <w:bottom w:val="single" w:sz="4" w:space="0" w:color="BFBFBF"/>
              <w:right w:val="single" w:sz="4" w:space="0" w:color="BFBFBF"/>
            </w:tcBorders>
            <w:shd w:val="clear" w:color="auto" w:fill="F1E7FF"/>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color w:val="595959"/>
                <w:kern w:val="24"/>
                <w:sz w:val="14"/>
                <w:szCs w:val="14"/>
                <w:lang w:eastAsia="en-GB"/>
              </w:rPr>
              <w:t>1m+/2m social distance is no longer required by law. Social distance still makes a difference as an effective measure so respect personal space.</w:t>
            </w:r>
          </w:p>
        </w:tc>
        <w:tc>
          <w:tcPr>
            <w:tcW w:w="1931" w:type="dxa"/>
            <w:tcBorders>
              <w:top w:val="single" w:sz="4" w:space="0" w:color="BFBFBF"/>
              <w:left w:val="single" w:sz="4" w:space="0" w:color="BFBFBF"/>
              <w:bottom w:val="single" w:sz="4" w:space="0" w:color="BFBFBF"/>
              <w:right w:val="single" w:sz="4" w:space="0" w:color="BFBFBF"/>
            </w:tcBorders>
            <w:shd w:val="clear" w:color="auto" w:fill="F1E7FF"/>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color w:val="595959"/>
                <w:kern w:val="24"/>
                <w:sz w:val="14"/>
                <w:szCs w:val="14"/>
                <w:lang w:eastAsia="en-GB"/>
              </w:rPr>
              <w:t>The law requires there is an adequate supply of ventilation provided. Estates have assessed ventilation to optimise the supply of fresh air.</w:t>
            </w:r>
          </w:p>
        </w:tc>
        <w:tc>
          <w:tcPr>
            <w:tcW w:w="1932" w:type="dxa"/>
            <w:gridSpan w:val="2"/>
            <w:tcBorders>
              <w:top w:val="single" w:sz="4" w:space="0" w:color="BFBFBF"/>
              <w:left w:val="single" w:sz="4" w:space="0" w:color="BFBFBF"/>
              <w:bottom w:val="single" w:sz="4" w:space="0" w:color="BFBFBF"/>
              <w:right w:val="single" w:sz="4" w:space="0" w:color="BFBFBF"/>
            </w:tcBorders>
            <w:shd w:val="clear" w:color="auto" w:fill="F1E7FF"/>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color w:val="595959"/>
                <w:kern w:val="24"/>
                <w:sz w:val="14"/>
                <w:szCs w:val="14"/>
                <w:lang w:eastAsia="en-GB"/>
              </w:rPr>
              <w:t xml:space="preserve">Wearing a face covering is an effective method of </w:t>
            </w:r>
            <w:r>
              <w:rPr>
                <w:rFonts w:ascii="Arial" w:eastAsia="Times New Roman" w:hAnsi="Arial" w:cs="Arial"/>
                <w:color w:val="595959"/>
                <w:kern w:val="24"/>
                <w:sz w:val="14"/>
                <w:szCs w:val="14"/>
                <w:lang w:eastAsia="en-GB"/>
              </w:rPr>
              <w:t>reducing the</w:t>
            </w:r>
            <w:r w:rsidRPr="00AD0D54">
              <w:rPr>
                <w:rFonts w:ascii="Arial" w:eastAsia="Times New Roman" w:hAnsi="Arial" w:cs="Arial"/>
                <w:color w:val="595959"/>
                <w:kern w:val="24"/>
                <w:sz w:val="14"/>
                <w:szCs w:val="14"/>
                <w:lang w:eastAsia="en-GB"/>
              </w:rPr>
              <w:t xml:space="preserve"> spread of </w:t>
            </w:r>
            <w:r>
              <w:rPr>
                <w:rFonts w:ascii="Arial" w:eastAsia="Times New Roman" w:hAnsi="Arial" w:cs="Arial"/>
                <w:color w:val="595959"/>
                <w:kern w:val="24"/>
                <w:sz w:val="14"/>
                <w:szCs w:val="14"/>
                <w:lang w:eastAsia="en-GB"/>
              </w:rPr>
              <w:t>COVID</w:t>
            </w:r>
            <w:r w:rsidRPr="00AD0D54">
              <w:rPr>
                <w:rFonts w:ascii="Arial" w:eastAsia="Times New Roman" w:hAnsi="Arial" w:cs="Arial"/>
                <w:color w:val="595959"/>
                <w:kern w:val="24"/>
                <w:sz w:val="14"/>
                <w:szCs w:val="14"/>
                <w:lang w:eastAsia="en-GB"/>
              </w:rPr>
              <w:t>-19. It is ‘strongly encouraged’ to wear in indoor crowded spaces.</w:t>
            </w:r>
          </w:p>
        </w:tc>
      </w:tr>
      <w:tr w:rsidR="00A744EB" w:rsidRPr="00AD0D54" w:rsidTr="00A744EB">
        <w:trPr>
          <w:trHeight w:val="992"/>
        </w:trPr>
        <w:tc>
          <w:tcPr>
            <w:tcW w:w="1931" w:type="dxa"/>
            <w:tcBorders>
              <w:top w:val="single" w:sz="4" w:space="0" w:color="BFBFBF"/>
              <w:left w:val="single" w:sz="4" w:space="0" w:color="BFBFBF"/>
              <w:bottom w:val="single" w:sz="4" w:space="0" w:color="BFBFBF"/>
              <w:right w:val="single" w:sz="8" w:space="0" w:color="7030A0"/>
            </w:tcBorders>
            <w:shd w:val="clear" w:color="auto" w:fill="auto"/>
            <w:tcMar>
              <w:top w:w="28" w:type="dxa"/>
              <w:left w:w="57" w:type="dxa"/>
              <w:bottom w:w="28" w:type="dxa"/>
              <w:right w:w="57" w:type="dxa"/>
            </w:tcMar>
            <w:vAlign w:val="center"/>
            <w:hideMark/>
          </w:tcPr>
          <w:p w:rsidR="00A744EB" w:rsidRPr="00AD0D54" w:rsidRDefault="00A744EB" w:rsidP="00A744EB">
            <w:pPr>
              <w:spacing w:after="0" w:line="240" w:lineRule="auto"/>
              <w:rPr>
                <w:rFonts w:ascii="Arial" w:eastAsia="Times New Roman" w:hAnsi="Arial" w:cs="Arial"/>
                <w:sz w:val="36"/>
                <w:szCs w:val="36"/>
                <w:lang w:eastAsia="en-GB"/>
              </w:rPr>
            </w:pPr>
            <w:r w:rsidRPr="00AD0D54">
              <w:rPr>
                <w:rFonts w:ascii="Arial" w:eastAsia="Times New Roman" w:hAnsi="Arial" w:cs="Arial"/>
                <w:b/>
                <w:bCs/>
                <w:color w:val="002060"/>
                <w:kern w:val="24"/>
                <w:sz w:val="16"/>
                <w:szCs w:val="16"/>
                <w:lang w:eastAsia="en-GB"/>
              </w:rPr>
              <w:t>Commuting</w:t>
            </w:r>
          </w:p>
          <w:p w:rsidR="00A744EB" w:rsidRPr="00AD0D54" w:rsidRDefault="00A744EB" w:rsidP="00A744EB">
            <w:pPr>
              <w:spacing w:after="0" w:line="240" w:lineRule="auto"/>
              <w:rPr>
                <w:rFonts w:ascii="Arial" w:eastAsia="Times New Roman" w:hAnsi="Arial" w:cs="Arial"/>
                <w:sz w:val="36"/>
                <w:szCs w:val="36"/>
                <w:lang w:eastAsia="en-GB"/>
              </w:rPr>
            </w:pPr>
            <w:r w:rsidRPr="00AD0D54">
              <w:rPr>
                <w:rFonts w:ascii="Arial" w:eastAsia="Times New Roman" w:hAnsi="Arial" w:cs="Arial"/>
                <w:i/>
                <w:iCs/>
                <w:color w:val="002060"/>
                <w:kern w:val="24"/>
                <w:sz w:val="14"/>
                <w:szCs w:val="14"/>
                <w:lang w:eastAsia="en-GB"/>
              </w:rPr>
              <w:t>Follow local travel advice and wear face coverings in crowded areas/social distance.</w:t>
            </w:r>
          </w:p>
        </w:tc>
        <w:tc>
          <w:tcPr>
            <w:tcW w:w="1931" w:type="dxa"/>
            <w:tcBorders>
              <w:top w:val="single" w:sz="4" w:space="0" w:color="BFBFBF"/>
              <w:left w:val="single" w:sz="8" w:space="0" w:color="7030A0"/>
              <w:bottom w:val="single" w:sz="4" w:space="0" w:color="BFBFBF"/>
              <w:right w:val="single" w:sz="4" w:space="0" w:color="BFBFBF"/>
            </w:tcBorders>
            <w:shd w:val="clear" w:color="auto" w:fill="auto"/>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color w:val="595959"/>
                <w:kern w:val="24"/>
                <w:sz w:val="14"/>
                <w:szCs w:val="14"/>
                <w:lang w:eastAsia="en-GB"/>
              </w:rPr>
              <w:t>Vaccination where possible and regular lateral flow and / or PCR testing.  Do not commute to campus in the event of a positive test and isolate in accordance with government guidance</w:t>
            </w:r>
          </w:p>
        </w:tc>
        <w:tc>
          <w:tcPr>
            <w:tcW w:w="1934" w:type="dxa"/>
            <w:tcBorders>
              <w:top w:val="single" w:sz="4" w:space="0" w:color="BFBFBF"/>
              <w:left w:val="single" w:sz="4" w:space="0" w:color="BFBFBF"/>
              <w:bottom w:val="single" w:sz="4" w:space="0" w:color="BFBFBF"/>
              <w:right w:val="single" w:sz="4" w:space="0" w:color="BFBFBF"/>
            </w:tcBorders>
            <w:shd w:val="clear" w:color="auto" w:fill="auto"/>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color w:val="595959"/>
                <w:kern w:val="24"/>
                <w:sz w:val="14"/>
                <w:szCs w:val="14"/>
                <w:lang w:eastAsia="en-GB"/>
              </w:rPr>
              <w:t xml:space="preserve">Follow local signs/ information from travel operators. </w:t>
            </w:r>
            <w:r>
              <w:rPr>
                <w:rFonts w:ascii="Arial" w:eastAsia="Times New Roman" w:hAnsi="Arial" w:cs="Arial"/>
                <w:color w:val="595959"/>
                <w:kern w:val="24"/>
                <w:sz w:val="14"/>
                <w:szCs w:val="14"/>
                <w:lang w:eastAsia="en-GB"/>
              </w:rPr>
              <w:t>COVID</w:t>
            </w:r>
            <w:r w:rsidRPr="00AD0D54">
              <w:rPr>
                <w:rFonts w:ascii="Arial" w:eastAsia="Times New Roman" w:hAnsi="Arial" w:cs="Arial"/>
                <w:color w:val="595959"/>
                <w:kern w:val="24"/>
                <w:sz w:val="14"/>
                <w:szCs w:val="14"/>
                <w:lang w:eastAsia="en-GB"/>
              </w:rPr>
              <w:t xml:space="preserve"> signs in carparks/ at building entrances.</w:t>
            </w:r>
          </w:p>
        </w:tc>
        <w:tc>
          <w:tcPr>
            <w:tcW w:w="1931" w:type="dxa"/>
            <w:tcBorders>
              <w:top w:val="single" w:sz="4" w:space="0" w:color="BFBFBF"/>
              <w:left w:val="single" w:sz="4" w:space="0" w:color="BFBFBF"/>
              <w:bottom w:val="single" w:sz="4" w:space="0" w:color="BFBFBF"/>
              <w:right w:val="single" w:sz="4" w:space="0" w:color="BFBFBF"/>
            </w:tcBorders>
            <w:shd w:val="clear" w:color="auto" w:fill="auto"/>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color w:val="595959"/>
                <w:kern w:val="24"/>
                <w:sz w:val="14"/>
                <w:szCs w:val="14"/>
                <w:lang w:eastAsia="en-GB"/>
              </w:rPr>
              <w:t>Follow good hand hygiene practices at all times. Use hand sanitiser where installed at carparks.</w:t>
            </w:r>
          </w:p>
        </w:tc>
        <w:tc>
          <w:tcPr>
            <w:tcW w:w="1931" w:type="dxa"/>
            <w:tcBorders>
              <w:top w:val="single" w:sz="4" w:space="0" w:color="BFBFBF"/>
              <w:left w:val="single" w:sz="4" w:space="0" w:color="BFBFBF"/>
              <w:bottom w:val="single" w:sz="4" w:space="0" w:color="BFBFBF"/>
              <w:right w:val="single" w:sz="4" w:space="0" w:color="BFBFBF"/>
            </w:tcBorders>
            <w:shd w:val="clear" w:color="auto" w:fill="auto"/>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color w:val="595959"/>
                <w:kern w:val="24"/>
                <w:sz w:val="14"/>
                <w:szCs w:val="14"/>
                <w:lang w:eastAsia="en-GB"/>
              </w:rPr>
              <w:t>Cleaning of common touch points using long acting antiviral at carparks/ barrier intercom units.</w:t>
            </w:r>
          </w:p>
        </w:tc>
        <w:tc>
          <w:tcPr>
            <w:tcW w:w="1931" w:type="dxa"/>
            <w:tcBorders>
              <w:top w:val="single" w:sz="4" w:space="0" w:color="BFBFBF"/>
              <w:left w:val="single" w:sz="4" w:space="0" w:color="BFBFBF"/>
              <w:bottom w:val="single" w:sz="4" w:space="0" w:color="BFBFBF"/>
              <w:right w:val="single" w:sz="4" w:space="0" w:color="BFBFBF"/>
            </w:tcBorders>
            <w:shd w:val="clear" w:color="auto" w:fill="auto"/>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color w:val="595959"/>
                <w:kern w:val="24"/>
                <w:sz w:val="14"/>
                <w:szCs w:val="14"/>
                <w:lang w:eastAsia="en-GB"/>
              </w:rPr>
              <w:t>Always respect personal space &amp; social distance. Social distancing may be limited on public transport at peak times.</w:t>
            </w:r>
          </w:p>
        </w:tc>
        <w:tc>
          <w:tcPr>
            <w:tcW w:w="1931" w:type="dxa"/>
            <w:tcBorders>
              <w:top w:val="single" w:sz="4" w:space="0" w:color="BFBFBF"/>
              <w:left w:val="single" w:sz="4" w:space="0" w:color="BFBFBF"/>
              <w:bottom w:val="single" w:sz="4" w:space="0" w:color="BFBFBF"/>
              <w:right w:val="single" w:sz="4" w:space="0" w:color="BFBFBF"/>
            </w:tcBorders>
            <w:shd w:val="clear" w:color="auto" w:fill="auto"/>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color w:val="595959"/>
                <w:kern w:val="24"/>
                <w:sz w:val="14"/>
                <w:szCs w:val="14"/>
                <w:lang w:eastAsia="en-GB"/>
              </w:rPr>
              <w:t>Ventilation may be variable on public transport at peak times. If car sharing run the air vents &amp; open windows.</w:t>
            </w:r>
          </w:p>
        </w:tc>
        <w:tc>
          <w:tcPr>
            <w:tcW w:w="1932" w:type="dxa"/>
            <w:gridSpan w:val="2"/>
            <w:tcBorders>
              <w:top w:val="single" w:sz="4" w:space="0" w:color="BFBFBF"/>
              <w:left w:val="single" w:sz="4" w:space="0" w:color="BFBFBF"/>
              <w:bottom w:val="single" w:sz="4" w:space="0" w:color="BFBFBF"/>
              <w:right w:val="single" w:sz="4" w:space="0" w:color="BFBFBF"/>
            </w:tcBorders>
            <w:shd w:val="clear" w:color="auto" w:fill="auto"/>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color w:val="595959"/>
                <w:kern w:val="24"/>
                <w:sz w:val="14"/>
                <w:szCs w:val="14"/>
                <w:lang w:eastAsia="en-GB"/>
              </w:rPr>
              <w:t>If commuting on public transport follow transportation authority guidance and wearing face coverings is ‘strongly encouraged’, particularly if crowded or at peak travel times.</w:t>
            </w:r>
          </w:p>
        </w:tc>
      </w:tr>
      <w:tr w:rsidR="00A744EB" w:rsidRPr="00AD0D54" w:rsidTr="00A744EB">
        <w:trPr>
          <w:trHeight w:val="1079"/>
        </w:trPr>
        <w:tc>
          <w:tcPr>
            <w:tcW w:w="1931" w:type="dxa"/>
            <w:tcBorders>
              <w:top w:val="single" w:sz="4" w:space="0" w:color="BFBFBF"/>
              <w:left w:val="single" w:sz="4" w:space="0" w:color="BFBFBF"/>
              <w:bottom w:val="single" w:sz="4" w:space="0" w:color="BFBFBF"/>
              <w:right w:val="single" w:sz="8" w:space="0" w:color="7030A0"/>
            </w:tcBorders>
            <w:shd w:val="clear" w:color="auto" w:fill="F1E7FF"/>
            <w:tcMar>
              <w:top w:w="28" w:type="dxa"/>
              <w:left w:w="57" w:type="dxa"/>
              <w:bottom w:w="28" w:type="dxa"/>
              <w:right w:w="57" w:type="dxa"/>
            </w:tcMar>
            <w:vAlign w:val="center"/>
            <w:hideMark/>
          </w:tcPr>
          <w:p w:rsidR="00A744EB" w:rsidRPr="00AD0D54" w:rsidRDefault="00A744EB" w:rsidP="00A744EB">
            <w:pPr>
              <w:spacing w:after="0" w:line="240" w:lineRule="auto"/>
              <w:rPr>
                <w:rFonts w:ascii="Arial" w:eastAsia="Times New Roman" w:hAnsi="Arial" w:cs="Arial"/>
                <w:sz w:val="36"/>
                <w:szCs w:val="36"/>
                <w:lang w:eastAsia="en-GB"/>
              </w:rPr>
            </w:pPr>
            <w:r w:rsidRPr="00AD0D54">
              <w:rPr>
                <w:rFonts w:ascii="Arial" w:eastAsia="Times New Roman" w:hAnsi="Arial" w:cs="Arial"/>
                <w:b/>
                <w:bCs/>
                <w:color w:val="002060"/>
                <w:kern w:val="24"/>
                <w:sz w:val="16"/>
                <w:szCs w:val="16"/>
                <w:lang w:eastAsia="en-GB"/>
              </w:rPr>
              <w:t>Arrival on Campus</w:t>
            </w:r>
          </w:p>
          <w:p w:rsidR="00A744EB" w:rsidRPr="00AD0D54" w:rsidRDefault="00A744EB" w:rsidP="00A744EB">
            <w:pPr>
              <w:spacing w:after="0" w:line="240" w:lineRule="auto"/>
              <w:rPr>
                <w:rFonts w:ascii="Arial" w:eastAsia="Times New Roman" w:hAnsi="Arial" w:cs="Arial"/>
                <w:sz w:val="36"/>
                <w:szCs w:val="36"/>
                <w:lang w:eastAsia="en-GB"/>
              </w:rPr>
            </w:pPr>
            <w:r w:rsidRPr="00AD0D54">
              <w:rPr>
                <w:rFonts w:ascii="Arial" w:eastAsia="Times New Roman" w:hAnsi="Arial" w:cs="Arial"/>
                <w:i/>
                <w:iCs/>
                <w:color w:val="002060"/>
                <w:kern w:val="24"/>
                <w:sz w:val="14"/>
                <w:szCs w:val="14"/>
                <w:lang w:eastAsia="en-GB"/>
              </w:rPr>
              <w:t>Follow signs and use hand sanitiser at entrances/ key points/ wash hands for 20secs.</w:t>
            </w:r>
          </w:p>
        </w:tc>
        <w:tc>
          <w:tcPr>
            <w:tcW w:w="1931" w:type="dxa"/>
            <w:tcBorders>
              <w:top w:val="single" w:sz="4" w:space="0" w:color="BFBFBF"/>
              <w:left w:val="single" w:sz="8" w:space="0" w:color="7030A0"/>
              <w:bottom w:val="single" w:sz="4" w:space="0" w:color="BFBFBF"/>
              <w:right w:val="single" w:sz="4" w:space="0" w:color="BFBFBF"/>
            </w:tcBorders>
            <w:shd w:val="clear" w:color="auto" w:fill="F1E7FF"/>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color w:val="595959"/>
                <w:kern w:val="24"/>
                <w:sz w:val="14"/>
                <w:szCs w:val="14"/>
                <w:lang w:eastAsia="en-GB"/>
              </w:rPr>
              <w:t>Do not attend campus in the event of a positive test and isolate in accordance with government guidance</w:t>
            </w:r>
          </w:p>
        </w:tc>
        <w:tc>
          <w:tcPr>
            <w:tcW w:w="1934" w:type="dxa"/>
            <w:tcBorders>
              <w:top w:val="single" w:sz="4" w:space="0" w:color="BFBFBF"/>
              <w:left w:val="single" w:sz="4" w:space="0" w:color="BFBFBF"/>
              <w:bottom w:val="single" w:sz="4" w:space="0" w:color="BFBFBF"/>
              <w:right w:val="single" w:sz="4" w:space="0" w:color="BFBFBF"/>
            </w:tcBorders>
            <w:shd w:val="clear" w:color="auto" w:fill="F1E7FF"/>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Pr>
                <w:rFonts w:ascii="Arial" w:eastAsia="Times New Roman" w:hAnsi="Arial" w:cs="Arial"/>
                <w:color w:val="595959"/>
                <w:kern w:val="24"/>
                <w:sz w:val="14"/>
                <w:szCs w:val="14"/>
                <w:lang w:eastAsia="en-GB"/>
              </w:rPr>
              <w:t>COVID</w:t>
            </w:r>
            <w:r w:rsidRPr="00AD0D54">
              <w:rPr>
                <w:rFonts w:ascii="Arial" w:eastAsia="Times New Roman" w:hAnsi="Arial" w:cs="Arial"/>
                <w:color w:val="595959"/>
                <w:kern w:val="24"/>
                <w:sz w:val="14"/>
                <w:szCs w:val="14"/>
                <w:lang w:eastAsia="en-GB"/>
              </w:rPr>
              <w:t xml:space="preserve"> signs at building entrances/ key points to instruct any action for health protection. If symptomatic go home.</w:t>
            </w:r>
          </w:p>
        </w:tc>
        <w:tc>
          <w:tcPr>
            <w:tcW w:w="1931" w:type="dxa"/>
            <w:tcBorders>
              <w:top w:val="single" w:sz="4" w:space="0" w:color="BFBFBF"/>
              <w:left w:val="single" w:sz="4" w:space="0" w:color="BFBFBF"/>
              <w:bottom w:val="single" w:sz="4" w:space="0" w:color="BFBFBF"/>
              <w:right w:val="single" w:sz="4" w:space="0" w:color="BFBFBF"/>
            </w:tcBorders>
            <w:shd w:val="clear" w:color="auto" w:fill="F1E7FF"/>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color w:val="595959"/>
                <w:kern w:val="24"/>
                <w:sz w:val="14"/>
                <w:szCs w:val="14"/>
                <w:lang w:eastAsia="en-GB"/>
              </w:rPr>
              <w:t>Follow good hand hygiene practices at all times. Use hand sanitiser installed at key locations/ wash hands.</w:t>
            </w:r>
          </w:p>
        </w:tc>
        <w:tc>
          <w:tcPr>
            <w:tcW w:w="1931" w:type="dxa"/>
            <w:tcBorders>
              <w:top w:val="single" w:sz="4" w:space="0" w:color="BFBFBF"/>
              <w:left w:val="single" w:sz="4" w:space="0" w:color="BFBFBF"/>
              <w:bottom w:val="single" w:sz="4" w:space="0" w:color="BFBFBF"/>
              <w:right w:val="single" w:sz="4" w:space="0" w:color="BFBFBF"/>
            </w:tcBorders>
            <w:shd w:val="clear" w:color="auto" w:fill="F1E7FF"/>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color w:val="595959"/>
                <w:kern w:val="24"/>
                <w:sz w:val="14"/>
                <w:szCs w:val="14"/>
                <w:lang w:eastAsia="en-GB"/>
              </w:rPr>
              <w:t>Cleaning of common touch points using long acting antiviral at buildings entrances.</w:t>
            </w:r>
          </w:p>
        </w:tc>
        <w:tc>
          <w:tcPr>
            <w:tcW w:w="1931" w:type="dxa"/>
            <w:tcBorders>
              <w:top w:val="single" w:sz="4" w:space="0" w:color="BFBFBF"/>
              <w:left w:val="single" w:sz="4" w:space="0" w:color="BFBFBF"/>
              <w:bottom w:val="single" w:sz="4" w:space="0" w:color="BFBFBF"/>
              <w:right w:val="single" w:sz="4" w:space="0" w:color="BFBFBF"/>
            </w:tcBorders>
            <w:shd w:val="clear" w:color="auto" w:fill="F1E7FF"/>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color w:val="595959"/>
                <w:kern w:val="24"/>
                <w:sz w:val="14"/>
                <w:szCs w:val="14"/>
                <w:lang w:eastAsia="en-GB"/>
              </w:rPr>
              <w:t>At peak times queue responsibly. Respect personal space as safe social distance still makes a difference.</w:t>
            </w:r>
          </w:p>
        </w:tc>
        <w:tc>
          <w:tcPr>
            <w:tcW w:w="1931" w:type="dxa"/>
            <w:tcBorders>
              <w:top w:val="single" w:sz="4" w:space="0" w:color="BFBFBF"/>
              <w:left w:val="single" w:sz="4" w:space="0" w:color="BFBFBF"/>
              <w:bottom w:val="single" w:sz="4" w:space="0" w:color="BFBFBF"/>
              <w:right w:val="single" w:sz="4" w:space="0" w:color="BFBFBF"/>
            </w:tcBorders>
            <w:shd w:val="clear" w:color="auto" w:fill="F1E7FF"/>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proofErr w:type="spellStart"/>
            <w:r w:rsidRPr="00AD0D54">
              <w:rPr>
                <w:rFonts w:ascii="Arial" w:eastAsia="Times New Roman" w:hAnsi="Arial" w:cs="Arial"/>
                <w:color w:val="595959"/>
                <w:kern w:val="24"/>
                <w:sz w:val="14"/>
                <w:szCs w:val="14"/>
                <w:lang w:eastAsia="en-GB"/>
              </w:rPr>
              <w:t>UoM</w:t>
            </w:r>
            <w:proofErr w:type="spellEnd"/>
            <w:r w:rsidRPr="00AD0D54">
              <w:rPr>
                <w:rFonts w:ascii="Arial" w:eastAsia="Times New Roman" w:hAnsi="Arial" w:cs="Arial"/>
                <w:color w:val="595959"/>
                <w:kern w:val="24"/>
                <w:sz w:val="14"/>
                <w:szCs w:val="14"/>
                <w:lang w:eastAsia="en-GB"/>
              </w:rPr>
              <w:t xml:space="preserve"> carparks, Cycle shelters and building entrance lobbies all have good natural ventilation.</w:t>
            </w:r>
          </w:p>
        </w:tc>
        <w:tc>
          <w:tcPr>
            <w:tcW w:w="1932" w:type="dxa"/>
            <w:gridSpan w:val="2"/>
            <w:tcBorders>
              <w:top w:val="single" w:sz="4" w:space="0" w:color="BFBFBF"/>
              <w:left w:val="single" w:sz="4" w:space="0" w:color="BFBFBF"/>
              <w:bottom w:val="single" w:sz="4" w:space="0" w:color="BFBFBF"/>
              <w:right w:val="single" w:sz="4" w:space="0" w:color="BFBFBF"/>
            </w:tcBorders>
            <w:shd w:val="clear" w:color="auto" w:fill="F1E7FF"/>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color w:val="595959"/>
                <w:kern w:val="24"/>
                <w:sz w:val="14"/>
                <w:szCs w:val="14"/>
                <w:lang w:eastAsia="en-GB"/>
              </w:rPr>
              <w:t>At peak teaching times entrance lobbies can become crowded. The wearing of face coverings is ‘strongly encouraged’ in crowded spaces.</w:t>
            </w:r>
          </w:p>
        </w:tc>
      </w:tr>
      <w:tr w:rsidR="00A744EB" w:rsidRPr="00AD0D54" w:rsidTr="00A744EB">
        <w:trPr>
          <w:trHeight w:val="1174"/>
        </w:trPr>
        <w:tc>
          <w:tcPr>
            <w:tcW w:w="1931" w:type="dxa"/>
            <w:tcBorders>
              <w:top w:val="single" w:sz="4" w:space="0" w:color="BFBFBF"/>
              <w:left w:val="single" w:sz="4" w:space="0" w:color="BFBFBF"/>
              <w:bottom w:val="single" w:sz="4" w:space="0" w:color="BFBFBF"/>
              <w:right w:val="single" w:sz="8" w:space="0" w:color="7030A0"/>
            </w:tcBorders>
            <w:shd w:val="clear" w:color="auto" w:fill="auto"/>
            <w:tcMar>
              <w:top w:w="28" w:type="dxa"/>
              <w:left w:w="57" w:type="dxa"/>
              <w:bottom w:w="28" w:type="dxa"/>
              <w:right w:w="57" w:type="dxa"/>
            </w:tcMar>
            <w:vAlign w:val="center"/>
            <w:hideMark/>
          </w:tcPr>
          <w:p w:rsidR="00A744EB" w:rsidRPr="00AD0D54" w:rsidRDefault="00A744EB" w:rsidP="00A744EB">
            <w:pPr>
              <w:spacing w:after="0" w:line="240" w:lineRule="auto"/>
              <w:rPr>
                <w:rFonts w:ascii="Arial" w:eastAsia="Times New Roman" w:hAnsi="Arial" w:cs="Arial"/>
                <w:sz w:val="36"/>
                <w:szCs w:val="36"/>
                <w:lang w:eastAsia="en-GB"/>
              </w:rPr>
            </w:pPr>
            <w:r w:rsidRPr="00AD0D54">
              <w:rPr>
                <w:rFonts w:ascii="Arial" w:eastAsia="Times New Roman" w:hAnsi="Arial" w:cs="Arial"/>
                <w:b/>
                <w:bCs/>
                <w:color w:val="002060"/>
                <w:kern w:val="24"/>
                <w:sz w:val="16"/>
                <w:szCs w:val="16"/>
                <w:lang w:eastAsia="en-GB"/>
              </w:rPr>
              <w:t>Circulating Indoors</w:t>
            </w:r>
          </w:p>
          <w:p w:rsidR="00A744EB" w:rsidRPr="00AD0D54" w:rsidRDefault="00A744EB" w:rsidP="00A744EB">
            <w:pPr>
              <w:spacing w:after="0" w:line="240" w:lineRule="auto"/>
              <w:rPr>
                <w:rFonts w:ascii="Arial" w:eastAsia="Times New Roman" w:hAnsi="Arial" w:cs="Arial"/>
                <w:sz w:val="36"/>
                <w:szCs w:val="36"/>
                <w:lang w:eastAsia="en-GB"/>
              </w:rPr>
            </w:pPr>
            <w:r w:rsidRPr="00AD0D54">
              <w:rPr>
                <w:rFonts w:ascii="Arial" w:eastAsia="Times New Roman" w:hAnsi="Arial" w:cs="Arial"/>
                <w:i/>
                <w:iCs/>
                <w:color w:val="002060"/>
                <w:kern w:val="24"/>
                <w:sz w:val="14"/>
                <w:szCs w:val="14"/>
                <w:lang w:eastAsia="en-GB"/>
              </w:rPr>
              <w:t>Respect personal space as distance makes a difference. Wear face coverings in crowded spaces, lifts, toilets etc.</w:t>
            </w:r>
          </w:p>
        </w:tc>
        <w:tc>
          <w:tcPr>
            <w:tcW w:w="1931" w:type="dxa"/>
            <w:tcBorders>
              <w:top w:val="single" w:sz="4" w:space="0" w:color="BFBFBF"/>
              <w:left w:val="single" w:sz="8" w:space="0" w:color="7030A0"/>
              <w:bottom w:val="single" w:sz="4" w:space="0" w:color="BFBFBF"/>
              <w:right w:val="single" w:sz="4" w:space="0" w:color="BFBFBF"/>
            </w:tcBorders>
            <w:shd w:val="clear" w:color="auto" w:fill="auto"/>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color w:val="595959"/>
                <w:kern w:val="24"/>
                <w:sz w:val="14"/>
                <w:szCs w:val="14"/>
                <w:lang w:eastAsia="en-GB"/>
              </w:rPr>
              <w:t>Do not attend campus in the event of a positive test and isolate in accordance with government guidance</w:t>
            </w:r>
          </w:p>
        </w:tc>
        <w:tc>
          <w:tcPr>
            <w:tcW w:w="1934" w:type="dxa"/>
            <w:tcBorders>
              <w:top w:val="single" w:sz="4" w:space="0" w:color="BFBFBF"/>
              <w:left w:val="single" w:sz="4" w:space="0" w:color="BFBFBF"/>
              <w:bottom w:val="single" w:sz="4" w:space="0" w:color="BFBFBF"/>
              <w:right w:val="single" w:sz="4" w:space="0" w:color="BFBFBF"/>
            </w:tcBorders>
            <w:shd w:val="clear" w:color="auto" w:fill="auto"/>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Pr>
                <w:rFonts w:ascii="Arial" w:eastAsia="Times New Roman" w:hAnsi="Arial" w:cs="Arial"/>
                <w:color w:val="595959"/>
                <w:kern w:val="24"/>
                <w:sz w:val="14"/>
                <w:szCs w:val="14"/>
                <w:lang w:eastAsia="en-GB"/>
              </w:rPr>
              <w:t>COVID</w:t>
            </w:r>
            <w:r w:rsidRPr="00AD0D54">
              <w:rPr>
                <w:rFonts w:ascii="Arial" w:eastAsia="Times New Roman" w:hAnsi="Arial" w:cs="Arial"/>
                <w:color w:val="595959"/>
                <w:kern w:val="24"/>
                <w:sz w:val="14"/>
                <w:szCs w:val="14"/>
                <w:lang w:eastAsia="en-GB"/>
              </w:rPr>
              <w:t xml:space="preserve"> signs at building entrances/ key points to instruct any action for health protection </w:t>
            </w:r>
            <w:proofErr w:type="spellStart"/>
            <w:r w:rsidRPr="00AD0D54">
              <w:rPr>
                <w:rFonts w:ascii="Arial" w:eastAsia="Times New Roman" w:hAnsi="Arial" w:cs="Arial"/>
                <w:color w:val="595959"/>
                <w:kern w:val="24"/>
                <w:sz w:val="14"/>
                <w:szCs w:val="14"/>
                <w:lang w:eastAsia="en-GB"/>
              </w:rPr>
              <w:t>eg</w:t>
            </w:r>
            <w:proofErr w:type="spellEnd"/>
            <w:r w:rsidRPr="00AD0D54">
              <w:rPr>
                <w:rFonts w:ascii="Arial" w:eastAsia="Times New Roman" w:hAnsi="Arial" w:cs="Arial"/>
                <w:color w:val="595959"/>
                <w:kern w:val="24"/>
                <w:sz w:val="14"/>
                <w:szCs w:val="14"/>
                <w:lang w:eastAsia="en-GB"/>
              </w:rPr>
              <w:t>. Face coverings ‘strongly encouraged’ to be worn in crowded spaces / lifts.</w:t>
            </w:r>
          </w:p>
        </w:tc>
        <w:tc>
          <w:tcPr>
            <w:tcW w:w="1931" w:type="dxa"/>
            <w:tcBorders>
              <w:top w:val="single" w:sz="4" w:space="0" w:color="BFBFBF"/>
              <w:left w:val="single" w:sz="4" w:space="0" w:color="BFBFBF"/>
              <w:bottom w:val="single" w:sz="4" w:space="0" w:color="BFBFBF"/>
              <w:right w:val="single" w:sz="4" w:space="0" w:color="BFBFBF"/>
            </w:tcBorders>
            <w:shd w:val="clear" w:color="auto" w:fill="auto"/>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color w:val="595959"/>
                <w:kern w:val="24"/>
                <w:sz w:val="14"/>
                <w:szCs w:val="14"/>
                <w:lang w:eastAsia="en-GB"/>
              </w:rPr>
              <w:t>Follow good hand hygiene practices at all times. Use hand sanitiser installed at key locations. Sanitiser monitored and refilled.</w:t>
            </w:r>
          </w:p>
        </w:tc>
        <w:tc>
          <w:tcPr>
            <w:tcW w:w="1931" w:type="dxa"/>
            <w:tcBorders>
              <w:top w:val="single" w:sz="4" w:space="0" w:color="BFBFBF"/>
              <w:left w:val="single" w:sz="4" w:space="0" w:color="BFBFBF"/>
              <w:bottom w:val="single" w:sz="4" w:space="0" w:color="BFBFBF"/>
              <w:right w:val="single" w:sz="4" w:space="0" w:color="BFBFBF"/>
            </w:tcBorders>
            <w:shd w:val="clear" w:color="auto" w:fill="auto"/>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color w:val="595959"/>
                <w:kern w:val="24"/>
                <w:sz w:val="14"/>
                <w:szCs w:val="14"/>
                <w:lang w:eastAsia="en-GB"/>
              </w:rPr>
              <w:t>Cleaning of common touch points using long acting antiviral on door handles/ push plates, lifts, stairs, toilets.</w:t>
            </w:r>
          </w:p>
        </w:tc>
        <w:tc>
          <w:tcPr>
            <w:tcW w:w="1931" w:type="dxa"/>
            <w:tcBorders>
              <w:top w:val="single" w:sz="4" w:space="0" w:color="BFBFBF"/>
              <w:left w:val="single" w:sz="4" w:space="0" w:color="BFBFBF"/>
              <w:bottom w:val="single" w:sz="4" w:space="0" w:color="BFBFBF"/>
              <w:right w:val="single" w:sz="4" w:space="0" w:color="BFBFBF"/>
            </w:tcBorders>
            <w:shd w:val="clear" w:color="auto" w:fill="auto"/>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color w:val="595959"/>
                <w:kern w:val="24"/>
                <w:sz w:val="14"/>
                <w:szCs w:val="14"/>
                <w:lang w:eastAsia="en-GB"/>
              </w:rPr>
              <w:t>At peak times queue responsibly. Respect personal space as safe social distance still makes a difference. Allow time to queue.</w:t>
            </w:r>
          </w:p>
        </w:tc>
        <w:tc>
          <w:tcPr>
            <w:tcW w:w="1931" w:type="dxa"/>
            <w:tcBorders>
              <w:top w:val="single" w:sz="4" w:space="0" w:color="BFBFBF"/>
              <w:left w:val="single" w:sz="4" w:space="0" w:color="BFBFBF"/>
              <w:bottom w:val="single" w:sz="4" w:space="0" w:color="BFBFBF"/>
              <w:right w:val="single" w:sz="4" w:space="0" w:color="BFBFBF"/>
            </w:tcBorders>
            <w:shd w:val="clear" w:color="auto" w:fill="auto"/>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color w:val="595959"/>
                <w:kern w:val="24"/>
                <w:sz w:val="14"/>
                <w:szCs w:val="14"/>
                <w:lang w:eastAsia="en-GB"/>
              </w:rPr>
              <w:t xml:space="preserve">There is suitable natural ventilation in circulation areas </w:t>
            </w:r>
            <w:proofErr w:type="spellStart"/>
            <w:r w:rsidRPr="00AD0D54">
              <w:rPr>
                <w:rFonts w:ascii="Arial" w:eastAsia="Times New Roman" w:hAnsi="Arial" w:cs="Arial"/>
                <w:color w:val="595959"/>
                <w:kern w:val="24"/>
                <w:sz w:val="14"/>
                <w:szCs w:val="14"/>
                <w:lang w:eastAsia="en-GB"/>
              </w:rPr>
              <w:t>eg</w:t>
            </w:r>
            <w:proofErr w:type="spellEnd"/>
            <w:r w:rsidRPr="00AD0D54">
              <w:rPr>
                <w:rFonts w:ascii="Arial" w:eastAsia="Times New Roman" w:hAnsi="Arial" w:cs="Arial"/>
                <w:color w:val="595959"/>
                <w:kern w:val="24"/>
                <w:sz w:val="14"/>
                <w:szCs w:val="14"/>
                <w:lang w:eastAsia="en-GB"/>
              </w:rPr>
              <w:t xml:space="preserve">. </w:t>
            </w:r>
            <w:proofErr w:type="gramStart"/>
            <w:r w:rsidRPr="00AD0D54">
              <w:rPr>
                <w:rFonts w:ascii="Arial" w:eastAsia="Times New Roman" w:hAnsi="Arial" w:cs="Arial"/>
                <w:color w:val="595959"/>
                <w:kern w:val="24"/>
                <w:sz w:val="14"/>
                <w:szCs w:val="14"/>
                <w:lang w:eastAsia="en-GB"/>
              </w:rPr>
              <w:t>corridors</w:t>
            </w:r>
            <w:proofErr w:type="gramEnd"/>
            <w:r w:rsidRPr="00AD0D54">
              <w:rPr>
                <w:rFonts w:ascii="Arial" w:eastAsia="Times New Roman" w:hAnsi="Arial" w:cs="Arial"/>
                <w:color w:val="595959"/>
                <w:kern w:val="24"/>
                <w:sz w:val="14"/>
                <w:szCs w:val="14"/>
                <w:lang w:eastAsia="en-GB"/>
              </w:rPr>
              <w:t xml:space="preserve"> and stairwells. Ventilation has limited risk control in any crowded spaces.</w:t>
            </w:r>
          </w:p>
        </w:tc>
        <w:tc>
          <w:tcPr>
            <w:tcW w:w="1932" w:type="dxa"/>
            <w:gridSpan w:val="2"/>
            <w:tcBorders>
              <w:top w:val="single" w:sz="4" w:space="0" w:color="BFBFBF"/>
              <w:left w:val="single" w:sz="4" w:space="0" w:color="BFBFBF"/>
              <w:bottom w:val="single" w:sz="4" w:space="0" w:color="BFBFBF"/>
              <w:right w:val="single" w:sz="4" w:space="0" w:color="BFBFBF"/>
            </w:tcBorders>
            <w:shd w:val="clear" w:color="auto" w:fill="auto"/>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color w:val="595959"/>
                <w:kern w:val="24"/>
                <w:sz w:val="14"/>
                <w:szCs w:val="14"/>
                <w:lang w:eastAsia="en-GB"/>
              </w:rPr>
              <w:t>The wearing of face coverings is ‘strongly encouraged’ indoors. Wear face coverings if you can in densely populated spaces like corridors or if safety signs instruct it.</w:t>
            </w:r>
          </w:p>
        </w:tc>
      </w:tr>
      <w:tr w:rsidR="00A744EB" w:rsidRPr="00AD0D54" w:rsidTr="00A744EB">
        <w:trPr>
          <w:trHeight w:val="1182"/>
        </w:trPr>
        <w:tc>
          <w:tcPr>
            <w:tcW w:w="1931" w:type="dxa"/>
            <w:tcBorders>
              <w:top w:val="single" w:sz="4" w:space="0" w:color="BFBFBF"/>
              <w:left w:val="single" w:sz="4" w:space="0" w:color="BFBFBF"/>
              <w:bottom w:val="single" w:sz="4" w:space="0" w:color="BFBFBF"/>
              <w:right w:val="single" w:sz="8" w:space="0" w:color="7030A0"/>
            </w:tcBorders>
            <w:shd w:val="clear" w:color="auto" w:fill="F1E7FF"/>
            <w:tcMar>
              <w:top w:w="28" w:type="dxa"/>
              <w:left w:w="57" w:type="dxa"/>
              <w:bottom w:w="28" w:type="dxa"/>
              <w:right w:w="57" w:type="dxa"/>
            </w:tcMar>
            <w:vAlign w:val="center"/>
            <w:hideMark/>
          </w:tcPr>
          <w:p w:rsidR="00A744EB" w:rsidRPr="00AD0D54" w:rsidRDefault="00A744EB" w:rsidP="00A744EB">
            <w:pPr>
              <w:spacing w:after="0" w:line="240" w:lineRule="auto"/>
              <w:rPr>
                <w:rFonts w:ascii="Arial" w:eastAsia="Times New Roman" w:hAnsi="Arial" w:cs="Arial"/>
                <w:sz w:val="36"/>
                <w:szCs w:val="36"/>
                <w:lang w:eastAsia="en-GB"/>
              </w:rPr>
            </w:pPr>
            <w:r w:rsidRPr="00AD0D54">
              <w:rPr>
                <w:rFonts w:ascii="Arial" w:eastAsia="Times New Roman" w:hAnsi="Arial" w:cs="Arial"/>
                <w:b/>
                <w:bCs/>
                <w:color w:val="002060"/>
                <w:kern w:val="24"/>
                <w:sz w:val="16"/>
                <w:szCs w:val="16"/>
                <w:lang w:eastAsia="en-GB"/>
              </w:rPr>
              <w:t>Learning &amp; Working</w:t>
            </w:r>
          </w:p>
          <w:p w:rsidR="00A744EB" w:rsidRPr="00AD0D54" w:rsidRDefault="00A744EB" w:rsidP="00A744EB">
            <w:pPr>
              <w:spacing w:after="0" w:line="240" w:lineRule="auto"/>
              <w:rPr>
                <w:rFonts w:ascii="Arial" w:eastAsia="Times New Roman" w:hAnsi="Arial" w:cs="Arial"/>
                <w:sz w:val="36"/>
                <w:szCs w:val="36"/>
                <w:lang w:eastAsia="en-GB"/>
              </w:rPr>
            </w:pPr>
            <w:r w:rsidRPr="00AD0D54">
              <w:rPr>
                <w:rFonts w:ascii="Arial" w:eastAsia="Times New Roman" w:hAnsi="Arial" w:cs="Arial"/>
                <w:i/>
                <w:iCs/>
                <w:color w:val="002060"/>
                <w:kern w:val="24"/>
                <w:sz w:val="14"/>
                <w:szCs w:val="14"/>
                <w:lang w:eastAsia="en-GB"/>
              </w:rPr>
              <w:t xml:space="preserve">Teaching spaces, laboratories, offices follow </w:t>
            </w:r>
            <w:r>
              <w:rPr>
                <w:rFonts w:ascii="Arial" w:eastAsia="Times New Roman" w:hAnsi="Arial" w:cs="Arial"/>
                <w:i/>
                <w:iCs/>
                <w:color w:val="002060"/>
                <w:kern w:val="24"/>
                <w:sz w:val="14"/>
                <w:szCs w:val="14"/>
                <w:lang w:eastAsia="en-GB"/>
              </w:rPr>
              <w:t>COVID</w:t>
            </w:r>
            <w:r w:rsidRPr="00AD0D54">
              <w:rPr>
                <w:rFonts w:ascii="Arial" w:eastAsia="Times New Roman" w:hAnsi="Arial" w:cs="Arial"/>
                <w:i/>
                <w:iCs/>
                <w:color w:val="002060"/>
                <w:kern w:val="24"/>
                <w:sz w:val="14"/>
                <w:szCs w:val="14"/>
                <w:lang w:eastAsia="en-GB"/>
              </w:rPr>
              <w:t xml:space="preserve"> cleaning schedules. Adequate ventilation is checked and maintained. Respect personal space. Follow local signs.</w:t>
            </w:r>
          </w:p>
        </w:tc>
        <w:tc>
          <w:tcPr>
            <w:tcW w:w="1931" w:type="dxa"/>
            <w:tcBorders>
              <w:top w:val="single" w:sz="4" w:space="0" w:color="BFBFBF"/>
              <w:left w:val="single" w:sz="8" w:space="0" w:color="7030A0"/>
              <w:bottom w:val="single" w:sz="4" w:space="0" w:color="BFBFBF"/>
              <w:right w:val="single" w:sz="4" w:space="0" w:color="BFBFBF"/>
            </w:tcBorders>
            <w:shd w:val="clear" w:color="auto" w:fill="F1E7FF"/>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color w:val="595959"/>
                <w:kern w:val="24"/>
                <w:sz w:val="14"/>
                <w:szCs w:val="14"/>
                <w:lang w:eastAsia="en-GB"/>
              </w:rPr>
              <w:t>Do not attend campus in the event of a positive test and isolate in accordance with government guidance</w:t>
            </w:r>
          </w:p>
        </w:tc>
        <w:tc>
          <w:tcPr>
            <w:tcW w:w="1934" w:type="dxa"/>
            <w:tcBorders>
              <w:top w:val="single" w:sz="4" w:space="0" w:color="BFBFBF"/>
              <w:left w:val="single" w:sz="4" w:space="0" w:color="BFBFBF"/>
              <w:bottom w:val="single" w:sz="4" w:space="0" w:color="BFBFBF"/>
              <w:right w:val="single" w:sz="4" w:space="0" w:color="BFBFBF"/>
            </w:tcBorders>
            <w:shd w:val="clear" w:color="auto" w:fill="F1E7FF"/>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color w:val="595959"/>
                <w:kern w:val="24"/>
                <w:sz w:val="14"/>
                <w:szCs w:val="14"/>
                <w:lang w:eastAsia="en-GB"/>
              </w:rPr>
              <w:t xml:space="preserve">Risk assessment shared. </w:t>
            </w:r>
            <w:r>
              <w:rPr>
                <w:rFonts w:ascii="Arial" w:eastAsia="Times New Roman" w:hAnsi="Arial" w:cs="Arial"/>
                <w:color w:val="595959"/>
                <w:kern w:val="24"/>
                <w:sz w:val="14"/>
                <w:szCs w:val="14"/>
                <w:lang w:eastAsia="en-GB"/>
              </w:rPr>
              <w:t>COVID</w:t>
            </w:r>
            <w:r w:rsidRPr="00AD0D54">
              <w:rPr>
                <w:rFonts w:ascii="Arial" w:eastAsia="Times New Roman" w:hAnsi="Arial" w:cs="Arial"/>
                <w:color w:val="595959"/>
                <w:kern w:val="24"/>
                <w:sz w:val="14"/>
                <w:szCs w:val="14"/>
                <w:lang w:eastAsia="en-GB"/>
              </w:rPr>
              <w:t xml:space="preserve"> cleaning posters are displayed in offices, kitchens, at copiers, study spaces by local managers to clarify cleaning roles and responsibilities. Local signs instruct action.</w:t>
            </w:r>
          </w:p>
        </w:tc>
        <w:tc>
          <w:tcPr>
            <w:tcW w:w="1931" w:type="dxa"/>
            <w:tcBorders>
              <w:top w:val="single" w:sz="4" w:space="0" w:color="BFBFBF"/>
              <w:left w:val="single" w:sz="4" w:space="0" w:color="BFBFBF"/>
              <w:bottom w:val="single" w:sz="4" w:space="0" w:color="BFBFBF"/>
              <w:right w:val="single" w:sz="4" w:space="0" w:color="BFBFBF"/>
            </w:tcBorders>
            <w:shd w:val="clear" w:color="auto" w:fill="F1E7FF"/>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color w:val="595959"/>
                <w:kern w:val="24"/>
                <w:sz w:val="14"/>
                <w:szCs w:val="14"/>
                <w:lang w:eastAsia="en-GB"/>
              </w:rPr>
              <w:t>Follow good hand hygiene practices at all times. Use hand sanitiser installed at key locations. Sanitiser monitored and refilled. Certain roles may need gloves or personal hand sanitiser carried for use.</w:t>
            </w:r>
          </w:p>
        </w:tc>
        <w:tc>
          <w:tcPr>
            <w:tcW w:w="1931" w:type="dxa"/>
            <w:tcBorders>
              <w:top w:val="single" w:sz="4" w:space="0" w:color="BFBFBF"/>
              <w:left w:val="single" w:sz="4" w:space="0" w:color="BFBFBF"/>
              <w:bottom w:val="single" w:sz="4" w:space="0" w:color="BFBFBF"/>
              <w:right w:val="single" w:sz="4" w:space="0" w:color="BFBFBF"/>
            </w:tcBorders>
            <w:shd w:val="clear" w:color="auto" w:fill="F1E7FF"/>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color w:val="595959"/>
                <w:kern w:val="24"/>
                <w:sz w:val="14"/>
                <w:szCs w:val="14"/>
                <w:lang w:eastAsia="en-GB"/>
              </w:rPr>
              <w:t>Cleaning of common touch points using long acting antiviral in study/ work areas. Staff use wipes to clean work stations. Wipes used for all IT. Vehicles/ equipment also cleaned if shared.</w:t>
            </w:r>
          </w:p>
        </w:tc>
        <w:tc>
          <w:tcPr>
            <w:tcW w:w="1931" w:type="dxa"/>
            <w:tcBorders>
              <w:top w:val="single" w:sz="4" w:space="0" w:color="BFBFBF"/>
              <w:left w:val="single" w:sz="4" w:space="0" w:color="BFBFBF"/>
              <w:bottom w:val="single" w:sz="4" w:space="0" w:color="BFBFBF"/>
              <w:right w:val="single" w:sz="4" w:space="0" w:color="BFBFBF"/>
            </w:tcBorders>
            <w:shd w:val="clear" w:color="auto" w:fill="F1E7FF"/>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color w:val="595959"/>
                <w:kern w:val="24"/>
                <w:sz w:val="14"/>
                <w:szCs w:val="14"/>
                <w:lang w:eastAsia="en-GB"/>
              </w:rPr>
              <w:t xml:space="preserve">Local risk assessment of work areas shared with staff including seating layouts/ occupancy levels to social distance. Learning spaces set up to reduce </w:t>
            </w:r>
            <w:r>
              <w:rPr>
                <w:rFonts w:ascii="Arial" w:eastAsia="Times New Roman" w:hAnsi="Arial" w:cs="Arial"/>
                <w:color w:val="595959"/>
                <w:kern w:val="24"/>
                <w:sz w:val="14"/>
                <w:szCs w:val="14"/>
                <w:lang w:eastAsia="en-GB"/>
              </w:rPr>
              <w:t>COVID</w:t>
            </w:r>
            <w:r w:rsidRPr="00AD0D54">
              <w:rPr>
                <w:rFonts w:ascii="Arial" w:eastAsia="Times New Roman" w:hAnsi="Arial" w:cs="Arial"/>
                <w:color w:val="595959"/>
                <w:kern w:val="24"/>
                <w:sz w:val="14"/>
                <w:szCs w:val="14"/>
                <w:lang w:eastAsia="en-GB"/>
              </w:rPr>
              <w:t xml:space="preserve"> risk without impact on the student experience.</w:t>
            </w:r>
          </w:p>
        </w:tc>
        <w:tc>
          <w:tcPr>
            <w:tcW w:w="1931" w:type="dxa"/>
            <w:tcBorders>
              <w:top w:val="single" w:sz="4" w:space="0" w:color="BFBFBF"/>
              <w:left w:val="single" w:sz="4" w:space="0" w:color="BFBFBF"/>
              <w:bottom w:val="single" w:sz="4" w:space="0" w:color="BFBFBF"/>
              <w:right w:val="single" w:sz="4" w:space="0" w:color="BFBFBF"/>
            </w:tcBorders>
            <w:shd w:val="clear" w:color="auto" w:fill="F1E7FF"/>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color w:val="595959"/>
                <w:kern w:val="24"/>
                <w:sz w:val="14"/>
                <w:szCs w:val="14"/>
                <w:lang w:eastAsia="en-GB"/>
              </w:rPr>
              <w:t>Follow guidance on ventilation with local risk assessment for further analysis. Estates check windows for operability &amp; assess mechanical ventilation optimising air changes. Estates monitor CO2 level.</w:t>
            </w:r>
          </w:p>
        </w:tc>
        <w:tc>
          <w:tcPr>
            <w:tcW w:w="1932" w:type="dxa"/>
            <w:gridSpan w:val="2"/>
            <w:tcBorders>
              <w:top w:val="single" w:sz="4" w:space="0" w:color="BFBFBF"/>
              <w:left w:val="single" w:sz="4" w:space="0" w:color="BFBFBF"/>
              <w:bottom w:val="single" w:sz="4" w:space="0" w:color="BFBFBF"/>
              <w:right w:val="single" w:sz="4" w:space="0" w:color="BFBFBF"/>
            </w:tcBorders>
            <w:shd w:val="clear" w:color="auto" w:fill="F1E7FF"/>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color w:val="595959"/>
                <w:kern w:val="24"/>
                <w:sz w:val="14"/>
                <w:szCs w:val="14"/>
                <w:lang w:eastAsia="en-GB"/>
              </w:rPr>
              <w:t>The wearing of face coverings is ‘strongly encouraged’ indoors. Wear face coverings if you can in crowds or if safety signs instruct it. If face coverings cannot be worn priority must be on social distancing.</w:t>
            </w:r>
          </w:p>
        </w:tc>
      </w:tr>
      <w:tr w:rsidR="00A744EB" w:rsidRPr="00AD0D54" w:rsidTr="00A744EB">
        <w:trPr>
          <w:trHeight w:val="1174"/>
        </w:trPr>
        <w:tc>
          <w:tcPr>
            <w:tcW w:w="1931" w:type="dxa"/>
            <w:tcBorders>
              <w:top w:val="single" w:sz="4" w:space="0" w:color="BFBFBF"/>
              <w:left w:val="single" w:sz="4" w:space="0" w:color="BFBFBF"/>
              <w:bottom w:val="single" w:sz="4" w:space="0" w:color="BFBFBF"/>
              <w:right w:val="single" w:sz="8" w:space="0" w:color="7030A0"/>
            </w:tcBorders>
            <w:shd w:val="clear" w:color="auto" w:fill="auto"/>
            <w:tcMar>
              <w:top w:w="28" w:type="dxa"/>
              <w:left w:w="57" w:type="dxa"/>
              <w:bottom w:w="28" w:type="dxa"/>
              <w:right w:w="57" w:type="dxa"/>
            </w:tcMar>
            <w:vAlign w:val="center"/>
            <w:hideMark/>
          </w:tcPr>
          <w:p w:rsidR="00A744EB" w:rsidRPr="00AD0D54" w:rsidRDefault="00A744EB" w:rsidP="00A744EB">
            <w:pPr>
              <w:spacing w:after="0" w:line="240" w:lineRule="auto"/>
              <w:rPr>
                <w:rFonts w:ascii="Arial" w:eastAsia="Times New Roman" w:hAnsi="Arial" w:cs="Arial"/>
                <w:sz w:val="36"/>
                <w:szCs w:val="36"/>
                <w:lang w:eastAsia="en-GB"/>
              </w:rPr>
            </w:pPr>
            <w:r w:rsidRPr="00AD0D54">
              <w:rPr>
                <w:rFonts w:ascii="Arial" w:eastAsia="Times New Roman" w:hAnsi="Arial" w:cs="Arial"/>
                <w:b/>
                <w:bCs/>
                <w:color w:val="002060"/>
                <w:kern w:val="24"/>
                <w:sz w:val="16"/>
                <w:szCs w:val="16"/>
                <w:lang w:eastAsia="en-GB"/>
              </w:rPr>
              <w:t>Socialising on Campus</w:t>
            </w:r>
          </w:p>
          <w:p w:rsidR="00A744EB" w:rsidRPr="00AD0D54" w:rsidRDefault="00A744EB" w:rsidP="00A744EB">
            <w:pPr>
              <w:spacing w:after="0" w:line="240" w:lineRule="auto"/>
              <w:rPr>
                <w:rFonts w:ascii="Arial" w:eastAsia="Times New Roman" w:hAnsi="Arial" w:cs="Arial"/>
                <w:sz w:val="36"/>
                <w:szCs w:val="36"/>
                <w:lang w:eastAsia="en-GB"/>
              </w:rPr>
            </w:pPr>
            <w:r w:rsidRPr="00AD0D54">
              <w:rPr>
                <w:rFonts w:ascii="Arial" w:eastAsia="Times New Roman" w:hAnsi="Arial" w:cs="Arial"/>
                <w:i/>
                <w:iCs/>
                <w:color w:val="002060"/>
                <w:kern w:val="24"/>
                <w:sz w:val="14"/>
                <w:szCs w:val="14"/>
                <w:lang w:eastAsia="en-GB"/>
              </w:rPr>
              <w:t>When socialising with</w:t>
            </w:r>
          </w:p>
          <w:p w:rsidR="00A744EB" w:rsidRPr="00AD0D54" w:rsidRDefault="00A744EB" w:rsidP="00A744EB">
            <w:pPr>
              <w:spacing w:after="0" w:line="240" w:lineRule="auto"/>
              <w:rPr>
                <w:rFonts w:ascii="Arial" w:eastAsia="Times New Roman" w:hAnsi="Arial" w:cs="Arial"/>
                <w:sz w:val="36"/>
                <w:szCs w:val="36"/>
                <w:lang w:eastAsia="en-GB"/>
              </w:rPr>
            </w:pPr>
            <w:r w:rsidRPr="00AD0D54">
              <w:rPr>
                <w:rFonts w:ascii="Arial" w:eastAsia="Times New Roman" w:hAnsi="Arial" w:cs="Arial"/>
                <w:i/>
                <w:iCs/>
                <w:color w:val="002060"/>
                <w:kern w:val="24"/>
                <w:sz w:val="14"/>
                <w:szCs w:val="14"/>
                <w:lang w:eastAsia="en-GB"/>
              </w:rPr>
              <w:t>friends, classmates and</w:t>
            </w:r>
          </w:p>
          <w:p w:rsidR="00A744EB" w:rsidRPr="00AD0D54" w:rsidRDefault="00A744EB" w:rsidP="00A744EB">
            <w:pPr>
              <w:spacing w:after="0" w:line="240" w:lineRule="auto"/>
              <w:rPr>
                <w:rFonts w:ascii="Arial" w:eastAsia="Times New Roman" w:hAnsi="Arial" w:cs="Arial"/>
                <w:sz w:val="36"/>
                <w:szCs w:val="36"/>
                <w:lang w:eastAsia="en-GB"/>
              </w:rPr>
            </w:pPr>
            <w:proofErr w:type="gramStart"/>
            <w:r>
              <w:rPr>
                <w:rFonts w:ascii="Arial" w:eastAsia="Times New Roman" w:hAnsi="Arial" w:cs="Arial"/>
                <w:i/>
                <w:iCs/>
                <w:color w:val="002060"/>
                <w:kern w:val="24"/>
                <w:sz w:val="14"/>
                <w:szCs w:val="14"/>
                <w:lang w:eastAsia="en-GB"/>
              </w:rPr>
              <w:t>c</w:t>
            </w:r>
            <w:r w:rsidRPr="00AD0D54">
              <w:rPr>
                <w:rFonts w:ascii="Arial" w:eastAsia="Times New Roman" w:hAnsi="Arial" w:cs="Arial"/>
                <w:i/>
                <w:iCs/>
                <w:color w:val="002060"/>
                <w:kern w:val="24"/>
                <w:sz w:val="14"/>
                <w:szCs w:val="14"/>
                <w:lang w:eastAsia="en-GB"/>
              </w:rPr>
              <w:t>olleagues</w:t>
            </w:r>
            <w:proofErr w:type="gramEnd"/>
            <w:r w:rsidRPr="00AD0D54">
              <w:rPr>
                <w:rFonts w:ascii="Arial" w:eastAsia="Times New Roman" w:hAnsi="Arial" w:cs="Arial"/>
                <w:i/>
                <w:iCs/>
                <w:color w:val="002060"/>
                <w:kern w:val="24"/>
                <w:sz w:val="14"/>
                <w:szCs w:val="14"/>
                <w:lang w:eastAsia="en-GB"/>
              </w:rPr>
              <w:t xml:space="preserve"> remember to continue staying </w:t>
            </w:r>
            <w:r>
              <w:rPr>
                <w:rFonts w:ascii="Arial" w:eastAsia="Times New Roman" w:hAnsi="Arial" w:cs="Arial"/>
                <w:i/>
                <w:iCs/>
                <w:color w:val="002060"/>
                <w:kern w:val="24"/>
                <w:sz w:val="14"/>
                <w:szCs w:val="14"/>
                <w:lang w:eastAsia="en-GB"/>
              </w:rPr>
              <w:t>COVID</w:t>
            </w:r>
            <w:r w:rsidRPr="00AD0D54">
              <w:rPr>
                <w:rFonts w:ascii="Arial" w:eastAsia="Times New Roman" w:hAnsi="Arial" w:cs="Arial"/>
                <w:i/>
                <w:iCs/>
                <w:color w:val="002060"/>
                <w:kern w:val="24"/>
                <w:sz w:val="14"/>
                <w:szCs w:val="14"/>
                <w:lang w:eastAsia="en-GB"/>
              </w:rPr>
              <w:t xml:space="preserve"> safe and follow signs.</w:t>
            </w:r>
          </w:p>
        </w:tc>
        <w:tc>
          <w:tcPr>
            <w:tcW w:w="1931" w:type="dxa"/>
            <w:tcBorders>
              <w:top w:val="single" w:sz="4" w:space="0" w:color="BFBFBF"/>
              <w:left w:val="single" w:sz="8" w:space="0" w:color="7030A0"/>
              <w:bottom w:val="single" w:sz="4" w:space="0" w:color="BFBFBF"/>
              <w:right w:val="single" w:sz="4" w:space="0" w:color="BFBFBF"/>
            </w:tcBorders>
            <w:shd w:val="clear" w:color="auto" w:fill="auto"/>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color w:val="595959"/>
                <w:kern w:val="24"/>
                <w:sz w:val="14"/>
                <w:szCs w:val="14"/>
                <w:lang w:eastAsia="en-GB"/>
              </w:rPr>
              <w:t>Do not attend campus in the event of a positive test and isolate in accordance with government guidance</w:t>
            </w:r>
          </w:p>
        </w:tc>
        <w:tc>
          <w:tcPr>
            <w:tcW w:w="1934" w:type="dxa"/>
            <w:tcBorders>
              <w:top w:val="single" w:sz="4" w:space="0" w:color="BFBFBF"/>
              <w:left w:val="single" w:sz="4" w:space="0" w:color="BFBFBF"/>
              <w:bottom w:val="single" w:sz="4" w:space="0" w:color="BFBFBF"/>
              <w:right w:val="single" w:sz="4" w:space="0" w:color="BFBFBF"/>
            </w:tcBorders>
            <w:shd w:val="clear" w:color="auto" w:fill="auto"/>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Pr>
                <w:rFonts w:ascii="Arial" w:eastAsia="Times New Roman" w:hAnsi="Arial" w:cs="Arial"/>
                <w:color w:val="595959"/>
                <w:kern w:val="24"/>
                <w:sz w:val="14"/>
                <w:szCs w:val="14"/>
                <w:lang w:eastAsia="en-GB"/>
              </w:rPr>
              <w:t>COVID</w:t>
            </w:r>
            <w:r w:rsidRPr="00AD0D54">
              <w:rPr>
                <w:rFonts w:ascii="Arial" w:eastAsia="Times New Roman" w:hAnsi="Arial" w:cs="Arial"/>
                <w:color w:val="595959"/>
                <w:kern w:val="24"/>
                <w:sz w:val="14"/>
                <w:szCs w:val="14"/>
                <w:lang w:eastAsia="en-GB"/>
              </w:rPr>
              <w:t xml:space="preserve"> signs at cafes, SU, entrances/ key points to instruct any action for health protection </w:t>
            </w:r>
            <w:proofErr w:type="spellStart"/>
            <w:r w:rsidRPr="00AD0D54">
              <w:rPr>
                <w:rFonts w:ascii="Arial" w:eastAsia="Times New Roman" w:hAnsi="Arial" w:cs="Arial"/>
                <w:color w:val="595959"/>
                <w:kern w:val="24"/>
                <w:sz w:val="14"/>
                <w:szCs w:val="14"/>
                <w:lang w:eastAsia="en-GB"/>
              </w:rPr>
              <w:t>eg</w:t>
            </w:r>
            <w:proofErr w:type="spellEnd"/>
            <w:r w:rsidRPr="00AD0D54">
              <w:rPr>
                <w:rFonts w:ascii="Arial" w:eastAsia="Times New Roman" w:hAnsi="Arial" w:cs="Arial"/>
                <w:color w:val="595959"/>
                <w:kern w:val="24"/>
                <w:sz w:val="14"/>
                <w:szCs w:val="14"/>
                <w:lang w:eastAsia="en-GB"/>
              </w:rPr>
              <w:t>. Masks to be worn in crowded indoor spaces.</w:t>
            </w:r>
          </w:p>
        </w:tc>
        <w:tc>
          <w:tcPr>
            <w:tcW w:w="1931" w:type="dxa"/>
            <w:tcBorders>
              <w:top w:val="single" w:sz="4" w:space="0" w:color="BFBFBF"/>
              <w:left w:val="single" w:sz="4" w:space="0" w:color="BFBFBF"/>
              <w:bottom w:val="single" w:sz="4" w:space="0" w:color="BFBFBF"/>
              <w:right w:val="single" w:sz="4" w:space="0" w:color="BFBFBF"/>
            </w:tcBorders>
            <w:shd w:val="clear" w:color="auto" w:fill="auto"/>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color w:val="595959"/>
                <w:kern w:val="24"/>
                <w:sz w:val="14"/>
                <w:szCs w:val="14"/>
                <w:lang w:eastAsia="en-GB"/>
              </w:rPr>
              <w:t>Follow good hand hygiene practices at all times. Use hand sanitiser installed at key locations. Sanitiser monitored and refilled.</w:t>
            </w:r>
          </w:p>
        </w:tc>
        <w:tc>
          <w:tcPr>
            <w:tcW w:w="1931" w:type="dxa"/>
            <w:tcBorders>
              <w:top w:val="single" w:sz="4" w:space="0" w:color="BFBFBF"/>
              <w:left w:val="single" w:sz="4" w:space="0" w:color="BFBFBF"/>
              <w:bottom w:val="single" w:sz="4" w:space="0" w:color="BFBFBF"/>
              <w:right w:val="single" w:sz="4" w:space="0" w:color="BFBFBF"/>
            </w:tcBorders>
            <w:shd w:val="clear" w:color="auto" w:fill="auto"/>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color w:val="595959"/>
                <w:kern w:val="24"/>
                <w:sz w:val="14"/>
                <w:szCs w:val="14"/>
                <w:lang w:eastAsia="en-GB"/>
              </w:rPr>
              <w:t>Cleaning of common touch points using long acting antiviral in café areas, UR bars, Student Union, Staff/ PGR rest areas.</w:t>
            </w:r>
          </w:p>
        </w:tc>
        <w:tc>
          <w:tcPr>
            <w:tcW w:w="1931" w:type="dxa"/>
            <w:tcBorders>
              <w:top w:val="single" w:sz="4" w:space="0" w:color="BFBFBF"/>
              <w:left w:val="single" w:sz="4" w:space="0" w:color="BFBFBF"/>
              <w:bottom w:val="single" w:sz="4" w:space="0" w:color="BFBFBF"/>
              <w:right w:val="single" w:sz="4" w:space="0" w:color="BFBFBF"/>
            </w:tcBorders>
            <w:shd w:val="clear" w:color="auto" w:fill="auto"/>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color w:val="595959"/>
                <w:kern w:val="24"/>
                <w:sz w:val="14"/>
                <w:szCs w:val="14"/>
                <w:lang w:eastAsia="en-GB"/>
              </w:rPr>
              <w:t>At peak times queue responsibly. Respect personal space as safe social distance still makes a difference. Allow time to queue.</w:t>
            </w:r>
          </w:p>
        </w:tc>
        <w:tc>
          <w:tcPr>
            <w:tcW w:w="1931" w:type="dxa"/>
            <w:tcBorders>
              <w:top w:val="single" w:sz="4" w:space="0" w:color="BFBFBF"/>
              <w:left w:val="single" w:sz="4" w:space="0" w:color="BFBFBF"/>
              <w:bottom w:val="single" w:sz="4" w:space="0" w:color="BFBFBF"/>
              <w:right w:val="single" w:sz="4" w:space="0" w:color="BFBFBF"/>
            </w:tcBorders>
            <w:shd w:val="clear" w:color="auto" w:fill="auto"/>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color w:val="595959"/>
                <w:kern w:val="24"/>
                <w:sz w:val="14"/>
                <w:szCs w:val="14"/>
                <w:lang w:eastAsia="en-GB"/>
              </w:rPr>
              <w:t>Suitable ventilation is maintained but must be recognised that it has limited risk control in indoor crowded spaces without face coverings.</w:t>
            </w:r>
          </w:p>
        </w:tc>
        <w:tc>
          <w:tcPr>
            <w:tcW w:w="1932" w:type="dxa"/>
            <w:gridSpan w:val="2"/>
            <w:tcBorders>
              <w:top w:val="single" w:sz="4" w:space="0" w:color="BFBFBF"/>
              <w:left w:val="single" w:sz="4" w:space="0" w:color="BFBFBF"/>
              <w:bottom w:val="single" w:sz="4" w:space="0" w:color="BFBFBF"/>
              <w:right w:val="single" w:sz="4" w:space="0" w:color="BFBFBF"/>
            </w:tcBorders>
            <w:shd w:val="clear" w:color="auto" w:fill="auto"/>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color w:val="595959"/>
                <w:kern w:val="24"/>
                <w:sz w:val="14"/>
                <w:szCs w:val="14"/>
                <w:lang w:eastAsia="en-GB"/>
              </w:rPr>
              <w:t>The wearing of face coverings is ‘strongly encouraged’ indoors. Wear face coverings if you can in crowds or if safety signs instruct it.</w:t>
            </w:r>
          </w:p>
        </w:tc>
      </w:tr>
      <w:tr w:rsidR="00A744EB" w:rsidRPr="00AD0D54" w:rsidTr="00A744EB">
        <w:trPr>
          <w:gridAfter w:val="1"/>
          <w:wAfter w:w="62" w:type="dxa"/>
          <w:trHeight w:val="1174"/>
        </w:trPr>
        <w:tc>
          <w:tcPr>
            <w:tcW w:w="1931" w:type="dxa"/>
            <w:tcBorders>
              <w:top w:val="single" w:sz="4" w:space="0" w:color="BFBFBF"/>
              <w:left w:val="single" w:sz="4" w:space="0" w:color="BFBFBF"/>
              <w:bottom w:val="single" w:sz="4" w:space="0" w:color="BFBFBF"/>
              <w:right w:val="single" w:sz="8" w:space="0" w:color="7030A0"/>
            </w:tcBorders>
            <w:shd w:val="clear" w:color="auto" w:fill="F1E7FF"/>
            <w:tcMar>
              <w:top w:w="28" w:type="dxa"/>
              <w:left w:w="57" w:type="dxa"/>
              <w:bottom w:w="28" w:type="dxa"/>
              <w:right w:w="57" w:type="dxa"/>
            </w:tcMar>
            <w:vAlign w:val="center"/>
            <w:hideMark/>
          </w:tcPr>
          <w:p w:rsidR="00A744EB" w:rsidRPr="00AD0D54" w:rsidRDefault="00A744EB" w:rsidP="00A744EB">
            <w:pPr>
              <w:spacing w:after="0" w:line="240" w:lineRule="auto"/>
              <w:rPr>
                <w:rFonts w:ascii="Arial" w:eastAsia="Times New Roman" w:hAnsi="Arial" w:cs="Arial"/>
                <w:sz w:val="36"/>
                <w:szCs w:val="36"/>
                <w:lang w:eastAsia="en-GB"/>
              </w:rPr>
            </w:pPr>
            <w:r w:rsidRPr="00AD0D54">
              <w:rPr>
                <w:rFonts w:ascii="Arial" w:eastAsia="Times New Roman" w:hAnsi="Arial" w:cs="Arial"/>
                <w:b/>
                <w:bCs/>
                <w:color w:val="002060"/>
                <w:kern w:val="24"/>
                <w:sz w:val="16"/>
                <w:szCs w:val="16"/>
                <w:lang w:eastAsia="en-GB"/>
              </w:rPr>
              <w:t xml:space="preserve">Report a </w:t>
            </w:r>
            <w:r>
              <w:rPr>
                <w:rFonts w:ascii="Arial" w:eastAsia="Times New Roman" w:hAnsi="Arial" w:cs="Arial"/>
                <w:b/>
                <w:bCs/>
                <w:color w:val="002060"/>
                <w:kern w:val="24"/>
                <w:sz w:val="16"/>
                <w:szCs w:val="16"/>
                <w:lang w:eastAsia="en-GB"/>
              </w:rPr>
              <w:t>COVID</w:t>
            </w:r>
            <w:r w:rsidRPr="00AD0D54">
              <w:rPr>
                <w:rFonts w:ascii="Arial" w:eastAsia="Times New Roman" w:hAnsi="Arial" w:cs="Arial"/>
                <w:b/>
                <w:bCs/>
                <w:color w:val="002060"/>
                <w:kern w:val="24"/>
                <w:sz w:val="16"/>
                <w:szCs w:val="16"/>
                <w:lang w:eastAsia="en-GB"/>
              </w:rPr>
              <w:t xml:space="preserve"> case</w:t>
            </w:r>
          </w:p>
          <w:p w:rsidR="00A744EB" w:rsidRPr="00AD0D54" w:rsidRDefault="00A744EB" w:rsidP="00A744EB">
            <w:pPr>
              <w:spacing w:after="0" w:line="240" w:lineRule="auto"/>
              <w:rPr>
                <w:rFonts w:ascii="Arial" w:eastAsia="Times New Roman" w:hAnsi="Arial" w:cs="Arial"/>
                <w:sz w:val="36"/>
                <w:szCs w:val="36"/>
                <w:lang w:eastAsia="en-GB"/>
              </w:rPr>
            </w:pPr>
            <w:r w:rsidRPr="00AD0D54">
              <w:rPr>
                <w:rFonts w:ascii="Arial" w:eastAsia="Times New Roman" w:hAnsi="Arial" w:cs="Arial"/>
                <w:i/>
                <w:iCs/>
                <w:color w:val="002060"/>
                <w:kern w:val="24"/>
                <w:sz w:val="14"/>
                <w:szCs w:val="14"/>
                <w:lang w:eastAsia="en-GB"/>
              </w:rPr>
              <w:t>If displaying symptoms (e.g. fever &gt;38c, unusual cough) or contacted by NHS app/ Test &amp; Trace.</w:t>
            </w:r>
          </w:p>
        </w:tc>
        <w:tc>
          <w:tcPr>
            <w:tcW w:w="3865" w:type="dxa"/>
            <w:gridSpan w:val="2"/>
            <w:tcBorders>
              <w:top w:val="single" w:sz="4" w:space="0" w:color="BFBFBF"/>
              <w:left w:val="single" w:sz="8" w:space="0" w:color="7030A0"/>
              <w:bottom w:val="single" w:sz="4" w:space="0" w:color="BFBFBF"/>
              <w:right w:val="single" w:sz="4" w:space="0" w:color="BFBFBF"/>
            </w:tcBorders>
            <w:shd w:val="clear" w:color="auto" w:fill="F1E7FF"/>
            <w:tcMar>
              <w:top w:w="28" w:type="dxa"/>
              <w:left w:w="57" w:type="dxa"/>
              <w:bottom w:w="28" w:type="dxa"/>
              <w:right w:w="57" w:type="dxa"/>
            </w:tcMar>
            <w:vAlign w:val="center"/>
            <w:hideMark/>
          </w:tcPr>
          <w:p w:rsidR="00A744EB" w:rsidRPr="00AD0D54" w:rsidRDefault="00A744EB" w:rsidP="00A744EB">
            <w:pPr>
              <w:spacing w:after="0" w:line="240" w:lineRule="auto"/>
              <w:jc w:val="center"/>
              <w:rPr>
                <w:rFonts w:ascii="Arial" w:eastAsia="Times New Roman" w:hAnsi="Arial" w:cs="Arial"/>
                <w:sz w:val="36"/>
                <w:szCs w:val="36"/>
                <w:lang w:eastAsia="en-GB"/>
              </w:rPr>
            </w:pPr>
            <w:r>
              <w:rPr>
                <w:rFonts w:ascii="Arial" w:eastAsia="Times New Roman" w:hAnsi="Arial" w:cs="Arial"/>
                <w:color w:val="595959"/>
                <w:kern w:val="24"/>
                <w:sz w:val="14"/>
                <w:szCs w:val="14"/>
                <w:lang w:eastAsia="en-GB"/>
              </w:rPr>
              <w:t>COVID</w:t>
            </w:r>
            <w:r w:rsidRPr="00AD0D54">
              <w:rPr>
                <w:rFonts w:ascii="Arial" w:eastAsia="Times New Roman" w:hAnsi="Arial" w:cs="Arial"/>
                <w:color w:val="595959"/>
                <w:kern w:val="24"/>
                <w:sz w:val="14"/>
                <w:szCs w:val="14"/>
                <w:lang w:eastAsia="en-GB"/>
              </w:rPr>
              <w:t xml:space="preserve"> reporting process shared via CMG emails/ meetings/ Schools/ SU/ posters/ </w:t>
            </w:r>
            <w:proofErr w:type="spellStart"/>
            <w:r w:rsidRPr="00AD0D54">
              <w:rPr>
                <w:rFonts w:ascii="Arial" w:eastAsia="Times New Roman" w:hAnsi="Arial" w:cs="Arial"/>
                <w:color w:val="595959"/>
                <w:kern w:val="24"/>
                <w:sz w:val="14"/>
                <w:szCs w:val="14"/>
                <w:lang w:eastAsia="en-GB"/>
              </w:rPr>
              <w:t>Staffnet</w:t>
            </w:r>
            <w:proofErr w:type="spellEnd"/>
            <w:r w:rsidRPr="00AD0D54">
              <w:rPr>
                <w:rFonts w:ascii="Arial" w:eastAsia="Times New Roman" w:hAnsi="Arial" w:cs="Arial"/>
                <w:color w:val="595959"/>
                <w:kern w:val="24"/>
                <w:sz w:val="14"/>
                <w:szCs w:val="14"/>
                <w:lang w:eastAsia="en-GB"/>
              </w:rPr>
              <w:t>. NHS app/ Test &amp; Trace used.</w:t>
            </w:r>
          </w:p>
        </w:tc>
        <w:tc>
          <w:tcPr>
            <w:tcW w:w="9594" w:type="dxa"/>
            <w:gridSpan w:val="5"/>
            <w:tcBorders>
              <w:top w:val="single" w:sz="4" w:space="0" w:color="BFBFBF"/>
              <w:left w:val="single" w:sz="4" w:space="0" w:color="BFBFBF"/>
              <w:bottom w:val="single" w:sz="4" w:space="0" w:color="BFBFBF"/>
              <w:right w:val="single" w:sz="4" w:space="0" w:color="BFBFBF"/>
            </w:tcBorders>
            <w:shd w:val="clear" w:color="auto" w:fill="F1E7FF"/>
            <w:tcMar>
              <w:top w:w="28" w:type="dxa"/>
              <w:left w:w="57" w:type="dxa"/>
              <w:bottom w:w="28" w:type="dxa"/>
              <w:right w:w="57" w:type="dxa"/>
            </w:tcMar>
            <w:vAlign w:val="center"/>
            <w:hideMark/>
          </w:tcPr>
          <w:p w:rsidR="00A744EB" w:rsidRDefault="00A744EB" w:rsidP="00A744EB">
            <w:pPr>
              <w:spacing w:after="0" w:line="240" w:lineRule="auto"/>
              <w:jc w:val="center"/>
              <w:rPr>
                <w:rFonts w:ascii="Arial" w:eastAsia="Times New Roman" w:hAnsi="Arial" w:cs="Arial"/>
                <w:color w:val="595959"/>
                <w:kern w:val="24"/>
                <w:sz w:val="14"/>
                <w:szCs w:val="14"/>
                <w:lang w:eastAsia="en-GB"/>
              </w:rPr>
            </w:pPr>
            <w:r>
              <w:rPr>
                <w:rFonts w:ascii="Arial" w:eastAsia="Times New Roman" w:hAnsi="Arial" w:cs="Arial"/>
                <w:color w:val="595959"/>
                <w:kern w:val="24"/>
                <w:sz w:val="14"/>
                <w:szCs w:val="14"/>
                <w:lang w:eastAsia="en-GB"/>
              </w:rPr>
              <w:t>COVID</w:t>
            </w:r>
            <w:r w:rsidRPr="00AD0D54">
              <w:rPr>
                <w:rFonts w:ascii="Arial" w:eastAsia="Times New Roman" w:hAnsi="Arial" w:cs="Arial"/>
                <w:color w:val="595959"/>
                <w:kern w:val="24"/>
                <w:sz w:val="14"/>
                <w:szCs w:val="14"/>
                <w:lang w:eastAsia="en-GB"/>
              </w:rPr>
              <w:t xml:space="preserve"> reporting process shared via CMG emails/ meetings/ Schools/ SU/ posters/ </w:t>
            </w:r>
            <w:proofErr w:type="spellStart"/>
            <w:r w:rsidRPr="00AD0D54">
              <w:rPr>
                <w:rFonts w:ascii="Arial" w:eastAsia="Times New Roman" w:hAnsi="Arial" w:cs="Arial"/>
                <w:color w:val="595959"/>
                <w:kern w:val="24"/>
                <w:sz w:val="14"/>
                <w:szCs w:val="14"/>
                <w:lang w:eastAsia="en-GB"/>
              </w:rPr>
              <w:t>Staffnet</w:t>
            </w:r>
            <w:proofErr w:type="spellEnd"/>
            <w:r w:rsidRPr="00AD0D54">
              <w:rPr>
                <w:rFonts w:ascii="Arial" w:eastAsia="Times New Roman" w:hAnsi="Arial" w:cs="Arial"/>
                <w:color w:val="595959"/>
                <w:kern w:val="24"/>
                <w:sz w:val="14"/>
                <w:szCs w:val="14"/>
                <w:lang w:eastAsia="en-GB"/>
              </w:rPr>
              <w:t>. NHS app/ Test &amp; Trace used.</w:t>
            </w:r>
          </w:p>
          <w:p w:rsidR="00A744EB" w:rsidRPr="00AD0D54" w:rsidRDefault="00A744EB" w:rsidP="00A744EB">
            <w:pPr>
              <w:spacing w:after="0" w:line="240" w:lineRule="auto"/>
              <w:jc w:val="center"/>
              <w:rPr>
                <w:rFonts w:ascii="Arial" w:eastAsia="Times New Roman" w:hAnsi="Arial" w:cs="Arial"/>
                <w:sz w:val="32"/>
                <w:szCs w:val="36"/>
                <w:lang w:eastAsia="en-GB"/>
              </w:rPr>
            </w:pPr>
            <w:hyperlink r:id="rId4" w:history="1">
              <w:r w:rsidRPr="00AD0D54">
                <w:rPr>
                  <w:rFonts w:ascii="Arial" w:eastAsia="Times New Roman" w:hAnsi="Arial" w:cs="Arial"/>
                  <w:color w:val="595959"/>
                  <w:kern w:val="24"/>
                  <w:sz w:val="18"/>
                  <w:szCs w:val="20"/>
                  <w:u w:val="single"/>
                  <w:lang w:eastAsia="en-GB"/>
                </w:rPr>
                <w:t>https://www.staffnet.manchester.ac.uk/coronavirus/report</w:t>
              </w:r>
            </w:hyperlink>
            <w:r>
              <w:rPr>
                <w:rFonts w:ascii="Arial" w:eastAsia="Times New Roman" w:hAnsi="Arial" w:cs="Arial"/>
                <w:color w:val="595959"/>
                <w:kern w:val="24"/>
                <w:sz w:val="18"/>
                <w:szCs w:val="20"/>
                <w:lang w:eastAsia="en-GB"/>
              </w:rPr>
              <w:t xml:space="preserve"> </w:t>
            </w:r>
          </w:p>
          <w:p w:rsidR="00A744EB" w:rsidRPr="00AD0D54" w:rsidRDefault="00A744EB" w:rsidP="00A744EB">
            <w:pPr>
              <w:spacing w:after="0" w:line="240" w:lineRule="auto"/>
              <w:jc w:val="center"/>
              <w:rPr>
                <w:rFonts w:ascii="Arial" w:eastAsia="Times New Roman" w:hAnsi="Arial" w:cs="Arial"/>
                <w:sz w:val="36"/>
                <w:szCs w:val="36"/>
                <w:lang w:eastAsia="en-GB"/>
              </w:rPr>
            </w:pPr>
            <w:r w:rsidRPr="00AD0D54">
              <w:rPr>
                <w:rFonts w:ascii="Arial" w:eastAsia="Times New Roman" w:hAnsi="Arial" w:cs="Arial"/>
                <w:color w:val="595959"/>
                <w:kern w:val="24"/>
                <w:sz w:val="18"/>
                <w:szCs w:val="20"/>
                <w:lang w:eastAsia="en-GB"/>
              </w:rPr>
              <w:t xml:space="preserve">General information </w:t>
            </w:r>
            <w:hyperlink r:id="rId5" w:history="1">
              <w:r w:rsidRPr="00AD0D54">
                <w:rPr>
                  <w:rFonts w:ascii="Arial" w:eastAsia="Times New Roman" w:hAnsi="Arial" w:cs="Arial"/>
                  <w:color w:val="595959"/>
                  <w:kern w:val="24"/>
                  <w:sz w:val="18"/>
                  <w:szCs w:val="20"/>
                  <w:u w:val="single"/>
                  <w:lang w:eastAsia="en-GB"/>
                </w:rPr>
                <w:t>https://www.manchester.ac.uk/coronavirus</w:t>
              </w:r>
            </w:hyperlink>
            <w:r>
              <w:rPr>
                <w:rFonts w:ascii="Arial" w:eastAsia="Times New Roman" w:hAnsi="Arial" w:cs="Arial"/>
                <w:color w:val="595959"/>
                <w:kern w:val="24"/>
                <w:sz w:val="18"/>
                <w:szCs w:val="20"/>
                <w:lang w:eastAsia="en-GB"/>
              </w:rPr>
              <w:t xml:space="preserve"> </w:t>
            </w:r>
            <w:r w:rsidRPr="00AD0D54">
              <w:rPr>
                <w:rFonts w:ascii="Arial" w:eastAsia="Times New Roman" w:hAnsi="Arial" w:cs="Arial"/>
                <w:color w:val="595959"/>
                <w:kern w:val="24"/>
                <w:sz w:val="18"/>
                <w:szCs w:val="20"/>
                <w:lang w:eastAsia="en-GB"/>
              </w:rPr>
              <w:t xml:space="preserve"> </w:t>
            </w:r>
          </w:p>
        </w:tc>
      </w:tr>
    </w:tbl>
    <w:p w:rsidR="003F27AA" w:rsidRPr="00A744EB" w:rsidRDefault="00A744EB" w:rsidP="00A744EB">
      <w:pPr>
        <w:tabs>
          <w:tab w:val="left" w:pos="9692"/>
        </w:tabs>
        <w:rPr>
          <w:rFonts w:ascii="Arial" w:hAnsi="Arial" w:cs="Arial"/>
          <w:sz w:val="48"/>
          <w:szCs w:val="48"/>
        </w:rPr>
      </w:pPr>
      <w:r w:rsidRPr="00AD0D54">
        <w:rPr>
          <w:rFonts w:ascii="Arial" w:hAnsi="Arial" w:cs="Arial"/>
          <w:noProof/>
          <w:color w:val="5B9BD5" w:themeColor="accent1"/>
          <w:sz w:val="16"/>
          <w:szCs w:val="16"/>
          <w:lang w:eastAsia="en-GB"/>
        </w:rPr>
        <w:drawing>
          <wp:anchor distT="0" distB="0" distL="114300" distR="114300" simplePos="0" relativeHeight="251659264" behindDoc="0" locked="0" layoutInCell="1" allowOverlap="1" wp14:anchorId="4CA31104" wp14:editId="26D0B473">
            <wp:simplePos x="0" y="0"/>
            <wp:positionH relativeFrom="margin">
              <wp:align>center</wp:align>
            </wp:positionH>
            <wp:positionV relativeFrom="margin">
              <wp:posOffset>-409575</wp:posOffset>
            </wp:positionV>
            <wp:extent cx="9144635" cy="5302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635" cy="530225"/>
                    </a:xfrm>
                    <a:prstGeom prst="rect">
                      <a:avLst/>
                    </a:prstGeom>
                    <a:noFill/>
                  </pic:spPr>
                </pic:pic>
              </a:graphicData>
            </a:graphic>
            <wp14:sizeRelH relativeFrom="page">
              <wp14:pctWidth>0</wp14:pctWidth>
            </wp14:sizeRelH>
            <wp14:sizeRelV relativeFrom="page">
              <wp14:pctHeight>0</wp14:pctHeight>
            </wp14:sizeRelV>
          </wp:anchor>
        </w:drawing>
      </w:r>
      <w:bookmarkStart w:id="0" w:name="_GoBack"/>
      <w:bookmarkEnd w:id="0"/>
    </w:p>
    <w:sectPr w:rsidR="003F27AA" w:rsidRPr="00A744EB" w:rsidSect="00A744E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4EB"/>
    <w:rsid w:val="00A744EB"/>
    <w:rsid w:val="00AC3C99"/>
    <w:rsid w:val="00D80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4823A"/>
  <w15:chartTrackingRefBased/>
  <w15:docId w15:val="{ECA6B130-AD0E-439F-A98D-30750837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4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manchester.ac.uk/coronavirus" TargetMode="External"/><Relationship Id="rId4" Type="http://schemas.openxmlformats.org/officeDocument/2006/relationships/hyperlink" Target="https://www.staffnet.manchester.ac.uk/coronavirus/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Ross</dc:creator>
  <cp:keywords/>
  <dc:description/>
  <cp:lastModifiedBy>Suzanne Ross</cp:lastModifiedBy>
  <cp:revision>1</cp:revision>
  <dcterms:created xsi:type="dcterms:W3CDTF">2021-09-10T13:57:00Z</dcterms:created>
  <dcterms:modified xsi:type="dcterms:W3CDTF">2021-09-10T13:59:00Z</dcterms:modified>
</cp:coreProperties>
</file>