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91A2B" w14:textId="47E0F0BE" w:rsidR="005045A9" w:rsidRDefault="00FC3386" w:rsidP="00FC3386">
      <w:pPr>
        <w:pStyle w:val="BodyText1"/>
        <w:tabs>
          <w:tab w:val="clear" w:pos="3402"/>
          <w:tab w:val="center" w:pos="4819"/>
        </w:tabs>
        <w:spacing w:line="240" w:lineRule="auto"/>
        <w:rPr>
          <w:b/>
          <w:bCs/>
          <w:color w:val="auto"/>
          <w:sz w:val="36"/>
          <w:szCs w:val="36"/>
        </w:rPr>
      </w:pPr>
      <w:r>
        <w:rPr>
          <w:b/>
          <w:bCs/>
          <w:noProof/>
          <w:color w:val="auto"/>
          <w:sz w:val="18"/>
          <w:szCs w:val="18"/>
          <w:lang w:val="en-GB" w:eastAsia="en-GB"/>
        </w:rPr>
        <mc:AlternateContent>
          <mc:Choice Requires="wps">
            <w:drawing>
              <wp:anchor distT="0" distB="0" distL="114300" distR="114300" simplePos="0" relativeHeight="251662848" behindDoc="1" locked="0" layoutInCell="1" allowOverlap="1" wp14:anchorId="457F1A1A" wp14:editId="2411FEB2">
                <wp:simplePos x="0" y="0"/>
                <wp:positionH relativeFrom="column">
                  <wp:posOffset>2538213</wp:posOffset>
                </wp:positionH>
                <wp:positionV relativeFrom="paragraph">
                  <wp:posOffset>5715</wp:posOffset>
                </wp:positionV>
                <wp:extent cx="3978910" cy="3479800"/>
                <wp:effectExtent l="0" t="0" r="0" b="0"/>
                <wp:wrapTight wrapText="bothSides">
                  <wp:wrapPolygon edited="0">
                    <wp:start x="0" y="0"/>
                    <wp:lineTo x="0" y="21521"/>
                    <wp:lineTo x="21510" y="21521"/>
                    <wp:lineTo x="21510" y="0"/>
                    <wp:lineTo x="0" y="0"/>
                  </wp:wrapPolygon>
                </wp:wrapT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3479800"/>
                        </a:xfrm>
                        <a:prstGeom prst="rect">
                          <a:avLst/>
                        </a:prstGeom>
                        <a:solidFill>
                          <a:srgbClr val="FFFFFF">
                            <a:alpha val="64000"/>
                          </a:srgbClr>
                        </a:solidFill>
                        <a:ln>
                          <a:noFill/>
                        </a:ln>
                      </wps:spPr>
                      <wps:txb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04D7CE40"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21-22</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F1A1A" id="_x0000_t202" coordsize="21600,21600" o:spt="202" path="m,l,21600r21600,l21600,xe">
                <v:stroke joinstyle="miter"/>
                <v:path gradientshapeok="t" o:connecttype="rect"/>
              </v:shapetype>
              <v:shape id="Text Box 4" o:spid="_x0000_s1026" type="#_x0000_t202" style="position:absolute;left:0;text-align:left;margin-left:199.85pt;margin-top:.45pt;width:313.3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" stroked="f">
                <v:fill opacity="41891f"/>
                <v:textbo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04D7CE40"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21-22</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v:textbox>
                <w10:wrap type="tight"/>
              </v:shape>
            </w:pict>
          </mc:Fallback>
        </mc:AlternateContent>
      </w:r>
      <w:r>
        <w:rPr>
          <w:b/>
          <w:bCs/>
          <w:noProof/>
          <w:color w:val="auto"/>
          <w:sz w:val="36"/>
          <w:szCs w:val="36"/>
          <w:lang w:val="en-GB" w:eastAsia="en-GB"/>
        </w:rPr>
        <w:drawing>
          <wp:anchor distT="0" distB="0" distL="114300" distR="114300" simplePos="0" relativeHeight="251661824" behindDoc="1" locked="0" layoutInCell="1" allowOverlap="1" wp14:anchorId="07DEDB33" wp14:editId="7D03307F">
            <wp:simplePos x="0" y="0"/>
            <wp:positionH relativeFrom="column">
              <wp:posOffset>-478790</wp:posOffset>
            </wp:positionH>
            <wp:positionV relativeFrom="paragraph">
              <wp:posOffset>0</wp:posOffset>
            </wp:positionV>
            <wp:extent cx="6997700" cy="5970905"/>
            <wp:effectExtent l="0" t="0" r="0" b="0"/>
            <wp:wrapTight wrapText="bothSides">
              <wp:wrapPolygon edited="0">
                <wp:start x="0" y="0"/>
                <wp:lineTo x="0" y="21547"/>
                <wp:lineTo x="21561" y="21547"/>
                <wp:lineTo x="21561" y="0"/>
                <wp:lineTo x="0" y="0"/>
              </wp:wrapPolygon>
            </wp:wrapTight>
            <wp:docPr id="5" name="Picture 5" descr="A group of people sitting at a table in front of a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8-18 at 13.28.55.png"/>
                    <pic:cNvPicPr/>
                  </pic:nvPicPr>
                  <pic:blipFill>
                    <a:blip r:embed="rId8"/>
                    <a:stretch>
                      <a:fillRect/>
                    </a:stretch>
                  </pic:blipFill>
                  <pic:spPr>
                    <a:xfrm>
                      <a:off x="0" y="0"/>
                      <a:ext cx="6997700" cy="597090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491" w:type="dxa"/>
        <w:tblInd w:w="-431" w:type="dxa"/>
        <w:tblLook w:val="04A0" w:firstRow="1" w:lastRow="0" w:firstColumn="1" w:lastColumn="0" w:noHBand="0" w:noVBand="1"/>
      </w:tblPr>
      <w:tblGrid>
        <w:gridCol w:w="2978"/>
        <w:gridCol w:w="7513"/>
      </w:tblGrid>
      <w:tr w:rsidR="00A36A1D" w:rsidRPr="00A36A1D" w14:paraId="466694D7" w14:textId="7A05FCC3" w:rsidTr="00A36A1D">
        <w:tc>
          <w:tcPr>
            <w:tcW w:w="2978" w:type="dxa"/>
          </w:tcPr>
          <w:p w14:paraId="2AC799DE" w14:textId="2C2554CA" w:rsidR="00A36A1D" w:rsidRPr="00A36A1D" w:rsidRDefault="00A36A1D" w:rsidP="00A36A1D">
            <w:pPr>
              <w:pStyle w:val="BodyText1"/>
              <w:tabs>
                <w:tab w:val="clear" w:pos="3402"/>
                <w:tab w:val="center" w:pos="4819"/>
              </w:tabs>
              <w:spacing w:line="240" w:lineRule="auto"/>
              <w:ind w:left="0" w:firstLine="0"/>
              <w:rPr>
                <w:b/>
                <w:bCs/>
                <w:color w:val="auto"/>
                <w:sz w:val="24"/>
                <w:szCs w:val="24"/>
              </w:rPr>
            </w:pPr>
            <w:r w:rsidRPr="00A36A1D">
              <w:rPr>
                <w:b/>
                <w:bCs/>
                <w:color w:val="auto"/>
                <w:sz w:val="24"/>
                <w:szCs w:val="24"/>
              </w:rPr>
              <w:t xml:space="preserve">Your name: </w:t>
            </w:r>
          </w:p>
        </w:tc>
        <w:tc>
          <w:tcPr>
            <w:tcW w:w="7513" w:type="dxa"/>
          </w:tcPr>
          <w:p w14:paraId="52BECAD0" w14:textId="0FCFE1F6" w:rsidR="00A36A1D" w:rsidRPr="00A36A1D" w:rsidRDefault="00A36A1D" w:rsidP="00A36A1D">
            <w:pPr>
              <w:pStyle w:val="BodyText1"/>
              <w:tabs>
                <w:tab w:val="clear" w:pos="3402"/>
                <w:tab w:val="center" w:pos="4819"/>
              </w:tabs>
              <w:spacing w:line="240" w:lineRule="auto"/>
              <w:ind w:left="0" w:firstLine="0"/>
              <w:rPr>
                <w:b/>
                <w:bCs/>
                <w:color w:val="auto"/>
                <w:sz w:val="24"/>
                <w:szCs w:val="24"/>
              </w:rPr>
            </w:pPr>
          </w:p>
        </w:tc>
      </w:tr>
      <w:tr w:rsidR="00A36A1D" w:rsidRPr="00A36A1D" w14:paraId="1BBE95BD" w14:textId="7C775EB5" w:rsidTr="00A36A1D">
        <w:tc>
          <w:tcPr>
            <w:tcW w:w="2978" w:type="dxa"/>
          </w:tcPr>
          <w:p w14:paraId="6868E8F9" w14:textId="661539A2" w:rsidR="00A36A1D" w:rsidRPr="00A36A1D" w:rsidRDefault="00A36A1D" w:rsidP="00A36A1D">
            <w:pPr>
              <w:pStyle w:val="BodyText1"/>
              <w:tabs>
                <w:tab w:val="clear" w:pos="3402"/>
                <w:tab w:val="center" w:pos="4819"/>
              </w:tabs>
              <w:spacing w:line="240" w:lineRule="auto"/>
              <w:ind w:left="0" w:firstLine="0"/>
              <w:rPr>
                <w:b/>
                <w:bCs/>
                <w:color w:val="auto"/>
                <w:sz w:val="24"/>
                <w:szCs w:val="24"/>
              </w:rPr>
            </w:pPr>
            <w:r w:rsidRPr="00A36A1D">
              <w:rPr>
                <w:b/>
                <w:bCs/>
                <w:color w:val="auto"/>
                <w:sz w:val="24"/>
                <w:szCs w:val="24"/>
              </w:rPr>
              <w:t>Your</w:t>
            </w:r>
            <w:r>
              <w:rPr>
                <w:b/>
                <w:bCs/>
                <w:color w:val="auto"/>
                <w:sz w:val="24"/>
                <w:szCs w:val="24"/>
              </w:rPr>
              <w:t xml:space="preserve"> PGCE</w:t>
            </w:r>
            <w:r w:rsidRPr="00A36A1D">
              <w:rPr>
                <w:b/>
                <w:bCs/>
                <w:color w:val="auto"/>
                <w:sz w:val="24"/>
                <w:szCs w:val="24"/>
              </w:rPr>
              <w:t xml:space="preserve"> subject:</w:t>
            </w:r>
          </w:p>
        </w:tc>
        <w:tc>
          <w:tcPr>
            <w:tcW w:w="7513" w:type="dxa"/>
          </w:tcPr>
          <w:p w14:paraId="0A793B18" w14:textId="351C4C0C" w:rsidR="00A36A1D" w:rsidRPr="00A36A1D" w:rsidRDefault="00A36A1D" w:rsidP="00A36A1D">
            <w:pPr>
              <w:pStyle w:val="BodyText1"/>
              <w:tabs>
                <w:tab w:val="clear" w:pos="3402"/>
                <w:tab w:val="center" w:pos="4819"/>
              </w:tabs>
              <w:spacing w:line="240" w:lineRule="auto"/>
              <w:ind w:left="0" w:firstLine="0"/>
              <w:rPr>
                <w:b/>
                <w:bCs/>
                <w:color w:val="auto"/>
                <w:sz w:val="24"/>
                <w:szCs w:val="24"/>
              </w:rPr>
            </w:pPr>
          </w:p>
        </w:tc>
      </w:tr>
      <w:tr w:rsidR="00A36A1D" w:rsidRPr="00A36A1D" w14:paraId="3B8C0CD4" w14:textId="67DCCC93" w:rsidTr="00A36A1D">
        <w:tc>
          <w:tcPr>
            <w:tcW w:w="2978" w:type="dxa"/>
          </w:tcPr>
          <w:p w14:paraId="7983421B" w14:textId="7459F52B" w:rsidR="00A36A1D" w:rsidRPr="00A36A1D" w:rsidRDefault="00A36A1D" w:rsidP="00A36A1D">
            <w:pPr>
              <w:pStyle w:val="BodyText1"/>
              <w:tabs>
                <w:tab w:val="clear" w:pos="3402"/>
                <w:tab w:val="center" w:pos="4819"/>
              </w:tabs>
              <w:spacing w:line="240" w:lineRule="auto"/>
              <w:ind w:left="0" w:firstLine="0"/>
              <w:rPr>
                <w:b/>
                <w:bCs/>
                <w:color w:val="auto"/>
                <w:sz w:val="24"/>
                <w:szCs w:val="24"/>
              </w:rPr>
            </w:pPr>
            <w:r w:rsidRPr="00A36A1D">
              <w:rPr>
                <w:b/>
                <w:bCs/>
                <w:color w:val="auto"/>
                <w:sz w:val="24"/>
                <w:szCs w:val="24"/>
              </w:rPr>
              <w:t xml:space="preserve">Your </w:t>
            </w:r>
            <w:r>
              <w:rPr>
                <w:b/>
                <w:bCs/>
                <w:color w:val="auto"/>
                <w:sz w:val="24"/>
                <w:szCs w:val="24"/>
              </w:rPr>
              <w:t xml:space="preserve">Primary </w:t>
            </w:r>
            <w:r w:rsidRPr="00A36A1D">
              <w:rPr>
                <w:b/>
                <w:bCs/>
                <w:color w:val="auto"/>
                <w:sz w:val="24"/>
                <w:szCs w:val="24"/>
              </w:rPr>
              <w:t>placement school</w:t>
            </w:r>
            <w:r>
              <w:rPr>
                <w:b/>
                <w:bCs/>
                <w:color w:val="auto"/>
                <w:sz w:val="24"/>
                <w:szCs w:val="24"/>
              </w:rPr>
              <w:t xml:space="preserve"> and postcode</w:t>
            </w:r>
          </w:p>
        </w:tc>
        <w:tc>
          <w:tcPr>
            <w:tcW w:w="7513" w:type="dxa"/>
          </w:tcPr>
          <w:p w14:paraId="1CA120D6" w14:textId="199E2C3F" w:rsidR="00A36A1D" w:rsidRPr="00A36A1D" w:rsidRDefault="00A36A1D" w:rsidP="00A36A1D">
            <w:pPr>
              <w:pStyle w:val="BodyText1"/>
              <w:tabs>
                <w:tab w:val="clear" w:pos="3402"/>
                <w:tab w:val="center" w:pos="4819"/>
              </w:tabs>
              <w:spacing w:line="240" w:lineRule="auto"/>
              <w:ind w:left="0" w:firstLine="0"/>
              <w:rPr>
                <w:b/>
                <w:bCs/>
                <w:color w:val="auto"/>
                <w:sz w:val="24"/>
                <w:szCs w:val="24"/>
              </w:rPr>
            </w:pPr>
          </w:p>
        </w:tc>
      </w:tr>
    </w:tbl>
    <w:p w14:paraId="5F7D0294" w14:textId="3EEEAB0F" w:rsidR="00A36A1D" w:rsidRPr="00A925C3" w:rsidRDefault="00A36A1D" w:rsidP="00E24428">
      <w:pPr>
        <w:pStyle w:val="BodyText1"/>
        <w:tabs>
          <w:tab w:val="clear" w:pos="3402"/>
          <w:tab w:val="center" w:pos="4819"/>
        </w:tabs>
        <w:spacing w:line="240" w:lineRule="auto"/>
        <w:ind w:left="0" w:firstLine="0"/>
        <w:rPr>
          <w:b/>
          <w:bCs/>
        </w:rPr>
      </w:pPr>
    </w:p>
    <w:p w14:paraId="574E8807" w14:textId="484E8914" w:rsidR="0031470F" w:rsidRPr="005707EF" w:rsidRDefault="006F1E45" w:rsidP="001E39A2">
      <w:pPr>
        <w:pStyle w:val="BodyText1"/>
        <w:spacing w:line="240" w:lineRule="auto"/>
        <w:ind w:left="0" w:firstLine="0"/>
        <w:jc w:val="center"/>
        <w:rPr>
          <w:rFonts w:ascii="Calibri" w:hAnsi="Calibri"/>
          <w:b/>
          <w:color w:val="auto"/>
        </w:rPr>
      </w:pPr>
      <w:r>
        <w:rPr>
          <w:rFonts w:ascii="Calibri" w:hAnsi="Calibri"/>
          <w:b/>
          <w:color w:val="auto"/>
        </w:rPr>
        <w:t>Within a week of completion of your placement, please submit this assignment</w:t>
      </w:r>
      <w:r w:rsidR="001E39A2" w:rsidRPr="005707EF">
        <w:rPr>
          <w:rFonts w:ascii="Calibri" w:hAnsi="Calibri"/>
          <w:b/>
          <w:color w:val="auto"/>
        </w:rPr>
        <w:t xml:space="preserve"> electronically</w:t>
      </w:r>
      <w:r w:rsidR="00FC3386">
        <w:rPr>
          <w:rFonts w:ascii="Calibri" w:hAnsi="Calibri"/>
          <w:b/>
          <w:color w:val="auto"/>
        </w:rPr>
        <w:t xml:space="preserve"> via Blackboard</w:t>
      </w:r>
      <w:r w:rsidR="00073B97">
        <w:rPr>
          <w:rFonts w:ascii="Calibri" w:hAnsi="Calibri"/>
          <w:b/>
          <w:color w:val="auto"/>
        </w:rPr>
        <w:t xml:space="preserve"> – “Teaching and Learning in Schools and Colleges” unit</w:t>
      </w:r>
    </w:p>
    <w:p w14:paraId="7AC5580B" w14:textId="1553DF45" w:rsidR="00A36DAA" w:rsidRPr="005707EF" w:rsidRDefault="00A36DAA" w:rsidP="0072367E">
      <w:pPr>
        <w:pStyle w:val="BodyText1"/>
        <w:spacing w:line="240" w:lineRule="auto"/>
        <w:ind w:left="0" w:firstLine="0"/>
        <w:rPr>
          <w:rFonts w:ascii="Calibri" w:hAnsi="Calibri"/>
          <w:b/>
          <w:bCs/>
          <w:color w:val="auto"/>
          <w:sz w:val="22"/>
          <w:szCs w:val="22"/>
        </w:rPr>
      </w:pPr>
      <w:r w:rsidRPr="005707EF">
        <w:rPr>
          <w:rFonts w:ascii="Calibri" w:hAnsi="Calibri"/>
          <w:color w:val="auto"/>
        </w:rPr>
        <w:t xml:space="preserve">© </w:t>
      </w:r>
      <w:r w:rsidR="003469BD" w:rsidRPr="005707EF">
        <w:rPr>
          <w:rFonts w:ascii="Calibri" w:hAnsi="Calibri"/>
          <w:color w:val="auto"/>
        </w:rPr>
        <w:t>20</w:t>
      </w:r>
      <w:r w:rsidR="002547CE">
        <w:rPr>
          <w:rFonts w:ascii="Calibri" w:hAnsi="Calibri"/>
          <w:color w:val="auto"/>
        </w:rPr>
        <w:t>2</w:t>
      </w:r>
      <w:r w:rsidR="00073B97">
        <w:rPr>
          <w:rFonts w:ascii="Calibri" w:hAnsi="Calibri"/>
          <w:color w:val="auto"/>
        </w:rPr>
        <w:t>1</w:t>
      </w:r>
      <w:r w:rsidRPr="005707EF">
        <w:rPr>
          <w:rFonts w:ascii="Calibri" w:hAnsi="Calibri"/>
          <w:color w:val="auto"/>
        </w:rPr>
        <w:t>: The University of Manchester</w:t>
      </w:r>
    </w:p>
    <w:p w14:paraId="7FCFA696" w14:textId="77777777" w:rsidR="00A36DAA" w:rsidRPr="00A925C3" w:rsidRDefault="00A36DAA" w:rsidP="00A36DAA">
      <w:pPr>
        <w:pStyle w:val="BodyText1"/>
        <w:spacing w:line="240" w:lineRule="auto"/>
        <w:rPr>
          <w:b/>
          <w:bCs/>
          <w:color w:val="auto"/>
          <w:sz w:val="22"/>
          <w:szCs w:val="22"/>
        </w:rPr>
        <w:sectPr w:rsidR="00A36DAA" w:rsidRPr="00A925C3" w:rsidSect="00A36DAA">
          <w:pgSz w:w="11907" w:h="16840" w:code="9"/>
          <w:pgMar w:top="1134" w:right="1134" w:bottom="1134" w:left="1134" w:header="720" w:footer="720" w:gutter="0"/>
          <w:cols w:space="720"/>
          <w:noEndnote/>
        </w:sectPr>
      </w:pPr>
    </w:p>
    <w:sdt>
      <w:sdtPr>
        <w:rPr>
          <w:rFonts w:ascii="Times New Roman" w:eastAsia="Times New Roman" w:hAnsi="Times New Roman" w:cs="Times New Roman"/>
          <w:b w:val="0"/>
          <w:bCs w:val="0"/>
          <w:color w:val="auto"/>
          <w:sz w:val="24"/>
          <w:szCs w:val="24"/>
          <w:lang w:val="en-GB"/>
        </w:rPr>
        <w:id w:val="1978032135"/>
        <w:docPartObj>
          <w:docPartGallery w:val="Table of Contents"/>
          <w:docPartUnique/>
        </w:docPartObj>
      </w:sdtPr>
      <w:sdtEndPr>
        <w:rPr>
          <w:noProof/>
        </w:rPr>
      </w:sdtEndPr>
      <w:sdtContent>
        <w:p w14:paraId="3BAE311D" w14:textId="77777777" w:rsidR="00F846B0" w:rsidRDefault="00F846B0" w:rsidP="00F846B0">
          <w:pPr>
            <w:pStyle w:val="TOCHeading"/>
            <w:pBdr>
              <w:top w:val="single" w:sz="4" w:space="1" w:color="auto"/>
              <w:left w:val="single" w:sz="4" w:space="1" w:color="auto"/>
              <w:bottom w:val="single" w:sz="4" w:space="1" w:color="auto"/>
              <w:right w:val="single" w:sz="4" w:space="1" w:color="auto"/>
            </w:pBdr>
            <w:rPr>
              <w:noProof/>
            </w:rPr>
          </w:pPr>
          <w:r>
            <w:t>Contents</w:t>
          </w:r>
          <w:r>
            <w:rPr>
              <w:b w:val="0"/>
              <w:bCs w:val="0"/>
            </w:rPr>
            <w:fldChar w:fldCharType="begin"/>
          </w:r>
          <w:r>
            <w:instrText xml:space="preserve"> TOC \o "1-3" \h \z \u </w:instrText>
          </w:r>
          <w:r>
            <w:rPr>
              <w:b w:val="0"/>
              <w:bCs w:val="0"/>
            </w:rPr>
            <w:fldChar w:fldCharType="separate"/>
          </w:r>
        </w:p>
        <w:p w14:paraId="249EEFB7" w14:textId="17A1A8FC"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46" w:history="1">
            <w:r w:rsidR="00F846B0" w:rsidRPr="00B407F6">
              <w:rPr>
                <w:rStyle w:val="Hyperlink"/>
                <w:noProof/>
                <w:lang w:val="en-US"/>
              </w:rPr>
              <w:t>Instructions for arranging and completing the PGCE Primary School Practice</w:t>
            </w:r>
            <w:r w:rsidR="00F846B0">
              <w:rPr>
                <w:noProof/>
                <w:webHidden/>
              </w:rPr>
              <w:tab/>
            </w:r>
            <w:r w:rsidR="00F846B0">
              <w:rPr>
                <w:noProof/>
                <w:webHidden/>
              </w:rPr>
              <w:fldChar w:fldCharType="begin"/>
            </w:r>
            <w:r w:rsidR="00F846B0">
              <w:rPr>
                <w:noProof/>
                <w:webHidden/>
              </w:rPr>
              <w:instrText xml:space="preserve"> PAGEREF _Toc77679246 \h </w:instrText>
            </w:r>
            <w:r w:rsidR="00F846B0">
              <w:rPr>
                <w:noProof/>
                <w:webHidden/>
              </w:rPr>
            </w:r>
            <w:r w:rsidR="00F846B0">
              <w:rPr>
                <w:noProof/>
                <w:webHidden/>
              </w:rPr>
              <w:fldChar w:fldCharType="separate"/>
            </w:r>
            <w:r w:rsidR="00F846B0">
              <w:rPr>
                <w:noProof/>
                <w:webHidden/>
              </w:rPr>
              <w:t>3</w:t>
            </w:r>
            <w:r w:rsidR="00F846B0">
              <w:rPr>
                <w:noProof/>
                <w:webHidden/>
              </w:rPr>
              <w:fldChar w:fldCharType="end"/>
            </w:r>
          </w:hyperlink>
        </w:p>
        <w:p w14:paraId="005F1295" w14:textId="2FF17E09"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47" w:history="1">
            <w:r w:rsidR="00F846B0" w:rsidRPr="00B407F6">
              <w:rPr>
                <w:rStyle w:val="Hyperlink"/>
                <w:noProof/>
              </w:rPr>
              <w:t>Safeguarding: what you need to know immediately</w:t>
            </w:r>
            <w:r w:rsidR="00F846B0">
              <w:rPr>
                <w:noProof/>
                <w:webHidden/>
              </w:rPr>
              <w:tab/>
            </w:r>
            <w:r w:rsidR="00F846B0">
              <w:rPr>
                <w:noProof/>
                <w:webHidden/>
              </w:rPr>
              <w:fldChar w:fldCharType="begin"/>
            </w:r>
            <w:r w:rsidR="00F846B0">
              <w:rPr>
                <w:noProof/>
                <w:webHidden/>
              </w:rPr>
              <w:instrText xml:space="preserve"> PAGEREF _Toc77679247 \h </w:instrText>
            </w:r>
            <w:r w:rsidR="00F846B0">
              <w:rPr>
                <w:noProof/>
                <w:webHidden/>
              </w:rPr>
            </w:r>
            <w:r w:rsidR="00F846B0">
              <w:rPr>
                <w:noProof/>
                <w:webHidden/>
              </w:rPr>
              <w:fldChar w:fldCharType="separate"/>
            </w:r>
            <w:r w:rsidR="00F846B0">
              <w:rPr>
                <w:noProof/>
                <w:webHidden/>
              </w:rPr>
              <w:t>4</w:t>
            </w:r>
            <w:r w:rsidR="00F846B0">
              <w:rPr>
                <w:noProof/>
                <w:webHidden/>
              </w:rPr>
              <w:fldChar w:fldCharType="end"/>
            </w:r>
          </w:hyperlink>
        </w:p>
        <w:p w14:paraId="5A587C19" w14:textId="5546E1EB"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48" w:history="1">
            <w:r w:rsidR="00F846B0" w:rsidRPr="00B407F6">
              <w:rPr>
                <w:rStyle w:val="Hyperlink"/>
                <w:noProof/>
              </w:rPr>
              <w:t>Professional and Ethical considerations</w:t>
            </w:r>
            <w:r w:rsidR="00F846B0">
              <w:rPr>
                <w:noProof/>
                <w:webHidden/>
              </w:rPr>
              <w:tab/>
            </w:r>
            <w:r w:rsidR="00F846B0">
              <w:rPr>
                <w:noProof/>
                <w:webHidden/>
              </w:rPr>
              <w:fldChar w:fldCharType="begin"/>
            </w:r>
            <w:r w:rsidR="00F846B0">
              <w:rPr>
                <w:noProof/>
                <w:webHidden/>
              </w:rPr>
              <w:instrText xml:space="preserve"> PAGEREF _Toc77679248 \h </w:instrText>
            </w:r>
            <w:r w:rsidR="00F846B0">
              <w:rPr>
                <w:noProof/>
                <w:webHidden/>
              </w:rPr>
            </w:r>
            <w:r w:rsidR="00F846B0">
              <w:rPr>
                <w:noProof/>
                <w:webHidden/>
              </w:rPr>
              <w:fldChar w:fldCharType="separate"/>
            </w:r>
            <w:r w:rsidR="00F846B0">
              <w:rPr>
                <w:noProof/>
                <w:webHidden/>
              </w:rPr>
              <w:t>5</w:t>
            </w:r>
            <w:r w:rsidR="00F846B0">
              <w:rPr>
                <w:noProof/>
                <w:webHidden/>
              </w:rPr>
              <w:fldChar w:fldCharType="end"/>
            </w:r>
          </w:hyperlink>
        </w:p>
        <w:p w14:paraId="0F9DBE1A" w14:textId="7D90A975"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49" w:history="1">
            <w:r w:rsidR="00F846B0" w:rsidRPr="00B407F6">
              <w:rPr>
                <w:rStyle w:val="Hyperlink"/>
                <w:noProof/>
              </w:rPr>
              <w:t>Reasons for undertaking the PSP</w:t>
            </w:r>
            <w:r w:rsidR="00F846B0">
              <w:rPr>
                <w:noProof/>
                <w:webHidden/>
              </w:rPr>
              <w:tab/>
            </w:r>
            <w:r w:rsidR="00F846B0">
              <w:rPr>
                <w:noProof/>
                <w:webHidden/>
              </w:rPr>
              <w:fldChar w:fldCharType="begin"/>
            </w:r>
            <w:r w:rsidR="00F846B0">
              <w:rPr>
                <w:noProof/>
                <w:webHidden/>
              </w:rPr>
              <w:instrText xml:space="preserve"> PAGEREF _Toc77679249 \h </w:instrText>
            </w:r>
            <w:r w:rsidR="00F846B0">
              <w:rPr>
                <w:noProof/>
                <w:webHidden/>
              </w:rPr>
            </w:r>
            <w:r w:rsidR="00F846B0">
              <w:rPr>
                <w:noProof/>
                <w:webHidden/>
              </w:rPr>
              <w:fldChar w:fldCharType="separate"/>
            </w:r>
            <w:r w:rsidR="00F846B0">
              <w:rPr>
                <w:noProof/>
                <w:webHidden/>
              </w:rPr>
              <w:t>6</w:t>
            </w:r>
            <w:r w:rsidR="00F846B0">
              <w:rPr>
                <w:noProof/>
                <w:webHidden/>
              </w:rPr>
              <w:fldChar w:fldCharType="end"/>
            </w:r>
          </w:hyperlink>
        </w:p>
        <w:p w14:paraId="3192A657" w14:textId="6F5E82E7"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50" w:history="1">
            <w:r w:rsidR="00F846B0" w:rsidRPr="00B407F6">
              <w:rPr>
                <w:rStyle w:val="Hyperlink"/>
                <w:noProof/>
              </w:rPr>
              <w:t>Focus 1: School context and transition to high school</w:t>
            </w:r>
            <w:r w:rsidR="00F846B0">
              <w:rPr>
                <w:noProof/>
                <w:webHidden/>
              </w:rPr>
              <w:tab/>
            </w:r>
            <w:r w:rsidR="00F846B0">
              <w:rPr>
                <w:noProof/>
                <w:webHidden/>
              </w:rPr>
              <w:fldChar w:fldCharType="begin"/>
            </w:r>
            <w:r w:rsidR="00F846B0">
              <w:rPr>
                <w:noProof/>
                <w:webHidden/>
              </w:rPr>
              <w:instrText xml:space="preserve"> PAGEREF _Toc77679250 \h </w:instrText>
            </w:r>
            <w:r w:rsidR="00F846B0">
              <w:rPr>
                <w:noProof/>
                <w:webHidden/>
              </w:rPr>
            </w:r>
            <w:r w:rsidR="00F846B0">
              <w:rPr>
                <w:noProof/>
                <w:webHidden/>
              </w:rPr>
              <w:fldChar w:fldCharType="separate"/>
            </w:r>
            <w:r w:rsidR="00F846B0">
              <w:rPr>
                <w:noProof/>
                <w:webHidden/>
              </w:rPr>
              <w:t>7</w:t>
            </w:r>
            <w:r w:rsidR="00F846B0">
              <w:rPr>
                <w:noProof/>
                <w:webHidden/>
              </w:rPr>
              <w:fldChar w:fldCharType="end"/>
            </w:r>
          </w:hyperlink>
        </w:p>
        <w:p w14:paraId="6204289A" w14:textId="0D01803F"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51" w:history="1">
            <w:r w:rsidR="00F846B0" w:rsidRPr="00B407F6">
              <w:rPr>
                <w:rStyle w:val="Hyperlink"/>
                <w:noProof/>
              </w:rPr>
              <w:t>Focus 2: Classroom routines and environment</w:t>
            </w:r>
            <w:r w:rsidR="00F846B0">
              <w:rPr>
                <w:noProof/>
                <w:webHidden/>
              </w:rPr>
              <w:tab/>
            </w:r>
            <w:r w:rsidR="00F846B0">
              <w:rPr>
                <w:noProof/>
                <w:webHidden/>
              </w:rPr>
              <w:fldChar w:fldCharType="begin"/>
            </w:r>
            <w:r w:rsidR="00F846B0">
              <w:rPr>
                <w:noProof/>
                <w:webHidden/>
              </w:rPr>
              <w:instrText xml:space="preserve"> PAGEREF _Toc77679251 \h </w:instrText>
            </w:r>
            <w:r w:rsidR="00F846B0">
              <w:rPr>
                <w:noProof/>
                <w:webHidden/>
              </w:rPr>
            </w:r>
            <w:r w:rsidR="00F846B0">
              <w:rPr>
                <w:noProof/>
                <w:webHidden/>
              </w:rPr>
              <w:fldChar w:fldCharType="separate"/>
            </w:r>
            <w:r w:rsidR="00F846B0">
              <w:rPr>
                <w:noProof/>
                <w:webHidden/>
              </w:rPr>
              <w:t>10</w:t>
            </w:r>
            <w:r w:rsidR="00F846B0">
              <w:rPr>
                <w:noProof/>
                <w:webHidden/>
              </w:rPr>
              <w:fldChar w:fldCharType="end"/>
            </w:r>
          </w:hyperlink>
        </w:p>
        <w:p w14:paraId="54968358" w14:textId="359F3BE0"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52" w:history="1">
            <w:r w:rsidR="00F846B0" w:rsidRPr="00B407F6">
              <w:rPr>
                <w:rStyle w:val="Hyperlink"/>
                <w:noProof/>
              </w:rPr>
              <w:t>Focus 3: Responding to diversity in the classroom</w:t>
            </w:r>
            <w:r w:rsidR="00F846B0">
              <w:rPr>
                <w:noProof/>
                <w:webHidden/>
              </w:rPr>
              <w:tab/>
            </w:r>
            <w:r w:rsidR="00F846B0">
              <w:rPr>
                <w:noProof/>
                <w:webHidden/>
              </w:rPr>
              <w:fldChar w:fldCharType="begin"/>
            </w:r>
            <w:r w:rsidR="00F846B0">
              <w:rPr>
                <w:noProof/>
                <w:webHidden/>
              </w:rPr>
              <w:instrText xml:space="preserve"> PAGEREF _Toc77679252 \h </w:instrText>
            </w:r>
            <w:r w:rsidR="00F846B0">
              <w:rPr>
                <w:noProof/>
                <w:webHidden/>
              </w:rPr>
            </w:r>
            <w:r w:rsidR="00F846B0">
              <w:rPr>
                <w:noProof/>
                <w:webHidden/>
              </w:rPr>
              <w:fldChar w:fldCharType="separate"/>
            </w:r>
            <w:r w:rsidR="00F846B0">
              <w:rPr>
                <w:noProof/>
                <w:webHidden/>
              </w:rPr>
              <w:t>12</w:t>
            </w:r>
            <w:r w:rsidR="00F846B0">
              <w:rPr>
                <w:noProof/>
                <w:webHidden/>
              </w:rPr>
              <w:fldChar w:fldCharType="end"/>
            </w:r>
          </w:hyperlink>
        </w:p>
        <w:p w14:paraId="2D39BA49" w14:textId="51E9C338"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53" w:history="1">
            <w:r w:rsidR="00F846B0" w:rsidRPr="00B407F6">
              <w:rPr>
                <w:rStyle w:val="Hyperlink"/>
                <w:noProof/>
              </w:rPr>
              <w:t>Focus 4:  Literacy and Numeracy</w:t>
            </w:r>
            <w:r w:rsidR="00F846B0">
              <w:rPr>
                <w:noProof/>
                <w:webHidden/>
              </w:rPr>
              <w:tab/>
            </w:r>
            <w:r w:rsidR="00F846B0">
              <w:rPr>
                <w:noProof/>
                <w:webHidden/>
              </w:rPr>
              <w:fldChar w:fldCharType="begin"/>
            </w:r>
            <w:r w:rsidR="00F846B0">
              <w:rPr>
                <w:noProof/>
                <w:webHidden/>
              </w:rPr>
              <w:instrText xml:space="preserve"> PAGEREF _Toc77679253 \h </w:instrText>
            </w:r>
            <w:r w:rsidR="00F846B0">
              <w:rPr>
                <w:noProof/>
                <w:webHidden/>
              </w:rPr>
            </w:r>
            <w:r w:rsidR="00F846B0">
              <w:rPr>
                <w:noProof/>
                <w:webHidden/>
              </w:rPr>
              <w:fldChar w:fldCharType="separate"/>
            </w:r>
            <w:r w:rsidR="00F846B0">
              <w:rPr>
                <w:noProof/>
                <w:webHidden/>
              </w:rPr>
              <w:t>14</w:t>
            </w:r>
            <w:r w:rsidR="00F846B0">
              <w:rPr>
                <w:noProof/>
                <w:webHidden/>
              </w:rPr>
              <w:fldChar w:fldCharType="end"/>
            </w:r>
          </w:hyperlink>
        </w:p>
        <w:p w14:paraId="1AAC4AE7" w14:textId="25329006"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54" w:history="1">
            <w:r w:rsidR="00F846B0" w:rsidRPr="00B407F6">
              <w:rPr>
                <w:rStyle w:val="Hyperlink"/>
                <w:noProof/>
              </w:rPr>
              <w:t>Focus 5: Teaching and learning in your particular subject</w:t>
            </w:r>
            <w:r w:rsidR="00F846B0">
              <w:rPr>
                <w:noProof/>
                <w:webHidden/>
              </w:rPr>
              <w:tab/>
            </w:r>
            <w:r w:rsidR="00F846B0">
              <w:rPr>
                <w:noProof/>
                <w:webHidden/>
              </w:rPr>
              <w:fldChar w:fldCharType="begin"/>
            </w:r>
            <w:r w:rsidR="00F846B0">
              <w:rPr>
                <w:noProof/>
                <w:webHidden/>
              </w:rPr>
              <w:instrText xml:space="preserve"> PAGEREF _Toc77679254 \h </w:instrText>
            </w:r>
            <w:r w:rsidR="00F846B0">
              <w:rPr>
                <w:noProof/>
                <w:webHidden/>
              </w:rPr>
            </w:r>
            <w:r w:rsidR="00F846B0">
              <w:rPr>
                <w:noProof/>
                <w:webHidden/>
              </w:rPr>
              <w:fldChar w:fldCharType="separate"/>
            </w:r>
            <w:r w:rsidR="00F846B0">
              <w:rPr>
                <w:noProof/>
                <w:webHidden/>
              </w:rPr>
              <w:t>17</w:t>
            </w:r>
            <w:r w:rsidR="00F846B0">
              <w:rPr>
                <w:noProof/>
                <w:webHidden/>
              </w:rPr>
              <w:fldChar w:fldCharType="end"/>
            </w:r>
          </w:hyperlink>
        </w:p>
        <w:p w14:paraId="5EC2453A" w14:textId="60183546" w:rsidR="00F846B0" w:rsidRDefault="00A44994"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cstheme="minorBidi"/>
              <w:b w:val="0"/>
              <w:bCs w:val="0"/>
              <w:i w:val="0"/>
              <w:iCs w:val="0"/>
              <w:noProof/>
              <w:lang w:eastAsia="en-GB"/>
            </w:rPr>
          </w:pPr>
          <w:hyperlink w:anchor="_Toc77679255" w:history="1">
            <w:r w:rsidR="00F846B0" w:rsidRPr="00B407F6">
              <w:rPr>
                <w:rStyle w:val="Hyperlink"/>
                <w:noProof/>
              </w:rPr>
              <w:t>Focus 6:  Implications</w:t>
            </w:r>
            <w:r w:rsidR="00F846B0">
              <w:rPr>
                <w:noProof/>
                <w:webHidden/>
              </w:rPr>
              <w:tab/>
            </w:r>
            <w:r w:rsidR="00F846B0">
              <w:rPr>
                <w:noProof/>
                <w:webHidden/>
              </w:rPr>
              <w:fldChar w:fldCharType="begin"/>
            </w:r>
            <w:r w:rsidR="00F846B0">
              <w:rPr>
                <w:noProof/>
                <w:webHidden/>
              </w:rPr>
              <w:instrText xml:space="preserve"> PAGEREF _Toc77679255 \h </w:instrText>
            </w:r>
            <w:r w:rsidR="00F846B0">
              <w:rPr>
                <w:noProof/>
                <w:webHidden/>
              </w:rPr>
            </w:r>
            <w:r w:rsidR="00F846B0">
              <w:rPr>
                <w:noProof/>
                <w:webHidden/>
              </w:rPr>
              <w:fldChar w:fldCharType="separate"/>
            </w:r>
            <w:r w:rsidR="00F846B0">
              <w:rPr>
                <w:noProof/>
                <w:webHidden/>
              </w:rPr>
              <w:t>19</w:t>
            </w:r>
            <w:r w:rsidR="00F846B0">
              <w:rPr>
                <w:noProof/>
                <w:webHidden/>
              </w:rPr>
              <w:fldChar w:fldCharType="end"/>
            </w:r>
          </w:hyperlink>
        </w:p>
        <w:p w14:paraId="357A0614" w14:textId="77777777" w:rsidR="00F846B0" w:rsidRDefault="00F846B0" w:rsidP="00F846B0">
          <w:pPr>
            <w:pBdr>
              <w:top w:val="single" w:sz="4" w:space="1" w:color="auto"/>
              <w:left w:val="single" w:sz="4" w:space="1" w:color="auto"/>
              <w:bottom w:val="single" w:sz="4" w:space="1" w:color="auto"/>
              <w:right w:val="single" w:sz="4" w:space="1" w:color="auto"/>
            </w:pBdr>
            <w:rPr>
              <w:noProof/>
            </w:rPr>
          </w:pPr>
          <w:r>
            <w:rPr>
              <w:b/>
              <w:bCs/>
              <w:noProof/>
            </w:rPr>
            <w:fldChar w:fldCharType="end"/>
          </w:r>
        </w:p>
      </w:sdtContent>
    </w:sdt>
    <w:p w14:paraId="26FEEC2E" w14:textId="49980331" w:rsidR="004F090A" w:rsidRDefault="0081260B" w:rsidP="00F846B0">
      <w:pPr>
        <w:pStyle w:val="Heading1"/>
        <w:rPr>
          <w:lang w:val="en-US"/>
        </w:rPr>
      </w:pPr>
      <w:r>
        <w:rPr>
          <w:lang w:val="en-US"/>
        </w:rPr>
        <w:br w:type="column"/>
      </w:r>
      <w:bookmarkStart w:id="0" w:name="_Toc77679246"/>
      <w:r w:rsidR="00F846B0">
        <w:rPr>
          <w:lang w:val="en-US"/>
        </w:rPr>
        <w:lastRenderedPageBreak/>
        <w:t>Instructions for arranging and completing the PGCE Primary School Practice</w:t>
      </w:r>
      <w:bookmarkEnd w:id="0"/>
    </w:p>
    <w:p w14:paraId="67BF5A05" w14:textId="77777777" w:rsidR="00F846B0" w:rsidRPr="00F846B0" w:rsidRDefault="00F846B0" w:rsidP="00F846B0">
      <w:pPr>
        <w:rPr>
          <w:lang w:val="en-US"/>
        </w:rPr>
      </w:pPr>
    </w:p>
    <w:p w14:paraId="1CB77A41" w14:textId="43D117E3" w:rsidR="00B825B9" w:rsidRPr="008D6DF6" w:rsidRDefault="009268DB" w:rsidP="00F77835">
      <w:pPr>
        <w:rPr>
          <w:spacing w:val="-1"/>
          <w:lang w:val="en-US"/>
        </w:rPr>
      </w:pPr>
      <w:bookmarkStart w:id="1" w:name="_Toc48566927"/>
      <w:r>
        <w:rPr>
          <w:b/>
          <w:lang w:val="en-US"/>
        </w:rPr>
        <w:t>Primary School Practice</w:t>
      </w:r>
      <w:bookmarkEnd w:id="1"/>
      <w:r w:rsidR="008D6DF6">
        <w:rPr>
          <w:lang w:val="en-US"/>
        </w:rPr>
        <w:t xml:space="preserve"> (a compulsory element of the PGCE) </w:t>
      </w:r>
    </w:p>
    <w:p w14:paraId="0356379E" w14:textId="37694CB9" w:rsidR="0049123C" w:rsidRDefault="0049123C" w:rsidP="00DF1688">
      <w:pPr>
        <w:rPr>
          <w:rFonts w:asciiTheme="minorHAnsi" w:hAnsiTheme="minorHAnsi" w:cstheme="minorHAnsi"/>
          <w:sz w:val="22"/>
          <w:szCs w:val="22"/>
        </w:rPr>
      </w:pPr>
    </w:p>
    <w:p w14:paraId="4D13C7B5" w14:textId="77777777" w:rsidR="008D6DF6" w:rsidRPr="005707EF" w:rsidRDefault="00A36A1D" w:rsidP="008D6DF6">
      <w:pPr>
        <w:autoSpaceDE w:val="0"/>
        <w:autoSpaceDN w:val="0"/>
        <w:adjustRightInd w:val="0"/>
        <w:rPr>
          <w:rFonts w:ascii="Calibri" w:hAnsi="Calibri" w:cs="Effra-Regular"/>
          <w:sz w:val="22"/>
          <w:szCs w:val="22"/>
          <w:lang w:eastAsia="zh-CN"/>
        </w:rPr>
      </w:pPr>
      <w:r w:rsidRPr="005707EF">
        <w:rPr>
          <w:rFonts w:ascii="Calibri" w:hAnsi="Calibri" w:cs="Effra-Bold"/>
          <w:b/>
          <w:bCs/>
          <w:color w:val="000000"/>
          <w:sz w:val="22"/>
          <w:szCs w:val="22"/>
          <w:lang w:eastAsia="zh-CN"/>
        </w:rPr>
        <w:t xml:space="preserve">1. You </w:t>
      </w:r>
      <w:r w:rsidRPr="005707EF">
        <w:rPr>
          <w:rFonts w:ascii="Calibri" w:hAnsi="Calibri" w:cs="Effra-Regular"/>
          <w:color w:val="000000"/>
          <w:sz w:val="22"/>
          <w:szCs w:val="22"/>
          <w:lang w:eastAsia="zh-CN"/>
        </w:rPr>
        <w:t>need to arrange this placement for yourself</w:t>
      </w:r>
      <w:r w:rsidR="006F4113">
        <w:rPr>
          <w:rFonts w:ascii="Calibri" w:hAnsi="Calibri" w:cs="Effra-Regular"/>
          <w:color w:val="000000"/>
          <w:sz w:val="22"/>
          <w:szCs w:val="22"/>
          <w:lang w:eastAsia="zh-CN"/>
        </w:rPr>
        <w:t xml:space="preserve"> in a school in England</w:t>
      </w:r>
      <w:r w:rsidRPr="005707EF">
        <w:rPr>
          <w:rFonts w:ascii="Calibri" w:hAnsi="Calibri" w:cs="Effra-Regular"/>
          <w:color w:val="000000"/>
          <w:sz w:val="22"/>
          <w:szCs w:val="22"/>
          <w:lang w:eastAsia="zh-CN"/>
        </w:rPr>
        <w:t>. It is an integral part of the PGCE Secondary course and a valuable part of your introduction to the</w:t>
      </w:r>
      <w:r w:rsidR="006F4113">
        <w:rPr>
          <w:rFonts w:ascii="Calibri" w:hAnsi="Calibri" w:cs="Effra-Regular"/>
          <w:color w:val="000000"/>
          <w:sz w:val="22"/>
          <w:szCs w:val="22"/>
          <w:lang w:eastAsia="zh-CN"/>
        </w:rPr>
        <w:t xml:space="preserve"> English</w:t>
      </w:r>
      <w:r w:rsidRPr="005707EF">
        <w:rPr>
          <w:rFonts w:ascii="Calibri" w:hAnsi="Calibri" w:cs="Effra-Regular"/>
          <w:color w:val="000000"/>
          <w:sz w:val="22"/>
          <w:szCs w:val="22"/>
          <w:lang w:eastAsia="zh-CN"/>
        </w:rPr>
        <w:t xml:space="preserve"> school system. It is suggested that you organise the placement at your earliest convenience, and that you consider doing so in an area away from major urban centres of teacher education such as Greater Manchester, where schools tend to be dealing with more requests for placements than they can accommodate. You may find personal contact with the school to be more successful than an email in arranging your placement.</w:t>
      </w:r>
      <w:r w:rsidR="006E71E6">
        <w:rPr>
          <w:rFonts w:ascii="Calibri" w:hAnsi="Calibri" w:cs="Effra-Regular"/>
          <w:color w:val="000000"/>
          <w:sz w:val="22"/>
          <w:szCs w:val="22"/>
          <w:lang w:eastAsia="zh-CN"/>
        </w:rPr>
        <w:t xml:space="preserve"> </w:t>
      </w:r>
      <w:r w:rsidR="006E71E6" w:rsidRPr="005707EF">
        <w:rPr>
          <w:rFonts w:ascii="Calibri" w:hAnsi="Calibri"/>
          <w:sz w:val="22"/>
          <w:szCs w:val="22"/>
        </w:rPr>
        <w:t xml:space="preserve">You should make an informal approach to the Headteacher of a school that you would like to undertake your PSP in, to gain their permission and agree the dates. </w:t>
      </w:r>
      <w:r w:rsidR="006E71E6">
        <w:rPr>
          <w:rFonts w:ascii="Calibri" w:hAnsi="Calibri"/>
          <w:sz w:val="22"/>
          <w:szCs w:val="22"/>
        </w:rPr>
        <w:t xml:space="preserve">Often a face-to-face approach helps. </w:t>
      </w:r>
      <w:r w:rsidR="008D6DF6">
        <w:rPr>
          <w:rFonts w:ascii="Calibri" w:hAnsi="Calibri" w:cs="Effra-Regular"/>
          <w:color w:val="000000"/>
          <w:sz w:val="22"/>
          <w:szCs w:val="22"/>
          <w:lang w:eastAsia="zh-CN"/>
        </w:rPr>
        <w:t>At the back of this document</w:t>
      </w:r>
      <w:r w:rsidR="008D6DF6" w:rsidRPr="005707EF">
        <w:rPr>
          <w:rFonts w:ascii="Calibri" w:hAnsi="Calibri" w:cs="Effra-Regular"/>
          <w:color w:val="000000"/>
          <w:sz w:val="22"/>
          <w:szCs w:val="22"/>
          <w:lang w:eastAsia="zh-CN"/>
        </w:rPr>
        <w:t xml:space="preserve"> you will find a sample letter to </w:t>
      </w:r>
      <w:r w:rsidR="008D6DF6" w:rsidRPr="005707EF">
        <w:rPr>
          <w:rFonts w:ascii="Calibri" w:hAnsi="Calibri" w:cs="Effra-Regular"/>
          <w:sz w:val="22"/>
          <w:szCs w:val="22"/>
          <w:lang w:eastAsia="zh-CN"/>
        </w:rPr>
        <w:t>which you can add your name and present to the school to give them information about the placement.</w:t>
      </w:r>
    </w:p>
    <w:p w14:paraId="17729509" w14:textId="77777777" w:rsidR="00A36A1D" w:rsidRPr="005707EF" w:rsidRDefault="00A36A1D" w:rsidP="00A36A1D">
      <w:pPr>
        <w:autoSpaceDE w:val="0"/>
        <w:autoSpaceDN w:val="0"/>
        <w:adjustRightInd w:val="0"/>
        <w:rPr>
          <w:rFonts w:ascii="Calibri" w:hAnsi="Calibri" w:cs="Effra-Regular"/>
          <w:color w:val="000000"/>
          <w:sz w:val="22"/>
          <w:szCs w:val="22"/>
          <w:lang w:eastAsia="zh-CN"/>
        </w:rPr>
      </w:pPr>
    </w:p>
    <w:p w14:paraId="21CC27D4" w14:textId="49E2CFAF" w:rsidR="00A36A1D" w:rsidRDefault="00A36A1D" w:rsidP="006E71E6">
      <w:pPr>
        <w:autoSpaceDE w:val="0"/>
        <w:autoSpaceDN w:val="0"/>
        <w:adjustRightInd w:val="0"/>
        <w:rPr>
          <w:rFonts w:ascii="Calibri" w:hAnsi="Calibri" w:cs="Effra-Bold"/>
          <w:b/>
          <w:bCs/>
          <w:sz w:val="22"/>
          <w:szCs w:val="22"/>
          <w:lang w:eastAsia="zh-CN"/>
        </w:rPr>
      </w:pPr>
      <w:r w:rsidRPr="006E71E6">
        <w:rPr>
          <w:rFonts w:ascii="Calibri" w:hAnsi="Calibri" w:cs="Effra-Regular"/>
          <w:b/>
          <w:color w:val="000000"/>
          <w:sz w:val="22"/>
          <w:szCs w:val="22"/>
          <w:u w:val="single"/>
          <w:lang w:eastAsia="zh-CN"/>
        </w:rPr>
        <w:t>Core PGCE trainees</w:t>
      </w:r>
      <w:r w:rsidRPr="006E71E6">
        <w:rPr>
          <w:rFonts w:ascii="Calibri" w:hAnsi="Calibri" w:cs="Effra-Regular"/>
          <w:b/>
          <w:color w:val="000000"/>
          <w:sz w:val="22"/>
          <w:szCs w:val="22"/>
          <w:lang w:eastAsia="zh-CN"/>
        </w:rPr>
        <w:t xml:space="preserve">: the </w:t>
      </w:r>
      <w:r w:rsidR="006E71E6" w:rsidRPr="006E71E6">
        <w:rPr>
          <w:rFonts w:ascii="Calibri" w:hAnsi="Calibri" w:cs="Effra-Regular"/>
          <w:b/>
          <w:color w:val="000000"/>
          <w:sz w:val="22"/>
          <w:szCs w:val="22"/>
          <w:lang w:eastAsia="zh-CN"/>
        </w:rPr>
        <w:t>planned</w:t>
      </w:r>
      <w:r w:rsidRPr="006E71E6">
        <w:rPr>
          <w:rFonts w:ascii="Calibri" w:hAnsi="Calibri" w:cs="Effra-Regular"/>
          <w:b/>
          <w:color w:val="000000"/>
          <w:sz w:val="22"/>
          <w:szCs w:val="22"/>
          <w:lang w:eastAsia="zh-CN"/>
        </w:rPr>
        <w:t xml:space="preserve"> dates for the PSP are the </w:t>
      </w:r>
      <w:r w:rsidRPr="006E71E6">
        <w:rPr>
          <w:rFonts w:ascii="Calibri" w:hAnsi="Calibri" w:cs="Effra-Bold"/>
          <w:b/>
          <w:bCs/>
          <w:sz w:val="22"/>
          <w:szCs w:val="22"/>
          <w:lang w:eastAsia="zh-CN"/>
        </w:rPr>
        <w:t xml:space="preserve">week beginning </w:t>
      </w:r>
      <w:r w:rsidR="006F4113" w:rsidRPr="006E71E6">
        <w:rPr>
          <w:rFonts w:ascii="Calibri" w:hAnsi="Calibri" w:cs="Effra-Bold"/>
          <w:b/>
          <w:bCs/>
          <w:sz w:val="22"/>
          <w:szCs w:val="22"/>
          <w:lang w:eastAsia="zh-CN"/>
        </w:rPr>
        <w:t>6</w:t>
      </w:r>
      <w:r w:rsidR="006F4113" w:rsidRPr="006E71E6">
        <w:rPr>
          <w:rFonts w:ascii="Calibri" w:hAnsi="Calibri" w:cs="Effra-Bold"/>
          <w:b/>
          <w:bCs/>
          <w:sz w:val="22"/>
          <w:szCs w:val="22"/>
          <w:vertAlign w:val="superscript"/>
          <w:lang w:eastAsia="zh-CN"/>
        </w:rPr>
        <w:t>th</w:t>
      </w:r>
      <w:r w:rsidR="006F4113" w:rsidRPr="006E71E6">
        <w:rPr>
          <w:rFonts w:ascii="Calibri" w:hAnsi="Calibri" w:cs="Effra-Bold"/>
          <w:b/>
          <w:bCs/>
          <w:sz w:val="22"/>
          <w:szCs w:val="22"/>
          <w:lang w:eastAsia="zh-CN"/>
        </w:rPr>
        <w:t xml:space="preserve"> </w:t>
      </w:r>
      <w:r w:rsidRPr="006E71E6">
        <w:rPr>
          <w:rFonts w:ascii="Calibri" w:hAnsi="Calibri" w:cs="Effra-Bold"/>
          <w:b/>
          <w:bCs/>
          <w:sz w:val="22"/>
          <w:szCs w:val="22"/>
          <w:lang w:eastAsia="zh-CN"/>
        </w:rPr>
        <w:t>September 20</w:t>
      </w:r>
      <w:r w:rsidR="006F4113" w:rsidRPr="006E71E6">
        <w:rPr>
          <w:rFonts w:ascii="Calibri" w:hAnsi="Calibri" w:cs="Effra-Bold"/>
          <w:b/>
          <w:bCs/>
          <w:sz w:val="22"/>
          <w:szCs w:val="22"/>
          <w:lang w:eastAsia="zh-CN"/>
        </w:rPr>
        <w:t xml:space="preserve">21 or week beginning </w:t>
      </w:r>
      <w:r w:rsidR="006E71E6" w:rsidRPr="006E71E6">
        <w:rPr>
          <w:rFonts w:ascii="Calibri" w:hAnsi="Calibri" w:cs="Effra-Bold"/>
          <w:b/>
          <w:bCs/>
          <w:sz w:val="22"/>
          <w:szCs w:val="22"/>
          <w:lang w:eastAsia="zh-CN"/>
        </w:rPr>
        <w:t>20</w:t>
      </w:r>
      <w:r w:rsidR="006E71E6" w:rsidRPr="006E71E6">
        <w:rPr>
          <w:rFonts w:ascii="Calibri" w:hAnsi="Calibri" w:cs="Effra-Bold"/>
          <w:b/>
          <w:bCs/>
          <w:sz w:val="22"/>
          <w:szCs w:val="22"/>
          <w:vertAlign w:val="superscript"/>
          <w:lang w:eastAsia="zh-CN"/>
        </w:rPr>
        <w:t>th</w:t>
      </w:r>
      <w:r w:rsidR="006E71E6" w:rsidRPr="006E71E6">
        <w:rPr>
          <w:rFonts w:ascii="Calibri" w:hAnsi="Calibri" w:cs="Effra-Bold"/>
          <w:b/>
          <w:bCs/>
          <w:sz w:val="22"/>
          <w:szCs w:val="22"/>
          <w:lang w:eastAsia="zh-CN"/>
        </w:rPr>
        <w:t xml:space="preserve"> June 2022.</w:t>
      </w:r>
      <w:r w:rsidR="006E71E6">
        <w:rPr>
          <w:rFonts w:ascii="Calibri" w:hAnsi="Calibri" w:cs="Effra-Bold"/>
          <w:b/>
          <w:bCs/>
          <w:sz w:val="22"/>
          <w:szCs w:val="22"/>
          <w:lang w:eastAsia="zh-CN"/>
        </w:rPr>
        <w:t xml:space="preserve"> </w:t>
      </w:r>
    </w:p>
    <w:p w14:paraId="1D463E40" w14:textId="77777777" w:rsidR="006E71E6" w:rsidRDefault="006E71E6" w:rsidP="006E71E6">
      <w:pPr>
        <w:autoSpaceDE w:val="0"/>
        <w:autoSpaceDN w:val="0"/>
        <w:adjustRightInd w:val="0"/>
        <w:rPr>
          <w:rFonts w:ascii="Calibri" w:hAnsi="Calibri" w:cs="Effra-Bold"/>
          <w:bCs/>
          <w:sz w:val="22"/>
          <w:szCs w:val="22"/>
          <w:lang w:eastAsia="zh-CN"/>
        </w:rPr>
      </w:pPr>
    </w:p>
    <w:p w14:paraId="3020B447" w14:textId="36AE8ECD" w:rsidR="00A36A1D" w:rsidRPr="005707EF" w:rsidRDefault="00A36A1D" w:rsidP="00A36A1D">
      <w:pPr>
        <w:autoSpaceDE w:val="0"/>
        <w:autoSpaceDN w:val="0"/>
        <w:adjustRightInd w:val="0"/>
        <w:rPr>
          <w:rFonts w:ascii="Calibri" w:hAnsi="Calibri" w:cs="Effra-Bold"/>
          <w:bCs/>
          <w:sz w:val="22"/>
          <w:szCs w:val="22"/>
          <w:lang w:eastAsia="zh-CN"/>
        </w:rPr>
      </w:pPr>
      <w:r w:rsidRPr="005707EF">
        <w:rPr>
          <w:rFonts w:ascii="Calibri" w:hAnsi="Calibri"/>
          <w:b/>
          <w:sz w:val="22"/>
          <w:szCs w:val="22"/>
          <w:u w:val="single"/>
        </w:rPr>
        <w:t>School Direct trainees</w:t>
      </w:r>
      <w:r w:rsidRPr="005707EF">
        <w:rPr>
          <w:rFonts w:ascii="Calibri" w:hAnsi="Calibri"/>
          <w:b/>
          <w:sz w:val="22"/>
          <w:szCs w:val="22"/>
        </w:rPr>
        <w:t>:</w:t>
      </w:r>
      <w:r w:rsidRPr="005707EF">
        <w:rPr>
          <w:rFonts w:ascii="Calibri" w:hAnsi="Calibri"/>
          <w:sz w:val="22"/>
          <w:szCs w:val="22"/>
        </w:rPr>
        <w:t xml:space="preserve">  </w:t>
      </w:r>
      <w:r w:rsidR="006F4113">
        <w:rPr>
          <w:rFonts w:ascii="Calibri" w:hAnsi="Calibri"/>
          <w:sz w:val="22"/>
          <w:szCs w:val="22"/>
        </w:rPr>
        <w:t>A</w:t>
      </w:r>
      <w:r w:rsidRPr="005707EF">
        <w:rPr>
          <w:rFonts w:ascii="Calibri" w:hAnsi="Calibri"/>
          <w:sz w:val="22"/>
          <w:szCs w:val="22"/>
        </w:rPr>
        <w:t xml:space="preserve">rrangements </w:t>
      </w:r>
      <w:r w:rsidR="006F4113">
        <w:rPr>
          <w:rFonts w:ascii="Calibri" w:hAnsi="Calibri"/>
          <w:sz w:val="22"/>
          <w:szCs w:val="22"/>
        </w:rPr>
        <w:t xml:space="preserve">for your PSP may differ slightly from Core trainees, and </w:t>
      </w:r>
      <w:r>
        <w:rPr>
          <w:rFonts w:ascii="Calibri" w:hAnsi="Calibri"/>
          <w:sz w:val="22"/>
          <w:szCs w:val="22"/>
        </w:rPr>
        <w:t>will</w:t>
      </w:r>
      <w:r w:rsidRPr="005707EF">
        <w:rPr>
          <w:rFonts w:ascii="Calibri" w:hAnsi="Calibri"/>
          <w:sz w:val="22"/>
          <w:szCs w:val="22"/>
        </w:rPr>
        <w:t xml:space="preserve"> be made with your SD Lead School.</w:t>
      </w:r>
    </w:p>
    <w:p w14:paraId="00699EE4" w14:textId="77777777" w:rsidR="00A36A1D" w:rsidRPr="005707EF" w:rsidRDefault="00A36A1D" w:rsidP="00A36A1D">
      <w:pPr>
        <w:autoSpaceDE w:val="0"/>
        <w:autoSpaceDN w:val="0"/>
        <w:adjustRightInd w:val="0"/>
        <w:rPr>
          <w:rFonts w:ascii="Calibri" w:hAnsi="Calibri" w:cs="Effra-Regular"/>
          <w:color w:val="000000"/>
          <w:sz w:val="22"/>
          <w:szCs w:val="22"/>
          <w:lang w:eastAsia="zh-CN"/>
        </w:rPr>
      </w:pPr>
    </w:p>
    <w:p w14:paraId="6F013C5C" w14:textId="29DE8F2C" w:rsidR="00A36A1D" w:rsidRDefault="00A36A1D" w:rsidP="00A36A1D">
      <w:pPr>
        <w:autoSpaceDE w:val="0"/>
        <w:autoSpaceDN w:val="0"/>
        <w:adjustRightInd w:val="0"/>
        <w:rPr>
          <w:rFonts w:ascii="Calibri" w:hAnsi="Calibri" w:cs="Effra-Regular"/>
          <w:sz w:val="22"/>
          <w:szCs w:val="22"/>
          <w:lang w:eastAsia="zh-CN"/>
        </w:rPr>
      </w:pPr>
      <w:r w:rsidRPr="005707EF">
        <w:rPr>
          <w:rFonts w:ascii="Calibri" w:hAnsi="Calibri" w:cs="Effra-Bold"/>
          <w:b/>
          <w:bCs/>
          <w:sz w:val="22"/>
          <w:szCs w:val="22"/>
          <w:lang w:eastAsia="zh-CN"/>
        </w:rPr>
        <w:t xml:space="preserve">2. </w:t>
      </w:r>
      <w:r w:rsidRPr="005707EF">
        <w:rPr>
          <w:rFonts w:ascii="Calibri" w:hAnsi="Calibri" w:cs="Effra-Regular"/>
          <w:sz w:val="22"/>
          <w:szCs w:val="22"/>
          <w:lang w:eastAsia="zh-CN"/>
        </w:rPr>
        <w:t xml:space="preserve">Once you have arranged your PSP Placement you should complete the </w:t>
      </w:r>
      <w:r w:rsidR="006F4113">
        <w:rPr>
          <w:rFonts w:ascii="Calibri" w:hAnsi="Calibri" w:cs="Effra-Regular"/>
          <w:sz w:val="22"/>
          <w:szCs w:val="22"/>
          <w:lang w:eastAsia="zh-CN"/>
        </w:rPr>
        <w:t>survey</w:t>
      </w:r>
      <w:r w:rsidRPr="005707EF">
        <w:rPr>
          <w:rFonts w:ascii="Calibri" w:hAnsi="Calibri" w:cs="Effra-Regular"/>
          <w:sz w:val="22"/>
          <w:szCs w:val="22"/>
          <w:lang w:eastAsia="zh-CN"/>
        </w:rPr>
        <w:t xml:space="preserve"> at the following link to give details of the school and dates:</w:t>
      </w:r>
      <w:r w:rsidR="00A44994">
        <w:rPr>
          <w:rFonts w:ascii="Calibri" w:hAnsi="Calibri" w:cs="Effra-Regular"/>
          <w:sz w:val="22"/>
          <w:szCs w:val="22"/>
          <w:lang w:eastAsia="zh-CN"/>
        </w:rPr>
        <w:t xml:space="preserve"> </w:t>
      </w:r>
      <w:hyperlink r:id="rId9" w:history="1">
        <w:r w:rsidR="00A44994" w:rsidRPr="0041539A">
          <w:rPr>
            <w:rStyle w:val="Hyperlink"/>
            <w:rFonts w:ascii="Calibri" w:hAnsi="Calibri" w:cs="Effra-Regular"/>
            <w:sz w:val="22"/>
            <w:szCs w:val="22"/>
            <w:lang w:eastAsia="zh-CN"/>
          </w:rPr>
          <w:t>https://www.qualtrics.manchester.ac.uk/jfe/form/SV_3VRmD9ZGmCmhjcW</w:t>
        </w:r>
      </w:hyperlink>
    </w:p>
    <w:p w14:paraId="58E0370B" w14:textId="77777777" w:rsidR="00A44994" w:rsidRPr="004A1EA9" w:rsidRDefault="00A44994" w:rsidP="00A36A1D">
      <w:pPr>
        <w:autoSpaceDE w:val="0"/>
        <w:autoSpaceDN w:val="0"/>
        <w:adjustRightInd w:val="0"/>
        <w:rPr>
          <w:rFonts w:ascii="Calibri" w:hAnsi="Calibri" w:cs="Effra-Regular"/>
          <w:sz w:val="22"/>
          <w:szCs w:val="22"/>
          <w:lang w:eastAsia="zh-CN"/>
        </w:rPr>
      </w:pPr>
    </w:p>
    <w:p w14:paraId="404AFA18" w14:textId="77777777" w:rsidR="00A36A1D" w:rsidRPr="005707EF" w:rsidRDefault="00A36A1D" w:rsidP="00A36A1D">
      <w:pPr>
        <w:autoSpaceDE w:val="0"/>
        <w:autoSpaceDN w:val="0"/>
        <w:adjustRightInd w:val="0"/>
        <w:rPr>
          <w:rFonts w:ascii="Calibri" w:hAnsi="Calibri" w:cs="Effra-Regular"/>
          <w:color w:val="000000"/>
          <w:sz w:val="22"/>
          <w:szCs w:val="22"/>
          <w:lang w:eastAsia="zh-CN"/>
        </w:rPr>
      </w:pPr>
      <w:bookmarkStart w:id="2" w:name="_GoBack"/>
      <w:bookmarkEnd w:id="2"/>
      <w:r w:rsidRPr="005707EF">
        <w:rPr>
          <w:rFonts w:ascii="Calibri" w:hAnsi="Calibri" w:cs="Effra-Regular"/>
          <w:color w:val="000000"/>
          <w:sz w:val="22"/>
          <w:szCs w:val="22"/>
          <w:lang w:eastAsia="zh-CN"/>
        </w:rPr>
        <w:t>Should the details of your placement school change, you can make additional submissions through the survey link, but explain why you have done so in the notes field.</w:t>
      </w:r>
    </w:p>
    <w:p w14:paraId="176932CD" w14:textId="77777777" w:rsidR="00A36A1D" w:rsidRPr="005707EF" w:rsidRDefault="00A36A1D" w:rsidP="00A36A1D">
      <w:pPr>
        <w:autoSpaceDE w:val="0"/>
        <w:autoSpaceDN w:val="0"/>
        <w:adjustRightInd w:val="0"/>
        <w:rPr>
          <w:rFonts w:ascii="Calibri" w:hAnsi="Calibri" w:cs="Effra-Regular"/>
          <w:sz w:val="22"/>
          <w:szCs w:val="22"/>
          <w:lang w:eastAsia="zh-CN"/>
        </w:rPr>
      </w:pPr>
    </w:p>
    <w:p w14:paraId="39CEB246" w14:textId="297E858A" w:rsidR="00A36A1D" w:rsidRPr="005707EF" w:rsidRDefault="00A36A1D" w:rsidP="00A36A1D">
      <w:pPr>
        <w:autoSpaceDE w:val="0"/>
        <w:autoSpaceDN w:val="0"/>
        <w:adjustRightInd w:val="0"/>
        <w:rPr>
          <w:rFonts w:ascii="Calibri" w:hAnsi="Calibri" w:cs="Courier New"/>
          <w:sz w:val="22"/>
          <w:szCs w:val="22"/>
        </w:rPr>
      </w:pPr>
      <w:r w:rsidRPr="005707EF">
        <w:rPr>
          <w:rFonts w:ascii="Calibri" w:hAnsi="Calibri" w:cs="Effra-Regular"/>
          <w:b/>
          <w:sz w:val="22"/>
          <w:szCs w:val="22"/>
          <w:lang w:eastAsia="zh-CN"/>
        </w:rPr>
        <w:lastRenderedPageBreak/>
        <w:t xml:space="preserve">3. </w:t>
      </w:r>
      <w:r>
        <w:rPr>
          <w:rFonts w:ascii="Calibri" w:hAnsi="Calibri" w:cs="Effra-Regular"/>
          <w:b/>
          <w:sz w:val="22"/>
          <w:szCs w:val="22"/>
          <w:lang w:eastAsia="zh-CN"/>
        </w:rPr>
        <w:t>Phases</w:t>
      </w:r>
      <w:r w:rsidRPr="005707EF">
        <w:rPr>
          <w:rFonts w:ascii="Calibri" w:hAnsi="Calibri" w:cs="Effra-Regular"/>
          <w:sz w:val="22"/>
          <w:szCs w:val="22"/>
          <w:lang w:eastAsia="zh-CN"/>
        </w:rPr>
        <w:t xml:space="preserve"> </w:t>
      </w:r>
      <w:r>
        <w:rPr>
          <w:rFonts w:ascii="Calibri" w:hAnsi="Calibri" w:cs="Courier New"/>
          <w:sz w:val="22"/>
          <w:szCs w:val="22"/>
        </w:rPr>
        <w:t>You should spend at least</w:t>
      </w:r>
      <w:r w:rsidRPr="005707EF">
        <w:rPr>
          <w:rFonts w:ascii="Calibri" w:hAnsi="Calibri" w:cs="Courier New"/>
          <w:sz w:val="22"/>
          <w:szCs w:val="22"/>
        </w:rPr>
        <w:t xml:space="preserve"> 50% of the time in Key Stage </w:t>
      </w:r>
      <w:r>
        <w:rPr>
          <w:rFonts w:ascii="Calibri" w:hAnsi="Calibri" w:cs="Courier New"/>
          <w:sz w:val="22"/>
          <w:szCs w:val="22"/>
        </w:rPr>
        <w:t>2</w:t>
      </w:r>
      <w:r w:rsidRPr="005707EF">
        <w:rPr>
          <w:rFonts w:ascii="Calibri" w:hAnsi="Calibri" w:cs="Courier New"/>
          <w:sz w:val="22"/>
          <w:szCs w:val="22"/>
        </w:rPr>
        <w:t xml:space="preserve"> classes</w:t>
      </w:r>
      <w:r>
        <w:rPr>
          <w:rFonts w:ascii="Calibri" w:hAnsi="Calibri" w:cs="Courier New"/>
          <w:sz w:val="22"/>
          <w:szCs w:val="22"/>
        </w:rPr>
        <w:t>, because transition to high school is an important focus.</w:t>
      </w:r>
    </w:p>
    <w:p w14:paraId="4999EC10" w14:textId="77777777" w:rsidR="00A36A1D" w:rsidRPr="005707EF" w:rsidRDefault="00A36A1D" w:rsidP="00A36A1D">
      <w:pPr>
        <w:autoSpaceDE w:val="0"/>
        <w:autoSpaceDN w:val="0"/>
        <w:adjustRightInd w:val="0"/>
        <w:rPr>
          <w:rFonts w:ascii="Calibri" w:hAnsi="Calibri" w:cs="Courier New"/>
          <w:sz w:val="22"/>
          <w:szCs w:val="22"/>
        </w:rPr>
      </w:pPr>
    </w:p>
    <w:p w14:paraId="31020A57" w14:textId="49D2BA1A" w:rsidR="00A36A1D" w:rsidRDefault="00A36A1D" w:rsidP="00A36A1D">
      <w:pPr>
        <w:autoSpaceDE w:val="0"/>
        <w:autoSpaceDN w:val="0"/>
        <w:adjustRightInd w:val="0"/>
        <w:rPr>
          <w:rFonts w:ascii="Calibri" w:hAnsi="Calibri"/>
          <w:sz w:val="22"/>
          <w:szCs w:val="22"/>
        </w:rPr>
      </w:pPr>
      <w:r w:rsidRPr="005707EF">
        <w:rPr>
          <w:rFonts w:ascii="Calibri" w:hAnsi="Calibri" w:cs="Courier New"/>
          <w:b/>
          <w:sz w:val="22"/>
          <w:szCs w:val="22"/>
        </w:rPr>
        <w:t xml:space="preserve">4. </w:t>
      </w:r>
      <w:r w:rsidRPr="005707EF">
        <w:rPr>
          <w:rFonts w:ascii="Calibri" w:hAnsi="Calibri"/>
          <w:b/>
          <w:sz w:val="22"/>
          <w:szCs w:val="22"/>
        </w:rPr>
        <w:t>Safeguarding:</w:t>
      </w:r>
      <w:r w:rsidRPr="005707EF">
        <w:rPr>
          <w:rFonts w:ascii="Calibri" w:hAnsi="Calibri"/>
          <w:sz w:val="22"/>
          <w:szCs w:val="22"/>
        </w:rPr>
        <w:t xml:space="preserve">  </w:t>
      </w:r>
      <w:r w:rsidRPr="00A213DA">
        <w:rPr>
          <w:rFonts w:ascii="Calibri" w:hAnsi="Calibri"/>
          <w:sz w:val="22"/>
          <w:szCs w:val="22"/>
        </w:rPr>
        <w:t>all suitability processes must be underway for you as a prospective trainee, and your DBS must at least be ‘in progress’</w:t>
      </w:r>
      <w:r w:rsidRPr="005707EF">
        <w:rPr>
          <w:rFonts w:ascii="Calibri" w:hAnsi="Calibri"/>
          <w:sz w:val="22"/>
          <w:szCs w:val="22"/>
        </w:rPr>
        <w:t xml:space="preserve">, before you can start the primary school placement. If you have any doubts about this, contact the PGCE office. </w:t>
      </w:r>
      <w:r w:rsidR="00F77835">
        <w:rPr>
          <w:rFonts w:ascii="Calibri" w:hAnsi="Calibri"/>
          <w:sz w:val="22"/>
          <w:szCs w:val="22"/>
        </w:rPr>
        <w:t xml:space="preserve">The next page contains critical information on safeguarding which you must adhere to. </w:t>
      </w:r>
    </w:p>
    <w:p w14:paraId="04C28D97" w14:textId="73D43428" w:rsidR="008D6DF6" w:rsidRDefault="008D6DF6" w:rsidP="00A36A1D">
      <w:pPr>
        <w:autoSpaceDE w:val="0"/>
        <w:autoSpaceDN w:val="0"/>
        <w:adjustRightInd w:val="0"/>
        <w:rPr>
          <w:rFonts w:ascii="Calibri" w:hAnsi="Calibri"/>
          <w:sz w:val="22"/>
          <w:szCs w:val="22"/>
        </w:rPr>
      </w:pPr>
    </w:p>
    <w:p w14:paraId="661D4B4D" w14:textId="4DB84891" w:rsidR="008D6DF6" w:rsidRPr="008D6DF6" w:rsidRDefault="008D6DF6" w:rsidP="008D6DF6">
      <w:pPr>
        <w:autoSpaceDE w:val="0"/>
        <w:autoSpaceDN w:val="0"/>
        <w:adjustRightInd w:val="0"/>
        <w:rPr>
          <w:rFonts w:ascii="Calibri" w:hAnsi="Calibri" w:cs="Effra-Regular"/>
          <w:iCs/>
          <w:sz w:val="22"/>
          <w:szCs w:val="22"/>
          <w:lang w:eastAsia="zh-CN"/>
        </w:rPr>
      </w:pPr>
      <w:r>
        <w:rPr>
          <w:rFonts w:ascii="Calibri" w:hAnsi="Calibri"/>
          <w:sz w:val="22"/>
          <w:szCs w:val="22"/>
        </w:rPr>
        <w:t xml:space="preserve">5. </w:t>
      </w:r>
      <w:r w:rsidRPr="008D6DF6">
        <w:rPr>
          <w:rFonts w:ascii="Calibri" w:hAnsi="Calibri"/>
          <w:b/>
          <w:bCs/>
          <w:sz w:val="22"/>
          <w:szCs w:val="22"/>
        </w:rPr>
        <w:t>Brief</w:t>
      </w:r>
      <w:r>
        <w:rPr>
          <w:rFonts w:ascii="Calibri" w:hAnsi="Calibri"/>
          <w:sz w:val="22"/>
          <w:szCs w:val="22"/>
        </w:rPr>
        <w:t xml:space="preserve"> </w:t>
      </w:r>
      <w:r>
        <w:rPr>
          <w:rFonts w:ascii="Calibri" w:hAnsi="Calibri"/>
          <w:b/>
          <w:bCs/>
          <w:sz w:val="22"/>
          <w:szCs w:val="22"/>
        </w:rPr>
        <w:t>f</w:t>
      </w:r>
      <w:r w:rsidRPr="008D6DF6">
        <w:rPr>
          <w:rFonts w:ascii="Calibri" w:hAnsi="Calibri"/>
          <w:b/>
          <w:bCs/>
          <w:sz w:val="22"/>
          <w:szCs w:val="22"/>
        </w:rPr>
        <w:t>eedback from headteacher or other senior teacher</w:t>
      </w:r>
      <w:r>
        <w:rPr>
          <w:rFonts w:ascii="Calibri" w:hAnsi="Calibri"/>
          <w:sz w:val="22"/>
          <w:szCs w:val="22"/>
        </w:rPr>
        <w:t xml:space="preserve">. </w:t>
      </w:r>
      <w:r w:rsidRPr="008D6DF6">
        <w:rPr>
          <w:rFonts w:ascii="Calibri" w:hAnsi="Calibri" w:cs="Effra-Regular"/>
          <w:iCs/>
          <w:sz w:val="22"/>
          <w:szCs w:val="22"/>
          <w:lang w:eastAsia="zh-CN"/>
        </w:rPr>
        <w:t>The assignment includes a form at the back for completion by the headteacher or a member of staff designated by her/him. Please scan this and paste it into the back of this document.  All this should be submitted as a Word document.</w:t>
      </w:r>
    </w:p>
    <w:p w14:paraId="36536DFE" w14:textId="77777777" w:rsidR="00A36A1D" w:rsidRPr="005707EF" w:rsidRDefault="00A36A1D" w:rsidP="00A36A1D">
      <w:pPr>
        <w:autoSpaceDE w:val="0"/>
        <w:autoSpaceDN w:val="0"/>
        <w:adjustRightInd w:val="0"/>
        <w:rPr>
          <w:rFonts w:ascii="Calibri" w:hAnsi="Calibri"/>
          <w:sz w:val="22"/>
          <w:szCs w:val="22"/>
        </w:rPr>
      </w:pPr>
    </w:p>
    <w:p w14:paraId="1E9FBD7B" w14:textId="619E06D0" w:rsidR="006E71E6" w:rsidRPr="00DF1688" w:rsidRDefault="008D6DF6" w:rsidP="006E71E6">
      <w:pPr>
        <w:rPr>
          <w:rFonts w:asciiTheme="minorHAnsi" w:hAnsiTheme="minorHAnsi" w:cstheme="minorHAnsi"/>
          <w:sz w:val="22"/>
          <w:szCs w:val="22"/>
        </w:rPr>
      </w:pPr>
      <w:r>
        <w:rPr>
          <w:rFonts w:ascii="Calibri" w:hAnsi="Calibri" w:cs="Effra-Bold"/>
          <w:b/>
          <w:bCs/>
          <w:sz w:val="22"/>
          <w:szCs w:val="22"/>
          <w:lang w:eastAsia="zh-CN"/>
        </w:rPr>
        <w:t>6</w:t>
      </w:r>
      <w:r w:rsidR="00A36A1D" w:rsidRPr="005707EF">
        <w:rPr>
          <w:rFonts w:ascii="Calibri" w:hAnsi="Calibri" w:cs="Effra-Bold"/>
          <w:b/>
          <w:bCs/>
          <w:sz w:val="22"/>
          <w:szCs w:val="22"/>
          <w:lang w:eastAsia="zh-CN"/>
        </w:rPr>
        <w:t xml:space="preserve">. </w:t>
      </w:r>
      <w:r w:rsidR="00A36A1D" w:rsidRPr="005707EF">
        <w:rPr>
          <w:rFonts w:ascii="Calibri" w:hAnsi="Calibri"/>
          <w:b/>
          <w:sz w:val="22"/>
          <w:szCs w:val="22"/>
        </w:rPr>
        <w:t>Assignment</w:t>
      </w:r>
      <w:r w:rsidR="00A36A1D" w:rsidRPr="005707EF">
        <w:rPr>
          <w:rFonts w:ascii="Calibri" w:hAnsi="Calibri"/>
          <w:sz w:val="22"/>
          <w:szCs w:val="22"/>
        </w:rPr>
        <w:t xml:space="preserve">: The completion of this booklet </w:t>
      </w:r>
      <w:r w:rsidR="00A36A1D">
        <w:rPr>
          <w:rFonts w:ascii="Calibri" w:hAnsi="Calibri"/>
          <w:sz w:val="22"/>
          <w:szCs w:val="22"/>
        </w:rPr>
        <w:t>comprises</w:t>
      </w:r>
      <w:r w:rsidR="00A36A1D" w:rsidRPr="005707EF">
        <w:rPr>
          <w:rFonts w:ascii="Calibri" w:hAnsi="Calibri"/>
          <w:sz w:val="22"/>
          <w:szCs w:val="22"/>
        </w:rPr>
        <w:t xml:space="preserve"> the PSP assignment, </w:t>
      </w:r>
      <w:r w:rsidR="006E71E6">
        <w:rPr>
          <w:rFonts w:ascii="Calibri" w:hAnsi="Calibri"/>
          <w:sz w:val="22"/>
          <w:szCs w:val="22"/>
        </w:rPr>
        <w:t xml:space="preserve">which </w:t>
      </w:r>
      <w:r w:rsidR="00A36A1D" w:rsidRPr="005707EF">
        <w:rPr>
          <w:rFonts w:ascii="Calibri" w:hAnsi="Calibri"/>
          <w:sz w:val="22"/>
          <w:szCs w:val="22"/>
        </w:rPr>
        <w:t xml:space="preserve">is a requirement </w:t>
      </w:r>
      <w:r w:rsidR="006E71E6">
        <w:rPr>
          <w:rFonts w:ascii="Calibri" w:hAnsi="Calibri"/>
          <w:sz w:val="22"/>
          <w:szCs w:val="22"/>
        </w:rPr>
        <w:t>of</w:t>
      </w:r>
      <w:r w:rsidR="00A36A1D" w:rsidRPr="005707EF">
        <w:rPr>
          <w:rFonts w:ascii="Calibri" w:hAnsi="Calibri"/>
          <w:sz w:val="22"/>
          <w:szCs w:val="22"/>
        </w:rPr>
        <w:t xml:space="preserve"> the PGCE. </w:t>
      </w:r>
      <w:bookmarkStart w:id="3" w:name="_Toc48566931"/>
      <w:r w:rsidR="006E71E6" w:rsidRPr="00DF1688">
        <w:rPr>
          <w:rFonts w:asciiTheme="minorHAnsi" w:hAnsiTheme="minorHAnsi" w:cstheme="minorHAnsi"/>
          <w:kern w:val="36"/>
          <w:sz w:val="22"/>
          <w:szCs w:val="22"/>
          <w:lang w:val="en-US"/>
        </w:rPr>
        <w:t xml:space="preserve">Upload your completed task booklet to Blackboard </w:t>
      </w:r>
      <w:bookmarkEnd w:id="3"/>
      <w:r w:rsidR="006E71E6" w:rsidRPr="00DF1688">
        <w:rPr>
          <w:rFonts w:asciiTheme="minorHAnsi" w:hAnsiTheme="minorHAnsi" w:cstheme="minorHAnsi"/>
          <w:kern w:val="36"/>
          <w:sz w:val="22"/>
          <w:szCs w:val="22"/>
          <w:lang w:val="en-US"/>
        </w:rPr>
        <w:t>by 30</w:t>
      </w:r>
      <w:r w:rsidR="006E71E6" w:rsidRPr="00DF1688">
        <w:rPr>
          <w:rFonts w:asciiTheme="minorHAnsi" w:hAnsiTheme="minorHAnsi" w:cstheme="minorHAnsi"/>
          <w:kern w:val="36"/>
          <w:sz w:val="22"/>
          <w:szCs w:val="22"/>
          <w:vertAlign w:val="superscript"/>
          <w:lang w:val="en-US"/>
        </w:rPr>
        <w:t>th</w:t>
      </w:r>
      <w:r w:rsidR="006E71E6" w:rsidRPr="00DF1688">
        <w:rPr>
          <w:rFonts w:asciiTheme="minorHAnsi" w:hAnsiTheme="minorHAnsi" w:cstheme="minorHAnsi"/>
          <w:kern w:val="36"/>
          <w:sz w:val="22"/>
          <w:szCs w:val="22"/>
          <w:lang w:val="en-US"/>
        </w:rPr>
        <w:t xml:space="preserve"> September, or a week after you have completed the placement if that is later. </w:t>
      </w:r>
      <w:r w:rsidR="006E71E6">
        <w:rPr>
          <w:rFonts w:ascii="Calibri" w:hAnsi="Calibri"/>
          <w:sz w:val="22"/>
          <w:szCs w:val="22"/>
        </w:rPr>
        <w:t>Please</w:t>
      </w:r>
      <w:r w:rsidR="006E71E6" w:rsidRPr="005707EF">
        <w:rPr>
          <w:rFonts w:ascii="Calibri" w:hAnsi="Calibri"/>
          <w:sz w:val="22"/>
          <w:szCs w:val="22"/>
        </w:rPr>
        <w:t xml:space="preserve"> notify your tutor that you have submitted it, so that it can be assessed in a timely manner.</w:t>
      </w:r>
    </w:p>
    <w:p w14:paraId="1CE4059B" w14:textId="77777777" w:rsidR="00A36A1D" w:rsidRPr="005707EF" w:rsidRDefault="00A36A1D" w:rsidP="00A36A1D">
      <w:pPr>
        <w:autoSpaceDE w:val="0"/>
        <w:autoSpaceDN w:val="0"/>
        <w:adjustRightInd w:val="0"/>
        <w:rPr>
          <w:rFonts w:ascii="Calibri" w:hAnsi="Calibri" w:cs="Effra-Regular"/>
          <w:color w:val="000000"/>
          <w:sz w:val="22"/>
          <w:szCs w:val="22"/>
          <w:lang w:eastAsia="zh-CN"/>
        </w:rPr>
      </w:pPr>
    </w:p>
    <w:p w14:paraId="4CC2F6CE" w14:textId="7C05296C" w:rsidR="00582F45" w:rsidRPr="00DF1688" w:rsidRDefault="00A36A1D" w:rsidP="00F77835">
      <w:pPr>
        <w:autoSpaceDE w:val="0"/>
        <w:autoSpaceDN w:val="0"/>
        <w:adjustRightInd w:val="0"/>
        <w:rPr>
          <w:rFonts w:asciiTheme="minorHAnsi" w:hAnsiTheme="minorHAnsi" w:cstheme="minorHAnsi"/>
          <w:sz w:val="22"/>
          <w:szCs w:val="22"/>
        </w:rPr>
      </w:pPr>
      <w:r w:rsidRPr="005707EF">
        <w:rPr>
          <w:rFonts w:ascii="Calibri" w:hAnsi="Calibri" w:cs="Effra-Regular"/>
          <w:color w:val="000000"/>
          <w:sz w:val="22"/>
          <w:szCs w:val="22"/>
          <w:lang w:eastAsia="zh-CN"/>
        </w:rPr>
        <w:t xml:space="preserve">This assignment booklet should answer all of your questions, however please feel free to contact </w:t>
      </w:r>
      <w:r w:rsidR="006E71E6">
        <w:rPr>
          <w:rFonts w:ascii="Calibri" w:hAnsi="Calibri" w:cs="Effra-Regular"/>
          <w:color w:val="000000"/>
          <w:sz w:val="22"/>
          <w:szCs w:val="22"/>
          <w:lang w:eastAsia="zh-CN"/>
        </w:rPr>
        <w:t xml:space="preserve">the </w:t>
      </w:r>
      <w:r w:rsidRPr="005707EF">
        <w:rPr>
          <w:rFonts w:ascii="Calibri" w:hAnsi="Calibri" w:cs="Effra-Regular"/>
          <w:color w:val="000000"/>
          <w:sz w:val="22"/>
          <w:szCs w:val="22"/>
          <w:lang w:eastAsia="zh-CN"/>
        </w:rPr>
        <w:t xml:space="preserve">PGCE Office </w:t>
      </w:r>
      <w:hyperlink r:id="rId10" w:history="1">
        <w:r w:rsidR="006E71E6" w:rsidRPr="005C7641">
          <w:rPr>
            <w:rStyle w:val="Hyperlink"/>
            <w:rFonts w:ascii="Calibri" w:hAnsi="Calibri" w:cs="Effra-Regular"/>
            <w:sz w:val="22"/>
            <w:szCs w:val="22"/>
            <w:lang w:eastAsia="zh-CN"/>
          </w:rPr>
          <w:t>teachereducation@manchester.ac.uk</w:t>
        </w:r>
      </w:hyperlink>
      <w:r w:rsidR="006E71E6">
        <w:rPr>
          <w:rFonts w:ascii="Calibri" w:hAnsi="Calibri" w:cs="Effra-Regular"/>
          <w:color w:val="000000"/>
          <w:sz w:val="22"/>
          <w:szCs w:val="22"/>
          <w:lang w:eastAsia="zh-CN"/>
        </w:rPr>
        <w:t xml:space="preserve"> s</w:t>
      </w:r>
      <w:r w:rsidRPr="005707EF">
        <w:rPr>
          <w:rFonts w:ascii="Calibri" w:hAnsi="Calibri" w:cs="Effra-Regular"/>
          <w:color w:val="000000"/>
          <w:sz w:val="22"/>
          <w:szCs w:val="22"/>
          <w:lang w:eastAsia="zh-CN"/>
        </w:rPr>
        <w:t>hould you have any queries.</w:t>
      </w:r>
      <w:r w:rsidR="00F77835">
        <w:rPr>
          <w:rFonts w:ascii="Calibri" w:hAnsi="Calibri" w:cs="Effra-Regular"/>
          <w:color w:val="000000"/>
          <w:sz w:val="22"/>
          <w:szCs w:val="22"/>
          <w:lang w:eastAsia="zh-CN"/>
        </w:rPr>
        <w:t xml:space="preserve"> </w:t>
      </w:r>
      <w:r w:rsidR="00582F45" w:rsidRPr="00DF1688">
        <w:rPr>
          <w:rFonts w:asciiTheme="minorHAnsi" w:hAnsiTheme="minorHAnsi" w:cstheme="minorHAnsi"/>
          <w:sz w:val="22"/>
          <w:szCs w:val="22"/>
        </w:rPr>
        <w:t xml:space="preserve">We </w:t>
      </w:r>
      <w:r w:rsidR="00764A54" w:rsidRPr="00DF1688">
        <w:rPr>
          <w:rFonts w:asciiTheme="minorHAnsi" w:hAnsiTheme="minorHAnsi" w:cstheme="minorHAnsi"/>
          <w:sz w:val="22"/>
          <w:szCs w:val="22"/>
        </w:rPr>
        <w:t>look forward to seeing the flexibility and resourcefulness you bring to</w:t>
      </w:r>
      <w:r w:rsidR="00582F45" w:rsidRPr="00DF1688">
        <w:rPr>
          <w:rFonts w:asciiTheme="minorHAnsi" w:hAnsiTheme="minorHAnsi" w:cstheme="minorHAnsi"/>
          <w:sz w:val="22"/>
          <w:szCs w:val="22"/>
        </w:rPr>
        <w:t xml:space="preserve"> making the most of this assignment. </w:t>
      </w:r>
    </w:p>
    <w:p w14:paraId="13F96B9C" w14:textId="77777777" w:rsidR="00582F45" w:rsidRDefault="00582F45" w:rsidP="00971195">
      <w:pPr>
        <w:spacing w:line="276" w:lineRule="auto"/>
        <w:rPr>
          <w:rFonts w:ascii="Calibri" w:hAnsi="Calibri"/>
          <w:b/>
          <w:sz w:val="22"/>
          <w:szCs w:val="22"/>
        </w:rPr>
      </w:pPr>
    </w:p>
    <w:p w14:paraId="407563C2" w14:textId="4BB2587C" w:rsidR="004F090A" w:rsidRPr="00A925C3" w:rsidRDefault="004F090A" w:rsidP="00971195">
      <w:pPr>
        <w:spacing w:line="276" w:lineRule="auto"/>
        <w:rPr>
          <w:rFonts w:ascii="Calibri" w:hAnsi="Calibri"/>
          <w:b/>
          <w:sz w:val="22"/>
          <w:szCs w:val="22"/>
        </w:rPr>
      </w:pPr>
      <w:r w:rsidRPr="00A925C3">
        <w:rPr>
          <w:rFonts w:ascii="Calibri" w:hAnsi="Calibri"/>
          <w:b/>
          <w:sz w:val="22"/>
          <w:szCs w:val="22"/>
        </w:rPr>
        <w:t>And</w:t>
      </w:r>
      <w:r w:rsidR="00697378">
        <w:rPr>
          <w:rFonts w:ascii="Calibri" w:hAnsi="Calibri"/>
          <w:b/>
          <w:sz w:val="22"/>
          <w:szCs w:val="22"/>
        </w:rPr>
        <w:t>rew</w:t>
      </w:r>
      <w:r w:rsidRPr="00A925C3">
        <w:rPr>
          <w:rFonts w:ascii="Calibri" w:hAnsi="Calibri"/>
          <w:b/>
          <w:sz w:val="22"/>
          <w:szCs w:val="22"/>
        </w:rPr>
        <w:t xml:space="preserve"> Howes</w:t>
      </w:r>
    </w:p>
    <w:p w14:paraId="3064F06D" w14:textId="0603296B" w:rsidR="008D6DF6" w:rsidRDefault="004F090A" w:rsidP="008D6DF6">
      <w:pPr>
        <w:spacing w:line="276" w:lineRule="auto"/>
        <w:rPr>
          <w:rFonts w:ascii="Calibri" w:hAnsi="Calibri" w:cs="Effra-Bold"/>
          <w:color w:val="000000"/>
          <w:sz w:val="25"/>
          <w:szCs w:val="25"/>
          <w:lang w:eastAsia="zh-CN"/>
        </w:rPr>
      </w:pPr>
      <w:r w:rsidRPr="00A925C3">
        <w:rPr>
          <w:rFonts w:ascii="Calibri" w:hAnsi="Calibri"/>
          <w:b/>
          <w:sz w:val="22"/>
          <w:szCs w:val="22"/>
          <w:u w:val="single"/>
        </w:rPr>
        <w:t>Director of Secondary PG</w:t>
      </w:r>
      <w:r w:rsidR="002547CE">
        <w:rPr>
          <w:rFonts w:ascii="Calibri" w:hAnsi="Calibri"/>
          <w:b/>
          <w:sz w:val="22"/>
          <w:szCs w:val="22"/>
          <w:u w:val="single"/>
        </w:rPr>
        <w:t>CE</w:t>
      </w:r>
    </w:p>
    <w:p w14:paraId="4258A911" w14:textId="77777777" w:rsidR="00F846B0" w:rsidRPr="00F77835" w:rsidRDefault="00F846B0" w:rsidP="008D6DF6">
      <w:pPr>
        <w:spacing w:line="276" w:lineRule="auto"/>
        <w:rPr>
          <w:rStyle w:val="Heading1Char"/>
        </w:rPr>
      </w:pPr>
    </w:p>
    <w:p w14:paraId="046BC936" w14:textId="7B2B10FE" w:rsidR="00F846B0" w:rsidRDefault="00F846B0" w:rsidP="00F846B0">
      <w:pPr>
        <w:pStyle w:val="Heading1"/>
      </w:pPr>
      <w:bookmarkStart w:id="4" w:name="_Toc77679247"/>
      <w:r w:rsidRPr="00F846B0">
        <w:t>Safeguarding: what you need to know immediately</w:t>
      </w:r>
      <w:bookmarkEnd w:id="4"/>
    </w:p>
    <w:p w14:paraId="3E37C80D" w14:textId="77777777" w:rsidR="000B0BEB" w:rsidRPr="000B0BEB" w:rsidRDefault="000B0BEB" w:rsidP="000B0BEB"/>
    <w:p w14:paraId="718B341E" w14:textId="31C7A968" w:rsidR="000B0BEB" w:rsidRPr="000B0BEB"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Avenir" w:eastAsia="Arial" w:hAnsi="Avenir" w:cs="Arial"/>
          <w:sz w:val="18"/>
          <w:szCs w:val="18"/>
        </w:rPr>
      </w:pPr>
      <w:r w:rsidRPr="000B0BEB">
        <w:rPr>
          <w:rFonts w:ascii="Avenir" w:hAnsi="Avenir" w:cs="Calibri"/>
          <w:b/>
          <w:bCs/>
          <w:sz w:val="18"/>
          <w:szCs w:val="18"/>
          <w:lang w:eastAsia="en-GB"/>
        </w:rPr>
        <w:lastRenderedPageBreak/>
        <w:t>UoM ITE curriculum:</w:t>
      </w:r>
      <w:r w:rsidRPr="000B0BEB">
        <w:rPr>
          <w:rFonts w:ascii="Avenir" w:hAnsi="Avenir" w:cs="Calibri"/>
          <w:sz w:val="18"/>
          <w:szCs w:val="18"/>
          <w:lang w:eastAsia="en-GB"/>
        </w:rPr>
        <w:t xml:space="preserve"> </w:t>
      </w:r>
      <w:r w:rsidRPr="000B0BEB">
        <w:rPr>
          <w:rFonts w:ascii="Avenir" w:eastAsia="Arial" w:hAnsi="Avenir" w:cs="Arial"/>
          <w:color w:val="000000"/>
          <w:sz w:val="18"/>
          <w:szCs w:val="18"/>
        </w:rPr>
        <w:t>Knowing whe</w:t>
      </w:r>
      <w:r w:rsidRPr="000B0BEB">
        <w:rPr>
          <w:rFonts w:ascii="Avenir" w:eastAsia="Arial" w:hAnsi="Avenir" w:cs="Arial"/>
          <w:sz w:val="18"/>
          <w:szCs w:val="18"/>
        </w:rPr>
        <w:t xml:space="preserve">n and how and to whom to pass on any </w:t>
      </w:r>
      <w:r w:rsidRPr="000B0BEB">
        <w:rPr>
          <w:rFonts w:ascii="Avenir" w:eastAsia="Arial" w:hAnsi="Avenir" w:cs="Arial"/>
          <w:color w:val="000000"/>
          <w:sz w:val="18"/>
          <w:szCs w:val="18"/>
        </w:rPr>
        <w:t>safeguarding concerns, and having a clear understanding of what behaviours, disclosures and incidents to report.</w:t>
      </w:r>
    </w:p>
    <w:p w14:paraId="2B684E0E" w14:textId="77777777" w:rsidR="008D6DF6" w:rsidRPr="0060233F" w:rsidRDefault="008D6DF6" w:rsidP="008D6DF6">
      <w:pPr>
        <w:numPr>
          <w:ilvl w:val="0"/>
          <w:numId w:val="24"/>
        </w:numPr>
        <w:rPr>
          <w:b/>
          <w:bCs/>
        </w:rPr>
      </w:pPr>
      <w:r w:rsidRPr="0060233F">
        <w:t>Children have a right to protection.</w:t>
      </w:r>
    </w:p>
    <w:p w14:paraId="5B873B5D" w14:textId="77777777" w:rsidR="008D6DF6" w:rsidRPr="0060233F" w:rsidRDefault="008D6DF6" w:rsidP="008D6DF6">
      <w:pPr>
        <w:numPr>
          <w:ilvl w:val="0"/>
          <w:numId w:val="24"/>
        </w:numPr>
        <w:rPr>
          <w:b/>
          <w:bCs/>
        </w:rPr>
      </w:pPr>
      <w:r w:rsidRPr="0060233F">
        <w:t>Everyone working with, or in contact with children has a responsibility for their protection.</w:t>
      </w:r>
    </w:p>
    <w:p w14:paraId="6DFD352D" w14:textId="77777777" w:rsidR="008D6DF6" w:rsidRPr="0060233F" w:rsidRDefault="008D6DF6" w:rsidP="008D6DF6">
      <w:pPr>
        <w:numPr>
          <w:ilvl w:val="0"/>
          <w:numId w:val="24"/>
        </w:numPr>
        <w:rPr>
          <w:b/>
          <w:bCs/>
        </w:rPr>
      </w:pPr>
      <w:r w:rsidRPr="0060233F">
        <w:t>Responsibility relating to concern for a child's safety must be shared.</w:t>
      </w:r>
    </w:p>
    <w:p w14:paraId="25EDE9BF" w14:textId="77777777" w:rsidR="008D6DF6" w:rsidRDefault="008D6DF6" w:rsidP="008D6DF6">
      <w:pPr>
        <w:pStyle w:val="BodyText"/>
      </w:pPr>
    </w:p>
    <w:p w14:paraId="332D1B88" w14:textId="7CB2540A" w:rsidR="008D6DF6" w:rsidRPr="00D672CB" w:rsidRDefault="008D6DF6" w:rsidP="008D6DF6">
      <w:pPr>
        <w:pStyle w:val="BodyText"/>
        <w:pBdr>
          <w:top w:val="single" w:sz="4" w:space="1" w:color="auto"/>
          <w:left w:val="single" w:sz="4" w:space="4" w:color="auto"/>
          <w:bottom w:val="single" w:sz="4" w:space="1" w:color="auto"/>
          <w:right w:val="single" w:sz="4" w:space="4" w:color="auto"/>
        </w:pBdr>
        <w:rPr>
          <w:b/>
          <w:bCs/>
        </w:rPr>
      </w:pPr>
      <w:r w:rsidRPr="0060233F">
        <w:t xml:space="preserve">As a </w:t>
      </w:r>
      <w:r w:rsidR="006F1E45">
        <w:t>trainee</w:t>
      </w:r>
      <w:r>
        <w:t xml:space="preserve"> teacher </w:t>
      </w:r>
      <w:r w:rsidR="006F1E45">
        <w:t>on your</w:t>
      </w:r>
      <w:r>
        <w:t xml:space="preserve"> PSP placement</w:t>
      </w:r>
      <w:r w:rsidRPr="0060233F">
        <w:t xml:space="preserve">, you need to be sufficiently aware of the issues around safeguarding so that you act in accordance with safe practice. You are not expected to be an expert and you are not a qualified teacher, so you should consult and check in the event of any concerns you have. You must also be aware enough not to put yourself at professional risk. </w:t>
      </w:r>
    </w:p>
    <w:p w14:paraId="6485ED65" w14:textId="77777777" w:rsidR="008D6DF6" w:rsidRPr="008E1E40" w:rsidRDefault="008D6DF6" w:rsidP="008D6DF6">
      <w:pPr>
        <w:pStyle w:val="BodyText"/>
        <w:pBdr>
          <w:top w:val="single" w:sz="4" w:space="1" w:color="auto"/>
          <w:left w:val="single" w:sz="4" w:space="4" w:color="auto"/>
          <w:bottom w:val="single" w:sz="4" w:space="1" w:color="auto"/>
          <w:right w:val="single" w:sz="4" w:space="4" w:color="auto"/>
        </w:pBdr>
        <w:rPr>
          <w:rFonts w:asciiTheme="minorBidi" w:hAnsiTheme="minorBidi" w:cstheme="minorBidi"/>
          <w:b/>
          <w:bCs/>
        </w:rPr>
      </w:pPr>
      <w:r w:rsidRPr="008E1E40">
        <w:rPr>
          <w:rFonts w:asciiTheme="minorBidi" w:hAnsiTheme="minorBidi" w:cstheme="minorBidi"/>
        </w:rPr>
        <w:t xml:space="preserve">Avoid unnecessary professional risks: </w:t>
      </w:r>
    </w:p>
    <w:p w14:paraId="00F1365A" w14:textId="77777777" w:rsidR="008D6DF6" w:rsidRPr="0060233F"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Bidi" w:hAnsiTheme="minorBidi" w:cstheme="minorBidi"/>
          <w:b/>
          <w:bCs/>
        </w:rPr>
      </w:pPr>
      <w:r w:rsidRPr="0060233F">
        <w:rPr>
          <w:rFonts w:asciiTheme="minorBidi" w:hAnsiTheme="minorBidi" w:cstheme="minorBidi"/>
        </w:rPr>
        <w:t xml:space="preserve">Work in an open and transparent way </w:t>
      </w:r>
    </w:p>
    <w:p w14:paraId="40BEDB6F" w14:textId="77777777" w:rsidR="008D6DF6" w:rsidRPr="0060233F"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Bidi" w:hAnsiTheme="minorBidi" w:cstheme="minorBidi"/>
          <w:b/>
          <w:bCs/>
        </w:rPr>
      </w:pPr>
      <w:r w:rsidRPr="0060233F">
        <w:rPr>
          <w:rFonts w:asciiTheme="minorBidi" w:hAnsiTheme="minorBidi" w:cstheme="minorBidi"/>
        </w:rPr>
        <w:t xml:space="preserve">Discuss and report any incidents of concern or that might lead to concerns being raised about your conduct towards a child </w:t>
      </w:r>
    </w:p>
    <w:p w14:paraId="74F508C4" w14:textId="77777777" w:rsidR="008D6DF6" w:rsidRPr="0060233F"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Bidi" w:hAnsiTheme="minorBidi" w:cstheme="minorBidi"/>
          <w:b/>
          <w:bCs/>
        </w:rPr>
      </w:pPr>
      <w:r w:rsidRPr="0060233F">
        <w:rPr>
          <w:rFonts w:asciiTheme="minorBidi" w:hAnsiTheme="minorBidi" w:cstheme="minorBidi"/>
        </w:rPr>
        <w:t xml:space="preserve">Dress appropriately for your role </w:t>
      </w:r>
    </w:p>
    <w:p w14:paraId="775E2B87" w14:textId="77777777" w:rsidR="008D6DF6" w:rsidRPr="00C46366"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Bidi" w:hAnsiTheme="minorBidi" w:cstheme="minorBidi"/>
          <w:b/>
          <w:bCs/>
        </w:rPr>
      </w:pPr>
      <w:r w:rsidRPr="00C46366">
        <w:rPr>
          <w:rFonts w:asciiTheme="minorBidi" w:hAnsiTheme="minorBidi" w:cstheme="minorBidi"/>
        </w:rPr>
        <w:t>Avoid any contact with children or parents through social media</w:t>
      </w:r>
      <w:r>
        <w:rPr>
          <w:rFonts w:asciiTheme="minorBidi" w:hAnsiTheme="minorBidi" w:cstheme="minorBidi"/>
        </w:rPr>
        <w:t xml:space="preserve"> or email</w:t>
      </w:r>
    </w:p>
    <w:p w14:paraId="72B8E2A2" w14:textId="77777777" w:rsidR="008D6DF6" w:rsidRPr="00C46366"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Bidi" w:hAnsiTheme="minorBidi" w:cstheme="minorBidi"/>
          <w:b/>
          <w:bCs/>
        </w:rPr>
      </w:pPr>
      <w:r w:rsidRPr="00C46366">
        <w:rPr>
          <w:rFonts w:asciiTheme="minorBidi" w:hAnsiTheme="minorBidi" w:cstheme="minorBidi"/>
        </w:rPr>
        <w:t xml:space="preserve">Avoid unnecessary physical contact with children </w:t>
      </w:r>
    </w:p>
    <w:p w14:paraId="39DB6626" w14:textId="77777777" w:rsidR="008D6DF6" w:rsidRPr="00C46366"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Bidi" w:hAnsiTheme="minorBidi" w:cstheme="minorBidi"/>
          <w:b/>
          <w:bCs/>
        </w:rPr>
      </w:pPr>
      <w:r w:rsidRPr="00C46366">
        <w:rPr>
          <w:rFonts w:asciiTheme="minorBidi" w:hAnsiTheme="minorBidi" w:cstheme="minorBidi"/>
        </w:rPr>
        <w:t xml:space="preserve">Avoid working in one-to-one situations with children </w:t>
      </w:r>
    </w:p>
    <w:p w14:paraId="30EA9F0A" w14:textId="77777777" w:rsidR="008D6DF6" w:rsidRPr="0060233F"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Bidi" w:hAnsiTheme="minorBidi" w:cstheme="minorBidi"/>
          <w:b/>
          <w:bCs/>
        </w:rPr>
      </w:pPr>
      <w:r>
        <w:rPr>
          <w:rFonts w:asciiTheme="minorBidi" w:hAnsiTheme="minorBidi" w:cstheme="minorBidi"/>
        </w:rPr>
        <w:t>Do not</w:t>
      </w:r>
      <w:r w:rsidRPr="0060233F">
        <w:rPr>
          <w:rFonts w:asciiTheme="minorBidi" w:hAnsiTheme="minorBidi" w:cstheme="minorBidi"/>
        </w:rPr>
        <w:t xml:space="preserve"> record images of children</w:t>
      </w:r>
    </w:p>
    <w:p w14:paraId="33E4174E" w14:textId="77777777" w:rsidR="008D6DF6" w:rsidRPr="008E1E40" w:rsidRDefault="008D6DF6" w:rsidP="008D6DF6">
      <w:pPr>
        <w:pStyle w:val="BodyText"/>
        <w:pBdr>
          <w:top w:val="single" w:sz="4" w:space="1" w:color="auto"/>
          <w:left w:val="single" w:sz="4" w:space="4" w:color="auto"/>
          <w:bottom w:val="single" w:sz="4" w:space="1" w:color="auto"/>
          <w:right w:val="single" w:sz="4" w:space="4" w:color="auto"/>
        </w:pBdr>
        <w:rPr>
          <w:rFonts w:asciiTheme="minorBidi" w:hAnsiTheme="minorBidi" w:cstheme="minorBidi"/>
          <w:b/>
          <w:bCs/>
        </w:rPr>
      </w:pPr>
      <w:r w:rsidRPr="008E1E40">
        <w:rPr>
          <w:rFonts w:asciiTheme="minorBidi" w:hAnsiTheme="minorBidi" w:cstheme="minorBidi"/>
        </w:rPr>
        <w:t xml:space="preserve">If you see or hear something that concerns you: </w:t>
      </w:r>
    </w:p>
    <w:p w14:paraId="505EC88D"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Don’t ignore it</w:t>
      </w:r>
    </w:p>
    <w:p w14:paraId="5F40B26C"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Make a mental note</w:t>
      </w:r>
    </w:p>
    <w:p w14:paraId="5009B3F9"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Act quickly if you are concerned about a child’s safety</w:t>
      </w:r>
    </w:p>
    <w:p w14:paraId="1F4A3006" w14:textId="27A20F55"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 xml:space="preserve">Speak to the </w:t>
      </w:r>
      <w:r>
        <w:rPr>
          <w:rFonts w:asciiTheme="minorBidi" w:hAnsiTheme="minorBidi" w:cstheme="minorBidi"/>
        </w:rPr>
        <w:t>school</w:t>
      </w:r>
      <w:r w:rsidR="006F1E45">
        <w:rPr>
          <w:rFonts w:asciiTheme="minorBidi" w:hAnsiTheme="minorBidi" w:cstheme="minorBidi"/>
        </w:rPr>
        <w:t xml:space="preserve">’s </w:t>
      </w:r>
      <w:r w:rsidRPr="00216B31">
        <w:rPr>
          <w:rFonts w:asciiTheme="minorBidi" w:hAnsiTheme="minorBidi" w:cstheme="minorBidi"/>
        </w:rPr>
        <w:t>designated safeguarding lead</w:t>
      </w:r>
      <w:r w:rsidRPr="0060233F">
        <w:rPr>
          <w:rFonts w:asciiTheme="minorBidi" w:hAnsiTheme="minorBidi" w:cstheme="minorBidi"/>
        </w:rPr>
        <w:t xml:space="preserve"> as soon as you can</w:t>
      </w:r>
    </w:p>
    <w:p w14:paraId="1E815568" w14:textId="77777777" w:rsidR="008D6DF6" w:rsidRPr="0060233F" w:rsidRDefault="008D6DF6" w:rsidP="008D6DF6">
      <w:pPr>
        <w:pStyle w:val="BodyText"/>
        <w:pBdr>
          <w:top w:val="single" w:sz="4" w:space="1" w:color="auto"/>
          <w:left w:val="single" w:sz="4" w:space="4" w:color="auto"/>
          <w:bottom w:val="single" w:sz="4" w:space="1" w:color="auto"/>
          <w:right w:val="single" w:sz="4" w:space="4" w:color="auto"/>
        </w:pBdr>
        <w:rPr>
          <w:rFonts w:asciiTheme="minorBidi" w:hAnsiTheme="minorBidi" w:cstheme="minorBidi"/>
          <w:sz w:val="16"/>
          <w:szCs w:val="16"/>
        </w:rPr>
      </w:pPr>
    </w:p>
    <w:p w14:paraId="62B63EA3" w14:textId="77777777" w:rsidR="008D6DF6" w:rsidRPr="0060233F" w:rsidRDefault="008D6DF6" w:rsidP="008D6DF6">
      <w:pPr>
        <w:pStyle w:val="BodyText"/>
        <w:pBdr>
          <w:top w:val="single" w:sz="4" w:space="1" w:color="auto"/>
          <w:left w:val="single" w:sz="4" w:space="4" w:color="auto"/>
          <w:bottom w:val="single" w:sz="4" w:space="1" w:color="auto"/>
          <w:right w:val="single" w:sz="4" w:space="4" w:color="auto"/>
        </w:pBdr>
        <w:rPr>
          <w:rFonts w:asciiTheme="minorBidi" w:hAnsiTheme="minorBidi" w:cstheme="minorBidi"/>
          <w:sz w:val="16"/>
          <w:szCs w:val="16"/>
        </w:rPr>
      </w:pPr>
      <w:r w:rsidRPr="008E1E40">
        <w:rPr>
          <w:rFonts w:asciiTheme="minorBidi" w:hAnsiTheme="minorBidi" w:cstheme="minorBidi"/>
        </w:rPr>
        <w:lastRenderedPageBreak/>
        <w:t xml:space="preserve">If a pupil tells you they are worried about their safety: </w:t>
      </w:r>
    </w:p>
    <w:p w14:paraId="048DD47A"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Be calm, don’t panic</w:t>
      </w:r>
    </w:p>
    <w:p w14:paraId="501CF6F4"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Nod and make reassuring noises but don’t ask lots of questions</w:t>
      </w:r>
    </w:p>
    <w:p w14:paraId="023AD60C"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Show the child you care through your facial and body language but avoid physical contact</w:t>
      </w:r>
    </w:p>
    <w:p w14:paraId="263230F3"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Give the child time, don’t hurry them</w:t>
      </w:r>
    </w:p>
    <w:p w14:paraId="6E8CA2A8"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Explain that you want to help and you must tell someone else who will know what to do</w:t>
      </w:r>
    </w:p>
    <w:p w14:paraId="244909B5" w14:textId="77777777" w:rsidR="008D6DF6" w:rsidRPr="0060233F"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Pr>
          <w:rFonts w:asciiTheme="minorBidi" w:hAnsiTheme="minorBidi" w:cstheme="minorBidi"/>
        </w:rPr>
        <w:t>Tell the designated safeguarding lead</w:t>
      </w:r>
    </w:p>
    <w:p w14:paraId="21063634" w14:textId="77777777" w:rsidR="008D6DF6" w:rsidRPr="0060233F" w:rsidRDefault="008D6DF6" w:rsidP="008D6DF6">
      <w:pPr>
        <w:pStyle w:val="BodyText"/>
        <w:pBdr>
          <w:top w:val="single" w:sz="4" w:space="1" w:color="auto"/>
          <w:left w:val="single" w:sz="4" w:space="4" w:color="auto"/>
          <w:bottom w:val="single" w:sz="4" w:space="1" w:color="auto"/>
          <w:right w:val="single" w:sz="4" w:space="4" w:color="auto"/>
        </w:pBdr>
        <w:rPr>
          <w:rFonts w:asciiTheme="minorBidi" w:hAnsiTheme="minorBidi" w:cstheme="minorBidi"/>
          <w:sz w:val="16"/>
          <w:szCs w:val="16"/>
        </w:rPr>
      </w:pPr>
    </w:p>
    <w:p w14:paraId="065A2D61" w14:textId="77777777" w:rsidR="008D6DF6" w:rsidRPr="0060233F" w:rsidRDefault="008D6DF6" w:rsidP="008D6DF6">
      <w:pPr>
        <w:pStyle w:val="BodyText"/>
        <w:pBdr>
          <w:top w:val="single" w:sz="4" w:space="1" w:color="auto"/>
          <w:left w:val="single" w:sz="4" w:space="4" w:color="auto"/>
          <w:bottom w:val="single" w:sz="4" w:space="1" w:color="auto"/>
          <w:right w:val="single" w:sz="4" w:space="4" w:color="auto"/>
        </w:pBdr>
        <w:rPr>
          <w:rFonts w:asciiTheme="minorBidi" w:hAnsiTheme="minorBidi" w:cstheme="minorBidi"/>
          <w:sz w:val="16"/>
          <w:szCs w:val="16"/>
        </w:rPr>
      </w:pPr>
      <w:r w:rsidRPr="008E1E40">
        <w:rPr>
          <w:rFonts w:asciiTheme="minorBidi" w:hAnsiTheme="minorBidi" w:cstheme="minorBidi"/>
        </w:rPr>
        <w:t xml:space="preserve">Recording information: </w:t>
      </w:r>
    </w:p>
    <w:p w14:paraId="4C8B9676" w14:textId="31122FD5" w:rsidR="008D6DF6" w:rsidRPr="0060233F"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Record your concern</w:t>
      </w:r>
      <w:r w:rsidR="006F1E45">
        <w:rPr>
          <w:rFonts w:asciiTheme="minorBidi" w:hAnsiTheme="minorBidi" w:cstheme="minorBidi"/>
        </w:rPr>
        <w:t>s</w:t>
      </w:r>
      <w:r w:rsidRPr="0060233F">
        <w:rPr>
          <w:rFonts w:asciiTheme="minorBidi" w:hAnsiTheme="minorBidi" w:cstheme="minorBidi"/>
        </w:rPr>
        <w:t xml:space="preserve"> on the school’s form</w:t>
      </w:r>
    </w:p>
    <w:p w14:paraId="22181DDC" w14:textId="77777777" w:rsidR="008D6DF6" w:rsidRPr="0060233F"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Bidi" w:hAnsiTheme="minorBidi" w:cstheme="minorBidi"/>
          <w:b/>
          <w:bCs/>
        </w:rPr>
      </w:pPr>
      <w:r w:rsidRPr="0060233F">
        <w:rPr>
          <w:rFonts w:asciiTheme="minorBidi" w:hAnsiTheme="minorBidi" w:cstheme="minorBidi"/>
        </w:rPr>
        <w:t xml:space="preserve">Include the child’s name, age, ethnicity and any disability or special educational needs and preferred method of communication </w:t>
      </w:r>
    </w:p>
    <w:p w14:paraId="123E5778" w14:textId="77777777" w:rsidR="008D6DF6" w:rsidRPr="0060233F" w:rsidRDefault="008D6DF6" w:rsidP="008D6DF6">
      <w:pPr>
        <w:pStyle w:val="BodyText"/>
        <w:numPr>
          <w:ilvl w:val="0"/>
          <w:numId w:val="22"/>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Bidi" w:hAnsiTheme="minorBidi" w:cstheme="minorBidi"/>
          <w:b/>
          <w:bCs/>
        </w:rPr>
      </w:pPr>
      <w:r w:rsidRPr="0060233F">
        <w:rPr>
          <w:rFonts w:asciiTheme="minorBidi" w:hAnsiTheme="minorBidi" w:cstheme="minorBidi"/>
        </w:rPr>
        <w:t>Include dates, times, what you have observed, what the child has said to you and your reply</w:t>
      </w:r>
    </w:p>
    <w:p w14:paraId="7CAE4233" w14:textId="77777777" w:rsidR="008D6DF6" w:rsidRPr="0060233F" w:rsidRDefault="008D6DF6" w:rsidP="008D6DF6">
      <w:pPr>
        <w:pStyle w:val="BodyText"/>
        <w:numPr>
          <w:ilvl w:val="0"/>
          <w:numId w:val="23"/>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Bidi" w:hAnsiTheme="minorBidi" w:cstheme="minorBidi"/>
          <w:b/>
          <w:bCs/>
        </w:rPr>
      </w:pPr>
      <w:r w:rsidRPr="0060233F">
        <w:rPr>
          <w:rFonts w:asciiTheme="minorBidi" w:hAnsiTheme="minorBidi" w:cstheme="minorBidi"/>
          <w:u w:val="single"/>
        </w:rPr>
        <w:t>Hand</w:t>
      </w:r>
      <w:r w:rsidRPr="0060233F">
        <w:rPr>
          <w:rFonts w:asciiTheme="minorBidi" w:hAnsiTheme="minorBidi" w:cstheme="minorBidi"/>
        </w:rPr>
        <w:t xml:space="preserve"> the form to </w:t>
      </w:r>
      <w:r>
        <w:rPr>
          <w:rFonts w:asciiTheme="minorBidi" w:hAnsiTheme="minorBidi" w:cstheme="minorBidi"/>
        </w:rPr>
        <w:t>the designated safeguarding lead.</w:t>
      </w:r>
    </w:p>
    <w:p w14:paraId="442E93CA" w14:textId="77777777" w:rsidR="008D6DF6" w:rsidRPr="004A1EA9" w:rsidRDefault="008D6DF6" w:rsidP="008D6DF6">
      <w:pPr>
        <w:rPr>
          <w:rFonts w:cs="Arial"/>
          <w:b/>
          <w:bCs/>
        </w:rPr>
      </w:pPr>
      <w:r w:rsidRPr="005707EF">
        <w:rPr>
          <w:rFonts w:ascii="Calibri" w:hAnsi="Calibri"/>
        </w:rPr>
        <w:tab/>
      </w:r>
      <w:r w:rsidRPr="005707EF">
        <w:rPr>
          <w:rFonts w:ascii="Calibri" w:hAnsi="Calibri"/>
        </w:rPr>
        <w:tab/>
      </w:r>
    </w:p>
    <w:p w14:paraId="49E89090" w14:textId="77777777" w:rsidR="008D6DF6" w:rsidRDefault="008D6DF6" w:rsidP="008D6DF6">
      <w:pPr>
        <w:pStyle w:val="BodyText1"/>
        <w:tabs>
          <w:tab w:val="clear" w:pos="3402"/>
          <w:tab w:val="left" w:pos="3360"/>
        </w:tabs>
        <w:ind w:left="3360" w:firstLine="0"/>
        <w:rPr>
          <w:rFonts w:ascii="Calibri" w:hAnsi="Calibri"/>
          <w:color w:val="auto"/>
          <w:sz w:val="22"/>
        </w:rPr>
      </w:pPr>
      <w:r w:rsidRPr="00A213DA">
        <w:rPr>
          <w:rFonts w:ascii="Calibri" w:hAnsi="Calibri"/>
          <w:color w:val="auto"/>
          <w:sz w:val="22"/>
        </w:rPr>
        <w:br w:type="page"/>
      </w:r>
    </w:p>
    <w:p w14:paraId="79FEB887" w14:textId="07EDA035" w:rsidR="008D6DF6" w:rsidRDefault="008D6DF6" w:rsidP="008D6DF6">
      <w:pPr>
        <w:pStyle w:val="Heading1"/>
      </w:pPr>
      <w:bookmarkStart w:id="5" w:name="_Toc77679248"/>
      <w:r>
        <w:lastRenderedPageBreak/>
        <w:t>Professional and Ethical considerations</w:t>
      </w:r>
      <w:bookmarkEnd w:id="5"/>
    </w:p>
    <w:p w14:paraId="4227BFDC" w14:textId="77777777" w:rsidR="006F1E45" w:rsidRPr="006F1E45" w:rsidRDefault="006F1E45" w:rsidP="006F1E45"/>
    <w:p w14:paraId="3BFA198A" w14:textId="53D4228B" w:rsidR="008D6DF6" w:rsidRPr="006F1E45" w:rsidRDefault="008D6DF6" w:rsidP="008D6DF6">
      <w:pPr>
        <w:pStyle w:val="BodyText1"/>
        <w:tabs>
          <w:tab w:val="clear" w:pos="3402"/>
          <w:tab w:val="left" w:pos="3360"/>
        </w:tabs>
        <w:ind w:left="0" w:firstLine="0"/>
        <w:rPr>
          <w:rFonts w:ascii="Times New Roman" w:hAnsi="Times New Roman" w:cs="Times New Roman"/>
          <w:color w:val="auto"/>
          <w:sz w:val="28"/>
          <w:szCs w:val="28"/>
        </w:rPr>
      </w:pPr>
      <w:r w:rsidRPr="006F1E45">
        <w:rPr>
          <w:rFonts w:ascii="Times New Roman" w:hAnsi="Times New Roman" w:cs="Times New Roman"/>
          <w:color w:val="auto"/>
          <w:sz w:val="28"/>
          <w:szCs w:val="28"/>
        </w:rPr>
        <w:t>Whilst in the school you must behave in a professional and ethical manner at all times. You should:</w:t>
      </w:r>
    </w:p>
    <w:p w14:paraId="04B29EC6" w14:textId="77777777" w:rsidR="008D6DF6" w:rsidRPr="006F1E45" w:rsidRDefault="008D6DF6" w:rsidP="008D6DF6">
      <w:pPr>
        <w:pStyle w:val="BodyText1"/>
        <w:tabs>
          <w:tab w:val="clear" w:pos="3402"/>
          <w:tab w:val="left" w:pos="3360"/>
        </w:tabs>
        <w:ind w:left="3360" w:firstLine="0"/>
        <w:rPr>
          <w:rFonts w:ascii="Times New Roman" w:hAnsi="Times New Roman" w:cs="Times New Roman"/>
          <w:color w:val="auto"/>
          <w:sz w:val="28"/>
          <w:szCs w:val="28"/>
        </w:rPr>
      </w:pPr>
    </w:p>
    <w:p w14:paraId="0F2B0F4F" w14:textId="6616A781" w:rsidR="008D6DF6" w:rsidRPr="006F1E45" w:rsidRDefault="008D6DF6" w:rsidP="008D6DF6">
      <w:pPr>
        <w:pStyle w:val="BodyText1"/>
        <w:numPr>
          <w:ilvl w:val="5"/>
          <w:numId w:val="19"/>
        </w:numPr>
        <w:tabs>
          <w:tab w:val="clear" w:pos="3402"/>
          <w:tab w:val="left" w:pos="3960"/>
        </w:tabs>
        <w:spacing w:line="240" w:lineRule="auto"/>
        <w:ind w:left="1276" w:hanging="283"/>
        <w:rPr>
          <w:rFonts w:ascii="Times New Roman" w:hAnsi="Times New Roman" w:cs="Times New Roman"/>
          <w:bCs/>
          <w:color w:val="auto"/>
          <w:sz w:val="28"/>
          <w:szCs w:val="28"/>
        </w:rPr>
      </w:pPr>
      <w:r w:rsidRPr="006F1E45">
        <w:rPr>
          <w:rFonts w:ascii="Times New Roman" w:hAnsi="Times New Roman" w:cs="Times New Roman"/>
          <w:bCs/>
          <w:color w:val="auto"/>
          <w:sz w:val="28"/>
          <w:szCs w:val="28"/>
        </w:rPr>
        <w:t xml:space="preserve">Be punctual and appropriately dressed (smart attire). The school is a professional environment. </w:t>
      </w:r>
    </w:p>
    <w:p w14:paraId="0E24F50E" w14:textId="53785FA4" w:rsidR="008D6DF6" w:rsidRPr="006F1E45" w:rsidRDefault="008D6DF6" w:rsidP="008D6DF6">
      <w:pPr>
        <w:pStyle w:val="BodyText1"/>
        <w:numPr>
          <w:ilvl w:val="5"/>
          <w:numId w:val="19"/>
        </w:numPr>
        <w:tabs>
          <w:tab w:val="clear" w:pos="3402"/>
          <w:tab w:val="left" w:pos="3960"/>
        </w:tabs>
        <w:spacing w:line="240" w:lineRule="auto"/>
        <w:ind w:left="1276" w:hanging="283"/>
        <w:rPr>
          <w:rFonts w:ascii="Times New Roman" w:hAnsi="Times New Roman" w:cs="Times New Roman"/>
          <w:bCs/>
          <w:color w:val="auto"/>
          <w:sz w:val="28"/>
          <w:szCs w:val="28"/>
        </w:rPr>
      </w:pPr>
      <w:r w:rsidRPr="006F1E45">
        <w:rPr>
          <w:rFonts w:ascii="Times New Roman" w:hAnsi="Times New Roman" w:cs="Times New Roman"/>
          <w:bCs/>
          <w:color w:val="auto"/>
          <w:sz w:val="28"/>
          <w:szCs w:val="28"/>
        </w:rPr>
        <w:t xml:space="preserve">Be polite and courteous at all times to everyone, adults and children alike. </w:t>
      </w:r>
    </w:p>
    <w:p w14:paraId="5381CB06" w14:textId="4A7CBA10" w:rsidR="008D6DF6" w:rsidRPr="006F1E45" w:rsidRDefault="008D6DF6" w:rsidP="008D6DF6">
      <w:pPr>
        <w:pStyle w:val="BodyText1"/>
        <w:numPr>
          <w:ilvl w:val="5"/>
          <w:numId w:val="19"/>
        </w:numPr>
        <w:tabs>
          <w:tab w:val="clear" w:pos="3402"/>
          <w:tab w:val="left" w:pos="3960"/>
        </w:tabs>
        <w:spacing w:line="240" w:lineRule="auto"/>
        <w:ind w:left="1276" w:hanging="283"/>
        <w:rPr>
          <w:rFonts w:ascii="Times New Roman" w:hAnsi="Times New Roman" w:cs="Times New Roman"/>
          <w:bCs/>
          <w:color w:val="auto"/>
          <w:sz w:val="28"/>
          <w:szCs w:val="28"/>
        </w:rPr>
      </w:pPr>
      <w:r w:rsidRPr="006F1E45">
        <w:rPr>
          <w:rFonts w:ascii="Times New Roman" w:hAnsi="Times New Roman" w:cs="Times New Roman"/>
          <w:bCs/>
          <w:color w:val="auto"/>
          <w:sz w:val="28"/>
          <w:szCs w:val="28"/>
        </w:rPr>
        <w:t>Respect everyone as you expect them to respect you;</w:t>
      </w:r>
    </w:p>
    <w:p w14:paraId="35568EC1" w14:textId="241332EF" w:rsidR="008D6DF6" w:rsidRPr="006F1E45" w:rsidRDefault="008D6DF6" w:rsidP="008D6DF6">
      <w:pPr>
        <w:pStyle w:val="BodyText1"/>
        <w:numPr>
          <w:ilvl w:val="5"/>
          <w:numId w:val="19"/>
        </w:numPr>
        <w:tabs>
          <w:tab w:val="clear" w:pos="3402"/>
          <w:tab w:val="left" w:pos="3960"/>
        </w:tabs>
        <w:spacing w:line="240" w:lineRule="auto"/>
        <w:ind w:left="1276" w:hanging="283"/>
        <w:rPr>
          <w:rFonts w:ascii="Times New Roman" w:hAnsi="Times New Roman" w:cs="Times New Roman"/>
          <w:bCs/>
          <w:color w:val="auto"/>
          <w:sz w:val="28"/>
          <w:szCs w:val="28"/>
        </w:rPr>
      </w:pPr>
      <w:r w:rsidRPr="006F1E45">
        <w:rPr>
          <w:rFonts w:ascii="Times New Roman" w:hAnsi="Times New Roman" w:cs="Times New Roman"/>
          <w:bCs/>
          <w:color w:val="auto"/>
          <w:sz w:val="28"/>
          <w:szCs w:val="28"/>
        </w:rPr>
        <w:t>Don’t ask anyone sensitive or personal questions which may cause them to be upset;</w:t>
      </w:r>
    </w:p>
    <w:p w14:paraId="54AF5954" w14:textId="17D7B53C" w:rsidR="008D6DF6" w:rsidRPr="006F1E45" w:rsidRDefault="008D6DF6" w:rsidP="008D6DF6">
      <w:pPr>
        <w:pStyle w:val="BodyText1"/>
        <w:numPr>
          <w:ilvl w:val="5"/>
          <w:numId w:val="19"/>
        </w:numPr>
        <w:tabs>
          <w:tab w:val="clear" w:pos="3402"/>
        </w:tabs>
        <w:spacing w:line="240" w:lineRule="auto"/>
        <w:ind w:left="1276" w:hanging="283"/>
        <w:rPr>
          <w:rFonts w:ascii="Times New Roman" w:hAnsi="Times New Roman" w:cs="Times New Roman"/>
          <w:bCs/>
          <w:sz w:val="28"/>
          <w:szCs w:val="28"/>
        </w:rPr>
      </w:pPr>
      <w:r w:rsidRPr="006F1E45">
        <w:rPr>
          <w:rFonts w:ascii="Times New Roman" w:hAnsi="Times New Roman" w:cs="Times New Roman"/>
          <w:bCs/>
          <w:sz w:val="28"/>
          <w:szCs w:val="28"/>
        </w:rPr>
        <w:t>Show this Study Pack to the head teacher/ class teacher and gain consent to carry out the activities;</w:t>
      </w:r>
    </w:p>
    <w:p w14:paraId="6602D5D6" w14:textId="0459AE68" w:rsidR="008D6DF6" w:rsidRPr="006F1E45" w:rsidRDefault="008D6DF6" w:rsidP="008D6DF6">
      <w:pPr>
        <w:pStyle w:val="BodyText1"/>
        <w:numPr>
          <w:ilvl w:val="5"/>
          <w:numId w:val="19"/>
        </w:numPr>
        <w:tabs>
          <w:tab w:val="clear" w:pos="3402"/>
        </w:tabs>
        <w:spacing w:line="240" w:lineRule="auto"/>
        <w:ind w:left="1276" w:hanging="283"/>
        <w:rPr>
          <w:rFonts w:ascii="Times New Roman" w:hAnsi="Times New Roman" w:cs="Times New Roman"/>
          <w:bCs/>
          <w:sz w:val="28"/>
          <w:szCs w:val="28"/>
        </w:rPr>
      </w:pPr>
      <w:r w:rsidRPr="006F1E45">
        <w:rPr>
          <w:rFonts w:ascii="Times New Roman" w:hAnsi="Times New Roman" w:cs="Times New Roman"/>
          <w:bCs/>
          <w:sz w:val="28"/>
          <w:szCs w:val="28"/>
        </w:rPr>
        <w:t xml:space="preserve">Share your responses to the activities with the head teacher/class teacher as appropriate, and explain that these are only used as part of your PSP assignment for the PGCE. </w:t>
      </w:r>
    </w:p>
    <w:p w14:paraId="4D96FDAB" w14:textId="128ACC38" w:rsidR="008D6DF6" w:rsidRPr="006F1E45" w:rsidRDefault="008D6DF6" w:rsidP="008D6DF6">
      <w:pPr>
        <w:pStyle w:val="BodyText1"/>
        <w:numPr>
          <w:ilvl w:val="5"/>
          <w:numId w:val="19"/>
        </w:numPr>
        <w:tabs>
          <w:tab w:val="clear" w:pos="3402"/>
        </w:tabs>
        <w:spacing w:line="240" w:lineRule="auto"/>
        <w:ind w:left="1276" w:hanging="283"/>
        <w:rPr>
          <w:rFonts w:ascii="Times New Roman" w:hAnsi="Times New Roman" w:cs="Times New Roman"/>
          <w:bCs/>
          <w:sz w:val="28"/>
          <w:szCs w:val="28"/>
        </w:rPr>
      </w:pPr>
      <w:r w:rsidRPr="006F1E45">
        <w:rPr>
          <w:rFonts w:ascii="Times New Roman" w:hAnsi="Times New Roman" w:cs="Times New Roman"/>
          <w:bCs/>
          <w:sz w:val="28"/>
          <w:szCs w:val="28"/>
        </w:rPr>
        <w:t>In line with practice in relation to data protection (GDPR) no individuals should be identifiable in your assignment responses. Do not record the names of teachers or pupils. Instead, use codes e.g. Teacher A, Pupil 1 etc.</w:t>
      </w:r>
    </w:p>
    <w:p w14:paraId="3CCDAF6B" w14:textId="348E601D" w:rsidR="002032CE" w:rsidRDefault="002032CE" w:rsidP="002547CE">
      <w:pPr>
        <w:pStyle w:val="contentsheader"/>
        <w:tabs>
          <w:tab w:val="clear" w:pos="567"/>
          <w:tab w:val="left" w:pos="3969"/>
          <w:tab w:val="right" w:leader="dot" w:pos="9781"/>
        </w:tabs>
        <w:spacing w:before="0" w:after="0"/>
        <w:ind w:left="0" w:firstLine="0"/>
        <w:rPr>
          <w:rFonts w:ascii="Calibri" w:hAnsi="Calibri"/>
          <w:sz w:val="22"/>
          <w:szCs w:val="22"/>
        </w:rPr>
      </w:pPr>
    </w:p>
    <w:p w14:paraId="6BC1B2B5" w14:textId="77777777" w:rsidR="00164BEA" w:rsidRPr="00164BEA" w:rsidRDefault="00164BEA" w:rsidP="00164BEA"/>
    <w:p w14:paraId="65AD26C1" w14:textId="08036EDB" w:rsidR="004A1EA9" w:rsidRDefault="006F1E45" w:rsidP="00164BEA">
      <w:pPr>
        <w:pStyle w:val="Heading1"/>
      </w:pPr>
      <w:r>
        <w:br w:type="column"/>
      </w:r>
      <w:bookmarkStart w:id="6" w:name="_Toc77679249"/>
      <w:r w:rsidR="00A36DAA" w:rsidRPr="005707EF">
        <w:lastRenderedPageBreak/>
        <w:t>Reasons for undertaking the PSP</w:t>
      </w:r>
      <w:bookmarkEnd w:id="6"/>
    </w:p>
    <w:p w14:paraId="34A4CE56" w14:textId="166A9F8E" w:rsidR="00B557D6" w:rsidRDefault="00B557D6" w:rsidP="00B557D6"/>
    <w:p w14:paraId="753BE91B" w14:textId="77777777" w:rsidR="00B557D6" w:rsidRPr="00B557D6" w:rsidRDefault="00B557D6" w:rsidP="00B557D6"/>
    <w:p w14:paraId="3EB4AA95" w14:textId="77777777" w:rsidR="004A1EA9" w:rsidRPr="004A1EA9" w:rsidRDefault="004A1EA9" w:rsidP="00C904FF">
      <w:pPr>
        <w:pStyle w:val="BodyText1"/>
        <w:tabs>
          <w:tab w:val="clear" w:pos="567"/>
          <w:tab w:val="clear" w:pos="3402"/>
          <w:tab w:val="left" w:pos="0"/>
        </w:tabs>
        <w:spacing w:after="0" w:line="240" w:lineRule="auto"/>
        <w:rPr>
          <w:rFonts w:ascii="Calibri" w:hAnsi="Calibri"/>
          <w:b/>
          <w:color w:val="auto"/>
          <w:sz w:val="22"/>
        </w:rPr>
      </w:pPr>
      <w:r>
        <w:rPr>
          <w:rFonts w:ascii="Calibri" w:hAnsi="Calibri"/>
          <w:b/>
          <w:color w:val="auto"/>
          <w:sz w:val="22"/>
        </w:rPr>
        <w:t>Understanding t</w:t>
      </w:r>
      <w:r w:rsidRPr="004A1EA9">
        <w:rPr>
          <w:rFonts w:ascii="Calibri" w:hAnsi="Calibri"/>
          <w:b/>
          <w:color w:val="auto"/>
          <w:sz w:val="22"/>
        </w:rPr>
        <w:t xml:space="preserve">he Primary school environment: </w:t>
      </w:r>
    </w:p>
    <w:p w14:paraId="3400E242" w14:textId="56474BE9" w:rsidR="004A1EA9" w:rsidRPr="004A1EA9" w:rsidRDefault="00923119" w:rsidP="004A1EA9">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Pr>
          <w:rFonts w:ascii="Calibri" w:hAnsi="Calibri"/>
          <w:color w:val="auto"/>
          <w:sz w:val="22"/>
        </w:rPr>
        <w:t>reflect on</w:t>
      </w:r>
      <w:r w:rsidR="004A1EA9" w:rsidRPr="005707EF">
        <w:rPr>
          <w:rFonts w:ascii="Calibri" w:hAnsi="Calibri"/>
          <w:color w:val="auto"/>
          <w:sz w:val="22"/>
        </w:rPr>
        <w:t xml:space="preserve"> the </w:t>
      </w:r>
      <w:r w:rsidR="003417A1">
        <w:rPr>
          <w:rFonts w:ascii="Calibri" w:hAnsi="Calibri"/>
          <w:color w:val="auto"/>
          <w:sz w:val="22"/>
        </w:rPr>
        <w:t>P</w:t>
      </w:r>
      <w:r w:rsidR="004A1EA9" w:rsidRPr="005707EF">
        <w:rPr>
          <w:rFonts w:ascii="Calibri" w:hAnsi="Calibri"/>
          <w:color w:val="auto"/>
          <w:sz w:val="22"/>
        </w:rPr>
        <w:t xml:space="preserve">rimary school environment </w:t>
      </w:r>
    </w:p>
    <w:p w14:paraId="20F4C66F" w14:textId="2DCB62A7" w:rsidR="004A1EA9" w:rsidRPr="004A1EA9" w:rsidRDefault="00923119" w:rsidP="004A1EA9">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Pr>
          <w:rFonts w:ascii="Calibri" w:hAnsi="Calibri"/>
          <w:color w:val="auto"/>
          <w:sz w:val="22"/>
        </w:rPr>
        <w:t>consider</w:t>
      </w:r>
      <w:r w:rsidR="004A1EA9" w:rsidRPr="005707EF">
        <w:rPr>
          <w:rFonts w:ascii="Calibri" w:hAnsi="Calibri"/>
          <w:color w:val="auto"/>
          <w:sz w:val="22"/>
        </w:rPr>
        <w:t xml:space="preserve"> progression throughout the first six years of the National Curriculum, especially in terms of children's development;</w:t>
      </w:r>
      <w:r w:rsidR="004A1EA9" w:rsidRPr="004A1EA9">
        <w:rPr>
          <w:rFonts w:ascii="Calibri" w:hAnsi="Calibri"/>
          <w:color w:val="auto"/>
          <w:sz w:val="22"/>
        </w:rPr>
        <w:t xml:space="preserve"> develop your understanding of early reading and phonics</w:t>
      </w:r>
      <w:r w:rsidR="00582F45">
        <w:rPr>
          <w:rFonts w:ascii="Calibri" w:hAnsi="Calibri"/>
          <w:color w:val="auto"/>
          <w:sz w:val="22"/>
        </w:rPr>
        <w:t>, and mathematics.</w:t>
      </w:r>
    </w:p>
    <w:p w14:paraId="696D5C99" w14:textId="77777777" w:rsidR="004A1EA9" w:rsidRDefault="004A1EA9" w:rsidP="004A1EA9">
      <w:pPr>
        <w:pStyle w:val="BodyText1"/>
        <w:tabs>
          <w:tab w:val="clear" w:pos="567"/>
          <w:tab w:val="clear" w:pos="3402"/>
          <w:tab w:val="left" w:pos="0"/>
        </w:tabs>
        <w:spacing w:after="0" w:line="240" w:lineRule="auto"/>
        <w:ind w:left="600" w:firstLine="0"/>
        <w:rPr>
          <w:rFonts w:ascii="Calibri" w:hAnsi="Calibri"/>
          <w:color w:val="auto"/>
          <w:sz w:val="22"/>
        </w:rPr>
      </w:pPr>
    </w:p>
    <w:p w14:paraId="23865657" w14:textId="77777777" w:rsidR="004A1EA9" w:rsidRPr="004A1EA9" w:rsidRDefault="004A1EA9" w:rsidP="00C904FF">
      <w:pPr>
        <w:pStyle w:val="BodyText1"/>
        <w:tabs>
          <w:tab w:val="clear" w:pos="567"/>
          <w:tab w:val="clear" w:pos="3402"/>
          <w:tab w:val="left" w:pos="0"/>
        </w:tabs>
        <w:spacing w:after="0" w:line="240" w:lineRule="auto"/>
        <w:rPr>
          <w:rFonts w:ascii="Calibri" w:hAnsi="Calibri"/>
          <w:b/>
          <w:color w:val="auto"/>
          <w:sz w:val="22"/>
        </w:rPr>
      </w:pPr>
      <w:r>
        <w:rPr>
          <w:rFonts w:ascii="Calibri" w:hAnsi="Calibri"/>
          <w:b/>
          <w:color w:val="auto"/>
          <w:sz w:val="22"/>
        </w:rPr>
        <w:t>Understanding where young people are coming to high school from</w:t>
      </w:r>
      <w:r w:rsidRPr="004A1EA9">
        <w:rPr>
          <w:rFonts w:ascii="Calibri" w:hAnsi="Calibri"/>
          <w:b/>
          <w:color w:val="auto"/>
          <w:sz w:val="22"/>
        </w:rPr>
        <w:t xml:space="preserve">: </w:t>
      </w:r>
    </w:p>
    <w:p w14:paraId="73AB0BA3" w14:textId="77777777" w:rsidR="00A36DAA" w:rsidRPr="005707EF" w:rsidRDefault="00923119" w:rsidP="004A1EA9">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Pr>
          <w:rFonts w:ascii="Calibri" w:hAnsi="Calibri"/>
          <w:color w:val="auto"/>
          <w:sz w:val="22"/>
        </w:rPr>
        <w:t xml:space="preserve">what do </w:t>
      </w:r>
      <w:r w:rsidR="00A36DAA" w:rsidRPr="005707EF">
        <w:rPr>
          <w:rFonts w:ascii="Calibri" w:hAnsi="Calibri"/>
          <w:color w:val="auto"/>
          <w:sz w:val="22"/>
        </w:rPr>
        <w:t>primary school age</w:t>
      </w:r>
      <w:r>
        <w:rPr>
          <w:rFonts w:ascii="Calibri" w:hAnsi="Calibri"/>
          <w:color w:val="auto"/>
          <w:sz w:val="22"/>
        </w:rPr>
        <w:t xml:space="preserve"> children </w:t>
      </w:r>
      <w:r w:rsidR="00F42B6A" w:rsidRPr="005707EF">
        <w:rPr>
          <w:rFonts w:ascii="Calibri" w:hAnsi="Calibri"/>
          <w:color w:val="auto"/>
          <w:sz w:val="22"/>
        </w:rPr>
        <w:t>experience</w:t>
      </w:r>
      <w:r w:rsidR="00A36DAA" w:rsidRPr="005707EF">
        <w:rPr>
          <w:rFonts w:ascii="Calibri" w:hAnsi="Calibri"/>
          <w:color w:val="auto"/>
          <w:sz w:val="22"/>
        </w:rPr>
        <w:t xml:space="preserve"> before the transition to secondary schooling;</w:t>
      </w:r>
    </w:p>
    <w:p w14:paraId="03EA69B9" w14:textId="77777777" w:rsidR="00A36DAA" w:rsidRDefault="00A36DAA" w:rsidP="004A1EA9">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sidRPr="005707EF">
        <w:rPr>
          <w:rFonts w:ascii="Calibri" w:hAnsi="Calibri"/>
          <w:color w:val="auto"/>
          <w:sz w:val="22"/>
        </w:rPr>
        <w:t>the issues relating to transition to the secondary phase;</w:t>
      </w:r>
    </w:p>
    <w:p w14:paraId="52E69B46" w14:textId="77777777" w:rsidR="004A1EA9" w:rsidRPr="005707EF" w:rsidRDefault="004A1EA9" w:rsidP="004A1EA9">
      <w:pPr>
        <w:pStyle w:val="BodyText1"/>
        <w:tabs>
          <w:tab w:val="clear" w:pos="567"/>
          <w:tab w:val="clear" w:pos="3402"/>
          <w:tab w:val="left" w:pos="0"/>
        </w:tabs>
        <w:spacing w:after="0" w:line="240" w:lineRule="auto"/>
        <w:ind w:left="600" w:firstLine="0"/>
        <w:rPr>
          <w:rFonts w:ascii="Calibri" w:hAnsi="Calibri"/>
          <w:color w:val="auto"/>
          <w:sz w:val="22"/>
        </w:rPr>
      </w:pPr>
    </w:p>
    <w:p w14:paraId="73DFA7B1" w14:textId="77777777" w:rsidR="004A1EA9" w:rsidRPr="004A1EA9" w:rsidRDefault="004A1EA9" w:rsidP="00C904FF">
      <w:pPr>
        <w:pStyle w:val="BodyText1"/>
        <w:tabs>
          <w:tab w:val="clear" w:pos="567"/>
          <w:tab w:val="clear" w:pos="3402"/>
          <w:tab w:val="left" w:pos="0"/>
        </w:tabs>
        <w:spacing w:after="0" w:line="240" w:lineRule="auto"/>
        <w:rPr>
          <w:rFonts w:ascii="Calibri" w:hAnsi="Calibri"/>
          <w:b/>
          <w:color w:val="auto"/>
          <w:sz w:val="22"/>
        </w:rPr>
      </w:pPr>
      <w:r>
        <w:rPr>
          <w:rFonts w:ascii="Calibri" w:hAnsi="Calibri"/>
          <w:b/>
          <w:color w:val="auto"/>
          <w:sz w:val="22"/>
        </w:rPr>
        <w:t>Reflecting on yourself as a teacher</w:t>
      </w:r>
      <w:r w:rsidRPr="004A1EA9">
        <w:rPr>
          <w:rFonts w:ascii="Calibri" w:hAnsi="Calibri"/>
          <w:b/>
          <w:color w:val="auto"/>
          <w:sz w:val="22"/>
        </w:rPr>
        <w:t xml:space="preserve">: </w:t>
      </w:r>
    </w:p>
    <w:p w14:paraId="66311447" w14:textId="77777777" w:rsidR="00A36DAA" w:rsidRDefault="00A36DAA" w:rsidP="004A1EA9">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sidRPr="005707EF">
        <w:rPr>
          <w:rFonts w:ascii="Calibri" w:hAnsi="Calibri"/>
          <w:color w:val="auto"/>
          <w:sz w:val="22"/>
        </w:rPr>
        <w:t xml:space="preserve">consider your attitude to children, </w:t>
      </w:r>
      <w:r w:rsidR="00923119">
        <w:rPr>
          <w:rFonts w:ascii="Calibri" w:hAnsi="Calibri"/>
          <w:color w:val="auto"/>
          <w:sz w:val="22"/>
        </w:rPr>
        <w:t xml:space="preserve">and primary school </w:t>
      </w:r>
      <w:r w:rsidRPr="005707EF">
        <w:rPr>
          <w:rFonts w:ascii="Calibri" w:hAnsi="Calibri"/>
          <w:color w:val="auto"/>
          <w:sz w:val="22"/>
        </w:rPr>
        <w:t>teaching, teachers and schools;</w:t>
      </w:r>
    </w:p>
    <w:p w14:paraId="56A9D4C0" w14:textId="22BDBF06" w:rsidR="00B216CB" w:rsidRPr="006F1E45" w:rsidRDefault="00DD12A8" w:rsidP="006F1E45">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Pr>
          <w:rFonts w:ascii="Calibri" w:hAnsi="Calibri"/>
          <w:color w:val="auto"/>
          <w:sz w:val="22"/>
        </w:rPr>
        <w:t xml:space="preserve">begin to develop an understanding of the needs </w:t>
      </w:r>
      <w:r w:rsidR="003417A1">
        <w:rPr>
          <w:rFonts w:ascii="Calibri" w:hAnsi="Calibri"/>
          <w:color w:val="auto"/>
          <w:sz w:val="22"/>
        </w:rPr>
        <w:t xml:space="preserve">and experiences </w:t>
      </w:r>
      <w:r>
        <w:rPr>
          <w:rFonts w:ascii="Calibri" w:hAnsi="Calibri"/>
          <w:color w:val="auto"/>
          <w:sz w:val="22"/>
        </w:rPr>
        <w:t>of different groups of children (eg. with SEND, with EAL, in receipt of the Pupil Premium) and how teachers can work effectively with them</w:t>
      </w:r>
    </w:p>
    <w:p w14:paraId="052735EF" w14:textId="04365040" w:rsidR="00B96B91" w:rsidRDefault="004A1EA9" w:rsidP="004A1EA9">
      <w:pPr>
        <w:pStyle w:val="BodyText1"/>
        <w:spacing w:after="0" w:line="240" w:lineRule="auto"/>
        <w:ind w:left="0"/>
        <w:rPr>
          <w:rFonts w:ascii="Calibri" w:hAnsi="Calibri"/>
          <w:color w:val="auto"/>
          <w:sz w:val="22"/>
        </w:rPr>
      </w:pPr>
      <w:r w:rsidRPr="00A213DA">
        <w:rPr>
          <w:rFonts w:ascii="Calibri" w:hAnsi="Calibri"/>
          <w:color w:val="auto"/>
          <w:sz w:val="22"/>
        </w:rPr>
        <w:tab/>
      </w:r>
    </w:p>
    <w:p w14:paraId="58DE4425" w14:textId="519D2835" w:rsidR="006F1E45" w:rsidRPr="004A1EA9" w:rsidRDefault="006F1E45" w:rsidP="006F1E45">
      <w:pPr>
        <w:pStyle w:val="BodyText1"/>
        <w:tabs>
          <w:tab w:val="clear" w:pos="567"/>
          <w:tab w:val="clear" w:pos="3402"/>
          <w:tab w:val="left" w:pos="0"/>
        </w:tabs>
        <w:spacing w:after="0" w:line="240" w:lineRule="auto"/>
        <w:rPr>
          <w:rFonts w:ascii="Calibri" w:hAnsi="Calibri"/>
          <w:b/>
          <w:color w:val="auto"/>
          <w:sz w:val="22"/>
        </w:rPr>
      </w:pPr>
      <w:r>
        <w:rPr>
          <w:rFonts w:ascii="Calibri" w:hAnsi="Calibri"/>
          <w:b/>
          <w:color w:val="auto"/>
          <w:sz w:val="22"/>
        </w:rPr>
        <w:t>Gain an initial familiarity with some aspects of the UoM ITE Curriculum</w:t>
      </w:r>
      <w:r w:rsidRPr="004A1EA9">
        <w:rPr>
          <w:rFonts w:ascii="Calibri" w:hAnsi="Calibri"/>
          <w:b/>
          <w:color w:val="auto"/>
          <w:sz w:val="22"/>
        </w:rPr>
        <w:t xml:space="preserve">: </w:t>
      </w:r>
    </w:p>
    <w:p w14:paraId="4B1FECD8" w14:textId="151C59C4" w:rsidR="006F1E45" w:rsidRDefault="006F1E45" w:rsidP="006F1E45">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Pr>
          <w:rFonts w:ascii="Calibri" w:hAnsi="Calibri"/>
          <w:color w:val="auto"/>
          <w:sz w:val="22"/>
        </w:rPr>
        <w:t xml:space="preserve">consider </w:t>
      </w:r>
      <w:r w:rsidRPr="0081260B">
        <w:rPr>
          <w:rFonts w:ascii="Calibri" w:hAnsi="Calibri"/>
          <w:b/>
          <w:bCs/>
          <w:color w:val="auto"/>
          <w:sz w:val="22"/>
        </w:rPr>
        <w:t>how young people learn</w:t>
      </w:r>
      <w:r>
        <w:rPr>
          <w:rFonts w:ascii="Calibri" w:hAnsi="Calibri"/>
          <w:color w:val="auto"/>
          <w:sz w:val="22"/>
        </w:rPr>
        <w:t>, and what supports effective learning</w:t>
      </w:r>
    </w:p>
    <w:p w14:paraId="7BAC65E1" w14:textId="524A509D" w:rsidR="006F1E45" w:rsidRDefault="006F1E45" w:rsidP="006F1E45">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Pr>
          <w:rFonts w:ascii="Calibri" w:hAnsi="Calibri"/>
          <w:color w:val="auto"/>
          <w:sz w:val="22"/>
        </w:rPr>
        <w:t xml:space="preserve">consider the </w:t>
      </w:r>
      <w:r w:rsidRPr="0081260B">
        <w:rPr>
          <w:rFonts w:ascii="Calibri" w:hAnsi="Calibri"/>
          <w:b/>
          <w:bCs/>
          <w:color w:val="auto"/>
          <w:sz w:val="22"/>
        </w:rPr>
        <w:t>features of effective lessons</w:t>
      </w:r>
      <w:r>
        <w:rPr>
          <w:rFonts w:ascii="Calibri" w:hAnsi="Calibri"/>
          <w:color w:val="auto"/>
          <w:sz w:val="22"/>
        </w:rPr>
        <w:t xml:space="preserve"> and what teachers do to create a </w:t>
      </w:r>
      <w:r w:rsidRPr="0081260B">
        <w:rPr>
          <w:rFonts w:ascii="Calibri" w:hAnsi="Calibri"/>
          <w:b/>
          <w:bCs/>
          <w:color w:val="auto"/>
          <w:sz w:val="22"/>
        </w:rPr>
        <w:t>positive learning environment</w:t>
      </w:r>
    </w:p>
    <w:p w14:paraId="61E935AD" w14:textId="7EE93324" w:rsidR="006F1E45" w:rsidRDefault="006F1E45" w:rsidP="006F1E45">
      <w:pPr>
        <w:pStyle w:val="BodyText1"/>
        <w:numPr>
          <w:ilvl w:val="1"/>
          <w:numId w:val="25"/>
        </w:numPr>
        <w:tabs>
          <w:tab w:val="clear" w:pos="567"/>
          <w:tab w:val="clear" w:pos="3402"/>
          <w:tab w:val="left" w:pos="0"/>
        </w:tabs>
        <w:spacing w:after="0" w:line="240" w:lineRule="auto"/>
        <w:ind w:left="600" w:hanging="357"/>
        <w:rPr>
          <w:rFonts w:ascii="Calibri" w:hAnsi="Calibri"/>
          <w:color w:val="auto"/>
          <w:sz w:val="22"/>
        </w:rPr>
      </w:pPr>
      <w:r>
        <w:rPr>
          <w:rFonts w:ascii="Calibri" w:hAnsi="Calibri"/>
          <w:color w:val="auto"/>
          <w:sz w:val="22"/>
        </w:rPr>
        <w:t xml:space="preserve">consider the development of </w:t>
      </w:r>
      <w:r w:rsidRPr="0081260B">
        <w:rPr>
          <w:rFonts w:ascii="Calibri" w:hAnsi="Calibri"/>
          <w:b/>
          <w:bCs/>
          <w:color w:val="auto"/>
          <w:sz w:val="22"/>
        </w:rPr>
        <w:t>literacy and numeracy</w:t>
      </w:r>
      <w:r>
        <w:rPr>
          <w:rFonts w:ascii="Calibri" w:hAnsi="Calibri"/>
          <w:color w:val="auto"/>
          <w:sz w:val="22"/>
        </w:rPr>
        <w:t xml:space="preserve"> and implications for you as a Secondary teacher </w:t>
      </w:r>
    </w:p>
    <w:p w14:paraId="32B15A34" w14:textId="77777777" w:rsidR="006F1E45" w:rsidRDefault="006F1E45" w:rsidP="004A1EA9">
      <w:pPr>
        <w:pStyle w:val="BodyText1"/>
        <w:spacing w:after="0" w:line="240" w:lineRule="auto"/>
        <w:ind w:left="0"/>
        <w:rPr>
          <w:rFonts w:ascii="Calibri" w:hAnsi="Calibri"/>
          <w:color w:val="auto"/>
          <w:sz w:val="22"/>
        </w:rPr>
      </w:pPr>
    </w:p>
    <w:p w14:paraId="4C4CD64F" w14:textId="77777777" w:rsidR="004A1EA9" w:rsidRPr="00A213DA" w:rsidRDefault="004A1EA9" w:rsidP="004A1EA9">
      <w:pPr>
        <w:pStyle w:val="BodyText1"/>
        <w:spacing w:after="0" w:line="240" w:lineRule="auto"/>
        <w:ind w:left="0"/>
        <w:rPr>
          <w:rFonts w:ascii="Calibri" w:hAnsi="Calibri"/>
          <w:color w:val="auto"/>
          <w:sz w:val="22"/>
        </w:rPr>
      </w:pPr>
      <w:r w:rsidRPr="00A213DA">
        <w:rPr>
          <w:rFonts w:ascii="Calibri" w:hAnsi="Calibri"/>
          <w:color w:val="auto"/>
          <w:sz w:val="22"/>
        </w:rPr>
        <w:tab/>
        <w:t>The activities are organised into ‘focus areas’ and include:</w:t>
      </w:r>
    </w:p>
    <w:p w14:paraId="3AC66F4A" w14:textId="77777777" w:rsidR="004A1EA9" w:rsidRDefault="004A1EA9" w:rsidP="008D6DF6">
      <w:pPr>
        <w:pStyle w:val="BodyText1"/>
        <w:numPr>
          <w:ilvl w:val="0"/>
          <w:numId w:val="17"/>
        </w:numPr>
        <w:spacing w:after="0" w:line="240" w:lineRule="auto"/>
        <w:rPr>
          <w:rFonts w:ascii="Calibri" w:hAnsi="Calibri"/>
          <w:color w:val="auto"/>
          <w:sz w:val="22"/>
        </w:rPr>
      </w:pPr>
      <w:r w:rsidRPr="004A1EA9">
        <w:rPr>
          <w:rFonts w:ascii="Calibri" w:hAnsi="Calibri"/>
          <w:color w:val="auto"/>
          <w:sz w:val="22"/>
        </w:rPr>
        <w:t xml:space="preserve">The whole school; </w:t>
      </w:r>
      <w:r>
        <w:rPr>
          <w:rFonts w:ascii="Calibri" w:hAnsi="Calibri"/>
          <w:color w:val="auto"/>
          <w:sz w:val="22"/>
        </w:rPr>
        <w:t>t</w:t>
      </w:r>
      <w:r w:rsidRPr="004A1EA9">
        <w:rPr>
          <w:rFonts w:ascii="Calibri" w:hAnsi="Calibri"/>
          <w:color w:val="auto"/>
          <w:sz w:val="22"/>
        </w:rPr>
        <w:t xml:space="preserve">he classroom; </w:t>
      </w:r>
      <w:r>
        <w:rPr>
          <w:rFonts w:ascii="Calibri" w:hAnsi="Calibri"/>
          <w:color w:val="auto"/>
          <w:sz w:val="22"/>
        </w:rPr>
        <w:t>i</w:t>
      </w:r>
      <w:r w:rsidRPr="004A1EA9">
        <w:rPr>
          <w:rFonts w:ascii="Calibri" w:hAnsi="Calibri"/>
          <w:color w:val="auto"/>
          <w:sz w:val="22"/>
        </w:rPr>
        <w:t>ndividual children;</w:t>
      </w:r>
    </w:p>
    <w:p w14:paraId="69A83482" w14:textId="77777777" w:rsidR="004A1EA9" w:rsidRDefault="004A1EA9" w:rsidP="008D6DF6">
      <w:pPr>
        <w:pStyle w:val="BodyText1"/>
        <w:numPr>
          <w:ilvl w:val="0"/>
          <w:numId w:val="17"/>
        </w:numPr>
        <w:spacing w:after="0" w:line="240" w:lineRule="auto"/>
        <w:rPr>
          <w:rFonts w:ascii="Calibri" w:hAnsi="Calibri"/>
          <w:color w:val="auto"/>
          <w:sz w:val="22"/>
        </w:rPr>
      </w:pPr>
      <w:r w:rsidRPr="004A1EA9">
        <w:rPr>
          <w:rFonts w:ascii="Calibri" w:hAnsi="Calibri"/>
          <w:color w:val="auto"/>
          <w:sz w:val="22"/>
        </w:rPr>
        <w:lastRenderedPageBreak/>
        <w:t>The development of understanding of language, mathematics and literacy in the primary school;</w:t>
      </w:r>
    </w:p>
    <w:p w14:paraId="74F35C21" w14:textId="2759037C" w:rsidR="005874C6" w:rsidRDefault="004A1EA9" w:rsidP="00B96B91">
      <w:pPr>
        <w:pStyle w:val="BodyText1"/>
        <w:numPr>
          <w:ilvl w:val="0"/>
          <w:numId w:val="17"/>
        </w:numPr>
        <w:spacing w:after="0" w:line="240" w:lineRule="auto"/>
        <w:rPr>
          <w:rFonts w:ascii="Calibri" w:hAnsi="Calibri"/>
          <w:color w:val="auto"/>
          <w:sz w:val="22"/>
        </w:rPr>
      </w:pPr>
      <w:r w:rsidRPr="004A1EA9">
        <w:rPr>
          <w:rFonts w:ascii="Calibri" w:hAnsi="Calibri"/>
          <w:color w:val="auto"/>
          <w:sz w:val="22"/>
        </w:rPr>
        <w:t>Your specialist subject</w:t>
      </w:r>
      <w:r w:rsidR="00C904FF">
        <w:rPr>
          <w:rFonts w:ascii="Calibri" w:hAnsi="Calibri"/>
          <w:color w:val="auto"/>
          <w:sz w:val="22"/>
        </w:rPr>
        <w:t>.</w:t>
      </w:r>
    </w:p>
    <w:p w14:paraId="37225653" w14:textId="77777777" w:rsidR="00B96B91" w:rsidRPr="00B96B91" w:rsidRDefault="00B96B91" w:rsidP="00B96B91">
      <w:pPr>
        <w:pStyle w:val="BodyText1"/>
        <w:spacing w:after="0" w:line="240" w:lineRule="auto"/>
        <w:ind w:left="720" w:firstLine="0"/>
        <w:rPr>
          <w:rFonts w:ascii="Calibri" w:hAnsi="Calibri"/>
          <w:color w:val="auto"/>
          <w:sz w:val="22"/>
        </w:rPr>
      </w:pPr>
    </w:p>
    <w:p w14:paraId="3B567D34" w14:textId="6A6F648A" w:rsidR="00710D63" w:rsidRDefault="00134440" w:rsidP="00710D63">
      <w:pPr>
        <w:pStyle w:val="BodyText1"/>
        <w:jc w:val="center"/>
        <w:rPr>
          <w:rFonts w:ascii="Calibri" w:hAnsi="Calibri"/>
          <w:b/>
          <w:color w:val="auto"/>
        </w:rPr>
      </w:pPr>
      <w:r w:rsidRPr="005707EF">
        <w:rPr>
          <w:rFonts w:ascii="Calibri" w:hAnsi="Calibri"/>
          <w:b/>
          <w:color w:val="auto"/>
        </w:rPr>
        <w:t xml:space="preserve">Please note that the text boxes for your responses are </w:t>
      </w:r>
      <w:r w:rsidR="00B96B91">
        <w:rPr>
          <w:rFonts w:ascii="Calibri" w:hAnsi="Calibri"/>
          <w:b/>
          <w:color w:val="auto"/>
        </w:rPr>
        <w:t>set as</w:t>
      </w:r>
      <w:r w:rsidRPr="005707EF">
        <w:rPr>
          <w:rFonts w:ascii="Calibri" w:hAnsi="Calibri"/>
          <w:b/>
          <w:color w:val="auto"/>
        </w:rPr>
        <w:t xml:space="preserve"> a guide </w:t>
      </w:r>
      <w:r w:rsidR="00B96B91">
        <w:rPr>
          <w:rFonts w:ascii="Calibri" w:hAnsi="Calibri"/>
          <w:b/>
          <w:color w:val="auto"/>
        </w:rPr>
        <w:t>but</w:t>
      </w:r>
      <w:r w:rsidR="001C20DC" w:rsidRPr="005707EF">
        <w:rPr>
          <w:rFonts w:ascii="Calibri" w:hAnsi="Calibri"/>
          <w:b/>
          <w:color w:val="auto"/>
        </w:rPr>
        <w:t xml:space="preserve"> </w:t>
      </w:r>
      <w:r w:rsidRPr="005707EF">
        <w:rPr>
          <w:rFonts w:ascii="Calibri" w:hAnsi="Calibri"/>
          <w:b/>
          <w:color w:val="auto"/>
        </w:rPr>
        <w:t xml:space="preserve">can be expanded </w:t>
      </w:r>
      <w:r w:rsidR="006F1E45">
        <w:rPr>
          <w:rFonts w:ascii="Calibri" w:hAnsi="Calibri"/>
          <w:b/>
          <w:color w:val="auto"/>
        </w:rPr>
        <w:t>where</w:t>
      </w:r>
      <w:r w:rsidRPr="005707EF">
        <w:rPr>
          <w:rFonts w:ascii="Calibri" w:hAnsi="Calibri"/>
          <w:b/>
          <w:color w:val="auto"/>
        </w:rPr>
        <w:t xml:space="preserve"> required.</w:t>
      </w:r>
    </w:p>
    <w:p w14:paraId="1A259BAD" w14:textId="77777777" w:rsidR="006F1E45" w:rsidRPr="005707EF" w:rsidRDefault="006F1E45" w:rsidP="00710D63">
      <w:pPr>
        <w:pStyle w:val="BodyText1"/>
        <w:jc w:val="center"/>
        <w:rPr>
          <w:rFonts w:ascii="Calibri" w:hAnsi="Calibri"/>
          <w:b/>
          <w:color w:val="auto"/>
        </w:rPr>
      </w:pPr>
    </w:p>
    <w:p w14:paraId="5C0F8107" w14:textId="77777777" w:rsidR="00A36A1D" w:rsidRDefault="003138A5" w:rsidP="00164BEA">
      <w:pPr>
        <w:pStyle w:val="Heading1"/>
      </w:pPr>
      <w:r>
        <w:br w:type="column"/>
      </w:r>
    </w:p>
    <w:p w14:paraId="76F76F90" w14:textId="3D40015C" w:rsidR="00D77B69" w:rsidRDefault="00E24428" w:rsidP="00164BEA">
      <w:pPr>
        <w:pStyle w:val="Heading1"/>
      </w:pPr>
      <w:bookmarkStart w:id="7" w:name="_Toc77679250"/>
      <w:r>
        <w:t>Fo</w:t>
      </w:r>
      <w:r w:rsidR="00D77B69" w:rsidRPr="005707EF">
        <w:t xml:space="preserve">cus 1: </w:t>
      </w:r>
      <w:r w:rsidR="00463433">
        <w:t>School context</w:t>
      </w:r>
      <w:r w:rsidR="00D77B69">
        <w:t xml:space="preserve"> and </w:t>
      </w:r>
      <w:r w:rsidR="00463433">
        <w:t>t</w:t>
      </w:r>
      <w:r w:rsidR="00D77B69">
        <w:t>ransition to high school</w:t>
      </w:r>
      <w:bookmarkEnd w:id="7"/>
    </w:p>
    <w:p w14:paraId="0D7FE917" w14:textId="77777777" w:rsidR="00A36DAA" w:rsidRPr="00F80769" w:rsidRDefault="00F80769" w:rsidP="00F80769">
      <w:pPr>
        <w:pStyle w:val="BodyText1"/>
        <w:rPr>
          <w:rFonts w:ascii="Calibri" w:hAnsi="Calibri"/>
          <w:color w:val="auto"/>
          <w:sz w:val="22"/>
        </w:rPr>
      </w:pPr>
      <w:r>
        <w:rPr>
          <w:rFonts w:ascii="Calibri" w:hAnsi="Calibri"/>
          <w:color w:val="auto"/>
          <w:sz w:val="22"/>
        </w:rPr>
        <w:t>Each</w:t>
      </w:r>
      <w:r w:rsidR="00A36DAA" w:rsidRPr="00A213DA">
        <w:rPr>
          <w:rFonts w:ascii="Calibri" w:hAnsi="Calibri"/>
          <w:color w:val="auto"/>
          <w:sz w:val="22"/>
        </w:rPr>
        <w:t xml:space="preserve"> school exists in a social context which can (and should) influe</w:t>
      </w:r>
      <w:r w:rsidR="001C20DC" w:rsidRPr="005707EF">
        <w:rPr>
          <w:rFonts w:ascii="Calibri" w:hAnsi="Calibri"/>
          <w:color w:val="auto"/>
          <w:sz w:val="22"/>
        </w:rPr>
        <w:t>nce what goes on in the school.</w:t>
      </w:r>
      <w:r w:rsidR="005839C1">
        <w:rPr>
          <w:rFonts w:ascii="Calibri" w:hAnsi="Calibri"/>
          <w:color w:val="auto"/>
          <w:sz w:val="22"/>
        </w:rPr>
        <w:t xml:space="preserve"> </w:t>
      </w:r>
      <w:r>
        <w:rPr>
          <w:rFonts w:ascii="Calibri" w:hAnsi="Calibri"/>
          <w:color w:val="auto"/>
          <w:sz w:val="22"/>
        </w:rPr>
        <w:t>C</w:t>
      </w:r>
      <w:r w:rsidR="004A1EA9">
        <w:rPr>
          <w:rFonts w:ascii="Calibri" w:hAnsi="Calibri"/>
          <w:color w:val="auto"/>
          <w:sz w:val="22"/>
        </w:rPr>
        <w:t>onsider</w:t>
      </w:r>
      <w:r w:rsidR="00A36DAA" w:rsidRPr="00A213DA">
        <w:rPr>
          <w:rFonts w:ascii="Calibri" w:hAnsi="Calibri"/>
          <w:color w:val="auto"/>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B176DD" w:rsidRPr="005707EF" w14:paraId="40DFE942" w14:textId="77777777" w:rsidTr="008D6DF6">
        <w:trPr>
          <w:trHeight w:val="2967"/>
        </w:trPr>
        <w:tc>
          <w:tcPr>
            <w:tcW w:w="9855" w:type="dxa"/>
            <w:shd w:val="clear" w:color="auto" w:fill="auto"/>
          </w:tcPr>
          <w:p w14:paraId="7F1DE1E8" w14:textId="0F606B3B" w:rsidR="00A957D7" w:rsidRPr="00B557D6" w:rsidRDefault="00B176DD" w:rsidP="008D6DF6">
            <w:pPr>
              <w:pStyle w:val="BodyText1"/>
              <w:spacing w:after="283"/>
              <w:ind w:left="0" w:firstLine="0"/>
              <w:rPr>
                <w:rFonts w:ascii="Calibri" w:hAnsi="Calibri"/>
                <w:bCs/>
                <w:i/>
                <w:szCs w:val="22"/>
              </w:rPr>
            </w:pPr>
            <w:r w:rsidRPr="005707EF">
              <w:rPr>
                <w:rFonts w:ascii="Calibri" w:hAnsi="Calibri"/>
                <w:b/>
                <w:bCs/>
                <w:color w:val="auto"/>
              </w:rPr>
              <w:t>Activity 1.</w:t>
            </w:r>
            <w:r>
              <w:rPr>
                <w:rFonts w:ascii="Calibri" w:hAnsi="Calibri"/>
                <w:b/>
                <w:bCs/>
                <w:color w:val="auto"/>
              </w:rPr>
              <w:t xml:space="preserve">1 </w:t>
            </w:r>
            <w:r>
              <w:rPr>
                <w:rFonts w:ascii="Calibri" w:hAnsi="Calibri"/>
                <w:i/>
                <w:szCs w:val="22"/>
              </w:rPr>
              <w:t>Make brief notes in answer to some of these questions</w:t>
            </w:r>
            <w:r w:rsidR="00D77B69">
              <w:rPr>
                <w:rFonts w:ascii="Calibri" w:hAnsi="Calibri"/>
                <w:i/>
                <w:szCs w:val="22"/>
              </w:rPr>
              <w:t xml:space="preserve">, with reference to your </w:t>
            </w:r>
            <w:r w:rsidR="00B557D6" w:rsidRPr="00B557D6">
              <w:rPr>
                <w:rFonts w:ascii="Calibri" w:hAnsi="Calibri"/>
                <w:bCs/>
                <w:i/>
                <w:szCs w:val="22"/>
              </w:rPr>
              <w:t>placement</w:t>
            </w:r>
            <w:r w:rsidR="00D77B69" w:rsidRPr="00B557D6">
              <w:rPr>
                <w:rFonts w:ascii="Calibri" w:hAnsi="Calibri"/>
                <w:bCs/>
                <w:i/>
                <w:szCs w:val="22"/>
              </w:rPr>
              <w:t xml:space="preserve"> school</w:t>
            </w:r>
          </w:p>
          <w:p w14:paraId="38707738" w14:textId="00FE7CA5" w:rsidR="00A957D7" w:rsidRPr="00A957D7" w:rsidRDefault="00A957D7" w:rsidP="00A957D7">
            <w:pPr>
              <w:pStyle w:val="BodyText1"/>
              <w:numPr>
                <w:ilvl w:val="0"/>
                <w:numId w:val="18"/>
              </w:numPr>
              <w:spacing w:after="0"/>
              <w:rPr>
                <w:rFonts w:ascii="Calibri" w:hAnsi="Calibri"/>
                <w:color w:val="auto"/>
              </w:rPr>
            </w:pPr>
            <w:r w:rsidRPr="00A957D7">
              <w:rPr>
                <w:rFonts w:ascii="Calibri" w:hAnsi="Calibri"/>
                <w:color w:val="auto"/>
              </w:rPr>
              <w:t xml:space="preserve">In what sort of area was the school situated? For example, was it on a council estate, near to shops, by busy main roads, or in the country? </w:t>
            </w:r>
          </w:p>
          <w:p w14:paraId="4D9A7596" w14:textId="7D720508" w:rsidR="00A957D7" w:rsidRDefault="00A957D7" w:rsidP="00A957D7">
            <w:pPr>
              <w:pStyle w:val="BodyText1"/>
              <w:numPr>
                <w:ilvl w:val="0"/>
                <w:numId w:val="18"/>
              </w:numPr>
              <w:spacing w:after="0"/>
              <w:rPr>
                <w:rFonts w:ascii="Calibri" w:hAnsi="Calibri"/>
                <w:color w:val="auto"/>
              </w:rPr>
            </w:pPr>
            <w:r w:rsidRPr="00A957D7">
              <w:rPr>
                <w:rFonts w:ascii="Calibri" w:hAnsi="Calibri"/>
                <w:color w:val="auto"/>
              </w:rPr>
              <w:t xml:space="preserve">How would you describe the social behaviour of the children in the playground, in assembly or in classrooms? </w:t>
            </w:r>
          </w:p>
          <w:p w14:paraId="1A380C0E" w14:textId="68E6F1C1" w:rsidR="003417A1" w:rsidRPr="00A957D7" w:rsidRDefault="003417A1" w:rsidP="00A957D7">
            <w:pPr>
              <w:pStyle w:val="BodyText1"/>
              <w:numPr>
                <w:ilvl w:val="0"/>
                <w:numId w:val="18"/>
              </w:numPr>
              <w:spacing w:after="0"/>
              <w:rPr>
                <w:rFonts w:ascii="Calibri" w:hAnsi="Calibri"/>
                <w:color w:val="auto"/>
              </w:rPr>
            </w:pPr>
            <w:r>
              <w:rPr>
                <w:rFonts w:ascii="Calibri" w:hAnsi="Calibri"/>
                <w:color w:val="auto"/>
              </w:rPr>
              <w:t xml:space="preserve">How would you describe diversity in the school? Think about the children </w:t>
            </w:r>
            <w:r w:rsidRPr="003417A1">
              <w:rPr>
                <w:rFonts w:ascii="Calibri" w:hAnsi="Calibri"/>
                <w:i/>
                <w:iCs/>
                <w:color w:val="auto"/>
              </w:rPr>
              <w:t>and</w:t>
            </w:r>
            <w:r>
              <w:rPr>
                <w:rFonts w:ascii="Calibri" w:hAnsi="Calibri"/>
                <w:color w:val="auto"/>
              </w:rPr>
              <w:t xml:space="preserve"> the staff. </w:t>
            </w:r>
          </w:p>
          <w:p w14:paraId="399DD7F4" w14:textId="77777777" w:rsidR="00A957D7" w:rsidRPr="00A957D7" w:rsidRDefault="00A957D7" w:rsidP="00A957D7">
            <w:pPr>
              <w:pStyle w:val="BodyText1"/>
              <w:numPr>
                <w:ilvl w:val="0"/>
                <w:numId w:val="18"/>
              </w:numPr>
              <w:spacing w:after="0"/>
              <w:rPr>
                <w:rFonts w:ascii="Calibri" w:hAnsi="Calibri"/>
                <w:color w:val="auto"/>
              </w:rPr>
            </w:pPr>
            <w:r w:rsidRPr="00A957D7">
              <w:rPr>
                <w:rFonts w:ascii="Calibri" w:hAnsi="Calibri"/>
                <w:color w:val="auto"/>
              </w:rPr>
              <w:t>Was there a nursery class? How did this relate to the rest of the school?</w:t>
            </w:r>
          </w:p>
          <w:p w14:paraId="77728B05" w14:textId="77777777" w:rsidR="00A957D7" w:rsidRPr="00A957D7" w:rsidRDefault="00A957D7" w:rsidP="00A957D7">
            <w:pPr>
              <w:pStyle w:val="BodyText1"/>
              <w:numPr>
                <w:ilvl w:val="0"/>
                <w:numId w:val="18"/>
              </w:numPr>
              <w:spacing w:after="0"/>
              <w:rPr>
                <w:rFonts w:ascii="Calibri" w:hAnsi="Calibri"/>
                <w:color w:val="auto"/>
              </w:rPr>
            </w:pPr>
            <w:r w:rsidRPr="00A957D7">
              <w:rPr>
                <w:rFonts w:ascii="Calibri" w:hAnsi="Calibri"/>
                <w:color w:val="auto"/>
              </w:rPr>
              <w:t>Was there a feeling of space, light and colour? How was the work of the school demonstrated in the school? For example, were books on display in the foyer; were there examples of children's work displayed in the corridors?</w:t>
            </w:r>
          </w:p>
          <w:p w14:paraId="004C47CA" w14:textId="2E12AD1B" w:rsidR="00A957D7" w:rsidRPr="00A957D7" w:rsidRDefault="00C904FF" w:rsidP="00A957D7">
            <w:pPr>
              <w:pStyle w:val="BodyText1"/>
              <w:numPr>
                <w:ilvl w:val="0"/>
                <w:numId w:val="18"/>
              </w:numPr>
              <w:spacing w:after="0"/>
              <w:rPr>
                <w:rFonts w:ascii="Calibri" w:hAnsi="Calibri"/>
                <w:color w:val="auto"/>
              </w:rPr>
            </w:pPr>
            <w:r>
              <w:rPr>
                <w:rFonts w:ascii="Calibri" w:hAnsi="Calibri"/>
                <w:color w:val="auto"/>
              </w:rPr>
              <w:t>W</w:t>
            </w:r>
            <w:r w:rsidR="00A957D7" w:rsidRPr="00A957D7">
              <w:rPr>
                <w:rFonts w:ascii="Calibri" w:hAnsi="Calibri"/>
                <w:color w:val="auto"/>
              </w:rPr>
              <w:t>ere the children actively involved in assembly? What part did music and drama play in the life of the school, and was there any evidence that the children are encouraged to be creative in these spheres?</w:t>
            </w:r>
          </w:p>
          <w:p w14:paraId="096AC55C" w14:textId="77777777" w:rsidR="00A957D7" w:rsidRPr="00A957D7" w:rsidRDefault="00A957D7" w:rsidP="00A957D7">
            <w:pPr>
              <w:pStyle w:val="BodyText1"/>
              <w:numPr>
                <w:ilvl w:val="0"/>
                <w:numId w:val="18"/>
              </w:numPr>
              <w:spacing w:after="0"/>
              <w:rPr>
                <w:rFonts w:ascii="Calibri" w:hAnsi="Calibri"/>
                <w:color w:val="auto"/>
              </w:rPr>
            </w:pPr>
            <w:r w:rsidRPr="00A957D7">
              <w:rPr>
                <w:rFonts w:ascii="Calibri" w:hAnsi="Calibri"/>
                <w:color w:val="auto"/>
              </w:rPr>
              <w:t>What opportunities existed for sport?</w:t>
            </w:r>
          </w:p>
          <w:p w14:paraId="60221E02" w14:textId="77777777" w:rsidR="00A957D7" w:rsidRPr="00A957D7" w:rsidRDefault="00A957D7" w:rsidP="00A957D7">
            <w:pPr>
              <w:pStyle w:val="BodyText1"/>
              <w:numPr>
                <w:ilvl w:val="0"/>
                <w:numId w:val="18"/>
              </w:numPr>
              <w:spacing w:after="0"/>
              <w:rPr>
                <w:rFonts w:ascii="Calibri" w:hAnsi="Calibri"/>
                <w:color w:val="auto"/>
              </w:rPr>
            </w:pPr>
            <w:r w:rsidRPr="00A957D7">
              <w:rPr>
                <w:rFonts w:ascii="Calibri" w:hAnsi="Calibri"/>
                <w:color w:val="auto"/>
              </w:rPr>
              <w:t xml:space="preserve">What role did parents typically play in the life of the school? Was there a strong PTA and, if so, what was its function? </w:t>
            </w:r>
          </w:p>
          <w:p w14:paraId="17E614CD" w14:textId="77777777" w:rsidR="00A957D7" w:rsidRPr="00A957D7" w:rsidRDefault="00A957D7" w:rsidP="00A957D7">
            <w:pPr>
              <w:pStyle w:val="BodyText1"/>
              <w:numPr>
                <w:ilvl w:val="0"/>
                <w:numId w:val="18"/>
              </w:numPr>
              <w:spacing w:after="0"/>
              <w:rPr>
                <w:rFonts w:ascii="Calibri" w:hAnsi="Calibri"/>
                <w:color w:val="auto"/>
              </w:rPr>
            </w:pPr>
            <w:r w:rsidRPr="00A957D7">
              <w:rPr>
                <w:rFonts w:ascii="Calibri" w:hAnsi="Calibri"/>
                <w:color w:val="auto"/>
              </w:rPr>
              <w:t xml:space="preserve">What facilities did the school have for recognising the needs of children who have special educational needs or were particularly gifted or talented? </w:t>
            </w:r>
          </w:p>
          <w:p w14:paraId="70B8BE1B" w14:textId="77777777" w:rsidR="00B176DD" w:rsidRDefault="00B176DD" w:rsidP="008D6DF6">
            <w:pPr>
              <w:pStyle w:val="BodyText1"/>
              <w:spacing w:after="283"/>
              <w:ind w:left="0" w:firstLine="0"/>
              <w:rPr>
                <w:rFonts w:ascii="Calibri" w:hAnsi="Calibri"/>
                <w:i/>
                <w:color w:val="auto"/>
              </w:rPr>
            </w:pPr>
            <w:r w:rsidRPr="005707EF">
              <w:rPr>
                <w:rFonts w:ascii="Calibri" w:hAnsi="Calibri"/>
                <w:i/>
                <w:sz w:val="22"/>
                <w:szCs w:val="22"/>
              </w:rPr>
              <w:br/>
            </w:r>
          </w:p>
          <w:p w14:paraId="7A621681" w14:textId="77777777" w:rsidR="00B176DD" w:rsidRDefault="00B176DD" w:rsidP="008D6DF6">
            <w:pPr>
              <w:pStyle w:val="BodyText1"/>
              <w:spacing w:after="283"/>
              <w:ind w:left="0" w:firstLine="0"/>
              <w:rPr>
                <w:rFonts w:ascii="Calibri" w:hAnsi="Calibri"/>
                <w:i/>
                <w:color w:val="auto"/>
              </w:rPr>
            </w:pPr>
          </w:p>
          <w:p w14:paraId="20064714" w14:textId="77777777" w:rsidR="00B176DD" w:rsidRDefault="00B176DD" w:rsidP="008D6DF6">
            <w:pPr>
              <w:pStyle w:val="BodyText1"/>
              <w:spacing w:after="283"/>
              <w:ind w:left="0" w:firstLine="0"/>
              <w:rPr>
                <w:rFonts w:ascii="Calibri" w:hAnsi="Calibri"/>
                <w:i/>
                <w:color w:val="auto"/>
              </w:rPr>
            </w:pPr>
          </w:p>
          <w:p w14:paraId="2BE1999E" w14:textId="77777777" w:rsidR="00B176DD" w:rsidRDefault="00B176DD" w:rsidP="008D6DF6">
            <w:pPr>
              <w:pStyle w:val="BodyText1"/>
              <w:spacing w:after="283"/>
              <w:ind w:left="0" w:firstLine="0"/>
              <w:rPr>
                <w:rFonts w:ascii="Calibri" w:hAnsi="Calibri"/>
                <w:i/>
                <w:color w:val="auto"/>
              </w:rPr>
            </w:pPr>
          </w:p>
          <w:p w14:paraId="08CF0397" w14:textId="77777777" w:rsidR="00B176DD" w:rsidRDefault="00B176DD" w:rsidP="008D6DF6">
            <w:pPr>
              <w:pStyle w:val="BodyText1"/>
              <w:spacing w:after="283"/>
              <w:ind w:left="0" w:firstLine="0"/>
              <w:rPr>
                <w:rFonts w:ascii="Calibri" w:hAnsi="Calibri"/>
                <w:i/>
                <w:color w:val="auto"/>
              </w:rPr>
            </w:pPr>
          </w:p>
          <w:p w14:paraId="08C96C62" w14:textId="77777777" w:rsidR="00B176DD" w:rsidRDefault="00B176DD" w:rsidP="008D6DF6">
            <w:pPr>
              <w:pStyle w:val="BodyText1"/>
              <w:spacing w:after="283"/>
              <w:ind w:left="0" w:firstLine="0"/>
              <w:rPr>
                <w:rFonts w:ascii="Calibri" w:hAnsi="Calibri"/>
                <w:i/>
                <w:color w:val="auto"/>
              </w:rPr>
            </w:pPr>
          </w:p>
          <w:p w14:paraId="324FABBE" w14:textId="77777777" w:rsidR="00B176DD" w:rsidRDefault="00B176DD" w:rsidP="008D6DF6">
            <w:pPr>
              <w:pStyle w:val="BodyText1"/>
              <w:spacing w:after="283"/>
              <w:ind w:left="0" w:firstLine="0"/>
              <w:rPr>
                <w:rFonts w:ascii="Calibri" w:hAnsi="Calibri"/>
                <w:i/>
                <w:color w:val="auto"/>
              </w:rPr>
            </w:pPr>
          </w:p>
          <w:p w14:paraId="357C5E15" w14:textId="77777777" w:rsidR="00B176DD" w:rsidRDefault="00B176DD" w:rsidP="008D6DF6">
            <w:pPr>
              <w:pStyle w:val="BodyText1"/>
              <w:spacing w:after="283"/>
              <w:ind w:left="0" w:firstLine="0"/>
              <w:rPr>
                <w:rFonts w:ascii="Calibri" w:hAnsi="Calibri"/>
                <w:i/>
                <w:color w:val="auto"/>
              </w:rPr>
            </w:pPr>
          </w:p>
          <w:p w14:paraId="7F321F18" w14:textId="77777777" w:rsidR="00B176DD" w:rsidRPr="005707EF" w:rsidRDefault="00B176DD" w:rsidP="008D6DF6">
            <w:pPr>
              <w:pStyle w:val="BodyText1"/>
              <w:spacing w:after="283"/>
              <w:ind w:left="0" w:firstLine="0"/>
              <w:rPr>
                <w:rFonts w:ascii="Calibri" w:hAnsi="Calibri"/>
                <w:i/>
                <w:color w:val="auto"/>
              </w:rPr>
            </w:pPr>
          </w:p>
        </w:tc>
      </w:tr>
    </w:tbl>
    <w:p w14:paraId="6901F594" w14:textId="1B131FC6" w:rsidR="00B176DD" w:rsidRDefault="00B176DD">
      <w:pPr>
        <w:rPr>
          <w:rFonts w:ascii="Calibri" w:hAnsi="Calibri" w:cs="Helvetica"/>
          <w:b/>
          <w:bCs/>
          <w:iCs/>
          <w:lang w:val="en-US"/>
        </w:rPr>
      </w:pPr>
    </w:p>
    <w:p w14:paraId="58083DFF" w14:textId="77777777" w:rsidR="00E24428" w:rsidRDefault="00E24428" w:rsidP="00B176DD">
      <w:pPr>
        <w:pStyle w:val="BodyText1"/>
        <w:spacing w:after="283"/>
        <w:ind w:left="0" w:firstLine="0"/>
        <w:rPr>
          <w:rFonts w:ascii="Calibri" w:hAnsi="Calibri"/>
          <w:b/>
          <w:bCs/>
          <w:iCs/>
          <w:color w:val="auto"/>
          <w:sz w:val="24"/>
          <w:szCs w:val="24"/>
        </w:rPr>
      </w:pPr>
    </w:p>
    <w:p w14:paraId="7A71E916" w14:textId="77777777" w:rsidR="00E24428" w:rsidRDefault="00E24428" w:rsidP="00B176DD">
      <w:pPr>
        <w:pStyle w:val="BodyText1"/>
        <w:spacing w:after="283"/>
        <w:ind w:left="0" w:firstLine="0"/>
        <w:rPr>
          <w:rFonts w:ascii="Calibri" w:hAnsi="Calibri"/>
          <w:b/>
          <w:bCs/>
          <w:iCs/>
          <w:color w:val="auto"/>
          <w:sz w:val="24"/>
          <w:szCs w:val="24"/>
        </w:rPr>
      </w:pPr>
    </w:p>
    <w:p w14:paraId="39C468E2" w14:textId="77777777" w:rsidR="00E24428" w:rsidRDefault="00E24428" w:rsidP="00B176DD">
      <w:pPr>
        <w:pStyle w:val="BodyText1"/>
        <w:spacing w:after="283"/>
        <w:ind w:left="0" w:firstLine="0"/>
        <w:rPr>
          <w:rFonts w:ascii="Calibri" w:hAnsi="Calibri"/>
          <w:b/>
          <w:bCs/>
          <w:iCs/>
          <w:color w:val="auto"/>
          <w:sz w:val="24"/>
          <w:szCs w:val="24"/>
        </w:rPr>
      </w:pPr>
    </w:p>
    <w:p w14:paraId="0B371532" w14:textId="2A8CC90E" w:rsidR="00A36DAA" w:rsidRDefault="00B176DD" w:rsidP="00B176DD">
      <w:pPr>
        <w:pStyle w:val="BodyText1"/>
        <w:spacing w:after="283"/>
        <w:ind w:left="0" w:firstLine="0"/>
        <w:rPr>
          <w:rFonts w:ascii="Calibri" w:hAnsi="Calibri"/>
          <w:b/>
          <w:bCs/>
          <w:iCs/>
          <w:color w:val="auto"/>
          <w:sz w:val="24"/>
          <w:szCs w:val="24"/>
        </w:rPr>
      </w:pPr>
      <w:r w:rsidRPr="00B176DD">
        <w:rPr>
          <w:rFonts w:ascii="Calibri" w:hAnsi="Calibri"/>
          <w:b/>
          <w:bCs/>
          <w:iCs/>
          <w:color w:val="auto"/>
          <w:sz w:val="24"/>
          <w:szCs w:val="24"/>
        </w:rPr>
        <w:t xml:space="preserve">Transition to high school </w:t>
      </w:r>
      <w:r w:rsidR="00D77B69">
        <w:rPr>
          <w:rFonts w:ascii="Calibri" w:hAnsi="Calibri"/>
          <w:b/>
          <w:bCs/>
          <w:iCs/>
          <w:color w:val="auto"/>
          <w:sz w:val="24"/>
          <w:szCs w:val="24"/>
        </w:rPr>
        <w:t xml:space="preserve">– thinking about your </w:t>
      </w:r>
      <w:r w:rsidR="00B557D6">
        <w:rPr>
          <w:rFonts w:ascii="Calibri" w:hAnsi="Calibri"/>
          <w:b/>
          <w:bCs/>
          <w:iCs/>
          <w:color w:val="auto"/>
          <w:sz w:val="24"/>
          <w:szCs w:val="24"/>
        </w:rPr>
        <w:t>placement</w:t>
      </w:r>
      <w:r w:rsidR="00D77B69">
        <w:rPr>
          <w:rFonts w:ascii="Calibri" w:hAnsi="Calibri"/>
          <w:b/>
          <w:bCs/>
          <w:iCs/>
          <w:color w:val="auto"/>
          <w:sz w:val="24"/>
          <w:szCs w:val="24"/>
        </w:rPr>
        <w:t xml:space="preserve"> school.</w:t>
      </w:r>
    </w:p>
    <w:p w14:paraId="5860B3A2" w14:textId="2028F656" w:rsidR="000B0BEB" w:rsidRPr="000B0BEB"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Avenir" w:eastAsia="Arial" w:hAnsi="Avenir" w:cs="Arial"/>
          <w:i/>
          <w:sz w:val="18"/>
          <w:szCs w:val="18"/>
        </w:rPr>
      </w:pPr>
      <w:r w:rsidRPr="000B0BEB">
        <w:rPr>
          <w:rFonts w:ascii="Avenir" w:hAnsi="Avenir" w:cs="Calibri"/>
          <w:b/>
          <w:bCs/>
          <w:sz w:val="18"/>
          <w:szCs w:val="18"/>
          <w:lang w:eastAsia="en-GB"/>
        </w:rPr>
        <w:t>UoM ITE curriculum:</w:t>
      </w:r>
      <w:r w:rsidRPr="000B0BEB">
        <w:rPr>
          <w:rFonts w:ascii="Avenir" w:hAnsi="Avenir" w:cs="Calibri"/>
          <w:sz w:val="18"/>
          <w:szCs w:val="18"/>
          <w:lang w:eastAsia="en-GB"/>
        </w:rPr>
        <w:t xml:space="preserve"> </w:t>
      </w:r>
      <w:r w:rsidRPr="000B0BEB">
        <w:rPr>
          <w:rFonts w:ascii="Avenir" w:eastAsia="Arial" w:hAnsi="Avenir" w:cs="Arial"/>
          <w:sz w:val="18"/>
          <w:szCs w:val="18"/>
        </w:rPr>
        <w:t>Finding out what your pupils already know and linking it to what is being taught (e.g. explaining how new content builds on prior knowledge).</w:t>
      </w:r>
    </w:p>
    <w:p w14:paraId="7609D4EE" w14:textId="77777777" w:rsidR="00A82AD9" w:rsidRDefault="00A82AD9" w:rsidP="00B176DD">
      <w:pPr>
        <w:pStyle w:val="BodyText1"/>
        <w:spacing w:after="283"/>
        <w:ind w:left="0" w:firstLine="0"/>
        <w:rPr>
          <w:rFonts w:ascii="Calibri" w:hAnsi="Calibri"/>
          <w:b/>
          <w:bCs/>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A36DAA" w:rsidRPr="005707EF" w14:paraId="3340C03B" w14:textId="77777777" w:rsidTr="00A82AD9">
        <w:trPr>
          <w:trHeight w:val="2967"/>
        </w:trPr>
        <w:tc>
          <w:tcPr>
            <w:tcW w:w="9629" w:type="dxa"/>
            <w:shd w:val="clear" w:color="auto" w:fill="auto"/>
          </w:tcPr>
          <w:p w14:paraId="5B34DE41" w14:textId="77777777" w:rsidR="00A957D7" w:rsidRPr="00A957D7" w:rsidRDefault="00B176DD" w:rsidP="00A957D7">
            <w:pPr>
              <w:pStyle w:val="BodyText1"/>
              <w:spacing w:after="283"/>
              <w:ind w:left="0" w:firstLine="0"/>
              <w:rPr>
                <w:rFonts w:ascii="Calibri" w:hAnsi="Calibri"/>
                <w:bCs/>
                <w:i/>
                <w:iCs/>
                <w:color w:val="auto"/>
              </w:rPr>
            </w:pPr>
            <w:r w:rsidRPr="005707EF">
              <w:rPr>
                <w:rFonts w:ascii="Calibri" w:hAnsi="Calibri"/>
                <w:b/>
                <w:bCs/>
                <w:color w:val="auto"/>
              </w:rPr>
              <w:lastRenderedPageBreak/>
              <w:t>Activity 1.</w:t>
            </w:r>
            <w:r>
              <w:rPr>
                <w:rFonts w:ascii="Calibri" w:hAnsi="Calibri"/>
                <w:b/>
                <w:bCs/>
                <w:color w:val="auto"/>
              </w:rPr>
              <w:t xml:space="preserve">2 </w:t>
            </w:r>
            <w:r>
              <w:rPr>
                <w:rFonts w:ascii="Calibri" w:hAnsi="Calibri"/>
                <w:i/>
                <w:szCs w:val="22"/>
              </w:rPr>
              <w:t>Make brief notes in answer to some of these questions</w:t>
            </w:r>
            <w:r w:rsidRPr="00A213DA">
              <w:rPr>
                <w:rFonts w:ascii="Calibri" w:hAnsi="Calibri"/>
                <w:i/>
                <w:szCs w:val="22"/>
              </w:rPr>
              <w:t>:</w:t>
            </w:r>
            <w:r w:rsidRPr="005707EF">
              <w:rPr>
                <w:rFonts w:ascii="Calibri" w:hAnsi="Calibri"/>
                <w:i/>
                <w:sz w:val="22"/>
                <w:szCs w:val="22"/>
              </w:rPr>
              <w:br/>
            </w:r>
            <w:r w:rsidR="00375357" w:rsidRPr="00A957D7">
              <w:rPr>
                <w:rFonts w:ascii="Calibri" w:hAnsi="Calibri"/>
                <w:i/>
              </w:rPr>
              <w:br/>
            </w:r>
            <w:r w:rsidR="00A957D7" w:rsidRPr="00A957D7">
              <w:rPr>
                <w:rFonts w:ascii="Calibri" w:hAnsi="Calibri"/>
                <w:bCs/>
                <w:i/>
                <w:iCs/>
                <w:color w:val="auto"/>
              </w:rPr>
              <w:t xml:space="preserve">What part did the secondary schools play in the process? Did the local authority have an input? Was there competition between the secondary schools to attract children and how did this influence the process? Did the children get an opportunity to visit the local secondary school(s) prior to attending? What information about children was passed from primary to secondary school? </w:t>
            </w:r>
          </w:p>
          <w:p w14:paraId="163F3B35" w14:textId="4163DC78" w:rsidR="00A36DAA" w:rsidRPr="00A957D7" w:rsidRDefault="00A957D7" w:rsidP="00A957D7">
            <w:pPr>
              <w:pStyle w:val="BodyText1"/>
              <w:spacing w:after="283"/>
              <w:ind w:left="0" w:firstLine="0"/>
              <w:rPr>
                <w:rFonts w:ascii="Calibri" w:hAnsi="Calibri"/>
                <w:i/>
                <w:color w:val="auto"/>
              </w:rPr>
            </w:pPr>
            <w:r w:rsidRPr="00A957D7">
              <w:rPr>
                <w:rFonts w:ascii="Calibri" w:hAnsi="Calibri"/>
                <w:bCs/>
                <w:i/>
                <w:iCs/>
                <w:color w:val="auto"/>
              </w:rPr>
              <w:t xml:space="preserve">Did </w:t>
            </w:r>
            <w:r w:rsidR="003417A1">
              <w:rPr>
                <w:rFonts w:ascii="Calibri" w:hAnsi="Calibri"/>
                <w:bCs/>
                <w:i/>
                <w:iCs/>
                <w:color w:val="auto"/>
              </w:rPr>
              <w:t>many</w:t>
            </w:r>
            <w:r w:rsidRPr="00A957D7">
              <w:rPr>
                <w:rFonts w:ascii="Calibri" w:hAnsi="Calibri"/>
                <w:bCs/>
                <w:i/>
                <w:iCs/>
                <w:color w:val="auto"/>
              </w:rPr>
              <w:t xml:space="preserve"> children worry about transition to secondary school? If so, what did they worry about?</w:t>
            </w:r>
            <w:r w:rsidR="003417A1">
              <w:rPr>
                <w:rFonts w:ascii="Calibri" w:hAnsi="Calibri"/>
                <w:bCs/>
                <w:i/>
                <w:iCs/>
                <w:color w:val="auto"/>
              </w:rPr>
              <w:t xml:space="preserve"> Was it the same for all of them? </w:t>
            </w:r>
          </w:p>
          <w:p w14:paraId="12CF20B2" w14:textId="77777777" w:rsidR="00B176DD" w:rsidRDefault="00B176DD" w:rsidP="00107F4E">
            <w:pPr>
              <w:pStyle w:val="BodyText1"/>
              <w:spacing w:after="283"/>
              <w:ind w:left="0" w:firstLine="0"/>
              <w:rPr>
                <w:rFonts w:ascii="Calibri" w:hAnsi="Calibri"/>
                <w:i/>
                <w:color w:val="auto"/>
              </w:rPr>
            </w:pPr>
          </w:p>
          <w:p w14:paraId="2F26083C" w14:textId="77777777" w:rsidR="00B176DD" w:rsidRDefault="00B176DD" w:rsidP="00107F4E">
            <w:pPr>
              <w:pStyle w:val="BodyText1"/>
              <w:spacing w:after="283"/>
              <w:ind w:left="0" w:firstLine="0"/>
              <w:rPr>
                <w:rFonts w:ascii="Calibri" w:hAnsi="Calibri"/>
                <w:i/>
                <w:color w:val="auto"/>
              </w:rPr>
            </w:pPr>
          </w:p>
          <w:p w14:paraId="6116A8C8" w14:textId="77777777" w:rsidR="00B176DD" w:rsidRDefault="00B176DD" w:rsidP="00107F4E">
            <w:pPr>
              <w:pStyle w:val="BodyText1"/>
              <w:spacing w:after="283"/>
              <w:ind w:left="0" w:firstLine="0"/>
              <w:rPr>
                <w:rFonts w:ascii="Calibri" w:hAnsi="Calibri"/>
                <w:i/>
                <w:color w:val="auto"/>
              </w:rPr>
            </w:pPr>
          </w:p>
          <w:p w14:paraId="3D55E955" w14:textId="77777777" w:rsidR="00B176DD" w:rsidRDefault="00B176DD" w:rsidP="00107F4E">
            <w:pPr>
              <w:pStyle w:val="BodyText1"/>
              <w:spacing w:after="283"/>
              <w:ind w:left="0" w:firstLine="0"/>
              <w:rPr>
                <w:rFonts w:ascii="Calibri" w:hAnsi="Calibri"/>
                <w:i/>
                <w:color w:val="auto"/>
              </w:rPr>
            </w:pPr>
          </w:p>
          <w:p w14:paraId="23E53234" w14:textId="77777777" w:rsidR="00B176DD" w:rsidRDefault="00B176DD" w:rsidP="00107F4E">
            <w:pPr>
              <w:pStyle w:val="BodyText1"/>
              <w:spacing w:after="283"/>
              <w:ind w:left="0" w:firstLine="0"/>
              <w:rPr>
                <w:rFonts w:ascii="Calibri" w:hAnsi="Calibri"/>
                <w:i/>
                <w:color w:val="auto"/>
              </w:rPr>
            </w:pPr>
          </w:p>
          <w:p w14:paraId="2AC3C3F1" w14:textId="77777777" w:rsidR="00B176DD" w:rsidRPr="005707EF" w:rsidRDefault="00B176DD" w:rsidP="00107F4E">
            <w:pPr>
              <w:pStyle w:val="BodyText1"/>
              <w:spacing w:after="283"/>
              <w:ind w:left="0" w:firstLine="0"/>
              <w:rPr>
                <w:rFonts w:ascii="Calibri" w:hAnsi="Calibri"/>
                <w:i/>
                <w:color w:val="auto"/>
              </w:rPr>
            </w:pPr>
          </w:p>
        </w:tc>
      </w:tr>
    </w:tbl>
    <w:p w14:paraId="5D42C611" w14:textId="0D6C5A42" w:rsidR="00A226B8" w:rsidRDefault="00A226B8" w:rsidP="00A36DAA">
      <w:pPr>
        <w:pStyle w:val="BodyText1"/>
        <w:rPr>
          <w:rFonts w:ascii="Calibri" w:hAnsi="Calibri"/>
          <w:b/>
          <w:bCs/>
          <w:color w:val="auto"/>
          <w:sz w:val="24"/>
          <w:szCs w:val="24"/>
        </w:rPr>
      </w:pPr>
    </w:p>
    <w:p w14:paraId="10CF5BBD" w14:textId="3AF4BC6B" w:rsidR="00A226B8" w:rsidRDefault="00A226B8" w:rsidP="00A36DAA">
      <w:pPr>
        <w:pStyle w:val="BodyText1"/>
        <w:rPr>
          <w:rFonts w:ascii="Calibri" w:hAnsi="Calibri"/>
          <w:b/>
          <w:bCs/>
          <w:color w:val="auto"/>
          <w:sz w:val="24"/>
          <w:szCs w:val="24"/>
        </w:rPr>
      </w:pPr>
    </w:p>
    <w:p w14:paraId="59ED184E" w14:textId="61B91CA9" w:rsidR="00A226B8" w:rsidRDefault="00A226B8" w:rsidP="00A36DAA">
      <w:pPr>
        <w:pStyle w:val="BodyText1"/>
        <w:rPr>
          <w:rFonts w:ascii="Calibri" w:hAnsi="Calibri"/>
          <w:b/>
          <w:bCs/>
          <w:color w:val="auto"/>
          <w:sz w:val="24"/>
          <w:szCs w:val="24"/>
        </w:rPr>
      </w:pPr>
      <w:r>
        <w:rPr>
          <w:rFonts w:ascii="Calibri" w:hAnsi="Calibri"/>
          <w:b/>
          <w:bCs/>
          <w:color w:val="auto"/>
          <w:sz w:val="24"/>
          <w:szCs w:val="24"/>
        </w:rPr>
        <w:t xml:space="preserve">Key points and questions to take from Focus 1: </w:t>
      </w:r>
    </w:p>
    <w:p w14:paraId="55314E16" w14:textId="77777777" w:rsidR="00463433" w:rsidRDefault="00463433" w:rsidP="00457E9F">
      <w:pPr>
        <w:pStyle w:val="BodyText1"/>
        <w:pBdr>
          <w:top w:val="single" w:sz="4" w:space="1" w:color="auto"/>
          <w:left w:val="single" w:sz="4" w:space="4" w:color="auto"/>
          <w:bottom w:val="single" w:sz="4" w:space="1" w:color="auto"/>
          <w:right w:val="single" w:sz="4" w:space="4" w:color="auto"/>
        </w:pBdr>
        <w:rPr>
          <w:rFonts w:ascii="Calibri" w:hAnsi="Calibri"/>
          <w:i/>
          <w:iCs/>
          <w:color w:val="auto"/>
        </w:rPr>
      </w:pPr>
      <w:r>
        <w:rPr>
          <w:rFonts w:ascii="Calibri" w:hAnsi="Calibri"/>
          <w:i/>
          <w:iCs/>
          <w:color w:val="auto"/>
        </w:rPr>
        <w:t xml:space="preserve">What were some of the significant differences between your own Primary school and your placement school?  </w:t>
      </w:r>
    </w:p>
    <w:p w14:paraId="4F9E2EC8" w14:textId="57042691" w:rsidR="00457E9F" w:rsidRDefault="00463433" w:rsidP="00457E9F">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r>
        <w:rPr>
          <w:rFonts w:ascii="Calibri" w:hAnsi="Calibri"/>
          <w:i/>
          <w:iCs/>
          <w:color w:val="auto"/>
        </w:rPr>
        <w:t>What</w:t>
      </w:r>
      <w:r w:rsidR="00457E9F">
        <w:rPr>
          <w:rFonts w:ascii="Calibri" w:hAnsi="Calibri"/>
          <w:i/>
          <w:iCs/>
          <w:color w:val="auto"/>
        </w:rPr>
        <w:t xml:space="preserve"> key questions </w:t>
      </w:r>
      <w:r>
        <w:rPr>
          <w:rFonts w:ascii="Calibri" w:hAnsi="Calibri"/>
          <w:i/>
          <w:iCs/>
          <w:color w:val="auto"/>
        </w:rPr>
        <w:t xml:space="preserve">are you left with, from </w:t>
      </w:r>
      <w:r w:rsidR="00457E9F">
        <w:rPr>
          <w:rFonts w:ascii="Calibri" w:hAnsi="Calibri"/>
          <w:i/>
          <w:iCs/>
          <w:color w:val="auto"/>
        </w:rPr>
        <w:t>this section</w:t>
      </w:r>
      <w:r>
        <w:rPr>
          <w:rFonts w:ascii="Calibri" w:hAnsi="Calibri"/>
          <w:i/>
          <w:iCs/>
          <w:color w:val="auto"/>
        </w:rPr>
        <w:t xml:space="preserve">? </w:t>
      </w:r>
    </w:p>
    <w:p w14:paraId="253B256A" w14:textId="69172840"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387009CC" w14:textId="2C65EE45"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018D00CF" w14:textId="13D43F72" w:rsidR="00A226B8" w:rsidRDefault="00A226B8" w:rsidP="000B0BEB">
      <w:pPr>
        <w:pStyle w:val="BodyText1"/>
        <w:pBdr>
          <w:top w:val="single" w:sz="4" w:space="1" w:color="auto"/>
          <w:left w:val="single" w:sz="4" w:space="4" w:color="auto"/>
          <w:bottom w:val="single" w:sz="4" w:space="1" w:color="auto"/>
          <w:right w:val="single" w:sz="4" w:space="4" w:color="auto"/>
        </w:pBdr>
        <w:ind w:left="0" w:firstLine="0"/>
        <w:rPr>
          <w:rFonts w:ascii="Calibri" w:hAnsi="Calibri"/>
          <w:b/>
          <w:bCs/>
          <w:color w:val="auto"/>
          <w:sz w:val="24"/>
          <w:szCs w:val="24"/>
        </w:rPr>
      </w:pPr>
    </w:p>
    <w:p w14:paraId="3CADA140" w14:textId="721C7103"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4828841D" w14:textId="29C42330"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6486C127" w14:textId="57A2CBF2"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1B76DD21"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561B5C71" w14:textId="555E3ED3" w:rsidR="00A36DAA" w:rsidRPr="005707EF" w:rsidRDefault="003138A5" w:rsidP="00164BEA">
      <w:pPr>
        <w:pStyle w:val="Heading1"/>
      </w:pPr>
      <w:r>
        <w:br w:type="column"/>
      </w:r>
      <w:bookmarkStart w:id="8" w:name="_Toc77679251"/>
      <w:r w:rsidR="00A36DAA" w:rsidRPr="005707EF">
        <w:lastRenderedPageBreak/>
        <w:t xml:space="preserve">Focus 2: </w:t>
      </w:r>
      <w:r w:rsidR="00463433">
        <w:t>Classroom routines and environment</w:t>
      </w:r>
      <w:bookmarkEnd w:id="8"/>
      <w:r w:rsidR="00A36DAA" w:rsidRPr="005707EF">
        <w:tab/>
      </w:r>
    </w:p>
    <w:p w14:paraId="4F3365D9" w14:textId="77777777" w:rsidR="00684E84" w:rsidRDefault="00684E84" w:rsidP="00684E84">
      <w:pPr>
        <w:pStyle w:val="Default"/>
        <w:rPr>
          <w:color w:val="auto"/>
        </w:rPr>
      </w:pPr>
    </w:p>
    <w:tbl>
      <w:tblPr>
        <w:tblStyle w:val="TableGrid"/>
        <w:tblW w:w="9629" w:type="dxa"/>
        <w:shd w:val="clear" w:color="auto" w:fill="B6DDE8" w:themeFill="accent5" w:themeFillTint="66"/>
        <w:tblLook w:val="04A0" w:firstRow="1" w:lastRow="0" w:firstColumn="1" w:lastColumn="0" w:noHBand="0" w:noVBand="1"/>
      </w:tblPr>
      <w:tblGrid>
        <w:gridCol w:w="9629"/>
      </w:tblGrid>
      <w:tr w:rsidR="00684E84" w:rsidRPr="00684E84" w14:paraId="1BFD3866" w14:textId="77777777" w:rsidTr="00A82AD9">
        <w:trPr>
          <w:trHeight w:val="265"/>
        </w:trPr>
        <w:tc>
          <w:tcPr>
            <w:tcW w:w="9629" w:type="dxa"/>
            <w:shd w:val="clear" w:color="auto" w:fill="B6DDE8" w:themeFill="accent5" w:themeFillTint="66"/>
          </w:tcPr>
          <w:p w14:paraId="11B65C3D" w14:textId="7C01476B" w:rsidR="00684E84" w:rsidRPr="00684E84" w:rsidRDefault="00684E84" w:rsidP="000D5076">
            <w:pPr>
              <w:pStyle w:val="MediumGrid1-Accent21"/>
              <w:ind w:left="0"/>
              <w:rPr>
                <w:rFonts w:ascii="Avenir Book" w:hAnsi="Avenir Book"/>
                <w:color w:val="000000"/>
                <w:sz w:val="18"/>
                <w:szCs w:val="18"/>
              </w:rPr>
            </w:pPr>
            <w:r w:rsidRPr="00684E84">
              <w:rPr>
                <w:rFonts w:ascii="Avenir Book" w:hAnsi="Avenir Book" w:cs="Calibri"/>
                <w:b/>
                <w:bCs/>
                <w:sz w:val="18"/>
                <w:szCs w:val="18"/>
                <w:lang w:eastAsia="en-GB"/>
              </w:rPr>
              <w:t>UoM ITE curriculum:</w:t>
            </w:r>
            <w:r w:rsidRPr="00684E84">
              <w:rPr>
                <w:rFonts w:ascii="Avenir Book" w:hAnsi="Avenir Book" w:cs="Calibri"/>
                <w:sz w:val="18"/>
                <w:szCs w:val="18"/>
                <w:lang w:eastAsia="en-GB"/>
              </w:rPr>
              <w:t xml:space="preserve"> </w:t>
            </w:r>
            <w:r w:rsidRPr="00684E84">
              <w:rPr>
                <w:rFonts w:ascii="Avenir Book" w:hAnsi="Avenir Book"/>
                <w:sz w:val="18"/>
                <w:szCs w:val="18"/>
              </w:rPr>
              <w:t>Establishing and positively reinforcing routines can help create an effective learning environment</w:t>
            </w:r>
          </w:p>
        </w:tc>
      </w:tr>
    </w:tbl>
    <w:p w14:paraId="27AE4EB1" w14:textId="6856B3AC" w:rsidR="00684E84" w:rsidRDefault="00684E84" w:rsidP="00684E84">
      <w:pPr>
        <w:pStyle w:val="BodyText1"/>
        <w:spacing w:after="0"/>
        <w:ind w:left="0" w:firstLine="0"/>
        <w:rPr>
          <w:rFonts w:ascii="Avenir Book" w:hAnsi="Avenir Book"/>
          <w:b/>
          <w:bCs/>
          <w:i/>
          <w:iCs/>
          <w:color w:val="auto"/>
          <w:sz w:val="18"/>
          <w:szCs w:val="18"/>
        </w:rPr>
      </w:pPr>
    </w:p>
    <w:p w14:paraId="34DAAA9C" w14:textId="77777777" w:rsidR="00684E84" w:rsidRDefault="00684E84" w:rsidP="00684E84">
      <w:pPr>
        <w:pStyle w:val="BodyText1"/>
        <w:spacing w:after="0"/>
        <w:rPr>
          <w:rFonts w:ascii="Calibri" w:hAnsi="Calibri"/>
          <w:b/>
          <w:bCs/>
          <w:i/>
          <w:iCs/>
          <w:color w:val="auto"/>
        </w:rPr>
      </w:pPr>
      <w:r w:rsidRPr="005707EF">
        <w:rPr>
          <w:rFonts w:ascii="Calibri" w:hAnsi="Calibri"/>
          <w:b/>
          <w:bCs/>
          <w:color w:val="auto"/>
        </w:rPr>
        <w:t>Activity 2.1</w:t>
      </w:r>
      <w:r w:rsidRPr="005707EF">
        <w:rPr>
          <w:rFonts w:ascii="Calibri" w:hAnsi="Calibri"/>
          <w:b/>
          <w:bCs/>
          <w:color w:val="auto"/>
        </w:rPr>
        <w:tab/>
      </w:r>
      <w:r>
        <w:rPr>
          <w:rFonts w:ascii="Calibri" w:hAnsi="Calibri"/>
          <w:b/>
          <w:bCs/>
          <w:i/>
          <w:iCs/>
          <w:color w:val="auto"/>
        </w:rPr>
        <w:t xml:space="preserve"> </w:t>
      </w:r>
    </w:p>
    <w:p w14:paraId="6137CDAF" w14:textId="77777777" w:rsidR="00684E84" w:rsidRPr="00684E84" w:rsidRDefault="00684E84" w:rsidP="00684E84">
      <w:pPr>
        <w:pStyle w:val="BodyText1"/>
        <w:spacing w:after="0"/>
        <w:ind w:left="0" w:firstLine="0"/>
        <w:rPr>
          <w:rFonts w:ascii="Avenir Book" w:hAnsi="Avenir Book"/>
          <w:b/>
          <w:bCs/>
          <w:i/>
          <w:iCs/>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7563"/>
      </w:tblGrid>
      <w:tr w:rsidR="00A36DAA" w:rsidRPr="005707EF" w14:paraId="4EC0FCB5" w14:textId="77777777" w:rsidTr="00107F4E">
        <w:tc>
          <w:tcPr>
            <w:tcW w:w="2093" w:type="dxa"/>
            <w:shd w:val="clear" w:color="auto" w:fill="auto"/>
            <w:vAlign w:val="center"/>
          </w:tcPr>
          <w:p w14:paraId="050809AD" w14:textId="77777777" w:rsidR="00A36DAA" w:rsidRPr="005707EF" w:rsidRDefault="00A36DAA" w:rsidP="00107F4E">
            <w:pPr>
              <w:pStyle w:val="BodyText1"/>
              <w:ind w:left="0" w:firstLine="0"/>
              <w:rPr>
                <w:rFonts w:ascii="Calibri" w:hAnsi="Calibri"/>
                <w:b/>
                <w:i/>
                <w:color w:val="auto"/>
              </w:rPr>
            </w:pPr>
            <w:r w:rsidRPr="005707EF">
              <w:rPr>
                <w:rFonts w:ascii="Calibri" w:hAnsi="Calibri"/>
                <w:b/>
                <w:i/>
                <w:color w:val="auto"/>
              </w:rPr>
              <w:t>Routine procedure</w:t>
            </w:r>
          </w:p>
        </w:tc>
        <w:tc>
          <w:tcPr>
            <w:tcW w:w="7762" w:type="dxa"/>
            <w:shd w:val="clear" w:color="auto" w:fill="auto"/>
            <w:vAlign w:val="center"/>
          </w:tcPr>
          <w:p w14:paraId="2067F223" w14:textId="77777777" w:rsidR="00A36DAA" w:rsidRPr="005707EF" w:rsidRDefault="00B96B91" w:rsidP="00107F4E">
            <w:pPr>
              <w:pStyle w:val="BodyText1"/>
              <w:ind w:left="0" w:firstLine="0"/>
              <w:jc w:val="center"/>
              <w:rPr>
                <w:rFonts w:ascii="Calibri" w:hAnsi="Calibri"/>
                <w:b/>
                <w:i/>
                <w:color w:val="auto"/>
              </w:rPr>
            </w:pPr>
            <w:r>
              <w:rPr>
                <w:rFonts w:ascii="Calibri" w:hAnsi="Calibri"/>
                <w:b/>
                <w:bCs/>
                <w:i/>
                <w:iCs/>
                <w:color w:val="auto"/>
              </w:rPr>
              <w:t xml:space="preserve">What routines were in place in </w:t>
            </w:r>
            <w:r w:rsidR="00A957D7">
              <w:rPr>
                <w:rFonts w:ascii="Calibri" w:hAnsi="Calibri"/>
                <w:b/>
                <w:bCs/>
                <w:i/>
                <w:iCs/>
                <w:color w:val="auto"/>
              </w:rPr>
              <w:t>the</w:t>
            </w:r>
            <w:r>
              <w:rPr>
                <w:rFonts w:ascii="Calibri" w:hAnsi="Calibri"/>
                <w:b/>
                <w:bCs/>
                <w:i/>
                <w:iCs/>
                <w:color w:val="auto"/>
              </w:rPr>
              <w:t xml:space="preserve"> classroom?</w:t>
            </w:r>
          </w:p>
        </w:tc>
      </w:tr>
      <w:tr w:rsidR="00A36DAA" w:rsidRPr="005707EF" w14:paraId="6BBAC88E" w14:textId="77777777" w:rsidTr="00B96B91">
        <w:trPr>
          <w:trHeight w:val="870"/>
        </w:trPr>
        <w:tc>
          <w:tcPr>
            <w:tcW w:w="2093" w:type="dxa"/>
            <w:shd w:val="clear" w:color="auto" w:fill="auto"/>
          </w:tcPr>
          <w:p w14:paraId="5CAB9D58"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Entry in morning</w:t>
            </w:r>
          </w:p>
        </w:tc>
        <w:tc>
          <w:tcPr>
            <w:tcW w:w="7762" w:type="dxa"/>
            <w:shd w:val="clear" w:color="auto" w:fill="auto"/>
          </w:tcPr>
          <w:p w14:paraId="3EC020E5" w14:textId="77777777" w:rsidR="00A36DAA" w:rsidRPr="005707EF" w:rsidRDefault="00A36DAA" w:rsidP="00107F4E">
            <w:pPr>
              <w:pStyle w:val="BodyText1"/>
              <w:spacing w:after="0"/>
              <w:ind w:left="0" w:firstLine="0"/>
              <w:rPr>
                <w:rFonts w:ascii="Calibri" w:hAnsi="Calibri"/>
                <w:color w:val="auto"/>
              </w:rPr>
            </w:pPr>
          </w:p>
        </w:tc>
      </w:tr>
      <w:tr w:rsidR="00A36DAA" w:rsidRPr="005707EF" w14:paraId="2A35FC03" w14:textId="77777777" w:rsidTr="00B96B91">
        <w:trPr>
          <w:trHeight w:val="841"/>
        </w:trPr>
        <w:tc>
          <w:tcPr>
            <w:tcW w:w="2093" w:type="dxa"/>
            <w:shd w:val="clear" w:color="auto" w:fill="auto"/>
          </w:tcPr>
          <w:p w14:paraId="77ACE7D8"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Registration</w:t>
            </w:r>
          </w:p>
        </w:tc>
        <w:tc>
          <w:tcPr>
            <w:tcW w:w="7762" w:type="dxa"/>
            <w:shd w:val="clear" w:color="auto" w:fill="auto"/>
          </w:tcPr>
          <w:p w14:paraId="3F4737D7" w14:textId="77777777" w:rsidR="00A36DAA" w:rsidRPr="005707EF" w:rsidRDefault="00A36DAA" w:rsidP="00107F4E">
            <w:pPr>
              <w:pStyle w:val="BodyText1"/>
              <w:spacing w:after="0"/>
              <w:ind w:left="0" w:firstLine="0"/>
              <w:rPr>
                <w:rFonts w:ascii="Calibri" w:hAnsi="Calibri"/>
                <w:color w:val="auto"/>
              </w:rPr>
            </w:pPr>
          </w:p>
        </w:tc>
      </w:tr>
      <w:tr w:rsidR="00A36DAA" w:rsidRPr="005707EF" w14:paraId="7D6FBE93" w14:textId="77777777" w:rsidTr="00B96B91">
        <w:trPr>
          <w:trHeight w:val="852"/>
        </w:trPr>
        <w:tc>
          <w:tcPr>
            <w:tcW w:w="2093" w:type="dxa"/>
            <w:shd w:val="clear" w:color="auto" w:fill="auto"/>
          </w:tcPr>
          <w:p w14:paraId="7411CED0"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Playtime</w:t>
            </w:r>
          </w:p>
        </w:tc>
        <w:tc>
          <w:tcPr>
            <w:tcW w:w="7762" w:type="dxa"/>
            <w:shd w:val="clear" w:color="auto" w:fill="auto"/>
          </w:tcPr>
          <w:p w14:paraId="6A37E597" w14:textId="77777777" w:rsidR="00A36DAA" w:rsidRPr="005707EF" w:rsidRDefault="00A36DAA" w:rsidP="00107F4E">
            <w:pPr>
              <w:pStyle w:val="BodyText1"/>
              <w:spacing w:after="0"/>
              <w:ind w:left="0" w:firstLine="0"/>
              <w:rPr>
                <w:rFonts w:ascii="Calibri" w:hAnsi="Calibri"/>
                <w:color w:val="auto"/>
              </w:rPr>
            </w:pPr>
          </w:p>
        </w:tc>
      </w:tr>
      <w:tr w:rsidR="00A36DAA" w:rsidRPr="005707EF" w14:paraId="225958EB" w14:textId="77777777" w:rsidTr="00B96B91">
        <w:trPr>
          <w:trHeight w:val="823"/>
        </w:trPr>
        <w:tc>
          <w:tcPr>
            <w:tcW w:w="2093" w:type="dxa"/>
            <w:shd w:val="clear" w:color="auto" w:fill="auto"/>
          </w:tcPr>
          <w:p w14:paraId="42EEFCBF" w14:textId="77777777" w:rsidR="00A36DAA" w:rsidRPr="005707EF" w:rsidRDefault="00B96B91" w:rsidP="00107F4E">
            <w:pPr>
              <w:pStyle w:val="BodyText1"/>
              <w:spacing w:after="0"/>
              <w:ind w:left="0" w:firstLine="0"/>
              <w:rPr>
                <w:rFonts w:ascii="Calibri" w:hAnsi="Calibri"/>
                <w:i/>
                <w:color w:val="auto"/>
              </w:rPr>
            </w:pPr>
            <w:r>
              <w:rPr>
                <w:rFonts w:ascii="Calibri" w:hAnsi="Calibri"/>
                <w:i/>
                <w:color w:val="auto"/>
              </w:rPr>
              <w:t>Lunch</w:t>
            </w:r>
            <w:r w:rsidR="00A36DAA" w:rsidRPr="005707EF">
              <w:rPr>
                <w:rFonts w:ascii="Calibri" w:hAnsi="Calibri"/>
                <w:i/>
                <w:color w:val="auto"/>
              </w:rPr>
              <w:t xml:space="preserve"> time</w:t>
            </w:r>
          </w:p>
        </w:tc>
        <w:tc>
          <w:tcPr>
            <w:tcW w:w="7762" w:type="dxa"/>
            <w:shd w:val="clear" w:color="auto" w:fill="auto"/>
          </w:tcPr>
          <w:p w14:paraId="6563023A" w14:textId="77777777" w:rsidR="00A36DAA" w:rsidRPr="005707EF" w:rsidRDefault="00A36DAA" w:rsidP="00107F4E">
            <w:pPr>
              <w:pStyle w:val="BodyText1"/>
              <w:spacing w:after="0"/>
              <w:ind w:left="0" w:firstLine="0"/>
              <w:rPr>
                <w:rFonts w:ascii="Calibri" w:hAnsi="Calibri"/>
                <w:color w:val="auto"/>
              </w:rPr>
            </w:pPr>
          </w:p>
        </w:tc>
      </w:tr>
      <w:tr w:rsidR="00A36DAA" w:rsidRPr="005707EF" w14:paraId="6864424A" w14:textId="77777777" w:rsidTr="00B96B91">
        <w:trPr>
          <w:trHeight w:val="707"/>
        </w:trPr>
        <w:tc>
          <w:tcPr>
            <w:tcW w:w="2093" w:type="dxa"/>
            <w:shd w:val="clear" w:color="auto" w:fill="auto"/>
          </w:tcPr>
          <w:p w14:paraId="58B4EDC9"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Assembly</w:t>
            </w:r>
          </w:p>
        </w:tc>
        <w:tc>
          <w:tcPr>
            <w:tcW w:w="7762" w:type="dxa"/>
            <w:shd w:val="clear" w:color="auto" w:fill="auto"/>
          </w:tcPr>
          <w:p w14:paraId="30131DA0" w14:textId="77777777" w:rsidR="00A36DAA" w:rsidRPr="005707EF" w:rsidRDefault="00A36DAA" w:rsidP="00107F4E">
            <w:pPr>
              <w:pStyle w:val="BodyText1"/>
              <w:spacing w:after="0"/>
              <w:ind w:left="0" w:firstLine="0"/>
              <w:rPr>
                <w:rFonts w:ascii="Calibri" w:hAnsi="Calibri"/>
                <w:color w:val="auto"/>
              </w:rPr>
            </w:pPr>
          </w:p>
        </w:tc>
      </w:tr>
      <w:tr w:rsidR="00A36DAA" w:rsidRPr="005707EF" w14:paraId="66397C3D" w14:textId="77777777" w:rsidTr="00B96B91">
        <w:trPr>
          <w:trHeight w:val="702"/>
        </w:trPr>
        <w:tc>
          <w:tcPr>
            <w:tcW w:w="2093" w:type="dxa"/>
            <w:shd w:val="clear" w:color="auto" w:fill="auto"/>
          </w:tcPr>
          <w:p w14:paraId="694FEF71"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Going to the toilet</w:t>
            </w:r>
          </w:p>
        </w:tc>
        <w:tc>
          <w:tcPr>
            <w:tcW w:w="7762" w:type="dxa"/>
            <w:shd w:val="clear" w:color="auto" w:fill="auto"/>
          </w:tcPr>
          <w:p w14:paraId="3AA1A4BB" w14:textId="77777777" w:rsidR="00A36DAA" w:rsidRPr="005707EF" w:rsidRDefault="00A36DAA" w:rsidP="00107F4E">
            <w:pPr>
              <w:pStyle w:val="BodyText1"/>
              <w:spacing w:after="0"/>
              <w:ind w:left="0" w:firstLine="0"/>
              <w:rPr>
                <w:rFonts w:ascii="Calibri" w:hAnsi="Calibri"/>
                <w:color w:val="auto"/>
              </w:rPr>
            </w:pPr>
          </w:p>
        </w:tc>
      </w:tr>
      <w:tr w:rsidR="00A36DAA" w:rsidRPr="005707EF" w14:paraId="60A09561" w14:textId="77777777" w:rsidTr="00B96B91">
        <w:trPr>
          <w:trHeight w:val="699"/>
        </w:trPr>
        <w:tc>
          <w:tcPr>
            <w:tcW w:w="2093" w:type="dxa"/>
            <w:shd w:val="clear" w:color="auto" w:fill="auto"/>
          </w:tcPr>
          <w:p w14:paraId="466015FD"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Getting help in class</w:t>
            </w:r>
          </w:p>
        </w:tc>
        <w:tc>
          <w:tcPr>
            <w:tcW w:w="7762" w:type="dxa"/>
            <w:shd w:val="clear" w:color="auto" w:fill="auto"/>
          </w:tcPr>
          <w:p w14:paraId="6F385EFA" w14:textId="77777777" w:rsidR="00A36DAA" w:rsidRPr="005707EF" w:rsidRDefault="00A36DAA" w:rsidP="00107F4E">
            <w:pPr>
              <w:pStyle w:val="BodyText1"/>
              <w:spacing w:after="0"/>
              <w:ind w:left="0" w:firstLine="0"/>
              <w:rPr>
                <w:rFonts w:ascii="Calibri" w:hAnsi="Calibri"/>
                <w:color w:val="auto"/>
              </w:rPr>
            </w:pPr>
          </w:p>
        </w:tc>
      </w:tr>
      <w:tr w:rsidR="00A36DAA" w:rsidRPr="005707EF" w14:paraId="05CD71EE" w14:textId="77777777" w:rsidTr="00B96B91">
        <w:trPr>
          <w:trHeight w:val="695"/>
        </w:trPr>
        <w:tc>
          <w:tcPr>
            <w:tcW w:w="2093" w:type="dxa"/>
            <w:shd w:val="clear" w:color="auto" w:fill="auto"/>
          </w:tcPr>
          <w:p w14:paraId="0B8F8E1F"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Using ICT</w:t>
            </w:r>
          </w:p>
        </w:tc>
        <w:tc>
          <w:tcPr>
            <w:tcW w:w="7762" w:type="dxa"/>
            <w:shd w:val="clear" w:color="auto" w:fill="auto"/>
          </w:tcPr>
          <w:p w14:paraId="1D4BF39C" w14:textId="77777777" w:rsidR="00A36DAA" w:rsidRPr="005707EF" w:rsidRDefault="00A36DAA" w:rsidP="00107F4E">
            <w:pPr>
              <w:pStyle w:val="BodyText1"/>
              <w:spacing w:after="0"/>
              <w:ind w:left="0" w:firstLine="0"/>
              <w:rPr>
                <w:rFonts w:ascii="Calibri" w:hAnsi="Calibri"/>
                <w:color w:val="auto"/>
              </w:rPr>
            </w:pPr>
          </w:p>
        </w:tc>
      </w:tr>
      <w:tr w:rsidR="00A36DAA" w:rsidRPr="005707EF" w14:paraId="3556F0FC" w14:textId="77777777" w:rsidTr="00B96B91">
        <w:trPr>
          <w:trHeight w:val="704"/>
        </w:trPr>
        <w:tc>
          <w:tcPr>
            <w:tcW w:w="2093" w:type="dxa"/>
            <w:shd w:val="clear" w:color="auto" w:fill="auto"/>
          </w:tcPr>
          <w:p w14:paraId="35986B2A"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Getting work assessed</w:t>
            </w:r>
          </w:p>
        </w:tc>
        <w:tc>
          <w:tcPr>
            <w:tcW w:w="7762" w:type="dxa"/>
            <w:shd w:val="clear" w:color="auto" w:fill="auto"/>
          </w:tcPr>
          <w:p w14:paraId="3353EA79" w14:textId="77777777" w:rsidR="00A36DAA" w:rsidRPr="005707EF" w:rsidRDefault="00A36DAA" w:rsidP="00107F4E">
            <w:pPr>
              <w:pStyle w:val="BodyText1"/>
              <w:spacing w:after="0"/>
              <w:ind w:left="0" w:firstLine="0"/>
              <w:rPr>
                <w:rFonts w:ascii="Calibri" w:hAnsi="Calibri"/>
                <w:color w:val="auto"/>
              </w:rPr>
            </w:pPr>
          </w:p>
        </w:tc>
      </w:tr>
      <w:tr w:rsidR="00A36DAA" w:rsidRPr="005707EF" w14:paraId="6251FDE9" w14:textId="77777777" w:rsidTr="00B96B91">
        <w:trPr>
          <w:trHeight w:val="546"/>
        </w:trPr>
        <w:tc>
          <w:tcPr>
            <w:tcW w:w="2093" w:type="dxa"/>
            <w:shd w:val="clear" w:color="auto" w:fill="auto"/>
          </w:tcPr>
          <w:p w14:paraId="6367C2E5"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Tidying up</w:t>
            </w:r>
          </w:p>
        </w:tc>
        <w:tc>
          <w:tcPr>
            <w:tcW w:w="7762" w:type="dxa"/>
            <w:shd w:val="clear" w:color="auto" w:fill="auto"/>
          </w:tcPr>
          <w:p w14:paraId="1EACB2BF" w14:textId="77777777" w:rsidR="00A36DAA" w:rsidRPr="005707EF" w:rsidRDefault="00A36DAA" w:rsidP="00107F4E">
            <w:pPr>
              <w:pStyle w:val="BodyText1"/>
              <w:spacing w:after="0"/>
              <w:ind w:left="0" w:firstLine="0"/>
              <w:rPr>
                <w:rFonts w:ascii="Calibri" w:hAnsi="Calibri"/>
                <w:color w:val="auto"/>
              </w:rPr>
            </w:pPr>
          </w:p>
        </w:tc>
      </w:tr>
      <w:tr w:rsidR="00A36DAA" w:rsidRPr="005707EF" w14:paraId="43A736D5" w14:textId="77777777" w:rsidTr="00B96B91">
        <w:trPr>
          <w:trHeight w:val="695"/>
        </w:trPr>
        <w:tc>
          <w:tcPr>
            <w:tcW w:w="2093" w:type="dxa"/>
            <w:shd w:val="clear" w:color="auto" w:fill="auto"/>
          </w:tcPr>
          <w:p w14:paraId="7E86BA25" w14:textId="77777777" w:rsidR="00A36DAA" w:rsidRPr="005707EF" w:rsidRDefault="00A36DAA" w:rsidP="00107F4E">
            <w:pPr>
              <w:pStyle w:val="BodyText1"/>
              <w:spacing w:after="0"/>
              <w:ind w:left="0" w:firstLine="0"/>
              <w:rPr>
                <w:rFonts w:ascii="Calibri" w:hAnsi="Calibri"/>
                <w:i/>
                <w:color w:val="auto"/>
              </w:rPr>
            </w:pPr>
            <w:r w:rsidRPr="005707EF">
              <w:rPr>
                <w:rFonts w:ascii="Calibri" w:hAnsi="Calibri"/>
                <w:i/>
                <w:color w:val="auto"/>
              </w:rPr>
              <w:t>Exit at end of day</w:t>
            </w:r>
          </w:p>
        </w:tc>
        <w:tc>
          <w:tcPr>
            <w:tcW w:w="7762" w:type="dxa"/>
            <w:shd w:val="clear" w:color="auto" w:fill="auto"/>
          </w:tcPr>
          <w:p w14:paraId="11A009DE" w14:textId="77777777" w:rsidR="00A36DAA" w:rsidRPr="005707EF" w:rsidRDefault="00A36DAA" w:rsidP="00107F4E">
            <w:pPr>
              <w:pStyle w:val="BodyText1"/>
              <w:spacing w:after="0"/>
              <w:ind w:left="0" w:firstLine="0"/>
              <w:rPr>
                <w:rFonts w:ascii="Calibri" w:hAnsi="Calibri"/>
                <w:color w:val="auto"/>
              </w:rPr>
            </w:pPr>
          </w:p>
        </w:tc>
      </w:tr>
    </w:tbl>
    <w:p w14:paraId="00EF512A" w14:textId="335DC11C" w:rsidR="00A36DAA" w:rsidRPr="00CD60AE" w:rsidRDefault="00CD60AE" w:rsidP="00A36DAA">
      <w:pPr>
        <w:pStyle w:val="BodyText1"/>
        <w:rPr>
          <w:rFonts w:ascii="Calibri" w:hAnsi="Calibri"/>
          <w:i/>
          <w:iCs/>
          <w:color w:val="auto"/>
        </w:rPr>
      </w:pPr>
      <w:r w:rsidRPr="00CD60AE">
        <w:rPr>
          <w:rFonts w:ascii="Calibri" w:hAnsi="Calibri"/>
          <w:i/>
          <w:iCs/>
          <w:color w:val="auto"/>
        </w:rPr>
        <w:t>Routines are important</w:t>
      </w:r>
      <w:r w:rsidR="00D91F2D">
        <w:rPr>
          <w:rFonts w:ascii="Calibri" w:hAnsi="Calibri"/>
          <w:i/>
          <w:iCs/>
          <w:color w:val="auto"/>
        </w:rPr>
        <w:t xml:space="preserve"> </w:t>
      </w:r>
      <w:r w:rsidR="00D91F2D" w:rsidRPr="00CD60AE">
        <w:rPr>
          <w:rFonts w:ascii="Calibri" w:hAnsi="Calibri"/>
          <w:i/>
          <w:iCs/>
          <w:color w:val="auto"/>
        </w:rPr>
        <w:t xml:space="preserve">in the Secondary classroom </w:t>
      </w:r>
      <w:r w:rsidR="00D91F2D">
        <w:rPr>
          <w:rFonts w:ascii="Calibri" w:hAnsi="Calibri"/>
          <w:i/>
          <w:iCs/>
          <w:color w:val="auto"/>
        </w:rPr>
        <w:t>too</w:t>
      </w:r>
      <w:r w:rsidRPr="00CD60AE">
        <w:rPr>
          <w:rFonts w:ascii="Calibri" w:hAnsi="Calibri"/>
          <w:i/>
          <w:iCs/>
          <w:color w:val="auto"/>
        </w:rPr>
        <w:t xml:space="preserve">. Think about the routines </w:t>
      </w:r>
      <w:r w:rsidR="00D91F2D">
        <w:rPr>
          <w:rFonts w:ascii="Calibri" w:hAnsi="Calibri"/>
          <w:i/>
          <w:iCs/>
          <w:color w:val="auto"/>
        </w:rPr>
        <w:t xml:space="preserve">that you </w:t>
      </w:r>
      <w:r w:rsidRPr="00CD60AE">
        <w:rPr>
          <w:rFonts w:ascii="Calibri" w:hAnsi="Calibri"/>
          <w:i/>
          <w:iCs/>
          <w:color w:val="auto"/>
        </w:rPr>
        <w:t xml:space="preserve">may need to put in place. </w:t>
      </w:r>
    </w:p>
    <w:p w14:paraId="78096C2E" w14:textId="6C29D08D" w:rsidR="00A36DAA" w:rsidRPr="005707EF" w:rsidRDefault="00A36DAA" w:rsidP="00A36DAA">
      <w:pPr>
        <w:pStyle w:val="BodyText1"/>
        <w:spacing w:after="0"/>
        <w:rPr>
          <w:rFonts w:ascii="Calibri" w:hAnsi="Calibri"/>
          <w:b/>
          <w:bCs/>
          <w:color w:val="auto"/>
        </w:rPr>
      </w:pPr>
      <w:r w:rsidRPr="005707EF">
        <w:rPr>
          <w:rFonts w:ascii="Calibri" w:hAnsi="Calibri"/>
          <w:b/>
          <w:bCs/>
          <w:color w:val="auto"/>
        </w:rPr>
        <w:lastRenderedPageBreak/>
        <w:t>Activity 2.</w:t>
      </w:r>
      <w:r w:rsidR="00B176DD">
        <w:rPr>
          <w:rFonts w:ascii="Calibri" w:hAnsi="Calibri"/>
          <w:b/>
          <w:bCs/>
          <w:color w:val="auto"/>
        </w:rPr>
        <w:t>2</w:t>
      </w:r>
      <w:r w:rsidR="00A957D7">
        <w:rPr>
          <w:rFonts w:ascii="Calibri" w:hAnsi="Calibri"/>
          <w:b/>
          <w:bCs/>
          <w:color w:val="auto"/>
        </w:rPr>
        <w:t xml:space="preserve"> The </w:t>
      </w:r>
      <w:r w:rsidRPr="005707EF">
        <w:rPr>
          <w:rFonts w:ascii="Calibri" w:hAnsi="Calibri"/>
          <w:b/>
          <w:bCs/>
          <w:color w:val="auto"/>
        </w:rPr>
        <w:t>classroom environment</w:t>
      </w:r>
    </w:p>
    <w:p w14:paraId="1C881C32" w14:textId="4E2A5577" w:rsidR="00A36DAA" w:rsidRPr="000B0136" w:rsidRDefault="00684E84" w:rsidP="00A36DAA">
      <w:pPr>
        <w:pStyle w:val="BodyText1"/>
        <w:spacing w:after="0"/>
        <w:rPr>
          <w:rFonts w:asciiTheme="minorHAnsi" w:hAnsiTheme="minorHAnsi" w:cstheme="minorHAnsi"/>
          <w:bCs/>
          <w:color w:val="auto"/>
        </w:rPr>
      </w:pPr>
      <w:r>
        <w:rPr>
          <w:rFonts w:ascii="Calibri" w:hAnsi="Calibri"/>
          <w:bCs/>
          <w:color w:val="auto"/>
        </w:rPr>
        <w:t xml:space="preserve">Research has </w:t>
      </w:r>
      <w:r w:rsidR="000B0136">
        <w:rPr>
          <w:rFonts w:ascii="Calibri" w:hAnsi="Calibri"/>
          <w:bCs/>
          <w:color w:val="auto"/>
        </w:rPr>
        <w:t>interrogated</w:t>
      </w:r>
      <w:r>
        <w:rPr>
          <w:rFonts w:ascii="Calibri" w:hAnsi="Calibri"/>
          <w:bCs/>
          <w:color w:val="auto"/>
        </w:rPr>
        <w:t xml:space="preserve"> </w:t>
      </w:r>
      <w:r w:rsidR="000B0136">
        <w:rPr>
          <w:rFonts w:ascii="Calibri" w:hAnsi="Calibri"/>
          <w:bCs/>
          <w:color w:val="auto"/>
        </w:rPr>
        <w:t xml:space="preserve">primary school practices in relation to the physical </w:t>
      </w:r>
      <w:r w:rsidR="000B0136" w:rsidRPr="000B0136">
        <w:rPr>
          <w:rFonts w:asciiTheme="minorHAnsi" w:hAnsiTheme="minorHAnsi" w:cstheme="minorHAnsi"/>
          <w:bCs/>
          <w:color w:val="auto"/>
        </w:rPr>
        <w:t>environment</w:t>
      </w:r>
      <w:r w:rsidR="000B0136">
        <w:rPr>
          <w:rFonts w:asciiTheme="minorHAnsi" w:hAnsiTheme="minorHAnsi" w:cstheme="minorHAnsi"/>
          <w:bCs/>
          <w:color w:val="auto"/>
        </w:rPr>
        <w:t>. S</w:t>
      </w:r>
      <w:r w:rsidR="000B0136" w:rsidRPr="000B0136">
        <w:rPr>
          <w:rFonts w:asciiTheme="minorHAnsi" w:hAnsiTheme="minorHAnsi" w:cstheme="minorHAnsi"/>
          <w:bCs/>
          <w:color w:val="auto"/>
        </w:rPr>
        <w:t xml:space="preserve">ee for example: </w:t>
      </w:r>
    </w:p>
    <w:p w14:paraId="0DC34005" w14:textId="6A938A07" w:rsidR="00684E84" w:rsidRPr="000B0136" w:rsidRDefault="00684E84" w:rsidP="00684E84">
      <w:pPr>
        <w:rPr>
          <w:rFonts w:asciiTheme="minorHAnsi" w:hAnsiTheme="minorHAnsi" w:cstheme="minorHAnsi"/>
          <w:sz w:val="20"/>
          <w:szCs w:val="20"/>
          <w:lang w:eastAsia="en-GB"/>
        </w:rPr>
      </w:pPr>
      <w:r w:rsidRPr="000B0136">
        <w:rPr>
          <w:rFonts w:asciiTheme="minorHAnsi" w:hAnsiTheme="minorHAnsi" w:cstheme="minorHAnsi"/>
          <w:sz w:val="20"/>
          <w:szCs w:val="20"/>
        </w:rPr>
        <w:t xml:space="preserve">Thomson, P., Hall, C., &amp; Russell, L. (2007) If these walls could speak: Reading displays of primary children's work. </w:t>
      </w:r>
      <w:r w:rsidRPr="000B0136">
        <w:rPr>
          <w:rFonts w:asciiTheme="minorHAnsi" w:hAnsiTheme="minorHAnsi" w:cstheme="minorHAnsi"/>
          <w:i/>
          <w:iCs/>
          <w:sz w:val="20"/>
          <w:szCs w:val="20"/>
        </w:rPr>
        <w:t>Ethnography and Education</w:t>
      </w:r>
      <w:r w:rsidRPr="000B0136">
        <w:rPr>
          <w:rFonts w:asciiTheme="minorHAnsi" w:hAnsiTheme="minorHAnsi" w:cstheme="minorHAnsi"/>
          <w:sz w:val="20"/>
          <w:szCs w:val="20"/>
        </w:rPr>
        <w:t xml:space="preserve">, </w:t>
      </w:r>
      <w:r w:rsidRPr="000B0136">
        <w:rPr>
          <w:rFonts w:asciiTheme="minorHAnsi" w:hAnsiTheme="minorHAnsi" w:cstheme="minorHAnsi"/>
          <w:i/>
          <w:iCs/>
          <w:sz w:val="20"/>
          <w:szCs w:val="20"/>
        </w:rPr>
        <w:t>2</w:t>
      </w:r>
      <w:r w:rsidRPr="000B0136">
        <w:rPr>
          <w:rFonts w:asciiTheme="minorHAnsi" w:hAnsiTheme="minorHAnsi" w:cstheme="minorHAnsi"/>
          <w:sz w:val="20"/>
          <w:szCs w:val="20"/>
        </w:rPr>
        <w:t>(3), 381-400.</w:t>
      </w:r>
      <w:r w:rsidR="000B0136">
        <w:rPr>
          <w:rFonts w:asciiTheme="minorHAnsi" w:hAnsiTheme="minorHAnsi" w:cstheme="minorHAnsi"/>
          <w:sz w:val="20"/>
          <w:szCs w:val="20"/>
        </w:rPr>
        <w:t xml:space="preserve"> Often, displays are intended to carry clear and stimulating messages. </w:t>
      </w:r>
    </w:p>
    <w:p w14:paraId="26EAEFB0" w14:textId="77777777" w:rsidR="00684E84" w:rsidRPr="00684E84" w:rsidRDefault="00684E84" w:rsidP="00A36DAA">
      <w:pPr>
        <w:pStyle w:val="BodyText1"/>
        <w:spacing w:after="0"/>
        <w:rPr>
          <w:rFonts w:ascii="Calibri" w:hAnsi="Calibri"/>
          <w:bCs/>
          <w:color w:val="auto"/>
        </w:rPr>
      </w:pPr>
    </w:p>
    <w:p w14:paraId="2CAE765E" w14:textId="206549A8" w:rsidR="00AB0194"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r>
        <w:rPr>
          <w:rFonts w:ascii="Calibri" w:hAnsi="Calibri"/>
          <w:i/>
          <w:iCs/>
          <w:color w:val="auto"/>
        </w:rPr>
        <w:t>Describe the</w:t>
      </w:r>
      <w:r w:rsidR="00AB0194">
        <w:rPr>
          <w:rFonts w:ascii="Calibri" w:hAnsi="Calibri"/>
          <w:i/>
          <w:iCs/>
          <w:color w:val="auto"/>
        </w:rPr>
        <w:t xml:space="preserve"> </w:t>
      </w:r>
      <w:r w:rsidR="00463433">
        <w:rPr>
          <w:rFonts w:ascii="Calibri" w:hAnsi="Calibri"/>
          <w:i/>
          <w:iCs/>
          <w:color w:val="auto"/>
        </w:rPr>
        <w:t xml:space="preserve">classroom </w:t>
      </w:r>
      <w:r w:rsidR="00AB0194">
        <w:rPr>
          <w:rFonts w:ascii="Calibri" w:hAnsi="Calibri"/>
          <w:i/>
          <w:iCs/>
          <w:color w:val="auto"/>
        </w:rPr>
        <w:t xml:space="preserve">displays </w:t>
      </w:r>
      <w:r w:rsidR="00AB0194" w:rsidRPr="005707EF">
        <w:rPr>
          <w:rFonts w:ascii="Calibri" w:hAnsi="Calibri"/>
          <w:i/>
          <w:iCs/>
          <w:color w:val="auto"/>
        </w:rPr>
        <w:t>(in two and three dimensions) on walls, windows, flat surfaces, off the ceiling</w:t>
      </w:r>
      <w:r>
        <w:rPr>
          <w:rFonts w:ascii="Calibri" w:hAnsi="Calibri"/>
          <w:i/>
          <w:iCs/>
          <w:color w:val="auto"/>
        </w:rPr>
        <w:t>…</w:t>
      </w:r>
      <w:r w:rsidR="00AB0194" w:rsidRPr="005707EF">
        <w:rPr>
          <w:rFonts w:ascii="Calibri" w:hAnsi="Calibri"/>
          <w:i/>
          <w:iCs/>
          <w:color w:val="auto"/>
        </w:rPr>
        <w:t xml:space="preserve"> </w:t>
      </w:r>
      <w:r w:rsidR="00AB0194">
        <w:rPr>
          <w:rFonts w:ascii="Calibri" w:hAnsi="Calibri"/>
          <w:i/>
          <w:iCs/>
          <w:color w:val="auto"/>
        </w:rPr>
        <w:t>were</w:t>
      </w:r>
      <w:r w:rsidR="00AB0194" w:rsidRPr="005707EF">
        <w:rPr>
          <w:rFonts w:ascii="Calibri" w:hAnsi="Calibri"/>
          <w:i/>
          <w:iCs/>
          <w:color w:val="auto"/>
        </w:rPr>
        <w:t xml:space="preserve"> displays static or mobile? </w:t>
      </w:r>
      <w:r w:rsidR="00AB0194">
        <w:rPr>
          <w:rFonts w:ascii="Calibri" w:hAnsi="Calibri"/>
          <w:i/>
          <w:iCs/>
          <w:color w:val="auto"/>
        </w:rPr>
        <w:t>Were</w:t>
      </w:r>
      <w:r w:rsidR="00AB0194" w:rsidRPr="005707EF">
        <w:rPr>
          <w:rFonts w:ascii="Calibri" w:hAnsi="Calibri"/>
          <w:i/>
          <w:iCs/>
          <w:color w:val="auto"/>
        </w:rPr>
        <w:t xml:space="preserve"> there living things on display?</w:t>
      </w:r>
      <w:r w:rsidR="00AB0194">
        <w:rPr>
          <w:rFonts w:ascii="Calibri" w:hAnsi="Calibri"/>
          <w:i/>
          <w:iCs/>
          <w:color w:val="auto"/>
        </w:rPr>
        <w:t xml:space="preserve"> Was pupil</w:t>
      </w:r>
      <w:r w:rsidR="003417A1">
        <w:rPr>
          <w:rFonts w:ascii="Calibri" w:hAnsi="Calibri"/>
          <w:i/>
          <w:iCs/>
          <w:color w:val="auto"/>
        </w:rPr>
        <w:t>s’</w:t>
      </w:r>
      <w:r w:rsidR="00AB0194">
        <w:rPr>
          <w:rFonts w:ascii="Calibri" w:hAnsi="Calibri"/>
          <w:i/>
          <w:iCs/>
          <w:color w:val="auto"/>
        </w:rPr>
        <w:t xml:space="preserve"> work on display? How did you feel about the displays? </w:t>
      </w:r>
    </w:p>
    <w:p w14:paraId="3BFFC393" w14:textId="77777777" w:rsidR="00AB0194"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p>
    <w:p w14:paraId="5DFEA68F" w14:textId="77777777" w:rsidR="00AB0194"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p>
    <w:p w14:paraId="0D4892B8" w14:textId="77777777" w:rsidR="00D77B69"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p>
    <w:p w14:paraId="34315D5C" w14:textId="77777777" w:rsidR="00D77B69"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p>
    <w:p w14:paraId="64D754F5" w14:textId="77777777" w:rsidR="00D77B69"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p>
    <w:p w14:paraId="33E3203C" w14:textId="77777777" w:rsidR="00AB0194"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p>
    <w:p w14:paraId="2B58607C" w14:textId="77777777" w:rsidR="00AB0194"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i/>
          <w:iCs/>
          <w:color w:val="auto"/>
        </w:rPr>
      </w:pPr>
    </w:p>
    <w:p w14:paraId="1FC0136C" w14:textId="77777777" w:rsidR="00A226B8" w:rsidRDefault="00A226B8" w:rsidP="00164BEA">
      <w:pPr>
        <w:pStyle w:val="Heading1"/>
      </w:pPr>
    </w:p>
    <w:p w14:paraId="2797D653" w14:textId="77777777" w:rsidR="00A226B8" w:rsidRDefault="00A226B8" w:rsidP="00164BEA">
      <w:pPr>
        <w:pStyle w:val="Heading1"/>
      </w:pPr>
    </w:p>
    <w:p w14:paraId="0B3A064C" w14:textId="77777777" w:rsidR="00A226B8" w:rsidRDefault="00A226B8" w:rsidP="00164BEA">
      <w:pPr>
        <w:pStyle w:val="Heading1"/>
      </w:pPr>
    </w:p>
    <w:p w14:paraId="4C1046BC" w14:textId="4BCD93B1" w:rsidR="00A226B8" w:rsidRDefault="00A226B8" w:rsidP="00A226B8">
      <w:pPr>
        <w:pStyle w:val="BodyText1"/>
        <w:rPr>
          <w:rFonts w:ascii="Calibri" w:hAnsi="Calibri"/>
          <w:b/>
          <w:bCs/>
          <w:color w:val="auto"/>
          <w:sz w:val="24"/>
          <w:szCs w:val="24"/>
        </w:rPr>
      </w:pPr>
      <w:r>
        <w:rPr>
          <w:rFonts w:ascii="Calibri" w:hAnsi="Calibri"/>
          <w:b/>
          <w:bCs/>
          <w:color w:val="auto"/>
          <w:sz w:val="24"/>
          <w:szCs w:val="24"/>
        </w:rPr>
        <w:t xml:space="preserve">Key points and questions to take from Focus 2: </w:t>
      </w:r>
    </w:p>
    <w:p w14:paraId="27766BD2" w14:textId="71446FCA" w:rsidR="00A226B8" w:rsidRDefault="00457E9F"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r>
        <w:rPr>
          <w:rFonts w:ascii="Calibri" w:hAnsi="Calibri"/>
          <w:i/>
          <w:iCs/>
          <w:color w:val="auto"/>
        </w:rPr>
        <w:t>Make a note of the key points that you have learnt or understood, or key questions that you have from this section.</w:t>
      </w:r>
    </w:p>
    <w:p w14:paraId="051322BF"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4A28A97E"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14FB11C8"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7EE5D24F"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51C22ACB"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20F07E99"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453566AF"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787A41D8" w14:textId="3430B502" w:rsidR="00A36DAA" w:rsidRPr="00A213DA" w:rsidRDefault="003138A5" w:rsidP="00164BEA">
      <w:pPr>
        <w:pStyle w:val="Heading1"/>
        <w:rPr>
          <w:sz w:val="22"/>
        </w:rPr>
      </w:pPr>
      <w:r>
        <w:br w:type="column"/>
      </w:r>
      <w:bookmarkStart w:id="9" w:name="_Toc77679252"/>
      <w:r w:rsidR="00A36DAA" w:rsidRPr="005707EF">
        <w:lastRenderedPageBreak/>
        <w:t xml:space="preserve">Focus 3: </w:t>
      </w:r>
      <w:r w:rsidR="00463433">
        <w:t>Responding to d</w:t>
      </w:r>
      <w:r>
        <w:t>iversity in the classroom</w:t>
      </w:r>
      <w:bookmarkEnd w:id="9"/>
      <w:r>
        <w:t xml:space="preserve"> </w:t>
      </w:r>
    </w:p>
    <w:p w14:paraId="4A605582" w14:textId="77777777" w:rsidR="00E24428" w:rsidRPr="00E24428" w:rsidRDefault="00E24428" w:rsidP="00A82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rPr>
          <w:rFonts w:ascii="Avenir" w:eastAsia="Arial" w:hAnsi="Avenir" w:cs="Arial"/>
          <w:b/>
          <w:sz w:val="18"/>
          <w:szCs w:val="18"/>
        </w:rPr>
      </w:pPr>
      <w:r w:rsidRPr="00E24428">
        <w:rPr>
          <w:rFonts w:ascii="Avenir" w:hAnsi="Avenir" w:cs="Calibri"/>
          <w:b/>
          <w:bCs/>
          <w:sz w:val="18"/>
          <w:szCs w:val="18"/>
          <w:lang w:eastAsia="en-GB"/>
        </w:rPr>
        <w:t>UoM ITE curriculum:</w:t>
      </w:r>
      <w:r w:rsidRPr="00E24428">
        <w:rPr>
          <w:rFonts w:ascii="Avenir" w:hAnsi="Avenir" w:cs="Calibri"/>
          <w:sz w:val="18"/>
          <w:szCs w:val="18"/>
          <w:lang w:eastAsia="en-GB"/>
        </w:rPr>
        <w:t xml:space="preserve"> </w:t>
      </w:r>
      <w:r w:rsidRPr="00E24428">
        <w:rPr>
          <w:rFonts w:ascii="Avenir" w:eastAsia="Arial" w:hAnsi="Avenir" w:cs="Arial"/>
          <w:b/>
          <w:sz w:val="18"/>
          <w:szCs w:val="18"/>
        </w:rPr>
        <w:t xml:space="preserve">Teachers can be more effective when they seek to understand pupils’ differences, such as different levels of prior knowledge and potential barriers to learning. </w:t>
      </w:r>
    </w:p>
    <w:p w14:paraId="109B1B22" w14:textId="4861D5CA" w:rsidR="00A36DAA" w:rsidRPr="00F80769" w:rsidRDefault="00A36DAA" w:rsidP="00F80769">
      <w:pPr>
        <w:pStyle w:val="BodyText1"/>
        <w:rPr>
          <w:rFonts w:ascii="Calibri" w:hAnsi="Calibri"/>
          <w:color w:val="auto"/>
        </w:rPr>
      </w:pPr>
      <w:r w:rsidRPr="005707EF">
        <w:rPr>
          <w:rFonts w:ascii="Calibri" w:hAnsi="Calibri"/>
          <w:b/>
          <w:bCs/>
          <w:color w:val="auto"/>
        </w:rPr>
        <w:t>Activity 3.1</w:t>
      </w:r>
      <w:r w:rsidRPr="005707EF">
        <w:rPr>
          <w:rFonts w:ascii="Calibri" w:hAnsi="Calibri"/>
          <w:b/>
          <w:bCs/>
          <w:color w:val="auto"/>
        </w:rPr>
        <w:tab/>
      </w:r>
      <w:r w:rsidRPr="005707EF">
        <w:rPr>
          <w:rFonts w:ascii="Calibri" w:hAnsi="Calibri"/>
          <w:b/>
          <w:bCs/>
          <w:i/>
          <w:iCs/>
          <w:color w:val="auto"/>
        </w:rPr>
        <w:t xml:space="preserve">Examine </w:t>
      </w:r>
      <w:r w:rsidR="00F80769">
        <w:rPr>
          <w:rFonts w:ascii="Calibri" w:hAnsi="Calibri"/>
          <w:b/>
          <w:bCs/>
          <w:i/>
          <w:iCs/>
          <w:color w:val="auto"/>
        </w:rPr>
        <w:t>two</w:t>
      </w:r>
      <w:r w:rsidRPr="005707EF">
        <w:rPr>
          <w:rFonts w:ascii="Calibri" w:hAnsi="Calibri"/>
          <w:b/>
          <w:bCs/>
          <w:i/>
          <w:iCs/>
          <w:color w:val="auto"/>
        </w:rPr>
        <w:t xml:space="preserve"> children's engagement with one particular curriculum area.</w:t>
      </w:r>
      <w:r w:rsidR="00F80769" w:rsidRPr="00F80769">
        <w:rPr>
          <w:rFonts w:ascii="Calibri" w:hAnsi="Calibri"/>
          <w:b/>
          <w:bCs/>
          <w:color w:val="auto"/>
        </w:rPr>
        <w:t xml:space="preserve"> </w:t>
      </w:r>
      <w:r w:rsidR="00463433">
        <w:rPr>
          <w:rFonts w:ascii="Calibri" w:hAnsi="Calibri"/>
          <w:bCs/>
          <w:color w:val="auto"/>
        </w:rPr>
        <w:t>In a lesson, but in a non-obtrusive way, make some notes about</w:t>
      </w:r>
      <w:r w:rsidR="00F80769">
        <w:rPr>
          <w:rFonts w:ascii="Calibri" w:hAnsi="Calibri"/>
          <w:bCs/>
          <w:color w:val="auto"/>
        </w:rPr>
        <w:t xml:space="preserve"> two different children </w:t>
      </w:r>
      <w:r w:rsidR="00463433">
        <w:rPr>
          <w:rFonts w:ascii="Calibri" w:hAnsi="Calibri"/>
          <w:bCs/>
          <w:color w:val="auto"/>
        </w:rPr>
        <w:t xml:space="preserve">and their engagement. </w:t>
      </w:r>
      <w:r w:rsidR="00F80769">
        <w:rPr>
          <w:rFonts w:ascii="Calibri" w:hAnsi="Calibri"/>
          <w:bCs/>
          <w:color w:val="auto"/>
        </w:rPr>
        <w:t>This activity is asking you to observe children carefully and objectively.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0"/>
        <w:gridCol w:w="3373"/>
      </w:tblGrid>
      <w:tr w:rsidR="00B176DD" w:rsidRPr="005707EF" w14:paraId="07B1918B" w14:textId="77777777" w:rsidTr="00463433">
        <w:tc>
          <w:tcPr>
            <w:tcW w:w="3256" w:type="dxa"/>
            <w:shd w:val="clear" w:color="auto" w:fill="auto"/>
            <w:vAlign w:val="center"/>
          </w:tcPr>
          <w:p w14:paraId="296C9AC1" w14:textId="77777777" w:rsidR="00B176DD" w:rsidRPr="005707EF" w:rsidRDefault="00F80769" w:rsidP="00B176DD">
            <w:pPr>
              <w:pStyle w:val="BodyText1"/>
              <w:spacing w:after="0"/>
              <w:ind w:left="0" w:firstLine="0"/>
              <w:jc w:val="center"/>
              <w:rPr>
                <w:rFonts w:ascii="Calibri" w:hAnsi="Calibri"/>
                <w:b/>
                <w:i/>
                <w:color w:val="auto"/>
              </w:rPr>
            </w:pPr>
            <w:r>
              <w:rPr>
                <w:rFonts w:ascii="Calibri" w:hAnsi="Calibri"/>
                <w:b/>
                <w:i/>
                <w:color w:val="auto"/>
              </w:rPr>
              <w:t>Events / activities within the lesson</w:t>
            </w:r>
          </w:p>
        </w:tc>
        <w:tc>
          <w:tcPr>
            <w:tcW w:w="3260" w:type="dxa"/>
            <w:shd w:val="clear" w:color="auto" w:fill="auto"/>
            <w:vAlign w:val="center"/>
          </w:tcPr>
          <w:p w14:paraId="69E3D1B2" w14:textId="77777777" w:rsidR="00463433" w:rsidRDefault="00F80769" w:rsidP="00B176DD">
            <w:pPr>
              <w:pStyle w:val="BodyText1"/>
              <w:spacing w:after="0"/>
              <w:ind w:left="0" w:firstLine="0"/>
              <w:jc w:val="center"/>
              <w:rPr>
                <w:rFonts w:ascii="Calibri" w:hAnsi="Calibri"/>
                <w:b/>
                <w:bCs/>
                <w:i/>
                <w:iCs/>
                <w:color w:val="auto"/>
              </w:rPr>
            </w:pPr>
            <w:r>
              <w:rPr>
                <w:rFonts w:ascii="Calibri" w:hAnsi="Calibri"/>
                <w:b/>
                <w:bCs/>
                <w:i/>
                <w:iCs/>
                <w:color w:val="auto"/>
              </w:rPr>
              <w:t xml:space="preserve">Reactions / response / behavior </w:t>
            </w:r>
          </w:p>
          <w:p w14:paraId="4679A8D1" w14:textId="01886DAA" w:rsidR="00B176DD" w:rsidRPr="00B176DD" w:rsidRDefault="00F80769" w:rsidP="00B176DD">
            <w:pPr>
              <w:pStyle w:val="BodyText1"/>
              <w:spacing w:after="0"/>
              <w:ind w:left="0" w:firstLine="0"/>
              <w:jc w:val="center"/>
              <w:rPr>
                <w:rFonts w:ascii="Calibri" w:hAnsi="Calibri"/>
                <w:b/>
                <w:bCs/>
                <w:i/>
                <w:iCs/>
                <w:color w:val="auto"/>
              </w:rPr>
            </w:pPr>
            <w:r>
              <w:rPr>
                <w:rFonts w:ascii="Calibri" w:hAnsi="Calibri"/>
                <w:b/>
                <w:bCs/>
                <w:i/>
                <w:iCs/>
                <w:color w:val="auto"/>
              </w:rPr>
              <w:t>C</w:t>
            </w:r>
            <w:r w:rsidR="00B176DD" w:rsidRPr="005707EF">
              <w:rPr>
                <w:rFonts w:ascii="Calibri" w:hAnsi="Calibri"/>
                <w:b/>
                <w:bCs/>
                <w:i/>
                <w:iCs/>
                <w:color w:val="auto"/>
              </w:rPr>
              <w:t>hild 1</w:t>
            </w:r>
          </w:p>
        </w:tc>
        <w:tc>
          <w:tcPr>
            <w:tcW w:w="3373" w:type="dxa"/>
            <w:vAlign w:val="center"/>
          </w:tcPr>
          <w:p w14:paraId="61507642" w14:textId="77777777" w:rsidR="00463433" w:rsidRDefault="00F80769" w:rsidP="00B176DD">
            <w:pPr>
              <w:pStyle w:val="BodyText1"/>
              <w:spacing w:after="0"/>
              <w:ind w:left="0" w:firstLine="0"/>
              <w:jc w:val="center"/>
              <w:rPr>
                <w:rFonts w:ascii="Calibri" w:hAnsi="Calibri"/>
                <w:b/>
                <w:bCs/>
                <w:i/>
                <w:iCs/>
                <w:color w:val="auto"/>
              </w:rPr>
            </w:pPr>
            <w:r>
              <w:rPr>
                <w:rFonts w:ascii="Calibri" w:hAnsi="Calibri"/>
                <w:b/>
                <w:bCs/>
                <w:i/>
                <w:iCs/>
                <w:color w:val="auto"/>
              </w:rPr>
              <w:t xml:space="preserve">Reactions / response / behavior </w:t>
            </w:r>
          </w:p>
          <w:p w14:paraId="444E3770" w14:textId="1BC14A6A" w:rsidR="00B176DD" w:rsidRPr="005707EF" w:rsidRDefault="00B176DD" w:rsidP="00B176DD">
            <w:pPr>
              <w:pStyle w:val="BodyText1"/>
              <w:spacing w:after="0"/>
              <w:ind w:left="0" w:firstLine="0"/>
              <w:jc w:val="center"/>
              <w:rPr>
                <w:rFonts w:ascii="Calibri" w:hAnsi="Calibri"/>
                <w:b/>
                <w:i/>
                <w:color w:val="auto"/>
              </w:rPr>
            </w:pPr>
            <w:r w:rsidRPr="005707EF">
              <w:rPr>
                <w:rFonts w:ascii="Calibri" w:hAnsi="Calibri"/>
                <w:b/>
                <w:bCs/>
                <w:i/>
                <w:iCs/>
                <w:color w:val="auto"/>
              </w:rPr>
              <w:t xml:space="preserve">Child </w:t>
            </w:r>
            <w:r>
              <w:rPr>
                <w:rFonts w:ascii="Calibri" w:hAnsi="Calibri"/>
                <w:b/>
                <w:bCs/>
                <w:i/>
                <w:iCs/>
                <w:color w:val="auto"/>
              </w:rPr>
              <w:t>2</w:t>
            </w:r>
          </w:p>
        </w:tc>
      </w:tr>
      <w:tr w:rsidR="00B176DD" w:rsidRPr="005707EF" w14:paraId="56909FDF" w14:textId="77777777" w:rsidTr="00463433">
        <w:trPr>
          <w:trHeight w:val="1042"/>
        </w:trPr>
        <w:tc>
          <w:tcPr>
            <w:tcW w:w="3256" w:type="dxa"/>
            <w:shd w:val="clear" w:color="auto" w:fill="auto"/>
            <w:vAlign w:val="center"/>
          </w:tcPr>
          <w:p w14:paraId="42292A68" w14:textId="77777777" w:rsidR="00B176DD" w:rsidRPr="005707EF" w:rsidRDefault="00B176DD" w:rsidP="00B176DD">
            <w:pPr>
              <w:pStyle w:val="BodyText1"/>
              <w:spacing w:after="0"/>
              <w:ind w:left="0" w:firstLine="0"/>
              <w:rPr>
                <w:rFonts w:ascii="Calibri" w:hAnsi="Calibri"/>
                <w:color w:val="auto"/>
              </w:rPr>
            </w:pPr>
          </w:p>
        </w:tc>
        <w:tc>
          <w:tcPr>
            <w:tcW w:w="3260" w:type="dxa"/>
            <w:shd w:val="clear" w:color="auto" w:fill="auto"/>
          </w:tcPr>
          <w:p w14:paraId="404CB85D" w14:textId="77777777" w:rsidR="00B176DD" w:rsidRPr="005707EF" w:rsidRDefault="00B176DD" w:rsidP="00B176DD">
            <w:pPr>
              <w:pStyle w:val="BodyText1"/>
              <w:spacing w:after="0"/>
              <w:ind w:left="0" w:firstLine="0"/>
              <w:rPr>
                <w:rFonts w:ascii="Calibri" w:hAnsi="Calibri"/>
                <w:color w:val="auto"/>
              </w:rPr>
            </w:pPr>
          </w:p>
        </w:tc>
        <w:tc>
          <w:tcPr>
            <w:tcW w:w="3373" w:type="dxa"/>
          </w:tcPr>
          <w:p w14:paraId="5A49A6CB" w14:textId="77777777" w:rsidR="00B176DD" w:rsidRPr="005707EF" w:rsidRDefault="00B176DD" w:rsidP="00B176DD">
            <w:pPr>
              <w:pStyle w:val="BodyText1"/>
              <w:spacing w:after="0"/>
              <w:ind w:left="0" w:firstLine="0"/>
              <w:rPr>
                <w:rFonts w:ascii="Calibri" w:hAnsi="Calibri"/>
                <w:color w:val="auto"/>
              </w:rPr>
            </w:pPr>
          </w:p>
        </w:tc>
      </w:tr>
      <w:tr w:rsidR="00B176DD" w:rsidRPr="005707EF" w14:paraId="04881EAE" w14:textId="77777777" w:rsidTr="00463433">
        <w:trPr>
          <w:trHeight w:val="1043"/>
        </w:trPr>
        <w:tc>
          <w:tcPr>
            <w:tcW w:w="3256" w:type="dxa"/>
            <w:shd w:val="clear" w:color="auto" w:fill="auto"/>
            <w:vAlign w:val="center"/>
          </w:tcPr>
          <w:p w14:paraId="05521DF5" w14:textId="77777777" w:rsidR="00B176DD" w:rsidRPr="005707EF" w:rsidRDefault="00B176DD" w:rsidP="00B176DD">
            <w:pPr>
              <w:pStyle w:val="BodyText1"/>
              <w:spacing w:after="0"/>
              <w:ind w:left="0" w:firstLine="0"/>
              <w:rPr>
                <w:rFonts w:ascii="Calibri" w:hAnsi="Calibri"/>
                <w:color w:val="auto"/>
              </w:rPr>
            </w:pPr>
          </w:p>
        </w:tc>
        <w:tc>
          <w:tcPr>
            <w:tcW w:w="3260" w:type="dxa"/>
            <w:shd w:val="clear" w:color="auto" w:fill="auto"/>
          </w:tcPr>
          <w:p w14:paraId="3A5401B7" w14:textId="77777777" w:rsidR="00B176DD" w:rsidRPr="005707EF" w:rsidRDefault="00B176DD" w:rsidP="00B176DD">
            <w:pPr>
              <w:pStyle w:val="BodyText1"/>
              <w:spacing w:after="0"/>
              <w:ind w:left="0" w:firstLine="0"/>
              <w:rPr>
                <w:rFonts w:ascii="Calibri" w:hAnsi="Calibri"/>
                <w:color w:val="auto"/>
              </w:rPr>
            </w:pPr>
          </w:p>
        </w:tc>
        <w:tc>
          <w:tcPr>
            <w:tcW w:w="3373" w:type="dxa"/>
          </w:tcPr>
          <w:p w14:paraId="43D2AEC9" w14:textId="77777777" w:rsidR="00B176DD" w:rsidRPr="005707EF" w:rsidRDefault="00B176DD" w:rsidP="00B176DD">
            <w:pPr>
              <w:pStyle w:val="BodyText1"/>
              <w:spacing w:after="0"/>
              <w:ind w:left="0" w:firstLine="0"/>
              <w:rPr>
                <w:rFonts w:ascii="Calibri" w:hAnsi="Calibri"/>
                <w:color w:val="auto"/>
              </w:rPr>
            </w:pPr>
          </w:p>
        </w:tc>
      </w:tr>
      <w:tr w:rsidR="00B176DD" w:rsidRPr="005707EF" w14:paraId="702A3C79" w14:textId="77777777" w:rsidTr="00463433">
        <w:trPr>
          <w:trHeight w:val="1043"/>
        </w:trPr>
        <w:tc>
          <w:tcPr>
            <w:tcW w:w="3256" w:type="dxa"/>
            <w:shd w:val="clear" w:color="auto" w:fill="auto"/>
            <w:vAlign w:val="center"/>
          </w:tcPr>
          <w:p w14:paraId="750D9B86" w14:textId="77777777" w:rsidR="00B176DD" w:rsidRPr="005707EF" w:rsidRDefault="00B176DD" w:rsidP="00B176DD">
            <w:pPr>
              <w:pStyle w:val="BodyText1"/>
              <w:spacing w:after="0"/>
              <w:ind w:left="0" w:firstLine="0"/>
              <w:rPr>
                <w:rFonts w:ascii="Calibri" w:hAnsi="Calibri"/>
                <w:color w:val="auto"/>
              </w:rPr>
            </w:pPr>
          </w:p>
        </w:tc>
        <w:tc>
          <w:tcPr>
            <w:tcW w:w="3260" w:type="dxa"/>
            <w:shd w:val="clear" w:color="auto" w:fill="auto"/>
          </w:tcPr>
          <w:p w14:paraId="26146B3A" w14:textId="77777777" w:rsidR="00B176DD" w:rsidRPr="005707EF" w:rsidRDefault="00B176DD" w:rsidP="00B176DD">
            <w:pPr>
              <w:pStyle w:val="BodyText1"/>
              <w:spacing w:after="0"/>
              <w:ind w:left="0" w:firstLine="0"/>
              <w:rPr>
                <w:rFonts w:ascii="Calibri" w:hAnsi="Calibri"/>
                <w:color w:val="auto"/>
              </w:rPr>
            </w:pPr>
          </w:p>
        </w:tc>
        <w:tc>
          <w:tcPr>
            <w:tcW w:w="3373" w:type="dxa"/>
          </w:tcPr>
          <w:p w14:paraId="78625A2C" w14:textId="77777777" w:rsidR="00B176DD" w:rsidRPr="005707EF" w:rsidRDefault="00B176DD" w:rsidP="00B176DD">
            <w:pPr>
              <w:pStyle w:val="BodyText1"/>
              <w:spacing w:after="0"/>
              <w:ind w:left="0" w:firstLine="0"/>
              <w:rPr>
                <w:rFonts w:ascii="Calibri" w:hAnsi="Calibri"/>
                <w:color w:val="auto"/>
              </w:rPr>
            </w:pPr>
          </w:p>
        </w:tc>
      </w:tr>
      <w:tr w:rsidR="00B176DD" w:rsidRPr="005707EF" w14:paraId="4600A540" w14:textId="77777777" w:rsidTr="00463433">
        <w:trPr>
          <w:trHeight w:val="1043"/>
        </w:trPr>
        <w:tc>
          <w:tcPr>
            <w:tcW w:w="3256" w:type="dxa"/>
            <w:shd w:val="clear" w:color="auto" w:fill="auto"/>
            <w:vAlign w:val="center"/>
          </w:tcPr>
          <w:p w14:paraId="1F5EDCC7" w14:textId="77777777" w:rsidR="00B176DD" w:rsidRPr="005707EF" w:rsidRDefault="00B176DD" w:rsidP="00B176DD">
            <w:pPr>
              <w:pStyle w:val="BodyText1"/>
              <w:spacing w:after="0"/>
              <w:ind w:left="0" w:firstLine="0"/>
              <w:rPr>
                <w:rFonts w:ascii="Calibri" w:hAnsi="Calibri"/>
                <w:color w:val="auto"/>
              </w:rPr>
            </w:pPr>
          </w:p>
        </w:tc>
        <w:tc>
          <w:tcPr>
            <w:tcW w:w="3260" w:type="dxa"/>
            <w:shd w:val="clear" w:color="auto" w:fill="auto"/>
          </w:tcPr>
          <w:p w14:paraId="15488AA6" w14:textId="77777777" w:rsidR="00B176DD" w:rsidRPr="005707EF" w:rsidRDefault="00B176DD" w:rsidP="00B176DD">
            <w:pPr>
              <w:pStyle w:val="BodyText1"/>
              <w:spacing w:after="0"/>
              <w:ind w:left="0" w:firstLine="0"/>
              <w:rPr>
                <w:rFonts w:ascii="Calibri" w:hAnsi="Calibri"/>
                <w:color w:val="auto"/>
              </w:rPr>
            </w:pPr>
          </w:p>
        </w:tc>
        <w:tc>
          <w:tcPr>
            <w:tcW w:w="3373" w:type="dxa"/>
          </w:tcPr>
          <w:p w14:paraId="1AFBB94E" w14:textId="77777777" w:rsidR="00B176DD" w:rsidRPr="005707EF" w:rsidRDefault="00B176DD" w:rsidP="00B176DD">
            <w:pPr>
              <w:pStyle w:val="BodyText1"/>
              <w:spacing w:after="0"/>
              <w:ind w:left="0" w:firstLine="0"/>
              <w:rPr>
                <w:rFonts w:ascii="Calibri" w:hAnsi="Calibri"/>
                <w:color w:val="auto"/>
              </w:rPr>
            </w:pPr>
          </w:p>
        </w:tc>
      </w:tr>
    </w:tbl>
    <w:p w14:paraId="3BD1900A" w14:textId="19D1659A" w:rsidR="00B176DD" w:rsidRPr="005707EF" w:rsidRDefault="00B176DD" w:rsidP="00B176DD">
      <w:pPr>
        <w:pStyle w:val="BodyText1"/>
        <w:rPr>
          <w:rFonts w:ascii="Calibri" w:hAnsi="Calibri"/>
          <w:b/>
          <w:bCs/>
          <w:color w:val="auto"/>
        </w:rPr>
      </w:pPr>
    </w:p>
    <w:p w14:paraId="718FA533" w14:textId="77777777" w:rsidR="00A36DAA" w:rsidRPr="00B176DD" w:rsidRDefault="00A36DAA" w:rsidP="00B176DD">
      <w:pPr>
        <w:pStyle w:val="BodyText1"/>
        <w:ind w:left="3360" w:hanging="3360"/>
        <w:rPr>
          <w:rFonts w:ascii="Calibri" w:hAnsi="Calibri"/>
          <w:b/>
          <w:bCs/>
          <w:i/>
          <w:iCs/>
          <w:color w:val="auto"/>
        </w:rPr>
      </w:pPr>
      <w:r w:rsidRPr="005707EF">
        <w:rPr>
          <w:rFonts w:ascii="Calibri" w:hAnsi="Calibri"/>
          <w:b/>
          <w:bCs/>
          <w:color w:val="auto"/>
        </w:rPr>
        <w:t>Activity 3.2</w:t>
      </w:r>
      <w:r w:rsidRPr="005707EF">
        <w:rPr>
          <w:rFonts w:ascii="Calibri" w:hAnsi="Calibri"/>
          <w:b/>
          <w:bCs/>
          <w:color w:val="auto"/>
        </w:rPr>
        <w:tab/>
      </w:r>
      <w:r w:rsidR="00B176DD">
        <w:rPr>
          <w:rFonts w:ascii="Calibri" w:hAnsi="Calibri"/>
          <w:b/>
          <w:bCs/>
          <w:i/>
          <w:iCs/>
          <w:color w:val="auto"/>
        </w:rPr>
        <w:t>Now</w:t>
      </w:r>
      <w:r w:rsidR="00C157DA" w:rsidRPr="005707EF">
        <w:rPr>
          <w:rFonts w:ascii="Calibri" w:hAnsi="Calibri"/>
          <w:b/>
          <w:bCs/>
          <w:i/>
          <w:iCs/>
          <w:color w:val="auto"/>
        </w:rPr>
        <w:t xml:space="preserve"> try to </w:t>
      </w:r>
      <w:r w:rsidR="00A96F4D" w:rsidRPr="005707EF">
        <w:rPr>
          <w:rFonts w:ascii="Calibri" w:hAnsi="Calibri"/>
          <w:b/>
          <w:bCs/>
          <w:i/>
          <w:iCs/>
          <w:color w:val="auto"/>
        </w:rPr>
        <w:t>answer</w:t>
      </w:r>
      <w:r w:rsidRPr="005707EF">
        <w:rPr>
          <w:rFonts w:ascii="Calibri" w:hAnsi="Calibri"/>
          <w:b/>
          <w:bCs/>
          <w:i/>
          <w:iCs/>
          <w:color w:val="auto"/>
        </w:rPr>
        <w:t xml:space="preserve"> the following questions.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A36DAA" w:rsidRPr="005707EF" w14:paraId="5BE3CF57" w14:textId="77777777" w:rsidTr="00A226B8">
        <w:trPr>
          <w:trHeight w:val="3002"/>
        </w:trPr>
        <w:tc>
          <w:tcPr>
            <w:tcW w:w="9894" w:type="dxa"/>
            <w:shd w:val="clear" w:color="auto" w:fill="auto"/>
          </w:tcPr>
          <w:p w14:paraId="2EC18000" w14:textId="4D0343DE" w:rsidR="00A36DAA" w:rsidRPr="00A213DA" w:rsidRDefault="00463433" w:rsidP="00107F4E">
            <w:pPr>
              <w:pStyle w:val="BodyText1"/>
              <w:spacing w:after="0"/>
              <w:ind w:left="0" w:firstLine="0"/>
              <w:rPr>
                <w:rFonts w:ascii="Calibri" w:hAnsi="Calibri"/>
                <w:i/>
                <w:color w:val="auto"/>
              </w:rPr>
            </w:pPr>
            <w:r>
              <w:rPr>
                <w:rFonts w:ascii="Calibri" w:hAnsi="Calibri"/>
                <w:i/>
                <w:color w:val="auto"/>
              </w:rPr>
              <w:lastRenderedPageBreak/>
              <w:t>What similarities and differences are there in the</w:t>
            </w:r>
            <w:r w:rsidR="006120CF">
              <w:rPr>
                <w:rFonts w:ascii="Calibri" w:hAnsi="Calibri"/>
                <w:i/>
                <w:color w:val="auto"/>
              </w:rPr>
              <w:t xml:space="preserve"> participation and engagement of these two individual children in the classroom? </w:t>
            </w:r>
          </w:p>
          <w:p w14:paraId="50585E2F" w14:textId="77777777" w:rsidR="00A36DAA" w:rsidRPr="005707EF" w:rsidRDefault="00A36DAA" w:rsidP="00107F4E">
            <w:pPr>
              <w:pStyle w:val="BodyText1"/>
              <w:spacing w:after="0"/>
              <w:ind w:left="0" w:firstLine="0"/>
              <w:rPr>
                <w:rFonts w:ascii="Calibri" w:hAnsi="Calibri"/>
                <w:color w:val="auto"/>
              </w:rPr>
            </w:pPr>
          </w:p>
          <w:p w14:paraId="69221746" w14:textId="77777777" w:rsidR="00A36DAA" w:rsidRPr="005707EF" w:rsidRDefault="00A36DAA" w:rsidP="00107F4E">
            <w:pPr>
              <w:pStyle w:val="BodyText1"/>
              <w:spacing w:after="0"/>
              <w:ind w:left="0" w:firstLine="0"/>
              <w:rPr>
                <w:rFonts w:ascii="Calibri" w:hAnsi="Calibri"/>
                <w:color w:val="auto"/>
              </w:rPr>
            </w:pPr>
          </w:p>
        </w:tc>
      </w:tr>
      <w:tr w:rsidR="00A36DAA" w:rsidRPr="005707EF" w14:paraId="30D90734" w14:textId="77777777" w:rsidTr="00A226B8">
        <w:trPr>
          <w:trHeight w:val="3103"/>
        </w:trPr>
        <w:tc>
          <w:tcPr>
            <w:tcW w:w="9894" w:type="dxa"/>
            <w:shd w:val="clear" w:color="auto" w:fill="auto"/>
          </w:tcPr>
          <w:p w14:paraId="4D96208F" w14:textId="5AE60F1F" w:rsidR="00A36DAA" w:rsidRPr="00A213DA" w:rsidRDefault="00463433" w:rsidP="00107F4E">
            <w:pPr>
              <w:pStyle w:val="BodyText1"/>
              <w:tabs>
                <w:tab w:val="clear" w:pos="567"/>
                <w:tab w:val="clear" w:pos="3402"/>
              </w:tabs>
              <w:spacing w:after="0"/>
              <w:ind w:left="0" w:firstLine="0"/>
              <w:rPr>
                <w:rFonts w:ascii="Calibri" w:hAnsi="Calibri"/>
                <w:i/>
                <w:color w:val="auto"/>
              </w:rPr>
            </w:pPr>
            <w:r>
              <w:rPr>
                <w:rFonts w:ascii="Calibri" w:hAnsi="Calibri"/>
                <w:i/>
                <w:color w:val="auto"/>
              </w:rPr>
              <w:t>What might this suggest about</w:t>
            </w:r>
            <w:r w:rsidR="00A36DAA" w:rsidRPr="00A213DA">
              <w:rPr>
                <w:rFonts w:ascii="Calibri" w:hAnsi="Calibri"/>
                <w:i/>
                <w:color w:val="auto"/>
              </w:rPr>
              <w:t xml:space="preserve"> organising classroom activities</w:t>
            </w:r>
            <w:r>
              <w:rPr>
                <w:rFonts w:ascii="Calibri" w:hAnsi="Calibri"/>
                <w:i/>
                <w:color w:val="auto"/>
              </w:rPr>
              <w:t xml:space="preserve"> in your subject</w:t>
            </w:r>
            <w:r w:rsidR="00AB072E" w:rsidRPr="00A213DA">
              <w:rPr>
                <w:rFonts w:ascii="Calibri" w:hAnsi="Calibri"/>
                <w:i/>
                <w:color w:val="auto"/>
              </w:rPr>
              <w:t xml:space="preserve">? </w:t>
            </w:r>
            <w:r w:rsidR="00A36DAA" w:rsidRPr="00A213DA">
              <w:rPr>
                <w:rFonts w:ascii="Calibri" w:hAnsi="Calibri"/>
                <w:i/>
                <w:color w:val="auto"/>
              </w:rPr>
              <w:t xml:space="preserve">(Consider different groupings, types of activities, ways of motivating children, how to </w:t>
            </w:r>
            <w:r w:rsidR="006120CF">
              <w:rPr>
                <w:rFonts w:ascii="Calibri" w:hAnsi="Calibri"/>
                <w:i/>
                <w:color w:val="auto"/>
              </w:rPr>
              <w:t>support</w:t>
            </w:r>
            <w:r w:rsidR="00A36DAA" w:rsidRPr="00A213DA">
              <w:rPr>
                <w:rFonts w:ascii="Calibri" w:hAnsi="Calibri"/>
                <w:i/>
                <w:color w:val="auto"/>
              </w:rPr>
              <w:t xml:space="preserve"> pupils </w:t>
            </w:r>
            <w:r w:rsidR="006120CF">
              <w:rPr>
                <w:rFonts w:ascii="Calibri" w:hAnsi="Calibri"/>
                <w:i/>
                <w:color w:val="auto"/>
              </w:rPr>
              <w:t>with</w:t>
            </w:r>
            <w:r w:rsidR="00A36DAA" w:rsidRPr="00A213DA">
              <w:rPr>
                <w:rFonts w:ascii="Calibri" w:hAnsi="Calibri"/>
                <w:i/>
                <w:color w:val="auto"/>
              </w:rPr>
              <w:t xml:space="preserve"> task</w:t>
            </w:r>
            <w:r w:rsidR="006120CF">
              <w:rPr>
                <w:rFonts w:ascii="Calibri" w:hAnsi="Calibri"/>
                <w:i/>
                <w:color w:val="auto"/>
              </w:rPr>
              <w:t>s</w:t>
            </w:r>
            <w:r w:rsidR="00AB072E" w:rsidRPr="00A213DA">
              <w:rPr>
                <w:rFonts w:ascii="Calibri" w:hAnsi="Calibri"/>
                <w:i/>
                <w:color w:val="auto"/>
              </w:rPr>
              <w:t>,</w:t>
            </w:r>
            <w:r w:rsidR="00A36DAA" w:rsidRPr="00A213DA">
              <w:rPr>
                <w:rFonts w:ascii="Calibri" w:hAnsi="Calibri"/>
                <w:i/>
                <w:color w:val="auto"/>
              </w:rPr>
              <w:t xml:space="preserve"> etc.)</w:t>
            </w:r>
          </w:p>
          <w:p w14:paraId="136BF3A1" w14:textId="77777777" w:rsidR="00A36DAA" w:rsidRPr="005707EF" w:rsidRDefault="00A36DAA" w:rsidP="00107F4E">
            <w:pPr>
              <w:pStyle w:val="BodyText1"/>
              <w:tabs>
                <w:tab w:val="clear" w:pos="567"/>
                <w:tab w:val="clear" w:pos="3402"/>
              </w:tabs>
              <w:spacing w:after="0"/>
              <w:ind w:left="0" w:firstLine="0"/>
              <w:rPr>
                <w:rFonts w:ascii="Calibri" w:hAnsi="Calibri"/>
                <w:color w:val="auto"/>
              </w:rPr>
            </w:pPr>
          </w:p>
          <w:p w14:paraId="2F6E2D9F" w14:textId="77777777" w:rsidR="00A36DAA" w:rsidRPr="005707EF" w:rsidRDefault="00A36DAA" w:rsidP="00107F4E">
            <w:pPr>
              <w:pStyle w:val="BodyText1"/>
              <w:tabs>
                <w:tab w:val="clear" w:pos="567"/>
                <w:tab w:val="clear" w:pos="3402"/>
              </w:tabs>
              <w:spacing w:after="0"/>
              <w:ind w:left="0" w:firstLine="0"/>
              <w:rPr>
                <w:rFonts w:ascii="Calibri" w:hAnsi="Calibri"/>
                <w:color w:val="auto"/>
              </w:rPr>
            </w:pPr>
          </w:p>
        </w:tc>
      </w:tr>
    </w:tbl>
    <w:p w14:paraId="0B8028E2" w14:textId="468B6DC5" w:rsidR="00AF115B" w:rsidRDefault="003417A1" w:rsidP="001F2A8F">
      <w:pPr>
        <w:pStyle w:val="BodyText1"/>
        <w:rPr>
          <w:rFonts w:ascii="Calibri" w:hAnsi="Calibri"/>
          <w:bCs/>
          <w:iCs/>
        </w:rPr>
      </w:pPr>
      <w:r>
        <w:rPr>
          <w:rFonts w:ascii="Calibri" w:hAnsi="Calibri"/>
          <w:bCs/>
          <w:iCs/>
        </w:rPr>
        <w:t xml:space="preserve">Observation is a very important skill for teachers. It does not come naturally to everyone. You will need to learn to keep an eye on everyone in the class – but also, pay attention to individuals and small groups, to see what they are </w:t>
      </w:r>
      <w:r w:rsidR="003138A5">
        <w:rPr>
          <w:rFonts w:ascii="Calibri" w:hAnsi="Calibri"/>
          <w:bCs/>
          <w:iCs/>
        </w:rPr>
        <w:t xml:space="preserve">engaged in. </w:t>
      </w:r>
    </w:p>
    <w:p w14:paraId="6DFEF75B" w14:textId="69644143" w:rsidR="003138A5" w:rsidRDefault="003138A5" w:rsidP="001F2A8F">
      <w:pPr>
        <w:pStyle w:val="BodyText1"/>
        <w:rPr>
          <w:rFonts w:ascii="Calibri" w:hAnsi="Calibri"/>
          <w:bCs/>
          <w:iCs/>
        </w:rPr>
      </w:pPr>
    </w:p>
    <w:p w14:paraId="2AB91B3E" w14:textId="30B3E74C" w:rsidR="00D643BB" w:rsidRPr="00D643BB" w:rsidRDefault="003138A5" w:rsidP="00D643BB">
      <w:pPr>
        <w:pStyle w:val="BodyText1"/>
        <w:rPr>
          <w:rFonts w:ascii="Calibri" w:hAnsi="Calibri"/>
          <w:i/>
          <w:iCs/>
          <w:color w:val="auto"/>
        </w:rPr>
      </w:pPr>
      <w:r w:rsidRPr="005707EF">
        <w:rPr>
          <w:rFonts w:ascii="Calibri" w:hAnsi="Calibri"/>
          <w:b/>
          <w:bCs/>
          <w:color w:val="auto"/>
        </w:rPr>
        <w:t>Activity 3.</w:t>
      </w:r>
      <w:r>
        <w:rPr>
          <w:rFonts w:ascii="Calibri" w:hAnsi="Calibri"/>
          <w:b/>
          <w:bCs/>
          <w:color w:val="auto"/>
        </w:rPr>
        <w:t>3</w:t>
      </w:r>
      <w:r w:rsidRPr="005707EF">
        <w:rPr>
          <w:rFonts w:ascii="Calibri" w:hAnsi="Calibri"/>
          <w:b/>
          <w:bCs/>
          <w:color w:val="auto"/>
        </w:rPr>
        <w:tab/>
      </w:r>
      <w:r w:rsidR="0012028D">
        <w:rPr>
          <w:rFonts w:ascii="Calibri" w:hAnsi="Calibri"/>
          <w:b/>
          <w:bCs/>
          <w:i/>
          <w:iCs/>
          <w:color w:val="auto"/>
        </w:rPr>
        <w:t>Learning to question what is seen as normal</w:t>
      </w:r>
      <w:r>
        <w:rPr>
          <w:rFonts w:ascii="Calibri" w:hAnsi="Calibri"/>
          <w:b/>
          <w:bCs/>
          <w:i/>
          <w:iCs/>
          <w:color w:val="auto"/>
        </w:rPr>
        <w:t xml:space="preserve">. </w:t>
      </w:r>
      <w:r w:rsidR="00D643BB">
        <w:rPr>
          <w:rFonts w:ascii="Calibri" w:hAnsi="Calibri"/>
          <w:i/>
          <w:iCs/>
          <w:color w:val="auto"/>
        </w:rPr>
        <w:t>The Black Lives Matter movement and the challenge of ‘decolonising the curriculum’ suggest that the privileges that some groups in Britain enjoy should not be taken for granted.</w:t>
      </w:r>
      <w:r w:rsidR="0012028D">
        <w:rPr>
          <w:rFonts w:ascii="Calibri" w:hAnsi="Calibri"/>
          <w:i/>
          <w:iCs/>
          <w:color w:val="auto"/>
        </w:rPr>
        <w:t xml:space="preserve"> Teachers who understand and engage with diversity positively are teachers who question and resist the idea of what is ‘normal’. </w:t>
      </w:r>
      <w:r w:rsidR="00D643BB">
        <w:rPr>
          <w:rFonts w:ascii="Calibri" w:hAnsi="Calibri"/>
          <w:i/>
          <w:iCs/>
          <w:color w:val="auto"/>
        </w:rPr>
        <w:t xml:space="preserve"> </w:t>
      </w:r>
      <w:r w:rsidR="0012028D">
        <w:rPr>
          <w:rFonts w:ascii="Calibri" w:hAnsi="Calibri"/>
          <w:i/>
          <w:iCs/>
          <w:color w:val="auto"/>
        </w:rPr>
        <w:t xml:space="preserve">Similar questions arise in relation to disability, gender and sexual orientation, for example.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D643BB" w:rsidRPr="005707EF" w14:paraId="3D4A65F2" w14:textId="77777777" w:rsidTr="00A226B8">
        <w:trPr>
          <w:trHeight w:val="3103"/>
        </w:trPr>
        <w:tc>
          <w:tcPr>
            <w:tcW w:w="9894" w:type="dxa"/>
            <w:shd w:val="clear" w:color="auto" w:fill="auto"/>
          </w:tcPr>
          <w:p w14:paraId="1A56D65E" w14:textId="67072FB7" w:rsidR="00D643BB" w:rsidRPr="00A213DA" w:rsidRDefault="0012028D" w:rsidP="008D6DF6">
            <w:pPr>
              <w:pStyle w:val="BodyText1"/>
              <w:tabs>
                <w:tab w:val="clear" w:pos="567"/>
                <w:tab w:val="clear" w:pos="3402"/>
              </w:tabs>
              <w:spacing w:after="0"/>
              <w:ind w:left="0" w:firstLine="0"/>
              <w:rPr>
                <w:rFonts w:ascii="Calibri" w:hAnsi="Calibri"/>
                <w:i/>
                <w:color w:val="auto"/>
              </w:rPr>
            </w:pPr>
            <w:r>
              <w:rPr>
                <w:rFonts w:ascii="Calibri" w:hAnsi="Calibri"/>
                <w:i/>
                <w:color w:val="auto"/>
              </w:rPr>
              <w:lastRenderedPageBreak/>
              <w:t xml:space="preserve">What did you notice in the </w:t>
            </w:r>
            <w:r w:rsidR="00463433">
              <w:rPr>
                <w:rFonts w:ascii="Calibri" w:hAnsi="Calibri"/>
                <w:i/>
                <w:color w:val="auto"/>
              </w:rPr>
              <w:t xml:space="preserve">classroom, </w:t>
            </w:r>
            <w:r>
              <w:rPr>
                <w:rFonts w:ascii="Calibri" w:hAnsi="Calibri"/>
                <w:i/>
                <w:color w:val="auto"/>
              </w:rPr>
              <w:t xml:space="preserve">about the way diversity was being approached? For example, how did teachers engage with diversity in terms of language, ethnicity or gender? What assumptions </w:t>
            </w:r>
            <w:r w:rsidR="00463433">
              <w:rPr>
                <w:rFonts w:ascii="Calibri" w:hAnsi="Calibri"/>
                <w:i/>
                <w:color w:val="auto"/>
              </w:rPr>
              <w:t>may have been evident</w:t>
            </w:r>
            <w:r>
              <w:rPr>
                <w:rFonts w:ascii="Calibri" w:hAnsi="Calibri"/>
                <w:i/>
                <w:color w:val="auto"/>
              </w:rPr>
              <w:t xml:space="preserve">? Can you see ways in which diversity was being embraced? </w:t>
            </w:r>
          </w:p>
          <w:p w14:paraId="106A9A82" w14:textId="77777777" w:rsidR="00D643BB" w:rsidRPr="005707EF" w:rsidRDefault="00D643BB" w:rsidP="008D6DF6">
            <w:pPr>
              <w:pStyle w:val="BodyText1"/>
              <w:tabs>
                <w:tab w:val="clear" w:pos="567"/>
                <w:tab w:val="clear" w:pos="3402"/>
              </w:tabs>
              <w:spacing w:after="0"/>
              <w:ind w:left="0" w:firstLine="0"/>
              <w:rPr>
                <w:rFonts w:ascii="Calibri" w:hAnsi="Calibri"/>
                <w:color w:val="auto"/>
              </w:rPr>
            </w:pPr>
          </w:p>
          <w:p w14:paraId="64B63634" w14:textId="77777777" w:rsidR="00D643BB" w:rsidRPr="005707EF" w:rsidRDefault="00D643BB" w:rsidP="008D6DF6">
            <w:pPr>
              <w:pStyle w:val="BodyText1"/>
              <w:tabs>
                <w:tab w:val="clear" w:pos="567"/>
                <w:tab w:val="clear" w:pos="3402"/>
              </w:tabs>
              <w:spacing w:after="0"/>
              <w:ind w:left="0" w:firstLine="0"/>
              <w:rPr>
                <w:rFonts w:ascii="Calibri" w:hAnsi="Calibri"/>
                <w:color w:val="auto"/>
              </w:rPr>
            </w:pPr>
          </w:p>
        </w:tc>
      </w:tr>
    </w:tbl>
    <w:p w14:paraId="46289410" w14:textId="7651C073" w:rsidR="003138A5" w:rsidRDefault="00A226B8" w:rsidP="00A226B8">
      <w:pPr>
        <w:pStyle w:val="BodyText1"/>
        <w:ind w:left="0" w:firstLine="0"/>
        <w:rPr>
          <w:rFonts w:ascii="Calibri" w:hAnsi="Calibri"/>
          <w:i/>
          <w:iCs/>
          <w:color w:val="auto"/>
        </w:rPr>
      </w:pPr>
      <w:r>
        <w:rPr>
          <w:rFonts w:ascii="Calibri" w:hAnsi="Calibri"/>
          <w:i/>
          <w:iCs/>
          <w:color w:val="auto"/>
        </w:rPr>
        <w:t xml:space="preserve">Responding to diversity is a theme </w:t>
      </w:r>
      <w:r w:rsidR="00463433">
        <w:rPr>
          <w:rFonts w:ascii="Calibri" w:hAnsi="Calibri"/>
          <w:i/>
          <w:iCs/>
          <w:color w:val="auto"/>
        </w:rPr>
        <w:t>throughout</w:t>
      </w:r>
      <w:r>
        <w:rPr>
          <w:rFonts w:ascii="Calibri" w:hAnsi="Calibri"/>
          <w:i/>
          <w:iCs/>
          <w:color w:val="auto"/>
        </w:rPr>
        <w:t xml:space="preserve"> the PGCE. For most of us, this is an ongoing area for development which requires a readiness to engage in conversations, as well as the tuning of our capacity to critically assess and respond to situations and norms at work in school, college and university. We look forward to developing these conversations with you. </w:t>
      </w:r>
    </w:p>
    <w:p w14:paraId="4DA04619" w14:textId="18AE1383" w:rsidR="00A226B8" w:rsidRDefault="00A226B8" w:rsidP="00A226B8">
      <w:pPr>
        <w:pStyle w:val="BodyText1"/>
        <w:ind w:left="0" w:firstLine="0"/>
        <w:rPr>
          <w:rFonts w:ascii="Calibri" w:hAnsi="Calibri"/>
          <w:i/>
          <w:iCs/>
          <w:color w:val="auto"/>
        </w:rPr>
      </w:pPr>
    </w:p>
    <w:p w14:paraId="183E3F5D" w14:textId="3950FD1B" w:rsidR="00A226B8" w:rsidRDefault="00A226B8" w:rsidP="00A226B8">
      <w:pPr>
        <w:pStyle w:val="BodyText1"/>
        <w:rPr>
          <w:rFonts w:ascii="Calibri" w:hAnsi="Calibri"/>
          <w:b/>
          <w:bCs/>
          <w:color w:val="auto"/>
          <w:sz w:val="24"/>
          <w:szCs w:val="24"/>
        </w:rPr>
      </w:pPr>
      <w:r>
        <w:rPr>
          <w:rFonts w:ascii="Calibri" w:hAnsi="Calibri"/>
          <w:b/>
          <w:bCs/>
          <w:color w:val="auto"/>
          <w:sz w:val="24"/>
          <w:szCs w:val="24"/>
        </w:rPr>
        <w:t xml:space="preserve">Key points and questions from Focus 3: </w:t>
      </w:r>
    </w:p>
    <w:p w14:paraId="0275A007" w14:textId="77777777" w:rsidR="00457E9F" w:rsidRDefault="00457E9F" w:rsidP="00457E9F">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r>
        <w:rPr>
          <w:rFonts w:ascii="Calibri" w:hAnsi="Calibri"/>
          <w:i/>
          <w:iCs/>
          <w:color w:val="auto"/>
        </w:rPr>
        <w:t>Make a note of the key points that you have learnt or understood, or key questions that you have from this section.</w:t>
      </w:r>
    </w:p>
    <w:p w14:paraId="271195C6"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68AB8F3D"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18A30DD9"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42570CE2"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209605C8"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36688EAB"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6435F4C2"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04FBB0FD"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692F47AD" w14:textId="77777777" w:rsidR="00A226B8" w:rsidRDefault="00A226B8" w:rsidP="00A226B8">
      <w:pPr>
        <w:pStyle w:val="BodyText1"/>
        <w:ind w:left="0" w:firstLine="0"/>
        <w:rPr>
          <w:rFonts w:ascii="Calibri" w:hAnsi="Calibri"/>
          <w:b/>
          <w:bCs/>
          <w:color w:val="auto"/>
          <w:sz w:val="24"/>
          <w:szCs w:val="24"/>
        </w:rPr>
      </w:pPr>
    </w:p>
    <w:p w14:paraId="10F61296" w14:textId="48573D1F" w:rsidR="001F2A8F" w:rsidRPr="003138A5" w:rsidRDefault="003138A5" w:rsidP="003138A5">
      <w:pPr>
        <w:pStyle w:val="Heading1"/>
      </w:pPr>
      <w:r>
        <w:rPr>
          <w:color w:val="auto"/>
        </w:rPr>
        <w:br w:type="column"/>
      </w:r>
      <w:bookmarkStart w:id="10" w:name="_Toc77679253"/>
      <w:r w:rsidR="00AB072E" w:rsidRPr="003138A5">
        <w:lastRenderedPageBreak/>
        <w:t xml:space="preserve">Focus 4: </w:t>
      </w:r>
      <w:r w:rsidR="002C78C0" w:rsidRPr="003138A5">
        <w:t xml:space="preserve"> </w:t>
      </w:r>
      <w:r w:rsidR="009A5343" w:rsidRPr="003138A5">
        <w:t xml:space="preserve">Literacy and </w:t>
      </w:r>
      <w:r>
        <w:t>Numeracy</w:t>
      </w:r>
      <w:bookmarkEnd w:id="10"/>
    </w:p>
    <w:p w14:paraId="2A24D5C6" w14:textId="267ADF67" w:rsidR="003138A5" w:rsidRDefault="003138A5" w:rsidP="001F2A8F">
      <w:pPr>
        <w:pStyle w:val="BodyText1"/>
        <w:rPr>
          <w:rFonts w:ascii="Calibri" w:hAnsi="Calibri"/>
          <w:bCs/>
          <w:i/>
        </w:rPr>
      </w:pPr>
      <w:r w:rsidRPr="003138A5">
        <w:rPr>
          <w:rFonts w:ascii="Calibri" w:hAnsi="Calibri"/>
          <w:bCs/>
          <w:i/>
        </w:rPr>
        <w:t xml:space="preserve">All teachers </w:t>
      </w:r>
      <w:r w:rsidR="00113695">
        <w:rPr>
          <w:rFonts w:ascii="Calibri" w:hAnsi="Calibri"/>
          <w:bCs/>
          <w:i/>
        </w:rPr>
        <w:t xml:space="preserve">teach </w:t>
      </w:r>
      <w:r>
        <w:rPr>
          <w:rFonts w:ascii="Calibri" w:hAnsi="Calibri"/>
          <w:bCs/>
          <w:i/>
        </w:rPr>
        <w:t>literacy and numeracy</w:t>
      </w:r>
      <w:r w:rsidRPr="003138A5">
        <w:rPr>
          <w:rFonts w:ascii="Calibri" w:hAnsi="Calibri"/>
          <w:bCs/>
          <w:i/>
        </w:rPr>
        <w:t>, because these are gateway skills to so much else within the curriculum</w:t>
      </w:r>
      <w:r>
        <w:rPr>
          <w:rFonts w:ascii="Calibri" w:hAnsi="Calibri"/>
          <w:bCs/>
          <w:i/>
        </w:rPr>
        <w:t>, and in life beyond the classroom and school. As part of your PGCE</w:t>
      </w:r>
      <w:r w:rsidR="00A226B8">
        <w:rPr>
          <w:rFonts w:ascii="Calibri" w:hAnsi="Calibri"/>
          <w:bCs/>
          <w:i/>
        </w:rPr>
        <w:t>,</w:t>
      </w:r>
      <w:r>
        <w:rPr>
          <w:rFonts w:ascii="Calibri" w:hAnsi="Calibri"/>
          <w:bCs/>
          <w:i/>
        </w:rPr>
        <w:t xml:space="preserve"> you will be expected to complete audits of your own skills, and readiness to teach, in literacy and numeracy. </w:t>
      </w:r>
    </w:p>
    <w:tbl>
      <w:tblPr>
        <w:tblStyle w:val="TableGrid"/>
        <w:tblW w:w="9620" w:type="dxa"/>
        <w:tblInd w:w="9" w:type="dxa"/>
        <w:shd w:val="clear" w:color="auto" w:fill="B6DDE8" w:themeFill="accent5" w:themeFillTint="66"/>
        <w:tblLook w:val="04A0" w:firstRow="1" w:lastRow="0" w:firstColumn="1" w:lastColumn="0" w:noHBand="0" w:noVBand="1"/>
      </w:tblPr>
      <w:tblGrid>
        <w:gridCol w:w="9620"/>
      </w:tblGrid>
      <w:tr w:rsidR="00113695" w14:paraId="758C44CF" w14:textId="77777777" w:rsidTr="00A82AD9">
        <w:tc>
          <w:tcPr>
            <w:tcW w:w="9620" w:type="dxa"/>
            <w:shd w:val="clear" w:color="auto" w:fill="B6DDE8" w:themeFill="accent5" w:themeFillTint="66"/>
          </w:tcPr>
          <w:p w14:paraId="5B2BBD35" w14:textId="7D1A7E0A" w:rsidR="00113695" w:rsidRDefault="00F77835" w:rsidP="00113695">
            <w:pPr>
              <w:pStyle w:val="BodyText1"/>
              <w:ind w:left="0" w:firstLine="0"/>
              <w:rPr>
                <w:rFonts w:ascii="Calibri" w:hAnsi="Calibri"/>
                <w:bCs/>
                <w:i/>
              </w:rPr>
            </w:pPr>
            <w:r>
              <w:rPr>
                <w:rFonts w:ascii="Avenir" w:hAnsi="Avenir" w:cs="Calibri"/>
                <w:b/>
                <w:bCs/>
                <w:sz w:val="18"/>
                <w:szCs w:val="18"/>
                <w:lang w:eastAsia="en-GB"/>
              </w:rPr>
              <w:t>UoM ITE curriculum</w:t>
            </w:r>
            <w:r w:rsidR="00113695" w:rsidRPr="00113695">
              <w:rPr>
                <w:rFonts w:ascii="Avenir" w:hAnsi="Avenir" w:cs="Calibri"/>
                <w:b/>
                <w:bCs/>
                <w:sz w:val="18"/>
                <w:szCs w:val="18"/>
                <w:lang w:eastAsia="en-GB"/>
              </w:rPr>
              <w:t>:</w:t>
            </w:r>
            <w:r w:rsidR="00113695">
              <w:rPr>
                <w:rFonts w:ascii="Avenir" w:hAnsi="Avenir" w:cs="Calibri"/>
                <w:sz w:val="18"/>
                <w:szCs w:val="18"/>
                <w:lang w:eastAsia="en-GB"/>
              </w:rPr>
              <w:t xml:space="preserve"> </w:t>
            </w:r>
            <w:r w:rsidR="00113695" w:rsidRPr="00B557D6">
              <w:rPr>
                <w:rFonts w:ascii="Avenir" w:hAnsi="Avenir" w:cs="Calibri"/>
                <w:sz w:val="18"/>
                <w:szCs w:val="18"/>
                <w:lang w:eastAsia="en-GB"/>
              </w:rPr>
              <w:t>Every teacher can improve pupils' literacy, including by explicitly teaching reading, writing and oral language skills specific to individual disciplines</w:t>
            </w:r>
          </w:p>
        </w:tc>
      </w:tr>
      <w:tr w:rsidR="00154EAC" w14:paraId="7127DC1F" w14:textId="77777777" w:rsidTr="00A82AD9">
        <w:tc>
          <w:tcPr>
            <w:tcW w:w="9620" w:type="dxa"/>
            <w:shd w:val="clear" w:color="auto" w:fill="B6DDE8" w:themeFill="accent5" w:themeFillTint="66"/>
          </w:tcPr>
          <w:p w14:paraId="42CCF946" w14:textId="77777777" w:rsidR="00154EAC" w:rsidRDefault="00154EAC" w:rsidP="00154EAC">
            <w:pPr>
              <w:pStyle w:val="BodyText1"/>
              <w:ind w:left="0" w:firstLine="0"/>
              <w:rPr>
                <w:rFonts w:ascii="Calibri" w:hAnsi="Calibri"/>
                <w:bCs/>
                <w:i/>
              </w:rPr>
            </w:pPr>
            <w:r>
              <w:rPr>
                <w:rFonts w:ascii="Avenir" w:hAnsi="Avenir" w:cs="Calibri"/>
                <w:b/>
                <w:bCs/>
                <w:sz w:val="18"/>
                <w:szCs w:val="18"/>
                <w:lang w:eastAsia="en-GB"/>
              </w:rPr>
              <w:t>UoM ITE curriculum</w:t>
            </w:r>
            <w:r w:rsidRPr="00113695">
              <w:rPr>
                <w:rFonts w:ascii="Avenir" w:hAnsi="Avenir" w:cs="Calibri"/>
                <w:b/>
                <w:bCs/>
                <w:sz w:val="18"/>
                <w:szCs w:val="18"/>
                <w:lang w:eastAsia="en-GB"/>
              </w:rPr>
              <w:t>:</w:t>
            </w:r>
            <w:r>
              <w:rPr>
                <w:rFonts w:ascii="Avenir" w:hAnsi="Avenir" w:cs="Calibri"/>
                <w:sz w:val="18"/>
                <w:szCs w:val="18"/>
                <w:lang w:eastAsia="en-GB"/>
              </w:rPr>
              <w:t xml:space="preserve"> </w:t>
            </w:r>
            <w:r w:rsidRPr="00B557D6">
              <w:rPr>
                <w:rFonts w:ascii="Avenir" w:hAnsi="Avenir" w:cs="Calibri"/>
                <w:sz w:val="18"/>
                <w:szCs w:val="18"/>
                <w:lang w:eastAsia="en-GB"/>
              </w:rPr>
              <w:t>To access the curriculum, early literacy provides fundamental knowledge; reading comprises two elements: word reading and language comprehension; systematic phonics is the most effective approach for teaching pupils to decode</w:t>
            </w:r>
          </w:p>
          <w:p w14:paraId="21347D03" w14:textId="77777777" w:rsidR="00154EAC" w:rsidRDefault="00A44994" w:rsidP="00154EAC">
            <w:pPr>
              <w:rPr>
                <w:rFonts w:ascii="Calibri" w:hAnsi="Calibri" w:cs="Times"/>
                <w:b/>
                <w:bCs/>
                <w:color w:val="000000"/>
                <w:sz w:val="20"/>
                <w:szCs w:val="20"/>
              </w:rPr>
            </w:pPr>
            <w:hyperlink r:id="rId11" w:history="1">
              <w:r w:rsidR="00154EAC" w:rsidRPr="005C7641">
                <w:rPr>
                  <w:rStyle w:val="Hyperlink"/>
                  <w:rFonts w:ascii="Calibri" w:hAnsi="Calibri" w:cs="Times"/>
                  <w:b/>
                  <w:bCs/>
                  <w:sz w:val="20"/>
                  <w:szCs w:val="20"/>
                </w:rPr>
                <w:t>https://educationendowmentfoundation.org.uk/tools/guidance-reports/literacy-ks-1/</w:t>
              </w:r>
            </w:hyperlink>
          </w:p>
          <w:p w14:paraId="75AC975B" w14:textId="77777777" w:rsidR="00154EAC" w:rsidRDefault="00A44994" w:rsidP="00154EAC">
            <w:pPr>
              <w:rPr>
                <w:rFonts w:ascii="Calibri" w:hAnsi="Calibri" w:cs="Times"/>
                <w:b/>
                <w:bCs/>
                <w:color w:val="000000"/>
                <w:sz w:val="20"/>
                <w:szCs w:val="20"/>
              </w:rPr>
            </w:pPr>
            <w:hyperlink r:id="rId12" w:history="1">
              <w:r w:rsidR="00154EAC" w:rsidRPr="005C7641">
                <w:rPr>
                  <w:rStyle w:val="Hyperlink"/>
                  <w:rFonts w:ascii="Calibri" w:hAnsi="Calibri" w:cs="Times"/>
                  <w:b/>
                  <w:bCs/>
                  <w:sz w:val="20"/>
                  <w:szCs w:val="20"/>
                </w:rPr>
                <w:t>https://educationendowmentfoundation.org.uk/tools/guidance-reports/literacy-ks-2/</w:t>
              </w:r>
            </w:hyperlink>
          </w:p>
          <w:p w14:paraId="5F1CDBC4" w14:textId="5F195780" w:rsidR="00154EAC" w:rsidRPr="00154EAC" w:rsidRDefault="00154EAC" w:rsidP="00154EAC">
            <w:pPr>
              <w:rPr>
                <w:lang w:eastAsia="en-GB"/>
              </w:rPr>
            </w:pPr>
            <w:r>
              <w:rPr>
                <w:rStyle w:val="markedcontent"/>
                <w:rFonts w:ascii="Arial" w:hAnsi="Arial" w:cs="Arial"/>
                <w:sz w:val="18"/>
                <w:szCs w:val="18"/>
              </w:rPr>
              <w:t xml:space="preserve">Machin, S., McNally, S., &amp; Viarengo, M. (2018) Changing how </w:t>
            </w:r>
            <w:r>
              <w:rPr>
                <w:rStyle w:val="highlight"/>
                <w:rFonts w:ascii="Arial" w:hAnsi="Arial" w:cs="Arial"/>
                <w:sz w:val="18"/>
                <w:szCs w:val="18"/>
              </w:rPr>
              <w:t>literacy</w:t>
            </w:r>
            <w:r>
              <w:rPr>
                <w:rStyle w:val="markedcontent"/>
                <w:rFonts w:ascii="Arial" w:hAnsi="Arial" w:cs="Arial"/>
                <w:sz w:val="18"/>
                <w:szCs w:val="18"/>
              </w:rPr>
              <w:t xml:space="preserve"> is taught: Evidence on synthetic phonics. American Economic Journal: Economic Policy, 10(2), 217–241. https://doi.org/10.1257/pol.20160514. </w:t>
            </w:r>
          </w:p>
        </w:tc>
      </w:tr>
    </w:tbl>
    <w:p w14:paraId="4B33BCEA" w14:textId="25A79C53" w:rsidR="00325ECE" w:rsidRPr="005707EF" w:rsidRDefault="00325ECE" w:rsidP="001F2A8F">
      <w:pPr>
        <w:pStyle w:val="BodyText1"/>
        <w:rPr>
          <w:rFonts w:ascii="Calibri" w:hAnsi="Calibri"/>
          <w:b/>
          <w:bCs/>
          <w:color w:val="auto"/>
        </w:rPr>
      </w:pPr>
      <w:r w:rsidRPr="005707EF">
        <w:rPr>
          <w:rFonts w:ascii="Calibri" w:hAnsi="Calibri"/>
          <w:b/>
          <w:bCs/>
          <w:color w:val="auto"/>
        </w:rPr>
        <w:t>Activity 4.</w:t>
      </w:r>
      <w:r w:rsidR="00407066">
        <w:rPr>
          <w:rFonts w:ascii="Calibri" w:hAnsi="Calibri"/>
          <w:b/>
          <w:bCs/>
          <w:color w:val="auto"/>
        </w:rPr>
        <w:t>1</w:t>
      </w:r>
    </w:p>
    <w:p w14:paraId="1AE32E3C" w14:textId="3108428E" w:rsidR="008E72F9" w:rsidRPr="005707EF" w:rsidRDefault="001F2A8F" w:rsidP="008E72F9">
      <w:pPr>
        <w:rPr>
          <w:rFonts w:ascii="Calibri" w:hAnsi="Calibri"/>
          <w:b/>
          <w:i/>
          <w:color w:val="000000"/>
          <w:sz w:val="20"/>
          <w:szCs w:val="20"/>
        </w:rPr>
      </w:pPr>
      <w:r>
        <w:rPr>
          <w:rFonts w:ascii="Calibri" w:hAnsi="Calibri"/>
          <w:b/>
          <w:i/>
          <w:color w:val="000000"/>
          <w:sz w:val="20"/>
          <w:szCs w:val="20"/>
          <w:lang w:val="en-US"/>
        </w:rPr>
        <w:t xml:space="preserve">With respect to your </w:t>
      </w:r>
      <w:r w:rsidR="00113695">
        <w:rPr>
          <w:rFonts w:ascii="Calibri" w:hAnsi="Calibri"/>
          <w:b/>
          <w:i/>
          <w:color w:val="000000"/>
          <w:sz w:val="20"/>
          <w:szCs w:val="20"/>
          <w:lang w:val="en-US"/>
        </w:rPr>
        <w:t>placement school</w:t>
      </w:r>
      <w:r>
        <w:rPr>
          <w:rFonts w:ascii="Calibri" w:hAnsi="Calibri"/>
          <w:b/>
          <w:i/>
          <w:color w:val="000000"/>
          <w:sz w:val="20"/>
          <w:szCs w:val="20"/>
          <w:lang w:val="en-US"/>
        </w:rPr>
        <w:t xml:space="preserve">: </w:t>
      </w:r>
    </w:p>
    <w:p w14:paraId="18716361" w14:textId="77777777" w:rsidR="008E72F9" w:rsidRPr="005707EF" w:rsidRDefault="008E72F9" w:rsidP="00D94F3E">
      <w:pPr>
        <w:rPr>
          <w:rFonts w:ascii="Calibri" w:hAnsi="Calibri"/>
          <w:sz w:val="20"/>
          <w:szCs w:val="20"/>
        </w:rPr>
      </w:pPr>
    </w:p>
    <w:p w14:paraId="50FE40D3" w14:textId="77777777" w:rsidR="007111B0" w:rsidRPr="005707EF" w:rsidRDefault="007111B0" w:rsidP="00D94F3E">
      <w:pPr>
        <w:rPr>
          <w:rFonts w:ascii="Calibri" w:hAnsi="Calibri"/>
          <w:sz w:val="20"/>
          <w:szCs w:val="20"/>
        </w:rPr>
      </w:pPr>
    </w:p>
    <w:p w14:paraId="4509CE85" w14:textId="77777777" w:rsidR="007111B0" w:rsidRPr="005707EF" w:rsidRDefault="007111B0" w:rsidP="00D94F3E">
      <w:pPr>
        <w:rPr>
          <w:rFonts w:ascii="Calibri" w:hAnsi="Calibri"/>
          <w:sz w:val="20"/>
          <w:szCs w:val="20"/>
        </w:rPr>
      </w:pPr>
    </w:p>
    <w:p w14:paraId="2444A56D" w14:textId="77777777" w:rsidR="007111B0" w:rsidRPr="005707EF" w:rsidRDefault="007111B0" w:rsidP="00D94F3E">
      <w:pPr>
        <w:rPr>
          <w:rFonts w:ascii="Calibri" w:hAnsi="Calibri"/>
          <w:sz w:val="20"/>
          <w:szCs w:val="20"/>
        </w:rPr>
      </w:pPr>
    </w:p>
    <w:p w14:paraId="788B09A8" w14:textId="5992EDDE" w:rsidR="007111B0" w:rsidRPr="005707EF" w:rsidRDefault="007111B0" w:rsidP="00D94F3E">
      <w:pPr>
        <w:rPr>
          <w:rFonts w:ascii="Calibri" w:hAnsi="Calibri"/>
          <w:sz w:val="20"/>
          <w:szCs w:val="20"/>
        </w:rPr>
      </w:pPr>
    </w:p>
    <w:p w14:paraId="08FE61AE" w14:textId="77777777" w:rsidR="007111B0" w:rsidRPr="005707EF" w:rsidRDefault="007111B0" w:rsidP="00D94F3E">
      <w:pPr>
        <w:rPr>
          <w:rFonts w:ascii="Calibri" w:hAnsi="Calibri"/>
          <w:sz w:val="20"/>
          <w:szCs w:val="20"/>
        </w:rPr>
      </w:pPr>
    </w:p>
    <w:tbl>
      <w:tblPr>
        <w:tblpPr w:leftFromText="180" w:rightFromText="180" w:vertAnchor="text" w:horzAnchor="page" w:tblpX="1243" w:tblpY="-12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111B0" w:rsidRPr="005707EF" w14:paraId="55DFEBEC" w14:textId="77777777" w:rsidTr="00154EAC">
        <w:tc>
          <w:tcPr>
            <w:tcW w:w="9493" w:type="dxa"/>
            <w:shd w:val="clear" w:color="auto" w:fill="auto"/>
          </w:tcPr>
          <w:p w14:paraId="21F5F634" w14:textId="11023037" w:rsidR="007111B0" w:rsidRPr="005707EF" w:rsidRDefault="007111B0" w:rsidP="007111B0">
            <w:pPr>
              <w:rPr>
                <w:rFonts w:ascii="Calibri" w:hAnsi="Calibri" w:cs="Times"/>
                <w:bCs/>
                <w:i/>
                <w:color w:val="000000"/>
                <w:sz w:val="20"/>
                <w:szCs w:val="20"/>
              </w:rPr>
            </w:pPr>
            <w:r w:rsidRPr="005707EF">
              <w:rPr>
                <w:rFonts w:ascii="Calibri" w:hAnsi="Calibri" w:cs="Times"/>
                <w:bCs/>
                <w:i/>
                <w:color w:val="000000"/>
                <w:sz w:val="20"/>
                <w:szCs w:val="20"/>
              </w:rPr>
              <w:t xml:space="preserve">What approaches to teaching reading </w:t>
            </w:r>
            <w:r w:rsidR="00113695">
              <w:rPr>
                <w:rFonts w:ascii="Calibri" w:hAnsi="Calibri" w:cs="Times"/>
                <w:bCs/>
                <w:i/>
                <w:color w:val="000000"/>
                <w:sz w:val="20"/>
                <w:szCs w:val="20"/>
              </w:rPr>
              <w:t>are evident?</w:t>
            </w:r>
          </w:p>
          <w:p w14:paraId="73F2DFE3" w14:textId="77777777" w:rsidR="007111B0" w:rsidRPr="005707EF" w:rsidRDefault="007111B0" w:rsidP="007111B0">
            <w:pPr>
              <w:rPr>
                <w:rFonts w:ascii="Calibri" w:hAnsi="Calibri" w:cs="Times"/>
                <w:b/>
                <w:bCs/>
                <w:color w:val="000000"/>
                <w:sz w:val="20"/>
                <w:szCs w:val="20"/>
              </w:rPr>
            </w:pPr>
          </w:p>
          <w:p w14:paraId="4783EDBE" w14:textId="77777777" w:rsidR="007111B0" w:rsidRPr="005707EF" w:rsidRDefault="007111B0" w:rsidP="007111B0">
            <w:pPr>
              <w:rPr>
                <w:rFonts w:ascii="Calibri" w:hAnsi="Calibri" w:cs="Times"/>
                <w:b/>
                <w:bCs/>
                <w:color w:val="000000"/>
                <w:sz w:val="20"/>
                <w:szCs w:val="20"/>
              </w:rPr>
            </w:pPr>
          </w:p>
          <w:p w14:paraId="2B44699E" w14:textId="77777777" w:rsidR="007111B0" w:rsidRPr="005707EF" w:rsidRDefault="007111B0" w:rsidP="007111B0">
            <w:pPr>
              <w:rPr>
                <w:rFonts w:ascii="Calibri" w:hAnsi="Calibri" w:cs="Times"/>
                <w:b/>
                <w:bCs/>
                <w:color w:val="000000"/>
                <w:sz w:val="20"/>
                <w:szCs w:val="20"/>
              </w:rPr>
            </w:pPr>
          </w:p>
          <w:p w14:paraId="7A9492D5" w14:textId="77777777" w:rsidR="006671B3" w:rsidRPr="005707EF" w:rsidRDefault="006671B3" w:rsidP="007111B0">
            <w:pPr>
              <w:rPr>
                <w:rFonts w:ascii="Calibri" w:hAnsi="Calibri" w:cs="Times"/>
                <w:b/>
                <w:bCs/>
                <w:color w:val="000000"/>
                <w:sz w:val="20"/>
                <w:szCs w:val="20"/>
              </w:rPr>
            </w:pPr>
          </w:p>
          <w:p w14:paraId="30D1FDAD" w14:textId="77777777" w:rsidR="006671B3" w:rsidRPr="005707EF" w:rsidRDefault="006671B3" w:rsidP="007111B0">
            <w:pPr>
              <w:rPr>
                <w:rFonts w:ascii="Calibri" w:hAnsi="Calibri" w:cs="Times"/>
                <w:b/>
                <w:bCs/>
                <w:color w:val="000000"/>
                <w:sz w:val="20"/>
                <w:szCs w:val="20"/>
              </w:rPr>
            </w:pPr>
          </w:p>
          <w:p w14:paraId="02FD98EA" w14:textId="77777777" w:rsidR="007111B0" w:rsidRPr="005707EF" w:rsidRDefault="007111B0" w:rsidP="007111B0">
            <w:pPr>
              <w:rPr>
                <w:rFonts w:ascii="Calibri" w:hAnsi="Calibri" w:cs="Times"/>
                <w:b/>
                <w:bCs/>
                <w:color w:val="000000"/>
                <w:sz w:val="20"/>
                <w:szCs w:val="20"/>
              </w:rPr>
            </w:pPr>
          </w:p>
        </w:tc>
      </w:tr>
    </w:tbl>
    <w:p w14:paraId="0A6AAF4E" w14:textId="77777777" w:rsidR="007111B0" w:rsidRPr="005707EF" w:rsidRDefault="007111B0" w:rsidP="00D94F3E">
      <w:pPr>
        <w:rPr>
          <w:rFonts w:ascii="Calibri" w:hAnsi="Calibri"/>
          <w:sz w:val="20"/>
          <w:szCs w:val="20"/>
        </w:rPr>
      </w:pPr>
    </w:p>
    <w:p w14:paraId="39D40366" w14:textId="77777777" w:rsidR="007111B0" w:rsidRPr="005707EF" w:rsidRDefault="007111B0" w:rsidP="00D94F3E">
      <w:pPr>
        <w:rPr>
          <w:rFonts w:ascii="Calibri" w:hAnsi="Calibri"/>
          <w:sz w:val="20"/>
          <w:szCs w:val="20"/>
        </w:rPr>
      </w:pPr>
    </w:p>
    <w:p w14:paraId="22F03230" w14:textId="77777777" w:rsidR="003417A1" w:rsidRDefault="003417A1" w:rsidP="00D94F3E">
      <w:pPr>
        <w:rPr>
          <w:rFonts w:ascii="Calibri" w:hAnsi="Calibri"/>
          <w:b/>
          <w:i/>
          <w:color w:val="000000"/>
          <w:sz w:val="20"/>
          <w:szCs w:val="20"/>
        </w:rPr>
      </w:pPr>
    </w:p>
    <w:p w14:paraId="2EA128DB" w14:textId="5646FBE1" w:rsidR="005803EF" w:rsidRDefault="00154EAC" w:rsidP="00D94F3E">
      <w:pPr>
        <w:rPr>
          <w:rFonts w:ascii="Calibri" w:hAnsi="Calibri" w:cs="Times"/>
          <w:b/>
          <w:bCs/>
          <w:color w:val="000000"/>
          <w:sz w:val="20"/>
          <w:szCs w:val="20"/>
        </w:rPr>
      </w:pPr>
      <w:r>
        <w:rPr>
          <w:rFonts w:ascii="Calibri" w:hAnsi="Calibri" w:cs="Times"/>
          <w:b/>
          <w:bCs/>
          <w:color w:val="000000"/>
          <w:sz w:val="20"/>
          <w:szCs w:val="20"/>
        </w:rPr>
        <w:lastRenderedPageBreak/>
        <w:t xml:space="preserve">Using references above and related, give a simple description of the following terms and their significance for the development of literacy. </w:t>
      </w:r>
    </w:p>
    <w:p w14:paraId="47B06818" w14:textId="77777777" w:rsidR="005803EF" w:rsidRPr="005707EF" w:rsidRDefault="005803EF" w:rsidP="00D94F3E">
      <w:pPr>
        <w:rPr>
          <w:rFonts w:ascii="Calibri" w:hAnsi="Calibri" w:cs="Times"/>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5707EF" w14:paraId="1FDF4B46" w14:textId="77777777" w:rsidTr="00154EAC">
        <w:trPr>
          <w:trHeight w:val="1486"/>
        </w:trPr>
        <w:tc>
          <w:tcPr>
            <w:tcW w:w="9385" w:type="dxa"/>
            <w:shd w:val="clear" w:color="auto" w:fill="auto"/>
          </w:tcPr>
          <w:p w14:paraId="67A82FBA" w14:textId="77777777" w:rsidR="00D94F3E" w:rsidRPr="005707EF" w:rsidRDefault="00D94F3E" w:rsidP="00D94F3E">
            <w:pPr>
              <w:rPr>
                <w:rFonts w:ascii="Calibri" w:hAnsi="Calibri" w:cs="Times"/>
                <w:bCs/>
                <w:i/>
                <w:color w:val="000000"/>
                <w:sz w:val="20"/>
                <w:szCs w:val="20"/>
              </w:rPr>
            </w:pPr>
            <w:r w:rsidRPr="005707EF">
              <w:rPr>
                <w:rFonts w:ascii="Calibri" w:hAnsi="Calibri" w:cs="Times"/>
                <w:bCs/>
                <w:i/>
                <w:color w:val="000000"/>
                <w:sz w:val="20"/>
                <w:szCs w:val="20"/>
              </w:rPr>
              <w:t xml:space="preserve">Decoding: </w:t>
            </w:r>
          </w:p>
          <w:p w14:paraId="3A3BD481" w14:textId="77777777" w:rsidR="00D94F3E" w:rsidRPr="005707EF" w:rsidRDefault="00D94F3E" w:rsidP="00D94F3E">
            <w:pPr>
              <w:rPr>
                <w:rFonts w:ascii="Calibri" w:hAnsi="Calibri" w:cs="Times"/>
                <w:b/>
                <w:bCs/>
                <w:color w:val="000000"/>
                <w:sz w:val="20"/>
                <w:szCs w:val="20"/>
              </w:rPr>
            </w:pPr>
          </w:p>
          <w:p w14:paraId="24541BDA" w14:textId="77777777" w:rsidR="00D94F3E" w:rsidRPr="005707EF" w:rsidRDefault="00D94F3E" w:rsidP="00D94F3E">
            <w:pPr>
              <w:rPr>
                <w:rFonts w:ascii="Calibri" w:hAnsi="Calibri" w:cs="Times"/>
                <w:b/>
                <w:bCs/>
                <w:color w:val="000000"/>
                <w:sz w:val="20"/>
                <w:szCs w:val="20"/>
              </w:rPr>
            </w:pPr>
          </w:p>
          <w:p w14:paraId="49BD3C82" w14:textId="77777777" w:rsidR="003539F8" w:rsidRPr="005707EF" w:rsidRDefault="003539F8" w:rsidP="00D94F3E">
            <w:pPr>
              <w:rPr>
                <w:rFonts w:ascii="Calibri" w:hAnsi="Calibri" w:cs="Times"/>
                <w:b/>
                <w:bCs/>
                <w:color w:val="000000"/>
                <w:sz w:val="20"/>
                <w:szCs w:val="20"/>
              </w:rPr>
            </w:pPr>
          </w:p>
          <w:p w14:paraId="7BC7178C" w14:textId="77777777" w:rsidR="00D94F3E" w:rsidRPr="005707EF" w:rsidRDefault="00D94F3E" w:rsidP="00D94F3E">
            <w:pPr>
              <w:rPr>
                <w:rFonts w:ascii="Calibri" w:hAnsi="Calibri" w:cs="Times"/>
                <w:b/>
                <w:bCs/>
                <w:color w:val="000000"/>
                <w:sz w:val="20"/>
                <w:szCs w:val="20"/>
              </w:rPr>
            </w:pPr>
          </w:p>
        </w:tc>
      </w:tr>
    </w:tbl>
    <w:p w14:paraId="5457882E" w14:textId="77777777" w:rsidR="00D94F3E" w:rsidRPr="005707EF" w:rsidRDefault="00D94F3E" w:rsidP="00D94F3E">
      <w:pPr>
        <w:rPr>
          <w:rFonts w:ascii="Calibri" w:hAnsi="Calibri" w:cs="Times"/>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5707EF" w14:paraId="14AEBBD4" w14:textId="77777777" w:rsidTr="00154EAC">
        <w:trPr>
          <w:trHeight w:val="1093"/>
        </w:trPr>
        <w:tc>
          <w:tcPr>
            <w:tcW w:w="9385" w:type="dxa"/>
            <w:shd w:val="clear" w:color="auto" w:fill="auto"/>
          </w:tcPr>
          <w:p w14:paraId="3D103F0D" w14:textId="77777777" w:rsidR="00D94F3E" w:rsidRPr="005707EF" w:rsidRDefault="00D94F3E" w:rsidP="00D94F3E">
            <w:pPr>
              <w:rPr>
                <w:rFonts w:ascii="Calibri" w:hAnsi="Calibri" w:cs="Times"/>
                <w:bCs/>
                <w:i/>
                <w:color w:val="000000"/>
                <w:sz w:val="20"/>
                <w:szCs w:val="20"/>
              </w:rPr>
            </w:pPr>
            <w:r w:rsidRPr="005707EF">
              <w:rPr>
                <w:rFonts w:ascii="Calibri" w:hAnsi="Calibri" w:cs="Times"/>
                <w:bCs/>
                <w:i/>
                <w:color w:val="000000"/>
                <w:sz w:val="20"/>
                <w:szCs w:val="20"/>
              </w:rPr>
              <w:t>Phonological awareness:</w:t>
            </w:r>
          </w:p>
          <w:p w14:paraId="334FB69B" w14:textId="77777777" w:rsidR="00D94F3E" w:rsidRPr="005707EF" w:rsidRDefault="00D94F3E" w:rsidP="00D94F3E">
            <w:pPr>
              <w:rPr>
                <w:rFonts w:ascii="Calibri" w:hAnsi="Calibri" w:cs="Times"/>
                <w:b/>
                <w:bCs/>
                <w:color w:val="000000"/>
                <w:sz w:val="20"/>
                <w:szCs w:val="20"/>
              </w:rPr>
            </w:pPr>
          </w:p>
          <w:p w14:paraId="141D2CD5" w14:textId="77777777" w:rsidR="00D94F3E" w:rsidRPr="005707EF" w:rsidRDefault="00D94F3E" w:rsidP="00D94F3E">
            <w:pPr>
              <w:rPr>
                <w:rFonts w:ascii="Calibri" w:hAnsi="Calibri" w:cs="Times"/>
                <w:b/>
                <w:bCs/>
                <w:color w:val="000000"/>
                <w:sz w:val="20"/>
                <w:szCs w:val="20"/>
              </w:rPr>
            </w:pPr>
          </w:p>
          <w:p w14:paraId="3E4D96A9" w14:textId="77777777" w:rsidR="003539F8" w:rsidRPr="005707EF" w:rsidRDefault="003539F8" w:rsidP="00D94F3E">
            <w:pPr>
              <w:rPr>
                <w:rFonts w:ascii="Calibri" w:hAnsi="Calibri" w:cs="Times"/>
                <w:b/>
                <w:bCs/>
                <w:color w:val="000000"/>
                <w:sz w:val="20"/>
                <w:szCs w:val="20"/>
              </w:rPr>
            </w:pPr>
          </w:p>
          <w:p w14:paraId="41999C79" w14:textId="77777777" w:rsidR="008E72F9" w:rsidRPr="005707EF" w:rsidRDefault="008E72F9" w:rsidP="00D94F3E">
            <w:pPr>
              <w:rPr>
                <w:rFonts w:ascii="Calibri" w:hAnsi="Calibri" w:cs="Times"/>
                <w:b/>
                <w:bCs/>
                <w:color w:val="000000"/>
                <w:sz w:val="20"/>
                <w:szCs w:val="20"/>
              </w:rPr>
            </w:pPr>
          </w:p>
          <w:p w14:paraId="3D14A7F2" w14:textId="77777777" w:rsidR="00D94F3E" w:rsidRPr="005707EF" w:rsidRDefault="00D94F3E" w:rsidP="00D94F3E">
            <w:pPr>
              <w:rPr>
                <w:rFonts w:ascii="Calibri" w:hAnsi="Calibri" w:cs="Times"/>
                <w:b/>
                <w:bCs/>
                <w:color w:val="000000"/>
                <w:sz w:val="20"/>
                <w:szCs w:val="20"/>
              </w:rPr>
            </w:pPr>
          </w:p>
          <w:p w14:paraId="5C7BCE85" w14:textId="77777777" w:rsidR="00D94F3E" w:rsidRPr="005707EF" w:rsidRDefault="00D94F3E" w:rsidP="00D94F3E">
            <w:pPr>
              <w:rPr>
                <w:rFonts w:ascii="Calibri" w:hAnsi="Calibri" w:cs="Times"/>
                <w:b/>
                <w:bCs/>
                <w:color w:val="000000"/>
                <w:sz w:val="20"/>
                <w:szCs w:val="20"/>
              </w:rPr>
            </w:pPr>
          </w:p>
        </w:tc>
      </w:tr>
    </w:tbl>
    <w:p w14:paraId="0E6882FE" w14:textId="77777777" w:rsidR="00D94F3E" w:rsidRPr="005707EF" w:rsidRDefault="00D94F3E" w:rsidP="00D94F3E">
      <w:pPr>
        <w:rPr>
          <w:rFonts w:ascii="Calibri" w:hAnsi="Calibri" w:cs="Times"/>
          <w:b/>
          <w:bCs/>
          <w:color w:val="000000"/>
          <w:sz w:val="20"/>
          <w:szCs w:val="20"/>
        </w:rPr>
      </w:pPr>
    </w:p>
    <w:p w14:paraId="5A760EFB" w14:textId="77777777" w:rsidR="006671B3" w:rsidRPr="005707EF" w:rsidRDefault="001F2A8F" w:rsidP="00D94F3E">
      <w:pPr>
        <w:rPr>
          <w:rFonts w:ascii="Calibri" w:hAnsi="Calibri" w:cs="Times"/>
          <w:b/>
          <w:bCs/>
          <w:color w:val="000000"/>
          <w:sz w:val="20"/>
          <w:szCs w:val="20"/>
        </w:rPr>
      </w:pPr>
      <w:r>
        <w:rPr>
          <w:rFonts w:ascii="Calibri" w:hAnsi="Calibri" w:cs="Times"/>
          <w:b/>
          <w:bCs/>
          <w:noProof/>
          <w:color w:val="000000"/>
          <w:sz w:val="20"/>
          <w:szCs w:val="20"/>
          <w:lang w:eastAsia="en-GB"/>
        </w:rPr>
        <mc:AlternateContent>
          <mc:Choice Requires="wps">
            <w:drawing>
              <wp:anchor distT="0" distB="0" distL="114300" distR="114300" simplePos="0" relativeHeight="251660800" behindDoc="0" locked="0" layoutInCell="1" allowOverlap="1" wp14:anchorId="5235EB5D" wp14:editId="6FB12407">
                <wp:simplePos x="0" y="0"/>
                <wp:positionH relativeFrom="column">
                  <wp:posOffset>55880</wp:posOffset>
                </wp:positionH>
                <wp:positionV relativeFrom="paragraph">
                  <wp:posOffset>98425</wp:posOffset>
                </wp:positionV>
                <wp:extent cx="5985510" cy="1087120"/>
                <wp:effectExtent l="0" t="0" r="8890" b="17780"/>
                <wp:wrapTight wrapText="bothSides">
                  <wp:wrapPolygon edited="0">
                    <wp:start x="0" y="0"/>
                    <wp:lineTo x="0" y="21701"/>
                    <wp:lineTo x="21586" y="21701"/>
                    <wp:lineTo x="21586" y="0"/>
                    <wp:lineTo x="0" y="0"/>
                  </wp:wrapPolygon>
                </wp:wrapTight>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087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5EB5D" id="Text Box 21" o:spid="_x0000_s1027" type="#_x0000_t202" style="position:absolute;margin-left:4.4pt;margin-top:7.75pt;width:471.3pt;height:8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" filled="f">
                <v:textbox inset=",7.2pt,,7.2pt">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v:textbox>
                <w10:wrap type="tight"/>
              </v:shape>
            </w:pict>
          </mc:Fallback>
        </mc:AlternateContent>
      </w:r>
    </w:p>
    <w:p w14:paraId="7E29A2AC" w14:textId="77777777" w:rsidR="006671B3" w:rsidRPr="005707EF" w:rsidRDefault="006671B3" w:rsidP="00D94F3E">
      <w:pPr>
        <w:rPr>
          <w:rFonts w:ascii="Calibri" w:hAnsi="Calibri" w:cs="Times"/>
          <w:b/>
          <w:bCs/>
          <w:color w:val="000000"/>
          <w:sz w:val="20"/>
          <w:szCs w:val="20"/>
        </w:rPr>
      </w:pPr>
    </w:p>
    <w:p w14:paraId="1E52AB7B" w14:textId="77777777" w:rsidR="00D94F3E" w:rsidRPr="005707EF" w:rsidRDefault="00D94F3E" w:rsidP="00D94F3E">
      <w:pPr>
        <w:rPr>
          <w:rFonts w:ascii="Calibri" w:hAnsi="Calibri"/>
        </w:rPr>
      </w:pPr>
    </w:p>
    <w:p w14:paraId="64893F0F" w14:textId="77777777" w:rsidR="006671B3" w:rsidRPr="005707EF" w:rsidRDefault="006671B3" w:rsidP="006671B3">
      <w:pPr>
        <w:rPr>
          <w:rFonts w:ascii="Calibri" w:hAnsi="Calibri"/>
          <w:i/>
          <w:sz w:val="20"/>
          <w:szCs w:val="20"/>
        </w:rPr>
      </w:pPr>
    </w:p>
    <w:p w14:paraId="00451731" w14:textId="77777777" w:rsidR="001F2A8F" w:rsidRDefault="001F2A8F" w:rsidP="00D94F3E">
      <w:pPr>
        <w:rPr>
          <w:rFonts w:ascii="Calibri" w:hAnsi="Calibri"/>
          <w:b/>
          <w:sz w:val="20"/>
          <w:szCs w:val="20"/>
        </w:rPr>
      </w:pPr>
    </w:p>
    <w:p w14:paraId="75976620" w14:textId="77777777" w:rsidR="001F2A8F" w:rsidRDefault="001F2A8F" w:rsidP="00D94F3E">
      <w:pPr>
        <w:rPr>
          <w:rFonts w:ascii="Calibri" w:hAnsi="Calibri"/>
          <w:b/>
          <w:sz w:val="20"/>
          <w:szCs w:val="20"/>
        </w:rPr>
      </w:pPr>
    </w:p>
    <w:p w14:paraId="4C35C3B9" w14:textId="77777777" w:rsidR="001F2A8F" w:rsidRDefault="001F2A8F" w:rsidP="00D94F3E">
      <w:pPr>
        <w:rPr>
          <w:rFonts w:ascii="Calibri" w:hAnsi="Calibri"/>
          <w:b/>
          <w:sz w:val="20"/>
          <w:szCs w:val="20"/>
        </w:rPr>
      </w:pPr>
    </w:p>
    <w:p w14:paraId="061DF9C1" w14:textId="77777777" w:rsidR="001F2A8F" w:rsidRDefault="001F2A8F" w:rsidP="00D94F3E">
      <w:pPr>
        <w:rPr>
          <w:rFonts w:ascii="Calibri" w:hAnsi="Calibri"/>
          <w:b/>
          <w:sz w:val="20"/>
          <w:szCs w:val="20"/>
        </w:rPr>
      </w:pPr>
    </w:p>
    <w:p w14:paraId="5A11FA31" w14:textId="77777777" w:rsidR="003417A1" w:rsidRDefault="003417A1" w:rsidP="00D94F3E">
      <w:pPr>
        <w:rPr>
          <w:rFonts w:ascii="Calibri" w:hAnsi="Calibri"/>
          <w:b/>
          <w:sz w:val="20"/>
          <w:szCs w:val="20"/>
        </w:rPr>
      </w:pPr>
    </w:p>
    <w:p w14:paraId="760E69A0" w14:textId="77777777" w:rsidR="003417A1" w:rsidRDefault="003417A1" w:rsidP="00D94F3E">
      <w:pPr>
        <w:rPr>
          <w:rFonts w:ascii="Calibri" w:hAnsi="Calibri"/>
          <w:b/>
          <w:sz w:val="20"/>
          <w:szCs w:val="20"/>
        </w:rPr>
      </w:pPr>
    </w:p>
    <w:p w14:paraId="47031BEF" w14:textId="7EB80E6D" w:rsidR="00D94F3E" w:rsidRPr="005707EF" w:rsidRDefault="00D94F3E" w:rsidP="00D94F3E">
      <w:pPr>
        <w:rPr>
          <w:rFonts w:ascii="Calibri" w:hAnsi="Calibri"/>
          <w:b/>
          <w:sz w:val="20"/>
          <w:szCs w:val="20"/>
        </w:rPr>
      </w:pPr>
      <w:r w:rsidRPr="005707EF">
        <w:rPr>
          <w:rFonts w:ascii="Calibri" w:hAnsi="Calibri"/>
          <w:b/>
          <w:sz w:val="20"/>
          <w:szCs w:val="20"/>
        </w:rPr>
        <w:t>Activity 4.</w:t>
      </w:r>
      <w:r w:rsidR="00407066">
        <w:rPr>
          <w:rFonts w:ascii="Calibri" w:hAnsi="Calibri"/>
          <w:b/>
          <w:sz w:val="20"/>
          <w:szCs w:val="20"/>
        </w:rPr>
        <w:t>2</w:t>
      </w:r>
    </w:p>
    <w:p w14:paraId="5D5369DA" w14:textId="47196938" w:rsidR="00D94F3E" w:rsidRDefault="00D94F3E" w:rsidP="00D94F3E">
      <w:pPr>
        <w:pStyle w:val="MediumGrid1-Accent21"/>
        <w:ind w:left="360"/>
        <w:rPr>
          <w:rFonts w:ascii="Calibri" w:hAnsi="Calibri"/>
          <w:color w:val="000000"/>
          <w:sz w:val="20"/>
          <w:szCs w:val="20"/>
        </w:rPr>
      </w:pPr>
    </w:p>
    <w:p w14:paraId="34E675FE" w14:textId="77777777" w:rsidR="00113695" w:rsidRPr="005707EF" w:rsidRDefault="00113695" w:rsidP="00D94F3E">
      <w:pPr>
        <w:pStyle w:val="MediumGrid1-Accent21"/>
        <w:ind w:left="360"/>
        <w:rPr>
          <w:rFonts w:ascii="Calibri" w:hAnsi="Calibri"/>
          <w:color w:val="000000"/>
          <w:sz w:val="20"/>
          <w:szCs w:val="20"/>
        </w:rPr>
      </w:pPr>
    </w:p>
    <w:p w14:paraId="6410BBB7" w14:textId="7B7F9F1B" w:rsidR="00FD2773" w:rsidRPr="00113695" w:rsidRDefault="00407066" w:rsidP="00DC23B5">
      <w:pPr>
        <w:pStyle w:val="MediumGrid1-Accent21"/>
        <w:numPr>
          <w:ilvl w:val="0"/>
          <w:numId w:val="3"/>
        </w:numPr>
        <w:jc w:val="both"/>
        <w:rPr>
          <w:rFonts w:ascii="Calibri" w:hAnsi="Calibri"/>
          <w:b/>
          <w:i/>
          <w:color w:val="000000"/>
          <w:sz w:val="20"/>
          <w:szCs w:val="20"/>
        </w:rPr>
      </w:pPr>
      <w:r>
        <w:rPr>
          <w:rFonts w:ascii="Calibri" w:hAnsi="Calibri"/>
          <w:b/>
          <w:i/>
          <w:sz w:val="20"/>
          <w:szCs w:val="20"/>
        </w:rPr>
        <w:t>Watch the maths lesson on “videos for virtual PSP” on Blackboard</w:t>
      </w:r>
      <w:r w:rsidR="00913DA0">
        <w:rPr>
          <w:rFonts w:ascii="Calibri" w:hAnsi="Calibri"/>
          <w:b/>
          <w:i/>
          <w:sz w:val="20"/>
          <w:szCs w:val="20"/>
        </w:rPr>
        <w:t xml:space="preserve">, or use the link below: </w:t>
      </w:r>
      <w:r>
        <w:rPr>
          <w:rFonts w:ascii="Calibri" w:hAnsi="Calibri"/>
          <w:b/>
          <w:i/>
          <w:sz w:val="20"/>
          <w:szCs w:val="20"/>
        </w:rPr>
        <w:t>What aspects of this lesson do you think are effective and why? What questions does the lesson raise for you about the teaching of mathematics in high school</w:t>
      </w:r>
      <w:r w:rsidR="00EF12C0">
        <w:rPr>
          <w:rFonts w:ascii="Calibri" w:hAnsi="Calibri"/>
          <w:b/>
          <w:i/>
          <w:sz w:val="20"/>
          <w:szCs w:val="20"/>
        </w:rPr>
        <w:t>?</w:t>
      </w:r>
      <w:r w:rsidR="00A34C9A">
        <w:rPr>
          <w:rFonts w:ascii="Calibri" w:hAnsi="Calibri"/>
          <w:b/>
          <w:i/>
          <w:sz w:val="20"/>
          <w:szCs w:val="20"/>
        </w:rPr>
        <w:t xml:space="preserve"> </w:t>
      </w:r>
      <w:r w:rsidR="00EF12C0" w:rsidRPr="00EF12C0">
        <w:rPr>
          <w:rFonts w:ascii="Calibri" w:hAnsi="Calibri"/>
          <w:i/>
          <w:sz w:val="20"/>
          <w:szCs w:val="20"/>
        </w:rPr>
        <w:t>Note</w:t>
      </w:r>
      <w:r w:rsidR="00A34C9A" w:rsidRPr="00EF12C0">
        <w:rPr>
          <w:rFonts w:ascii="Calibri" w:hAnsi="Calibri"/>
          <w:i/>
          <w:sz w:val="20"/>
          <w:szCs w:val="20"/>
        </w:rPr>
        <w:t xml:space="preserve"> that this is an issue for </w:t>
      </w:r>
      <w:r w:rsidR="00A34C9A" w:rsidRPr="00913DA0">
        <w:rPr>
          <w:rFonts w:ascii="Calibri" w:hAnsi="Calibri"/>
          <w:b/>
          <w:bCs/>
          <w:i/>
          <w:sz w:val="20"/>
          <w:szCs w:val="20"/>
        </w:rPr>
        <w:t>all</w:t>
      </w:r>
      <w:r w:rsidR="00A34C9A" w:rsidRPr="00EF12C0">
        <w:rPr>
          <w:rFonts w:ascii="Calibri" w:hAnsi="Calibri"/>
          <w:i/>
          <w:sz w:val="20"/>
          <w:szCs w:val="20"/>
        </w:rPr>
        <w:t xml:space="preserve"> teachers, since mathematics is embedded in all subjects.</w:t>
      </w:r>
      <w:r w:rsidR="00A34C9A">
        <w:rPr>
          <w:rFonts w:ascii="Calibri" w:hAnsi="Calibri"/>
          <w:b/>
          <w:i/>
          <w:sz w:val="20"/>
          <w:szCs w:val="20"/>
        </w:rPr>
        <w:t xml:space="preserve"> </w:t>
      </w:r>
    </w:p>
    <w:p w14:paraId="6A07C4E5" w14:textId="77777777" w:rsidR="00113695" w:rsidRPr="00913DA0" w:rsidRDefault="00113695" w:rsidP="00113695">
      <w:pPr>
        <w:pStyle w:val="MediumGrid1-Accent21"/>
        <w:ind w:left="0"/>
        <w:jc w:val="both"/>
        <w:rPr>
          <w:rFonts w:ascii="Calibri" w:hAnsi="Calibri"/>
          <w:b/>
          <w:i/>
          <w:color w:val="000000"/>
          <w:sz w:val="20"/>
          <w:szCs w:val="20"/>
        </w:rPr>
      </w:pPr>
    </w:p>
    <w:p w14:paraId="14470B01" w14:textId="047DE941" w:rsidR="00913DA0" w:rsidRDefault="00913DA0" w:rsidP="00913DA0">
      <w:pPr>
        <w:pStyle w:val="MediumGrid1-Accent21"/>
        <w:jc w:val="both"/>
        <w:rPr>
          <w:rFonts w:ascii="Calibri" w:hAnsi="Calibri"/>
          <w:b/>
          <w:i/>
          <w:color w:val="000000"/>
          <w:sz w:val="20"/>
          <w:szCs w:val="20"/>
        </w:rPr>
      </w:pPr>
    </w:p>
    <w:p w14:paraId="17601EBE" w14:textId="77777777" w:rsidR="00913DA0" w:rsidRPr="00913DA0" w:rsidRDefault="00A44994" w:rsidP="00154EAC">
      <w:pPr>
        <w:pBdr>
          <w:top w:val="single" w:sz="4" w:space="1" w:color="auto"/>
          <w:left w:val="single" w:sz="4" w:space="4" w:color="auto"/>
          <w:bottom w:val="single" w:sz="4" w:space="1" w:color="auto"/>
          <w:right w:val="single" w:sz="4" w:space="6" w:color="auto"/>
        </w:pBdr>
        <w:shd w:val="clear" w:color="auto" w:fill="FFFF00"/>
        <w:rPr>
          <w:rFonts w:asciiTheme="minorHAnsi" w:hAnsiTheme="minorHAnsi" w:cstheme="minorHAnsi"/>
          <w:sz w:val="20"/>
          <w:szCs w:val="20"/>
          <w:lang w:eastAsia="en-GB"/>
        </w:rPr>
      </w:pPr>
      <w:hyperlink r:id="rId13" w:history="1">
        <w:r w:rsidR="00913DA0" w:rsidRPr="00913DA0">
          <w:rPr>
            <w:rStyle w:val="Hyperlink"/>
            <w:rFonts w:asciiTheme="minorHAnsi" w:hAnsiTheme="minorHAnsi" w:cstheme="minorHAnsi"/>
            <w:sz w:val="20"/>
            <w:szCs w:val="20"/>
          </w:rPr>
          <w:t>Year 4 Singapore Maths Model Lesson: Measuring Area | Maths — No Problem!</w:t>
        </w:r>
      </w:hyperlink>
    </w:p>
    <w:p w14:paraId="6D6A0574" w14:textId="77777777" w:rsidR="00913DA0" w:rsidRPr="00DC23B5" w:rsidRDefault="00913DA0" w:rsidP="00913DA0">
      <w:pPr>
        <w:pStyle w:val="MediumGrid1-Accent21"/>
        <w:jc w:val="both"/>
        <w:rPr>
          <w:rFonts w:ascii="Calibri" w:hAnsi="Calibri"/>
          <w:b/>
          <w:i/>
          <w:color w:val="000000"/>
          <w:sz w:val="20"/>
          <w:szCs w:val="20"/>
        </w:rPr>
      </w:pPr>
    </w:p>
    <w:p w14:paraId="70FE4E6B" w14:textId="2208DD3E" w:rsidR="008E72F9" w:rsidRDefault="00113695" w:rsidP="00582F45">
      <w:pPr>
        <w:pStyle w:val="MediumGrid1-Accent21"/>
        <w:ind w:left="0"/>
        <w:rPr>
          <w:rFonts w:ascii="Calibri" w:hAnsi="Calibri"/>
          <w:color w:val="000000"/>
          <w:sz w:val="20"/>
          <w:szCs w:val="20"/>
        </w:rPr>
      </w:pPr>
      <w:r>
        <w:rPr>
          <w:rFonts w:ascii="Calibri" w:hAnsi="Calibri"/>
          <w:color w:val="000000"/>
          <w:sz w:val="20"/>
          <w:szCs w:val="20"/>
        </w:rPr>
        <w:t xml:space="preserve">Consider especially these two statements from our curriculum: </w:t>
      </w:r>
    </w:p>
    <w:p w14:paraId="491C4739" w14:textId="6BE078B9" w:rsidR="00113695" w:rsidRDefault="00113695" w:rsidP="00582F45">
      <w:pPr>
        <w:pStyle w:val="MediumGrid1-Accent21"/>
        <w:ind w:left="0"/>
        <w:rPr>
          <w:rFonts w:ascii="Calibri" w:hAnsi="Calibri"/>
          <w:color w:val="000000"/>
          <w:sz w:val="20"/>
          <w:szCs w:val="20"/>
        </w:rPr>
      </w:pPr>
    </w:p>
    <w:tbl>
      <w:tblPr>
        <w:tblStyle w:val="TableGrid"/>
        <w:tblW w:w="9776" w:type="dxa"/>
        <w:tblLook w:val="04A0" w:firstRow="1" w:lastRow="0" w:firstColumn="1" w:lastColumn="0" w:noHBand="0" w:noVBand="1"/>
      </w:tblPr>
      <w:tblGrid>
        <w:gridCol w:w="9776"/>
      </w:tblGrid>
      <w:tr w:rsidR="00113695" w14:paraId="63A86540" w14:textId="77777777" w:rsidTr="00A82AD9">
        <w:tc>
          <w:tcPr>
            <w:tcW w:w="9776" w:type="dxa"/>
            <w:shd w:val="clear" w:color="auto" w:fill="D6E3BC" w:themeFill="accent3" w:themeFillTint="66"/>
          </w:tcPr>
          <w:p w14:paraId="38A93E30" w14:textId="1B09E875" w:rsidR="00113695" w:rsidRPr="00A82AD9" w:rsidRDefault="00F77835" w:rsidP="00A82AD9">
            <w:pPr>
              <w:rPr>
                <w:rFonts w:ascii="Avenir" w:eastAsia="Arial" w:hAnsi="Avenir" w:cs="Arial"/>
                <w:i/>
                <w:sz w:val="18"/>
                <w:szCs w:val="18"/>
              </w:rPr>
            </w:pPr>
            <w:r w:rsidRPr="00A82AD9">
              <w:rPr>
                <w:rFonts w:ascii="Avenir" w:hAnsi="Avenir" w:cs="Calibri"/>
                <w:b/>
                <w:bCs/>
                <w:sz w:val="18"/>
                <w:szCs w:val="18"/>
                <w:lang w:eastAsia="en-GB"/>
              </w:rPr>
              <w:t>UoM ITE curriculum</w:t>
            </w:r>
            <w:r w:rsidR="00113695" w:rsidRPr="00A82AD9">
              <w:rPr>
                <w:rFonts w:ascii="Avenir" w:hAnsi="Avenir" w:cs="Calibri"/>
                <w:b/>
                <w:bCs/>
                <w:sz w:val="18"/>
                <w:szCs w:val="18"/>
                <w:lang w:eastAsia="en-GB"/>
              </w:rPr>
              <w:t>:</w:t>
            </w:r>
            <w:r w:rsidR="00113695" w:rsidRPr="00A82AD9">
              <w:rPr>
                <w:rFonts w:ascii="Avenir" w:hAnsi="Avenir" w:cs="Calibri"/>
                <w:sz w:val="18"/>
                <w:szCs w:val="18"/>
                <w:lang w:eastAsia="en-GB"/>
              </w:rPr>
              <w:t xml:space="preserve"> </w:t>
            </w:r>
            <w:r w:rsidR="00A82AD9" w:rsidRPr="00A82AD9">
              <w:rPr>
                <w:rFonts w:ascii="Avenir" w:eastAsia="Arial" w:hAnsi="Avenir" w:cs="Arial"/>
                <w:sz w:val="18"/>
                <w:szCs w:val="18"/>
              </w:rPr>
              <w:t>Providing opportunities for your pupils to learn essential concepts, knowledge, skills and principles of the subject, without fear of making mistakes.</w:t>
            </w:r>
          </w:p>
        </w:tc>
      </w:tr>
      <w:tr w:rsidR="00113695" w14:paraId="368B9E16" w14:textId="77777777" w:rsidTr="00A82AD9">
        <w:tc>
          <w:tcPr>
            <w:tcW w:w="9776" w:type="dxa"/>
            <w:shd w:val="clear" w:color="auto" w:fill="B8CCE4" w:themeFill="accent1" w:themeFillTint="66"/>
          </w:tcPr>
          <w:p w14:paraId="1DFF3314" w14:textId="3477AE0E" w:rsidR="00113695" w:rsidRPr="00A82AD9" w:rsidRDefault="00F77835" w:rsidP="00A82AD9">
            <w:pPr>
              <w:pBdr>
                <w:top w:val="nil"/>
                <w:left w:val="nil"/>
                <w:bottom w:val="nil"/>
                <w:right w:val="nil"/>
                <w:between w:val="nil"/>
              </w:pBdr>
              <w:rPr>
                <w:rFonts w:ascii="Avenir" w:hAnsi="Avenir"/>
                <w:color w:val="000000"/>
                <w:sz w:val="20"/>
                <w:szCs w:val="20"/>
              </w:rPr>
            </w:pPr>
            <w:r w:rsidRPr="00A82AD9">
              <w:rPr>
                <w:rFonts w:ascii="Avenir" w:hAnsi="Avenir" w:cs="Calibri"/>
                <w:b/>
                <w:bCs/>
                <w:sz w:val="18"/>
                <w:szCs w:val="18"/>
                <w:lang w:eastAsia="en-GB"/>
              </w:rPr>
              <w:t>UoM ITE curriculum</w:t>
            </w:r>
            <w:r w:rsidR="00113695" w:rsidRPr="00A82AD9">
              <w:rPr>
                <w:rFonts w:ascii="Avenir" w:hAnsi="Avenir" w:cs="Calibri"/>
                <w:b/>
                <w:bCs/>
                <w:sz w:val="18"/>
                <w:szCs w:val="18"/>
                <w:lang w:eastAsia="en-GB"/>
              </w:rPr>
              <w:t>:</w:t>
            </w:r>
            <w:r w:rsidR="00113695" w:rsidRPr="00A82AD9">
              <w:rPr>
                <w:rFonts w:ascii="Avenir" w:hAnsi="Avenir" w:cs="Calibri"/>
                <w:sz w:val="18"/>
                <w:szCs w:val="18"/>
                <w:lang w:eastAsia="en-GB"/>
              </w:rPr>
              <w:t xml:space="preserve"> </w:t>
            </w:r>
            <w:r w:rsidR="00A82AD9" w:rsidRPr="00A82AD9">
              <w:rPr>
                <w:rFonts w:ascii="Avenir" w:eastAsia="Arial" w:hAnsi="Avenir" w:cs="Arial"/>
                <w:sz w:val="18"/>
                <w:szCs w:val="18"/>
              </w:rPr>
              <w:t>Effective teachers introduce new material in steps, linking new ideas to previous lessons and learning.</w:t>
            </w:r>
          </w:p>
        </w:tc>
      </w:tr>
    </w:tbl>
    <w:p w14:paraId="1D8437B6" w14:textId="049151E6" w:rsidR="00113695" w:rsidRPr="005707EF" w:rsidRDefault="00154EAC" w:rsidP="00582F45">
      <w:pPr>
        <w:pStyle w:val="MediumGrid1-Accent21"/>
        <w:ind w:left="0"/>
        <w:rPr>
          <w:rFonts w:ascii="Calibri" w:hAnsi="Calibri"/>
          <w:color w:val="000000"/>
          <w:sz w:val="20"/>
          <w:szCs w:val="20"/>
        </w:rPr>
      </w:pPr>
      <w:r>
        <w:rPr>
          <w:rFonts w:ascii="Calibri" w:hAnsi="Calibri"/>
          <w:noProof/>
          <w:color w:val="000000"/>
          <w:sz w:val="20"/>
          <w:szCs w:val="20"/>
          <w:lang w:val="en-GB" w:eastAsia="en-GB"/>
        </w:rPr>
        <mc:AlternateContent>
          <mc:Choice Requires="wps">
            <w:drawing>
              <wp:anchor distT="0" distB="0" distL="114300" distR="114300" simplePos="0" relativeHeight="251658752" behindDoc="0" locked="0" layoutInCell="1" allowOverlap="1" wp14:anchorId="2FD68461" wp14:editId="7A1DBA6E">
                <wp:simplePos x="0" y="0"/>
                <wp:positionH relativeFrom="column">
                  <wp:posOffset>-8255</wp:posOffset>
                </wp:positionH>
                <wp:positionV relativeFrom="paragraph">
                  <wp:posOffset>158115</wp:posOffset>
                </wp:positionV>
                <wp:extent cx="6198235" cy="2131060"/>
                <wp:effectExtent l="0" t="0" r="12065" b="15240"/>
                <wp:wrapTight wrapText="bothSides">
                  <wp:wrapPolygon edited="0">
                    <wp:start x="0" y="0"/>
                    <wp:lineTo x="0" y="21626"/>
                    <wp:lineTo x="21598" y="21626"/>
                    <wp:lineTo x="21598" y="0"/>
                    <wp:lineTo x="0" y="0"/>
                  </wp:wrapPolygon>
                </wp:wrapTight>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31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68461" id="Text Box 17" o:spid="_x0000_s1028" type="#_x0000_t202" style="position:absolute;margin-left:-.65pt;margin-top:12.45pt;width:488.05pt;height:16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" filled="f">
                <v:textbox inset=",7.2pt,,7.2pt">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v:textbox>
                <w10:wrap type="tight"/>
              </v:shape>
            </w:pict>
          </mc:Fallback>
        </mc:AlternateContent>
      </w:r>
    </w:p>
    <w:p w14:paraId="67135122" w14:textId="48411A0D" w:rsidR="008E72F9" w:rsidRPr="005707EF" w:rsidRDefault="008E72F9" w:rsidP="008E72F9">
      <w:pPr>
        <w:pStyle w:val="MediumGrid1-Accent21"/>
        <w:rPr>
          <w:rFonts w:ascii="Calibri" w:hAnsi="Calibri"/>
          <w:color w:val="000000"/>
          <w:sz w:val="20"/>
          <w:szCs w:val="20"/>
        </w:rPr>
      </w:pPr>
    </w:p>
    <w:p w14:paraId="6B1C85B4" w14:textId="77777777" w:rsidR="008E72F9" w:rsidRPr="005707EF" w:rsidRDefault="008E72F9" w:rsidP="008E72F9">
      <w:pPr>
        <w:pStyle w:val="MediumGrid1-Accent21"/>
        <w:rPr>
          <w:rFonts w:ascii="Calibri" w:hAnsi="Calibri"/>
          <w:color w:val="000000"/>
          <w:sz w:val="20"/>
          <w:szCs w:val="20"/>
        </w:rPr>
      </w:pPr>
    </w:p>
    <w:p w14:paraId="40422A00" w14:textId="77777777" w:rsidR="008E72F9" w:rsidRPr="005707EF" w:rsidRDefault="008E72F9" w:rsidP="008E72F9">
      <w:pPr>
        <w:pStyle w:val="MediumGrid1-Accent21"/>
        <w:rPr>
          <w:rFonts w:ascii="Calibri" w:hAnsi="Calibri"/>
          <w:color w:val="000000"/>
          <w:sz w:val="20"/>
          <w:szCs w:val="20"/>
        </w:rPr>
      </w:pPr>
    </w:p>
    <w:p w14:paraId="45521326" w14:textId="77777777" w:rsidR="008E72F9" w:rsidRPr="005707EF" w:rsidRDefault="008E72F9" w:rsidP="008E72F9">
      <w:pPr>
        <w:pStyle w:val="MediumGrid1-Accent21"/>
        <w:rPr>
          <w:rFonts w:ascii="Calibri" w:hAnsi="Calibri"/>
          <w:color w:val="000000"/>
          <w:sz w:val="20"/>
          <w:szCs w:val="20"/>
        </w:rPr>
      </w:pPr>
    </w:p>
    <w:p w14:paraId="78B567C7" w14:textId="77777777" w:rsidR="008E72F9" w:rsidRPr="005707EF" w:rsidRDefault="008E72F9" w:rsidP="008E72F9">
      <w:pPr>
        <w:pStyle w:val="MediumGrid1-Accent21"/>
        <w:rPr>
          <w:rFonts w:ascii="Calibri" w:hAnsi="Calibri"/>
          <w:color w:val="000000"/>
          <w:sz w:val="20"/>
          <w:szCs w:val="20"/>
        </w:rPr>
      </w:pPr>
    </w:p>
    <w:p w14:paraId="625B285D" w14:textId="77777777" w:rsidR="008E72F9" w:rsidRPr="005707EF" w:rsidRDefault="008E72F9" w:rsidP="008E72F9">
      <w:pPr>
        <w:pStyle w:val="MediumGrid1-Accent21"/>
        <w:rPr>
          <w:rFonts w:ascii="Calibri" w:hAnsi="Calibri"/>
          <w:color w:val="000000"/>
          <w:sz w:val="20"/>
          <w:szCs w:val="20"/>
        </w:rPr>
      </w:pPr>
    </w:p>
    <w:p w14:paraId="5E28675A" w14:textId="77777777" w:rsidR="008E72F9" w:rsidRPr="005707EF" w:rsidRDefault="008E72F9" w:rsidP="008E72F9">
      <w:pPr>
        <w:pStyle w:val="MediumGrid1-Accent21"/>
        <w:rPr>
          <w:rFonts w:ascii="Calibri" w:hAnsi="Calibri"/>
          <w:color w:val="000000"/>
          <w:sz w:val="20"/>
          <w:szCs w:val="20"/>
        </w:rPr>
      </w:pPr>
    </w:p>
    <w:p w14:paraId="7E99317C" w14:textId="560C59B5" w:rsidR="003417A1" w:rsidRDefault="003417A1" w:rsidP="003417A1">
      <w:pPr>
        <w:pStyle w:val="MediumGrid1-Accent21"/>
        <w:ind w:left="360"/>
        <w:jc w:val="both"/>
        <w:rPr>
          <w:rFonts w:ascii="Calibri" w:hAnsi="Calibri"/>
          <w:b/>
          <w:i/>
          <w:sz w:val="20"/>
          <w:szCs w:val="20"/>
        </w:rPr>
      </w:pPr>
    </w:p>
    <w:p w14:paraId="32DA51BE" w14:textId="77777777" w:rsidR="003417A1" w:rsidRDefault="003417A1" w:rsidP="003417A1">
      <w:pPr>
        <w:pStyle w:val="MediumGrid1-Accent21"/>
        <w:ind w:left="360"/>
        <w:jc w:val="both"/>
        <w:rPr>
          <w:rFonts w:ascii="Calibri" w:hAnsi="Calibri"/>
          <w:b/>
          <w:i/>
          <w:sz w:val="20"/>
          <w:szCs w:val="20"/>
        </w:rPr>
      </w:pPr>
    </w:p>
    <w:p w14:paraId="2237D9A1" w14:textId="53A4AD29" w:rsidR="003417A1" w:rsidRDefault="003417A1" w:rsidP="003417A1">
      <w:pPr>
        <w:pStyle w:val="MediumGrid1-Accent21"/>
        <w:ind w:left="0"/>
        <w:jc w:val="both"/>
        <w:rPr>
          <w:rFonts w:ascii="Calibri" w:hAnsi="Calibri"/>
          <w:b/>
          <w:i/>
          <w:sz w:val="20"/>
          <w:szCs w:val="20"/>
        </w:rPr>
      </w:pPr>
    </w:p>
    <w:p w14:paraId="6F93D628" w14:textId="158BBBB0" w:rsidR="003417A1" w:rsidRDefault="003417A1" w:rsidP="003417A1">
      <w:pPr>
        <w:pStyle w:val="MediumGrid1-Accent21"/>
        <w:ind w:left="0"/>
        <w:jc w:val="both"/>
        <w:rPr>
          <w:rFonts w:ascii="Calibri" w:hAnsi="Calibri"/>
          <w:b/>
          <w:i/>
          <w:sz w:val="20"/>
          <w:szCs w:val="20"/>
        </w:rPr>
      </w:pPr>
    </w:p>
    <w:p w14:paraId="2CAC0BDB" w14:textId="77777777" w:rsidR="003417A1" w:rsidRDefault="003417A1" w:rsidP="003417A1">
      <w:pPr>
        <w:pStyle w:val="MediumGrid1-Accent21"/>
        <w:ind w:left="0"/>
        <w:jc w:val="both"/>
        <w:rPr>
          <w:rFonts w:ascii="Calibri" w:hAnsi="Calibri"/>
          <w:b/>
          <w:i/>
          <w:sz w:val="20"/>
          <w:szCs w:val="20"/>
        </w:rPr>
      </w:pPr>
    </w:p>
    <w:p w14:paraId="0C68D254" w14:textId="77777777" w:rsidR="003417A1" w:rsidRDefault="003417A1" w:rsidP="003417A1">
      <w:pPr>
        <w:pStyle w:val="MediumGrid1-Accent21"/>
        <w:ind w:left="360"/>
        <w:jc w:val="both"/>
        <w:rPr>
          <w:rFonts w:ascii="Calibri" w:hAnsi="Calibri"/>
          <w:b/>
          <w:i/>
          <w:sz w:val="20"/>
          <w:szCs w:val="20"/>
        </w:rPr>
      </w:pPr>
    </w:p>
    <w:p w14:paraId="0324EDBC" w14:textId="3AC0F75A" w:rsidR="003417A1" w:rsidRDefault="003417A1" w:rsidP="003417A1">
      <w:pPr>
        <w:pStyle w:val="MediumGrid1-Accent21"/>
        <w:ind w:left="0"/>
        <w:jc w:val="both"/>
        <w:rPr>
          <w:rFonts w:ascii="Calibri" w:hAnsi="Calibri"/>
          <w:b/>
          <w:i/>
          <w:sz w:val="20"/>
          <w:szCs w:val="20"/>
        </w:rPr>
      </w:pPr>
    </w:p>
    <w:p w14:paraId="17DDF810" w14:textId="77777777" w:rsidR="003417A1" w:rsidRDefault="003417A1" w:rsidP="003417A1">
      <w:pPr>
        <w:pStyle w:val="MediumGrid1-Accent21"/>
        <w:ind w:left="0"/>
        <w:jc w:val="both"/>
        <w:rPr>
          <w:rFonts w:ascii="Calibri" w:hAnsi="Calibri"/>
          <w:b/>
          <w:i/>
          <w:sz w:val="20"/>
          <w:szCs w:val="20"/>
        </w:rPr>
      </w:pPr>
    </w:p>
    <w:p w14:paraId="4F11D34B" w14:textId="2C599138" w:rsidR="00D94F3E" w:rsidRDefault="00407066" w:rsidP="008D6DF6">
      <w:pPr>
        <w:pStyle w:val="MediumGrid1-Accent21"/>
        <w:numPr>
          <w:ilvl w:val="0"/>
          <w:numId w:val="3"/>
        </w:numPr>
        <w:jc w:val="both"/>
        <w:rPr>
          <w:rFonts w:ascii="Calibri" w:hAnsi="Calibri"/>
          <w:b/>
          <w:i/>
          <w:sz w:val="20"/>
          <w:szCs w:val="20"/>
        </w:rPr>
      </w:pPr>
      <w:r w:rsidRPr="00407066">
        <w:rPr>
          <w:rFonts w:ascii="Calibri" w:hAnsi="Calibri"/>
          <w:b/>
          <w:i/>
          <w:sz w:val="20"/>
          <w:szCs w:val="20"/>
        </w:rPr>
        <w:t>Watch one of the literacy episodes on “videos for virtual PSP” on Blackboard</w:t>
      </w:r>
      <w:r w:rsidR="00913DA0">
        <w:rPr>
          <w:rFonts w:ascii="Calibri" w:hAnsi="Calibri"/>
          <w:b/>
          <w:i/>
          <w:sz w:val="20"/>
          <w:szCs w:val="20"/>
        </w:rPr>
        <w:t>, or use the links below</w:t>
      </w:r>
      <w:r w:rsidRPr="00407066">
        <w:rPr>
          <w:rFonts w:ascii="Calibri" w:hAnsi="Calibri"/>
          <w:b/>
          <w:i/>
          <w:sz w:val="20"/>
          <w:szCs w:val="20"/>
        </w:rPr>
        <w:t>. What aspects of this lesson do you think are effective and why? What questions does the lesson raise for you about the teaching of literacy in high school?</w:t>
      </w:r>
    </w:p>
    <w:p w14:paraId="6FCB9883" w14:textId="70A6D60B" w:rsidR="00913DA0" w:rsidRDefault="00913DA0" w:rsidP="00913DA0">
      <w:pPr>
        <w:pStyle w:val="MediumGrid1-Accent21"/>
        <w:jc w:val="both"/>
        <w:rPr>
          <w:rFonts w:ascii="Calibri" w:hAnsi="Calibri"/>
          <w:b/>
          <w:i/>
          <w:sz w:val="20"/>
          <w:szCs w:val="20"/>
        </w:rPr>
      </w:pPr>
    </w:p>
    <w:p w14:paraId="07357413" w14:textId="77777777" w:rsidR="00913DA0" w:rsidRPr="00913DA0" w:rsidRDefault="00A44994"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4" w:history="1">
        <w:r w:rsidR="00913DA0" w:rsidRPr="00913DA0">
          <w:rPr>
            <w:rStyle w:val="Hyperlink"/>
            <w:rFonts w:asciiTheme="minorHAnsi" w:hAnsiTheme="minorHAnsi" w:cstheme="minorHAnsi"/>
            <w:bCs/>
          </w:rPr>
          <w:t>Primary school phonics lesson</w:t>
        </w:r>
      </w:hyperlink>
    </w:p>
    <w:p w14:paraId="28B2C031" w14:textId="77777777" w:rsidR="00913DA0" w:rsidRPr="00913DA0" w:rsidRDefault="00A44994"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5" w:history="1">
        <w:r w:rsidR="00913DA0" w:rsidRPr="00913DA0">
          <w:rPr>
            <w:rStyle w:val="Hyperlink"/>
            <w:rFonts w:asciiTheme="minorHAnsi" w:hAnsiTheme="minorHAnsi" w:cstheme="minorHAnsi"/>
            <w:bCs/>
          </w:rPr>
          <w:t>Guided reading Year 2</w:t>
        </w:r>
      </w:hyperlink>
    </w:p>
    <w:p w14:paraId="3348B430" w14:textId="162088EB" w:rsidR="00913DA0" w:rsidRPr="00407066" w:rsidRDefault="00154EAC" w:rsidP="00913DA0">
      <w:pPr>
        <w:pStyle w:val="MediumGrid1-Accent21"/>
        <w:ind w:left="0"/>
        <w:jc w:val="both"/>
        <w:rPr>
          <w:rFonts w:ascii="Calibri" w:hAnsi="Calibri"/>
          <w:b/>
          <w:i/>
          <w:sz w:val="20"/>
          <w:szCs w:val="20"/>
        </w:rPr>
      </w:pPr>
      <w:r>
        <w:rPr>
          <w:rFonts w:ascii="Calibri" w:hAnsi="Calibri"/>
          <w:noProof/>
          <w:sz w:val="20"/>
          <w:szCs w:val="20"/>
          <w:lang w:val="en-GB" w:eastAsia="en-GB"/>
        </w:rPr>
        <w:lastRenderedPageBreak/>
        <mc:AlternateContent>
          <mc:Choice Requires="wps">
            <w:drawing>
              <wp:anchor distT="0" distB="0" distL="114300" distR="114300" simplePos="0" relativeHeight="251659776" behindDoc="0" locked="0" layoutInCell="1" allowOverlap="1" wp14:anchorId="28132596" wp14:editId="077A5098">
                <wp:simplePos x="0" y="0"/>
                <wp:positionH relativeFrom="column">
                  <wp:posOffset>2540</wp:posOffset>
                </wp:positionH>
                <wp:positionV relativeFrom="paragraph">
                  <wp:posOffset>190500</wp:posOffset>
                </wp:positionV>
                <wp:extent cx="6145530" cy="2019300"/>
                <wp:effectExtent l="0" t="0" r="13970" b="12700"/>
                <wp:wrapThrough wrapText="bothSides">
                  <wp:wrapPolygon edited="0">
                    <wp:start x="0" y="0"/>
                    <wp:lineTo x="0" y="21600"/>
                    <wp:lineTo x="21604" y="21600"/>
                    <wp:lineTo x="21604" y="0"/>
                    <wp:lineTo x="0" y="0"/>
                  </wp:wrapPolygon>
                </wp:wrapThrough>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201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2596" id="Text Box 19" o:spid="_x0000_s1029" type="#_x0000_t202" style="position:absolute;left:0;text-align:left;margin-left:.2pt;margin-top:15pt;width:483.9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" filled="f">
                <v:textbox inset=",7.2pt,,7.2pt">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v:textbox>
                <w10:wrap type="through"/>
              </v:shape>
            </w:pict>
          </mc:Fallback>
        </mc:AlternateContent>
      </w:r>
    </w:p>
    <w:p w14:paraId="2E73FF34" w14:textId="02A71CD6" w:rsidR="00A226B8" w:rsidRDefault="00A226B8" w:rsidP="00A226B8">
      <w:pPr>
        <w:pStyle w:val="BodyText1"/>
        <w:rPr>
          <w:rFonts w:ascii="Calibri" w:hAnsi="Calibri"/>
          <w:b/>
          <w:bCs/>
          <w:color w:val="auto"/>
          <w:sz w:val="24"/>
          <w:szCs w:val="24"/>
        </w:rPr>
      </w:pPr>
      <w:r>
        <w:rPr>
          <w:rFonts w:ascii="Calibri" w:hAnsi="Calibri"/>
          <w:b/>
          <w:bCs/>
          <w:color w:val="auto"/>
          <w:sz w:val="24"/>
          <w:szCs w:val="24"/>
        </w:rPr>
        <w:t xml:space="preserve">Key points and questions to take from Focus 4: </w:t>
      </w:r>
    </w:p>
    <w:p w14:paraId="7588D933" w14:textId="77777777" w:rsidR="00457E9F" w:rsidRDefault="00457E9F" w:rsidP="00457E9F">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r>
        <w:rPr>
          <w:rFonts w:ascii="Calibri" w:hAnsi="Calibri"/>
          <w:i/>
          <w:iCs/>
          <w:color w:val="auto"/>
        </w:rPr>
        <w:t>Make a note of the key points that you have learnt or understood, or key questions that you have from this section.</w:t>
      </w:r>
    </w:p>
    <w:p w14:paraId="331233A6"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5C544543"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27F21301"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0CCFC3EA"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199BA47A"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7151D01C" w14:textId="77777777" w:rsidR="00A226B8" w:rsidRDefault="00A226B8" w:rsidP="00A226B8">
      <w:pPr>
        <w:pStyle w:val="BodyText1"/>
        <w:pBdr>
          <w:top w:val="single" w:sz="4" w:space="1" w:color="auto"/>
          <w:left w:val="single" w:sz="4" w:space="4" w:color="auto"/>
          <w:bottom w:val="single" w:sz="4" w:space="1" w:color="auto"/>
          <w:right w:val="single" w:sz="4" w:space="4" w:color="auto"/>
        </w:pBdr>
        <w:ind w:left="0" w:firstLine="0"/>
        <w:rPr>
          <w:rFonts w:ascii="Calibri" w:hAnsi="Calibri"/>
          <w:b/>
          <w:bCs/>
          <w:color w:val="auto"/>
          <w:sz w:val="24"/>
          <w:szCs w:val="24"/>
        </w:rPr>
      </w:pPr>
    </w:p>
    <w:p w14:paraId="6AA9BD5B"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52438172" w14:textId="671F07A1" w:rsidR="00A36DAA" w:rsidRPr="005707EF" w:rsidRDefault="003138A5" w:rsidP="00164BEA">
      <w:pPr>
        <w:pStyle w:val="Heading1"/>
      </w:pPr>
      <w:r>
        <w:br w:type="column"/>
      </w:r>
      <w:bookmarkStart w:id="11" w:name="_Toc77679254"/>
      <w:r w:rsidR="00407066">
        <w:lastRenderedPageBreak/>
        <w:t>F</w:t>
      </w:r>
      <w:r w:rsidR="008C0DB4">
        <w:t>o</w:t>
      </w:r>
      <w:r w:rsidR="00A757C3" w:rsidRPr="005707EF">
        <w:t xml:space="preserve">cus 5: </w:t>
      </w:r>
      <w:r w:rsidR="00B216CB">
        <w:t>Teaching and learning in</w:t>
      </w:r>
      <w:r w:rsidR="003D74EC">
        <w:t xml:space="preserve"> y</w:t>
      </w:r>
      <w:r w:rsidR="00A757C3" w:rsidRPr="005707EF">
        <w:t xml:space="preserve">our </w:t>
      </w:r>
      <w:r w:rsidR="00B216CB">
        <w:t>particular subject</w:t>
      </w:r>
      <w:bookmarkEnd w:id="11"/>
    </w:p>
    <w:p w14:paraId="30A769CD" w14:textId="3FAA6681" w:rsidR="00E24428" w:rsidRPr="00A82AD9" w:rsidRDefault="00E24428" w:rsidP="00A82AD9">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6E3BC" w:themeFill="accent3" w:themeFillTint="66"/>
        <w:rPr>
          <w:rFonts w:ascii="Avenir" w:eastAsia="Arial" w:hAnsi="Avenir" w:cs="Arial"/>
          <w:b/>
          <w:sz w:val="18"/>
          <w:szCs w:val="18"/>
        </w:rPr>
      </w:pPr>
      <w:r w:rsidRPr="00A82AD9">
        <w:rPr>
          <w:rFonts w:ascii="Avenir" w:hAnsi="Avenir" w:cs="Calibri"/>
          <w:b/>
          <w:bCs/>
          <w:sz w:val="18"/>
          <w:szCs w:val="18"/>
          <w:lang w:eastAsia="en-GB"/>
        </w:rPr>
        <w:t xml:space="preserve">UoM ITE curriculum: </w:t>
      </w:r>
      <w:r w:rsidR="00A82AD9" w:rsidRPr="00A82AD9">
        <w:rPr>
          <w:rFonts w:ascii="Avenir" w:eastAsia="Arial" w:hAnsi="Avenir" w:cs="Arial"/>
          <w:b/>
          <w:sz w:val="18"/>
          <w:szCs w:val="18"/>
        </w:rPr>
        <w:t>Teachers’ subject knowledge is vital for effective planning and teaching. Curriculum knowledge depends on but is not limited to subject knowledge.</w:t>
      </w:r>
    </w:p>
    <w:p w14:paraId="02C9C3A4" w14:textId="728342D2" w:rsidR="00A36DAA" w:rsidRPr="005707EF" w:rsidRDefault="00A36DAA" w:rsidP="008C0DB4">
      <w:pPr>
        <w:pStyle w:val="BodyText1"/>
        <w:ind w:left="0" w:firstLine="0"/>
        <w:rPr>
          <w:rFonts w:ascii="Calibri" w:hAnsi="Calibri"/>
          <w:b/>
          <w:bCs/>
          <w:i/>
          <w:iCs/>
          <w:color w:val="auto"/>
        </w:rPr>
      </w:pPr>
      <w:r w:rsidRPr="005707EF">
        <w:rPr>
          <w:rFonts w:ascii="Calibri" w:hAnsi="Calibri"/>
          <w:b/>
          <w:bCs/>
          <w:color w:val="auto"/>
        </w:rPr>
        <w:t>Activity 5.1</w:t>
      </w:r>
      <w:r w:rsidR="008C0DB4">
        <w:rPr>
          <w:rFonts w:ascii="Calibri" w:hAnsi="Calibri"/>
          <w:b/>
          <w:bCs/>
          <w:color w:val="auto"/>
        </w:rPr>
        <w:t xml:space="preserve">     </w:t>
      </w:r>
      <w:r w:rsidR="008C0DB4">
        <w:rPr>
          <w:rFonts w:ascii="Calibri" w:hAnsi="Calibri"/>
          <w:b/>
          <w:bCs/>
          <w:i/>
          <w:iCs/>
          <w:color w:val="auto"/>
        </w:rPr>
        <w:t xml:space="preserve">What notable activities </w:t>
      </w:r>
      <w:r w:rsidR="00113695">
        <w:rPr>
          <w:rFonts w:ascii="Calibri" w:hAnsi="Calibri"/>
          <w:b/>
          <w:bCs/>
          <w:i/>
          <w:iCs/>
          <w:color w:val="auto"/>
        </w:rPr>
        <w:t>did you observe or hear about in your placement school, which connect to</w:t>
      </w:r>
      <w:r w:rsidR="008C0DB4">
        <w:rPr>
          <w:rFonts w:ascii="Calibri" w:hAnsi="Calibri"/>
          <w:b/>
          <w:bCs/>
          <w:i/>
          <w:iCs/>
          <w:color w:val="auto"/>
        </w:rPr>
        <w:t xml:space="preserve"> particular </w:t>
      </w:r>
      <w:r w:rsidRPr="005707EF">
        <w:rPr>
          <w:rFonts w:ascii="Calibri" w:hAnsi="Calibri"/>
          <w:b/>
          <w:bCs/>
          <w:i/>
          <w:iCs/>
          <w:color w:val="auto"/>
        </w:rPr>
        <w:t>skills and knowledge</w:t>
      </w:r>
      <w:r w:rsidR="008C0DB4">
        <w:rPr>
          <w:rFonts w:ascii="Calibri" w:hAnsi="Calibri"/>
          <w:b/>
          <w:bCs/>
          <w:i/>
          <w:iCs/>
          <w:color w:val="auto"/>
        </w:rPr>
        <w:t xml:space="preserve"> in your</w:t>
      </w:r>
      <w:r w:rsidRPr="005707EF">
        <w:rPr>
          <w:rFonts w:ascii="Calibri" w:hAnsi="Calibri"/>
          <w:b/>
          <w:bCs/>
          <w:i/>
          <w:iCs/>
          <w:color w:val="auto"/>
        </w:rPr>
        <w:t xml:space="preserve"> subject</w:t>
      </w:r>
      <w:r w:rsidR="008C0DB4">
        <w:rPr>
          <w:rFonts w:ascii="Calibri" w:hAnsi="Calibri"/>
          <w:b/>
          <w:bCs/>
          <w:i/>
          <w:iCs/>
          <w:color w:val="auto"/>
        </w:rPr>
        <w:t>?</w:t>
      </w:r>
      <w:r w:rsidRPr="005707EF">
        <w:rPr>
          <w:rFonts w:ascii="Calibri" w:hAnsi="Calibri"/>
          <w:b/>
          <w:bCs/>
          <w:i/>
          <w:iCs/>
          <w:color w:val="auto"/>
        </w:rPr>
        <w:t xml:space="preserve"> </w:t>
      </w:r>
      <w:r w:rsidR="008C0DB4">
        <w:rPr>
          <w:rFonts w:ascii="Calibri" w:hAnsi="Calibri"/>
          <w:b/>
          <w:bCs/>
          <w:i/>
          <w:iCs/>
          <w:color w:val="auto"/>
        </w:rPr>
        <w:t xml:space="preserve">These might be lessons, topic work,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36DAA" w:rsidRPr="005707EF" w14:paraId="6A49D4FA" w14:textId="77777777" w:rsidTr="00B216CB">
        <w:trPr>
          <w:trHeight w:val="1659"/>
        </w:trPr>
        <w:tc>
          <w:tcPr>
            <w:tcW w:w="9629" w:type="dxa"/>
            <w:shd w:val="clear" w:color="auto" w:fill="auto"/>
          </w:tcPr>
          <w:p w14:paraId="11631A29" w14:textId="77777777" w:rsidR="00A36DAA" w:rsidRPr="005707EF" w:rsidRDefault="00A36DAA" w:rsidP="00107F4E">
            <w:pPr>
              <w:pStyle w:val="BodyText1"/>
              <w:spacing w:after="0"/>
              <w:ind w:left="0" w:firstLine="0"/>
              <w:rPr>
                <w:rFonts w:ascii="Calibri" w:hAnsi="Calibri"/>
                <w:bCs/>
                <w:iCs/>
                <w:color w:val="auto"/>
              </w:rPr>
            </w:pPr>
          </w:p>
          <w:p w14:paraId="21EF577D" w14:textId="77777777" w:rsidR="00A36DAA" w:rsidRDefault="00A36DAA" w:rsidP="00107F4E">
            <w:pPr>
              <w:pStyle w:val="BodyText1"/>
              <w:spacing w:after="0"/>
              <w:ind w:left="0" w:firstLine="0"/>
              <w:rPr>
                <w:rFonts w:ascii="Calibri" w:hAnsi="Calibri"/>
                <w:color w:val="auto"/>
              </w:rPr>
            </w:pPr>
          </w:p>
          <w:p w14:paraId="75FC108D" w14:textId="77777777" w:rsidR="00582F45" w:rsidRDefault="00582F45" w:rsidP="00107F4E">
            <w:pPr>
              <w:pStyle w:val="BodyText1"/>
              <w:spacing w:after="0"/>
              <w:ind w:left="0" w:firstLine="0"/>
              <w:rPr>
                <w:rFonts w:ascii="Calibri" w:hAnsi="Calibri"/>
                <w:color w:val="auto"/>
              </w:rPr>
            </w:pPr>
          </w:p>
          <w:p w14:paraId="6213EFA0" w14:textId="77777777" w:rsidR="00582F45" w:rsidRDefault="00582F45" w:rsidP="00107F4E">
            <w:pPr>
              <w:pStyle w:val="BodyText1"/>
              <w:spacing w:after="0"/>
              <w:ind w:left="0" w:firstLine="0"/>
              <w:rPr>
                <w:rFonts w:ascii="Calibri" w:hAnsi="Calibri"/>
                <w:color w:val="auto"/>
              </w:rPr>
            </w:pPr>
          </w:p>
          <w:p w14:paraId="31DCB773" w14:textId="77777777" w:rsidR="00582F45" w:rsidRDefault="00582F45" w:rsidP="00107F4E">
            <w:pPr>
              <w:pStyle w:val="BodyText1"/>
              <w:spacing w:after="0"/>
              <w:ind w:left="0" w:firstLine="0"/>
              <w:rPr>
                <w:rFonts w:ascii="Calibri" w:hAnsi="Calibri"/>
                <w:color w:val="auto"/>
              </w:rPr>
            </w:pPr>
          </w:p>
          <w:p w14:paraId="50B06F66" w14:textId="77777777" w:rsidR="00FC2BF2" w:rsidRDefault="00FC2BF2" w:rsidP="00107F4E">
            <w:pPr>
              <w:pStyle w:val="BodyText1"/>
              <w:spacing w:after="0"/>
              <w:ind w:left="0" w:firstLine="0"/>
              <w:rPr>
                <w:rFonts w:ascii="Calibri" w:hAnsi="Calibri"/>
                <w:color w:val="auto"/>
              </w:rPr>
            </w:pPr>
          </w:p>
          <w:p w14:paraId="11FB80B1" w14:textId="77777777" w:rsidR="00FC2BF2" w:rsidRDefault="00FC2BF2" w:rsidP="00107F4E">
            <w:pPr>
              <w:pStyle w:val="BodyText1"/>
              <w:spacing w:after="0"/>
              <w:ind w:left="0" w:firstLine="0"/>
              <w:rPr>
                <w:rFonts w:ascii="Calibri" w:hAnsi="Calibri"/>
                <w:color w:val="auto"/>
              </w:rPr>
            </w:pPr>
          </w:p>
          <w:p w14:paraId="5141F466" w14:textId="1BAE8A47" w:rsidR="00FC2BF2" w:rsidRPr="005707EF" w:rsidRDefault="00FC2BF2" w:rsidP="00107F4E">
            <w:pPr>
              <w:pStyle w:val="BodyText1"/>
              <w:spacing w:after="0"/>
              <w:ind w:left="0" w:firstLine="0"/>
              <w:rPr>
                <w:rFonts w:ascii="Calibri" w:hAnsi="Calibri"/>
                <w:color w:val="auto"/>
              </w:rPr>
            </w:pPr>
          </w:p>
        </w:tc>
      </w:tr>
    </w:tbl>
    <w:p w14:paraId="611B79EF" w14:textId="77777777" w:rsidR="00DF1688" w:rsidRDefault="00DF1688" w:rsidP="00582F45">
      <w:pPr>
        <w:pStyle w:val="BodyText1"/>
        <w:ind w:left="0" w:firstLine="0"/>
        <w:rPr>
          <w:rFonts w:ascii="Calibri" w:hAnsi="Calibri"/>
          <w:b/>
          <w:bCs/>
          <w:color w:val="auto"/>
        </w:rPr>
      </w:pPr>
    </w:p>
    <w:p w14:paraId="3FAC2A0C" w14:textId="28A3D006" w:rsidR="00B216CB" w:rsidRPr="00B216CB" w:rsidRDefault="00B216CB" w:rsidP="00582F45">
      <w:pPr>
        <w:pStyle w:val="BodyText1"/>
        <w:ind w:left="0" w:firstLine="0"/>
        <w:rPr>
          <w:rFonts w:ascii="Calibri" w:hAnsi="Calibri"/>
          <w:b/>
          <w:bCs/>
          <w:i/>
          <w:iCs/>
          <w:color w:val="auto"/>
        </w:rPr>
      </w:pPr>
      <w:r w:rsidRPr="005707EF">
        <w:rPr>
          <w:rFonts w:ascii="Calibri" w:hAnsi="Calibri"/>
          <w:b/>
          <w:bCs/>
          <w:color w:val="auto"/>
        </w:rPr>
        <w:t>Activity 5.</w:t>
      </w:r>
      <w:r>
        <w:rPr>
          <w:rFonts w:ascii="Calibri" w:hAnsi="Calibri"/>
          <w:b/>
          <w:bCs/>
          <w:color w:val="auto"/>
        </w:rPr>
        <w:t xml:space="preserve">2    </w:t>
      </w:r>
      <w:r w:rsidRPr="00B216CB">
        <w:rPr>
          <w:rFonts w:ascii="Calibri" w:hAnsi="Calibri"/>
          <w:b/>
          <w:bCs/>
          <w:i/>
          <w:iCs/>
          <w:color w:val="auto"/>
        </w:rPr>
        <w:t xml:space="preserve">Take a role either as a classroom assistant or </w:t>
      </w:r>
      <w:r w:rsidR="00DF1688">
        <w:rPr>
          <w:rFonts w:ascii="Calibri" w:hAnsi="Calibri"/>
          <w:b/>
          <w:bCs/>
          <w:i/>
          <w:iCs/>
          <w:color w:val="auto"/>
        </w:rPr>
        <w:t>as teacher</w:t>
      </w:r>
      <w:r w:rsidRPr="00B216CB">
        <w:rPr>
          <w:rFonts w:ascii="Calibri" w:hAnsi="Calibri"/>
          <w:b/>
          <w:bCs/>
          <w:i/>
          <w:iCs/>
          <w:color w:val="auto"/>
        </w:rPr>
        <w:t xml:space="preserve"> a lesson related to your specialism</w:t>
      </w:r>
      <w:r>
        <w:rPr>
          <w:rFonts w:ascii="Calibri" w:hAnsi="Calibri"/>
          <w:b/>
          <w:bCs/>
          <w:i/>
          <w:iCs/>
          <w:color w:val="auto"/>
        </w:rPr>
        <w:t>.</w:t>
      </w:r>
      <w:r w:rsidR="00DF1688">
        <w:rPr>
          <w:rFonts w:ascii="Calibri" w:hAnsi="Calibri"/>
          <w:b/>
          <w:bCs/>
          <w:i/>
          <w:iCs/>
          <w:color w:val="auto"/>
        </w:rPr>
        <w:t xml:space="preserve"> Consider one or more of the following</w:t>
      </w:r>
      <w:r w:rsidR="00F77835">
        <w:rPr>
          <w:rFonts w:ascii="Calibri" w:hAnsi="Calibri"/>
          <w:b/>
          <w:bCs/>
          <w:i/>
          <w:iCs/>
          <w:color w:val="auto"/>
        </w:rPr>
        <w:t xml:space="preserve"> UoM ITE curriculum</w:t>
      </w:r>
      <w:r w:rsidR="00DF1688">
        <w:rPr>
          <w:rFonts w:ascii="Calibri" w:hAnsi="Calibri"/>
          <w:b/>
          <w:bCs/>
          <w:i/>
          <w:iCs/>
          <w:color w:val="auto"/>
        </w:rPr>
        <w:t xml:space="preserve"> statements in planning how you will approach this role.</w:t>
      </w:r>
    </w:p>
    <w:tbl>
      <w:tblPr>
        <w:tblStyle w:val="TableGrid"/>
        <w:tblW w:w="0" w:type="auto"/>
        <w:tblLook w:val="04A0" w:firstRow="1" w:lastRow="0" w:firstColumn="1" w:lastColumn="0" w:noHBand="0" w:noVBand="1"/>
      </w:tblPr>
      <w:tblGrid>
        <w:gridCol w:w="9629"/>
      </w:tblGrid>
      <w:tr w:rsidR="00B216CB" w14:paraId="24601160" w14:textId="77777777" w:rsidTr="00F01E62">
        <w:trPr>
          <w:trHeight w:val="455"/>
        </w:trPr>
        <w:tc>
          <w:tcPr>
            <w:tcW w:w="9629" w:type="dxa"/>
            <w:shd w:val="clear" w:color="auto" w:fill="D6E3BC" w:themeFill="accent3" w:themeFillTint="66"/>
          </w:tcPr>
          <w:p w14:paraId="6BEAA8F1" w14:textId="00C68F00" w:rsidR="00B216CB" w:rsidRDefault="00F77835" w:rsidP="00F01E62">
            <w:pPr>
              <w:pStyle w:val="BodyText1"/>
              <w:spacing w:after="0" w:line="240" w:lineRule="auto"/>
              <w:ind w:left="0" w:firstLine="0"/>
              <w:rPr>
                <w:rFonts w:ascii="Calibri" w:hAnsi="Calibri"/>
                <w:b/>
                <w:bCs/>
                <w:color w:val="auto"/>
              </w:rPr>
            </w:pPr>
            <w:r>
              <w:rPr>
                <w:rFonts w:ascii="Avenir" w:hAnsi="Avenir" w:cs="Calibri"/>
                <w:b/>
                <w:bCs/>
                <w:sz w:val="18"/>
                <w:szCs w:val="18"/>
                <w:lang w:eastAsia="en-GB"/>
              </w:rPr>
              <w:t>UoM ITE curriculum</w:t>
            </w:r>
            <w:r w:rsidR="00B216CB" w:rsidRPr="00113695">
              <w:rPr>
                <w:rFonts w:ascii="Avenir" w:hAnsi="Avenir" w:cs="Calibri"/>
                <w:b/>
                <w:bCs/>
                <w:sz w:val="18"/>
                <w:szCs w:val="18"/>
                <w:lang w:eastAsia="en-GB"/>
              </w:rPr>
              <w:t>:</w:t>
            </w:r>
            <w:r w:rsidR="00B216CB">
              <w:rPr>
                <w:rFonts w:ascii="Avenir" w:hAnsi="Avenir" w:cs="Calibri"/>
                <w:sz w:val="18"/>
                <w:szCs w:val="18"/>
                <w:lang w:eastAsia="en-GB"/>
              </w:rPr>
              <w:t xml:space="preserve"> </w:t>
            </w:r>
            <w:r w:rsidR="00B216CB" w:rsidRPr="00B557D6">
              <w:rPr>
                <w:rFonts w:ascii="Avenir" w:hAnsi="Avenir" w:cs="Calibri"/>
                <w:sz w:val="18"/>
                <w:szCs w:val="18"/>
                <w:lang w:eastAsia="en-GB"/>
              </w:rPr>
              <w:t>Modelling helps pupils understand new processes and ideas; good models make abstract ideas concrete and accessible</w:t>
            </w:r>
          </w:p>
        </w:tc>
      </w:tr>
      <w:tr w:rsidR="00B216CB" w14:paraId="26630C05" w14:textId="77777777" w:rsidTr="00B216CB">
        <w:tc>
          <w:tcPr>
            <w:tcW w:w="9629" w:type="dxa"/>
            <w:shd w:val="clear" w:color="auto" w:fill="D6E3BC" w:themeFill="accent3" w:themeFillTint="66"/>
          </w:tcPr>
          <w:p w14:paraId="1487520A" w14:textId="32942CDA" w:rsidR="00B216CB" w:rsidRDefault="00F77835" w:rsidP="00F01E62">
            <w:pPr>
              <w:pStyle w:val="BodyText1"/>
              <w:spacing w:after="0" w:line="240" w:lineRule="auto"/>
              <w:ind w:left="0" w:firstLine="0"/>
              <w:rPr>
                <w:rFonts w:ascii="Calibri" w:hAnsi="Calibri"/>
                <w:b/>
                <w:bCs/>
                <w:color w:val="auto"/>
              </w:rPr>
            </w:pPr>
            <w:r>
              <w:rPr>
                <w:rFonts w:ascii="Avenir" w:hAnsi="Avenir" w:cs="Calibri"/>
                <w:b/>
                <w:bCs/>
                <w:sz w:val="18"/>
                <w:szCs w:val="18"/>
                <w:lang w:eastAsia="en-GB"/>
              </w:rPr>
              <w:t>UoM ITE curriculum</w:t>
            </w:r>
            <w:r w:rsidR="00B216CB" w:rsidRPr="00113695">
              <w:rPr>
                <w:rFonts w:ascii="Avenir" w:hAnsi="Avenir" w:cs="Calibri"/>
                <w:b/>
                <w:bCs/>
                <w:sz w:val="18"/>
                <w:szCs w:val="18"/>
                <w:lang w:eastAsia="en-GB"/>
              </w:rPr>
              <w:t>:</w:t>
            </w:r>
            <w:r w:rsidR="00B216CB" w:rsidRPr="00B557D6">
              <w:rPr>
                <w:rFonts w:ascii="Avenir" w:hAnsi="Avenir" w:cs="Calibri"/>
                <w:sz w:val="18"/>
                <w:szCs w:val="18"/>
                <w:lang w:eastAsia="en-GB"/>
              </w:rPr>
              <w:t xml:space="preserve"> </w:t>
            </w:r>
            <w:r w:rsidR="00B216CB">
              <w:rPr>
                <w:rFonts w:ascii="Avenir" w:hAnsi="Avenir" w:cs="Calibri"/>
                <w:sz w:val="18"/>
                <w:szCs w:val="18"/>
                <w:lang w:eastAsia="en-GB"/>
              </w:rPr>
              <w:t>S</w:t>
            </w:r>
            <w:r w:rsidR="00B216CB" w:rsidRPr="00B557D6">
              <w:rPr>
                <w:rFonts w:ascii="Avenir" w:hAnsi="Avenir" w:cs="Calibri"/>
                <w:sz w:val="18"/>
                <w:szCs w:val="18"/>
                <w:lang w:eastAsia="en-GB"/>
              </w:rPr>
              <w:t xml:space="preserve">caffolds and worked examples can help pupils apply new ideas. </w:t>
            </w:r>
          </w:p>
        </w:tc>
      </w:tr>
      <w:tr w:rsidR="00B216CB" w14:paraId="2B0B441A" w14:textId="77777777" w:rsidTr="00B216CB">
        <w:tc>
          <w:tcPr>
            <w:tcW w:w="9629" w:type="dxa"/>
            <w:shd w:val="clear" w:color="auto" w:fill="D6E3BC" w:themeFill="accent3" w:themeFillTint="66"/>
          </w:tcPr>
          <w:p w14:paraId="40D0F31C" w14:textId="2A984E69" w:rsidR="00B216CB" w:rsidRDefault="00F77835" w:rsidP="00F01E62">
            <w:pPr>
              <w:pStyle w:val="BodyText1"/>
              <w:spacing w:after="0" w:line="240" w:lineRule="auto"/>
              <w:ind w:left="0" w:firstLine="0"/>
              <w:rPr>
                <w:rFonts w:ascii="Calibri" w:hAnsi="Calibri"/>
                <w:b/>
                <w:bCs/>
                <w:color w:val="auto"/>
              </w:rPr>
            </w:pPr>
            <w:r>
              <w:rPr>
                <w:rFonts w:ascii="Avenir" w:hAnsi="Avenir" w:cs="Calibri"/>
                <w:b/>
                <w:bCs/>
                <w:sz w:val="18"/>
                <w:szCs w:val="18"/>
                <w:lang w:eastAsia="en-GB"/>
              </w:rPr>
              <w:t>UoM ITE curriculum</w:t>
            </w:r>
            <w:r w:rsidR="00B216CB" w:rsidRPr="00113695">
              <w:rPr>
                <w:rFonts w:ascii="Avenir" w:hAnsi="Avenir" w:cs="Calibri"/>
                <w:b/>
                <w:bCs/>
                <w:sz w:val="18"/>
                <w:szCs w:val="18"/>
                <w:lang w:eastAsia="en-GB"/>
              </w:rPr>
              <w:t>:</w:t>
            </w:r>
            <w:r w:rsidR="00B216CB">
              <w:rPr>
                <w:rFonts w:ascii="Avenir" w:hAnsi="Avenir" w:cs="Calibri"/>
                <w:sz w:val="18"/>
                <w:szCs w:val="18"/>
                <w:lang w:eastAsia="en-GB"/>
              </w:rPr>
              <w:t xml:space="preserve"> </w:t>
            </w:r>
            <w:r w:rsidR="00B216CB" w:rsidRPr="00B557D6">
              <w:rPr>
                <w:rFonts w:ascii="Avenir" w:hAnsi="Avenir" w:cs="Calibri"/>
                <w:sz w:val="18"/>
                <w:szCs w:val="18"/>
                <w:lang w:eastAsia="en-GB"/>
              </w:rPr>
              <w:t>Questioning is an essential tool for teachers; questions can be used for many purposes, including to check pupils' prior knowledge, assess understanding and break down problems</w:t>
            </w:r>
          </w:p>
        </w:tc>
      </w:tr>
      <w:tr w:rsidR="00B216CB" w14:paraId="4382A0FD" w14:textId="77777777" w:rsidTr="00B216CB">
        <w:tc>
          <w:tcPr>
            <w:tcW w:w="9629" w:type="dxa"/>
            <w:shd w:val="clear" w:color="auto" w:fill="D6E3BC" w:themeFill="accent3" w:themeFillTint="66"/>
          </w:tcPr>
          <w:p w14:paraId="6A40657F" w14:textId="442F1EA3" w:rsidR="00B216CB" w:rsidRDefault="00F77835" w:rsidP="00F01E62">
            <w:pPr>
              <w:pStyle w:val="BodyText1"/>
              <w:spacing w:after="0" w:line="240" w:lineRule="auto"/>
              <w:ind w:left="0" w:firstLine="0"/>
              <w:rPr>
                <w:rFonts w:ascii="Calibri" w:hAnsi="Calibri"/>
                <w:b/>
                <w:bCs/>
                <w:color w:val="auto"/>
              </w:rPr>
            </w:pPr>
            <w:r>
              <w:rPr>
                <w:rFonts w:ascii="Avenir" w:hAnsi="Avenir" w:cs="Calibri"/>
                <w:b/>
                <w:bCs/>
                <w:sz w:val="18"/>
                <w:szCs w:val="18"/>
                <w:lang w:eastAsia="en-GB"/>
              </w:rPr>
              <w:t>UoM ITE curriculum</w:t>
            </w:r>
            <w:r w:rsidR="00B216CB" w:rsidRPr="00113695">
              <w:rPr>
                <w:rFonts w:ascii="Avenir" w:hAnsi="Avenir" w:cs="Calibri"/>
                <w:b/>
                <w:bCs/>
                <w:sz w:val="18"/>
                <w:szCs w:val="18"/>
                <w:lang w:eastAsia="en-GB"/>
              </w:rPr>
              <w:t>:</w:t>
            </w:r>
            <w:r w:rsidR="00B216CB">
              <w:rPr>
                <w:rFonts w:ascii="Avenir" w:hAnsi="Avenir" w:cs="Calibri"/>
                <w:sz w:val="18"/>
                <w:szCs w:val="18"/>
                <w:lang w:eastAsia="en-GB"/>
              </w:rPr>
              <w:t xml:space="preserve"> </w:t>
            </w:r>
            <w:r w:rsidR="00B216CB" w:rsidRPr="00B557D6">
              <w:rPr>
                <w:rFonts w:ascii="Avenir" w:hAnsi="Avenir" w:cs="Calibri"/>
                <w:sz w:val="18"/>
                <w:szCs w:val="18"/>
                <w:lang w:eastAsia="en-GB"/>
              </w:rPr>
              <w:t>High-quality classroom talk can support pupils to articulate key ideas, consolidate understanding and extend their vocabulary</w:t>
            </w:r>
          </w:p>
        </w:tc>
      </w:tr>
      <w:tr w:rsidR="00B216CB" w14:paraId="55D1DEB7" w14:textId="77777777" w:rsidTr="00B216CB">
        <w:tc>
          <w:tcPr>
            <w:tcW w:w="9629" w:type="dxa"/>
            <w:shd w:val="clear" w:color="auto" w:fill="D6E3BC" w:themeFill="accent3" w:themeFillTint="66"/>
          </w:tcPr>
          <w:p w14:paraId="0566DA50" w14:textId="358FF504" w:rsidR="00B216CB" w:rsidRDefault="00F77835" w:rsidP="00F01E62">
            <w:pPr>
              <w:pStyle w:val="BodyText1"/>
              <w:spacing w:after="0" w:line="240" w:lineRule="auto"/>
              <w:ind w:left="0" w:firstLine="0"/>
              <w:rPr>
                <w:rFonts w:ascii="Calibri" w:hAnsi="Calibri"/>
                <w:b/>
                <w:bCs/>
                <w:color w:val="auto"/>
              </w:rPr>
            </w:pPr>
            <w:r>
              <w:rPr>
                <w:rFonts w:ascii="Avenir" w:hAnsi="Avenir" w:cs="Calibri"/>
                <w:b/>
                <w:bCs/>
                <w:sz w:val="18"/>
                <w:szCs w:val="18"/>
                <w:lang w:eastAsia="en-GB"/>
              </w:rPr>
              <w:t>UoM ITE curriculum</w:t>
            </w:r>
            <w:r w:rsidR="00B216CB" w:rsidRPr="00113695">
              <w:rPr>
                <w:rFonts w:ascii="Avenir" w:hAnsi="Avenir" w:cs="Calibri"/>
                <w:b/>
                <w:bCs/>
                <w:sz w:val="18"/>
                <w:szCs w:val="18"/>
                <w:lang w:eastAsia="en-GB"/>
              </w:rPr>
              <w:t>:</w:t>
            </w:r>
            <w:r w:rsidR="00B216CB">
              <w:rPr>
                <w:rFonts w:ascii="Avenir" w:hAnsi="Avenir" w:cs="Calibri"/>
                <w:sz w:val="18"/>
                <w:szCs w:val="18"/>
                <w:lang w:eastAsia="en-GB"/>
              </w:rPr>
              <w:t xml:space="preserve"> </w:t>
            </w:r>
            <w:r w:rsidR="00B216CB" w:rsidRPr="00B557D6">
              <w:rPr>
                <w:rFonts w:ascii="Avenir" w:hAnsi="Avenir" w:cs="Calibri"/>
                <w:sz w:val="18"/>
                <w:szCs w:val="18"/>
                <w:lang w:eastAsia="en-GB"/>
              </w:rPr>
              <w:t>Practice is an integral part of effective teaching; ensuring pupils have repeated opportunities to practise, with appropriate guidance and support, increases success</w:t>
            </w:r>
          </w:p>
        </w:tc>
      </w:tr>
    </w:tbl>
    <w:p w14:paraId="1A55CB04" w14:textId="0D79C3FE" w:rsidR="00B216CB" w:rsidRDefault="00B216CB" w:rsidP="00582F45">
      <w:pPr>
        <w:pStyle w:val="BodyText1"/>
        <w:ind w:left="0" w:firstLine="0"/>
        <w:rPr>
          <w:rFonts w:ascii="Calibri" w:hAnsi="Calibri"/>
          <w:b/>
          <w:bCs/>
          <w:color w:val="auto"/>
        </w:rPr>
      </w:pPr>
      <w:r w:rsidRPr="00B216CB">
        <w:rPr>
          <w:rFonts w:ascii="Calibri" w:hAnsi="Calibri"/>
          <w:b/>
          <w:bCs/>
          <w:i/>
          <w:iCs/>
          <w:color w:val="auto"/>
        </w:rPr>
        <w:t>Reflect on your role</w:t>
      </w:r>
      <w:r>
        <w:rPr>
          <w:rFonts w:ascii="Calibri" w:hAnsi="Calibri"/>
          <w:b/>
          <w:bCs/>
          <w:i/>
          <w:iCs/>
          <w:color w:val="auto"/>
        </w:rPr>
        <w:t xml:space="preserve"> in the light of one or more of these </w:t>
      </w:r>
      <w:r w:rsidR="00F77835">
        <w:rPr>
          <w:rFonts w:ascii="Calibri" w:hAnsi="Calibri"/>
          <w:b/>
          <w:bCs/>
          <w:i/>
          <w:iCs/>
          <w:color w:val="auto"/>
        </w:rPr>
        <w:t>UoM ITE curriculum</w:t>
      </w:r>
      <w:r>
        <w:rPr>
          <w:rFonts w:ascii="Calibri" w:hAnsi="Calibri"/>
          <w:b/>
          <w:bCs/>
          <w:i/>
          <w:iCs/>
          <w:color w:val="auto"/>
        </w:rPr>
        <w:t xml:space="preserve"> statements.</w:t>
      </w:r>
    </w:p>
    <w:p w14:paraId="1232D94A" w14:textId="77777777" w:rsidR="00B216CB" w:rsidRPr="005707EF"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bCs/>
          <w:iCs/>
          <w:color w:val="auto"/>
        </w:rPr>
      </w:pPr>
    </w:p>
    <w:p w14:paraId="43C6B576" w14:textId="77777777" w:rsidR="00B216CB"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color w:val="auto"/>
        </w:rPr>
      </w:pPr>
    </w:p>
    <w:p w14:paraId="392C57F1" w14:textId="77777777" w:rsidR="00B216CB"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color w:val="auto"/>
        </w:rPr>
      </w:pPr>
    </w:p>
    <w:p w14:paraId="75369DDA" w14:textId="77777777" w:rsidR="00B216CB"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color w:val="auto"/>
        </w:rPr>
      </w:pPr>
    </w:p>
    <w:p w14:paraId="4B52A436" w14:textId="77777777" w:rsidR="00B216CB"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color w:val="auto"/>
        </w:rPr>
      </w:pPr>
    </w:p>
    <w:p w14:paraId="3C729ABD" w14:textId="77777777" w:rsidR="00B216CB"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color w:val="auto"/>
        </w:rPr>
      </w:pPr>
    </w:p>
    <w:p w14:paraId="13A70673" w14:textId="77777777" w:rsidR="00B216CB"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Calibri" w:hAnsi="Calibri"/>
          <w:color w:val="auto"/>
        </w:rPr>
      </w:pPr>
    </w:p>
    <w:p w14:paraId="36E91532" w14:textId="77777777" w:rsidR="00B216CB" w:rsidRDefault="00B216CB" w:rsidP="00B216CB">
      <w:pPr>
        <w:pStyle w:val="BodyText1"/>
        <w:pBdr>
          <w:top w:val="single" w:sz="4" w:space="1" w:color="auto"/>
          <w:left w:val="single" w:sz="4" w:space="4" w:color="auto"/>
          <w:bottom w:val="single" w:sz="4" w:space="1" w:color="auto"/>
          <w:right w:val="single" w:sz="4" w:space="4" w:color="auto"/>
        </w:pBdr>
        <w:ind w:left="0" w:firstLine="0"/>
        <w:rPr>
          <w:rFonts w:ascii="Calibri" w:hAnsi="Calibri"/>
          <w:b/>
          <w:bCs/>
          <w:color w:val="auto"/>
        </w:rPr>
      </w:pPr>
    </w:p>
    <w:p w14:paraId="1B298B1F" w14:textId="6448BB72" w:rsidR="00582F45" w:rsidRPr="005707EF" w:rsidRDefault="00582F45" w:rsidP="00582F45">
      <w:pPr>
        <w:pStyle w:val="BodyText1"/>
        <w:ind w:left="0" w:firstLine="0"/>
        <w:rPr>
          <w:rFonts w:ascii="Calibri" w:hAnsi="Calibri"/>
          <w:b/>
          <w:bCs/>
          <w:i/>
          <w:iCs/>
          <w:color w:val="auto"/>
        </w:rPr>
      </w:pPr>
      <w:r w:rsidRPr="005707EF">
        <w:rPr>
          <w:rFonts w:ascii="Calibri" w:hAnsi="Calibri"/>
          <w:b/>
          <w:bCs/>
          <w:color w:val="auto"/>
        </w:rPr>
        <w:t>Activity 5.</w:t>
      </w:r>
      <w:r w:rsidR="00B216CB">
        <w:rPr>
          <w:rFonts w:ascii="Calibri" w:hAnsi="Calibri"/>
          <w:b/>
          <w:bCs/>
          <w:color w:val="auto"/>
        </w:rPr>
        <w:t>3</w:t>
      </w:r>
      <w:r>
        <w:rPr>
          <w:rFonts w:ascii="Calibri" w:hAnsi="Calibri"/>
          <w:b/>
          <w:bCs/>
          <w:color w:val="auto"/>
        </w:rPr>
        <w:t xml:space="preserve">    </w:t>
      </w:r>
      <w:r w:rsidR="00913DA0">
        <w:rPr>
          <w:rFonts w:ascii="Calibri" w:hAnsi="Calibri"/>
          <w:b/>
          <w:bCs/>
          <w:i/>
          <w:iCs/>
          <w:color w:val="auto"/>
        </w:rPr>
        <w:t xml:space="preserve">How do you think </w:t>
      </w:r>
      <w:r w:rsidR="00164BEA">
        <w:rPr>
          <w:rFonts w:ascii="Calibri" w:hAnsi="Calibri"/>
          <w:b/>
          <w:bCs/>
          <w:i/>
          <w:iCs/>
          <w:color w:val="auto"/>
        </w:rPr>
        <w:t xml:space="preserve">teaching at </w:t>
      </w:r>
      <w:r w:rsidR="00913DA0">
        <w:rPr>
          <w:rFonts w:ascii="Calibri" w:hAnsi="Calibri"/>
          <w:b/>
          <w:bCs/>
          <w:i/>
          <w:iCs/>
          <w:color w:val="auto"/>
        </w:rPr>
        <w:t>KS3</w:t>
      </w:r>
      <w:r w:rsidR="00113695">
        <w:rPr>
          <w:rFonts w:ascii="Calibri" w:hAnsi="Calibri"/>
          <w:b/>
          <w:bCs/>
          <w:i/>
          <w:iCs/>
          <w:color w:val="auto"/>
        </w:rPr>
        <w:t xml:space="preserve"> can effectively build on pupils’ experiences in KS2, in areas relevant to your subject</w:t>
      </w:r>
      <w:r>
        <w:rPr>
          <w:rFonts w:ascii="Calibri" w:hAnsi="Calibri"/>
          <w:b/>
          <w:bCs/>
          <w:i/>
          <w:iCs/>
          <w:color w:val="auto"/>
        </w:rPr>
        <w:t xml:space="preserve">?  </w:t>
      </w:r>
    </w:p>
    <w:p w14:paraId="23CAEC32" w14:textId="77777777" w:rsidR="00582F45" w:rsidRPr="005707EF"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Calibri" w:hAnsi="Calibri"/>
          <w:bCs/>
          <w:iCs/>
          <w:color w:val="auto"/>
        </w:rPr>
      </w:pPr>
    </w:p>
    <w:p w14:paraId="3AD3FC07" w14:textId="77777777" w:rsidR="00582F45"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Calibri" w:hAnsi="Calibri"/>
          <w:color w:val="auto"/>
        </w:rPr>
      </w:pPr>
    </w:p>
    <w:p w14:paraId="6DB7F2BE" w14:textId="77777777" w:rsidR="00FC2BF2" w:rsidRDefault="00FC2BF2"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Calibri" w:hAnsi="Calibri"/>
          <w:color w:val="auto"/>
        </w:rPr>
      </w:pPr>
    </w:p>
    <w:p w14:paraId="5A83FDC2" w14:textId="7FDB7D95" w:rsidR="00582F45"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Calibri" w:hAnsi="Calibri"/>
          <w:color w:val="auto"/>
        </w:rPr>
      </w:pPr>
    </w:p>
    <w:p w14:paraId="226DB863" w14:textId="66478029" w:rsidR="00B67E27"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Calibri" w:hAnsi="Calibri"/>
          <w:color w:val="auto"/>
        </w:rPr>
      </w:pPr>
    </w:p>
    <w:p w14:paraId="600C88B3" w14:textId="77777777" w:rsidR="00B67E27"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Calibri" w:hAnsi="Calibri"/>
          <w:color w:val="auto"/>
        </w:rPr>
      </w:pPr>
    </w:p>
    <w:p w14:paraId="14AAEB1F" w14:textId="77777777" w:rsidR="00582F45"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Calibri" w:hAnsi="Calibri"/>
          <w:color w:val="auto"/>
        </w:rPr>
      </w:pPr>
    </w:p>
    <w:p w14:paraId="7C0AD076" w14:textId="77777777" w:rsidR="00582F45" w:rsidRDefault="00582F45" w:rsidP="00C904FF">
      <w:pPr>
        <w:pStyle w:val="BodyText1"/>
        <w:pBdr>
          <w:top w:val="single" w:sz="4" w:space="1" w:color="auto"/>
          <w:left w:val="single" w:sz="4" w:space="0" w:color="auto"/>
          <w:bottom w:val="single" w:sz="4" w:space="1" w:color="auto"/>
          <w:right w:val="single" w:sz="4" w:space="4" w:color="auto"/>
        </w:pBdr>
        <w:rPr>
          <w:rFonts w:ascii="Calibri" w:hAnsi="Calibri"/>
          <w:b/>
          <w:bCs/>
          <w:color w:val="auto"/>
        </w:rPr>
      </w:pPr>
    </w:p>
    <w:p w14:paraId="45EC34A8" w14:textId="675BC207" w:rsidR="00A36DAA" w:rsidRDefault="00A36DAA" w:rsidP="00A36DAA">
      <w:pPr>
        <w:pStyle w:val="BodyText1"/>
        <w:rPr>
          <w:rFonts w:ascii="Calibri" w:hAnsi="Calibri"/>
          <w:color w:val="auto"/>
        </w:rPr>
      </w:pPr>
    </w:p>
    <w:p w14:paraId="462F7656" w14:textId="25DBA93F" w:rsidR="00A226B8" w:rsidRDefault="00A226B8" w:rsidP="00A36DAA">
      <w:pPr>
        <w:pStyle w:val="BodyText1"/>
        <w:rPr>
          <w:rFonts w:ascii="Calibri" w:hAnsi="Calibri"/>
          <w:color w:val="auto"/>
        </w:rPr>
      </w:pPr>
    </w:p>
    <w:p w14:paraId="3866FEB3" w14:textId="2A386587" w:rsidR="00A226B8" w:rsidRDefault="00A226B8" w:rsidP="00A226B8">
      <w:pPr>
        <w:pStyle w:val="BodyText1"/>
        <w:rPr>
          <w:rFonts w:ascii="Calibri" w:hAnsi="Calibri"/>
          <w:b/>
          <w:bCs/>
          <w:color w:val="auto"/>
          <w:sz w:val="24"/>
          <w:szCs w:val="24"/>
        </w:rPr>
      </w:pPr>
      <w:r>
        <w:rPr>
          <w:rFonts w:ascii="Calibri" w:hAnsi="Calibri"/>
          <w:b/>
          <w:bCs/>
          <w:color w:val="auto"/>
          <w:sz w:val="24"/>
          <w:szCs w:val="24"/>
        </w:rPr>
        <w:t xml:space="preserve">Key points and questions to take from Focus 5: </w:t>
      </w:r>
    </w:p>
    <w:p w14:paraId="1E015D43" w14:textId="77777777" w:rsidR="00457E9F" w:rsidRDefault="00457E9F" w:rsidP="00457E9F">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r>
        <w:rPr>
          <w:rFonts w:ascii="Calibri" w:hAnsi="Calibri"/>
          <w:i/>
          <w:iCs/>
          <w:color w:val="auto"/>
        </w:rPr>
        <w:t>Make a note of the key points that you have learnt or understood, or key questions that you have from this section.</w:t>
      </w:r>
    </w:p>
    <w:p w14:paraId="6245E17B"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2DE81E53"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3CE02C8C"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7F19BAE4"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1923BA56"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0AB03250"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2486DBF7"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64B14F58" w14:textId="77777777" w:rsidR="00A226B8" w:rsidRDefault="00A226B8" w:rsidP="00A226B8">
      <w:pPr>
        <w:pStyle w:val="BodyText1"/>
        <w:pBdr>
          <w:top w:val="single" w:sz="4" w:space="1" w:color="auto"/>
          <w:left w:val="single" w:sz="4" w:space="4" w:color="auto"/>
          <w:bottom w:val="single" w:sz="4" w:space="1" w:color="auto"/>
          <w:right w:val="single" w:sz="4" w:space="4" w:color="auto"/>
        </w:pBdr>
        <w:rPr>
          <w:rFonts w:ascii="Calibri" w:hAnsi="Calibri"/>
          <w:b/>
          <w:bCs/>
          <w:color w:val="auto"/>
          <w:sz w:val="24"/>
          <w:szCs w:val="24"/>
        </w:rPr>
      </w:pPr>
    </w:p>
    <w:p w14:paraId="76F88DDB" w14:textId="77777777" w:rsidR="00A226B8" w:rsidRPr="005707EF" w:rsidRDefault="00A226B8" w:rsidP="00A36DAA">
      <w:pPr>
        <w:pStyle w:val="BodyText1"/>
        <w:rPr>
          <w:rFonts w:ascii="Calibri" w:hAnsi="Calibri"/>
          <w:color w:val="auto"/>
        </w:rPr>
      </w:pPr>
    </w:p>
    <w:p w14:paraId="2E1FF398" w14:textId="018FC7F5" w:rsidR="00FC2BF2" w:rsidRDefault="00FC2BF2">
      <w:pPr>
        <w:rPr>
          <w:rFonts w:ascii="Calibri" w:hAnsi="Calibri"/>
          <w:b/>
          <w:bCs/>
          <w:sz w:val="20"/>
          <w:szCs w:val="20"/>
        </w:rPr>
      </w:pPr>
    </w:p>
    <w:p w14:paraId="1853CA38" w14:textId="09B7B189" w:rsidR="00FC2BF2" w:rsidRDefault="003138A5" w:rsidP="003138A5">
      <w:pPr>
        <w:pStyle w:val="Heading1"/>
      </w:pPr>
      <w:r>
        <w:rPr>
          <w:color w:val="auto"/>
        </w:rPr>
        <w:br w:type="column"/>
      </w:r>
      <w:bookmarkStart w:id="12" w:name="_Toc77679255"/>
      <w:r w:rsidR="00FC2BF2" w:rsidRPr="003138A5">
        <w:lastRenderedPageBreak/>
        <w:t>Focus 6:  Implications</w:t>
      </w:r>
      <w:bookmarkEnd w:id="12"/>
    </w:p>
    <w:p w14:paraId="6C19FA3A" w14:textId="004A1842" w:rsidR="00AC7D13" w:rsidRPr="00AC7D13" w:rsidRDefault="00AC7D13" w:rsidP="00AC7D13">
      <w:pPr>
        <w:rPr>
          <w:rFonts w:ascii="Arial" w:eastAsia="Arial" w:hAnsi="Arial" w:cs="Arial"/>
          <w:sz w:val="18"/>
          <w:szCs w:val="18"/>
        </w:rPr>
      </w:pPr>
      <w:r w:rsidRPr="00AC7D13">
        <w:rPr>
          <w:rFonts w:ascii="Arial" w:eastAsia="Arial" w:hAnsi="Arial" w:cs="Arial"/>
          <w:sz w:val="18"/>
          <w:szCs w:val="18"/>
        </w:rPr>
        <w:t xml:space="preserve"> </w:t>
      </w:r>
    </w:p>
    <w:tbl>
      <w:tblPr>
        <w:tblStyle w:val="TableGrid"/>
        <w:tblW w:w="0" w:type="auto"/>
        <w:tblLook w:val="04A0" w:firstRow="1" w:lastRow="0" w:firstColumn="1" w:lastColumn="0" w:noHBand="0" w:noVBand="1"/>
      </w:tblPr>
      <w:tblGrid>
        <w:gridCol w:w="9629"/>
      </w:tblGrid>
      <w:tr w:rsidR="00AC7D13" w14:paraId="5DF7A8E2" w14:textId="77777777" w:rsidTr="00634A1B">
        <w:trPr>
          <w:trHeight w:val="455"/>
        </w:trPr>
        <w:tc>
          <w:tcPr>
            <w:tcW w:w="9629" w:type="dxa"/>
            <w:shd w:val="clear" w:color="auto" w:fill="D6E3BC" w:themeFill="accent3" w:themeFillTint="66"/>
          </w:tcPr>
          <w:p w14:paraId="67F2857B" w14:textId="3ED5E1C5" w:rsidR="00AC7D13" w:rsidRDefault="00AC7D13" w:rsidP="00AC7D13">
            <w:pPr>
              <w:pStyle w:val="BodyText1"/>
              <w:spacing w:after="0" w:line="240" w:lineRule="auto"/>
              <w:ind w:left="0" w:firstLine="0"/>
              <w:rPr>
                <w:rFonts w:ascii="Calibri" w:hAnsi="Calibri"/>
                <w:b/>
                <w:bCs/>
                <w:color w:val="auto"/>
              </w:rPr>
            </w:pPr>
            <w:r>
              <w:rPr>
                <w:rFonts w:ascii="Avenir" w:hAnsi="Avenir" w:cs="Calibri"/>
                <w:b/>
                <w:bCs/>
                <w:sz w:val="18"/>
                <w:szCs w:val="18"/>
                <w:lang w:eastAsia="en-GB"/>
              </w:rPr>
              <w:t xml:space="preserve">UoM </w:t>
            </w:r>
            <w:r w:rsidRPr="00AC7D13">
              <w:rPr>
                <w:rFonts w:ascii="Avenir" w:hAnsi="Avenir" w:cs="Calibri"/>
                <w:b/>
                <w:bCs/>
                <w:sz w:val="18"/>
                <w:szCs w:val="18"/>
                <w:lang w:eastAsia="en-GB"/>
              </w:rPr>
              <w:t>ITE curriculum:</w:t>
            </w:r>
            <w:r w:rsidRPr="00AC7D13">
              <w:rPr>
                <w:rFonts w:ascii="Avenir" w:hAnsi="Avenir" w:cs="Calibri"/>
                <w:sz w:val="18"/>
                <w:szCs w:val="18"/>
                <w:lang w:eastAsia="en-GB"/>
              </w:rPr>
              <w:t xml:space="preserve"> </w:t>
            </w:r>
            <w:r w:rsidRPr="00AC7D13">
              <w:rPr>
                <w:rFonts w:ascii="Avenir" w:eastAsia="Arial" w:hAnsi="Avenir" w:cs="Arial"/>
                <w:sz w:val="18"/>
                <w:szCs w:val="18"/>
              </w:rPr>
              <w:t>Reflective practice should be supported by observation and feedback from experienced colleagues, professional debate, and educational research</w:t>
            </w:r>
          </w:p>
        </w:tc>
      </w:tr>
    </w:tbl>
    <w:p w14:paraId="52FA12FA" w14:textId="77DD6489" w:rsidR="00FC2BF2" w:rsidRPr="00164BEA" w:rsidRDefault="00164BEA" w:rsidP="00FC2BF2">
      <w:pPr>
        <w:pStyle w:val="BodyText1"/>
        <w:ind w:left="0" w:firstLine="0"/>
        <w:rPr>
          <w:rFonts w:ascii="Calibri" w:hAnsi="Calibri"/>
          <w:bCs/>
          <w:color w:val="auto"/>
        </w:rPr>
      </w:pPr>
      <w:r>
        <w:rPr>
          <w:rFonts w:ascii="Calibri" w:hAnsi="Calibri"/>
          <w:bCs/>
          <w:color w:val="auto"/>
        </w:rPr>
        <w:t>As a critically reflective teacher, your progress is greatly facilitated when you articulate for yourself the points of learning, and the questions raised for you by the experiences that you have. So, w</w:t>
      </w:r>
      <w:r w:rsidR="00FC2BF2" w:rsidRPr="00164BEA">
        <w:rPr>
          <w:rFonts w:ascii="Calibri" w:hAnsi="Calibri"/>
          <w:bCs/>
          <w:color w:val="auto"/>
        </w:rPr>
        <w:t xml:space="preserve">ith reference to your case study school and the videos of lessons and episodes provided, </w:t>
      </w:r>
      <w:r w:rsidR="00A226B8">
        <w:rPr>
          <w:rFonts w:ascii="Calibri" w:hAnsi="Calibri"/>
          <w:bCs/>
          <w:color w:val="auto"/>
        </w:rPr>
        <w:t>summarise</w:t>
      </w:r>
      <w:r w:rsidR="00FC2BF2" w:rsidRPr="00164BEA">
        <w:rPr>
          <w:rFonts w:ascii="Calibri" w:hAnsi="Calibri"/>
          <w:bCs/>
          <w:color w:val="auto"/>
        </w:rPr>
        <w:t xml:space="preserve"> the </w:t>
      </w:r>
      <w:r w:rsidR="00FC2BF2" w:rsidRPr="00A226B8">
        <w:rPr>
          <w:rFonts w:ascii="Calibri" w:hAnsi="Calibri"/>
          <w:bCs/>
          <w:i/>
          <w:iCs/>
          <w:color w:val="auto"/>
        </w:rPr>
        <w:t>key points</w:t>
      </w:r>
      <w:r w:rsidR="00FC2BF2" w:rsidRPr="00164BEA">
        <w:rPr>
          <w:rFonts w:ascii="Calibri" w:hAnsi="Calibri"/>
          <w:bCs/>
          <w:color w:val="auto"/>
        </w:rPr>
        <w:t xml:space="preserve"> </w:t>
      </w:r>
      <w:r w:rsidRPr="00164BEA">
        <w:rPr>
          <w:rFonts w:ascii="Calibri" w:hAnsi="Calibri"/>
          <w:bCs/>
          <w:i/>
          <w:iCs/>
          <w:color w:val="auto"/>
        </w:rPr>
        <w:t>and</w:t>
      </w:r>
      <w:r>
        <w:rPr>
          <w:rFonts w:ascii="Calibri" w:hAnsi="Calibri"/>
          <w:bCs/>
          <w:color w:val="auto"/>
        </w:rPr>
        <w:t xml:space="preserve"> </w:t>
      </w:r>
      <w:r w:rsidRPr="00164BEA">
        <w:rPr>
          <w:rFonts w:ascii="Calibri" w:hAnsi="Calibri"/>
          <w:bCs/>
          <w:i/>
          <w:iCs/>
          <w:color w:val="auto"/>
        </w:rPr>
        <w:t>questions</w:t>
      </w:r>
      <w:r>
        <w:rPr>
          <w:rFonts w:ascii="Calibri" w:hAnsi="Calibri"/>
          <w:bCs/>
          <w:color w:val="auto"/>
        </w:rPr>
        <w:t xml:space="preserve"> </w:t>
      </w:r>
      <w:r w:rsidR="00FC2BF2" w:rsidRPr="00164BEA">
        <w:rPr>
          <w:rFonts w:ascii="Calibri" w:hAnsi="Calibri"/>
          <w:bCs/>
          <w:color w:val="auto"/>
        </w:rPr>
        <w:t xml:space="preserve">that you will take from this </w:t>
      </w:r>
      <w:r>
        <w:rPr>
          <w:rFonts w:ascii="Calibri" w:hAnsi="Calibri"/>
          <w:bCs/>
          <w:color w:val="auto"/>
        </w:rPr>
        <w:t xml:space="preserve">PSP </w:t>
      </w:r>
      <w:r w:rsidR="00FC2BF2" w:rsidRPr="00164BEA">
        <w:rPr>
          <w:rFonts w:ascii="Calibri" w:hAnsi="Calibri"/>
          <w:bCs/>
          <w:color w:val="auto"/>
        </w:rPr>
        <w:t>into the following aspects of your practice as a teacher</w:t>
      </w:r>
      <w:r w:rsidR="00B67E27" w:rsidRPr="00164BEA">
        <w:rPr>
          <w:rFonts w:ascii="Calibri" w:hAnsi="Calibri"/>
          <w:bCs/>
          <w:color w:val="auto"/>
        </w:rPr>
        <w:t>:</w:t>
      </w:r>
    </w:p>
    <w:p w14:paraId="422C0360" w14:textId="6D92BCE4" w:rsidR="00B13A01" w:rsidRPr="00B13A01" w:rsidRDefault="00FC2BF2" w:rsidP="00B13A01">
      <w:pPr>
        <w:pStyle w:val="BodyText1"/>
        <w:pBdr>
          <w:top w:val="single" w:sz="4" w:space="1" w:color="auto"/>
          <w:left w:val="single" w:sz="4" w:space="4" w:color="auto"/>
          <w:bottom w:val="single" w:sz="4" w:space="1" w:color="auto"/>
          <w:right w:val="single" w:sz="4" w:space="4" w:color="auto"/>
        </w:pBdr>
        <w:rPr>
          <w:rFonts w:ascii="Calibri" w:hAnsi="Calibri" w:cs="Verdana"/>
          <w:b/>
          <w:bCs/>
          <w:sz w:val="22"/>
          <w:szCs w:val="22"/>
        </w:rPr>
      </w:pPr>
      <w:r w:rsidRPr="00B13A01">
        <w:rPr>
          <w:rFonts w:ascii="Calibri" w:hAnsi="Calibri" w:cs="Verdana"/>
          <w:b/>
          <w:bCs/>
          <w:sz w:val="22"/>
          <w:szCs w:val="22"/>
        </w:rPr>
        <w:t>6.1</w:t>
      </w:r>
      <w:r w:rsidR="00B67E27">
        <w:rPr>
          <w:rFonts w:ascii="Calibri" w:hAnsi="Calibri" w:cs="Verdana"/>
          <w:b/>
          <w:bCs/>
          <w:sz w:val="22"/>
          <w:szCs w:val="22"/>
        </w:rPr>
        <w:t xml:space="preserve">: </w:t>
      </w:r>
      <w:r w:rsidR="00B13A01" w:rsidRPr="00B13A01">
        <w:rPr>
          <w:rFonts w:ascii="Calibri" w:hAnsi="Calibri" w:cs="Verdana"/>
          <w:b/>
          <w:bCs/>
          <w:sz w:val="22"/>
          <w:szCs w:val="22"/>
        </w:rPr>
        <w:t>teaching your subject</w:t>
      </w:r>
    </w:p>
    <w:p w14:paraId="2BA9A876" w14:textId="6654FF1E" w:rsidR="00B13A01" w:rsidRPr="00B13A01" w:rsidRDefault="00B13A01" w:rsidP="00B13A01">
      <w:pPr>
        <w:pStyle w:val="BodyText1"/>
        <w:pBdr>
          <w:top w:val="single" w:sz="4" w:space="1" w:color="auto"/>
          <w:left w:val="single" w:sz="4" w:space="4" w:color="auto"/>
          <w:bottom w:val="single" w:sz="4" w:space="1" w:color="auto"/>
          <w:right w:val="single" w:sz="4" w:space="4" w:color="auto"/>
        </w:pBdr>
        <w:rPr>
          <w:rFonts w:ascii="Calibri" w:hAnsi="Calibri" w:cs="Verdana"/>
          <w:b/>
          <w:bCs/>
          <w:sz w:val="22"/>
          <w:szCs w:val="22"/>
        </w:rPr>
      </w:pPr>
    </w:p>
    <w:p w14:paraId="65CC0AB9" w14:textId="5FC43977" w:rsidR="00B13A01" w:rsidRDefault="00B13A01" w:rsidP="00B13A01">
      <w:pPr>
        <w:pStyle w:val="BodyText1"/>
        <w:pBdr>
          <w:top w:val="single" w:sz="4" w:space="1" w:color="auto"/>
          <w:left w:val="single" w:sz="4" w:space="4" w:color="auto"/>
          <w:bottom w:val="single" w:sz="4" w:space="1" w:color="auto"/>
          <w:right w:val="single" w:sz="4" w:space="4" w:color="auto"/>
        </w:pBdr>
        <w:rPr>
          <w:rFonts w:ascii="Calibri" w:hAnsi="Calibri" w:cs="Verdana"/>
          <w:bCs/>
          <w:sz w:val="22"/>
          <w:szCs w:val="22"/>
        </w:rPr>
      </w:pPr>
    </w:p>
    <w:p w14:paraId="05DD7768" w14:textId="388A3B60" w:rsidR="00B13A01" w:rsidRDefault="00B13A01" w:rsidP="00B13A01">
      <w:pPr>
        <w:pStyle w:val="BodyText1"/>
        <w:pBdr>
          <w:top w:val="single" w:sz="4" w:space="1" w:color="auto"/>
          <w:left w:val="single" w:sz="4" w:space="4" w:color="auto"/>
          <w:bottom w:val="single" w:sz="4" w:space="1" w:color="auto"/>
          <w:right w:val="single" w:sz="4" w:space="4" w:color="auto"/>
        </w:pBdr>
        <w:rPr>
          <w:rFonts w:ascii="Calibri" w:hAnsi="Calibri" w:cs="Verdana"/>
          <w:bCs/>
          <w:sz w:val="22"/>
          <w:szCs w:val="22"/>
        </w:rPr>
      </w:pPr>
    </w:p>
    <w:p w14:paraId="2A14A173" w14:textId="74828EDE" w:rsidR="00A226B8" w:rsidRDefault="00A226B8" w:rsidP="00B13A01">
      <w:pPr>
        <w:pStyle w:val="BodyText1"/>
        <w:pBdr>
          <w:top w:val="single" w:sz="4" w:space="1" w:color="auto"/>
          <w:left w:val="single" w:sz="4" w:space="4" w:color="auto"/>
          <w:bottom w:val="single" w:sz="4" w:space="1" w:color="auto"/>
          <w:right w:val="single" w:sz="4" w:space="4" w:color="auto"/>
        </w:pBdr>
        <w:rPr>
          <w:rFonts w:ascii="Calibri" w:hAnsi="Calibri" w:cs="Verdana"/>
          <w:bCs/>
          <w:sz w:val="22"/>
          <w:szCs w:val="22"/>
        </w:rPr>
      </w:pPr>
    </w:p>
    <w:p w14:paraId="4FAFCF89" w14:textId="77777777" w:rsidR="00A226B8" w:rsidRDefault="00A226B8" w:rsidP="00B13A01">
      <w:pPr>
        <w:pStyle w:val="BodyText1"/>
        <w:pBdr>
          <w:top w:val="single" w:sz="4" w:space="1" w:color="auto"/>
          <w:left w:val="single" w:sz="4" w:space="4" w:color="auto"/>
          <w:bottom w:val="single" w:sz="4" w:space="1" w:color="auto"/>
          <w:right w:val="single" w:sz="4" w:space="4" w:color="auto"/>
        </w:pBdr>
        <w:rPr>
          <w:rFonts w:ascii="Calibri" w:hAnsi="Calibri" w:cs="Verdana"/>
          <w:bCs/>
          <w:sz w:val="22"/>
          <w:szCs w:val="22"/>
        </w:rPr>
      </w:pPr>
    </w:p>
    <w:p w14:paraId="09EE20CD" w14:textId="0F6D1445" w:rsidR="00B13A01" w:rsidRDefault="00B13A01" w:rsidP="00B13A01">
      <w:pPr>
        <w:pStyle w:val="BodyText1"/>
        <w:pBdr>
          <w:top w:val="single" w:sz="4" w:space="1" w:color="auto"/>
          <w:left w:val="single" w:sz="4" w:space="4" w:color="auto"/>
          <w:bottom w:val="single" w:sz="4" w:space="1" w:color="auto"/>
          <w:right w:val="single" w:sz="4" w:space="4" w:color="auto"/>
        </w:pBdr>
        <w:rPr>
          <w:rFonts w:ascii="Calibri" w:hAnsi="Calibri" w:cs="Verdana"/>
          <w:bCs/>
          <w:sz w:val="22"/>
          <w:szCs w:val="22"/>
        </w:rPr>
      </w:pPr>
    </w:p>
    <w:p w14:paraId="66AF4C98" w14:textId="77777777" w:rsidR="00B13A01" w:rsidRDefault="00B13A01" w:rsidP="00B13A01">
      <w:pPr>
        <w:pStyle w:val="BodyText1"/>
        <w:pBdr>
          <w:top w:val="single" w:sz="4" w:space="1" w:color="auto"/>
          <w:left w:val="single" w:sz="4" w:space="4" w:color="auto"/>
          <w:bottom w:val="single" w:sz="4" w:space="1" w:color="auto"/>
          <w:right w:val="single" w:sz="4" w:space="4" w:color="auto"/>
        </w:pBdr>
        <w:rPr>
          <w:rFonts w:ascii="Calibri" w:hAnsi="Calibri" w:cs="Verdana"/>
          <w:bCs/>
          <w:sz w:val="22"/>
          <w:szCs w:val="22"/>
        </w:rPr>
      </w:pPr>
    </w:p>
    <w:p w14:paraId="5ABB4ED1" w14:textId="77777777" w:rsidR="00B13A01" w:rsidRDefault="00B13A01" w:rsidP="00B13A01">
      <w:pPr>
        <w:pStyle w:val="BodyText1"/>
        <w:pBdr>
          <w:top w:val="single" w:sz="4" w:space="1" w:color="auto"/>
          <w:left w:val="single" w:sz="4" w:space="4" w:color="auto"/>
          <w:bottom w:val="single" w:sz="4" w:space="1" w:color="auto"/>
          <w:right w:val="single" w:sz="4" w:space="4" w:color="auto"/>
        </w:pBdr>
        <w:rPr>
          <w:rFonts w:ascii="Calibri" w:hAnsi="Calibri" w:cs="Verdana"/>
          <w:bCs/>
          <w:sz w:val="22"/>
          <w:szCs w:val="22"/>
        </w:rPr>
      </w:pPr>
    </w:p>
    <w:p w14:paraId="414CDC1A" w14:textId="77777777" w:rsidR="006F1E45" w:rsidRPr="00B13A01" w:rsidRDefault="006F1E45" w:rsidP="006F1E45">
      <w:pPr>
        <w:pStyle w:val="BodyText1"/>
        <w:pBdr>
          <w:top w:val="single" w:sz="4" w:space="1" w:color="auto"/>
          <w:left w:val="single" w:sz="4" w:space="4" w:color="auto"/>
          <w:bottom w:val="single" w:sz="4" w:space="1" w:color="auto"/>
          <w:right w:val="single" w:sz="4" w:space="4" w:color="auto"/>
        </w:pBdr>
        <w:rPr>
          <w:rFonts w:ascii="Calibri" w:hAnsi="Calibri" w:cs="Verdana"/>
          <w:b/>
          <w:bCs/>
          <w:sz w:val="22"/>
          <w:szCs w:val="22"/>
        </w:rPr>
      </w:pPr>
      <w:r w:rsidRPr="00B13A01">
        <w:rPr>
          <w:rFonts w:ascii="Calibri" w:hAnsi="Calibri" w:cs="Verdana"/>
          <w:b/>
          <w:bCs/>
          <w:sz w:val="22"/>
          <w:szCs w:val="22"/>
        </w:rPr>
        <w:t>6.2</w:t>
      </w:r>
      <w:r>
        <w:rPr>
          <w:rFonts w:ascii="Calibri" w:hAnsi="Calibri" w:cs="Verdana"/>
          <w:b/>
          <w:bCs/>
          <w:sz w:val="22"/>
          <w:szCs w:val="22"/>
        </w:rPr>
        <w:t>:</w:t>
      </w:r>
      <w:r w:rsidRPr="00B13A01">
        <w:rPr>
          <w:rFonts w:ascii="Calibri" w:hAnsi="Calibri" w:cs="Verdana"/>
          <w:b/>
          <w:bCs/>
          <w:sz w:val="22"/>
          <w:szCs w:val="22"/>
        </w:rPr>
        <w:t xml:space="preserve"> teaching young people</w:t>
      </w:r>
      <w:r>
        <w:rPr>
          <w:rFonts w:ascii="Calibri" w:hAnsi="Calibri" w:cs="Verdana"/>
          <w:b/>
          <w:bCs/>
          <w:sz w:val="22"/>
          <w:szCs w:val="22"/>
        </w:rPr>
        <w:t xml:space="preserve"> to make useful links to their primary school experience </w:t>
      </w:r>
    </w:p>
    <w:p w14:paraId="3CA4B52D"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15C75020"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1A5987C3"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77B9F6CA"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343D9101"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38F0A350"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02B606A3"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1C295523"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78B3E2DA"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2812AC73"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6F6E76F0"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7BD5DA1B" w14:textId="77777777" w:rsidR="006F1E45"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561D4700" w14:textId="77777777" w:rsidR="006F1E45" w:rsidRPr="00FC2BF2" w:rsidRDefault="006F1E45" w:rsidP="006F1E45">
      <w:pPr>
        <w:pBdr>
          <w:top w:val="single" w:sz="4" w:space="1" w:color="auto"/>
          <w:left w:val="single" w:sz="4" w:space="4" w:color="auto"/>
          <w:bottom w:val="single" w:sz="4" w:space="1" w:color="auto"/>
          <w:right w:val="single" w:sz="4" w:space="4" w:color="auto"/>
        </w:pBdr>
        <w:rPr>
          <w:rFonts w:ascii="Calibri" w:hAnsi="Calibri"/>
          <w:b/>
          <w:bCs/>
          <w:sz w:val="22"/>
          <w:szCs w:val="22"/>
        </w:rPr>
      </w:pPr>
    </w:p>
    <w:p w14:paraId="6B16D778" w14:textId="3C39BB51" w:rsidR="00B13A01" w:rsidRDefault="00B13A01" w:rsidP="00FC2BF2">
      <w:pPr>
        <w:pStyle w:val="BodyText1"/>
        <w:rPr>
          <w:rFonts w:ascii="Calibri" w:hAnsi="Calibri" w:cs="Verdana"/>
          <w:bCs/>
          <w:sz w:val="22"/>
          <w:szCs w:val="22"/>
        </w:rPr>
      </w:pPr>
    </w:p>
    <w:p w14:paraId="0DD3F6FC" w14:textId="17B6CBE2" w:rsidR="006F1E45" w:rsidRDefault="006F1E45" w:rsidP="00FC2BF2">
      <w:pPr>
        <w:pStyle w:val="BodyText1"/>
        <w:rPr>
          <w:rFonts w:ascii="Calibri" w:hAnsi="Calibri" w:cs="Verdana"/>
          <w:bCs/>
          <w:sz w:val="22"/>
          <w:szCs w:val="22"/>
        </w:rPr>
      </w:pPr>
    </w:p>
    <w:p w14:paraId="5AB868A1" w14:textId="6F92C5EC" w:rsidR="006F1E45" w:rsidRDefault="006F1E45" w:rsidP="00FC2BF2">
      <w:pPr>
        <w:pStyle w:val="BodyText1"/>
        <w:rPr>
          <w:rFonts w:ascii="Calibri" w:hAnsi="Calibri" w:cs="Verdana"/>
          <w:bCs/>
          <w:sz w:val="22"/>
          <w:szCs w:val="22"/>
        </w:rPr>
      </w:pPr>
    </w:p>
    <w:p w14:paraId="6CBFDBFA" w14:textId="1766FFBB" w:rsidR="006F1E45" w:rsidRDefault="006F1E45" w:rsidP="00FC2BF2">
      <w:pPr>
        <w:pStyle w:val="BodyText1"/>
        <w:rPr>
          <w:rFonts w:ascii="Calibri" w:hAnsi="Calibri" w:cs="Verdana"/>
          <w:bCs/>
          <w:sz w:val="22"/>
          <w:szCs w:val="22"/>
        </w:rPr>
      </w:pPr>
    </w:p>
    <w:p w14:paraId="656D70CA" w14:textId="328CD6A4" w:rsidR="006F1E45" w:rsidRDefault="006F1E45" w:rsidP="00FC2BF2">
      <w:pPr>
        <w:pStyle w:val="BodyText1"/>
        <w:rPr>
          <w:rFonts w:ascii="Calibri" w:hAnsi="Calibri" w:cs="Verdana"/>
          <w:bCs/>
          <w:sz w:val="22"/>
          <w:szCs w:val="22"/>
        </w:rPr>
      </w:pPr>
    </w:p>
    <w:p w14:paraId="6D22C28E" w14:textId="686B0DB2" w:rsidR="0081260B" w:rsidRDefault="006F1E45" w:rsidP="006F1E45">
      <w:pPr>
        <w:ind w:left="6480" w:hanging="6480"/>
        <w:rPr>
          <w:rFonts w:ascii="Calibri" w:hAnsi="Calibri"/>
          <w:b/>
          <w:bCs/>
          <w:color w:val="808080"/>
          <w:sz w:val="20"/>
          <w:szCs w:val="20"/>
        </w:rPr>
      </w:pPr>
      <w:r>
        <w:rPr>
          <w:rFonts w:ascii="Calibri" w:hAnsi="Calibri" w:cs="Verdana"/>
          <w:bCs/>
          <w:sz w:val="22"/>
          <w:szCs w:val="22"/>
        </w:rPr>
        <w:br w:type="column"/>
      </w:r>
      <w:r w:rsidR="0081260B">
        <w:rPr>
          <w:noProof/>
          <w:lang w:eastAsia="en-GB"/>
        </w:rPr>
        <w:lastRenderedPageBreak/>
        <w:drawing>
          <wp:inline distT="0" distB="0" distL="0" distR="0" wp14:anchorId="1B171A87" wp14:editId="337E7D9C">
            <wp:extent cx="1775244" cy="741628"/>
            <wp:effectExtent l="0" t="0" r="3175" b="0"/>
            <wp:docPr id="9" name="Picture 2" descr="cid:image001.png@01CE8EB2.14E6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8EB2.14E61930"/>
                    <pic:cNvPicPr>
                      <a:picLocks noChangeAspect="1" noChangeArrowheads="1"/>
                    </pic:cNvPicPr>
                  </pic:nvPicPr>
                  <pic:blipFill>
                    <a:blip r:embed="rId16" r:link="rId17" cstate="print"/>
                    <a:srcRect/>
                    <a:stretch>
                      <a:fillRect/>
                    </a:stretch>
                  </pic:blipFill>
                  <pic:spPr bwMode="auto">
                    <a:xfrm>
                      <a:off x="0" y="0"/>
                      <a:ext cx="1775244" cy="741628"/>
                    </a:xfrm>
                    <a:prstGeom prst="rect">
                      <a:avLst/>
                    </a:prstGeom>
                    <a:noFill/>
                    <a:ln w="9525">
                      <a:noFill/>
                      <a:miter lim="800000"/>
                      <a:headEnd/>
                      <a:tailEnd/>
                    </a:ln>
                  </pic:spPr>
                </pic:pic>
              </a:graphicData>
            </a:graphic>
          </wp:inline>
        </w:drawing>
      </w:r>
      <w:r w:rsidRPr="005707EF">
        <w:rPr>
          <w:rFonts w:ascii="Calibri" w:hAnsi="Calibri"/>
          <w:b/>
          <w:bCs/>
          <w:sz w:val="20"/>
          <w:szCs w:val="20"/>
        </w:rPr>
        <w:tab/>
      </w:r>
      <w:r w:rsidR="0081260B" w:rsidRPr="005707EF">
        <w:rPr>
          <w:rFonts w:ascii="Calibri" w:hAnsi="Calibri"/>
          <w:b/>
          <w:bCs/>
          <w:sz w:val="20"/>
          <w:szCs w:val="20"/>
        </w:rPr>
        <w:t>P</w:t>
      </w:r>
      <w:r w:rsidR="0081260B">
        <w:rPr>
          <w:rFonts w:ascii="Calibri" w:hAnsi="Calibri"/>
          <w:b/>
          <w:bCs/>
          <w:sz w:val="20"/>
          <w:szCs w:val="20"/>
        </w:rPr>
        <w:t>G</w:t>
      </w:r>
      <w:r w:rsidR="0081260B" w:rsidRPr="005707EF">
        <w:rPr>
          <w:rFonts w:ascii="Calibri" w:hAnsi="Calibri"/>
          <w:b/>
          <w:bCs/>
          <w:sz w:val="20"/>
          <w:szCs w:val="20"/>
        </w:rPr>
        <w:t>CE Office, Manchester Institute of Education</w:t>
      </w:r>
      <w:r w:rsidR="0081260B" w:rsidRPr="005707EF">
        <w:rPr>
          <w:rFonts w:ascii="Calibri" w:hAnsi="Calibri"/>
          <w:b/>
          <w:bCs/>
          <w:color w:val="808080"/>
          <w:sz w:val="20"/>
          <w:szCs w:val="20"/>
        </w:rPr>
        <w:t xml:space="preserve"> </w:t>
      </w:r>
    </w:p>
    <w:p w14:paraId="134FD3CA" w14:textId="305FFABC" w:rsidR="006F1E45" w:rsidRPr="005707EF" w:rsidRDefault="006F1E45" w:rsidP="0081260B">
      <w:pPr>
        <w:ind w:left="6480"/>
        <w:rPr>
          <w:rFonts w:ascii="Calibri" w:hAnsi="Calibri"/>
          <w:b/>
          <w:color w:val="808080"/>
          <w:sz w:val="20"/>
          <w:szCs w:val="20"/>
        </w:rPr>
      </w:pPr>
      <w:r w:rsidRPr="005707EF">
        <w:rPr>
          <w:rFonts w:ascii="Calibri" w:hAnsi="Calibri"/>
          <w:b/>
          <w:bCs/>
          <w:color w:val="808080"/>
          <w:sz w:val="20"/>
          <w:szCs w:val="20"/>
        </w:rPr>
        <w:t>S</w:t>
      </w:r>
      <w:r w:rsidRPr="005707EF">
        <w:rPr>
          <w:rFonts w:ascii="Calibri" w:hAnsi="Calibri"/>
          <w:b/>
          <w:color w:val="808080"/>
          <w:sz w:val="20"/>
          <w:szCs w:val="20"/>
        </w:rPr>
        <w:t>chool of Environment,</w:t>
      </w:r>
      <w:r w:rsidRPr="005707EF">
        <w:rPr>
          <w:rFonts w:ascii="Calibri" w:hAnsi="Calibri"/>
          <w:b/>
          <w:sz w:val="20"/>
          <w:szCs w:val="20"/>
        </w:rPr>
        <w:t xml:space="preserve"> </w:t>
      </w:r>
      <w:r w:rsidRPr="005707EF">
        <w:rPr>
          <w:rFonts w:ascii="Calibri" w:hAnsi="Calibri"/>
          <w:b/>
          <w:color w:val="808080"/>
          <w:sz w:val="20"/>
          <w:szCs w:val="20"/>
        </w:rPr>
        <w:t>Education</w:t>
      </w:r>
    </w:p>
    <w:p w14:paraId="787CB4C3" w14:textId="5C4787CB" w:rsidR="006F1E45" w:rsidRPr="005707EF" w:rsidRDefault="006F1E45" w:rsidP="006F1E45">
      <w:pPr>
        <w:ind w:left="6480" w:hanging="6480"/>
        <w:rPr>
          <w:rFonts w:ascii="Calibri" w:hAnsi="Calibri"/>
          <w:sz w:val="20"/>
          <w:szCs w:val="20"/>
        </w:rPr>
      </w:pPr>
      <w:r w:rsidRPr="005707EF">
        <w:rPr>
          <w:rFonts w:ascii="Calibri" w:hAnsi="Calibri"/>
          <w:sz w:val="20"/>
          <w:szCs w:val="20"/>
        </w:rPr>
        <w:tab/>
      </w:r>
      <w:r w:rsidRPr="005707EF">
        <w:rPr>
          <w:rFonts w:ascii="Calibri" w:hAnsi="Calibri"/>
          <w:b/>
          <w:color w:val="808080"/>
          <w:sz w:val="20"/>
          <w:szCs w:val="20"/>
        </w:rPr>
        <w:t>&amp; Development</w:t>
      </w:r>
    </w:p>
    <w:p w14:paraId="632F8883" w14:textId="77777777" w:rsidR="006F1E45" w:rsidRPr="005707EF" w:rsidRDefault="006F1E45" w:rsidP="006F1E45">
      <w:pPr>
        <w:rPr>
          <w:rFonts w:ascii="Calibri" w:hAnsi="Calibri"/>
          <w:b/>
          <w:bCs/>
          <w:sz w:val="20"/>
          <w:szCs w:val="20"/>
        </w:rPr>
      </w:pPr>
      <w:r w:rsidRPr="005707EF">
        <w:rPr>
          <w:rFonts w:ascii="Calibri" w:hAnsi="Calibri"/>
          <w:sz w:val="20"/>
          <w:szCs w:val="20"/>
        </w:rPr>
        <w:t xml:space="preserve">Email: </w:t>
      </w:r>
      <w:hyperlink r:id="rId18" w:history="1">
        <w:r w:rsidRPr="005707EF">
          <w:rPr>
            <w:rStyle w:val="Hyperlink"/>
            <w:rFonts w:ascii="Calibri" w:hAnsi="Calibri"/>
            <w:sz w:val="20"/>
            <w:szCs w:val="20"/>
          </w:rPr>
          <w:t>teachereducation@manchester.ac.uk</w:t>
        </w:r>
      </w:hyperlink>
      <w:r w:rsidRPr="005707EF">
        <w:rPr>
          <w:rFonts w:ascii="Calibri" w:hAnsi="Calibri"/>
          <w:b/>
          <w:bCs/>
          <w:sz w:val="20"/>
          <w:szCs w:val="20"/>
        </w:rPr>
        <w:tab/>
      </w:r>
      <w:r w:rsidRPr="005707EF">
        <w:rPr>
          <w:rFonts w:ascii="Calibri" w:hAnsi="Calibri"/>
          <w:b/>
          <w:bCs/>
          <w:sz w:val="20"/>
          <w:szCs w:val="20"/>
        </w:rPr>
        <w:tab/>
      </w:r>
      <w:r w:rsidRPr="005707EF">
        <w:rPr>
          <w:rFonts w:ascii="Calibri" w:hAnsi="Calibri"/>
          <w:b/>
          <w:bCs/>
          <w:sz w:val="20"/>
          <w:szCs w:val="20"/>
        </w:rPr>
        <w:tab/>
      </w:r>
      <w:r w:rsidRPr="005707EF">
        <w:rPr>
          <w:rFonts w:ascii="Calibri" w:hAnsi="Calibri"/>
          <w:b/>
          <w:bCs/>
          <w:sz w:val="20"/>
          <w:szCs w:val="20"/>
        </w:rPr>
        <w:tab/>
      </w:r>
      <w:r w:rsidRPr="005707EF">
        <w:rPr>
          <w:rFonts w:ascii="Calibri" w:hAnsi="Calibri"/>
          <w:b/>
          <w:bCs/>
          <w:sz w:val="20"/>
          <w:szCs w:val="20"/>
        </w:rPr>
        <w:tab/>
      </w:r>
      <w:r w:rsidRPr="005707EF">
        <w:rPr>
          <w:rFonts w:ascii="Calibri" w:hAnsi="Calibri"/>
          <w:bCs/>
          <w:color w:val="808080"/>
          <w:sz w:val="20"/>
          <w:szCs w:val="20"/>
        </w:rPr>
        <w:t>The University of Manchester</w:t>
      </w:r>
    </w:p>
    <w:p w14:paraId="3194E42E" w14:textId="77777777" w:rsidR="006F1E45" w:rsidRPr="005707EF" w:rsidRDefault="006F1E45" w:rsidP="006F1E45">
      <w:pPr>
        <w:rPr>
          <w:rFonts w:ascii="Calibri" w:hAnsi="Calibri"/>
          <w:bCs/>
          <w:color w:val="808080"/>
          <w:sz w:val="20"/>
          <w:szCs w:val="20"/>
        </w:rPr>
      </w:pP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bCs/>
          <w:color w:val="808080"/>
          <w:sz w:val="20"/>
          <w:szCs w:val="20"/>
        </w:rPr>
        <w:t>Oxford Road</w:t>
      </w:r>
    </w:p>
    <w:p w14:paraId="38028357" w14:textId="77777777" w:rsidR="006F1E45" w:rsidRPr="005707EF" w:rsidRDefault="006F1E45" w:rsidP="006F1E45">
      <w:pPr>
        <w:rPr>
          <w:rFonts w:ascii="Calibri" w:hAnsi="Calibri"/>
          <w:bCs/>
          <w:color w:val="808080"/>
          <w:sz w:val="20"/>
          <w:szCs w:val="20"/>
        </w:rPr>
      </w:pP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sz w:val="20"/>
          <w:szCs w:val="20"/>
        </w:rPr>
        <w:tab/>
      </w:r>
      <w:r w:rsidRPr="005707EF">
        <w:rPr>
          <w:rFonts w:ascii="Calibri" w:hAnsi="Calibri"/>
          <w:bCs/>
          <w:color w:val="808080"/>
          <w:sz w:val="20"/>
          <w:szCs w:val="20"/>
        </w:rPr>
        <w:t xml:space="preserve">Manchester </w:t>
      </w:r>
      <w:r w:rsidRPr="005707EF">
        <w:rPr>
          <w:rFonts w:ascii="Calibri" w:hAnsi="Calibri"/>
          <w:color w:val="808080"/>
          <w:sz w:val="20"/>
          <w:szCs w:val="20"/>
        </w:rPr>
        <w:t>M13 9PL</w:t>
      </w:r>
    </w:p>
    <w:p w14:paraId="53757726" w14:textId="77777777" w:rsidR="006F1E45" w:rsidRPr="005707EF" w:rsidRDefault="006F1E45" w:rsidP="006F1E45">
      <w:pPr>
        <w:rPr>
          <w:rFonts w:ascii="Calibri" w:hAnsi="Calibri"/>
          <w:sz w:val="20"/>
          <w:szCs w:val="20"/>
        </w:rPr>
      </w:pPr>
    </w:p>
    <w:p w14:paraId="5C68BEC6" w14:textId="3F01FD1A" w:rsidR="006F1E45" w:rsidRPr="005707EF" w:rsidRDefault="0090144E" w:rsidP="006F1E45">
      <w:pPr>
        <w:rPr>
          <w:rFonts w:ascii="Calibri" w:hAnsi="Calibri" w:cs="Arial"/>
          <w:sz w:val="22"/>
          <w:szCs w:val="22"/>
        </w:rPr>
      </w:pPr>
      <w:r>
        <w:rPr>
          <w:rFonts w:ascii="Calibri" w:hAnsi="Calibri" w:cs="Arial"/>
          <w:sz w:val="22"/>
          <w:szCs w:val="22"/>
        </w:rPr>
        <w:t>August 2021</w:t>
      </w:r>
    </w:p>
    <w:p w14:paraId="396BA731" w14:textId="77777777" w:rsidR="006F1E45" w:rsidRPr="005707EF" w:rsidRDefault="006F1E45" w:rsidP="006F1E45">
      <w:pPr>
        <w:pStyle w:val="BodyText"/>
        <w:rPr>
          <w:rFonts w:ascii="Calibri" w:hAnsi="Calibri" w:cs="Arial"/>
          <w:sz w:val="22"/>
          <w:szCs w:val="22"/>
        </w:rPr>
      </w:pPr>
    </w:p>
    <w:p w14:paraId="1B1C1F89" w14:textId="2104FD01" w:rsidR="006F1E45" w:rsidRDefault="006F1E45" w:rsidP="006F1E45">
      <w:pPr>
        <w:pStyle w:val="BodyText"/>
        <w:rPr>
          <w:rFonts w:ascii="Calibri" w:hAnsi="Calibri" w:cs="Arial"/>
          <w:sz w:val="22"/>
          <w:szCs w:val="22"/>
        </w:rPr>
      </w:pPr>
      <w:r w:rsidRPr="005707EF">
        <w:rPr>
          <w:rFonts w:ascii="Calibri" w:hAnsi="Calibri" w:cs="Arial"/>
          <w:sz w:val="22"/>
          <w:szCs w:val="22"/>
        </w:rPr>
        <w:t>Dear Headteacher</w:t>
      </w:r>
    </w:p>
    <w:p w14:paraId="576AC409" w14:textId="77777777" w:rsidR="0090144E" w:rsidRPr="005707EF" w:rsidRDefault="0090144E" w:rsidP="006F1E45">
      <w:pPr>
        <w:pStyle w:val="BodyText"/>
        <w:rPr>
          <w:rFonts w:ascii="Calibri" w:hAnsi="Calibri" w:cs="Arial"/>
          <w:sz w:val="22"/>
          <w:szCs w:val="22"/>
        </w:rPr>
      </w:pPr>
    </w:p>
    <w:p w14:paraId="20F288BD" w14:textId="77777777" w:rsidR="006F1E45" w:rsidRPr="005707EF" w:rsidRDefault="006F1E45" w:rsidP="006F1E45">
      <w:pPr>
        <w:pStyle w:val="BodyText"/>
        <w:spacing w:after="0"/>
        <w:rPr>
          <w:rFonts w:ascii="Calibri" w:hAnsi="Calibri" w:cs="Arial"/>
          <w:b/>
          <w:sz w:val="22"/>
          <w:szCs w:val="22"/>
        </w:rPr>
      </w:pPr>
      <w:r w:rsidRPr="005707EF">
        <w:rPr>
          <w:rFonts w:ascii="Calibri" w:hAnsi="Calibri" w:cs="Arial"/>
          <w:b/>
          <w:sz w:val="22"/>
          <w:szCs w:val="22"/>
        </w:rPr>
        <w:t>Re trainee teacher: _____________________________</w:t>
      </w:r>
    </w:p>
    <w:p w14:paraId="13747675" w14:textId="77777777" w:rsidR="006F1E45" w:rsidRPr="005707EF" w:rsidRDefault="006F1E45" w:rsidP="006F1E45">
      <w:pPr>
        <w:pStyle w:val="BodyText"/>
        <w:spacing w:after="0"/>
        <w:rPr>
          <w:rFonts w:ascii="Calibri" w:hAnsi="Calibri" w:cs="Arial"/>
          <w:sz w:val="22"/>
          <w:szCs w:val="22"/>
        </w:rPr>
      </w:pPr>
    </w:p>
    <w:p w14:paraId="75F11807" w14:textId="7CF8B12C" w:rsidR="006F1E45" w:rsidRPr="0081260B" w:rsidRDefault="006F1E45" w:rsidP="0081260B">
      <w:pPr>
        <w:rPr>
          <w:b/>
          <w:bCs/>
        </w:rPr>
      </w:pPr>
      <w:r w:rsidRPr="0081260B">
        <w:rPr>
          <w:b/>
          <w:bCs/>
        </w:rPr>
        <w:t>Postgraduate Certificate in Education (PGCE) 20</w:t>
      </w:r>
      <w:r w:rsidR="0090144E" w:rsidRPr="0081260B">
        <w:rPr>
          <w:b/>
          <w:bCs/>
        </w:rPr>
        <w:t>21</w:t>
      </w:r>
      <w:r w:rsidRPr="0081260B">
        <w:rPr>
          <w:b/>
          <w:bCs/>
        </w:rPr>
        <w:t>-2</w:t>
      </w:r>
      <w:r w:rsidR="0090144E" w:rsidRPr="0081260B">
        <w:rPr>
          <w:b/>
          <w:bCs/>
        </w:rPr>
        <w:t>2</w:t>
      </w:r>
    </w:p>
    <w:p w14:paraId="3D33C738" w14:textId="77777777" w:rsidR="006F1E45" w:rsidRPr="005707EF" w:rsidRDefault="006F1E45" w:rsidP="006F1E45">
      <w:pPr>
        <w:rPr>
          <w:rFonts w:ascii="Calibri" w:eastAsia="Calibri" w:hAnsi="Calibri"/>
          <w:sz w:val="22"/>
          <w:szCs w:val="22"/>
        </w:rPr>
      </w:pPr>
    </w:p>
    <w:p w14:paraId="066E80CB" w14:textId="41195A24" w:rsidR="006F1E45" w:rsidRPr="005707EF" w:rsidRDefault="006F1E45" w:rsidP="006F1E45">
      <w:pPr>
        <w:jc w:val="both"/>
        <w:rPr>
          <w:rFonts w:ascii="Calibri" w:hAnsi="Calibri"/>
          <w:sz w:val="22"/>
          <w:szCs w:val="22"/>
        </w:rPr>
      </w:pPr>
      <w:r w:rsidRPr="005707EF">
        <w:rPr>
          <w:rFonts w:ascii="Calibri" w:hAnsi="Calibri"/>
          <w:sz w:val="22"/>
          <w:szCs w:val="22"/>
        </w:rPr>
        <w:t>Thank you for allowing the above named person</w:t>
      </w:r>
      <w:r>
        <w:rPr>
          <w:rFonts w:ascii="Calibri" w:hAnsi="Calibri"/>
          <w:sz w:val="22"/>
          <w:szCs w:val="22"/>
        </w:rPr>
        <w:t>, who has a place</w:t>
      </w:r>
      <w:r w:rsidRPr="005707EF">
        <w:rPr>
          <w:rStyle w:val="pseditboxdisponly"/>
          <w:rFonts w:ascii="Calibri" w:hAnsi="Calibri"/>
          <w:sz w:val="22"/>
          <w:szCs w:val="22"/>
        </w:rPr>
        <w:t xml:space="preserve"> on a Postgraduate Certificate in Education (PGCE) at The University of Manchester commencing</w:t>
      </w:r>
      <w:r w:rsidR="0090144E">
        <w:rPr>
          <w:rStyle w:val="pseditboxdisponly"/>
          <w:rFonts w:ascii="Calibri" w:hAnsi="Calibri"/>
          <w:sz w:val="22"/>
          <w:szCs w:val="22"/>
        </w:rPr>
        <w:t xml:space="preserve"> in</w:t>
      </w:r>
      <w:r w:rsidRPr="005707EF">
        <w:rPr>
          <w:rStyle w:val="pseditboxdisponly"/>
          <w:rFonts w:ascii="Calibri" w:hAnsi="Calibri"/>
          <w:sz w:val="22"/>
          <w:szCs w:val="22"/>
        </w:rPr>
        <w:t xml:space="preserve"> Septembe</w:t>
      </w:r>
      <w:r w:rsidR="0090144E">
        <w:rPr>
          <w:rStyle w:val="pseditboxdisponly"/>
          <w:rFonts w:ascii="Calibri" w:hAnsi="Calibri"/>
          <w:sz w:val="22"/>
          <w:szCs w:val="22"/>
        </w:rPr>
        <w:t>r</w:t>
      </w:r>
      <w:r w:rsidRPr="005707EF">
        <w:rPr>
          <w:rStyle w:val="pseditboxdisponly"/>
          <w:rFonts w:ascii="Calibri" w:hAnsi="Calibri"/>
          <w:sz w:val="22"/>
          <w:szCs w:val="22"/>
        </w:rPr>
        <w:t>, to come to your school to complete their Preliminary School Practice (PSP).</w:t>
      </w:r>
      <w:r w:rsidR="0090144E">
        <w:rPr>
          <w:rStyle w:val="pseditboxdisponly"/>
          <w:rFonts w:ascii="Calibri" w:hAnsi="Calibri"/>
          <w:sz w:val="22"/>
          <w:szCs w:val="22"/>
        </w:rPr>
        <w:t xml:space="preserve"> </w:t>
      </w:r>
    </w:p>
    <w:p w14:paraId="584FB03B" w14:textId="77777777" w:rsidR="006F1E45" w:rsidRPr="005707EF" w:rsidRDefault="006F1E45" w:rsidP="006F1E45">
      <w:pPr>
        <w:rPr>
          <w:rFonts w:ascii="Calibri" w:hAnsi="Calibri"/>
          <w:b/>
          <w:bCs/>
          <w:sz w:val="22"/>
          <w:szCs w:val="22"/>
        </w:rPr>
      </w:pPr>
    </w:p>
    <w:p w14:paraId="18C5FDBE" w14:textId="7239C56C" w:rsidR="006F1E45" w:rsidRDefault="006F1E45" w:rsidP="0090144E">
      <w:pPr>
        <w:jc w:val="both"/>
        <w:rPr>
          <w:rFonts w:ascii="Calibri" w:hAnsi="Calibri"/>
          <w:sz w:val="22"/>
          <w:szCs w:val="22"/>
        </w:rPr>
      </w:pPr>
      <w:r w:rsidRPr="005707EF">
        <w:rPr>
          <w:rFonts w:ascii="Calibri" w:hAnsi="Calibri"/>
          <w:sz w:val="22"/>
          <w:szCs w:val="22"/>
        </w:rPr>
        <w:t xml:space="preserve">Our Secondary PGCE trainee teachers are required to spend </w:t>
      </w:r>
      <w:r w:rsidR="0090144E">
        <w:rPr>
          <w:rFonts w:ascii="Calibri" w:hAnsi="Calibri"/>
          <w:sz w:val="22"/>
          <w:szCs w:val="22"/>
        </w:rPr>
        <w:t xml:space="preserve">5 </w:t>
      </w:r>
      <w:r w:rsidRPr="005707EF">
        <w:rPr>
          <w:rFonts w:ascii="Calibri" w:hAnsi="Calibri"/>
          <w:sz w:val="22"/>
          <w:szCs w:val="22"/>
        </w:rPr>
        <w:t>days observing at a primary school as part of their Secondary PGCE programme. You can find a copy of our Preliminary School Practice booklet in order that you may see what we ask of our trainees on their brief period of observation in the link below:</w:t>
      </w:r>
    </w:p>
    <w:p w14:paraId="2D57BE57" w14:textId="1A2DDE0F" w:rsidR="0090144E" w:rsidRDefault="0090144E" w:rsidP="0090144E">
      <w:pPr>
        <w:jc w:val="both"/>
        <w:rPr>
          <w:rFonts w:ascii="Calibri" w:hAnsi="Calibri"/>
          <w:sz w:val="22"/>
          <w:szCs w:val="22"/>
        </w:rPr>
      </w:pPr>
    </w:p>
    <w:p w14:paraId="6AB75F97" w14:textId="1E4374FE" w:rsidR="0085640C" w:rsidRDefault="00A44994" w:rsidP="0090144E">
      <w:pPr>
        <w:pStyle w:val="BodyText"/>
        <w:spacing w:after="0"/>
        <w:rPr>
          <w:rFonts w:ascii="Calibri" w:hAnsi="Calibri"/>
          <w:sz w:val="22"/>
          <w:szCs w:val="22"/>
        </w:rPr>
      </w:pPr>
      <w:hyperlink r:id="rId19" w:history="1">
        <w:r w:rsidR="0085640C" w:rsidRPr="005C7641">
          <w:rPr>
            <w:rStyle w:val="Hyperlink"/>
            <w:rFonts w:ascii="Calibri" w:hAnsi="Calibri"/>
            <w:sz w:val="22"/>
            <w:szCs w:val="22"/>
          </w:rPr>
          <w:t>https://www.dropbox.com/s/zxcskhbfxbg8hq0/PSP%20Booklet%202021.docx?dl=0</w:t>
        </w:r>
      </w:hyperlink>
    </w:p>
    <w:p w14:paraId="5CEB9FBD" w14:textId="77777777" w:rsidR="0090144E" w:rsidRDefault="0090144E" w:rsidP="0090144E">
      <w:pPr>
        <w:pStyle w:val="BodyText"/>
        <w:spacing w:after="0"/>
        <w:rPr>
          <w:rFonts w:ascii="Calibri" w:hAnsi="Calibri"/>
          <w:sz w:val="22"/>
          <w:szCs w:val="22"/>
        </w:rPr>
      </w:pPr>
    </w:p>
    <w:p w14:paraId="44274975" w14:textId="70A0A5B3" w:rsidR="0090144E" w:rsidRPr="005707EF" w:rsidRDefault="0090144E" w:rsidP="0090144E">
      <w:pPr>
        <w:pStyle w:val="BodyText"/>
        <w:spacing w:after="0"/>
        <w:rPr>
          <w:rFonts w:ascii="Calibri" w:hAnsi="Calibri"/>
          <w:sz w:val="22"/>
          <w:szCs w:val="22"/>
        </w:rPr>
      </w:pPr>
      <w:r w:rsidRPr="0090144E">
        <w:rPr>
          <w:rFonts w:ascii="Calibri" w:hAnsi="Calibri"/>
          <w:b/>
          <w:bCs/>
          <w:sz w:val="22"/>
          <w:szCs w:val="22"/>
        </w:rPr>
        <w:t xml:space="preserve">Safeguarding: </w:t>
      </w:r>
      <w:r w:rsidRPr="005707EF">
        <w:rPr>
          <w:rFonts w:ascii="Calibri" w:hAnsi="Calibri"/>
          <w:sz w:val="22"/>
          <w:szCs w:val="22"/>
        </w:rPr>
        <w:t>all PGCE students are required to apply for an Enhanced Disclosure and a number of other pre-programme checks</w:t>
      </w:r>
      <w:r>
        <w:rPr>
          <w:rFonts w:ascii="Calibri" w:hAnsi="Calibri"/>
          <w:sz w:val="22"/>
          <w:szCs w:val="22"/>
        </w:rPr>
        <w:t>. At this early stage in September, some trainees will still be ‘in process’, though some will have completed these checks.</w:t>
      </w:r>
    </w:p>
    <w:p w14:paraId="44FB47F3" w14:textId="77777777" w:rsidR="006F1E45" w:rsidRDefault="006F1E45" w:rsidP="006F1E45">
      <w:pPr>
        <w:pStyle w:val="BodyText"/>
        <w:spacing w:after="0"/>
        <w:rPr>
          <w:rFonts w:ascii="Calibri" w:hAnsi="Calibri"/>
          <w:sz w:val="22"/>
          <w:szCs w:val="22"/>
        </w:rPr>
      </w:pPr>
    </w:p>
    <w:p w14:paraId="44FE56C1" w14:textId="343FFB1B" w:rsidR="006F1E45" w:rsidRPr="005707EF" w:rsidRDefault="0090144E" w:rsidP="006F1E45">
      <w:pPr>
        <w:pStyle w:val="BodyText"/>
        <w:spacing w:after="0"/>
        <w:rPr>
          <w:rFonts w:ascii="Calibri" w:hAnsi="Calibri"/>
          <w:sz w:val="22"/>
          <w:szCs w:val="22"/>
        </w:rPr>
      </w:pPr>
      <w:r>
        <w:rPr>
          <w:rFonts w:ascii="Calibri" w:hAnsi="Calibri"/>
          <w:sz w:val="22"/>
          <w:szCs w:val="22"/>
        </w:rPr>
        <w:t>M</w:t>
      </w:r>
      <w:r w:rsidR="006F1E45" w:rsidRPr="005707EF">
        <w:rPr>
          <w:rFonts w:ascii="Calibri" w:hAnsi="Calibri"/>
          <w:sz w:val="22"/>
          <w:szCs w:val="22"/>
        </w:rPr>
        <w:t xml:space="preserve">ay we request that you </w:t>
      </w:r>
      <w:r>
        <w:rPr>
          <w:rFonts w:ascii="Calibri" w:hAnsi="Calibri"/>
          <w:sz w:val="22"/>
          <w:szCs w:val="22"/>
        </w:rPr>
        <w:t>complete</w:t>
      </w:r>
      <w:r w:rsidR="006F1E45" w:rsidRPr="005707EF">
        <w:rPr>
          <w:rFonts w:ascii="Calibri" w:hAnsi="Calibri"/>
          <w:sz w:val="22"/>
          <w:szCs w:val="22"/>
        </w:rPr>
        <w:t xml:space="preserve"> a brief report on the </w:t>
      </w:r>
      <w:r w:rsidR="00F77835">
        <w:rPr>
          <w:rFonts w:ascii="Calibri" w:hAnsi="Calibri"/>
          <w:sz w:val="22"/>
          <w:szCs w:val="22"/>
        </w:rPr>
        <w:t>placement</w:t>
      </w:r>
      <w:r w:rsidR="006F1E45" w:rsidRPr="005707EF">
        <w:rPr>
          <w:rFonts w:ascii="Calibri" w:hAnsi="Calibri"/>
          <w:sz w:val="22"/>
          <w:szCs w:val="22"/>
        </w:rPr>
        <w:t xml:space="preserve">. A form for this purpose </w:t>
      </w:r>
      <w:r w:rsidR="00F77835">
        <w:rPr>
          <w:rFonts w:ascii="Calibri" w:hAnsi="Calibri"/>
          <w:sz w:val="22"/>
          <w:szCs w:val="22"/>
        </w:rPr>
        <w:t>will be supplied by the trainee</w:t>
      </w:r>
      <w:r w:rsidR="006F1E45" w:rsidRPr="005707EF">
        <w:rPr>
          <w:rFonts w:ascii="Calibri" w:hAnsi="Calibri"/>
          <w:sz w:val="22"/>
          <w:szCs w:val="22"/>
        </w:rPr>
        <w:t>, or alternatively you can provide a separate report on school letter headed paper.</w:t>
      </w:r>
      <w:r w:rsidR="00F77835">
        <w:rPr>
          <w:rFonts w:ascii="Calibri" w:hAnsi="Calibri"/>
          <w:sz w:val="22"/>
          <w:szCs w:val="22"/>
        </w:rPr>
        <w:t xml:space="preserve"> </w:t>
      </w:r>
      <w:r w:rsidR="006F1E45" w:rsidRPr="005707EF">
        <w:rPr>
          <w:rFonts w:ascii="Calibri" w:hAnsi="Calibri"/>
          <w:sz w:val="22"/>
          <w:szCs w:val="22"/>
        </w:rPr>
        <w:t xml:space="preserve">If you have any queries about this placement please contact Carole Burton in the first instance </w:t>
      </w:r>
      <w:r w:rsidR="00F77835">
        <w:rPr>
          <w:rFonts w:ascii="Calibri" w:hAnsi="Calibri"/>
          <w:sz w:val="22"/>
          <w:szCs w:val="22"/>
        </w:rPr>
        <w:t xml:space="preserve">by </w:t>
      </w:r>
      <w:r w:rsidR="006F1E45" w:rsidRPr="005707EF">
        <w:rPr>
          <w:rFonts w:ascii="Calibri" w:hAnsi="Calibri"/>
          <w:sz w:val="22"/>
          <w:szCs w:val="22"/>
        </w:rPr>
        <w:t>email as detailed above.</w:t>
      </w:r>
      <w:r w:rsidR="00F77835">
        <w:rPr>
          <w:rFonts w:ascii="Calibri" w:hAnsi="Calibri"/>
          <w:sz w:val="22"/>
          <w:szCs w:val="22"/>
        </w:rPr>
        <w:t xml:space="preserve"> </w:t>
      </w:r>
    </w:p>
    <w:p w14:paraId="6C530E97" w14:textId="77777777" w:rsidR="006F1E45" w:rsidRPr="005707EF" w:rsidRDefault="006F1E45" w:rsidP="006F1E45">
      <w:pPr>
        <w:rPr>
          <w:rFonts w:ascii="Calibri" w:hAnsi="Calibri"/>
          <w:sz w:val="22"/>
          <w:szCs w:val="22"/>
        </w:rPr>
      </w:pPr>
    </w:p>
    <w:p w14:paraId="4963A6F3" w14:textId="77777777" w:rsidR="006F1E45" w:rsidRPr="005707EF" w:rsidRDefault="006F1E45" w:rsidP="006F1E45">
      <w:pPr>
        <w:rPr>
          <w:rFonts w:ascii="Calibri" w:hAnsi="Calibri"/>
          <w:sz w:val="22"/>
          <w:szCs w:val="22"/>
        </w:rPr>
      </w:pPr>
      <w:r w:rsidRPr="005707EF">
        <w:rPr>
          <w:rFonts w:ascii="Calibri" w:hAnsi="Calibri"/>
          <w:sz w:val="22"/>
          <w:szCs w:val="22"/>
        </w:rPr>
        <w:t>Many thanks again for your support with this important element of our Secondary PGCE.</w:t>
      </w:r>
    </w:p>
    <w:p w14:paraId="0F0887EE" w14:textId="77777777" w:rsidR="006F1E45" w:rsidRPr="005707EF" w:rsidRDefault="006F1E45" w:rsidP="006F1E45">
      <w:pPr>
        <w:rPr>
          <w:rFonts w:ascii="Calibri" w:hAnsi="Calibri"/>
          <w:sz w:val="22"/>
          <w:szCs w:val="22"/>
        </w:rPr>
      </w:pPr>
    </w:p>
    <w:p w14:paraId="55536C28" w14:textId="77777777" w:rsidR="006F1E45" w:rsidRPr="005707EF" w:rsidRDefault="006F1E45" w:rsidP="006F1E45">
      <w:pPr>
        <w:rPr>
          <w:rFonts w:ascii="Calibri" w:hAnsi="Calibri"/>
          <w:sz w:val="22"/>
          <w:szCs w:val="22"/>
        </w:rPr>
      </w:pPr>
      <w:r w:rsidRPr="005707EF">
        <w:rPr>
          <w:rFonts w:ascii="Calibri" w:hAnsi="Calibri"/>
          <w:sz w:val="22"/>
          <w:szCs w:val="22"/>
        </w:rPr>
        <w:t>Yours sincerely</w:t>
      </w:r>
    </w:p>
    <w:p w14:paraId="7C692B4C" w14:textId="15911866" w:rsidR="006F1E45" w:rsidRDefault="006F1E45" w:rsidP="006F1E45">
      <w:pPr>
        <w:rPr>
          <w:rFonts w:ascii="Calibri" w:hAnsi="Calibri"/>
          <w:sz w:val="22"/>
          <w:szCs w:val="22"/>
        </w:rPr>
      </w:pPr>
    </w:p>
    <w:p w14:paraId="7A61AF82" w14:textId="20E975E6" w:rsidR="00F77835" w:rsidRPr="005707EF" w:rsidRDefault="00F77835" w:rsidP="006F1E45">
      <w:pPr>
        <w:rPr>
          <w:rFonts w:ascii="Calibri" w:hAnsi="Calibri"/>
          <w:sz w:val="22"/>
          <w:szCs w:val="22"/>
        </w:rPr>
      </w:pPr>
      <w:r>
        <w:rPr>
          <w:rFonts w:ascii="Calibri" w:hAnsi="Calibri"/>
          <w:noProof/>
          <w:sz w:val="22"/>
          <w:szCs w:val="22"/>
          <w:lang w:eastAsia="en-GB"/>
        </w:rPr>
        <w:drawing>
          <wp:inline distT="0" distB="0" distL="0" distR="0" wp14:anchorId="375CC462" wp14:editId="4CA1355B">
            <wp:extent cx="1651331" cy="814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stretch>
                      <a:fillRect/>
                    </a:stretch>
                  </pic:blipFill>
                  <pic:spPr>
                    <a:xfrm>
                      <a:off x="0" y="0"/>
                      <a:ext cx="1696715" cy="836575"/>
                    </a:xfrm>
                    <a:prstGeom prst="rect">
                      <a:avLst/>
                    </a:prstGeom>
                  </pic:spPr>
                </pic:pic>
              </a:graphicData>
            </a:graphic>
          </wp:inline>
        </w:drawing>
      </w:r>
    </w:p>
    <w:p w14:paraId="69AEEA9C" w14:textId="77777777" w:rsidR="006F1E45" w:rsidRPr="005707EF" w:rsidRDefault="006F1E45" w:rsidP="006F1E45">
      <w:pPr>
        <w:rPr>
          <w:rFonts w:ascii="Calibri" w:hAnsi="Calibri"/>
          <w:sz w:val="22"/>
          <w:szCs w:val="22"/>
        </w:rPr>
      </w:pPr>
    </w:p>
    <w:p w14:paraId="766B4101" w14:textId="2D49AE9C" w:rsidR="006F1E45" w:rsidRPr="005707EF" w:rsidRDefault="00F77835" w:rsidP="006F1E45">
      <w:pPr>
        <w:rPr>
          <w:rFonts w:ascii="Calibri" w:hAnsi="Calibri"/>
          <w:sz w:val="22"/>
          <w:szCs w:val="22"/>
        </w:rPr>
      </w:pPr>
      <w:r>
        <w:rPr>
          <w:rFonts w:ascii="Calibri" w:hAnsi="Calibri"/>
          <w:sz w:val="22"/>
          <w:szCs w:val="22"/>
        </w:rPr>
        <w:t xml:space="preserve">Dr </w:t>
      </w:r>
      <w:r w:rsidR="006F1E45" w:rsidRPr="005707EF">
        <w:rPr>
          <w:rFonts w:ascii="Calibri" w:hAnsi="Calibri"/>
          <w:sz w:val="22"/>
          <w:szCs w:val="22"/>
        </w:rPr>
        <w:t>And</w:t>
      </w:r>
      <w:r>
        <w:rPr>
          <w:rFonts w:ascii="Calibri" w:hAnsi="Calibri"/>
          <w:sz w:val="22"/>
          <w:szCs w:val="22"/>
        </w:rPr>
        <w:t>rew</w:t>
      </w:r>
      <w:r w:rsidR="006F1E45" w:rsidRPr="005707EF">
        <w:rPr>
          <w:rFonts w:ascii="Calibri" w:hAnsi="Calibri"/>
          <w:sz w:val="22"/>
          <w:szCs w:val="22"/>
        </w:rPr>
        <w:t xml:space="preserve"> Howes</w:t>
      </w:r>
    </w:p>
    <w:p w14:paraId="0BA9B781" w14:textId="7EBC70CF" w:rsidR="006F1E45" w:rsidRDefault="006F1E45" w:rsidP="006F1E45">
      <w:pPr>
        <w:rPr>
          <w:rFonts w:ascii="Calibri" w:hAnsi="Calibri"/>
          <w:sz w:val="22"/>
          <w:szCs w:val="22"/>
        </w:rPr>
      </w:pPr>
      <w:r w:rsidRPr="005707EF">
        <w:rPr>
          <w:rFonts w:ascii="Calibri" w:hAnsi="Calibri"/>
          <w:sz w:val="22"/>
          <w:szCs w:val="22"/>
        </w:rPr>
        <w:t>Director of Secondary PGCE</w:t>
      </w:r>
    </w:p>
    <w:p w14:paraId="08F19853" w14:textId="6085B3FF" w:rsidR="006F1E45" w:rsidRPr="005707EF" w:rsidRDefault="0090144E" w:rsidP="006F1E45">
      <w:pPr>
        <w:pStyle w:val="MainHead"/>
        <w:rPr>
          <w:rFonts w:ascii="Calibri" w:hAnsi="Calibri"/>
        </w:rPr>
      </w:pPr>
      <w:r>
        <w:rPr>
          <w:rFonts w:ascii="Calibri" w:hAnsi="Calibri"/>
        </w:rPr>
        <w:lastRenderedPageBreak/>
        <w:t>Primary</w:t>
      </w:r>
      <w:r w:rsidR="006F1E45" w:rsidRPr="005707EF">
        <w:rPr>
          <w:rFonts w:ascii="Calibri" w:hAnsi="Calibri"/>
        </w:rPr>
        <w:t xml:space="preserve"> School Practice Report</w:t>
      </w:r>
    </w:p>
    <w:p w14:paraId="376D4E11" w14:textId="77777777" w:rsidR="006F1E45" w:rsidRPr="00A213DA" w:rsidRDefault="006F1E45" w:rsidP="006F1E45">
      <w:pPr>
        <w:pStyle w:val="BodyText1"/>
        <w:tabs>
          <w:tab w:val="clear" w:pos="567"/>
          <w:tab w:val="clear" w:pos="3402"/>
        </w:tabs>
        <w:ind w:left="1" w:hanging="1"/>
        <w:rPr>
          <w:rFonts w:ascii="Calibri" w:hAnsi="Calibri"/>
          <w:color w:val="auto"/>
          <w:sz w:val="22"/>
        </w:rPr>
      </w:pPr>
      <w:r w:rsidRPr="00A213DA">
        <w:rPr>
          <w:rFonts w:ascii="Calibri" w:hAnsi="Calibri"/>
          <w:color w:val="auto"/>
          <w:sz w:val="22"/>
        </w:rPr>
        <w:t>Dear Headteacher,</w:t>
      </w:r>
    </w:p>
    <w:p w14:paraId="7758B891" w14:textId="0E1075FF" w:rsidR="006F1E45" w:rsidRPr="00A213DA" w:rsidRDefault="006F1E45" w:rsidP="006F1E45">
      <w:pPr>
        <w:pStyle w:val="BodyText1"/>
        <w:tabs>
          <w:tab w:val="clear" w:pos="567"/>
          <w:tab w:val="clear" w:pos="3402"/>
        </w:tabs>
        <w:ind w:left="1" w:hanging="1"/>
        <w:rPr>
          <w:rFonts w:ascii="Calibri" w:hAnsi="Calibri"/>
          <w:color w:val="auto"/>
          <w:sz w:val="22"/>
        </w:rPr>
      </w:pPr>
      <w:r w:rsidRPr="00A213DA">
        <w:rPr>
          <w:rFonts w:ascii="Calibri" w:hAnsi="Calibri"/>
          <w:color w:val="auto"/>
          <w:sz w:val="22"/>
        </w:rPr>
        <w:t>Thank you for supporting</w:t>
      </w:r>
      <w:r w:rsidR="0090144E">
        <w:rPr>
          <w:rFonts w:ascii="Calibri" w:hAnsi="Calibri"/>
          <w:color w:val="auto"/>
          <w:sz w:val="22"/>
        </w:rPr>
        <w:t xml:space="preserve"> one of our trainee teachers by hosting this Primary school placement</w:t>
      </w:r>
      <w:r w:rsidRPr="00A213DA">
        <w:rPr>
          <w:rFonts w:ascii="Calibri" w:hAnsi="Calibri"/>
          <w:color w:val="auto"/>
          <w:sz w:val="22"/>
        </w:rPr>
        <w:t>.</w:t>
      </w:r>
      <w:r w:rsidR="0090144E">
        <w:rPr>
          <w:rFonts w:ascii="Calibri" w:hAnsi="Calibri"/>
          <w:color w:val="auto"/>
          <w:sz w:val="22"/>
        </w:rPr>
        <w:t xml:space="preserve"> We hope and trust that their presence and activity in the school has been constructive.</w:t>
      </w:r>
      <w:r w:rsidRPr="00A213DA">
        <w:rPr>
          <w:rFonts w:ascii="Calibri" w:hAnsi="Calibri"/>
          <w:color w:val="auto"/>
          <w:sz w:val="22"/>
        </w:rPr>
        <w:t xml:space="preserve"> </w:t>
      </w:r>
      <w:r w:rsidR="0090144E">
        <w:rPr>
          <w:rFonts w:ascii="Calibri" w:hAnsi="Calibri"/>
          <w:color w:val="auto"/>
          <w:sz w:val="22"/>
        </w:rPr>
        <w:t>I would be grateful for</w:t>
      </w:r>
      <w:r w:rsidRPr="00A213DA">
        <w:rPr>
          <w:rFonts w:ascii="Calibri" w:hAnsi="Calibri"/>
          <w:color w:val="auto"/>
          <w:sz w:val="22"/>
        </w:rPr>
        <w:t xml:space="preserve"> a </w:t>
      </w:r>
      <w:r w:rsidRPr="00A213DA">
        <w:rPr>
          <w:rFonts w:ascii="Calibri" w:hAnsi="Calibri"/>
          <w:i/>
          <w:iCs/>
          <w:color w:val="auto"/>
          <w:sz w:val="22"/>
        </w:rPr>
        <w:t xml:space="preserve">brief </w:t>
      </w:r>
      <w:r w:rsidRPr="00A213DA">
        <w:rPr>
          <w:rFonts w:ascii="Calibri" w:hAnsi="Calibri"/>
          <w:color w:val="auto"/>
          <w:sz w:val="22"/>
        </w:rPr>
        <w:t>report below on the contribution of your trainee teacher over their time in school with you. You may choose to comment on your trainee teacher's initiative, ability to relate to colleagues and children, communication skills and potential as a teacher. This report will serve as a Certificate of Attendance therefore a comment on punctuality and attendance</w:t>
      </w:r>
      <w:r>
        <w:rPr>
          <w:rFonts w:ascii="Calibri" w:hAnsi="Calibri"/>
          <w:color w:val="auto"/>
          <w:sz w:val="22"/>
        </w:rPr>
        <w:t xml:space="preserve"> would be useful, and we invite you to sign the report.</w:t>
      </w:r>
      <w:r w:rsidRPr="00A213DA">
        <w:rPr>
          <w:rFonts w:ascii="Calibri" w:hAnsi="Calibri"/>
          <w:color w:val="auto"/>
          <w:sz w:val="22"/>
        </w:rPr>
        <w:t xml:space="preserve"> You may</w:t>
      </w:r>
      <w:r w:rsidR="0090144E">
        <w:rPr>
          <w:rFonts w:ascii="Calibri" w:hAnsi="Calibri"/>
          <w:color w:val="auto"/>
          <w:sz w:val="22"/>
        </w:rPr>
        <w:t xml:space="preserve"> of course email me</w:t>
      </w:r>
      <w:r w:rsidRPr="00A213DA">
        <w:rPr>
          <w:rFonts w:ascii="Calibri" w:hAnsi="Calibri"/>
          <w:color w:val="auto"/>
          <w:sz w:val="22"/>
        </w:rPr>
        <w:t xml:space="preserve"> separate</w:t>
      </w:r>
      <w:r w:rsidR="0090144E">
        <w:rPr>
          <w:rFonts w:ascii="Calibri" w:hAnsi="Calibri"/>
          <w:color w:val="auto"/>
          <w:sz w:val="22"/>
        </w:rPr>
        <w:t xml:space="preserve">ly </w:t>
      </w:r>
      <w:r w:rsidRPr="00A213DA">
        <w:rPr>
          <w:rFonts w:ascii="Calibri" w:hAnsi="Calibri"/>
          <w:color w:val="auto"/>
          <w:sz w:val="22"/>
        </w:rPr>
        <w:t xml:space="preserve">if you </w:t>
      </w:r>
      <w:r w:rsidR="0090144E">
        <w:rPr>
          <w:rFonts w:ascii="Calibri" w:hAnsi="Calibri"/>
          <w:color w:val="auto"/>
          <w:sz w:val="22"/>
        </w:rPr>
        <w:t xml:space="preserve">have any concerns or questions. </w:t>
      </w:r>
    </w:p>
    <w:p w14:paraId="21AD7D13" w14:textId="77777777" w:rsidR="006F1E45" w:rsidRPr="00A213DA" w:rsidRDefault="006F1E45" w:rsidP="006F1E45">
      <w:pPr>
        <w:pStyle w:val="BodyText1"/>
        <w:tabs>
          <w:tab w:val="clear" w:pos="567"/>
          <w:tab w:val="clear" w:pos="3402"/>
        </w:tabs>
        <w:ind w:left="0" w:firstLine="0"/>
        <w:rPr>
          <w:rFonts w:ascii="Calibri" w:hAnsi="Calibri"/>
          <w:color w:val="auto"/>
          <w:sz w:val="22"/>
        </w:rPr>
      </w:pPr>
      <w:r w:rsidRPr="00A213DA">
        <w:rPr>
          <w:rFonts w:ascii="Calibri" w:hAnsi="Calibri"/>
          <w:color w:val="auto"/>
          <w:sz w:val="22"/>
        </w:rPr>
        <w:t>Many thanks,</w:t>
      </w:r>
    </w:p>
    <w:p w14:paraId="17A4190C" w14:textId="336D6FE4" w:rsidR="006F1E45" w:rsidRPr="00A213DA" w:rsidRDefault="006F1E45" w:rsidP="006F1E45">
      <w:pPr>
        <w:pStyle w:val="BodyText1"/>
        <w:tabs>
          <w:tab w:val="clear" w:pos="567"/>
          <w:tab w:val="clear" w:pos="3402"/>
        </w:tabs>
        <w:spacing w:after="0"/>
        <w:ind w:left="1" w:hanging="1"/>
        <w:rPr>
          <w:rFonts w:ascii="Calibri" w:hAnsi="Calibri"/>
          <w:color w:val="auto"/>
          <w:sz w:val="22"/>
        </w:rPr>
      </w:pPr>
      <w:r w:rsidRPr="00A213DA">
        <w:rPr>
          <w:rFonts w:ascii="Calibri" w:hAnsi="Calibri"/>
          <w:color w:val="auto"/>
          <w:sz w:val="22"/>
        </w:rPr>
        <w:t>Andrew Howes</w:t>
      </w:r>
      <w:r w:rsidR="0090144E">
        <w:rPr>
          <w:rFonts w:ascii="Calibri" w:hAnsi="Calibri"/>
          <w:color w:val="auto"/>
          <w:sz w:val="22"/>
        </w:rPr>
        <w:t xml:space="preserve"> (</w:t>
      </w:r>
      <w:hyperlink r:id="rId21" w:history="1">
        <w:r w:rsidR="0090144E" w:rsidRPr="005C7641">
          <w:rPr>
            <w:rStyle w:val="Hyperlink"/>
            <w:rFonts w:ascii="Calibri" w:hAnsi="Calibri"/>
            <w:sz w:val="22"/>
          </w:rPr>
          <w:t>andrew.j.howes@manchester.ac.uk</w:t>
        </w:r>
      </w:hyperlink>
      <w:r w:rsidR="0090144E">
        <w:rPr>
          <w:rFonts w:ascii="Calibri" w:hAnsi="Calibri"/>
          <w:color w:val="auto"/>
          <w:sz w:val="22"/>
        </w:rPr>
        <w:t>)</w:t>
      </w:r>
    </w:p>
    <w:p w14:paraId="0D619E5B" w14:textId="77777777" w:rsidR="006F1E45" w:rsidRPr="00A213DA" w:rsidRDefault="006F1E45" w:rsidP="006F1E45">
      <w:pPr>
        <w:pStyle w:val="BodyText1"/>
        <w:tabs>
          <w:tab w:val="clear" w:pos="567"/>
          <w:tab w:val="clear" w:pos="3402"/>
        </w:tabs>
        <w:ind w:left="1" w:hanging="1"/>
        <w:rPr>
          <w:rFonts w:ascii="Calibri" w:hAnsi="Calibri"/>
          <w:color w:val="auto"/>
          <w:sz w:val="22"/>
        </w:rPr>
      </w:pPr>
      <w:r w:rsidRPr="00A213DA">
        <w:rPr>
          <w:rFonts w:ascii="Calibri" w:hAnsi="Calibri"/>
          <w:color w:val="auto"/>
          <w:sz w:val="22"/>
        </w:rPr>
        <w:t>Director of Secondary ITE</w:t>
      </w:r>
    </w:p>
    <w:p w14:paraId="7504B6FD" w14:textId="2F1C7AAE" w:rsidR="006F1E45" w:rsidRPr="00A213DA" w:rsidRDefault="006F1E45" w:rsidP="006F1E45">
      <w:pPr>
        <w:pStyle w:val="BodyText1"/>
        <w:tabs>
          <w:tab w:val="clear" w:pos="567"/>
          <w:tab w:val="clear" w:pos="3402"/>
        </w:tabs>
        <w:spacing w:after="227"/>
        <w:ind w:left="0" w:firstLine="0"/>
        <w:rPr>
          <w:rFonts w:ascii="Calibri" w:hAnsi="Calibri"/>
          <w:color w:val="auto"/>
          <w:sz w:val="22"/>
        </w:rPr>
      </w:pPr>
      <w:r w:rsidRPr="00A213DA">
        <w:rPr>
          <w:rFonts w:ascii="Calibri" w:hAnsi="Calibri"/>
          <w:i/>
          <w:iCs/>
          <w:color w:val="auto"/>
          <w:sz w:val="22"/>
        </w:rPr>
        <w:t>Note to trainee: Please scan and include this signed form with this completed booklet before uploading it to Blackboard, as instructed in Section 1</w:t>
      </w:r>
      <w:r>
        <w:rPr>
          <w:rFonts w:ascii="Calibri" w:hAnsi="Calibri"/>
          <w:i/>
          <w:iCs/>
          <w:color w:val="auto"/>
          <w:sz w:val="22"/>
        </w:rPr>
        <w:t xml:space="preserve"> and on the front cover.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F1E45" w:rsidRPr="005707EF" w14:paraId="2C9A1D88" w14:textId="77777777" w:rsidTr="000D5076">
        <w:trPr>
          <w:trHeight w:val="447"/>
          <w:jc w:val="center"/>
        </w:trPr>
        <w:tc>
          <w:tcPr>
            <w:tcW w:w="9781" w:type="dxa"/>
            <w:shd w:val="clear" w:color="auto" w:fill="auto"/>
          </w:tcPr>
          <w:p w14:paraId="50ECEF03" w14:textId="77777777" w:rsidR="006F1E45" w:rsidRPr="00A213DA" w:rsidRDefault="006F1E45" w:rsidP="000D5076">
            <w:pPr>
              <w:pStyle w:val="BodyText1"/>
              <w:spacing w:after="0"/>
              <w:ind w:left="0" w:firstLine="0"/>
              <w:rPr>
                <w:rFonts w:ascii="Calibri" w:hAnsi="Calibri"/>
                <w:b/>
                <w:bCs/>
                <w:i/>
                <w:iCs/>
                <w:color w:val="auto"/>
                <w:sz w:val="22"/>
              </w:rPr>
            </w:pPr>
            <w:r w:rsidRPr="00A213DA">
              <w:rPr>
                <w:rFonts w:ascii="Calibri" w:hAnsi="Calibri"/>
                <w:b/>
                <w:bCs/>
                <w:i/>
                <w:iCs/>
                <w:color w:val="auto"/>
                <w:sz w:val="22"/>
              </w:rPr>
              <w:t>School:</w:t>
            </w:r>
          </w:p>
        </w:tc>
      </w:tr>
      <w:tr w:rsidR="006F1E45" w:rsidRPr="005707EF" w14:paraId="542F183D" w14:textId="77777777" w:rsidTr="000D5076">
        <w:trPr>
          <w:trHeight w:val="447"/>
          <w:jc w:val="center"/>
        </w:trPr>
        <w:tc>
          <w:tcPr>
            <w:tcW w:w="9781" w:type="dxa"/>
            <w:shd w:val="clear" w:color="auto" w:fill="auto"/>
          </w:tcPr>
          <w:p w14:paraId="2F6BC346" w14:textId="77777777" w:rsidR="006F1E45" w:rsidRPr="00A213DA" w:rsidRDefault="006F1E45" w:rsidP="000D5076">
            <w:pPr>
              <w:pStyle w:val="BodyText1"/>
              <w:spacing w:after="0"/>
              <w:ind w:left="0" w:firstLine="0"/>
              <w:rPr>
                <w:rFonts w:ascii="Calibri" w:hAnsi="Calibri"/>
                <w:b/>
                <w:bCs/>
                <w:i/>
                <w:iCs/>
                <w:color w:val="auto"/>
                <w:sz w:val="22"/>
              </w:rPr>
            </w:pPr>
            <w:r w:rsidRPr="00A213DA">
              <w:rPr>
                <w:rFonts w:ascii="Calibri" w:hAnsi="Calibri"/>
                <w:b/>
                <w:bCs/>
                <w:i/>
                <w:iCs/>
                <w:color w:val="auto"/>
                <w:sz w:val="22"/>
              </w:rPr>
              <w:t>Headteacher</w:t>
            </w:r>
            <w:r>
              <w:rPr>
                <w:rFonts w:ascii="Calibri" w:hAnsi="Calibri"/>
                <w:b/>
                <w:bCs/>
                <w:i/>
                <w:iCs/>
                <w:color w:val="auto"/>
                <w:sz w:val="22"/>
              </w:rPr>
              <w:t xml:space="preserve"> / classroom teacher</w:t>
            </w:r>
            <w:r w:rsidRPr="00A213DA">
              <w:rPr>
                <w:rFonts w:ascii="Calibri" w:hAnsi="Calibri"/>
                <w:b/>
                <w:bCs/>
                <w:i/>
                <w:iCs/>
                <w:color w:val="auto"/>
                <w:sz w:val="22"/>
              </w:rPr>
              <w:t>:</w:t>
            </w:r>
          </w:p>
        </w:tc>
      </w:tr>
      <w:tr w:rsidR="006F1E45" w:rsidRPr="005707EF" w14:paraId="7DA63631" w14:textId="77777777" w:rsidTr="000D5076">
        <w:trPr>
          <w:trHeight w:val="447"/>
          <w:jc w:val="center"/>
        </w:trPr>
        <w:tc>
          <w:tcPr>
            <w:tcW w:w="9781" w:type="dxa"/>
            <w:shd w:val="clear" w:color="auto" w:fill="auto"/>
          </w:tcPr>
          <w:p w14:paraId="2DC1C4C3" w14:textId="77777777" w:rsidR="006F1E45" w:rsidRPr="00A213DA" w:rsidRDefault="006F1E45" w:rsidP="000D5076">
            <w:pPr>
              <w:pStyle w:val="BodyText1"/>
              <w:spacing w:after="0"/>
              <w:ind w:left="0" w:firstLine="0"/>
              <w:rPr>
                <w:rFonts w:ascii="Calibri" w:hAnsi="Calibri"/>
                <w:b/>
                <w:bCs/>
                <w:i/>
                <w:iCs/>
                <w:color w:val="auto"/>
                <w:sz w:val="22"/>
              </w:rPr>
            </w:pPr>
            <w:r>
              <w:rPr>
                <w:rFonts w:ascii="Calibri" w:hAnsi="Calibri"/>
                <w:b/>
                <w:bCs/>
                <w:i/>
                <w:iCs/>
                <w:color w:val="auto"/>
                <w:sz w:val="22"/>
              </w:rPr>
              <w:t>Trainee</w:t>
            </w:r>
            <w:r w:rsidRPr="00A213DA">
              <w:rPr>
                <w:rFonts w:ascii="Calibri" w:hAnsi="Calibri"/>
                <w:b/>
                <w:bCs/>
                <w:i/>
                <w:iCs/>
                <w:color w:val="auto"/>
                <w:sz w:val="22"/>
              </w:rPr>
              <w:t>:</w:t>
            </w:r>
          </w:p>
        </w:tc>
      </w:tr>
      <w:tr w:rsidR="006F1E45" w:rsidRPr="005707EF" w14:paraId="1CDF81B3" w14:textId="77777777" w:rsidTr="000D5076">
        <w:trPr>
          <w:trHeight w:val="447"/>
          <w:jc w:val="center"/>
        </w:trPr>
        <w:tc>
          <w:tcPr>
            <w:tcW w:w="9781" w:type="dxa"/>
            <w:shd w:val="clear" w:color="auto" w:fill="auto"/>
          </w:tcPr>
          <w:p w14:paraId="6C79EF55" w14:textId="77777777" w:rsidR="006F1E45" w:rsidRPr="00A213DA" w:rsidRDefault="006F1E45" w:rsidP="000D5076">
            <w:pPr>
              <w:pStyle w:val="BodyText1"/>
              <w:spacing w:after="0"/>
              <w:ind w:left="0" w:firstLine="0"/>
              <w:rPr>
                <w:rFonts w:ascii="Calibri" w:hAnsi="Calibri"/>
                <w:b/>
                <w:bCs/>
                <w:i/>
                <w:iCs/>
                <w:color w:val="auto"/>
                <w:sz w:val="22"/>
              </w:rPr>
            </w:pPr>
            <w:r>
              <w:rPr>
                <w:rFonts w:ascii="Calibri" w:hAnsi="Calibri"/>
                <w:b/>
                <w:bCs/>
                <w:i/>
                <w:iCs/>
                <w:color w:val="auto"/>
                <w:sz w:val="22"/>
              </w:rPr>
              <w:t>Dates attended</w:t>
            </w:r>
            <w:r w:rsidRPr="00A213DA">
              <w:rPr>
                <w:rFonts w:ascii="Calibri" w:hAnsi="Calibri"/>
                <w:b/>
                <w:bCs/>
                <w:i/>
                <w:iCs/>
                <w:color w:val="auto"/>
                <w:sz w:val="22"/>
              </w:rPr>
              <w:t>:</w:t>
            </w:r>
          </w:p>
        </w:tc>
      </w:tr>
      <w:tr w:rsidR="006F1E45" w:rsidRPr="005707EF" w14:paraId="429AA33A" w14:textId="77777777" w:rsidTr="000D5076">
        <w:trPr>
          <w:trHeight w:val="5942"/>
          <w:jc w:val="center"/>
        </w:trPr>
        <w:tc>
          <w:tcPr>
            <w:tcW w:w="9781" w:type="dxa"/>
            <w:shd w:val="clear" w:color="auto" w:fill="auto"/>
          </w:tcPr>
          <w:p w14:paraId="457F6035" w14:textId="75FFC0EE" w:rsidR="006F1E45" w:rsidRPr="00A213DA" w:rsidRDefault="006F1E45" w:rsidP="000D5076">
            <w:pPr>
              <w:pStyle w:val="BodyText1"/>
              <w:spacing w:after="0"/>
              <w:ind w:left="0" w:firstLine="0"/>
              <w:rPr>
                <w:rFonts w:ascii="Calibri" w:hAnsi="Calibri"/>
                <w:b/>
                <w:bCs/>
                <w:i/>
                <w:iCs/>
                <w:color w:val="auto"/>
                <w:sz w:val="22"/>
              </w:rPr>
            </w:pPr>
            <w:r>
              <w:rPr>
                <w:rFonts w:ascii="Calibri" w:hAnsi="Calibri"/>
                <w:b/>
                <w:bCs/>
                <w:i/>
                <w:iCs/>
                <w:color w:val="auto"/>
                <w:sz w:val="22"/>
              </w:rPr>
              <w:lastRenderedPageBreak/>
              <w:t>Brief r</w:t>
            </w:r>
            <w:r w:rsidRPr="00A213DA">
              <w:rPr>
                <w:rFonts w:ascii="Calibri" w:hAnsi="Calibri"/>
                <w:b/>
                <w:bCs/>
                <w:i/>
                <w:iCs/>
                <w:color w:val="auto"/>
                <w:sz w:val="22"/>
              </w:rPr>
              <w:t>eport:</w:t>
            </w:r>
          </w:p>
        </w:tc>
      </w:tr>
    </w:tbl>
    <w:p w14:paraId="60132293" w14:textId="4C90890C" w:rsidR="006F1E45" w:rsidRDefault="006F1E45" w:rsidP="00FC2BF2">
      <w:pPr>
        <w:pStyle w:val="BodyText1"/>
        <w:rPr>
          <w:rFonts w:ascii="Calibri" w:hAnsi="Calibri" w:cs="Verdana"/>
          <w:bCs/>
          <w:sz w:val="22"/>
          <w:szCs w:val="22"/>
        </w:rPr>
      </w:pPr>
    </w:p>
    <w:sectPr w:rsidR="006F1E45" w:rsidSect="00A36DAA">
      <w:headerReference w:type="even" r:id="rId22"/>
      <w:headerReference w:type="default" r:id="rId23"/>
      <w:footerReference w:type="even" r:id="rId24"/>
      <w:footerReference w:type="default" r:id="rId25"/>
      <w:pgSz w:w="11907" w:h="16840" w:code="9"/>
      <w:pgMar w:top="1134" w:right="1134" w:bottom="1134" w:left="1134" w:header="720"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DD12" w14:textId="77777777" w:rsidR="00515CFD" w:rsidRDefault="00515CFD">
      <w:r>
        <w:separator/>
      </w:r>
    </w:p>
  </w:endnote>
  <w:endnote w:type="continuationSeparator" w:id="0">
    <w:p w14:paraId="616C2BB4" w14:textId="77777777" w:rsidR="00515CFD" w:rsidRDefault="0051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Bold">
    <w:altName w:val="Calibri"/>
    <w:panose1 w:val="00000000000000000000"/>
    <w:charset w:val="00"/>
    <w:family w:val="swiss"/>
    <w:notTrueType/>
    <w:pitch w:val="default"/>
    <w:sig w:usb0="00000003" w:usb1="00000000" w:usb2="00000000" w:usb3="00000000" w:csb0="00000001" w:csb1="00000000"/>
  </w:font>
  <w:font w:name="DINOT-Medium">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ffra-Regular">
    <w:panose1 w:val="00000000000000000000"/>
    <w:charset w:val="00"/>
    <w:family w:val="swiss"/>
    <w:notTrueType/>
    <w:pitch w:val="default"/>
    <w:sig w:usb0="00000003" w:usb1="00000000" w:usb2="00000000" w:usb3="00000000" w:csb0="00000001" w:csb1="00000000"/>
  </w:font>
  <w:font w:name="Avenir">
    <w:altName w:val="Corbel"/>
    <w:charset w:val="4D"/>
    <w:family w:val="swiss"/>
    <w:pitch w:val="variable"/>
    <w:sig w:usb0="00000001" w:usb1="5000204A" w:usb2="00000000" w:usb3="00000000" w:csb0="0000009B" w:csb1="00000000"/>
  </w:font>
  <w:font w:name="Avenir Book">
    <w:altName w:val="Corbel"/>
    <w:charset w:val="00"/>
    <w:family w:val="auto"/>
    <w:pitch w:val="variable"/>
    <w:sig w:usb0="00000001" w:usb1="5000204A" w:usb2="00000000" w:usb3="00000000" w:csb0="0000009B" w:csb1="00000000"/>
  </w:font>
  <w:font w:name="Times">
    <w:altName w:val="﷽﷽﷽﷽﷽﷽癩鰩ኀ"/>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7EC35" w14:textId="7FB584CE" w:rsidR="008D6DF6" w:rsidRPr="005707EF" w:rsidRDefault="008D6DF6" w:rsidP="00A36DAA">
    <w:pPr>
      <w:pStyle w:val="Footer"/>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A44994">
      <w:rPr>
        <w:rStyle w:val="PageNumber"/>
        <w:rFonts w:ascii="Calibri" w:hAnsi="Calibri" w:cs="Arial"/>
        <w:noProof/>
        <w:sz w:val="20"/>
        <w:szCs w:val="20"/>
      </w:rPr>
      <w:t>4</w:t>
    </w:r>
    <w:r w:rsidRPr="005707EF">
      <w:rPr>
        <w:rStyle w:val="PageNumbe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925B" w14:textId="2700E944" w:rsidR="008D6DF6" w:rsidRPr="005707EF" w:rsidRDefault="008D6DF6" w:rsidP="00A36DAA">
    <w:pPr>
      <w:pStyle w:val="Footer"/>
      <w:jc w:val="right"/>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A44994">
      <w:rPr>
        <w:rStyle w:val="PageNumber"/>
        <w:rFonts w:ascii="Calibri" w:hAnsi="Calibri" w:cs="Arial"/>
        <w:noProof/>
        <w:sz w:val="20"/>
        <w:szCs w:val="20"/>
      </w:rPr>
      <w:t>3</w:t>
    </w:r>
    <w:r w:rsidRPr="005707EF">
      <w:rPr>
        <w:rStyle w:val="PageNumbe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F82AE" w14:textId="77777777" w:rsidR="00515CFD" w:rsidRDefault="00515CFD">
      <w:r>
        <w:separator/>
      </w:r>
    </w:p>
  </w:footnote>
  <w:footnote w:type="continuationSeparator" w:id="0">
    <w:p w14:paraId="1424B441" w14:textId="77777777" w:rsidR="00515CFD" w:rsidRDefault="00515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83E2" w14:textId="084DFE32" w:rsidR="008D6DF6" w:rsidRDefault="008D6DF6" w:rsidP="00A36DAA">
    <w:pPr>
      <w:pStyle w:val="Header"/>
      <w:rPr>
        <w:rFonts w:ascii="Calibri" w:hAnsi="Calibri" w:cs="Helvetica"/>
        <w:color w:val="000000"/>
        <w:sz w:val="20"/>
        <w:szCs w:val="18"/>
      </w:rPr>
    </w:pPr>
    <w:r w:rsidRPr="005707EF">
      <w:rPr>
        <w:rFonts w:ascii="Calibri" w:hAnsi="Calibri" w:cs="Helvetica"/>
        <w:color w:val="000000"/>
        <w:sz w:val="20"/>
        <w:szCs w:val="18"/>
      </w:rPr>
      <w:t>The University of Manchester, Manchester Institute of Education</w:t>
    </w:r>
  </w:p>
  <w:p w14:paraId="331D78EA" w14:textId="0CB47E0E" w:rsidR="008D6DF6" w:rsidRDefault="008D6DF6" w:rsidP="00A36DAA">
    <w:pPr>
      <w:pStyle w:val="Header"/>
      <w:rPr>
        <w:rFonts w:ascii="Calibri" w:hAnsi="Calibri" w:cs="Helvetica"/>
        <w:color w:val="000000"/>
        <w:sz w:val="20"/>
        <w:szCs w:val="18"/>
      </w:rPr>
    </w:pPr>
  </w:p>
  <w:p w14:paraId="035498C9" w14:textId="5F760540" w:rsidR="008D6DF6" w:rsidRDefault="008D6DF6" w:rsidP="00A36DAA">
    <w:pPr>
      <w:pStyle w:val="Header"/>
      <w:rPr>
        <w:rFonts w:ascii="Calibri" w:hAnsi="Calibri" w:cs="Helvetica"/>
        <w:color w:val="000000"/>
        <w:sz w:val="20"/>
        <w:szCs w:val="18"/>
      </w:rPr>
    </w:pPr>
  </w:p>
  <w:p w14:paraId="4DB444DD" w14:textId="77777777" w:rsidR="008D6DF6" w:rsidRPr="005707EF" w:rsidRDefault="008D6DF6" w:rsidP="00A36DAA">
    <w:pPr>
      <w:pStyle w:val="Header"/>
      <w:rPr>
        <w:rFonts w:ascii="Calibri" w:hAnsi="Calibri"/>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2F63" w14:textId="06ED0892" w:rsidR="008D6DF6" w:rsidRPr="005707EF" w:rsidRDefault="008D6DF6" w:rsidP="00A36DAA">
    <w:pPr>
      <w:pStyle w:val="Header"/>
      <w:jc w:val="right"/>
      <w:rPr>
        <w:rFonts w:ascii="Calibri" w:hAnsi="Calibri"/>
        <w:sz w:val="28"/>
      </w:rPr>
    </w:pPr>
    <w:r w:rsidRPr="005707EF">
      <w:rPr>
        <w:rFonts w:ascii="Calibri" w:hAnsi="Calibri" w:cs="Helvetica"/>
        <w:b/>
        <w:bCs/>
        <w:color w:val="000000"/>
        <w:sz w:val="20"/>
        <w:szCs w:val="18"/>
      </w:rPr>
      <w:t>Secondary PGCE</w:t>
    </w:r>
    <w:r w:rsidRPr="005707EF">
      <w:rPr>
        <w:rFonts w:ascii="Calibri" w:hAnsi="Calibri" w:cs="Helvetica"/>
        <w:sz w:val="20"/>
        <w:szCs w:val="18"/>
      </w:rPr>
      <w:t xml:space="preserve"> </w:t>
    </w:r>
    <w:r>
      <w:rPr>
        <w:rFonts w:ascii="Calibri" w:hAnsi="Calibri" w:cs="Helvetica"/>
        <w:sz w:val="20"/>
        <w:szCs w:val="18"/>
      </w:rPr>
      <w:t>Primary</w:t>
    </w:r>
    <w:r w:rsidRPr="005707EF">
      <w:rPr>
        <w:rFonts w:ascii="Calibri" w:hAnsi="Calibri" w:cs="Helvetica"/>
        <w:sz w:val="20"/>
        <w:szCs w:val="18"/>
      </w:rPr>
      <w:t xml:space="preserve"> School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BA7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557B6"/>
    <w:multiLevelType w:val="hybridMultilevel"/>
    <w:tmpl w:val="7290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C36BC"/>
    <w:multiLevelType w:val="hybridMultilevel"/>
    <w:tmpl w:val="02501B54"/>
    <w:lvl w:ilvl="0" w:tplc="BC7EA476">
      <w:start w:val="1"/>
      <w:numFmt w:val="bullet"/>
      <w:lvlText w:val=""/>
      <w:lvlJc w:val="left"/>
      <w:pPr>
        <w:tabs>
          <w:tab w:val="num" w:pos="360"/>
        </w:tabs>
        <w:ind w:left="360" w:hanging="360"/>
      </w:pPr>
      <w:rPr>
        <w:rFonts w:ascii="Wingdings" w:hAnsi="Wingdings" w:hint="default"/>
      </w:rPr>
    </w:lvl>
    <w:lvl w:ilvl="1" w:tplc="D64A8960" w:tentative="1">
      <w:start w:val="1"/>
      <w:numFmt w:val="bullet"/>
      <w:lvlText w:val=""/>
      <w:lvlJc w:val="left"/>
      <w:pPr>
        <w:tabs>
          <w:tab w:val="num" w:pos="1080"/>
        </w:tabs>
        <w:ind w:left="1080" w:hanging="360"/>
      </w:pPr>
      <w:rPr>
        <w:rFonts w:ascii="Wingdings" w:hAnsi="Wingdings" w:hint="default"/>
      </w:rPr>
    </w:lvl>
    <w:lvl w:ilvl="2" w:tplc="B4B4E0F6" w:tentative="1">
      <w:start w:val="1"/>
      <w:numFmt w:val="bullet"/>
      <w:lvlText w:val=""/>
      <w:lvlJc w:val="left"/>
      <w:pPr>
        <w:tabs>
          <w:tab w:val="num" w:pos="1800"/>
        </w:tabs>
        <w:ind w:left="1800" w:hanging="360"/>
      </w:pPr>
      <w:rPr>
        <w:rFonts w:ascii="Wingdings" w:hAnsi="Wingdings" w:hint="default"/>
      </w:rPr>
    </w:lvl>
    <w:lvl w:ilvl="3" w:tplc="EDE88786" w:tentative="1">
      <w:start w:val="1"/>
      <w:numFmt w:val="bullet"/>
      <w:lvlText w:val=""/>
      <w:lvlJc w:val="left"/>
      <w:pPr>
        <w:tabs>
          <w:tab w:val="num" w:pos="2520"/>
        </w:tabs>
        <w:ind w:left="2520" w:hanging="360"/>
      </w:pPr>
      <w:rPr>
        <w:rFonts w:ascii="Wingdings" w:hAnsi="Wingdings" w:hint="default"/>
      </w:rPr>
    </w:lvl>
    <w:lvl w:ilvl="4" w:tplc="9ECCA6F8" w:tentative="1">
      <w:start w:val="1"/>
      <w:numFmt w:val="bullet"/>
      <w:lvlText w:val=""/>
      <w:lvlJc w:val="left"/>
      <w:pPr>
        <w:tabs>
          <w:tab w:val="num" w:pos="3240"/>
        </w:tabs>
        <w:ind w:left="3240" w:hanging="360"/>
      </w:pPr>
      <w:rPr>
        <w:rFonts w:ascii="Wingdings" w:hAnsi="Wingdings" w:hint="default"/>
      </w:rPr>
    </w:lvl>
    <w:lvl w:ilvl="5" w:tplc="20D0375A" w:tentative="1">
      <w:start w:val="1"/>
      <w:numFmt w:val="bullet"/>
      <w:lvlText w:val=""/>
      <w:lvlJc w:val="left"/>
      <w:pPr>
        <w:tabs>
          <w:tab w:val="num" w:pos="3960"/>
        </w:tabs>
        <w:ind w:left="3960" w:hanging="360"/>
      </w:pPr>
      <w:rPr>
        <w:rFonts w:ascii="Wingdings" w:hAnsi="Wingdings" w:hint="default"/>
      </w:rPr>
    </w:lvl>
    <w:lvl w:ilvl="6" w:tplc="ED4C141A" w:tentative="1">
      <w:start w:val="1"/>
      <w:numFmt w:val="bullet"/>
      <w:lvlText w:val=""/>
      <w:lvlJc w:val="left"/>
      <w:pPr>
        <w:tabs>
          <w:tab w:val="num" w:pos="4680"/>
        </w:tabs>
        <w:ind w:left="4680" w:hanging="360"/>
      </w:pPr>
      <w:rPr>
        <w:rFonts w:ascii="Wingdings" w:hAnsi="Wingdings" w:hint="default"/>
      </w:rPr>
    </w:lvl>
    <w:lvl w:ilvl="7" w:tplc="9B8A76CA" w:tentative="1">
      <w:start w:val="1"/>
      <w:numFmt w:val="bullet"/>
      <w:lvlText w:val=""/>
      <w:lvlJc w:val="left"/>
      <w:pPr>
        <w:tabs>
          <w:tab w:val="num" w:pos="5400"/>
        </w:tabs>
        <w:ind w:left="5400" w:hanging="360"/>
      </w:pPr>
      <w:rPr>
        <w:rFonts w:ascii="Wingdings" w:hAnsi="Wingdings" w:hint="default"/>
      </w:rPr>
    </w:lvl>
    <w:lvl w:ilvl="8" w:tplc="B3A0AC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DB6873"/>
    <w:multiLevelType w:val="hybridMultilevel"/>
    <w:tmpl w:val="9B408FA2"/>
    <w:lvl w:ilvl="0" w:tplc="66ECFD28">
      <w:start w:val="1"/>
      <w:numFmt w:val="decimal"/>
      <w:lvlText w:val="%1."/>
      <w:lvlJc w:val="left"/>
      <w:pPr>
        <w:ind w:left="720" w:hanging="360"/>
      </w:pPr>
      <w:rPr>
        <w:rFonts w:ascii="Effra-Bold" w:hAnsi="Effra-Bold" w:cs="Effra-Bold" w:hint="default"/>
        <w:b/>
        <w:color w:val="6D23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E15F7"/>
    <w:multiLevelType w:val="hybridMultilevel"/>
    <w:tmpl w:val="C71E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24E8D"/>
    <w:multiLevelType w:val="hybridMultilevel"/>
    <w:tmpl w:val="871836C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E77DF"/>
    <w:multiLevelType w:val="hybridMultilevel"/>
    <w:tmpl w:val="D2D24D60"/>
    <w:lvl w:ilvl="0" w:tplc="F252FAA6">
      <w:start w:val="8"/>
      <w:numFmt w:val="bullet"/>
      <w:lvlText w:val="-"/>
      <w:lvlJc w:val="left"/>
      <w:pPr>
        <w:ind w:left="360" w:hanging="360"/>
      </w:pPr>
      <w:rPr>
        <w:rFonts w:ascii="DINOT-Medium" w:eastAsia="SimSun" w:hAnsi="DINOT-Medium" w:cs="DINOT-Medium" w:hint="default"/>
        <w:b w:val="0"/>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90D83"/>
    <w:multiLevelType w:val="hybridMultilevel"/>
    <w:tmpl w:val="0700C8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62B5"/>
    <w:multiLevelType w:val="hybridMultilevel"/>
    <w:tmpl w:val="E86C3496"/>
    <w:lvl w:ilvl="0" w:tplc="08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72B65BC"/>
    <w:multiLevelType w:val="hybridMultilevel"/>
    <w:tmpl w:val="2E0835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301C5"/>
    <w:multiLevelType w:val="hybridMultilevel"/>
    <w:tmpl w:val="0FD25866"/>
    <w:lvl w:ilvl="0" w:tplc="B0E6F776">
      <w:start w:val="1"/>
      <w:numFmt w:val="bullet"/>
      <w:lvlText w:val=""/>
      <w:lvlJc w:val="left"/>
      <w:pPr>
        <w:tabs>
          <w:tab w:val="num" w:pos="720"/>
        </w:tabs>
        <w:ind w:left="720" w:hanging="360"/>
      </w:pPr>
      <w:rPr>
        <w:rFonts w:ascii="Wingdings" w:hAnsi="Wingdings" w:hint="default"/>
      </w:rPr>
    </w:lvl>
    <w:lvl w:ilvl="1" w:tplc="F8546104" w:tentative="1">
      <w:start w:val="1"/>
      <w:numFmt w:val="bullet"/>
      <w:lvlText w:val=""/>
      <w:lvlJc w:val="left"/>
      <w:pPr>
        <w:tabs>
          <w:tab w:val="num" w:pos="1440"/>
        </w:tabs>
        <w:ind w:left="1440" w:hanging="360"/>
      </w:pPr>
      <w:rPr>
        <w:rFonts w:ascii="Wingdings" w:hAnsi="Wingdings" w:hint="default"/>
      </w:rPr>
    </w:lvl>
    <w:lvl w:ilvl="2" w:tplc="5420D0E0" w:tentative="1">
      <w:start w:val="1"/>
      <w:numFmt w:val="bullet"/>
      <w:lvlText w:val=""/>
      <w:lvlJc w:val="left"/>
      <w:pPr>
        <w:tabs>
          <w:tab w:val="num" w:pos="2160"/>
        </w:tabs>
        <w:ind w:left="2160" w:hanging="360"/>
      </w:pPr>
      <w:rPr>
        <w:rFonts w:ascii="Wingdings" w:hAnsi="Wingdings" w:hint="default"/>
      </w:rPr>
    </w:lvl>
    <w:lvl w:ilvl="3" w:tplc="D09EF320" w:tentative="1">
      <w:start w:val="1"/>
      <w:numFmt w:val="bullet"/>
      <w:lvlText w:val=""/>
      <w:lvlJc w:val="left"/>
      <w:pPr>
        <w:tabs>
          <w:tab w:val="num" w:pos="2880"/>
        </w:tabs>
        <w:ind w:left="2880" w:hanging="360"/>
      </w:pPr>
      <w:rPr>
        <w:rFonts w:ascii="Wingdings" w:hAnsi="Wingdings" w:hint="default"/>
      </w:rPr>
    </w:lvl>
    <w:lvl w:ilvl="4" w:tplc="CBC86EA6" w:tentative="1">
      <w:start w:val="1"/>
      <w:numFmt w:val="bullet"/>
      <w:lvlText w:val=""/>
      <w:lvlJc w:val="left"/>
      <w:pPr>
        <w:tabs>
          <w:tab w:val="num" w:pos="3600"/>
        </w:tabs>
        <w:ind w:left="3600" w:hanging="360"/>
      </w:pPr>
      <w:rPr>
        <w:rFonts w:ascii="Wingdings" w:hAnsi="Wingdings" w:hint="default"/>
      </w:rPr>
    </w:lvl>
    <w:lvl w:ilvl="5" w:tplc="6408F078" w:tentative="1">
      <w:start w:val="1"/>
      <w:numFmt w:val="bullet"/>
      <w:lvlText w:val=""/>
      <w:lvlJc w:val="left"/>
      <w:pPr>
        <w:tabs>
          <w:tab w:val="num" w:pos="4320"/>
        </w:tabs>
        <w:ind w:left="4320" w:hanging="360"/>
      </w:pPr>
      <w:rPr>
        <w:rFonts w:ascii="Wingdings" w:hAnsi="Wingdings" w:hint="default"/>
      </w:rPr>
    </w:lvl>
    <w:lvl w:ilvl="6" w:tplc="ED0EE2AC" w:tentative="1">
      <w:start w:val="1"/>
      <w:numFmt w:val="bullet"/>
      <w:lvlText w:val=""/>
      <w:lvlJc w:val="left"/>
      <w:pPr>
        <w:tabs>
          <w:tab w:val="num" w:pos="5040"/>
        </w:tabs>
        <w:ind w:left="5040" w:hanging="360"/>
      </w:pPr>
      <w:rPr>
        <w:rFonts w:ascii="Wingdings" w:hAnsi="Wingdings" w:hint="default"/>
      </w:rPr>
    </w:lvl>
    <w:lvl w:ilvl="7" w:tplc="84228EB8" w:tentative="1">
      <w:start w:val="1"/>
      <w:numFmt w:val="bullet"/>
      <w:lvlText w:val=""/>
      <w:lvlJc w:val="left"/>
      <w:pPr>
        <w:tabs>
          <w:tab w:val="num" w:pos="5760"/>
        </w:tabs>
        <w:ind w:left="5760" w:hanging="360"/>
      </w:pPr>
      <w:rPr>
        <w:rFonts w:ascii="Wingdings" w:hAnsi="Wingdings" w:hint="default"/>
      </w:rPr>
    </w:lvl>
    <w:lvl w:ilvl="8" w:tplc="D1564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C7DA5"/>
    <w:multiLevelType w:val="hybridMultilevel"/>
    <w:tmpl w:val="D990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04290"/>
    <w:multiLevelType w:val="hybridMultilevel"/>
    <w:tmpl w:val="9C3A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DAA"/>
    <w:multiLevelType w:val="hybridMultilevel"/>
    <w:tmpl w:val="4CC8F25A"/>
    <w:lvl w:ilvl="0" w:tplc="18164CE6">
      <w:start w:val="1"/>
      <w:numFmt w:val="bullet"/>
      <w:lvlText w:val=""/>
      <w:lvlJc w:val="left"/>
      <w:pPr>
        <w:tabs>
          <w:tab w:val="num" w:pos="360"/>
        </w:tabs>
        <w:ind w:left="360" w:hanging="360"/>
      </w:pPr>
      <w:rPr>
        <w:rFonts w:ascii="Wingdings" w:hAnsi="Wingdings" w:hint="default"/>
      </w:rPr>
    </w:lvl>
    <w:lvl w:ilvl="1" w:tplc="7A323078" w:tentative="1">
      <w:start w:val="1"/>
      <w:numFmt w:val="bullet"/>
      <w:lvlText w:val=""/>
      <w:lvlJc w:val="left"/>
      <w:pPr>
        <w:tabs>
          <w:tab w:val="num" w:pos="1080"/>
        </w:tabs>
        <w:ind w:left="1080" w:hanging="360"/>
      </w:pPr>
      <w:rPr>
        <w:rFonts w:ascii="Wingdings" w:hAnsi="Wingdings" w:hint="default"/>
      </w:rPr>
    </w:lvl>
    <w:lvl w:ilvl="2" w:tplc="FC2EF392" w:tentative="1">
      <w:start w:val="1"/>
      <w:numFmt w:val="bullet"/>
      <w:lvlText w:val=""/>
      <w:lvlJc w:val="left"/>
      <w:pPr>
        <w:tabs>
          <w:tab w:val="num" w:pos="1800"/>
        </w:tabs>
        <w:ind w:left="1800" w:hanging="360"/>
      </w:pPr>
      <w:rPr>
        <w:rFonts w:ascii="Wingdings" w:hAnsi="Wingdings" w:hint="default"/>
      </w:rPr>
    </w:lvl>
    <w:lvl w:ilvl="3" w:tplc="C096E33E" w:tentative="1">
      <w:start w:val="1"/>
      <w:numFmt w:val="bullet"/>
      <w:lvlText w:val=""/>
      <w:lvlJc w:val="left"/>
      <w:pPr>
        <w:tabs>
          <w:tab w:val="num" w:pos="2520"/>
        </w:tabs>
        <w:ind w:left="2520" w:hanging="360"/>
      </w:pPr>
      <w:rPr>
        <w:rFonts w:ascii="Wingdings" w:hAnsi="Wingdings" w:hint="default"/>
      </w:rPr>
    </w:lvl>
    <w:lvl w:ilvl="4" w:tplc="58D41540" w:tentative="1">
      <w:start w:val="1"/>
      <w:numFmt w:val="bullet"/>
      <w:lvlText w:val=""/>
      <w:lvlJc w:val="left"/>
      <w:pPr>
        <w:tabs>
          <w:tab w:val="num" w:pos="3240"/>
        </w:tabs>
        <w:ind w:left="3240" w:hanging="360"/>
      </w:pPr>
      <w:rPr>
        <w:rFonts w:ascii="Wingdings" w:hAnsi="Wingdings" w:hint="default"/>
      </w:rPr>
    </w:lvl>
    <w:lvl w:ilvl="5" w:tplc="9F341B7A" w:tentative="1">
      <w:start w:val="1"/>
      <w:numFmt w:val="bullet"/>
      <w:lvlText w:val=""/>
      <w:lvlJc w:val="left"/>
      <w:pPr>
        <w:tabs>
          <w:tab w:val="num" w:pos="3960"/>
        </w:tabs>
        <w:ind w:left="3960" w:hanging="360"/>
      </w:pPr>
      <w:rPr>
        <w:rFonts w:ascii="Wingdings" w:hAnsi="Wingdings" w:hint="default"/>
      </w:rPr>
    </w:lvl>
    <w:lvl w:ilvl="6" w:tplc="56B603BC" w:tentative="1">
      <w:start w:val="1"/>
      <w:numFmt w:val="bullet"/>
      <w:lvlText w:val=""/>
      <w:lvlJc w:val="left"/>
      <w:pPr>
        <w:tabs>
          <w:tab w:val="num" w:pos="4680"/>
        </w:tabs>
        <w:ind w:left="4680" w:hanging="360"/>
      </w:pPr>
      <w:rPr>
        <w:rFonts w:ascii="Wingdings" w:hAnsi="Wingdings" w:hint="default"/>
      </w:rPr>
    </w:lvl>
    <w:lvl w:ilvl="7" w:tplc="A964DDCA" w:tentative="1">
      <w:start w:val="1"/>
      <w:numFmt w:val="bullet"/>
      <w:lvlText w:val=""/>
      <w:lvlJc w:val="left"/>
      <w:pPr>
        <w:tabs>
          <w:tab w:val="num" w:pos="5400"/>
        </w:tabs>
        <w:ind w:left="5400" w:hanging="360"/>
      </w:pPr>
      <w:rPr>
        <w:rFonts w:ascii="Wingdings" w:hAnsi="Wingdings" w:hint="default"/>
      </w:rPr>
    </w:lvl>
    <w:lvl w:ilvl="8" w:tplc="539E510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DD65C7"/>
    <w:multiLevelType w:val="hybridMultilevel"/>
    <w:tmpl w:val="C6424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F0B2A"/>
    <w:multiLevelType w:val="hybridMultilevel"/>
    <w:tmpl w:val="0D90B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D30C74"/>
    <w:multiLevelType w:val="hybridMultilevel"/>
    <w:tmpl w:val="D4E04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610F4"/>
    <w:multiLevelType w:val="hybridMultilevel"/>
    <w:tmpl w:val="156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D290E"/>
    <w:multiLevelType w:val="hybridMultilevel"/>
    <w:tmpl w:val="6706C3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42E1E"/>
    <w:multiLevelType w:val="hybridMultilevel"/>
    <w:tmpl w:val="02B8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C4706"/>
    <w:multiLevelType w:val="hybridMultilevel"/>
    <w:tmpl w:val="440E3898"/>
    <w:lvl w:ilvl="0" w:tplc="F5D6CBEA">
      <w:start w:val="1"/>
      <w:numFmt w:val="decimal"/>
      <w:lvlText w:val="%1."/>
      <w:lvlJc w:val="left"/>
      <w:pPr>
        <w:ind w:left="720" w:hanging="360"/>
      </w:pPr>
      <w:rPr>
        <w:rFonts w:ascii="Effra-Bold" w:hAnsi="Effra-Bold" w:cs="Effr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839"/>
    <w:multiLevelType w:val="hybridMultilevel"/>
    <w:tmpl w:val="F9E0B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A627F"/>
    <w:multiLevelType w:val="hybridMultilevel"/>
    <w:tmpl w:val="FFC48C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C6C42"/>
    <w:multiLevelType w:val="hybridMultilevel"/>
    <w:tmpl w:val="F1FE6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C5F0B"/>
    <w:multiLevelType w:val="hybridMultilevel"/>
    <w:tmpl w:val="EAB6DBAA"/>
    <w:lvl w:ilvl="0" w:tplc="04090001">
      <w:start w:val="1"/>
      <w:numFmt w:val="bullet"/>
      <w:lvlText w:val=""/>
      <w:lvlJc w:val="left"/>
      <w:pPr>
        <w:ind w:left="-414" w:hanging="360"/>
      </w:pPr>
      <w:rPr>
        <w:rFonts w:ascii="Symbol" w:hAnsi="Symbol" w:hint="default"/>
      </w:rPr>
    </w:lvl>
    <w:lvl w:ilvl="1" w:tplc="04090003">
      <w:start w:val="1"/>
      <w:numFmt w:val="bullet"/>
      <w:lvlText w:val="o"/>
      <w:lvlJc w:val="left"/>
      <w:pPr>
        <w:ind w:left="306" w:hanging="360"/>
      </w:pPr>
      <w:rPr>
        <w:rFonts w:ascii="Courier New" w:hAnsi="Courier New" w:cs="Courier New" w:hint="default"/>
      </w:rPr>
    </w:lvl>
    <w:lvl w:ilvl="2" w:tplc="04090005">
      <w:start w:val="1"/>
      <w:numFmt w:val="bullet"/>
      <w:lvlText w:val=""/>
      <w:lvlJc w:val="left"/>
      <w:pPr>
        <w:ind w:left="1026" w:hanging="360"/>
      </w:pPr>
      <w:rPr>
        <w:rFonts w:ascii="Wingdings" w:hAnsi="Wingdings" w:hint="default"/>
      </w:rPr>
    </w:lvl>
    <w:lvl w:ilvl="3" w:tplc="04090001">
      <w:start w:val="1"/>
      <w:numFmt w:val="bullet"/>
      <w:lvlText w:val=""/>
      <w:lvlJc w:val="left"/>
      <w:pPr>
        <w:ind w:left="1746" w:hanging="360"/>
      </w:pPr>
      <w:rPr>
        <w:rFonts w:ascii="Symbol" w:hAnsi="Symbol" w:hint="default"/>
      </w:rPr>
    </w:lvl>
    <w:lvl w:ilvl="4" w:tplc="04090003">
      <w:start w:val="1"/>
      <w:numFmt w:val="bullet"/>
      <w:lvlText w:val="o"/>
      <w:lvlJc w:val="left"/>
      <w:pPr>
        <w:ind w:left="2466" w:hanging="360"/>
      </w:pPr>
      <w:rPr>
        <w:rFonts w:ascii="Courier New" w:hAnsi="Courier New" w:cs="Courier New" w:hint="default"/>
      </w:rPr>
    </w:lvl>
    <w:lvl w:ilvl="5" w:tplc="04090005">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5" w15:restartNumberingAfterBreak="0">
    <w:nsid w:val="6A761055"/>
    <w:multiLevelType w:val="hybridMultilevel"/>
    <w:tmpl w:val="2B7803B2"/>
    <w:lvl w:ilvl="0" w:tplc="058C35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21323"/>
    <w:multiLevelType w:val="hybridMultilevel"/>
    <w:tmpl w:val="A3C423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94E77"/>
    <w:multiLevelType w:val="hybridMultilevel"/>
    <w:tmpl w:val="CC849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223F3D"/>
    <w:multiLevelType w:val="hybridMultilevel"/>
    <w:tmpl w:val="A734E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795780"/>
    <w:multiLevelType w:val="hybridMultilevel"/>
    <w:tmpl w:val="11F069E8"/>
    <w:lvl w:ilvl="0" w:tplc="4A201E28">
      <w:start w:val="1"/>
      <w:numFmt w:val="bullet"/>
      <w:lvlText w:val=""/>
      <w:lvlJc w:val="left"/>
      <w:pPr>
        <w:tabs>
          <w:tab w:val="num" w:pos="720"/>
        </w:tabs>
        <w:ind w:left="720" w:hanging="360"/>
      </w:pPr>
      <w:rPr>
        <w:rFonts w:ascii="Wingdings" w:hAnsi="Wingdings" w:hint="default"/>
      </w:rPr>
    </w:lvl>
    <w:lvl w:ilvl="1" w:tplc="5DFE3602" w:tentative="1">
      <w:start w:val="1"/>
      <w:numFmt w:val="bullet"/>
      <w:lvlText w:val=""/>
      <w:lvlJc w:val="left"/>
      <w:pPr>
        <w:tabs>
          <w:tab w:val="num" w:pos="1440"/>
        </w:tabs>
        <w:ind w:left="1440" w:hanging="360"/>
      </w:pPr>
      <w:rPr>
        <w:rFonts w:ascii="Wingdings" w:hAnsi="Wingdings" w:hint="default"/>
      </w:rPr>
    </w:lvl>
    <w:lvl w:ilvl="2" w:tplc="4448E59E" w:tentative="1">
      <w:start w:val="1"/>
      <w:numFmt w:val="bullet"/>
      <w:lvlText w:val=""/>
      <w:lvlJc w:val="left"/>
      <w:pPr>
        <w:tabs>
          <w:tab w:val="num" w:pos="2160"/>
        </w:tabs>
        <w:ind w:left="2160" w:hanging="360"/>
      </w:pPr>
      <w:rPr>
        <w:rFonts w:ascii="Wingdings" w:hAnsi="Wingdings" w:hint="default"/>
      </w:rPr>
    </w:lvl>
    <w:lvl w:ilvl="3" w:tplc="5C48A872" w:tentative="1">
      <w:start w:val="1"/>
      <w:numFmt w:val="bullet"/>
      <w:lvlText w:val=""/>
      <w:lvlJc w:val="left"/>
      <w:pPr>
        <w:tabs>
          <w:tab w:val="num" w:pos="2880"/>
        </w:tabs>
        <w:ind w:left="2880" w:hanging="360"/>
      </w:pPr>
      <w:rPr>
        <w:rFonts w:ascii="Wingdings" w:hAnsi="Wingdings" w:hint="default"/>
      </w:rPr>
    </w:lvl>
    <w:lvl w:ilvl="4" w:tplc="CB82C460" w:tentative="1">
      <w:start w:val="1"/>
      <w:numFmt w:val="bullet"/>
      <w:lvlText w:val=""/>
      <w:lvlJc w:val="left"/>
      <w:pPr>
        <w:tabs>
          <w:tab w:val="num" w:pos="3600"/>
        </w:tabs>
        <w:ind w:left="3600" w:hanging="360"/>
      </w:pPr>
      <w:rPr>
        <w:rFonts w:ascii="Wingdings" w:hAnsi="Wingdings" w:hint="default"/>
      </w:rPr>
    </w:lvl>
    <w:lvl w:ilvl="5" w:tplc="1C623D58" w:tentative="1">
      <w:start w:val="1"/>
      <w:numFmt w:val="bullet"/>
      <w:lvlText w:val=""/>
      <w:lvlJc w:val="left"/>
      <w:pPr>
        <w:tabs>
          <w:tab w:val="num" w:pos="4320"/>
        </w:tabs>
        <w:ind w:left="4320" w:hanging="360"/>
      </w:pPr>
      <w:rPr>
        <w:rFonts w:ascii="Wingdings" w:hAnsi="Wingdings" w:hint="default"/>
      </w:rPr>
    </w:lvl>
    <w:lvl w:ilvl="6" w:tplc="EE2A8280" w:tentative="1">
      <w:start w:val="1"/>
      <w:numFmt w:val="bullet"/>
      <w:lvlText w:val=""/>
      <w:lvlJc w:val="left"/>
      <w:pPr>
        <w:tabs>
          <w:tab w:val="num" w:pos="5040"/>
        </w:tabs>
        <w:ind w:left="5040" w:hanging="360"/>
      </w:pPr>
      <w:rPr>
        <w:rFonts w:ascii="Wingdings" w:hAnsi="Wingdings" w:hint="default"/>
      </w:rPr>
    </w:lvl>
    <w:lvl w:ilvl="7" w:tplc="EE98D9E2" w:tentative="1">
      <w:start w:val="1"/>
      <w:numFmt w:val="bullet"/>
      <w:lvlText w:val=""/>
      <w:lvlJc w:val="left"/>
      <w:pPr>
        <w:tabs>
          <w:tab w:val="num" w:pos="5760"/>
        </w:tabs>
        <w:ind w:left="5760" w:hanging="360"/>
      </w:pPr>
      <w:rPr>
        <w:rFonts w:ascii="Wingdings" w:hAnsi="Wingdings" w:hint="default"/>
      </w:rPr>
    </w:lvl>
    <w:lvl w:ilvl="8" w:tplc="7652B9B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7358D"/>
    <w:multiLevelType w:val="hybridMultilevel"/>
    <w:tmpl w:val="625A8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28"/>
  </w:num>
  <w:num w:numId="4">
    <w:abstractNumId w:val="0"/>
  </w:num>
  <w:num w:numId="5">
    <w:abstractNumId w:val="16"/>
  </w:num>
  <w:num w:numId="6">
    <w:abstractNumId w:val="1"/>
  </w:num>
  <w:num w:numId="7">
    <w:abstractNumId w:val="30"/>
  </w:num>
  <w:num w:numId="8">
    <w:abstractNumId w:val="5"/>
  </w:num>
  <w:num w:numId="9">
    <w:abstractNumId w:val="3"/>
  </w:num>
  <w:num w:numId="10">
    <w:abstractNumId w:val="20"/>
  </w:num>
  <w:num w:numId="11">
    <w:abstractNumId w:val="19"/>
  </w:num>
  <w:num w:numId="12">
    <w:abstractNumId w:val="22"/>
  </w:num>
  <w:num w:numId="13">
    <w:abstractNumId w:val="26"/>
  </w:num>
  <w:num w:numId="14">
    <w:abstractNumId w:val="9"/>
  </w:num>
  <w:num w:numId="15">
    <w:abstractNumId w:val="18"/>
  </w:num>
  <w:num w:numId="16">
    <w:abstractNumId w:val="21"/>
  </w:num>
  <w:num w:numId="17">
    <w:abstractNumId w:val="7"/>
  </w:num>
  <w:num w:numId="18">
    <w:abstractNumId w:val="12"/>
  </w:num>
  <w:num w:numId="19">
    <w:abstractNumId w:val="23"/>
  </w:num>
  <w:num w:numId="20">
    <w:abstractNumId w:val="2"/>
  </w:num>
  <w:num w:numId="21">
    <w:abstractNumId w:val="13"/>
  </w:num>
  <w:num w:numId="22">
    <w:abstractNumId w:val="29"/>
  </w:num>
  <w:num w:numId="23">
    <w:abstractNumId w:val="10"/>
  </w:num>
  <w:num w:numId="24">
    <w:abstractNumId w:val="6"/>
  </w:num>
  <w:num w:numId="25">
    <w:abstractNumId w:val="24"/>
  </w:num>
  <w:num w:numId="26">
    <w:abstractNumId w:val="25"/>
  </w:num>
  <w:num w:numId="27">
    <w:abstractNumId w:val="8"/>
  </w:num>
  <w:num w:numId="28">
    <w:abstractNumId w:val="17"/>
  </w:num>
  <w:num w:numId="29">
    <w:abstractNumId w:val="4"/>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3C"/>
    <w:rsid w:val="00006CA2"/>
    <w:rsid w:val="000175C2"/>
    <w:rsid w:val="00023C6D"/>
    <w:rsid w:val="000454AA"/>
    <w:rsid w:val="00046187"/>
    <w:rsid w:val="00072E6A"/>
    <w:rsid w:val="00073B97"/>
    <w:rsid w:val="00075C03"/>
    <w:rsid w:val="0007699C"/>
    <w:rsid w:val="0008286D"/>
    <w:rsid w:val="00084EFF"/>
    <w:rsid w:val="00085FEA"/>
    <w:rsid w:val="000A618F"/>
    <w:rsid w:val="000B0136"/>
    <w:rsid w:val="000B0BEB"/>
    <w:rsid w:val="000B0F87"/>
    <w:rsid w:val="000C1F86"/>
    <w:rsid w:val="000D66D8"/>
    <w:rsid w:val="000E6E69"/>
    <w:rsid w:val="001000A7"/>
    <w:rsid w:val="00101285"/>
    <w:rsid w:val="00107F4E"/>
    <w:rsid w:val="001118D2"/>
    <w:rsid w:val="00113695"/>
    <w:rsid w:val="0012028D"/>
    <w:rsid w:val="0012326C"/>
    <w:rsid w:val="00134440"/>
    <w:rsid w:val="0014075C"/>
    <w:rsid w:val="00147672"/>
    <w:rsid w:val="00152214"/>
    <w:rsid w:val="00153855"/>
    <w:rsid w:val="00154EAC"/>
    <w:rsid w:val="00155018"/>
    <w:rsid w:val="00155FE8"/>
    <w:rsid w:val="00164BEA"/>
    <w:rsid w:val="00186258"/>
    <w:rsid w:val="00195098"/>
    <w:rsid w:val="001A4262"/>
    <w:rsid w:val="001C20DC"/>
    <w:rsid w:val="001D148B"/>
    <w:rsid w:val="001E2AE1"/>
    <w:rsid w:val="001E31F0"/>
    <w:rsid w:val="001E3796"/>
    <w:rsid w:val="001E39A2"/>
    <w:rsid w:val="001E501F"/>
    <w:rsid w:val="001F05C3"/>
    <w:rsid w:val="001F2A8F"/>
    <w:rsid w:val="002032CE"/>
    <w:rsid w:val="00203336"/>
    <w:rsid w:val="0021354F"/>
    <w:rsid w:val="00223A88"/>
    <w:rsid w:val="00225AD0"/>
    <w:rsid w:val="0023772E"/>
    <w:rsid w:val="002536AA"/>
    <w:rsid w:val="002547CE"/>
    <w:rsid w:val="00270331"/>
    <w:rsid w:val="00281502"/>
    <w:rsid w:val="00284771"/>
    <w:rsid w:val="002A116F"/>
    <w:rsid w:val="002A1C9C"/>
    <w:rsid w:val="002A7416"/>
    <w:rsid w:val="002B6C28"/>
    <w:rsid w:val="002C78C0"/>
    <w:rsid w:val="002E7995"/>
    <w:rsid w:val="003138A5"/>
    <w:rsid w:val="0031470F"/>
    <w:rsid w:val="00323F64"/>
    <w:rsid w:val="00325ECE"/>
    <w:rsid w:val="003417A1"/>
    <w:rsid w:val="003469BD"/>
    <w:rsid w:val="00352442"/>
    <w:rsid w:val="003539F8"/>
    <w:rsid w:val="00357FD8"/>
    <w:rsid w:val="00375357"/>
    <w:rsid w:val="00384E93"/>
    <w:rsid w:val="00387FDD"/>
    <w:rsid w:val="003A0B51"/>
    <w:rsid w:val="003B1CC1"/>
    <w:rsid w:val="003C100F"/>
    <w:rsid w:val="003C259D"/>
    <w:rsid w:val="003D74EC"/>
    <w:rsid w:val="003E7760"/>
    <w:rsid w:val="003F4277"/>
    <w:rsid w:val="004058D3"/>
    <w:rsid w:val="00407066"/>
    <w:rsid w:val="004173C8"/>
    <w:rsid w:val="00423A80"/>
    <w:rsid w:val="00427A3C"/>
    <w:rsid w:val="00444E28"/>
    <w:rsid w:val="00457E9F"/>
    <w:rsid w:val="00461387"/>
    <w:rsid w:val="00461904"/>
    <w:rsid w:val="00463433"/>
    <w:rsid w:val="00467690"/>
    <w:rsid w:val="00467DBB"/>
    <w:rsid w:val="00473F38"/>
    <w:rsid w:val="0049123C"/>
    <w:rsid w:val="004A1EA9"/>
    <w:rsid w:val="004A57B8"/>
    <w:rsid w:val="004B4A41"/>
    <w:rsid w:val="004D7EF2"/>
    <w:rsid w:val="004E0022"/>
    <w:rsid w:val="004E26F7"/>
    <w:rsid w:val="004F090A"/>
    <w:rsid w:val="004F2EDB"/>
    <w:rsid w:val="00502BB9"/>
    <w:rsid w:val="005045A9"/>
    <w:rsid w:val="005076F2"/>
    <w:rsid w:val="00515CFD"/>
    <w:rsid w:val="005260AC"/>
    <w:rsid w:val="00526C08"/>
    <w:rsid w:val="0053394E"/>
    <w:rsid w:val="0054348A"/>
    <w:rsid w:val="00553FB3"/>
    <w:rsid w:val="00566E4B"/>
    <w:rsid w:val="00566E98"/>
    <w:rsid w:val="005707EF"/>
    <w:rsid w:val="00575184"/>
    <w:rsid w:val="005803EF"/>
    <w:rsid w:val="00582F45"/>
    <w:rsid w:val="005839C1"/>
    <w:rsid w:val="005874C6"/>
    <w:rsid w:val="005A3054"/>
    <w:rsid w:val="005A60E4"/>
    <w:rsid w:val="005A77FB"/>
    <w:rsid w:val="005B68C4"/>
    <w:rsid w:val="005C2304"/>
    <w:rsid w:val="005C2E58"/>
    <w:rsid w:val="005C5B43"/>
    <w:rsid w:val="005D57FA"/>
    <w:rsid w:val="005D63C7"/>
    <w:rsid w:val="005E4DEC"/>
    <w:rsid w:val="006120CF"/>
    <w:rsid w:val="00617891"/>
    <w:rsid w:val="0063237E"/>
    <w:rsid w:val="00655C3D"/>
    <w:rsid w:val="006671B3"/>
    <w:rsid w:val="006714AF"/>
    <w:rsid w:val="0067498E"/>
    <w:rsid w:val="006753BD"/>
    <w:rsid w:val="00684E84"/>
    <w:rsid w:val="00697378"/>
    <w:rsid w:val="006A0BBF"/>
    <w:rsid w:val="006D2463"/>
    <w:rsid w:val="006D478A"/>
    <w:rsid w:val="006E71E6"/>
    <w:rsid w:val="006F0B9D"/>
    <w:rsid w:val="006F1E45"/>
    <w:rsid w:val="006F4113"/>
    <w:rsid w:val="00703E05"/>
    <w:rsid w:val="00710D63"/>
    <w:rsid w:val="007111B0"/>
    <w:rsid w:val="00712100"/>
    <w:rsid w:val="00715CAE"/>
    <w:rsid w:val="0072367E"/>
    <w:rsid w:val="00733773"/>
    <w:rsid w:val="00764A54"/>
    <w:rsid w:val="00765AAC"/>
    <w:rsid w:val="00773E47"/>
    <w:rsid w:val="0079363F"/>
    <w:rsid w:val="007A0B2A"/>
    <w:rsid w:val="007A51D3"/>
    <w:rsid w:val="007B03A0"/>
    <w:rsid w:val="007B28F2"/>
    <w:rsid w:val="007D0635"/>
    <w:rsid w:val="007D2355"/>
    <w:rsid w:val="007D3620"/>
    <w:rsid w:val="007E3C2A"/>
    <w:rsid w:val="007F3ADA"/>
    <w:rsid w:val="007F626B"/>
    <w:rsid w:val="00802961"/>
    <w:rsid w:val="0081260B"/>
    <w:rsid w:val="00814F1D"/>
    <w:rsid w:val="00820534"/>
    <w:rsid w:val="00820A89"/>
    <w:rsid w:val="00826AF2"/>
    <w:rsid w:val="0083051C"/>
    <w:rsid w:val="00831ED6"/>
    <w:rsid w:val="00844984"/>
    <w:rsid w:val="00856158"/>
    <w:rsid w:val="0085640C"/>
    <w:rsid w:val="00883BB5"/>
    <w:rsid w:val="00891823"/>
    <w:rsid w:val="008B7625"/>
    <w:rsid w:val="008C0DB4"/>
    <w:rsid w:val="008C34ED"/>
    <w:rsid w:val="008C59ED"/>
    <w:rsid w:val="008D3526"/>
    <w:rsid w:val="008D42B8"/>
    <w:rsid w:val="008D6DF6"/>
    <w:rsid w:val="008E5D4B"/>
    <w:rsid w:val="008E6BA1"/>
    <w:rsid w:val="008E6C3B"/>
    <w:rsid w:val="008E72F9"/>
    <w:rsid w:val="008F5A07"/>
    <w:rsid w:val="008F6922"/>
    <w:rsid w:val="0090072C"/>
    <w:rsid w:val="0090144E"/>
    <w:rsid w:val="00907B01"/>
    <w:rsid w:val="00913DA0"/>
    <w:rsid w:val="009173FB"/>
    <w:rsid w:val="00923119"/>
    <w:rsid w:val="009268DB"/>
    <w:rsid w:val="009270E6"/>
    <w:rsid w:val="00950C03"/>
    <w:rsid w:val="0095235A"/>
    <w:rsid w:val="0096294F"/>
    <w:rsid w:val="00971195"/>
    <w:rsid w:val="0097130B"/>
    <w:rsid w:val="00975EE0"/>
    <w:rsid w:val="009815C0"/>
    <w:rsid w:val="00985436"/>
    <w:rsid w:val="00993A82"/>
    <w:rsid w:val="009A5343"/>
    <w:rsid w:val="009A54D3"/>
    <w:rsid w:val="009B57B5"/>
    <w:rsid w:val="009B5B6F"/>
    <w:rsid w:val="009C439E"/>
    <w:rsid w:val="009C7693"/>
    <w:rsid w:val="009E021B"/>
    <w:rsid w:val="009E4985"/>
    <w:rsid w:val="009E4F44"/>
    <w:rsid w:val="009F11CD"/>
    <w:rsid w:val="009F2C2C"/>
    <w:rsid w:val="00A00263"/>
    <w:rsid w:val="00A03537"/>
    <w:rsid w:val="00A213DA"/>
    <w:rsid w:val="00A226B8"/>
    <w:rsid w:val="00A2633B"/>
    <w:rsid w:val="00A313B6"/>
    <w:rsid w:val="00A333B0"/>
    <w:rsid w:val="00A34C9A"/>
    <w:rsid w:val="00A36A1D"/>
    <w:rsid w:val="00A36C45"/>
    <w:rsid w:val="00A36DAA"/>
    <w:rsid w:val="00A4455E"/>
    <w:rsid w:val="00A44994"/>
    <w:rsid w:val="00A45B8F"/>
    <w:rsid w:val="00A5446E"/>
    <w:rsid w:val="00A757C3"/>
    <w:rsid w:val="00A80735"/>
    <w:rsid w:val="00A82AD9"/>
    <w:rsid w:val="00A84F01"/>
    <w:rsid w:val="00A85314"/>
    <w:rsid w:val="00A925C3"/>
    <w:rsid w:val="00A957D7"/>
    <w:rsid w:val="00A95BBE"/>
    <w:rsid w:val="00A96F4D"/>
    <w:rsid w:val="00AB0194"/>
    <w:rsid w:val="00AB072E"/>
    <w:rsid w:val="00AB50A6"/>
    <w:rsid w:val="00AB714D"/>
    <w:rsid w:val="00AC40F9"/>
    <w:rsid w:val="00AC4797"/>
    <w:rsid w:val="00AC537A"/>
    <w:rsid w:val="00AC7D13"/>
    <w:rsid w:val="00AD69A8"/>
    <w:rsid w:val="00AE283C"/>
    <w:rsid w:val="00AF115B"/>
    <w:rsid w:val="00AF4F69"/>
    <w:rsid w:val="00AF57DD"/>
    <w:rsid w:val="00B01309"/>
    <w:rsid w:val="00B13193"/>
    <w:rsid w:val="00B13A01"/>
    <w:rsid w:val="00B15026"/>
    <w:rsid w:val="00B176DD"/>
    <w:rsid w:val="00B215C8"/>
    <w:rsid w:val="00B216CB"/>
    <w:rsid w:val="00B26080"/>
    <w:rsid w:val="00B53FE6"/>
    <w:rsid w:val="00B557D6"/>
    <w:rsid w:val="00B67E27"/>
    <w:rsid w:val="00B825B9"/>
    <w:rsid w:val="00B904CC"/>
    <w:rsid w:val="00B96B91"/>
    <w:rsid w:val="00BA41BB"/>
    <w:rsid w:val="00BC061E"/>
    <w:rsid w:val="00BC2C26"/>
    <w:rsid w:val="00BD3EE2"/>
    <w:rsid w:val="00BE5AB6"/>
    <w:rsid w:val="00BF15EE"/>
    <w:rsid w:val="00BF25D5"/>
    <w:rsid w:val="00C0111F"/>
    <w:rsid w:val="00C157DA"/>
    <w:rsid w:val="00C26016"/>
    <w:rsid w:val="00C32210"/>
    <w:rsid w:val="00C32ED2"/>
    <w:rsid w:val="00C419C9"/>
    <w:rsid w:val="00C4499D"/>
    <w:rsid w:val="00C47010"/>
    <w:rsid w:val="00C8120E"/>
    <w:rsid w:val="00C83AED"/>
    <w:rsid w:val="00C904FF"/>
    <w:rsid w:val="00C9710E"/>
    <w:rsid w:val="00CA4653"/>
    <w:rsid w:val="00CB44CD"/>
    <w:rsid w:val="00CC3A7E"/>
    <w:rsid w:val="00CD60AE"/>
    <w:rsid w:val="00D00D73"/>
    <w:rsid w:val="00D11C67"/>
    <w:rsid w:val="00D15B61"/>
    <w:rsid w:val="00D168AA"/>
    <w:rsid w:val="00D20B87"/>
    <w:rsid w:val="00D353F9"/>
    <w:rsid w:val="00D5578F"/>
    <w:rsid w:val="00D643BB"/>
    <w:rsid w:val="00D672CB"/>
    <w:rsid w:val="00D7535E"/>
    <w:rsid w:val="00D76A50"/>
    <w:rsid w:val="00D77B69"/>
    <w:rsid w:val="00D91F2D"/>
    <w:rsid w:val="00D94F3E"/>
    <w:rsid w:val="00DC23B5"/>
    <w:rsid w:val="00DC6A24"/>
    <w:rsid w:val="00DD12A8"/>
    <w:rsid w:val="00DD582F"/>
    <w:rsid w:val="00DD7816"/>
    <w:rsid w:val="00DD7959"/>
    <w:rsid w:val="00DE2A64"/>
    <w:rsid w:val="00DF1688"/>
    <w:rsid w:val="00E0664F"/>
    <w:rsid w:val="00E12D96"/>
    <w:rsid w:val="00E16CA3"/>
    <w:rsid w:val="00E24428"/>
    <w:rsid w:val="00E43601"/>
    <w:rsid w:val="00E602ED"/>
    <w:rsid w:val="00E66ECB"/>
    <w:rsid w:val="00E708DC"/>
    <w:rsid w:val="00E86319"/>
    <w:rsid w:val="00E90C30"/>
    <w:rsid w:val="00E95A50"/>
    <w:rsid w:val="00EA43AD"/>
    <w:rsid w:val="00EB414A"/>
    <w:rsid w:val="00EC30FB"/>
    <w:rsid w:val="00EC4F33"/>
    <w:rsid w:val="00EC7134"/>
    <w:rsid w:val="00ED2E52"/>
    <w:rsid w:val="00EF0547"/>
    <w:rsid w:val="00EF12C0"/>
    <w:rsid w:val="00EF5769"/>
    <w:rsid w:val="00F00CF9"/>
    <w:rsid w:val="00F01E62"/>
    <w:rsid w:val="00F03E16"/>
    <w:rsid w:val="00F06DE5"/>
    <w:rsid w:val="00F232E8"/>
    <w:rsid w:val="00F42B6A"/>
    <w:rsid w:val="00F43BCF"/>
    <w:rsid w:val="00F50556"/>
    <w:rsid w:val="00F7774A"/>
    <w:rsid w:val="00F77835"/>
    <w:rsid w:val="00F80769"/>
    <w:rsid w:val="00F846B0"/>
    <w:rsid w:val="00F949C0"/>
    <w:rsid w:val="00FC0F4D"/>
    <w:rsid w:val="00FC2BF2"/>
    <w:rsid w:val="00FC3386"/>
    <w:rsid w:val="00FD27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9AACDA"/>
  <w15:docId w15:val="{C81F3B2D-A3D5-DA49-899E-AE123122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D12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0A618F"/>
    <w:pPr>
      <w:keepNext/>
      <w:outlineLvl w:val="1"/>
    </w:pPr>
    <w:rPr>
      <w:rFonts w:eastAsia="Calibri"/>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 Head"/>
    <w:basedOn w:val="BodyText1"/>
    <w:next w:val="BodyText1"/>
    <w:rsid w:val="00146F8B"/>
    <w:pPr>
      <w:pageBreakBefore/>
      <w:tabs>
        <w:tab w:val="clear" w:pos="3402"/>
      </w:tabs>
      <w:spacing w:after="283" w:line="240" w:lineRule="auto"/>
      <w:ind w:left="0" w:firstLine="0"/>
    </w:pPr>
    <w:rPr>
      <w:b/>
      <w:bCs/>
      <w:color w:val="auto"/>
      <w:sz w:val="36"/>
      <w:szCs w:val="36"/>
    </w:rPr>
  </w:style>
  <w:style w:type="paragraph" w:customStyle="1" w:styleId="BodyText1">
    <w:name w:val="Body Text1"/>
    <w:rsid w:val="00146F8B"/>
    <w:pPr>
      <w:tabs>
        <w:tab w:val="left" w:pos="567"/>
        <w:tab w:val="left" w:pos="3402"/>
      </w:tabs>
      <w:autoSpaceDE w:val="0"/>
      <w:autoSpaceDN w:val="0"/>
      <w:adjustRightInd w:val="0"/>
      <w:spacing w:after="170" w:line="300" w:lineRule="atLeast"/>
      <w:ind w:left="3402" w:hanging="3402"/>
    </w:pPr>
    <w:rPr>
      <w:rFonts w:ascii="Helvetica" w:hAnsi="Helvetica" w:cs="Helvetica"/>
      <w:color w:val="000000"/>
      <w:lang w:val="en-US" w:eastAsia="en-US"/>
    </w:rPr>
  </w:style>
  <w:style w:type="paragraph" w:customStyle="1" w:styleId="contents">
    <w:name w:val="contents"/>
    <w:basedOn w:val="BodyText1"/>
    <w:next w:val="BodyText1"/>
    <w:rsid w:val="00862629"/>
    <w:pPr>
      <w:spacing w:line="240" w:lineRule="auto"/>
    </w:pPr>
    <w:rPr>
      <w:color w:val="auto"/>
    </w:rPr>
  </w:style>
  <w:style w:type="paragraph" w:customStyle="1" w:styleId="contentsheader">
    <w:name w:val="contents header"/>
    <w:basedOn w:val="BodyText1"/>
    <w:next w:val="BodyText1"/>
    <w:rsid w:val="00862629"/>
    <w:pPr>
      <w:spacing w:before="170" w:line="240" w:lineRule="auto"/>
    </w:pPr>
    <w:rPr>
      <w:b/>
      <w:bCs/>
      <w:color w:val="auto"/>
    </w:rPr>
  </w:style>
  <w:style w:type="paragraph" w:styleId="Header">
    <w:name w:val="header"/>
    <w:basedOn w:val="Normal"/>
    <w:link w:val="HeaderChar"/>
    <w:uiPriority w:val="99"/>
    <w:rsid w:val="001B02BA"/>
    <w:pPr>
      <w:tabs>
        <w:tab w:val="center" w:pos="4320"/>
        <w:tab w:val="right" w:pos="8640"/>
      </w:tabs>
    </w:pPr>
  </w:style>
  <w:style w:type="paragraph" w:styleId="Footer">
    <w:name w:val="footer"/>
    <w:basedOn w:val="Normal"/>
    <w:link w:val="FooterChar"/>
    <w:uiPriority w:val="99"/>
    <w:rsid w:val="001B02BA"/>
    <w:pPr>
      <w:tabs>
        <w:tab w:val="center" w:pos="4320"/>
        <w:tab w:val="right" w:pos="8640"/>
      </w:tabs>
    </w:pPr>
  </w:style>
  <w:style w:type="character" w:styleId="PageNumber">
    <w:name w:val="page number"/>
    <w:basedOn w:val="DefaultParagraphFont"/>
    <w:uiPriority w:val="99"/>
    <w:rsid w:val="001B02BA"/>
  </w:style>
  <w:style w:type="table" w:styleId="TableGrid">
    <w:name w:val="Table Grid"/>
    <w:basedOn w:val="TableNormal"/>
    <w:uiPriority w:val="59"/>
    <w:rsid w:val="006C5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53BD"/>
    <w:rPr>
      <w:color w:val="0000FF"/>
      <w:u w:val="single"/>
    </w:rPr>
  </w:style>
  <w:style w:type="paragraph" w:styleId="FootnoteText">
    <w:name w:val="footnote text"/>
    <w:basedOn w:val="Normal"/>
    <w:link w:val="FootnoteTextChar"/>
    <w:rsid w:val="0063237E"/>
    <w:rPr>
      <w:lang w:val="x-none" w:eastAsia="x-none"/>
    </w:rPr>
  </w:style>
  <w:style w:type="character" w:customStyle="1" w:styleId="FootnoteTextChar">
    <w:name w:val="Footnote Text Char"/>
    <w:link w:val="FootnoteText"/>
    <w:rsid w:val="0063237E"/>
    <w:rPr>
      <w:sz w:val="24"/>
      <w:szCs w:val="24"/>
    </w:rPr>
  </w:style>
  <w:style w:type="character" w:styleId="FootnoteReference">
    <w:name w:val="footnote reference"/>
    <w:rsid w:val="0063237E"/>
    <w:rPr>
      <w:vertAlign w:val="superscript"/>
    </w:rPr>
  </w:style>
  <w:style w:type="paragraph" w:customStyle="1" w:styleId="MediumGrid1-Accent21">
    <w:name w:val="Medium Grid 1 - Accent 21"/>
    <w:basedOn w:val="Normal"/>
    <w:uiPriority w:val="34"/>
    <w:qFormat/>
    <w:rsid w:val="00D94F3E"/>
    <w:pPr>
      <w:ind w:left="720"/>
      <w:contextualSpacing/>
    </w:pPr>
    <w:rPr>
      <w:rFonts w:ascii="Cambria" w:eastAsia="MS Mincho" w:hAnsi="Cambria"/>
      <w:lang w:val="en-US"/>
    </w:rPr>
  </w:style>
  <w:style w:type="paragraph" w:styleId="BodyText">
    <w:name w:val="Body Text"/>
    <w:basedOn w:val="Normal"/>
    <w:link w:val="BodyTextChar"/>
    <w:rsid w:val="004F090A"/>
    <w:pPr>
      <w:spacing w:after="120"/>
    </w:pPr>
  </w:style>
  <w:style w:type="character" w:customStyle="1" w:styleId="BodyTextChar">
    <w:name w:val="Body Text Char"/>
    <w:link w:val="BodyText"/>
    <w:rsid w:val="004F090A"/>
    <w:rPr>
      <w:sz w:val="24"/>
      <w:szCs w:val="24"/>
      <w:lang w:eastAsia="en-US"/>
    </w:rPr>
  </w:style>
  <w:style w:type="character" w:customStyle="1" w:styleId="HeaderChar">
    <w:name w:val="Header Char"/>
    <w:link w:val="Header"/>
    <w:uiPriority w:val="99"/>
    <w:rsid w:val="00EA43AD"/>
    <w:rPr>
      <w:sz w:val="24"/>
      <w:szCs w:val="24"/>
      <w:lang w:eastAsia="en-US"/>
    </w:rPr>
  </w:style>
  <w:style w:type="character" w:customStyle="1" w:styleId="FooterChar">
    <w:name w:val="Footer Char"/>
    <w:link w:val="Footer"/>
    <w:uiPriority w:val="99"/>
    <w:rsid w:val="00EA43AD"/>
    <w:rPr>
      <w:sz w:val="24"/>
      <w:szCs w:val="24"/>
      <w:lang w:eastAsia="en-US"/>
    </w:rPr>
  </w:style>
  <w:style w:type="paragraph" w:styleId="BalloonText">
    <w:name w:val="Balloon Text"/>
    <w:basedOn w:val="Normal"/>
    <w:link w:val="BalloonTextChar"/>
    <w:rsid w:val="00EA43AD"/>
    <w:rPr>
      <w:rFonts w:ascii="Tahoma" w:hAnsi="Tahoma" w:cs="Tahoma"/>
      <w:sz w:val="16"/>
      <w:szCs w:val="16"/>
    </w:rPr>
  </w:style>
  <w:style w:type="character" w:customStyle="1" w:styleId="BalloonTextChar">
    <w:name w:val="Balloon Text Char"/>
    <w:link w:val="BalloonText"/>
    <w:rsid w:val="00EA43AD"/>
    <w:rPr>
      <w:rFonts w:ascii="Tahoma" w:hAnsi="Tahoma" w:cs="Tahoma"/>
      <w:sz w:val="16"/>
      <w:szCs w:val="16"/>
      <w:lang w:eastAsia="en-US"/>
    </w:rPr>
  </w:style>
  <w:style w:type="character" w:customStyle="1" w:styleId="Heading2Char">
    <w:name w:val="Heading 2 Char"/>
    <w:link w:val="Heading2"/>
    <w:uiPriority w:val="9"/>
    <w:semiHidden/>
    <w:rsid w:val="000A618F"/>
    <w:rPr>
      <w:rFonts w:eastAsia="Calibri"/>
      <w:b/>
      <w:bCs/>
      <w:sz w:val="28"/>
      <w:szCs w:val="28"/>
    </w:rPr>
  </w:style>
  <w:style w:type="character" w:customStyle="1" w:styleId="pseditboxdisponly">
    <w:name w:val="pseditbox_disponly"/>
    <w:rsid w:val="000A618F"/>
  </w:style>
  <w:style w:type="character" w:styleId="FollowedHyperlink">
    <w:name w:val="FollowedHyperlink"/>
    <w:rsid w:val="0090072C"/>
    <w:rPr>
      <w:color w:val="800080"/>
      <w:u w:val="single"/>
    </w:rPr>
  </w:style>
  <w:style w:type="character" w:styleId="CommentReference">
    <w:name w:val="annotation reference"/>
    <w:rsid w:val="00566E98"/>
    <w:rPr>
      <w:sz w:val="16"/>
      <w:szCs w:val="16"/>
    </w:rPr>
  </w:style>
  <w:style w:type="paragraph" w:styleId="CommentText">
    <w:name w:val="annotation text"/>
    <w:basedOn w:val="Normal"/>
    <w:link w:val="CommentTextChar"/>
    <w:rsid w:val="00566E98"/>
    <w:rPr>
      <w:sz w:val="20"/>
      <w:szCs w:val="20"/>
    </w:rPr>
  </w:style>
  <w:style w:type="character" w:customStyle="1" w:styleId="CommentTextChar">
    <w:name w:val="Comment Text Char"/>
    <w:link w:val="CommentText"/>
    <w:rsid w:val="00566E98"/>
    <w:rPr>
      <w:lang w:eastAsia="en-US"/>
    </w:rPr>
  </w:style>
  <w:style w:type="paragraph" w:styleId="CommentSubject">
    <w:name w:val="annotation subject"/>
    <w:basedOn w:val="CommentText"/>
    <w:next w:val="CommentText"/>
    <w:link w:val="CommentSubjectChar"/>
    <w:rsid w:val="00566E98"/>
    <w:rPr>
      <w:b/>
      <w:bCs/>
    </w:rPr>
  </w:style>
  <w:style w:type="character" w:customStyle="1" w:styleId="CommentSubjectChar">
    <w:name w:val="Comment Subject Char"/>
    <w:link w:val="CommentSubject"/>
    <w:rsid w:val="00566E98"/>
    <w:rPr>
      <w:b/>
      <w:bCs/>
      <w:lang w:eastAsia="en-US"/>
    </w:rPr>
  </w:style>
  <w:style w:type="character" w:customStyle="1" w:styleId="Heading1Char">
    <w:name w:val="Heading 1 Char"/>
    <w:basedOn w:val="DefaultParagraphFont"/>
    <w:link w:val="Heading1"/>
    <w:rsid w:val="00DD12A8"/>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4A1EA9"/>
    <w:pPr>
      <w:ind w:left="720"/>
      <w:contextualSpacing/>
    </w:pPr>
  </w:style>
  <w:style w:type="character" w:customStyle="1" w:styleId="UnresolvedMention">
    <w:name w:val="Unresolved Mention"/>
    <w:basedOn w:val="DefaultParagraphFont"/>
    <w:uiPriority w:val="99"/>
    <w:semiHidden/>
    <w:unhideWhenUsed/>
    <w:rsid w:val="0007699C"/>
    <w:rPr>
      <w:color w:val="605E5C"/>
      <w:shd w:val="clear" w:color="auto" w:fill="E1DFDD"/>
    </w:rPr>
  </w:style>
  <w:style w:type="paragraph" w:styleId="TOCHeading">
    <w:name w:val="TOC Heading"/>
    <w:basedOn w:val="Heading1"/>
    <w:next w:val="Normal"/>
    <w:uiPriority w:val="39"/>
    <w:unhideWhenUsed/>
    <w:qFormat/>
    <w:rsid w:val="00164BEA"/>
    <w:pPr>
      <w:spacing w:line="276" w:lineRule="auto"/>
      <w:outlineLvl w:val="9"/>
    </w:pPr>
    <w:rPr>
      <w:lang w:val="en-US"/>
    </w:rPr>
  </w:style>
  <w:style w:type="paragraph" w:styleId="TOC1">
    <w:name w:val="toc 1"/>
    <w:basedOn w:val="Normal"/>
    <w:next w:val="Normal"/>
    <w:autoRedefine/>
    <w:uiPriority w:val="39"/>
    <w:unhideWhenUsed/>
    <w:rsid w:val="00164BE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64BEA"/>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164BEA"/>
    <w:pPr>
      <w:ind w:left="480"/>
    </w:pPr>
    <w:rPr>
      <w:rFonts w:asciiTheme="minorHAnsi" w:hAnsiTheme="minorHAnsi" w:cstheme="minorHAnsi"/>
      <w:sz w:val="20"/>
      <w:szCs w:val="20"/>
    </w:rPr>
  </w:style>
  <w:style w:type="paragraph" w:styleId="TOC4">
    <w:name w:val="toc 4"/>
    <w:basedOn w:val="Normal"/>
    <w:next w:val="Normal"/>
    <w:autoRedefine/>
    <w:semiHidden/>
    <w:unhideWhenUsed/>
    <w:rsid w:val="00164BEA"/>
    <w:pPr>
      <w:ind w:left="720"/>
    </w:pPr>
    <w:rPr>
      <w:rFonts w:asciiTheme="minorHAnsi" w:hAnsiTheme="minorHAnsi" w:cstheme="minorHAnsi"/>
      <w:sz w:val="20"/>
      <w:szCs w:val="20"/>
    </w:rPr>
  </w:style>
  <w:style w:type="paragraph" w:styleId="TOC5">
    <w:name w:val="toc 5"/>
    <w:basedOn w:val="Normal"/>
    <w:next w:val="Normal"/>
    <w:autoRedefine/>
    <w:semiHidden/>
    <w:unhideWhenUsed/>
    <w:rsid w:val="00164BEA"/>
    <w:pPr>
      <w:ind w:left="960"/>
    </w:pPr>
    <w:rPr>
      <w:rFonts w:asciiTheme="minorHAnsi" w:hAnsiTheme="minorHAnsi" w:cstheme="minorHAnsi"/>
      <w:sz w:val="20"/>
      <w:szCs w:val="20"/>
    </w:rPr>
  </w:style>
  <w:style w:type="paragraph" w:styleId="TOC6">
    <w:name w:val="toc 6"/>
    <w:basedOn w:val="Normal"/>
    <w:next w:val="Normal"/>
    <w:autoRedefine/>
    <w:semiHidden/>
    <w:unhideWhenUsed/>
    <w:rsid w:val="00164BEA"/>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164BEA"/>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164BEA"/>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164BEA"/>
    <w:pPr>
      <w:ind w:left="1920"/>
    </w:pPr>
    <w:rPr>
      <w:rFonts w:asciiTheme="minorHAnsi" w:hAnsiTheme="minorHAnsi" w:cstheme="minorHAnsi"/>
      <w:sz w:val="20"/>
      <w:szCs w:val="20"/>
    </w:rPr>
  </w:style>
  <w:style w:type="paragraph" w:customStyle="1" w:styleId="Default">
    <w:name w:val="Default"/>
    <w:rsid w:val="00684E84"/>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5803EF"/>
  </w:style>
  <w:style w:type="character" w:customStyle="1" w:styleId="highlight">
    <w:name w:val="highlight"/>
    <w:basedOn w:val="DefaultParagraphFont"/>
    <w:rsid w:val="005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9843">
      <w:bodyDiv w:val="1"/>
      <w:marLeft w:val="0"/>
      <w:marRight w:val="0"/>
      <w:marTop w:val="0"/>
      <w:marBottom w:val="0"/>
      <w:divBdr>
        <w:top w:val="none" w:sz="0" w:space="0" w:color="auto"/>
        <w:left w:val="none" w:sz="0" w:space="0" w:color="auto"/>
        <w:bottom w:val="none" w:sz="0" w:space="0" w:color="auto"/>
        <w:right w:val="none" w:sz="0" w:space="0" w:color="auto"/>
      </w:divBdr>
    </w:div>
    <w:div w:id="318659476">
      <w:bodyDiv w:val="1"/>
      <w:marLeft w:val="0"/>
      <w:marRight w:val="0"/>
      <w:marTop w:val="0"/>
      <w:marBottom w:val="0"/>
      <w:divBdr>
        <w:top w:val="none" w:sz="0" w:space="0" w:color="auto"/>
        <w:left w:val="none" w:sz="0" w:space="0" w:color="auto"/>
        <w:bottom w:val="none" w:sz="0" w:space="0" w:color="auto"/>
        <w:right w:val="none" w:sz="0" w:space="0" w:color="auto"/>
      </w:divBdr>
    </w:div>
    <w:div w:id="955060941">
      <w:bodyDiv w:val="1"/>
      <w:marLeft w:val="0"/>
      <w:marRight w:val="0"/>
      <w:marTop w:val="0"/>
      <w:marBottom w:val="0"/>
      <w:divBdr>
        <w:top w:val="none" w:sz="0" w:space="0" w:color="auto"/>
        <w:left w:val="none" w:sz="0" w:space="0" w:color="auto"/>
        <w:bottom w:val="none" w:sz="0" w:space="0" w:color="auto"/>
        <w:right w:val="none" w:sz="0" w:space="0" w:color="auto"/>
      </w:divBdr>
    </w:div>
    <w:div w:id="1222594460">
      <w:bodyDiv w:val="1"/>
      <w:marLeft w:val="0"/>
      <w:marRight w:val="0"/>
      <w:marTop w:val="0"/>
      <w:marBottom w:val="0"/>
      <w:divBdr>
        <w:top w:val="none" w:sz="0" w:space="0" w:color="auto"/>
        <w:left w:val="none" w:sz="0" w:space="0" w:color="auto"/>
        <w:bottom w:val="none" w:sz="0" w:space="0" w:color="auto"/>
        <w:right w:val="none" w:sz="0" w:space="0" w:color="auto"/>
      </w:divBdr>
    </w:div>
    <w:div w:id="17180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67Bd_UVsfTU" TargetMode="External"/><Relationship Id="rId18" Type="http://schemas.openxmlformats.org/officeDocument/2006/relationships/hyperlink" Target="mailto:c.burton@manchester.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ndrew.j.howes@manchester.ac.uk" TargetMode="External"/><Relationship Id="rId7" Type="http://schemas.openxmlformats.org/officeDocument/2006/relationships/endnotes" Target="endnotes.xml"/><Relationship Id="rId12" Type="http://schemas.openxmlformats.org/officeDocument/2006/relationships/hyperlink" Target="https://educationendowmentfoundation.org.uk/tools/guidance-reports/literacy-ks-2/" TargetMode="External"/><Relationship Id="rId17" Type="http://schemas.openxmlformats.org/officeDocument/2006/relationships/image" Target="cid:image001.png@01CE8EB2.14E6193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tools/guidance-reports/literacy-ks-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deo.manchester.ac.uk/weblounge-files/ffffffff-898b-53d5-0000-0138ebc9db58" TargetMode="External"/><Relationship Id="rId23" Type="http://schemas.openxmlformats.org/officeDocument/2006/relationships/header" Target="header2.xml"/><Relationship Id="rId10" Type="http://schemas.openxmlformats.org/officeDocument/2006/relationships/hyperlink" Target="mailto:teachereducation@manchester.ac.uk" TargetMode="External"/><Relationship Id="rId19" Type="http://schemas.openxmlformats.org/officeDocument/2006/relationships/hyperlink" Target="https://www.dropbox.com/s/zxcskhbfxbg8hq0/PSP%20Booklet%202021.docx?dl=0" TargetMode="External"/><Relationship Id="rId4" Type="http://schemas.openxmlformats.org/officeDocument/2006/relationships/settings" Target="settings.xml"/><Relationship Id="rId9" Type="http://schemas.openxmlformats.org/officeDocument/2006/relationships/hyperlink" Target="https://www.qualtrics.manchester.ac.uk/jfe/form/SV_3VRmD9ZGmCmhjcW" TargetMode="External"/><Relationship Id="rId14" Type="http://schemas.openxmlformats.org/officeDocument/2006/relationships/hyperlink" Target="https://video.manchester.ac.uk/weblounge-files/00000000-2e05-4fa0-0000-0138ebb4634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DC115-71BD-4FE4-A5FF-9F5C8596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3663</Words>
  <Characters>20977</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Manchester</Company>
  <LinksUpToDate>false</LinksUpToDate>
  <CharactersWithSpaces>24591</CharactersWithSpaces>
  <SharedDoc>false</SharedDoc>
  <HLinks>
    <vt:vector size="24" baseType="variant">
      <vt:variant>
        <vt:i4>4259864</vt:i4>
      </vt:variant>
      <vt:variant>
        <vt:i4>9</vt:i4>
      </vt:variant>
      <vt:variant>
        <vt:i4>0</vt:i4>
      </vt:variant>
      <vt:variant>
        <vt:i4>5</vt:i4>
      </vt:variant>
      <vt:variant>
        <vt:lpwstr>http://personalpages.manchester.ac.uk/staff/c.burton/2017-18UoM PrimaryPSPBooklet.doc</vt:lpwstr>
      </vt:variant>
      <vt:variant>
        <vt:lpwstr/>
      </vt:variant>
      <vt:variant>
        <vt:i4>8061006</vt:i4>
      </vt:variant>
      <vt:variant>
        <vt:i4>6</vt:i4>
      </vt:variant>
      <vt:variant>
        <vt:i4>0</vt:i4>
      </vt:variant>
      <vt:variant>
        <vt:i4>5</vt:i4>
      </vt:variant>
      <vt:variant>
        <vt:lpwstr>mailto:c.burton@manchester.ac.uk</vt:lpwstr>
      </vt:variant>
      <vt:variant>
        <vt:lpwstr/>
      </vt:variant>
      <vt:variant>
        <vt:i4>4915279</vt:i4>
      </vt:variant>
      <vt:variant>
        <vt:i4>3</vt:i4>
      </vt:variant>
      <vt:variant>
        <vt:i4>0</vt:i4>
      </vt:variant>
      <vt:variant>
        <vt:i4>5</vt:i4>
      </vt:variant>
      <vt:variant>
        <vt:lpwstr>https://apps.mhs.manchester.ac.uk/surveys/TakeSurvey.aspx?PageNumber=1&amp;SurveyID=n22Klp6K&amp;Preview=true</vt:lpwstr>
      </vt:variant>
      <vt:variant>
        <vt:lpwstr/>
      </vt:variant>
      <vt:variant>
        <vt:i4>7602202</vt:i4>
      </vt:variant>
      <vt:variant>
        <vt:i4>0</vt:i4>
      </vt:variant>
      <vt:variant>
        <vt:i4>0</vt:i4>
      </vt:variant>
      <vt:variant>
        <vt:i4>5</vt:i4>
      </vt:variant>
      <vt:variant>
        <vt:lpwstr>mailto:teachereducation@manchester.ac.uk.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Diane B</dc:creator>
  <cp:lastModifiedBy>Andrew Fryers</cp:lastModifiedBy>
  <cp:revision>2</cp:revision>
  <cp:lastPrinted>2018-05-16T07:52:00Z</cp:lastPrinted>
  <dcterms:created xsi:type="dcterms:W3CDTF">2021-08-18T15:40:00Z</dcterms:created>
  <dcterms:modified xsi:type="dcterms:W3CDTF">2021-08-18T15:40:00Z</dcterms:modified>
</cp:coreProperties>
</file>