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05" w:rsidRDefault="00E11BA0">
      <w:r>
        <w:t>The University of Manchester Library – Times Higher Education Infographic</w:t>
      </w:r>
    </w:p>
    <w:p w:rsidR="00E11BA0" w:rsidRDefault="00F33390" w:rsidP="007D2171">
      <w:r>
        <w:t>4. Special Collections</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color w:val="000000"/>
          <w:szCs w:val="24"/>
          <w:lang w:eastAsia="en-GB"/>
        </w:rPr>
        <w:t>"</w:t>
      </w:r>
      <w:r w:rsidRPr="00F33390">
        <w:rPr>
          <w:rFonts w:eastAsia="Times New Roman" w:cstheme="minorHAnsi"/>
          <w:szCs w:val="24"/>
          <w:lang w:eastAsia="en-GB"/>
        </w:rPr>
        <w:t>Collaborating with Library colleagues has been key to a step-change in Special Collections based research. Researchers across the disciplines are able to work with the outstanding holdings of archives and rare books at The University of Manchester using innovative digital and scientific approaches that are genuinely world-leading. Moreover, the Library team also works with researchers to disseminate their findings to wider audiences and to engage meaningfully with the public."</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b/>
          <w:bCs/>
          <w:szCs w:val="24"/>
          <w:lang w:eastAsia="en-GB"/>
        </w:rPr>
        <w:t>Professor Hannah Barker</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b/>
          <w:bCs/>
          <w:szCs w:val="24"/>
          <w:lang w:eastAsia="en-GB"/>
        </w:rPr>
        <w:t>Director of the John Rylands Research Institute, The University of Manchester</w:t>
      </w:r>
    </w:p>
    <w:p w:rsidR="007D2171" w:rsidRDefault="007D2171" w:rsidP="00E11BA0">
      <w:pPr>
        <w:rPr>
          <w:rFonts w:cstheme="minorHAnsi"/>
          <w:sz w:val="12"/>
        </w:rPr>
      </w:pP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b/>
          <w:bCs/>
          <w:szCs w:val="24"/>
          <w:lang w:eastAsia="en-GB"/>
        </w:rPr>
        <w:t>Supporting Teaching &amp; Learning</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szCs w:val="24"/>
          <w:lang w:eastAsia="en-GB"/>
        </w:rPr>
        <w:t>We launched free, open educational resources on Medium in May 2019.</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szCs w:val="24"/>
          <w:lang w:eastAsia="en-GB"/>
        </w:rPr>
        <w:t xml:space="preserve">By August 2020, 21 separate stories were available on Medium </w:t>
      </w:r>
      <w:r>
        <w:rPr>
          <w:rFonts w:eastAsia="Times New Roman" w:cstheme="minorHAnsi"/>
          <w:szCs w:val="24"/>
          <w:lang w:eastAsia="en-GB"/>
        </w:rPr>
        <w:t xml:space="preserve">with topics including ‘What are </w:t>
      </w:r>
      <w:r w:rsidRPr="00F33390">
        <w:rPr>
          <w:rFonts w:eastAsia="Times New Roman" w:cstheme="minorHAnsi"/>
          <w:szCs w:val="24"/>
          <w:lang w:eastAsia="en-GB"/>
        </w:rPr>
        <w:t>Special Collections’; ‘PGCHE students learn about using our coll</w:t>
      </w:r>
      <w:r>
        <w:rPr>
          <w:rFonts w:eastAsia="Times New Roman" w:cstheme="minorHAnsi"/>
          <w:szCs w:val="24"/>
          <w:lang w:eastAsia="en-GB"/>
        </w:rPr>
        <w:t xml:space="preserve">ections in the  classroom’; and </w:t>
      </w:r>
      <w:r w:rsidRPr="00F33390">
        <w:rPr>
          <w:rFonts w:eastAsia="Times New Roman" w:cstheme="minorHAnsi"/>
          <w:szCs w:val="24"/>
          <w:lang w:eastAsia="en-GB"/>
        </w:rPr>
        <w:t>‘Politics and protest’.</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szCs w:val="24"/>
          <w:lang w:eastAsia="en-GB"/>
        </w:rPr>
        <w:t>Of 88 planned teaching sessions in 2019/20, nine had to be cancelled due to COVID-19 restrictions, but curators continued to join video calls to provide expertise. Over the year, we reached nearly 950 students in taught sessions.</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szCs w:val="24"/>
          <w:lang w:eastAsia="en-GB"/>
        </w:rPr>
        <w:t>"I would like to thank you all for your efforts in making these modules work this year. I don’t think I ever thought we would be doing the full year online, but with your tremendous efforts, we did it. 'We couldn’t have done it without you' is a cliché that this year, was truer than ever. Thank you. "</w:t>
      </w:r>
      <w:r w:rsidRPr="00F33390">
        <w:rPr>
          <w:rFonts w:eastAsia="Times New Roman" w:cstheme="minorHAnsi"/>
          <w:i/>
          <w:iCs/>
          <w:szCs w:val="24"/>
          <w:lang w:eastAsia="en-GB"/>
        </w:rPr>
        <w:t> </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i/>
          <w:iCs/>
          <w:szCs w:val="24"/>
          <w:lang w:eastAsia="en-GB"/>
        </w:rPr>
        <w:t> </w:t>
      </w:r>
      <w:r w:rsidRPr="00F33390">
        <w:rPr>
          <w:rFonts w:eastAsia="Times New Roman" w:cstheme="minorHAnsi"/>
          <w:b/>
          <w:bCs/>
          <w:szCs w:val="24"/>
          <w:lang w:eastAsia="en-GB"/>
        </w:rPr>
        <w:t xml:space="preserve">Professor David Matthews, </w:t>
      </w:r>
      <w:r w:rsidRPr="00F33390">
        <w:rPr>
          <w:rFonts w:eastAsia="Times New Roman" w:cstheme="minorHAnsi"/>
          <w:b/>
          <w:bCs/>
          <w:color w:val="343536"/>
          <w:szCs w:val="24"/>
          <w:lang w:eastAsia="en-GB"/>
        </w:rPr>
        <w:t>Medieval and Medievalism Studies, The University of Manchester</w:t>
      </w:r>
    </w:p>
    <w:p w:rsidR="00F33390" w:rsidRPr="00F33390" w:rsidRDefault="00F33390" w:rsidP="00F33390">
      <w:pPr>
        <w:spacing w:before="100" w:beforeAutospacing="1" w:after="100" w:afterAutospacing="1" w:line="240" w:lineRule="auto"/>
        <w:rPr>
          <w:rFonts w:eastAsia="Times New Roman" w:cstheme="minorHAnsi"/>
          <w:szCs w:val="24"/>
          <w:lang w:eastAsia="en-GB"/>
        </w:rPr>
      </w:pPr>
      <w:r w:rsidRPr="00F33390">
        <w:rPr>
          <w:rFonts w:eastAsia="Times New Roman" w:cstheme="minorHAnsi"/>
          <w:szCs w:val="24"/>
          <w:lang w:eastAsia="en-GB"/>
        </w:rPr>
        <w:t>A unique and sector-leading virtual teaching suite was set up during summer 2020 to provide tutors and students with virtual, interactive access to Special Collections.</w:t>
      </w:r>
    </w:p>
    <w:p w:rsidR="00F33390" w:rsidRDefault="00F33390" w:rsidP="00E11BA0">
      <w:pPr>
        <w:rPr>
          <w:rFonts w:cstheme="minorHAnsi"/>
          <w:sz w:val="12"/>
        </w:rPr>
      </w:pPr>
    </w:p>
    <w:p w:rsidR="00DE3D4A" w:rsidRPr="00DE3D4A" w:rsidRDefault="00DE3D4A" w:rsidP="00DE3D4A">
      <w:pPr>
        <w:spacing w:before="100" w:beforeAutospacing="1" w:after="100" w:afterAutospacing="1" w:line="240" w:lineRule="auto"/>
        <w:rPr>
          <w:rFonts w:eastAsia="Times New Roman" w:cstheme="minorHAnsi"/>
          <w:szCs w:val="24"/>
          <w:lang w:eastAsia="en-GB"/>
        </w:rPr>
      </w:pPr>
      <w:r w:rsidRPr="00DE3D4A">
        <w:rPr>
          <w:rFonts w:eastAsia="Times New Roman" w:cstheme="minorHAnsi"/>
          <w:b/>
          <w:bCs/>
          <w:szCs w:val="24"/>
          <w:lang w:eastAsia="en-GB"/>
        </w:rPr>
        <w:t>Supporting Research</w:t>
      </w:r>
    </w:p>
    <w:p w:rsidR="00DE3D4A" w:rsidRPr="00DE3D4A" w:rsidRDefault="00DE3D4A" w:rsidP="00DE3D4A">
      <w:pPr>
        <w:spacing w:before="100" w:beforeAutospacing="1" w:after="100" w:afterAutospacing="1" w:line="240" w:lineRule="auto"/>
        <w:rPr>
          <w:rFonts w:eastAsia="Times New Roman" w:cstheme="minorHAnsi"/>
          <w:szCs w:val="24"/>
          <w:lang w:eastAsia="en-GB"/>
        </w:rPr>
      </w:pPr>
      <w:r w:rsidRPr="00DE3D4A">
        <w:rPr>
          <w:rFonts w:eastAsia="Times New Roman" w:cstheme="minorHAnsi"/>
          <w:szCs w:val="24"/>
          <w:lang w:eastAsia="en-GB"/>
        </w:rPr>
        <w:t>Over the academic year 2019/20, the Reader Services team dealt with 2,517 enquiries</w:t>
      </w: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r>
        <w:rPr>
          <w:rFonts w:eastAsia="Times New Roman" w:cstheme="minorHAnsi"/>
          <w:szCs w:val="24"/>
          <w:lang w:eastAsia="en-GB"/>
        </w:rPr>
        <w:lastRenderedPageBreak/>
        <w:t>Horizontal bar chart showing different Reader Services information:</w:t>
      </w:r>
    </w:p>
    <w:p w:rsidR="007C1018" w:rsidRDefault="007C1018" w:rsidP="00DE3D4A">
      <w:pPr>
        <w:spacing w:after="0" w:line="240" w:lineRule="auto"/>
        <w:rPr>
          <w:rFonts w:eastAsia="Times New Roman" w:cstheme="minorHAnsi"/>
          <w:szCs w:val="24"/>
          <w:lang w:eastAsia="en-GB"/>
        </w:rPr>
      </w:pPr>
    </w:p>
    <w:p w:rsidR="007C1018" w:rsidRDefault="007C1018" w:rsidP="00DE3D4A">
      <w:pPr>
        <w:spacing w:after="0" w:line="240" w:lineRule="auto"/>
        <w:rPr>
          <w:rFonts w:eastAsia="Times New Roman" w:cstheme="minorHAnsi"/>
          <w:szCs w:val="24"/>
          <w:lang w:eastAsia="en-GB"/>
        </w:rPr>
      </w:pPr>
    </w:p>
    <w:p w:rsidR="00DE3D4A" w:rsidRPr="00DE3D4A" w:rsidRDefault="00DE3D4A" w:rsidP="00DE3D4A">
      <w:pPr>
        <w:spacing w:after="0" w:line="240" w:lineRule="auto"/>
        <w:rPr>
          <w:rFonts w:eastAsia="Times New Roman" w:cstheme="minorHAnsi"/>
          <w:szCs w:val="24"/>
          <w:lang w:eastAsia="en-GB"/>
        </w:rPr>
      </w:pPr>
      <w:bookmarkStart w:id="0" w:name="_GoBack"/>
      <w:bookmarkEnd w:id="0"/>
      <w:r w:rsidRPr="00DE3D4A">
        <w:rPr>
          <w:rFonts w:eastAsia="Times New Roman" w:cstheme="minorHAnsi"/>
          <w:szCs w:val="24"/>
          <w:lang w:eastAsia="en-GB"/>
        </w:rPr>
        <w:t>Reading room Visits (including virtual)</w:t>
      </w:r>
    </w:p>
    <w:p w:rsidR="00DE3D4A" w:rsidRPr="00DE3D4A" w:rsidRDefault="00DE3D4A" w:rsidP="00E11BA0">
      <w:pPr>
        <w:rPr>
          <w:rFonts w:cstheme="minorHAnsi"/>
          <w:sz w:val="10"/>
        </w:rPr>
      </w:pPr>
    </w:p>
    <w:p w:rsidR="00DE3D4A" w:rsidRPr="00DE3D4A" w:rsidRDefault="00DE3D4A" w:rsidP="00DE3D4A">
      <w:pPr>
        <w:rPr>
          <w:rFonts w:eastAsia="Times New Roman" w:cstheme="minorHAnsi"/>
          <w:szCs w:val="24"/>
          <w:lang w:eastAsia="en-GB"/>
        </w:rPr>
      </w:pPr>
      <w:r w:rsidRPr="00DE3D4A">
        <w:rPr>
          <w:rFonts w:eastAsia="Times New Roman" w:cstheme="minorHAnsi"/>
          <w:szCs w:val="24"/>
          <w:lang w:eastAsia="en-GB"/>
        </w:rPr>
        <w:t>17th March - 31 August 2020     37</w:t>
      </w:r>
    </w:p>
    <w:p w:rsidR="00DE3D4A" w:rsidRPr="00DE3D4A" w:rsidRDefault="00DE3D4A" w:rsidP="00DE3D4A">
      <w:pPr>
        <w:rPr>
          <w:rFonts w:eastAsia="Times New Roman" w:cstheme="minorHAnsi"/>
          <w:szCs w:val="24"/>
          <w:lang w:eastAsia="en-GB"/>
        </w:rPr>
      </w:pPr>
      <w:r w:rsidRPr="00DE3D4A">
        <w:rPr>
          <w:rFonts w:eastAsia="Times New Roman" w:cstheme="minorHAnsi"/>
          <w:szCs w:val="24"/>
          <w:lang w:eastAsia="en-GB"/>
        </w:rPr>
        <w:t>17th March - 31 December 2020     213</w:t>
      </w:r>
    </w:p>
    <w:p w:rsidR="00DE3D4A" w:rsidRPr="00DE3D4A" w:rsidRDefault="00DE3D4A" w:rsidP="00DE3D4A">
      <w:pPr>
        <w:spacing w:after="0" w:line="240" w:lineRule="auto"/>
        <w:rPr>
          <w:rFonts w:eastAsia="Times New Roman" w:cstheme="minorHAnsi"/>
          <w:szCs w:val="24"/>
          <w:lang w:eastAsia="en-GB"/>
        </w:rPr>
      </w:pPr>
    </w:p>
    <w:p w:rsidR="00DE3D4A" w:rsidRPr="00DE3D4A" w:rsidRDefault="00DE3D4A" w:rsidP="00DE3D4A">
      <w:pPr>
        <w:spacing w:after="0" w:line="240" w:lineRule="auto"/>
        <w:rPr>
          <w:rFonts w:eastAsia="Times New Roman" w:cstheme="minorHAnsi"/>
          <w:szCs w:val="24"/>
          <w:lang w:eastAsia="en-GB"/>
        </w:rPr>
      </w:pPr>
    </w:p>
    <w:p w:rsidR="00DE3D4A" w:rsidRPr="00DE3D4A" w:rsidRDefault="00DE3D4A" w:rsidP="00DE3D4A">
      <w:pPr>
        <w:spacing w:after="0" w:line="240" w:lineRule="auto"/>
        <w:rPr>
          <w:rFonts w:eastAsia="Times New Roman" w:cstheme="minorHAnsi"/>
          <w:szCs w:val="24"/>
          <w:lang w:eastAsia="en-GB"/>
        </w:rPr>
      </w:pPr>
      <w:r w:rsidRPr="00DE3D4A">
        <w:rPr>
          <w:rFonts w:eastAsia="Times New Roman" w:cstheme="minorHAnsi"/>
          <w:szCs w:val="24"/>
          <w:lang w:eastAsia="en-GB"/>
        </w:rPr>
        <w:t>Reader Services enquiries</w:t>
      </w:r>
    </w:p>
    <w:p w:rsidR="00DE3D4A" w:rsidRPr="00DE3D4A" w:rsidRDefault="00DE3D4A" w:rsidP="00DE3D4A">
      <w:pPr>
        <w:spacing w:after="0" w:line="240" w:lineRule="auto"/>
        <w:rPr>
          <w:rFonts w:eastAsia="Times New Roman" w:cstheme="minorHAnsi"/>
          <w:szCs w:val="24"/>
          <w:lang w:eastAsia="en-GB"/>
        </w:rPr>
      </w:pPr>
    </w:p>
    <w:p w:rsidR="00DE3D4A" w:rsidRPr="00DE3D4A" w:rsidRDefault="00DE3D4A" w:rsidP="00DE3D4A">
      <w:pPr>
        <w:rPr>
          <w:rFonts w:eastAsia="Times New Roman" w:cstheme="minorHAnsi"/>
          <w:szCs w:val="24"/>
          <w:lang w:eastAsia="en-GB"/>
        </w:rPr>
      </w:pPr>
      <w:r w:rsidRPr="00DE3D4A">
        <w:rPr>
          <w:rFonts w:eastAsia="Times New Roman" w:cstheme="minorHAnsi"/>
          <w:szCs w:val="24"/>
          <w:lang w:eastAsia="en-GB"/>
        </w:rPr>
        <w:t>17th March - 31 August 2020     583</w:t>
      </w:r>
    </w:p>
    <w:p w:rsidR="00DE3D4A" w:rsidRPr="00DE3D4A" w:rsidRDefault="00DE3D4A" w:rsidP="00DE3D4A">
      <w:pPr>
        <w:rPr>
          <w:rFonts w:eastAsia="Times New Roman" w:cstheme="minorHAnsi"/>
          <w:szCs w:val="24"/>
          <w:lang w:eastAsia="en-GB"/>
        </w:rPr>
      </w:pPr>
      <w:r w:rsidRPr="00DE3D4A">
        <w:rPr>
          <w:rFonts w:eastAsia="Times New Roman" w:cstheme="minorHAnsi"/>
          <w:szCs w:val="24"/>
          <w:lang w:eastAsia="en-GB"/>
        </w:rPr>
        <w:t>17th March - 31 December 2020     1,449</w:t>
      </w:r>
    </w:p>
    <w:p w:rsidR="00DE3D4A" w:rsidRPr="00DE3D4A" w:rsidRDefault="00DE3D4A" w:rsidP="00E11BA0">
      <w:pPr>
        <w:rPr>
          <w:rFonts w:cstheme="minorHAnsi"/>
          <w:sz w:val="10"/>
        </w:rPr>
      </w:pPr>
    </w:p>
    <w:p w:rsidR="00DE3D4A" w:rsidRPr="00DE3D4A" w:rsidRDefault="00DE3D4A" w:rsidP="00E11BA0">
      <w:pPr>
        <w:rPr>
          <w:rFonts w:cstheme="minorHAnsi"/>
          <w:sz w:val="10"/>
        </w:rPr>
      </w:pPr>
    </w:p>
    <w:p w:rsidR="00DE3D4A" w:rsidRPr="00DE3D4A" w:rsidRDefault="00DE3D4A" w:rsidP="00E11BA0">
      <w:pPr>
        <w:rPr>
          <w:rFonts w:cstheme="minorHAnsi"/>
          <w:sz w:val="10"/>
        </w:rPr>
      </w:pPr>
    </w:p>
    <w:sectPr w:rsidR="00DE3D4A" w:rsidRPr="00DE3D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082" w:rsidRDefault="000C1082" w:rsidP="000C1082">
      <w:pPr>
        <w:spacing w:after="0" w:line="240" w:lineRule="auto"/>
      </w:pPr>
      <w:r>
        <w:separator/>
      </w:r>
    </w:p>
  </w:endnote>
  <w:endnote w:type="continuationSeparator" w:id="0">
    <w:p w:rsidR="000C1082" w:rsidRDefault="000C1082" w:rsidP="000C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66342"/>
      <w:docPartObj>
        <w:docPartGallery w:val="Page Numbers (Bottom of Page)"/>
        <w:docPartUnique/>
      </w:docPartObj>
    </w:sdtPr>
    <w:sdtEndPr>
      <w:rPr>
        <w:noProof/>
      </w:rPr>
    </w:sdtEndPr>
    <w:sdtContent>
      <w:p w:rsidR="000C1082" w:rsidRDefault="000C1082">
        <w:pPr>
          <w:pStyle w:val="Footer"/>
          <w:jc w:val="right"/>
        </w:pPr>
        <w:r>
          <w:fldChar w:fldCharType="begin"/>
        </w:r>
        <w:r>
          <w:instrText xml:space="preserve"> PAGE   \* MERGEFORMAT </w:instrText>
        </w:r>
        <w:r>
          <w:fldChar w:fldCharType="separate"/>
        </w:r>
        <w:r w:rsidR="007C1018">
          <w:rPr>
            <w:noProof/>
          </w:rPr>
          <w:t>1</w:t>
        </w:r>
        <w:r>
          <w:rPr>
            <w:noProof/>
          </w:rPr>
          <w:fldChar w:fldCharType="end"/>
        </w:r>
      </w:p>
    </w:sdtContent>
  </w:sdt>
  <w:p w:rsidR="000C1082" w:rsidRDefault="000C1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082" w:rsidRDefault="000C1082" w:rsidP="000C1082">
      <w:pPr>
        <w:spacing w:after="0" w:line="240" w:lineRule="auto"/>
      </w:pPr>
      <w:r>
        <w:separator/>
      </w:r>
    </w:p>
  </w:footnote>
  <w:footnote w:type="continuationSeparator" w:id="0">
    <w:p w:rsidR="000C1082" w:rsidRDefault="000C1082" w:rsidP="000C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54AD"/>
    <w:multiLevelType w:val="hybridMultilevel"/>
    <w:tmpl w:val="B45A6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42D42"/>
    <w:multiLevelType w:val="hybridMultilevel"/>
    <w:tmpl w:val="B958F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041A8"/>
    <w:multiLevelType w:val="hybridMultilevel"/>
    <w:tmpl w:val="C8E45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64D0B"/>
    <w:multiLevelType w:val="multilevel"/>
    <w:tmpl w:val="CF70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D1C41"/>
    <w:multiLevelType w:val="hybridMultilevel"/>
    <w:tmpl w:val="80085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9660EB"/>
    <w:multiLevelType w:val="hybridMultilevel"/>
    <w:tmpl w:val="177E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D0DBD"/>
    <w:multiLevelType w:val="multilevel"/>
    <w:tmpl w:val="675E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A0"/>
    <w:rsid w:val="000C1082"/>
    <w:rsid w:val="00377805"/>
    <w:rsid w:val="00486BA5"/>
    <w:rsid w:val="006C3D89"/>
    <w:rsid w:val="007B01F8"/>
    <w:rsid w:val="007C1018"/>
    <w:rsid w:val="007D2171"/>
    <w:rsid w:val="008C01C3"/>
    <w:rsid w:val="009670AB"/>
    <w:rsid w:val="00D14518"/>
    <w:rsid w:val="00DE3D4A"/>
    <w:rsid w:val="00E11BA0"/>
    <w:rsid w:val="00F21C29"/>
    <w:rsid w:val="00F33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2A1E"/>
  <w15:chartTrackingRefBased/>
  <w15:docId w15:val="{0A646BAB-24E1-4640-8935-7DBD61A2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BA0"/>
    <w:pPr>
      <w:ind w:left="720"/>
      <w:contextualSpacing/>
    </w:pPr>
  </w:style>
  <w:style w:type="paragraph" w:styleId="NormalWeb">
    <w:name w:val="Normal (Web)"/>
    <w:basedOn w:val="Normal"/>
    <w:uiPriority w:val="99"/>
    <w:unhideWhenUsed/>
    <w:rsid w:val="00E11B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1BA0"/>
    <w:rPr>
      <w:b/>
      <w:bCs/>
    </w:rPr>
  </w:style>
  <w:style w:type="character" w:styleId="Hyperlink">
    <w:name w:val="Hyperlink"/>
    <w:basedOn w:val="DefaultParagraphFont"/>
    <w:uiPriority w:val="99"/>
    <w:semiHidden/>
    <w:unhideWhenUsed/>
    <w:rsid w:val="006C3D89"/>
    <w:rPr>
      <w:color w:val="0000FF"/>
      <w:u w:val="single"/>
    </w:rPr>
  </w:style>
  <w:style w:type="paragraph" w:styleId="Header">
    <w:name w:val="header"/>
    <w:basedOn w:val="Normal"/>
    <w:link w:val="HeaderChar"/>
    <w:uiPriority w:val="99"/>
    <w:unhideWhenUsed/>
    <w:rsid w:val="000C1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082"/>
  </w:style>
  <w:style w:type="paragraph" w:styleId="Footer">
    <w:name w:val="footer"/>
    <w:basedOn w:val="Normal"/>
    <w:link w:val="FooterChar"/>
    <w:uiPriority w:val="99"/>
    <w:unhideWhenUsed/>
    <w:rsid w:val="000C1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082"/>
  </w:style>
  <w:style w:type="character" w:styleId="Emphasis">
    <w:name w:val="Emphasis"/>
    <w:basedOn w:val="DefaultParagraphFont"/>
    <w:uiPriority w:val="20"/>
    <w:qFormat/>
    <w:rsid w:val="007D21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4391">
      <w:bodyDiv w:val="1"/>
      <w:marLeft w:val="0"/>
      <w:marRight w:val="0"/>
      <w:marTop w:val="0"/>
      <w:marBottom w:val="0"/>
      <w:divBdr>
        <w:top w:val="none" w:sz="0" w:space="0" w:color="auto"/>
        <w:left w:val="none" w:sz="0" w:space="0" w:color="auto"/>
        <w:bottom w:val="none" w:sz="0" w:space="0" w:color="auto"/>
        <w:right w:val="none" w:sz="0" w:space="0" w:color="auto"/>
      </w:divBdr>
    </w:div>
    <w:div w:id="39746389">
      <w:bodyDiv w:val="1"/>
      <w:marLeft w:val="0"/>
      <w:marRight w:val="0"/>
      <w:marTop w:val="0"/>
      <w:marBottom w:val="0"/>
      <w:divBdr>
        <w:top w:val="none" w:sz="0" w:space="0" w:color="auto"/>
        <w:left w:val="none" w:sz="0" w:space="0" w:color="auto"/>
        <w:bottom w:val="none" w:sz="0" w:space="0" w:color="auto"/>
        <w:right w:val="none" w:sz="0" w:space="0" w:color="auto"/>
      </w:divBdr>
    </w:div>
    <w:div w:id="57558159">
      <w:bodyDiv w:val="1"/>
      <w:marLeft w:val="0"/>
      <w:marRight w:val="0"/>
      <w:marTop w:val="0"/>
      <w:marBottom w:val="0"/>
      <w:divBdr>
        <w:top w:val="none" w:sz="0" w:space="0" w:color="auto"/>
        <w:left w:val="none" w:sz="0" w:space="0" w:color="auto"/>
        <w:bottom w:val="none" w:sz="0" w:space="0" w:color="auto"/>
        <w:right w:val="none" w:sz="0" w:space="0" w:color="auto"/>
      </w:divBdr>
    </w:div>
    <w:div w:id="103506334">
      <w:bodyDiv w:val="1"/>
      <w:marLeft w:val="0"/>
      <w:marRight w:val="0"/>
      <w:marTop w:val="0"/>
      <w:marBottom w:val="0"/>
      <w:divBdr>
        <w:top w:val="none" w:sz="0" w:space="0" w:color="auto"/>
        <w:left w:val="none" w:sz="0" w:space="0" w:color="auto"/>
        <w:bottom w:val="none" w:sz="0" w:space="0" w:color="auto"/>
        <w:right w:val="none" w:sz="0" w:space="0" w:color="auto"/>
      </w:divBdr>
    </w:div>
    <w:div w:id="120001455">
      <w:bodyDiv w:val="1"/>
      <w:marLeft w:val="0"/>
      <w:marRight w:val="0"/>
      <w:marTop w:val="0"/>
      <w:marBottom w:val="0"/>
      <w:divBdr>
        <w:top w:val="none" w:sz="0" w:space="0" w:color="auto"/>
        <w:left w:val="none" w:sz="0" w:space="0" w:color="auto"/>
        <w:bottom w:val="none" w:sz="0" w:space="0" w:color="auto"/>
        <w:right w:val="none" w:sz="0" w:space="0" w:color="auto"/>
      </w:divBdr>
    </w:div>
    <w:div w:id="139539640">
      <w:bodyDiv w:val="1"/>
      <w:marLeft w:val="0"/>
      <w:marRight w:val="0"/>
      <w:marTop w:val="0"/>
      <w:marBottom w:val="0"/>
      <w:divBdr>
        <w:top w:val="none" w:sz="0" w:space="0" w:color="auto"/>
        <w:left w:val="none" w:sz="0" w:space="0" w:color="auto"/>
        <w:bottom w:val="none" w:sz="0" w:space="0" w:color="auto"/>
        <w:right w:val="none" w:sz="0" w:space="0" w:color="auto"/>
      </w:divBdr>
    </w:div>
    <w:div w:id="151483875">
      <w:bodyDiv w:val="1"/>
      <w:marLeft w:val="0"/>
      <w:marRight w:val="0"/>
      <w:marTop w:val="0"/>
      <w:marBottom w:val="0"/>
      <w:divBdr>
        <w:top w:val="none" w:sz="0" w:space="0" w:color="auto"/>
        <w:left w:val="none" w:sz="0" w:space="0" w:color="auto"/>
        <w:bottom w:val="none" w:sz="0" w:space="0" w:color="auto"/>
        <w:right w:val="none" w:sz="0" w:space="0" w:color="auto"/>
      </w:divBdr>
    </w:div>
    <w:div w:id="173304312">
      <w:bodyDiv w:val="1"/>
      <w:marLeft w:val="0"/>
      <w:marRight w:val="0"/>
      <w:marTop w:val="0"/>
      <w:marBottom w:val="0"/>
      <w:divBdr>
        <w:top w:val="none" w:sz="0" w:space="0" w:color="auto"/>
        <w:left w:val="none" w:sz="0" w:space="0" w:color="auto"/>
        <w:bottom w:val="none" w:sz="0" w:space="0" w:color="auto"/>
        <w:right w:val="none" w:sz="0" w:space="0" w:color="auto"/>
      </w:divBdr>
    </w:div>
    <w:div w:id="182666681">
      <w:bodyDiv w:val="1"/>
      <w:marLeft w:val="0"/>
      <w:marRight w:val="0"/>
      <w:marTop w:val="0"/>
      <w:marBottom w:val="0"/>
      <w:divBdr>
        <w:top w:val="none" w:sz="0" w:space="0" w:color="auto"/>
        <w:left w:val="none" w:sz="0" w:space="0" w:color="auto"/>
        <w:bottom w:val="none" w:sz="0" w:space="0" w:color="auto"/>
        <w:right w:val="none" w:sz="0" w:space="0" w:color="auto"/>
      </w:divBdr>
    </w:div>
    <w:div w:id="208107684">
      <w:bodyDiv w:val="1"/>
      <w:marLeft w:val="0"/>
      <w:marRight w:val="0"/>
      <w:marTop w:val="0"/>
      <w:marBottom w:val="0"/>
      <w:divBdr>
        <w:top w:val="none" w:sz="0" w:space="0" w:color="auto"/>
        <w:left w:val="none" w:sz="0" w:space="0" w:color="auto"/>
        <w:bottom w:val="none" w:sz="0" w:space="0" w:color="auto"/>
        <w:right w:val="none" w:sz="0" w:space="0" w:color="auto"/>
      </w:divBdr>
    </w:div>
    <w:div w:id="248779252">
      <w:bodyDiv w:val="1"/>
      <w:marLeft w:val="0"/>
      <w:marRight w:val="0"/>
      <w:marTop w:val="0"/>
      <w:marBottom w:val="0"/>
      <w:divBdr>
        <w:top w:val="none" w:sz="0" w:space="0" w:color="auto"/>
        <w:left w:val="none" w:sz="0" w:space="0" w:color="auto"/>
        <w:bottom w:val="none" w:sz="0" w:space="0" w:color="auto"/>
        <w:right w:val="none" w:sz="0" w:space="0" w:color="auto"/>
      </w:divBdr>
    </w:div>
    <w:div w:id="270481462">
      <w:bodyDiv w:val="1"/>
      <w:marLeft w:val="0"/>
      <w:marRight w:val="0"/>
      <w:marTop w:val="0"/>
      <w:marBottom w:val="0"/>
      <w:divBdr>
        <w:top w:val="none" w:sz="0" w:space="0" w:color="auto"/>
        <w:left w:val="none" w:sz="0" w:space="0" w:color="auto"/>
        <w:bottom w:val="none" w:sz="0" w:space="0" w:color="auto"/>
        <w:right w:val="none" w:sz="0" w:space="0" w:color="auto"/>
      </w:divBdr>
    </w:div>
    <w:div w:id="272564418">
      <w:bodyDiv w:val="1"/>
      <w:marLeft w:val="0"/>
      <w:marRight w:val="0"/>
      <w:marTop w:val="0"/>
      <w:marBottom w:val="0"/>
      <w:divBdr>
        <w:top w:val="none" w:sz="0" w:space="0" w:color="auto"/>
        <w:left w:val="none" w:sz="0" w:space="0" w:color="auto"/>
        <w:bottom w:val="none" w:sz="0" w:space="0" w:color="auto"/>
        <w:right w:val="none" w:sz="0" w:space="0" w:color="auto"/>
      </w:divBdr>
    </w:div>
    <w:div w:id="282275417">
      <w:bodyDiv w:val="1"/>
      <w:marLeft w:val="0"/>
      <w:marRight w:val="0"/>
      <w:marTop w:val="0"/>
      <w:marBottom w:val="0"/>
      <w:divBdr>
        <w:top w:val="none" w:sz="0" w:space="0" w:color="auto"/>
        <w:left w:val="none" w:sz="0" w:space="0" w:color="auto"/>
        <w:bottom w:val="none" w:sz="0" w:space="0" w:color="auto"/>
        <w:right w:val="none" w:sz="0" w:space="0" w:color="auto"/>
      </w:divBdr>
    </w:div>
    <w:div w:id="301498356">
      <w:bodyDiv w:val="1"/>
      <w:marLeft w:val="0"/>
      <w:marRight w:val="0"/>
      <w:marTop w:val="0"/>
      <w:marBottom w:val="0"/>
      <w:divBdr>
        <w:top w:val="none" w:sz="0" w:space="0" w:color="auto"/>
        <w:left w:val="none" w:sz="0" w:space="0" w:color="auto"/>
        <w:bottom w:val="none" w:sz="0" w:space="0" w:color="auto"/>
        <w:right w:val="none" w:sz="0" w:space="0" w:color="auto"/>
      </w:divBdr>
    </w:div>
    <w:div w:id="310446716">
      <w:bodyDiv w:val="1"/>
      <w:marLeft w:val="0"/>
      <w:marRight w:val="0"/>
      <w:marTop w:val="0"/>
      <w:marBottom w:val="0"/>
      <w:divBdr>
        <w:top w:val="none" w:sz="0" w:space="0" w:color="auto"/>
        <w:left w:val="none" w:sz="0" w:space="0" w:color="auto"/>
        <w:bottom w:val="none" w:sz="0" w:space="0" w:color="auto"/>
        <w:right w:val="none" w:sz="0" w:space="0" w:color="auto"/>
      </w:divBdr>
    </w:div>
    <w:div w:id="331958984">
      <w:bodyDiv w:val="1"/>
      <w:marLeft w:val="0"/>
      <w:marRight w:val="0"/>
      <w:marTop w:val="0"/>
      <w:marBottom w:val="0"/>
      <w:divBdr>
        <w:top w:val="none" w:sz="0" w:space="0" w:color="auto"/>
        <w:left w:val="none" w:sz="0" w:space="0" w:color="auto"/>
        <w:bottom w:val="none" w:sz="0" w:space="0" w:color="auto"/>
        <w:right w:val="none" w:sz="0" w:space="0" w:color="auto"/>
      </w:divBdr>
    </w:div>
    <w:div w:id="415442732">
      <w:bodyDiv w:val="1"/>
      <w:marLeft w:val="0"/>
      <w:marRight w:val="0"/>
      <w:marTop w:val="0"/>
      <w:marBottom w:val="0"/>
      <w:divBdr>
        <w:top w:val="none" w:sz="0" w:space="0" w:color="auto"/>
        <w:left w:val="none" w:sz="0" w:space="0" w:color="auto"/>
        <w:bottom w:val="none" w:sz="0" w:space="0" w:color="auto"/>
        <w:right w:val="none" w:sz="0" w:space="0" w:color="auto"/>
      </w:divBdr>
    </w:div>
    <w:div w:id="487476346">
      <w:bodyDiv w:val="1"/>
      <w:marLeft w:val="0"/>
      <w:marRight w:val="0"/>
      <w:marTop w:val="0"/>
      <w:marBottom w:val="0"/>
      <w:divBdr>
        <w:top w:val="none" w:sz="0" w:space="0" w:color="auto"/>
        <w:left w:val="none" w:sz="0" w:space="0" w:color="auto"/>
        <w:bottom w:val="none" w:sz="0" w:space="0" w:color="auto"/>
        <w:right w:val="none" w:sz="0" w:space="0" w:color="auto"/>
      </w:divBdr>
    </w:div>
    <w:div w:id="497112836">
      <w:bodyDiv w:val="1"/>
      <w:marLeft w:val="0"/>
      <w:marRight w:val="0"/>
      <w:marTop w:val="0"/>
      <w:marBottom w:val="0"/>
      <w:divBdr>
        <w:top w:val="none" w:sz="0" w:space="0" w:color="auto"/>
        <w:left w:val="none" w:sz="0" w:space="0" w:color="auto"/>
        <w:bottom w:val="none" w:sz="0" w:space="0" w:color="auto"/>
        <w:right w:val="none" w:sz="0" w:space="0" w:color="auto"/>
      </w:divBdr>
    </w:div>
    <w:div w:id="525488510">
      <w:bodyDiv w:val="1"/>
      <w:marLeft w:val="0"/>
      <w:marRight w:val="0"/>
      <w:marTop w:val="0"/>
      <w:marBottom w:val="0"/>
      <w:divBdr>
        <w:top w:val="none" w:sz="0" w:space="0" w:color="auto"/>
        <w:left w:val="none" w:sz="0" w:space="0" w:color="auto"/>
        <w:bottom w:val="none" w:sz="0" w:space="0" w:color="auto"/>
        <w:right w:val="none" w:sz="0" w:space="0" w:color="auto"/>
      </w:divBdr>
    </w:div>
    <w:div w:id="579680027">
      <w:bodyDiv w:val="1"/>
      <w:marLeft w:val="0"/>
      <w:marRight w:val="0"/>
      <w:marTop w:val="0"/>
      <w:marBottom w:val="0"/>
      <w:divBdr>
        <w:top w:val="none" w:sz="0" w:space="0" w:color="auto"/>
        <w:left w:val="none" w:sz="0" w:space="0" w:color="auto"/>
        <w:bottom w:val="none" w:sz="0" w:space="0" w:color="auto"/>
        <w:right w:val="none" w:sz="0" w:space="0" w:color="auto"/>
      </w:divBdr>
    </w:div>
    <w:div w:id="582879065">
      <w:bodyDiv w:val="1"/>
      <w:marLeft w:val="0"/>
      <w:marRight w:val="0"/>
      <w:marTop w:val="0"/>
      <w:marBottom w:val="0"/>
      <w:divBdr>
        <w:top w:val="none" w:sz="0" w:space="0" w:color="auto"/>
        <w:left w:val="none" w:sz="0" w:space="0" w:color="auto"/>
        <w:bottom w:val="none" w:sz="0" w:space="0" w:color="auto"/>
        <w:right w:val="none" w:sz="0" w:space="0" w:color="auto"/>
      </w:divBdr>
    </w:div>
    <w:div w:id="658388261">
      <w:bodyDiv w:val="1"/>
      <w:marLeft w:val="0"/>
      <w:marRight w:val="0"/>
      <w:marTop w:val="0"/>
      <w:marBottom w:val="0"/>
      <w:divBdr>
        <w:top w:val="none" w:sz="0" w:space="0" w:color="auto"/>
        <w:left w:val="none" w:sz="0" w:space="0" w:color="auto"/>
        <w:bottom w:val="none" w:sz="0" w:space="0" w:color="auto"/>
        <w:right w:val="none" w:sz="0" w:space="0" w:color="auto"/>
      </w:divBdr>
    </w:div>
    <w:div w:id="659232826">
      <w:bodyDiv w:val="1"/>
      <w:marLeft w:val="0"/>
      <w:marRight w:val="0"/>
      <w:marTop w:val="0"/>
      <w:marBottom w:val="0"/>
      <w:divBdr>
        <w:top w:val="none" w:sz="0" w:space="0" w:color="auto"/>
        <w:left w:val="none" w:sz="0" w:space="0" w:color="auto"/>
        <w:bottom w:val="none" w:sz="0" w:space="0" w:color="auto"/>
        <w:right w:val="none" w:sz="0" w:space="0" w:color="auto"/>
      </w:divBdr>
    </w:div>
    <w:div w:id="725181433">
      <w:bodyDiv w:val="1"/>
      <w:marLeft w:val="0"/>
      <w:marRight w:val="0"/>
      <w:marTop w:val="0"/>
      <w:marBottom w:val="0"/>
      <w:divBdr>
        <w:top w:val="none" w:sz="0" w:space="0" w:color="auto"/>
        <w:left w:val="none" w:sz="0" w:space="0" w:color="auto"/>
        <w:bottom w:val="none" w:sz="0" w:space="0" w:color="auto"/>
        <w:right w:val="none" w:sz="0" w:space="0" w:color="auto"/>
      </w:divBdr>
    </w:div>
    <w:div w:id="738669512">
      <w:bodyDiv w:val="1"/>
      <w:marLeft w:val="0"/>
      <w:marRight w:val="0"/>
      <w:marTop w:val="0"/>
      <w:marBottom w:val="0"/>
      <w:divBdr>
        <w:top w:val="none" w:sz="0" w:space="0" w:color="auto"/>
        <w:left w:val="none" w:sz="0" w:space="0" w:color="auto"/>
        <w:bottom w:val="none" w:sz="0" w:space="0" w:color="auto"/>
        <w:right w:val="none" w:sz="0" w:space="0" w:color="auto"/>
      </w:divBdr>
    </w:div>
    <w:div w:id="740523826">
      <w:bodyDiv w:val="1"/>
      <w:marLeft w:val="0"/>
      <w:marRight w:val="0"/>
      <w:marTop w:val="0"/>
      <w:marBottom w:val="0"/>
      <w:divBdr>
        <w:top w:val="none" w:sz="0" w:space="0" w:color="auto"/>
        <w:left w:val="none" w:sz="0" w:space="0" w:color="auto"/>
        <w:bottom w:val="none" w:sz="0" w:space="0" w:color="auto"/>
        <w:right w:val="none" w:sz="0" w:space="0" w:color="auto"/>
      </w:divBdr>
    </w:div>
    <w:div w:id="751388371">
      <w:bodyDiv w:val="1"/>
      <w:marLeft w:val="0"/>
      <w:marRight w:val="0"/>
      <w:marTop w:val="0"/>
      <w:marBottom w:val="0"/>
      <w:divBdr>
        <w:top w:val="none" w:sz="0" w:space="0" w:color="auto"/>
        <w:left w:val="none" w:sz="0" w:space="0" w:color="auto"/>
        <w:bottom w:val="none" w:sz="0" w:space="0" w:color="auto"/>
        <w:right w:val="none" w:sz="0" w:space="0" w:color="auto"/>
      </w:divBdr>
    </w:div>
    <w:div w:id="757287725">
      <w:bodyDiv w:val="1"/>
      <w:marLeft w:val="0"/>
      <w:marRight w:val="0"/>
      <w:marTop w:val="0"/>
      <w:marBottom w:val="0"/>
      <w:divBdr>
        <w:top w:val="none" w:sz="0" w:space="0" w:color="auto"/>
        <w:left w:val="none" w:sz="0" w:space="0" w:color="auto"/>
        <w:bottom w:val="none" w:sz="0" w:space="0" w:color="auto"/>
        <w:right w:val="none" w:sz="0" w:space="0" w:color="auto"/>
      </w:divBdr>
    </w:div>
    <w:div w:id="772357235">
      <w:bodyDiv w:val="1"/>
      <w:marLeft w:val="0"/>
      <w:marRight w:val="0"/>
      <w:marTop w:val="0"/>
      <w:marBottom w:val="0"/>
      <w:divBdr>
        <w:top w:val="none" w:sz="0" w:space="0" w:color="auto"/>
        <w:left w:val="none" w:sz="0" w:space="0" w:color="auto"/>
        <w:bottom w:val="none" w:sz="0" w:space="0" w:color="auto"/>
        <w:right w:val="none" w:sz="0" w:space="0" w:color="auto"/>
      </w:divBdr>
    </w:div>
    <w:div w:id="789010322">
      <w:bodyDiv w:val="1"/>
      <w:marLeft w:val="0"/>
      <w:marRight w:val="0"/>
      <w:marTop w:val="0"/>
      <w:marBottom w:val="0"/>
      <w:divBdr>
        <w:top w:val="none" w:sz="0" w:space="0" w:color="auto"/>
        <w:left w:val="none" w:sz="0" w:space="0" w:color="auto"/>
        <w:bottom w:val="none" w:sz="0" w:space="0" w:color="auto"/>
        <w:right w:val="none" w:sz="0" w:space="0" w:color="auto"/>
      </w:divBdr>
    </w:div>
    <w:div w:id="794446709">
      <w:bodyDiv w:val="1"/>
      <w:marLeft w:val="0"/>
      <w:marRight w:val="0"/>
      <w:marTop w:val="0"/>
      <w:marBottom w:val="0"/>
      <w:divBdr>
        <w:top w:val="none" w:sz="0" w:space="0" w:color="auto"/>
        <w:left w:val="none" w:sz="0" w:space="0" w:color="auto"/>
        <w:bottom w:val="none" w:sz="0" w:space="0" w:color="auto"/>
        <w:right w:val="none" w:sz="0" w:space="0" w:color="auto"/>
      </w:divBdr>
    </w:div>
    <w:div w:id="809709788">
      <w:bodyDiv w:val="1"/>
      <w:marLeft w:val="0"/>
      <w:marRight w:val="0"/>
      <w:marTop w:val="0"/>
      <w:marBottom w:val="0"/>
      <w:divBdr>
        <w:top w:val="none" w:sz="0" w:space="0" w:color="auto"/>
        <w:left w:val="none" w:sz="0" w:space="0" w:color="auto"/>
        <w:bottom w:val="none" w:sz="0" w:space="0" w:color="auto"/>
        <w:right w:val="none" w:sz="0" w:space="0" w:color="auto"/>
      </w:divBdr>
    </w:div>
    <w:div w:id="866649040">
      <w:bodyDiv w:val="1"/>
      <w:marLeft w:val="0"/>
      <w:marRight w:val="0"/>
      <w:marTop w:val="0"/>
      <w:marBottom w:val="0"/>
      <w:divBdr>
        <w:top w:val="none" w:sz="0" w:space="0" w:color="auto"/>
        <w:left w:val="none" w:sz="0" w:space="0" w:color="auto"/>
        <w:bottom w:val="none" w:sz="0" w:space="0" w:color="auto"/>
        <w:right w:val="none" w:sz="0" w:space="0" w:color="auto"/>
      </w:divBdr>
    </w:div>
    <w:div w:id="880627638">
      <w:bodyDiv w:val="1"/>
      <w:marLeft w:val="0"/>
      <w:marRight w:val="0"/>
      <w:marTop w:val="0"/>
      <w:marBottom w:val="0"/>
      <w:divBdr>
        <w:top w:val="none" w:sz="0" w:space="0" w:color="auto"/>
        <w:left w:val="none" w:sz="0" w:space="0" w:color="auto"/>
        <w:bottom w:val="none" w:sz="0" w:space="0" w:color="auto"/>
        <w:right w:val="none" w:sz="0" w:space="0" w:color="auto"/>
      </w:divBdr>
    </w:div>
    <w:div w:id="913781943">
      <w:bodyDiv w:val="1"/>
      <w:marLeft w:val="0"/>
      <w:marRight w:val="0"/>
      <w:marTop w:val="0"/>
      <w:marBottom w:val="0"/>
      <w:divBdr>
        <w:top w:val="none" w:sz="0" w:space="0" w:color="auto"/>
        <w:left w:val="none" w:sz="0" w:space="0" w:color="auto"/>
        <w:bottom w:val="none" w:sz="0" w:space="0" w:color="auto"/>
        <w:right w:val="none" w:sz="0" w:space="0" w:color="auto"/>
      </w:divBdr>
    </w:div>
    <w:div w:id="924460713">
      <w:bodyDiv w:val="1"/>
      <w:marLeft w:val="0"/>
      <w:marRight w:val="0"/>
      <w:marTop w:val="0"/>
      <w:marBottom w:val="0"/>
      <w:divBdr>
        <w:top w:val="none" w:sz="0" w:space="0" w:color="auto"/>
        <w:left w:val="none" w:sz="0" w:space="0" w:color="auto"/>
        <w:bottom w:val="none" w:sz="0" w:space="0" w:color="auto"/>
        <w:right w:val="none" w:sz="0" w:space="0" w:color="auto"/>
      </w:divBdr>
    </w:div>
    <w:div w:id="936912289">
      <w:bodyDiv w:val="1"/>
      <w:marLeft w:val="0"/>
      <w:marRight w:val="0"/>
      <w:marTop w:val="0"/>
      <w:marBottom w:val="0"/>
      <w:divBdr>
        <w:top w:val="none" w:sz="0" w:space="0" w:color="auto"/>
        <w:left w:val="none" w:sz="0" w:space="0" w:color="auto"/>
        <w:bottom w:val="none" w:sz="0" w:space="0" w:color="auto"/>
        <w:right w:val="none" w:sz="0" w:space="0" w:color="auto"/>
      </w:divBdr>
    </w:div>
    <w:div w:id="991249980">
      <w:bodyDiv w:val="1"/>
      <w:marLeft w:val="0"/>
      <w:marRight w:val="0"/>
      <w:marTop w:val="0"/>
      <w:marBottom w:val="0"/>
      <w:divBdr>
        <w:top w:val="none" w:sz="0" w:space="0" w:color="auto"/>
        <w:left w:val="none" w:sz="0" w:space="0" w:color="auto"/>
        <w:bottom w:val="none" w:sz="0" w:space="0" w:color="auto"/>
        <w:right w:val="none" w:sz="0" w:space="0" w:color="auto"/>
      </w:divBdr>
    </w:div>
    <w:div w:id="1030447873">
      <w:bodyDiv w:val="1"/>
      <w:marLeft w:val="0"/>
      <w:marRight w:val="0"/>
      <w:marTop w:val="0"/>
      <w:marBottom w:val="0"/>
      <w:divBdr>
        <w:top w:val="none" w:sz="0" w:space="0" w:color="auto"/>
        <w:left w:val="none" w:sz="0" w:space="0" w:color="auto"/>
        <w:bottom w:val="none" w:sz="0" w:space="0" w:color="auto"/>
        <w:right w:val="none" w:sz="0" w:space="0" w:color="auto"/>
      </w:divBdr>
    </w:div>
    <w:div w:id="1041856567">
      <w:bodyDiv w:val="1"/>
      <w:marLeft w:val="0"/>
      <w:marRight w:val="0"/>
      <w:marTop w:val="0"/>
      <w:marBottom w:val="0"/>
      <w:divBdr>
        <w:top w:val="none" w:sz="0" w:space="0" w:color="auto"/>
        <w:left w:val="none" w:sz="0" w:space="0" w:color="auto"/>
        <w:bottom w:val="none" w:sz="0" w:space="0" w:color="auto"/>
        <w:right w:val="none" w:sz="0" w:space="0" w:color="auto"/>
      </w:divBdr>
    </w:div>
    <w:div w:id="1046296543">
      <w:bodyDiv w:val="1"/>
      <w:marLeft w:val="0"/>
      <w:marRight w:val="0"/>
      <w:marTop w:val="0"/>
      <w:marBottom w:val="0"/>
      <w:divBdr>
        <w:top w:val="none" w:sz="0" w:space="0" w:color="auto"/>
        <w:left w:val="none" w:sz="0" w:space="0" w:color="auto"/>
        <w:bottom w:val="none" w:sz="0" w:space="0" w:color="auto"/>
        <w:right w:val="none" w:sz="0" w:space="0" w:color="auto"/>
      </w:divBdr>
    </w:div>
    <w:div w:id="1103958088">
      <w:bodyDiv w:val="1"/>
      <w:marLeft w:val="0"/>
      <w:marRight w:val="0"/>
      <w:marTop w:val="0"/>
      <w:marBottom w:val="0"/>
      <w:divBdr>
        <w:top w:val="none" w:sz="0" w:space="0" w:color="auto"/>
        <w:left w:val="none" w:sz="0" w:space="0" w:color="auto"/>
        <w:bottom w:val="none" w:sz="0" w:space="0" w:color="auto"/>
        <w:right w:val="none" w:sz="0" w:space="0" w:color="auto"/>
      </w:divBdr>
    </w:div>
    <w:div w:id="1151025186">
      <w:bodyDiv w:val="1"/>
      <w:marLeft w:val="0"/>
      <w:marRight w:val="0"/>
      <w:marTop w:val="0"/>
      <w:marBottom w:val="0"/>
      <w:divBdr>
        <w:top w:val="none" w:sz="0" w:space="0" w:color="auto"/>
        <w:left w:val="none" w:sz="0" w:space="0" w:color="auto"/>
        <w:bottom w:val="none" w:sz="0" w:space="0" w:color="auto"/>
        <w:right w:val="none" w:sz="0" w:space="0" w:color="auto"/>
      </w:divBdr>
    </w:div>
    <w:div w:id="1153061643">
      <w:bodyDiv w:val="1"/>
      <w:marLeft w:val="0"/>
      <w:marRight w:val="0"/>
      <w:marTop w:val="0"/>
      <w:marBottom w:val="0"/>
      <w:divBdr>
        <w:top w:val="none" w:sz="0" w:space="0" w:color="auto"/>
        <w:left w:val="none" w:sz="0" w:space="0" w:color="auto"/>
        <w:bottom w:val="none" w:sz="0" w:space="0" w:color="auto"/>
        <w:right w:val="none" w:sz="0" w:space="0" w:color="auto"/>
      </w:divBdr>
    </w:div>
    <w:div w:id="1153716571">
      <w:bodyDiv w:val="1"/>
      <w:marLeft w:val="0"/>
      <w:marRight w:val="0"/>
      <w:marTop w:val="0"/>
      <w:marBottom w:val="0"/>
      <w:divBdr>
        <w:top w:val="none" w:sz="0" w:space="0" w:color="auto"/>
        <w:left w:val="none" w:sz="0" w:space="0" w:color="auto"/>
        <w:bottom w:val="none" w:sz="0" w:space="0" w:color="auto"/>
        <w:right w:val="none" w:sz="0" w:space="0" w:color="auto"/>
      </w:divBdr>
    </w:div>
    <w:div w:id="1220674192">
      <w:bodyDiv w:val="1"/>
      <w:marLeft w:val="0"/>
      <w:marRight w:val="0"/>
      <w:marTop w:val="0"/>
      <w:marBottom w:val="0"/>
      <w:divBdr>
        <w:top w:val="none" w:sz="0" w:space="0" w:color="auto"/>
        <w:left w:val="none" w:sz="0" w:space="0" w:color="auto"/>
        <w:bottom w:val="none" w:sz="0" w:space="0" w:color="auto"/>
        <w:right w:val="none" w:sz="0" w:space="0" w:color="auto"/>
      </w:divBdr>
    </w:div>
    <w:div w:id="1238829965">
      <w:bodyDiv w:val="1"/>
      <w:marLeft w:val="0"/>
      <w:marRight w:val="0"/>
      <w:marTop w:val="0"/>
      <w:marBottom w:val="0"/>
      <w:divBdr>
        <w:top w:val="none" w:sz="0" w:space="0" w:color="auto"/>
        <w:left w:val="none" w:sz="0" w:space="0" w:color="auto"/>
        <w:bottom w:val="none" w:sz="0" w:space="0" w:color="auto"/>
        <w:right w:val="none" w:sz="0" w:space="0" w:color="auto"/>
      </w:divBdr>
    </w:div>
    <w:div w:id="1413236126">
      <w:bodyDiv w:val="1"/>
      <w:marLeft w:val="0"/>
      <w:marRight w:val="0"/>
      <w:marTop w:val="0"/>
      <w:marBottom w:val="0"/>
      <w:divBdr>
        <w:top w:val="none" w:sz="0" w:space="0" w:color="auto"/>
        <w:left w:val="none" w:sz="0" w:space="0" w:color="auto"/>
        <w:bottom w:val="none" w:sz="0" w:space="0" w:color="auto"/>
        <w:right w:val="none" w:sz="0" w:space="0" w:color="auto"/>
      </w:divBdr>
    </w:div>
    <w:div w:id="1430274999">
      <w:bodyDiv w:val="1"/>
      <w:marLeft w:val="0"/>
      <w:marRight w:val="0"/>
      <w:marTop w:val="0"/>
      <w:marBottom w:val="0"/>
      <w:divBdr>
        <w:top w:val="none" w:sz="0" w:space="0" w:color="auto"/>
        <w:left w:val="none" w:sz="0" w:space="0" w:color="auto"/>
        <w:bottom w:val="none" w:sz="0" w:space="0" w:color="auto"/>
        <w:right w:val="none" w:sz="0" w:space="0" w:color="auto"/>
      </w:divBdr>
    </w:div>
    <w:div w:id="1430852294">
      <w:bodyDiv w:val="1"/>
      <w:marLeft w:val="0"/>
      <w:marRight w:val="0"/>
      <w:marTop w:val="0"/>
      <w:marBottom w:val="0"/>
      <w:divBdr>
        <w:top w:val="none" w:sz="0" w:space="0" w:color="auto"/>
        <w:left w:val="none" w:sz="0" w:space="0" w:color="auto"/>
        <w:bottom w:val="none" w:sz="0" w:space="0" w:color="auto"/>
        <w:right w:val="none" w:sz="0" w:space="0" w:color="auto"/>
      </w:divBdr>
    </w:div>
    <w:div w:id="1475635861">
      <w:bodyDiv w:val="1"/>
      <w:marLeft w:val="0"/>
      <w:marRight w:val="0"/>
      <w:marTop w:val="0"/>
      <w:marBottom w:val="0"/>
      <w:divBdr>
        <w:top w:val="none" w:sz="0" w:space="0" w:color="auto"/>
        <w:left w:val="none" w:sz="0" w:space="0" w:color="auto"/>
        <w:bottom w:val="none" w:sz="0" w:space="0" w:color="auto"/>
        <w:right w:val="none" w:sz="0" w:space="0" w:color="auto"/>
      </w:divBdr>
    </w:div>
    <w:div w:id="1499811193">
      <w:bodyDiv w:val="1"/>
      <w:marLeft w:val="0"/>
      <w:marRight w:val="0"/>
      <w:marTop w:val="0"/>
      <w:marBottom w:val="0"/>
      <w:divBdr>
        <w:top w:val="none" w:sz="0" w:space="0" w:color="auto"/>
        <w:left w:val="none" w:sz="0" w:space="0" w:color="auto"/>
        <w:bottom w:val="none" w:sz="0" w:space="0" w:color="auto"/>
        <w:right w:val="none" w:sz="0" w:space="0" w:color="auto"/>
      </w:divBdr>
    </w:div>
    <w:div w:id="1513180263">
      <w:bodyDiv w:val="1"/>
      <w:marLeft w:val="0"/>
      <w:marRight w:val="0"/>
      <w:marTop w:val="0"/>
      <w:marBottom w:val="0"/>
      <w:divBdr>
        <w:top w:val="none" w:sz="0" w:space="0" w:color="auto"/>
        <w:left w:val="none" w:sz="0" w:space="0" w:color="auto"/>
        <w:bottom w:val="none" w:sz="0" w:space="0" w:color="auto"/>
        <w:right w:val="none" w:sz="0" w:space="0" w:color="auto"/>
      </w:divBdr>
    </w:div>
    <w:div w:id="1522624177">
      <w:bodyDiv w:val="1"/>
      <w:marLeft w:val="0"/>
      <w:marRight w:val="0"/>
      <w:marTop w:val="0"/>
      <w:marBottom w:val="0"/>
      <w:divBdr>
        <w:top w:val="none" w:sz="0" w:space="0" w:color="auto"/>
        <w:left w:val="none" w:sz="0" w:space="0" w:color="auto"/>
        <w:bottom w:val="none" w:sz="0" w:space="0" w:color="auto"/>
        <w:right w:val="none" w:sz="0" w:space="0" w:color="auto"/>
      </w:divBdr>
    </w:div>
    <w:div w:id="1559513429">
      <w:bodyDiv w:val="1"/>
      <w:marLeft w:val="0"/>
      <w:marRight w:val="0"/>
      <w:marTop w:val="0"/>
      <w:marBottom w:val="0"/>
      <w:divBdr>
        <w:top w:val="none" w:sz="0" w:space="0" w:color="auto"/>
        <w:left w:val="none" w:sz="0" w:space="0" w:color="auto"/>
        <w:bottom w:val="none" w:sz="0" w:space="0" w:color="auto"/>
        <w:right w:val="none" w:sz="0" w:space="0" w:color="auto"/>
      </w:divBdr>
    </w:div>
    <w:div w:id="1577981902">
      <w:bodyDiv w:val="1"/>
      <w:marLeft w:val="0"/>
      <w:marRight w:val="0"/>
      <w:marTop w:val="0"/>
      <w:marBottom w:val="0"/>
      <w:divBdr>
        <w:top w:val="none" w:sz="0" w:space="0" w:color="auto"/>
        <w:left w:val="none" w:sz="0" w:space="0" w:color="auto"/>
        <w:bottom w:val="none" w:sz="0" w:space="0" w:color="auto"/>
        <w:right w:val="none" w:sz="0" w:space="0" w:color="auto"/>
      </w:divBdr>
    </w:div>
    <w:div w:id="1581989053">
      <w:bodyDiv w:val="1"/>
      <w:marLeft w:val="0"/>
      <w:marRight w:val="0"/>
      <w:marTop w:val="0"/>
      <w:marBottom w:val="0"/>
      <w:divBdr>
        <w:top w:val="none" w:sz="0" w:space="0" w:color="auto"/>
        <w:left w:val="none" w:sz="0" w:space="0" w:color="auto"/>
        <w:bottom w:val="none" w:sz="0" w:space="0" w:color="auto"/>
        <w:right w:val="none" w:sz="0" w:space="0" w:color="auto"/>
      </w:divBdr>
    </w:div>
    <w:div w:id="1655181268">
      <w:bodyDiv w:val="1"/>
      <w:marLeft w:val="0"/>
      <w:marRight w:val="0"/>
      <w:marTop w:val="0"/>
      <w:marBottom w:val="0"/>
      <w:divBdr>
        <w:top w:val="none" w:sz="0" w:space="0" w:color="auto"/>
        <w:left w:val="none" w:sz="0" w:space="0" w:color="auto"/>
        <w:bottom w:val="none" w:sz="0" w:space="0" w:color="auto"/>
        <w:right w:val="none" w:sz="0" w:space="0" w:color="auto"/>
      </w:divBdr>
    </w:div>
    <w:div w:id="1666350143">
      <w:bodyDiv w:val="1"/>
      <w:marLeft w:val="0"/>
      <w:marRight w:val="0"/>
      <w:marTop w:val="0"/>
      <w:marBottom w:val="0"/>
      <w:divBdr>
        <w:top w:val="none" w:sz="0" w:space="0" w:color="auto"/>
        <w:left w:val="none" w:sz="0" w:space="0" w:color="auto"/>
        <w:bottom w:val="none" w:sz="0" w:space="0" w:color="auto"/>
        <w:right w:val="none" w:sz="0" w:space="0" w:color="auto"/>
      </w:divBdr>
    </w:div>
    <w:div w:id="1668510102">
      <w:bodyDiv w:val="1"/>
      <w:marLeft w:val="0"/>
      <w:marRight w:val="0"/>
      <w:marTop w:val="0"/>
      <w:marBottom w:val="0"/>
      <w:divBdr>
        <w:top w:val="none" w:sz="0" w:space="0" w:color="auto"/>
        <w:left w:val="none" w:sz="0" w:space="0" w:color="auto"/>
        <w:bottom w:val="none" w:sz="0" w:space="0" w:color="auto"/>
        <w:right w:val="none" w:sz="0" w:space="0" w:color="auto"/>
      </w:divBdr>
    </w:div>
    <w:div w:id="1701314879">
      <w:bodyDiv w:val="1"/>
      <w:marLeft w:val="0"/>
      <w:marRight w:val="0"/>
      <w:marTop w:val="0"/>
      <w:marBottom w:val="0"/>
      <w:divBdr>
        <w:top w:val="none" w:sz="0" w:space="0" w:color="auto"/>
        <w:left w:val="none" w:sz="0" w:space="0" w:color="auto"/>
        <w:bottom w:val="none" w:sz="0" w:space="0" w:color="auto"/>
        <w:right w:val="none" w:sz="0" w:space="0" w:color="auto"/>
      </w:divBdr>
    </w:div>
    <w:div w:id="1725248381">
      <w:bodyDiv w:val="1"/>
      <w:marLeft w:val="0"/>
      <w:marRight w:val="0"/>
      <w:marTop w:val="0"/>
      <w:marBottom w:val="0"/>
      <w:divBdr>
        <w:top w:val="none" w:sz="0" w:space="0" w:color="auto"/>
        <w:left w:val="none" w:sz="0" w:space="0" w:color="auto"/>
        <w:bottom w:val="none" w:sz="0" w:space="0" w:color="auto"/>
        <w:right w:val="none" w:sz="0" w:space="0" w:color="auto"/>
      </w:divBdr>
    </w:div>
    <w:div w:id="1741713898">
      <w:bodyDiv w:val="1"/>
      <w:marLeft w:val="0"/>
      <w:marRight w:val="0"/>
      <w:marTop w:val="0"/>
      <w:marBottom w:val="0"/>
      <w:divBdr>
        <w:top w:val="none" w:sz="0" w:space="0" w:color="auto"/>
        <w:left w:val="none" w:sz="0" w:space="0" w:color="auto"/>
        <w:bottom w:val="none" w:sz="0" w:space="0" w:color="auto"/>
        <w:right w:val="none" w:sz="0" w:space="0" w:color="auto"/>
      </w:divBdr>
    </w:div>
    <w:div w:id="1742168632">
      <w:bodyDiv w:val="1"/>
      <w:marLeft w:val="0"/>
      <w:marRight w:val="0"/>
      <w:marTop w:val="0"/>
      <w:marBottom w:val="0"/>
      <w:divBdr>
        <w:top w:val="none" w:sz="0" w:space="0" w:color="auto"/>
        <w:left w:val="none" w:sz="0" w:space="0" w:color="auto"/>
        <w:bottom w:val="none" w:sz="0" w:space="0" w:color="auto"/>
        <w:right w:val="none" w:sz="0" w:space="0" w:color="auto"/>
      </w:divBdr>
    </w:div>
    <w:div w:id="1813643788">
      <w:bodyDiv w:val="1"/>
      <w:marLeft w:val="0"/>
      <w:marRight w:val="0"/>
      <w:marTop w:val="0"/>
      <w:marBottom w:val="0"/>
      <w:divBdr>
        <w:top w:val="none" w:sz="0" w:space="0" w:color="auto"/>
        <w:left w:val="none" w:sz="0" w:space="0" w:color="auto"/>
        <w:bottom w:val="none" w:sz="0" w:space="0" w:color="auto"/>
        <w:right w:val="none" w:sz="0" w:space="0" w:color="auto"/>
      </w:divBdr>
    </w:div>
    <w:div w:id="1911765402">
      <w:bodyDiv w:val="1"/>
      <w:marLeft w:val="0"/>
      <w:marRight w:val="0"/>
      <w:marTop w:val="0"/>
      <w:marBottom w:val="0"/>
      <w:divBdr>
        <w:top w:val="none" w:sz="0" w:space="0" w:color="auto"/>
        <w:left w:val="none" w:sz="0" w:space="0" w:color="auto"/>
        <w:bottom w:val="none" w:sz="0" w:space="0" w:color="auto"/>
        <w:right w:val="none" w:sz="0" w:space="0" w:color="auto"/>
      </w:divBdr>
    </w:div>
    <w:div w:id="1929001066">
      <w:bodyDiv w:val="1"/>
      <w:marLeft w:val="0"/>
      <w:marRight w:val="0"/>
      <w:marTop w:val="0"/>
      <w:marBottom w:val="0"/>
      <w:divBdr>
        <w:top w:val="none" w:sz="0" w:space="0" w:color="auto"/>
        <w:left w:val="none" w:sz="0" w:space="0" w:color="auto"/>
        <w:bottom w:val="none" w:sz="0" w:space="0" w:color="auto"/>
        <w:right w:val="none" w:sz="0" w:space="0" w:color="auto"/>
      </w:divBdr>
    </w:div>
    <w:div w:id="1929846460">
      <w:bodyDiv w:val="1"/>
      <w:marLeft w:val="0"/>
      <w:marRight w:val="0"/>
      <w:marTop w:val="0"/>
      <w:marBottom w:val="0"/>
      <w:divBdr>
        <w:top w:val="none" w:sz="0" w:space="0" w:color="auto"/>
        <w:left w:val="none" w:sz="0" w:space="0" w:color="auto"/>
        <w:bottom w:val="none" w:sz="0" w:space="0" w:color="auto"/>
        <w:right w:val="none" w:sz="0" w:space="0" w:color="auto"/>
      </w:divBdr>
    </w:div>
    <w:div w:id="1981379667">
      <w:bodyDiv w:val="1"/>
      <w:marLeft w:val="0"/>
      <w:marRight w:val="0"/>
      <w:marTop w:val="0"/>
      <w:marBottom w:val="0"/>
      <w:divBdr>
        <w:top w:val="none" w:sz="0" w:space="0" w:color="auto"/>
        <w:left w:val="none" w:sz="0" w:space="0" w:color="auto"/>
        <w:bottom w:val="none" w:sz="0" w:space="0" w:color="auto"/>
        <w:right w:val="none" w:sz="0" w:space="0" w:color="auto"/>
      </w:divBdr>
    </w:div>
    <w:div w:id="2058040871">
      <w:bodyDiv w:val="1"/>
      <w:marLeft w:val="0"/>
      <w:marRight w:val="0"/>
      <w:marTop w:val="0"/>
      <w:marBottom w:val="0"/>
      <w:divBdr>
        <w:top w:val="none" w:sz="0" w:space="0" w:color="auto"/>
        <w:left w:val="none" w:sz="0" w:space="0" w:color="auto"/>
        <w:bottom w:val="none" w:sz="0" w:space="0" w:color="auto"/>
        <w:right w:val="none" w:sz="0" w:space="0" w:color="auto"/>
      </w:divBdr>
    </w:div>
    <w:div w:id="208209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Douglas</dc:creator>
  <cp:keywords/>
  <dc:description/>
  <cp:lastModifiedBy>Michael Douglas</cp:lastModifiedBy>
  <cp:revision>14</cp:revision>
  <dcterms:created xsi:type="dcterms:W3CDTF">2021-06-30T08:38:00Z</dcterms:created>
  <dcterms:modified xsi:type="dcterms:W3CDTF">2021-06-30T10:18:00Z</dcterms:modified>
</cp:coreProperties>
</file>