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Style w:val="Strong"/>
          <w:rFonts w:asciiTheme="minorHAnsi" w:hAnsiTheme="minorHAnsi" w:cstheme="minorHAnsi"/>
          <w:color w:val="000000"/>
          <w:sz w:val="22"/>
        </w:rPr>
        <w:t>Positives from remote &amp; blended working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color w:val="000000"/>
          <w:sz w:val="22"/>
        </w:rPr>
        <w:t>"Everyone feels healthier and more in charge of their time – feel like work is supporting us to have a healthier lifestyle"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</w:t>
      </w:r>
      <w:r w:rsidRPr="002155F2">
        <w:rPr>
          <w:rFonts w:asciiTheme="minorHAnsi" w:hAnsiTheme="minorHAnsi" w:cstheme="minorHAnsi"/>
          <w:color w:val="000000"/>
          <w:sz w:val="22"/>
        </w:rPr>
        <w:t>Better work/life balance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</w:t>
      </w:r>
      <w:r w:rsidRPr="002155F2">
        <w:rPr>
          <w:rFonts w:asciiTheme="minorHAnsi" w:hAnsiTheme="minorHAnsi" w:cstheme="minorHAnsi"/>
          <w:color w:val="000000"/>
          <w:sz w:val="22"/>
        </w:rPr>
        <w:t>Presented opportunities to improve services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</w:t>
      </w:r>
      <w:r w:rsidRPr="002155F2">
        <w:rPr>
          <w:rFonts w:asciiTheme="minorHAnsi" w:hAnsiTheme="minorHAnsi" w:cstheme="minorHAnsi"/>
          <w:color w:val="000000"/>
          <w:sz w:val="22"/>
        </w:rPr>
        <w:t>More interaction with other parts of DTS (through online social events, watercooler sessions)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</w:t>
      </w:r>
      <w:r w:rsidRPr="002155F2">
        <w:rPr>
          <w:rFonts w:asciiTheme="minorHAnsi" w:hAnsiTheme="minorHAnsi" w:cstheme="minorHAnsi"/>
          <w:color w:val="000000"/>
          <w:sz w:val="22"/>
        </w:rPr>
        <w:t>Improved collaborative working in general through having access to Teams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</w:t>
      </w:r>
      <w:r w:rsidRPr="002155F2">
        <w:rPr>
          <w:rFonts w:asciiTheme="minorHAnsi" w:hAnsiTheme="minorHAnsi" w:cstheme="minorHAnsi"/>
          <w:color w:val="000000"/>
          <w:sz w:val="22"/>
        </w:rPr>
        <w:t>Improved perception/acceptance of remote working in the Library and wider University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color w:val="000000"/>
          <w:sz w:val="22"/>
        </w:rPr>
        <w:t>"Meetings are more efficient &amp; inclusive, and it’s easier to attend external events – with less travel time"</w:t>
      </w:r>
    </w:p>
    <w:p w:rsidR="002155F2" w:rsidRPr="002155F2" w:rsidRDefault="002155F2">
      <w:pPr>
        <w:rPr>
          <w:rFonts w:cstheme="minorHAnsi"/>
          <w:sz w:val="20"/>
        </w:rPr>
      </w:pP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Style w:val="Strong"/>
          <w:rFonts w:asciiTheme="minorHAnsi" w:hAnsiTheme="minorHAnsi" w:cstheme="minorHAnsi"/>
          <w:sz w:val="22"/>
        </w:rPr>
        <w:t>What are we doing differently?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Here's what we've started doing online: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</w:t>
      </w:r>
      <w:proofErr w:type="gramStart"/>
      <w:r w:rsidRPr="002155F2">
        <w:rPr>
          <w:rFonts w:asciiTheme="minorHAnsi" w:hAnsiTheme="minorHAnsi" w:cstheme="minorHAnsi"/>
          <w:sz w:val="22"/>
        </w:rPr>
        <w:t>﻿ All</w:t>
      </w:r>
      <w:proofErr w:type="gramEnd"/>
      <w:r w:rsidRPr="002155F2">
        <w:rPr>
          <w:rFonts w:asciiTheme="minorHAnsi" w:hAnsiTheme="minorHAnsi" w:cstheme="minorHAnsi"/>
          <w:sz w:val="22"/>
        </w:rPr>
        <w:t xml:space="preserve"> 1:1's, Huddles and Team Weekly/Monthly Meetings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 Virtual Water Cooler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 Directorate Meetings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 Workshops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 xml:space="preserve">· Weekly Metrics 360 and </w:t>
      </w:r>
      <w:proofErr w:type="spellStart"/>
      <w:r w:rsidRPr="002155F2">
        <w:rPr>
          <w:rFonts w:asciiTheme="minorHAnsi" w:hAnsiTheme="minorHAnsi" w:cstheme="minorHAnsi"/>
          <w:sz w:val="22"/>
        </w:rPr>
        <w:t>KanBan</w:t>
      </w:r>
      <w:proofErr w:type="spellEnd"/>
      <w:r w:rsidRPr="002155F2">
        <w:rPr>
          <w:rFonts w:asciiTheme="minorHAnsi" w:hAnsiTheme="minorHAnsi" w:cstheme="minorHAnsi"/>
          <w:sz w:val="22"/>
        </w:rPr>
        <w:t xml:space="preserve"> review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 IT Support Drop-ins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 Project meetings with colleagues in other directorates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 DTS Virtual Bingo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 Online Baby Shower</w:t>
      </w:r>
    </w:p>
    <w:p w:rsidR="002155F2" w:rsidRDefault="002155F2"/>
    <w:p w:rsidR="002155F2" w:rsidRDefault="002155F2"/>
    <w:p w:rsidR="00D12BC7" w:rsidRDefault="00D12BC7" w:rsidP="002155F2">
      <w:pPr>
        <w:pStyle w:val="NormalWeb"/>
        <w:rPr>
          <w:rStyle w:val="Strong"/>
          <w:rFonts w:asciiTheme="minorHAnsi" w:hAnsiTheme="minorHAnsi" w:cstheme="minorHAnsi"/>
          <w:color w:val="000000"/>
          <w:sz w:val="22"/>
        </w:rPr>
      </w:pPr>
    </w:p>
    <w:p w:rsidR="002155F2" w:rsidRPr="002155F2" w:rsidRDefault="002155F2" w:rsidP="002155F2">
      <w:pPr>
        <w:pStyle w:val="NormalWeb"/>
        <w:rPr>
          <w:rStyle w:val="Strong"/>
          <w:rFonts w:asciiTheme="minorHAnsi" w:hAnsiTheme="minorHAnsi" w:cstheme="minorHAnsi"/>
          <w:color w:val="000000"/>
          <w:sz w:val="22"/>
        </w:rPr>
      </w:pPr>
      <w:r w:rsidRPr="002155F2">
        <w:rPr>
          <w:rStyle w:val="Strong"/>
          <w:rFonts w:asciiTheme="minorHAnsi" w:hAnsiTheme="minorHAnsi" w:cstheme="minorHAnsi"/>
          <w:color w:val="000000"/>
          <w:sz w:val="22"/>
        </w:rPr>
        <w:t>Research Services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576"/>
      </w:tblGrid>
      <w:tr w:rsidR="002155F2" w:rsidRPr="002155F2" w:rsidTr="0021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F2" w:rsidRPr="002155F2" w:rsidRDefault="002155F2" w:rsidP="002155F2">
            <w:p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2155F2">
              <w:rPr>
                <w:rFonts w:eastAsia="Times New Roman" w:cstheme="minorHAnsi"/>
                <w:szCs w:val="24"/>
                <w:lang w:eastAsia="en-GB"/>
              </w:rPr>
              <w:lastRenderedPageBreak/>
              <w:t>Pure records validated</w:t>
            </w:r>
          </w:p>
        </w:tc>
        <w:tc>
          <w:tcPr>
            <w:tcW w:w="0" w:type="auto"/>
            <w:vAlign w:val="center"/>
            <w:hideMark/>
          </w:tcPr>
          <w:p w:rsidR="002155F2" w:rsidRPr="002155F2" w:rsidRDefault="002155F2" w:rsidP="002155F2">
            <w:p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2155F2">
              <w:rPr>
                <w:rFonts w:eastAsia="Times New Roman" w:cstheme="minorHAnsi"/>
                <w:szCs w:val="24"/>
                <w:lang w:eastAsia="en-GB"/>
              </w:rPr>
              <w:t>3,303</w:t>
            </w:r>
          </w:p>
        </w:tc>
      </w:tr>
      <w:tr w:rsidR="002155F2" w:rsidRPr="002155F2" w:rsidTr="0021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F2" w:rsidRPr="002155F2" w:rsidRDefault="002155F2" w:rsidP="002155F2">
            <w:p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2155F2">
              <w:rPr>
                <w:rFonts w:eastAsia="Times New Roman" w:cstheme="minorHAnsi"/>
                <w:szCs w:val="24"/>
                <w:lang w:eastAsia="en-GB"/>
              </w:rPr>
              <w:t>Gateway deposits processed</w:t>
            </w:r>
          </w:p>
        </w:tc>
        <w:tc>
          <w:tcPr>
            <w:tcW w:w="0" w:type="auto"/>
            <w:vAlign w:val="center"/>
            <w:hideMark/>
          </w:tcPr>
          <w:p w:rsidR="002155F2" w:rsidRPr="002155F2" w:rsidRDefault="002155F2" w:rsidP="002155F2">
            <w:p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2155F2">
              <w:rPr>
                <w:rFonts w:eastAsia="Times New Roman" w:cstheme="minorHAnsi"/>
                <w:szCs w:val="24"/>
                <w:lang w:eastAsia="en-GB"/>
              </w:rPr>
              <w:t>2,654</w:t>
            </w:r>
          </w:p>
        </w:tc>
      </w:tr>
      <w:tr w:rsidR="002155F2" w:rsidRPr="002155F2" w:rsidTr="0021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F2" w:rsidRPr="002155F2" w:rsidRDefault="002155F2" w:rsidP="002155F2">
            <w:p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2155F2">
              <w:rPr>
                <w:rFonts w:eastAsia="Times New Roman" w:cstheme="minorHAnsi"/>
                <w:szCs w:val="24"/>
                <w:lang w:eastAsia="en-GB"/>
              </w:rPr>
              <w:t>DMP outlines checked</w:t>
            </w:r>
          </w:p>
        </w:tc>
        <w:tc>
          <w:tcPr>
            <w:tcW w:w="0" w:type="auto"/>
            <w:vAlign w:val="center"/>
            <w:hideMark/>
          </w:tcPr>
          <w:p w:rsidR="002155F2" w:rsidRPr="002155F2" w:rsidRDefault="002155F2" w:rsidP="002155F2">
            <w:p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2155F2">
              <w:rPr>
                <w:rFonts w:eastAsia="Times New Roman" w:cstheme="minorHAnsi"/>
                <w:szCs w:val="24"/>
                <w:lang w:eastAsia="en-GB"/>
              </w:rPr>
              <w:t>2,443</w:t>
            </w:r>
          </w:p>
        </w:tc>
      </w:tr>
      <w:tr w:rsidR="002155F2" w:rsidRPr="002155F2" w:rsidTr="0021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F2" w:rsidRPr="002155F2" w:rsidRDefault="002155F2" w:rsidP="002155F2">
            <w:p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2155F2">
              <w:rPr>
                <w:rFonts w:eastAsia="Times New Roman" w:cstheme="minorHAnsi"/>
                <w:szCs w:val="24"/>
                <w:lang w:eastAsia="en-GB"/>
              </w:rPr>
              <w:t xml:space="preserve">Enquires dealt with </w:t>
            </w:r>
          </w:p>
        </w:tc>
        <w:tc>
          <w:tcPr>
            <w:tcW w:w="0" w:type="auto"/>
            <w:vAlign w:val="center"/>
            <w:hideMark/>
          </w:tcPr>
          <w:p w:rsidR="002155F2" w:rsidRPr="002155F2" w:rsidRDefault="002155F2" w:rsidP="002155F2">
            <w:pPr>
              <w:spacing w:after="0" w:line="240" w:lineRule="auto"/>
              <w:rPr>
                <w:rFonts w:eastAsia="Times New Roman" w:cstheme="minorHAnsi"/>
                <w:szCs w:val="24"/>
                <w:lang w:eastAsia="en-GB"/>
              </w:rPr>
            </w:pPr>
            <w:r w:rsidRPr="002155F2">
              <w:rPr>
                <w:rFonts w:eastAsia="Times New Roman" w:cstheme="minorHAnsi"/>
                <w:szCs w:val="24"/>
                <w:lang w:eastAsia="en-GB"/>
              </w:rPr>
              <w:t>1,758</w:t>
            </w:r>
          </w:p>
        </w:tc>
      </w:tr>
    </w:tbl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Style w:val="Strong"/>
          <w:rFonts w:asciiTheme="minorHAnsi" w:hAnsiTheme="minorHAnsi" w:cstheme="minorHAnsi"/>
          <w:sz w:val="22"/>
        </w:rPr>
        <w:t>E-Resources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 xml:space="preserve">Logins to e-resources via </w:t>
      </w:r>
      <w:proofErr w:type="spellStart"/>
      <w:r w:rsidRPr="002155F2">
        <w:rPr>
          <w:rFonts w:asciiTheme="minorHAnsi" w:hAnsiTheme="minorHAnsi" w:cstheme="minorHAnsi"/>
          <w:sz w:val="22"/>
        </w:rPr>
        <w:t>EZproxy</w:t>
      </w:r>
      <w:proofErr w:type="spellEnd"/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March 2020 to March 2021 - </w:t>
      </w:r>
      <w:r w:rsidRPr="002155F2">
        <w:rPr>
          <w:rStyle w:val="Strong"/>
          <w:rFonts w:asciiTheme="minorHAnsi" w:hAnsiTheme="minorHAnsi" w:cstheme="minorHAnsi"/>
          <w:sz w:val="22"/>
        </w:rPr>
        <w:t>1,461,923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 xml:space="preserve">March 2019 to March 2020 - </w:t>
      </w:r>
      <w:r w:rsidRPr="002155F2">
        <w:rPr>
          <w:rStyle w:val="Strong"/>
          <w:rFonts w:asciiTheme="minorHAnsi" w:hAnsiTheme="minorHAnsi" w:cstheme="minorHAnsi"/>
          <w:sz w:val="22"/>
        </w:rPr>
        <w:t>540,754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Style w:val="Strong"/>
          <w:rFonts w:asciiTheme="minorHAnsi" w:hAnsiTheme="minorHAnsi" w:cstheme="minorHAnsi"/>
          <w:sz w:val="22"/>
        </w:rPr>
        <w:t>+170% increase from previous year</w:t>
      </w:r>
    </w:p>
    <w:p w:rsidR="002155F2" w:rsidRPr="002155F2" w:rsidRDefault="002155F2" w:rsidP="002155F2">
      <w:pPr>
        <w:pStyle w:val="NormalWeb"/>
        <w:rPr>
          <w:rStyle w:val="Strong"/>
          <w:rFonts w:asciiTheme="minorHAnsi" w:hAnsiTheme="minorHAnsi" w:cstheme="minorHAnsi"/>
          <w:sz w:val="22"/>
        </w:rPr>
      </w:pP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Style w:val="Strong"/>
          <w:rFonts w:asciiTheme="minorHAnsi" w:hAnsiTheme="minorHAnsi" w:cstheme="minorHAnsi"/>
          <w:sz w:val="22"/>
        </w:rPr>
        <w:t>Digital Library Development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color w:val="000000"/>
          <w:sz w:val="22"/>
        </w:rPr>
        <w:t>Total room bookings - March - May 2021</w:t>
      </w:r>
    </w:p>
    <w:p w:rsid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Graph showing bookings from March</w:t>
      </w:r>
    </w:p>
    <w:p w:rsidR="007765B0" w:rsidRDefault="007765B0" w:rsidP="007765B0">
      <w:r>
        <w:t>Mar - 81,619</w:t>
      </w:r>
    </w:p>
    <w:p w:rsidR="007765B0" w:rsidRDefault="007765B0" w:rsidP="007765B0">
      <w:r>
        <w:t>Apr - 87,307</w:t>
      </w:r>
    </w:p>
    <w:p w:rsidR="007765B0" w:rsidRDefault="007765B0" w:rsidP="007765B0">
      <w:pPr>
        <w:spacing w:after="240"/>
      </w:pPr>
      <w:r>
        <w:t>May - 108,472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Style w:val="Strong"/>
          <w:rFonts w:asciiTheme="minorHAnsi" w:hAnsiTheme="minorHAnsi" w:cstheme="minorHAnsi"/>
          <w:sz w:val="22"/>
        </w:rPr>
        <w:t>Peak room booking</w:t>
      </w:r>
      <w:r w:rsidRPr="002155F2">
        <w:rPr>
          <w:rFonts w:asciiTheme="minorHAnsi" w:hAnsiTheme="minorHAnsi" w:cstheme="minorHAnsi"/>
          <w:sz w:val="22"/>
        </w:rPr>
        <w:t xml:space="preserve"> 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10 May 2021 at 10am at 2,821 per minute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color w:val="000000"/>
          <w:sz w:val="22"/>
        </w:rPr>
        <w:t>Reflecting an extremely high level of demand this breaks down to 47 attempts a second</w:t>
      </w:r>
    </w:p>
    <w:p w:rsidR="002155F2" w:rsidRPr="002155F2" w:rsidRDefault="002155F2">
      <w:pPr>
        <w:rPr>
          <w:rFonts w:cstheme="minorHAnsi"/>
          <w:sz w:val="20"/>
        </w:rPr>
      </w:pPr>
    </w:p>
    <w:p w:rsidR="002155F2" w:rsidRPr="002155F2" w:rsidRDefault="002155F2">
      <w:pPr>
        <w:rPr>
          <w:rFonts w:cstheme="minorHAnsi"/>
          <w:sz w:val="20"/>
        </w:rPr>
      </w:pPr>
    </w:p>
    <w:p w:rsidR="00255AE2" w:rsidRDefault="00255AE2" w:rsidP="002155F2">
      <w:pPr>
        <w:pStyle w:val="NormalWeb"/>
        <w:rPr>
          <w:rStyle w:val="Strong"/>
          <w:rFonts w:asciiTheme="minorHAnsi" w:hAnsiTheme="minorHAnsi" w:cstheme="minorHAnsi"/>
          <w:sz w:val="22"/>
        </w:rPr>
      </w:pPr>
    </w:p>
    <w:p w:rsidR="00255AE2" w:rsidRDefault="00255AE2" w:rsidP="002155F2">
      <w:pPr>
        <w:pStyle w:val="NormalWeb"/>
        <w:rPr>
          <w:rStyle w:val="Strong"/>
          <w:rFonts w:asciiTheme="minorHAnsi" w:hAnsiTheme="minorHAnsi" w:cstheme="minorHAnsi"/>
          <w:sz w:val="22"/>
        </w:rPr>
      </w:pPr>
    </w:p>
    <w:p w:rsidR="00255AE2" w:rsidRDefault="00255AE2" w:rsidP="00255AE2">
      <w:pPr>
        <w:pStyle w:val="NormalWeb"/>
        <w:spacing w:after="0" w:afterAutospacing="0"/>
        <w:rPr>
          <w:rStyle w:val="Strong"/>
          <w:rFonts w:asciiTheme="minorHAnsi" w:hAnsiTheme="minorHAnsi" w:cstheme="minorHAnsi"/>
          <w:sz w:val="22"/>
        </w:rPr>
      </w:pPr>
    </w:p>
    <w:p w:rsidR="00255AE2" w:rsidRDefault="002155F2" w:rsidP="00255AE2">
      <w:pPr>
        <w:pStyle w:val="NormalWeb"/>
        <w:spacing w:after="0" w:afterAutospacing="0"/>
        <w:rPr>
          <w:rFonts w:asciiTheme="minorHAnsi" w:hAnsiTheme="minorHAnsi" w:cstheme="minorHAnsi"/>
          <w:sz w:val="22"/>
        </w:rPr>
      </w:pPr>
      <w:r w:rsidRPr="002155F2">
        <w:rPr>
          <w:rStyle w:val="Strong"/>
          <w:rFonts w:asciiTheme="minorHAnsi" w:hAnsiTheme="minorHAnsi" w:cstheme="minorHAnsi"/>
          <w:sz w:val="22"/>
        </w:rPr>
        <w:t>Library Systems</w:t>
      </w:r>
    </w:p>
    <w:p w:rsidR="002155F2" w:rsidRPr="002155F2" w:rsidRDefault="002155F2" w:rsidP="00255AE2">
      <w:pPr>
        <w:pStyle w:val="NormalWeb"/>
        <w:spacing w:after="0" w:afterAutospacing="0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lastRenderedPageBreak/>
        <w:t>A snapshot of the some of the figures from Alma and Primo between March 2020 and 2021: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 27,872 requests placed in Alma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 Over 1.47 million Alma and Primo VE log-ins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· 7.68 million API calls made using Alma APIs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Style w:val="Strong"/>
          <w:rFonts w:asciiTheme="minorHAnsi" w:hAnsiTheme="minorHAnsi" w:cstheme="minorHAnsi"/>
          <w:color w:val="000000"/>
          <w:sz w:val="22"/>
        </w:rPr>
        <w:t>International audience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We've received enquiries from:</w:t>
      </w:r>
    </w:p>
    <w:p w:rsidR="002155F2" w:rsidRPr="002155F2" w:rsidRDefault="002155F2" w:rsidP="002155F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The USA</w:t>
      </w:r>
    </w:p>
    <w:p w:rsidR="002155F2" w:rsidRPr="002155F2" w:rsidRDefault="002155F2" w:rsidP="002155F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Canada</w:t>
      </w:r>
    </w:p>
    <w:p w:rsidR="002155F2" w:rsidRPr="002155F2" w:rsidRDefault="002155F2" w:rsidP="002155F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Finland</w:t>
      </w:r>
    </w:p>
    <w:p w:rsidR="002155F2" w:rsidRPr="002155F2" w:rsidRDefault="002155F2" w:rsidP="002155F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The Netherlands</w:t>
      </w:r>
    </w:p>
    <w:p w:rsidR="002155F2" w:rsidRPr="002155F2" w:rsidRDefault="002155F2" w:rsidP="002155F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New Zealand</w:t>
      </w:r>
    </w:p>
    <w:p w:rsidR="002155F2" w:rsidRPr="002155F2" w:rsidRDefault="002155F2" w:rsidP="002155F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Australia</w:t>
      </w:r>
    </w:p>
    <w:p w:rsidR="002155F2" w:rsidRPr="002155F2" w:rsidRDefault="002155F2" w:rsidP="002155F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Germany</w:t>
      </w:r>
    </w:p>
    <w:p w:rsidR="002155F2" w:rsidRPr="002155F2" w:rsidRDefault="002155F2" w:rsidP="002155F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France</w:t>
      </w:r>
    </w:p>
    <w:p w:rsidR="002155F2" w:rsidRPr="002155F2" w:rsidRDefault="002155F2" w:rsidP="002155F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Belgium</w:t>
      </w:r>
    </w:p>
    <w:p w:rsidR="002155F2" w:rsidRPr="002155F2" w:rsidRDefault="002155F2" w:rsidP="002155F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China</w:t>
      </w:r>
    </w:p>
    <w:p w:rsidR="002155F2" w:rsidRPr="002155F2" w:rsidRDefault="002155F2" w:rsidP="002155F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Taiwan</w:t>
      </w:r>
    </w:p>
    <w:p w:rsidR="002155F2" w:rsidRPr="002155F2" w:rsidRDefault="002155F2" w:rsidP="002155F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Singapore</w:t>
      </w:r>
    </w:p>
    <w:p w:rsidR="002155F2" w:rsidRPr="002155F2" w:rsidRDefault="002155F2" w:rsidP="002155F2">
      <w:pPr>
        <w:pStyle w:val="NormalWeb"/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Since March 2020, Library Search has been accessed from 170 different countries outside the UK, including:</w:t>
      </w:r>
    </w:p>
    <w:p w:rsidR="002155F2" w:rsidRPr="002155F2" w:rsidRDefault="002155F2" w:rsidP="002155F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Saudi Arabia</w:t>
      </w:r>
    </w:p>
    <w:p w:rsidR="002155F2" w:rsidRPr="002155F2" w:rsidRDefault="002155F2" w:rsidP="002155F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Russia</w:t>
      </w:r>
    </w:p>
    <w:p w:rsidR="002155F2" w:rsidRPr="002155F2" w:rsidRDefault="002155F2" w:rsidP="002155F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Brazil</w:t>
      </w:r>
    </w:p>
    <w:p w:rsidR="002155F2" w:rsidRPr="002155F2" w:rsidRDefault="002155F2" w:rsidP="002155F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Kenya</w:t>
      </w:r>
    </w:p>
    <w:p w:rsidR="002155F2" w:rsidRPr="002155F2" w:rsidRDefault="002155F2" w:rsidP="002155F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Oman</w:t>
      </w:r>
    </w:p>
    <w:p w:rsidR="002155F2" w:rsidRPr="002155F2" w:rsidRDefault="002155F2" w:rsidP="002155F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Macedonia</w:t>
      </w:r>
    </w:p>
    <w:p w:rsidR="002155F2" w:rsidRPr="002155F2" w:rsidRDefault="002155F2" w:rsidP="002155F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155F2">
        <w:rPr>
          <w:rFonts w:asciiTheme="minorHAnsi" w:hAnsiTheme="minorHAnsi" w:cstheme="minorHAnsi"/>
          <w:sz w:val="22"/>
        </w:rPr>
        <w:t>Trinidad &amp; Tobago</w:t>
      </w:r>
    </w:p>
    <w:p w:rsidR="002155F2" w:rsidRPr="002155F2" w:rsidRDefault="002155F2" w:rsidP="002155F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proofErr w:type="gramStart"/>
      <w:r w:rsidRPr="002155F2">
        <w:rPr>
          <w:rFonts w:asciiTheme="minorHAnsi" w:hAnsiTheme="minorHAnsi" w:cstheme="minorHAnsi"/>
          <w:sz w:val="22"/>
        </w:rPr>
        <w:t>as</w:t>
      </w:r>
      <w:proofErr w:type="gramEnd"/>
      <w:r w:rsidRPr="002155F2">
        <w:rPr>
          <w:rFonts w:asciiTheme="minorHAnsi" w:hAnsiTheme="minorHAnsi" w:cstheme="minorHAnsi"/>
          <w:sz w:val="22"/>
        </w:rPr>
        <w:t xml:space="preserve"> well as the USA, China and other European countries.</w:t>
      </w:r>
    </w:p>
    <w:p w:rsidR="002155F2" w:rsidRPr="00255AE2" w:rsidRDefault="00255AE2" w:rsidP="00255AE2">
      <w:pPr>
        <w:spacing w:after="0" w:line="240" w:lineRule="auto"/>
        <w:rPr>
          <w:rStyle w:val="Hyperlink"/>
          <w:rFonts w:ascii="Segoe UI" w:eastAsia="Times New Roman" w:hAnsi="Segoe UI" w:cs="Segoe UI"/>
          <w:color w:val="auto"/>
          <w:sz w:val="21"/>
          <w:szCs w:val="21"/>
          <w:u w:val="none"/>
          <w:lang w:eastAsia="en-GB"/>
        </w:rPr>
      </w:pPr>
      <w:r w:rsidRPr="00255AE2">
        <w:rPr>
          <w:rFonts w:ascii="Segoe UI" w:eastAsia="Times New Roman" w:hAnsi="Segoe UI" w:cs="Segoe UI"/>
          <w:sz w:val="21"/>
          <w:szCs w:val="21"/>
          <w:lang w:eastAsia="en-GB"/>
        </w:rPr>
        <w:t xml:space="preserve">Countries reached by DSS on Library Chat: </w:t>
      </w:r>
      <w:bookmarkStart w:id="0" w:name="_GoBack"/>
      <w:bookmarkEnd w:id="0"/>
      <w:r w:rsidRPr="00255AE2">
        <w:rPr>
          <w:rFonts w:ascii="Segoe UI" w:eastAsia="Times New Roman" w:hAnsi="Segoe UI" w:cs="Segoe UI"/>
          <w:sz w:val="21"/>
          <w:szCs w:val="21"/>
          <w:lang w:eastAsia="en-GB"/>
        </w:rPr>
        <w:t>Google map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2155F2">
        <w:t xml:space="preserve">- </w:t>
      </w:r>
      <w:hyperlink r:id="rId8" w:history="1">
        <w:r w:rsidR="002155F2">
          <w:rPr>
            <w:rStyle w:val="Hyperlink"/>
          </w:rPr>
          <w:t>Link</w:t>
        </w:r>
      </w:hyperlink>
    </w:p>
    <w:p w:rsidR="00255AE2" w:rsidRDefault="00255AE2" w:rsidP="00255AE2">
      <w:pPr>
        <w:rPr>
          <w:b/>
          <w:bCs/>
        </w:rPr>
      </w:pPr>
    </w:p>
    <w:p w:rsidR="00255AE2" w:rsidRDefault="00255AE2" w:rsidP="00255AE2">
      <w:pPr>
        <w:rPr>
          <w:b/>
          <w:bCs/>
        </w:rPr>
      </w:pPr>
      <w:r>
        <w:rPr>
          <w:b/>
          <w:bCs/>
        </w:rPr>
        <w:t>Digital Support Services</w:t>
      </w:r>
    </w:p>
    <w:p w:rsidR="00255AE2" w:rsidRDefault="00255AE2" w:rsidP="00255AE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55F2">
        <w:rPr>
          <w:rFonts w:cstheme="minorHAnsi"/>
        </w:rPr>
        <w:t>·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Demand for BYOD support increased by 29%</w:t>
      </w:r>
    </w:p>
    <w:p w:rsidR="00255AE2" w:rsidRPr="00255AE2" w:rsidRDefault="00255AE2" w:rsidP="00255AE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55F2">
        <w:rPr>
          <w:rFonts w:cstheme="minorHAnsi"/>
        </w:rPr>
        <w:t>·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Demand for Library hardware and software support increased by 36% </w:t>
      </w:r>
    </w:p>
    <w:sectPr w:rsidR="00255AE2" w:rsidRPr="00255AE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F2" w:rsidRDefault="002155F2" w:rsidP="002155F2">
      <w:pPr>
        <w:spacing w:after="0" w:line="240" w:lineRule="auto"/>
      </w:pPr>
      <w:r>
        <w:separator/>
      </w:r>
    </w:p>
  </w:endnote>
  <w:endnote w:type="continuationSeparator" w:id="0">
    <w:p w:rsidR="002155F2" w:rsidRDefault="002155F2" w:rsidP="0021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752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14D0" w:rsidRDefault="008014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B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14D0" w:rsidRDefault="00801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F2" w:rsidRDefault="002155F2" w:rsidP="002155F2">
      <w:pPr>
        <w:spacing w:after="0" w:line="240" w:lineRule="auto"/>
      </w:pPr>
      <w:r>
        <w:separator/>
      </w:r>
    </w:p>
  </w:footnote>
  <w:footnote w:type="continuationSeparator" w:id="0">
    <w:p w:rsidR="002155F2" w:rsidRDefault="002155F2" w:rsidP="0021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F2" w:rsidRDefault="002155F2" w:rsidP="002155F2">
    <w:r>
      <w:t>Research and Digital Horizons</w:t>
    </w:r>
  </w:p>
  <w:p w:rsidR="002155F2" w:rsidRDefault="002155F2" w:rsidP="00255AE2">
    <w:r>
      <w:t xml:space="preserve">Blended Working Infographic </w:t>
    </w:r>
    <w:r w:rsidR="007B6787">
      <w:t xml:space="preserve">June </w:t>
    </w:r>
    <w:r w:rsidR="00255AE2">
      <w:t>2021 – Accessible Text Version</w:t>
    </w:r>
  </w:p>
  <w:p w:rsidR="002155F2" w:rsidRDefault="00215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F712F"/>
    <w:multiLevelType w:val="multilevel"/>
    <w:tmpl w:val="E206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C33FC"/>
    <w:multiLevelType w:val="hybridMultilevel"/>
    <w:tmpl w:val="EA8E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C0E04"/>
    <w:multiLevelType w:val="hybridMultilevel"/>
    <w:tmpl w:val="B8005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F2"/>
    <w:rsid w:val="000C3324"/>
    <w:rsid w:val="002155F2"/>
    <w:rsid w:val="00255AE2"/>
    <w:rsid w:val="007765B0"/>
    <w:rsid w:val="007B3EC8"/>
    <w:rsid w:val="007B6787"/>
    <w:rsid w:val="008014D0"/>
    <w:rsid w:val="008C4BC5"/>
    <w:rsid w:val="00AD63CA"/>
    <w:rsid w:val="00D1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45B4"/>
  <w15:chartTrackingRefBased/>
  <w15:docId w15:val="{7D164207-C6EA-4E28-8C13-54849DA5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55F2"/>
    <w:rPr>
      <w:b/>
      <w:bCs/>
    </w:rPr>
  </w:style>
  <w:style w:type="character" w:styleId="Hyperlink">
    <w:name w:val="Hyperlink"/>
    <w:basedOn w:val="DefaultParagraphFont"/>
    <w:uiPriority w:val="99"/>
    <w:unhideWhenUsed/>
    <w:rsid w:val="002155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5F2"/>
  </w:style>
  <w:style w:type="paragraph" w:styleId="Footer">
    <w:name w:val="footer"/>
    <w:basedOn w:val="Normal"/>
    <w:link w:val="FooterChar"/>
    <w:uiPriority w:val="99"/>
    <w:unhideWhenUsed/>
    <w:rsid w:val="00215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viewer?mid=1Z0ptWvUfQvhaeVb6GrvwCrblwoDGpshQ&amp;ll=-3.81666561775622e-14%2C13.417349999999999&amp;z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55B4-9CB6-4A80-90ED-53606EB6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Douglas</dc:creator>
  <cp:keywords/>
  <dc:description/>
  <cp:lastModifiedBy>Michael Douglas</cp:lastModifiedBy>
  <cp:revision>5</cp:revision>
  <dcterms:created xsi:type="dcterms:W3CDTF">2021-06-17T09:58:00Z</dcterms:created>
  <dcterms:modified xsi:type="dcterms:W3CDTF">2021-06-17T11:07:00Z</dcterms:modified>
</cp:coreProperties>
</file>