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8D" w:rsidRDefault="00BC3A8D" w:rsidP="00BC3A8D">
      <w:pPr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D3FCC40" wp14:editId="538B99D3">
            <wp:simplePos x="0" y="0"/>
            <wp:positionH relativeFrom="column">
              <wp:posOffset>445760</wp:posOffset>
            </wp:positionH>
            <wp:positionV relativeFrom="paragraph">
              <wp:posOffset>78085</wp:posOffset>
            </wp:positionV>
            <wp:extent cx="50768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59" y="21240"/>
                <wp:lineTo x="21559" y="0"/>
                <wp:lineTo x="0" y="0"/>
              </wp:wrapPolygon>
            </wp:wrapTight>
            <wp:docPr id="1" name="Picture 1" descr="C:\Users\mfztssh3\Dropbox\CDT\Active CDT\Marketing\Final Logos\ABM-CDT_email-signature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fztssh3\Dropbox\CDT\Active CDT\Marketing\Final Logos\ABM-CDT_email-signature-imag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017" w:rsidRDefault="00562017" w:rsidP="00624100">
      <w:pPr>
        <w:spacing w:after="0" w:line="240" w:lineRule="auto"/>
        <w:jc w:val="center"/>
        <w:rPr>
          <w:b/>
          <w:sz w:val="28"/>
          <w:szCs w:val="28"/>
        </w:rPr>
      </w:pPr>
    </w:p>
    <w:p w:rsidR="00562017" w:rsidRDefault="00562017" w:rsidP="00624100">
      <w:pPr>
        <w:spacing w:after="0" w:line="240" w:lineRule="auto"/>
        <w:jc w:val="center"/>
        <w:rPr>
          <w:b/>
          <w:sz w:val="28"/>
          <w:szCs w:val="28"/>
        </w:rPr>
      </w:pPr>
    </w:p>
    <w:p w:rsidR="00562017" w:rsidRDefault="00562017" w:rsidP="00624100">
      <w:pPr>
        <w:spacing w:after="0" w:line="240" w:lineRule="auto"/>
        <w:jc w:val="center"/>
        <w:rPr>
          <w:b/>
          <w:sz w:val="28"/>
          <w:szCs w:val="28"/>
        </w:rPr>
      </w:pPr>
    </w:p>
    <w:p w:rsidR="00562017" w:rsidRDefault="00562017" w:rsidP="00624100">
      <w:pPr>
        <w:spacing w:after="0" w:line="240" w:lineRule="auto"/>
        <w:jc w:val="center"/>
        <w:rPr>
          <w:b/>
          <w:sz w:val="28"/>
          <w:szCs w:val="28"/>
        </w:rPr>
      </w:pPr>
    </w:p>
    <w:p w:rsidR="00562017" w:rsidRDefault="00562017" w:rsidP="00624100">
      <w:pPr>
        <w:spacing w:after="0" w:line="240" w:lineRule="auto"/>
        <w:jc w:val="center"/>
        <w:rPr>
          <w:b/>
          <w:sz w:val="28"/>
          <w:szCs w:val="28"/>
        </w:rPr>
      </w:pPr>
    </w:p>
    <w:p w:rsidR="00624100" w:rsidRDefault="00624100" w:rsidP="00624100">
      <w:pPr>
        <w:spacing w:after="0" w:line="240" w:lineRule="auto"/>
        <w:jc w:val="center"/>
        <w:rPr>
          <w:b/>
          <w:sz w:val="28"/>
          <w:szCs w:val="28"/>
        </w:rPr>
      </w:pPr>
      <w:r w:rsidRPr="009F4EF3">
        <w:rPr>
          <w:b/>
          <w:sz w:val="28"/>
          <w:szCs w:val="28"/>
        </w:rPr>
        <w:t>Advanced Biomedical Materials CDT and Royce Industry Showcase Virtual Event</w:t>
      </w:r>
    </w:p>
    <w:p w:rsidR="00624100" w:rsidRDefault="00624100" w:rsidP="00624100">
      <w:pPr>
        <w:spacing w:after="0" w:line="240" w:lineRule="auto"/>
        <w:jc w:val="center"/>
        <w:rPr>
          <w:b/>
          <w:sz w:val="28"/>
          <w:szCs w:val="28"/>
        </w:rPr>
      </w:pPr>
    </w:p>
    <w:p w:rsidR="00624100" w:rsidRDefault="00624100" w:rsidP="006241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Pr="002B59D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June 2021</w:t>
      </w:r>
    </w:p>
    <w:p w:rsidR="00624100" w:rsidRDefault="00624100" w:rsidP="00624100">
      <w:pPr>
        <w:spacing w:after="0" w:line="240" w:lineRule="auto"/>
        <w:rPr>
          <w:b/>
          <w:sz w:val="28"/>
          <w:szCs w:val="28"/>
        </w:rPr>
      </w:pPr>
    </w:p>
    <w:p w:rsidR="00624100" w:rsidRPr="00380F05" w:rsidRDefault="00624100">
      <w:pPr>
        <w:rPr>
          <w:rFonts w:cstheme="minorHAnsi"/>
          <w:b/>
          <w:sz w:val="24"/>
          <w:szCs w:val="24"/>
        </w:rPr>
      </w:pPr>
      <w:r w:rsidRPr="00380F05">
        <w:rPr>
          <w:rFonts w:cstheme="minorHAnsi"/>
          <w:b/>
          <w:sz w:val="24"/>
          <w:szCs w:val="24"/>
        </w:rPr>
        <w:t>Links to Speaker Profiles</w:t>
      </w:r>
      <w:r w:rsidR="00326283">
        <w:rPr>
          <w:rFonts w:cstheme="minorHAnsi"/>
          <w:b/>
          <w:sz w:val="24"/>
          <w:szCs w:val="24"/>
        </w:rPr>
        <w:t xml:space="preserve"> </w:t>
      </w:r>
    </w:p>
    <w:p w:rsidR="00624100" w:rsidRPr="009E7D28" w:rsidRDefault="00326283" w:rsidP="00624100">
      <w:pPr>
        <w:spacing w:after="0" w:line="240" w:lineRule="auto"/>
        <w:ind w:left="2160" w:hanging="2160"/>
        <w:rPr>
          <w:rFonts w:cstheme="minorHAnsi"/>
          <w:i/>
          <w:sz w:val="20"/>
          <w:szCs w:val="20"/>
        </w:rPr>
      </w:pPr>
      <w:hyperlink r:id="rId5" w:history="1">
        <w:r w:rsidR="00624100" w:rsidRPr="009E7D28">
          <w:rPr>
            <w:rStyle w:val="Hyperlink"/>
            <w:rFonts w:cstheme="minorHAnsi"/>
            <w:sz w:val="20"/>
            <w:szCs w:val="20"/>
          </w:rPr>
          <w:t>Professor David Knowles</w:t>
        </w:r>
      </w:hyperlink>
      <w:r w:rsidR="00624100" w:rsidRPr="009E7D28">
        <w:rPr>
          <w:rFonts w:cstheme="minorHAnsi"/>
          <w:sz w:val="20"/>
          <w:szCs w:val="20"/>
        </w:rPr>
        <w:t xml:space="preserve">, </w:t>
      </w:r>
      <w:r w:rsidR="00624100" w:rsidRPr="009E7D28">
        <w:rPr>
          <w:rFonts w:cstheme="minorHAnsi"/>
          <w:i/>
          <w:sz w:val="20"/>
          <w:szCs w:val="20"/>
        </w:rPr>
        <w:t xml:space="preserve">CEO Henry Royce Institute </w:t>
      </w:r>
    </w:p>
    <w:p w:rsidR="00624100" w:rsidRPr="009E7D28" w:rsidRDefault="00624100" w:rsidP="00624100">
      <w:pPr>
        <w:spacing w:after="0" w:line="240" w:lineRule="auto"/>
        <w:rPr>
          <w:rFonts w:cstheme="minorHAnsi"/>
          <w:sz w:val="20"/>
          <w:szCs w:val="20"/>
        </w:rPr>
      </w:pPr>
    </w:p>
    <w:p w:rsidR="00624100" w:rsidRPr="00326283" w:rsidRDefault="00326283" w:rsidP="00624100">
      <w:pPr>
        <w:spacing w:after="0" w:line="240" w:lineRule="auto"/>
        <w:rPr>
          <w:rFonts w:cstheme="minorHAnsi"/>
          <w:b/>
          <w:i/>
          <w:sz w:val="20"/>
          <w:szCs w:val="20"/>
        </w:rPr>
      </w:pPr>
      <w:hyperlink r:id="rId6" w:history="1">
        <w:r w:rsidR="00624100" w:rsidRPr="009E7D28">
          <w:rPr>
            <w:rStyle w:val="Hyperlink"/>
            <w:rFonts w:cstheme="minorHAnsi"/>
            <w:sz w:val="20"/>
            <w:szCs w:val="20"/>
          </w:rPr>
          <w:t>Professor Sarah Cartmell</w:t>
        </w:r>
      </w:hyperlink>
      <w:r w:rsidR="00624100" w:rsidRPr="009E7D28">
        <w:rPr>
          <w:rFonts w:cstheme="minorHAnsi"/>
          <w:sz w:val="20"/>
          <w:szCs w:val="20"/>
        </w:rPr>
        <w:t xml:space="preserve">, </w:t>
      </w:r>
      <w:r w:rsidR="00624100" w:rsidRPr="009E7D28">
        <w:rPr>
          <w:rFonts w:cstheme="minorHAnsi"/>
          <w:i/>
          <w:sz w:val="20"/>
          <w:szCs w:val="20"/>
        </w:rPr>
        <w:t xml:space="preserve">Director CDT in Advanced Biomedical Materials and Head Department of Materials, University of Manchester </w:t>
      </w:r>
      <w:r w:rsidRPr="00326283">
        <w:rPr>
          <w:rFonts w:cstheme="minorHAnsi"/>
          <w:b/>
          <w:i/>
          <w:sz w:val="20"/>
          <w:szCs w:val="20"/>
        </w:rPr>
        <w:t xml:space="preserve">(Bioelectronics) </w:t>
      </w:r>
    </w:p>
    <w:p w:rsidR="00624100" w:rsidRPr="009E7D28" w:rsidRDefault="00624100" w:rsidP="00624100">
      <w:pPr>
        <w:spacing w:after="0" w:line="240" w:lineRule="auto"/>
        <w:rPr>
          <w:rFonts w:cstheme="minorHAnsi"/>
          <w:sz w:val="20"/>
          <w:szCs w:val="20"/>
        </w:rPr>
      </w:pPr>
    </w:p>
    <w:p w:rsidR="003606F7" w:rsidRPr="009E7D28" w:rsidRDefault="00326283" w:rsidP="003606F7">
      <w:pPr>
        <w:spacing w:after="0" w:line="256" w:lineRule="auto"/>
        <w:ind w:left="2160" w:hanging="2160"/>
        <w:rPr>
          <w:rFonts w:cstheme="minorHAnsi"/>
          <w:i/>
          <w:sz w:val="20"/>
          <w:szCs w:val="20"/>
        </w:rPr>
      </w:pPr>
      <w:hyperlink r:id="rId7" w:history="1">
        <w:r w:rsidR="00624100" w:rsidRPr="009E7D28">
          <w:rPr>
            <w:rStyle w:val="Hyperlink"/>
            <w:rFonts w:cstheme="minorHAnsi"/>
            <w:sz w:val="20"/>
            <w:szCs w:val="20"/>
          </w:rPr>
          <w:t>Dr Jonny Blaker</w:t>
        </w:r>
      </w:hyperlink>
      <w:r w:rsidR="00624100" w:rsidRPr="009E7D28">
        <w:rPr>
          <w:rFonts w:cstheme="minorHAnsi"/>
          <w:sz w:val="20"/>
          <w:szCs w:val="20"/>
        </w:rPr>
        <w:t xml:space="preserve">, </w:t>
      </w:r>
      <w:r w:rsidR="00624100" w:rsidRPr="009E7D28">
        <w:rPr>
          <w:rFonts w:eastAsia="Times New Roman" w:cstheme="minorHAnsi"/>
          <w:i/>
          <w:iCs/>
          <w:sz w:val="20"/>
          <w:szCs w:val="20"/>
        </w:rPr>
        <w:t>Research Area Lead Biomedical Materials</w:t>
      </w:r>
      <w:r w:rsidR="003606F7" w:rsidRPr="009E7D28">
        <w:rPr>
          <w:rFonts w:eastAsia="Times New Roman" w:cstheme="minorHAnsi"/>
          <w:i/>
          <w:iCs/>
          <w:sz w:val="20"/>
          <w:szCs w:val="20"/>
        </w:rPr>
        <w:t xml:space="preserve">, </w:t>
      </w:r>
      <w:r w:rsidR="00624100" w:rsidRPr="009E7D28">
        <w:rPr>
          <w:rFonts w:eastAsia="Times New Roman" w:cstheme="minorHAnsi"/>
          <w:i/>
          <w:iCs/>
          <w:sz w:val="20"/>
          <w:szCs w:val="20"/>
        </w:rPr>
        <w:t>Henry Royce Institute</w:t>
      </w:r>
      <w:r w:rsidR="009E7D28" w:rsidRPr="009E7D28">
        <w:rPr>
          <w:rFonts w:eastAsia="Times New Roman" w:cstheme="minorHAnsi"/>
          <w:i/>
          <w:iCs/>
          <w:sz w:val="20"/>
          <w:szCs w:val="20"/>
        </w:rPr>
        <w:t xml:space="preserve"> </w:t>
      </w:r>
      <w:r w:rsidR="00485321">
        <w:rPr>
          <w:rFonts w:eastAsia="Times New Roman" w:cstheme="minorHAnsi"/>
          <w:i/>
          <w:iCs/>
          <w:sz w:val="20"/>
          <w:szCs w:val="20"/>
        </w:rPr>
        <w:t>–</w:t>
      </w:r>
      <w:r w:rsidR="009E7D28">
        <w:rPr>
          <w:rFonts w:eastAsia="Times New Roman" w:cstheme="minorHAnsi"/>
          <w:i/>
          <w:iCs/>
          <w:sz w:val="20"/>
          <w:szCs w:val="20"/>
        </w:rPr>
        <w:t xml:space="preserve"> </w:t>
      </w:r>
      <w:r w:rsidR="003606F7" w:rsidRPr="009E7D28">
        <w:rPr>
          <w:rFonts w:cstheme="minorHAnsi"/>
          <w:b/>
          <w:sz w:val="20"/>
          <w:szCs w:val="20"/>
        </w:rPr>
        <w:t>F</w:t>
      </w:r>
      <w:r w:rsidR="009E7D28" w:rsidRPr="009E7D28">
        <w:rPr>
          <w:rFonts w:cstheme="minorHAnsi"/>
          <w:b/>
          <w:sz w:val="20"/>
          <w:szCs w:val="20"/>
          <w:shd w:val="clear" w:color="auto" w:fill="FFFFFF"/>
        </w:rPr>
        <w:t>ibre</w:t>
      </w:r>
      <w:r w:rsidR="00485321">
        <w:rPr>
          <w:rFonts w:cstheme="minorHAnsi"/>
          <w:b/>
          <w:sz w:val="20"/>
          <w:szCs w:val="20"/>
          <w:shd w:val="clear" w:color="auto" w:fill="FFFFFF"/>
        </w:rPr>
        <w:t xml:space="preserve"> </w:t>
      </w:r>
      <w:r w:rsidR="003606F7" w:rsidRPr="009E7D28">
        <w:rPr>
          <w:rFonts w:cstheme="minorHAnsi"/>
          <w:b/>
          <w:sz w:val="20"/>
          <w:szCs w:val="20"/>
          <w:shd w:val="clear" w:color="auto" w:fill="FFFFFF"/>
        </w:rPr>
        <w:t>Technology</w:t>
      </w:r>
    </w:p>
    <w:p w:rsidR="00624100" w:rsidRPr="009E7D28" w:rsidRDefault="00624100" w:rsidP="00624100">
      <w:pPr>
        <w:spacing w:after="0" w:line="240" w:lineRule="auto"/>
        <w:rPr>
          <w:rFonts w:cstheme="minorHAnsi"/>
          <w:sz w:val="20"/>
          <w:szCs w:val="20"/>
        </w:rPr>
      </w:pPr>
    </w:p>
    <w:p w:rsidR="00624100" w:rsidRPr="009E7D28" w:rsidRDefault="00326283" w:rsidP="00624100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hyperlink r:id="rId8" w:history="1">
        <w:r w:rsidR="00624100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>Dr Alex Casson</w:t>
        </w:r>
      </w:hyperlink>
      <w:r w:rsidR="009E7D28" w:rsidRPr="009E7D28">
        <w:rPr>
          <w:rStyle w:val="Hyperlink"/>
          <w:rFonts w:cstheme="minorHAnsi"/>
          <w:sz w:val="20"/>
          <w:szCs w:val="20"/>
          <w:u w:val="none"/>
          <w:shd w:val="clear" w:color="auto" w:fill="FFFFFF"/>
        </w:rPr>
        <w:t xml:space="preserve"> </w:t>
      </w:r>
      <w:r w:rsidR="009E7D28" w:rsidRPr="009E7D28"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FFFFF"/>
        </w:rPr>
        <w:t>-</w:t>
      </w:r>
      <w:r w:rsidR="009E7D28" w:rsidRPr="009E7D28">
        <w:rPr>
          <w:rStyle w:val="Hyperlink"/>
          <w:rFonts w:cstheme="minorHAnsi"/>
          <w:sz w:val="20"/>
          <w:szCs w:val="20"/>
          <w:u w:val="none"/>
          <w:shd w:val="clear" w:color="auto" w:fill="FFFFFF"/>
        </w:rPr>
        <w:t xml:space="preserve"> </w:t>
      </w:r>
      <w:r w:rsidR="009E7D28" w:rsidRPr="009E7D28">
        <w:rPr>
          <w:rFonts w:eastAsia="Times New Roman" w:cstheme="minorHAnsi"/>
          <w:b/>
          <w:iCs/>
          <w:sz w:val="20"/>
          <w:szCs w:val="20"/>
        </w:rPr>
        <w:t>Bioelectronics</w:t>
      </w:r>
    </w:p>
    <w:p w:rsidR="00624100" w:rsidRPr="009E7D28" w:rsidRDefault="00624100" w:rsidP="00624100">
      <w:pPr>
        <w:spacing w:after="0" w:line="240" w:lineRule="auto"/>
        <w:rPr>
          <w:rStyle w:val="Hyperlink"/>
          <w:rFonts w:cstheme="minorHAnsi"/>
          <w:color w:val="auto"/>
          <w:sz w:val="20"/>
          <w:szCs w:val="20"/>
          <w:u w:val="none"/>
        </w:rPr>
      </w:pPr>
    </w:p>
    <w:p w:rsidR="00624100" w:rsidRPr="009E7D28" w:rsidRDefault="00326283" w:rsidP="00624100">
      <w:pPr>
        <w:spacing w:after="0" w:line="240" w:lineRule="auto"/>
        <w:rPr>
          <w:rStyle w:val="Hyperlink"/>
          <w:rFonts w:cstheme="minorHAnsi"/>
          <w:color w:val="auto"/>
          <w:sz w:val="20"/>
          <w:szCs w:val="20"/>
        </w:rPr>
      </w:pPr>
      <w:hyperlink r:id="rId9" w:history="1">
        <w:r w:rsidR="00624100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>Dr Dana Damian</w:t>
        </w:r>
      </w:hyperlink>
      <w:r w:rsidR="009E7D28" w:rsidRPr="009E7D28">
        <w:rPr>
          <w:rStyle w:val="Hyperlink"/>
          <w:rFonts w:cstheme="minorHAnsi"/>
          <w:sz w:val="20"/>
          <w:szCs w:val="20"/>
          <w:u w:val="none"/>
          <w:shd w:val="clear" w:color="auto" w:fill="FFFFFF"/>
        </w:rPr>
        <w:t xml:space="preserve"> </w:t>
      </w:r>
      <w:r w:rsidR="009E7D28" w:rsidRPr="009E7D28"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FFFFF"/>
        </w:rPr>
        <w:t>-</w:t>
      </w:r>
      <w:r w:rsidR="009E7D28" w:rsidRPr="009E7D28">
        <w:rPr>
          <w:rStyle w:val="Hyperlink"/>
          <w:rFonts w:cstheme="minorHAnsi"/>
          <w:sz w:val="20"/>
          <w:szCs w:val="20"/>
          <w:u w:val="none"/>
          <w:shd w:val="clear" w:color="auto" w:fill="FFFFFF"/>
        </w:rPr>
        <w:t xml:space="preserve"> </w:t>
      </w:r>
      <w:r w:rsidR="003606F7" w:rsidRPr="009E7D28">
        <w:rPr>
          <w:rFonts w:eastAsia="Times New Roman"/>
          <w:b/>
          <w:iCs/>
          <w:sz w:val="20"/>
          <w:szCs w:val="20"/>
        </w:rPr>
        <w:t xml:space="preserve">Bioelectronics </w:t>
      </w:r>
    </w:p>
    <w:p w:rsidR="00624100" w:rsidRPr="009E7D28" w:rsidRDefault="00624100" w:rsidP="00624100">
      <w:pPr>
        <w:spacing w:after="0" w:line="240" w:lineRule="auto"/>
        <w:rPr>
          <w:rStyle w:val="Hyperlink"/>
          <w:rFonts w:cstheme="minorHAnsi"/>
          <w:color w:val="auto"/>
          <w:sz w:val="20"/>
          <w:szCs w:val="20"/>
        </w:rPr>
      </w:pPr>
    </w:p>
    <w:p w:rsidR="00624100" w:rsidRPr="009E7D28" w:rsidRDefault="00326283" w:rsidP="00624100">
      <w:pPr>
        <w:spacing w:after="0" w:line="240" w:lineRule="auto"/>
        <w:rPr>
          <w:rFonts w:ascii="Calibri" w:hAnsi="Calibri" w:cs="Calibri"/>
          <w:b/>
          <w:sz w:val="20"/>
          <w:szCs w:val="20"/>
          <w:shd w:val="clear" w:color="auto" w:fill="FFFFFF"/>
        </w:rPr>
      </w:pPr>
      <w:hyperlink r:id="rId10" w:history="1">
        <w:r w:rsidR="009E7D28" w:rsidRPr="009C204F">
          <w:rPr>
            <w:rStyle w:val="Hyperlink"/>
            <w:sz w:val="20"/>
            <w:szCs w:val="20"/>
          </w:rPr>
          <w:t>Prof Samuel Kaski</w:t>
        </w:r>
      </w:hyperlink>
      <w:r w:rsidR="009E7D28">
        <w:rPr>
          <w:rStyle w:val="Hyperlink"/>
          <w:u w:val="none"/>
        </w:rPr>
        <w:t xml:space="preserve"> </w:t>
      </w:r>
      <w:r w:rsidR="009E7D28" w:rsidRPr="009E7D28"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FFFFF"/>
        </w:rPr>
        <w:t>-</w:t>
      </w:r>
      <w:r w:rsidR="009E7D28">
        <w:rPr>
          <w:rStyle w:val="Hyperlink"/>
          <w:u w:val="none"/>
        </w:rPr>
        <w:t xml:space="preserve"> </w:t>
      </w:r>
      <w:r w:rsidR="003606F7" w:rsidRPr="009E7D28">
        <w:rPr>
          <w:rFonts w:ascii="Calibri" w:hAnsi="Calibri" w:cs="Calibri"/>
          <w:b/>
          <w:sz w:val="20"/>
          <w:szCs w:val="20"/>
          <w:shd w:val="clear" w:color="auto" w:fill="FFFFFF"/>
        </w:rPr>
        <w:t>AI and Digital Healthcare</w:t>
      </w:r>
    </w:p>
    <w:p w:rsidR="00624100" w:rsidRPr="009E7D28" w:rsidRDefault="00624100" w:rsidP="00624100">
      <w:pPr>
        <w:spacing w:after="0" w:line="240" w:lineRule="auto"/>
        <w:rPr>
          <w:rStyle w:val="Hyperlink"/>
          <w:rFonts w:cstheme="minorHAnsi"/>
          <w:color w:val="auto"/>
          <w:sz w:val="20"/>
          <w:szCs w:val="20"/>
        </w:rPr>
      </w:pPr>
    </w:p>
    <w:p w:rsidR="00624100" w:rsidRPr="009E7D28" w:rsidRDefault="00326283" w:rsidP="00624100">
      <w:pPr>
        <w:spacing w:after="0" w:line="240" w:lineRule="auto"/>
        <w:rPr>
          <w:rStyle w:val="Hyperlink"/>
          <w:rFonts w:cstheme="minorHAnsi"/>
          <w:color w:val="auto"/>
          <w:sz w:val="20"/>
          <w:szCs w:val="20"/>
        </w:rPr>
      </w:pPr>
      <w:hyperlink r:id="rId11" w:history="1">
        <w:r w:rsidR="00624100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>Dr Amir Keshmiri</w:t>
        </w:r>
      </w:hyperlink>
      <w:r w:rsidR="009E7D28" w:rsidRPr="009E7D28">
        <w:rPr>
          <w:rStyle w:val="Hyperlink"/>
          <w:rFonts w:cstheme="minorHAnsi"/>
          <w:sz w:val="20"/>
          <w:szCs w:val="20"/>
          <w:u w:val="none"/>
          <w:shd w:val="clear" w:color="auto" w:fill="FFFFFF"/>
        </w:rPr>
        <w:t xml:space="preserve"> </w:t>
      </w:r>
      <w:r w:rsidR="009E7D28" w:rsidRPr="009E7D28"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FFFFF"/>
        </w:rPr>
        <w:t>-</w:t>
      </w:r>
      <w:r w:rsidR="009E7D28" w:rsidRPr="009E7D28">
        <w:rPr>
          <w:rStyle w:val="Hyperlink"/>
          <w:rFonts w:cstheme="minorHAnsi"/>
          <w:sz w:val="20"/>
          <w:szCs w:val="20"/>
          <w:u w:val="none"/>
          <w:shd w:val="clear" w:color="auto" w:fill="FFFFFF"/>
        </w:rPr>
        <w:t xml:space="preserve"> </w:t>
      </w:r>
      <w:r w:rsidR="003606F7" w:rsidRPr="009E7D28">
        <w:rPr>
          <w:rFonts w:ascii="Calibri" w:hAnsi="Calibri" w:cs="Calibri"/>
          <w:b/>
          <w:sz w:val="20"/>
          <w:szCs w:val="20"/>
          <w:shd w:val="clear" w:color="auto" w:fill="FFFFFF"/>
        </w:rPr>
        <w:t>AI and Digital Healthcare</w:t>
      </w:r>
    </w:p>
    <w:p w:rsidR="00624100" w:rsidRPr="009E7D28" w:rsidRDefault="00624100" w:rsidP="00380F05">
      <w:pPr>
        <w:spacing w:after="0" w:line="240" w:lineRule="auto"/>
        <w:rPr>
          <w:rFonts w:cstheme="minorHAnsi"/>
          <w:sz w:val="20"/>
          <w:szCs w:val="20"/>
        </w:rPr>
      </w:pPr>
    </w:p>
    <w:p w:rsidR="003606F7" w:rsidRPr="009E7D28" w:rsidRDefault="00326283" w:rsidP="003606F7">
      <w:pPr>
        <w:spacing w:after="0" w:line="256" w:lineRule="auto"/>
        <w:ind w:left="2160" w:hanging="2160"/>
        <w:rPr>
          <w:rFonts w:cstheme="minorHAnsi"/>
          <w:i/>
          <w:sz w:val="20"/>
          <w:szCs w:val="20"/>
        </w:rPr>
      </w:pPr>
      <w:hyperlink r:id="rId12" w:history="1">
        <w:r w:rsidR="00380F05" w:rsidRPr="009E7D28">
          <w:rPr>
            <w:rStyle w:val="Hyperlink"/>
            <w:rFonts w:eastAsia="Times New Roman" w:cstheme="minorHAnsi"/>
            <w:sz w:val="20"/>
            <w:szCs w:val="20"/>
            <w:lang w:eastAsia="en-GB"/>
          </w:rPr>
          <w:t xml:space="preserve">Dr </w:t>
        </w:r>
        <w:r w:rsidR="00624100" w:rsidRPr="009E7D28">
          <w:rPr>
            <w:rStyle w:val="Hyperlink"/>
            <w:rFonts w:eastAsia="Times New Roman" w:cstheme="minorHAnsi"/>
            <w:sz w:val="20"/>
            <w:szCs w:val="20"/>
            <w:lang w:eastAsia="en-GB"/>
          </w:rPr>
          <w:t>Jiashen Li</w:t>
        </w:r>
      </w:hyperlink>
      <w:r w:rsidR="009E7D28" w:rsidRPr="009E7D28">
        <w:rPr>
          <w:rStyle w:val="Hyperlink"/>
          <w:rFonts w:eastAsia="Times New Roman" w:cstheme="minorHAnsi"/>
          <w:sz w:val="20"/>
          <w:szCs w:val="20"/>
          <w:u w:val="none"/>
          <w:lang w:eastAsia="en-GB"/>
        </w:rPr>
        <w:t xml:space="preserve"> </w:t>
      </w:r>
      <w:r w:rsidR="009E7D28" w:rsidRPr="009E7D28"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FFFFF"/>
        </w:rPr>
        <w:t>-</w:t>
      </w:r>
      <w:r w:rsidR="009E7D28" w:rsidRPr="009E7D28">
        <w:rPr>
          <w:rStyle w:val="Hyperlink"/>
          <w:rFonts w:eastAsia="Times New Roman" w:cstheme="minorHAnsi"/>
          <w:sz w:val="20"/>
          <w:szCs w:val="20"/>
          <w:u w:val="none"/>
          <w:lang w:eastAsia="en-GB"/>
        </w:rPr>
        <w:t xml:space="preserve"> </w:t>
      </w:r>
      <w:r w:rsidR="003606F7" w:rsidRPr="009E7D28">
        <w:rPr>
          <w:rFonts w:cstheme="minorHAnsi"/>
          <w:b/>
          <w:sz w:val="20"/>
          <w:szCs w:val="20"/>
        </w:rPr>
        <w:t>F</w:t>
      </w:r>
      <w:r w:rsidR="003606F7" w:rsidRPr="009E7D28">
        <w:rPr>
          <w:rFonts w:cstheme="minorHAnsi"/>
          <w:b/>
          <w:sz w:val="20"/>
          <w:szCs w:val="20"/>
          <w:shd w:val="clear" w:color="auto" w:fill="FFFFFF"/>
        </w:rPr>
        <w:t>ibre Technology</w:t>
      </w:r>
    </w:p>
    <w:p w:rsidR="00624100" w:rsidRPr="009E7D28" w:rsidRDefault="00624100" w:rsidP="009E7D28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624100" w:rsidRPr="009E7D28" w:rsidRDefault="00326283" w:rsidP="00624100">
      <w:pPr>
        <w:spacing w:after="0" w:line="240" w:lineRule="auto"/>
        <w:ind w:left="2160" w:hanging="2160"/>
        <w:rPr>
          <w:rFonts w:eastAsia="Times New Roman" w:cstheme="minorHAnsi"/>
          <w:sz w:val="20"/>
          <w:szCs w:val="20"/>
          <w:lang w:eastAsia="en-GB"/>
        </w:rPr>
      </w:pPr>
      <w:hyperlink r:id="rId13" w:history="1">
        <w:r w:rsidR="00380F05" w:rsidRPr="009E7D28">
          <w:rPr>
            <w:rStyle w:val="Hyperlink"/>
            <w:rFonts w:eastAsia="Times New Roman" w:cstheme="minorHAnsi"/>
            <w:sz w:val="20"/>
            <w:szCs w:val="20"/>
            <w:lang w:eastAsia="en-GB"/>
          </w:rPr>
          <w:t xml:space="preserve">Dr </w:t>
        </w:r>
        <w:r w:rsidR="00624100" w:rsidRPr="009E7D28">
          <w:rPr>
            <w:rStyle w:val="Hyperlink"/>
            <w:rFonts w:eastAsia="Times New Roman" w:cstheme="minorHAnsi"/>
            <w:sz w:val="20"/>
            <w:szCs w:val="20"/>
            <w:lang w:eastAsia="en-GB"/>
          </w:rPr>
          <w:t>Chris</w:t>
        </w:r>
        <w:r w:rsidR="00380F05" w:rsidRPr="009E7D28">
          <w:rPr>
            <w:rStyle w:val="Hyperlink"/>
            <w:rFonts w:eastAsia="Times New Roman" w:cstheme="minorHAnsi"/>
            <w:sz w:val="20"/>
            <w:szCs w:val="20"/>
            <w:lang w:eastAsia="en-GB"/>
          </w:rPr>
          <w:t xml:space="preserve"> Holland</w:t>
        </w:r>
      </w:hyperlink>
      <w:r w:rsidR="00624100" w:rsidRPr="009E7D28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3606F7" w:rsidRPr="009E7D28">
        <w:rPr>
          <w:rFonts w:eastAsia="Times New Roman" w:cstheme="minorHAnsi"/>
          <w:sz w:val="20"/>
          <w:szCs w:val="20"/>
          <w:lang w:eastAsia="en-GB"/>
        </w:rPr>
        <w:t xml:space="preserve">- </w:t>
      </w:r>
      <w:r w:rsidR="003606F7" w:rsidRPr="009E7D28">
        <w:rPr>
          <w:rFonts w:cstheme="minorHAnsi"/>
          <w:b/>
          <w:sz w:val="20"/>
          <w:szCs w:val="20"/>
        </w:rPr>
        <w:t>F</w:t>
      </w:r>
      <w:r w:rsidR="003606F7" w:rsidRPr="009E7D28">
        <w:rPr>
          <w:rFonts w:cstheme="minorHAnsi"/>
          <w:b/>
          <w:sz w:val="20"/>
          <w:szCs w:val="20"/>
          <w:shd w:val="clear" w:color="auto" w:fill="FFFFFF"/>
        </w:rPr>
        <w:t>ibre Technology</w:t>
      </w:r>
    </w:p>
    <w:p w:rsidR="00624100" w:rsidRPr="009E7D28" w:rsidRDefault="00624100" w:rsidP="00624100">
      <w:pPr>
        <w:spacing w:after="0" w:line="240" w:lineRule="auto"/>
        <w:rPr>
          <w:rStyle w:val="Hyperlink"/>
          <w:rFonts w:cstheme="minorHAnsi"/>
          <w:i/>
          <w:color w:val="auto"/>
          <w:sz w:val="20"/>
          <w:szCs w:val="20"/>
        </w:rPr>
      </w:pPr>
    </w:p>
    <w:p w:rsidR="00BC3A8D" w:rsidRPr="009E7D28" w:rsidRDefault="00326283" w:rsidP="00624100">
      <w:pPr>
        <w:spacing w:after="0" w:line="240" w:lineRule="auto"/>
        <w:rPr>
          <w:sz w:val="20"/>
          <w:szCs w:val="20"/>
          <w:shd w:val="clear" w:color="auto" w:fill="FFFFFF"/>
        </w:rPr>
      </w:pPr>
      <w:hyperlink r:id="rId14" w:history="1">
        <w:r w:rsidR="00380F05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 xml:space="preserve">Professor </w:t>
        </w:r>
        <w:r w:rsidR="00624100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>Ipsita Roy</w:t>
        </w:r>
      </w:hyperlink>
      <w:r w:rsidR="009E7D28" w:rsidRPr="009E7D28">
        <w:rPr>
          <w:rStyle w:val="Hyperlink"/>
          <w:rFonts w:cstheme="minorHAnsi"/>
          <w:sz w:val="20"/>
          <w:szCs w:val="20"/>
          <w:u w:val="none"/>
          <w:shd w:val="clear" w:color="auto" w:fill="FFFFFF"/>
        </w:rPr>
        <w:t xml:space="preserve"> </w:t>
      </w:r>
      <w:r w:rsidR="009E7D28" w:rsidRPr="009E7D28"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FFFFF"/>
        </w:rPr>
        <w:t xml:space="preserve">- </w:t>
      </w:r>
      <w:r w:rsidR="003606F7" w:rsidRPr="009E7D28">
        <w:rPr>
          <w:rFonts w:cstheme="minorHAnsi"/>
          <w:b/>
          <w:sz w:val="20"/>
          <w:szCs w:val="20"/>
        </w:rPr>
        <w:t>A</w:t>
      </w:r>
      <w:r w:rsidR="003606F7" w:rsidRPr="009E7D28">
        <w:rPr>
          <w:rFonts w:cstheme="minorHAnsi"/>
          <w:b/>
          <w:sz w:val="20"/>
          <w:szCs w:val="20"/>
          <w:shd w:val="clear" w:color="auto" w:fill="FFFFFF"/>
        </w:rPr>
        <w:t>dditive Manufacturing</w:t>
      </w:r>
      <w:bookmarkStart w:id="0" w:name="_GoBack"/>
      <w:bookmarkEnd w:id="0"/>
    </w:p>
    <w:p w:rsidR="00624100" w:rsidRPr="009E7D28" w:rsidRDefault="00624100" w:rsidP="00624100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</w:p>
    <w:p w:rsidR="00624100" w:rsidRPr="009E7D28" w:rsidRDefault="00326283" w:rsidP="00624100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hyperlink r:id="rId15" w:history="1">
        <w:r w:rsidR="00380F05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 xml:space="preserve">Dr </w:t>
        </w:r>
        <w:r w:rsidR="00624100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>Marco Domingos</w:t>
        </w:r>
      </w:hyperlink>
      <w:r w:rsidR="009E7D28" w:rsidRPr="009E7D28">
        <w:rPr>
          <w:rStyle w:val="Hyperlink"/>
          <w:rFonts w:cstheme="minorHAnsi"/>
          <w:sz w:val="20"/>
          <w:szCs w:val="20"/>
          <w:u w:val="none"/>
          <w:shd w:val="clear" w:color="auto" w:fill="FFFFFF"/>
        </w:rPr>
        <w:t xml:space="preserve"> </w:t>
      </w:r>
      <w:r w:rsidR="009E7D28" w:rsidRPr="009E7D28"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FFFFF"/>
        </w:rPr>
        <w:t>-</w:t>
      </w:r>
      <w:r w:rsidR="009E7D28" w:rsidRPr="009E7D28">
        <w:rPr>
          <w:rStyle w:val="Hyperlink"/>
          <w:rFonts w:cstheme="minorHAnsi"/>
          <w:sz w:val="20"/>
          <w:szCs w:val="20"/>
          <w:u w:val="none"/>
          <w:shd w:val="clear" w:color="auto" w:fill="FFFFFF"/>
        </w:rPr>
        <w:t xml:space="preserve"> </w:t>
      </w:r>
      <w:r w:rsidR="003606F7" w:rsidRPr="009E7D28">
        <w:rPr>
          <w:rFonts w:cstheme="minorHAnsi"/>
          <w:b/>
          <w:sz w:val="20"/>
          <w:szCs w:val="20"/>
        </w:rPr>
        <w:t>A</w:t>
      </w:r>
      <w:r w:rsidR="003606F7" w:rsidRPr="009E7D28">
        <w:rPr>
          <w:rFonts w:cstheme="minorHAnsi"/>
          <w:b/>
          <w:sz w:val="20"/>
          <w:szCs w:val="20"/>
          <w:shd w:val="clear" w:color="auto" w:fill="FFFFFF"/>
        </w:rPr>
        <w:t>dditive Manufacturing</w:t>
      </w:r>
    </w:p>
    <w:p w:rsidR="00624100" w:rsidRPr="009E7D28" w:rsidRDefault="00624100" w:rsidP="00624100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</w:p>
    <w:p w:rsidR="00624100" w:rsidRPr="009E7D28" w:rsidRDefault="00326283" w:rsidP="00624100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hyperlink r:id="rId16" w:history="1">
        <w:r w:rsidR="00380F05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 xml:space="preserve">Professor </w:t>
        </w:r>
        <w:r w:rsidR="00624100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>Brian Derby</w:t>
        </w:r>
      </w:hyperlink>
      <w:r w:rsidR="009E7D28" w:rsidRPr="009E7D28">
        <w:rPr>
          <w:rStyle w:val="Hyperlink"/>
          <w:rFonts w:cstheme="minorHAnsi"/>
          <w:sz w:val="20"/>
          <w:szCs w:val="20"/>
          <w:u w:val="none"/>
          <w:shd w:val="clear" w:color="auto" w:fill="FFFFFF"/>
        </w:rPr>
        <w:t xml:space="preserve"> </w:t>
      </w:r>
      <w:r w:rsidR="009E7D28" w:rsidRPr="009E7D28"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FFFFF"/>
        </w:rPr>
        <w:t>-</w:t>
      </w:r>
      <w:r w:rsidR="009E7D28" w:rsidRPr="009E7D28">
        <w:rPr>
          <w:rStyle w:val="Hyperlink"/>
          <w:rFonts w:cstheme="minorHAnsi"/>
          <w:sz w:val="20"/>
          <w:szCs w:val="20"/>
          <w:u w:val="none"/>
          <w:shd w:val="clear" w:color="auto" w:fill="FFFFFF"/>
        </w:rPr>
        <w:t xml:space="preserve"> </w:t>
      </w:r>
      <w:r w:rsidR="003606F7" w:rsidRPr="009E7D28">
        <w:rPr>
          <w:rFonts w:cstheme="minorHAnsi"/>
          <w:b/>
          <w:sz w:val="20"/>
          <w:szCs w:val="20"/>
        </w:rPr>
        <w:t>A</w:t>
      </w:r>
      <w:r w:rsidR="003606F7" w:rsidRPr="009E7D28">
        <w:rPr>
          <w:rFonts w:cstheme="minorHAnsi"/>
          <w:b/>
          <w:sz w:val="20"/>
          <w:szCs w:val="20"/>
          <w:shd w:val="clear" w:color="auto" w:fill="FFFFFF"/>
        </w:rPr>
        <w:t>dditive Manufacturing</w:t>
      </w:r>
    </w:p>
    <w:p w:rsidR="00624100" w:rsidRPr="009E7D28" w:rsidRDefault="00624100" w:rsidP="00624100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</w:p>
    <w:p w:rsidR="00624100" w:rsidRPr="009E7D28" w:rsidRDefault="00326283" w:rsidP="00624100">
      <w:pPr>
        <w:spacing w:after="0" w:line="240" w:lineRule="auto"/>
        <w:rPr>
          <w:rFonts w:cstheme="minorHAnsi"/>
          <w:sz w:val="20"/>
          <w:szCs w:val="20"/>
        </w:rPr>
      </w:pPr>
      <w:hyperlink r:id="rId17" w:history="1">
        <w:r w:rsidR="00380F05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 xml:space="preserve">Dr </w:t>
        </w:r>
        <w:r w:rsidR="00624100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>Fred Claeyssens</w:t>
        </w:r>
      </w:hyperlink>
      <w:r w:rsidR="003606F7" w:rsidRPr="009E7D28">
        <w:rPr>
          <w:rFonts w:cstheme="minorHAnsi"/>
          <w:sz w:val="20"/>
          <w:szCs w:val="20"/>
        </w:rPr>
        <w:t xml:space="preserve"> - </w:t>
      </w:r>
      <w:r w:rsidR="003606F7" w:rsidRPr="009E7D28">
        <w:rPr>
          <w:rFonts w:cstheme="minorHAnsi"/>
          <w:b/>
          <w:sz w:val="20"/>
          <w:szCs w:val="20"/>
        </w:rPr>
        <w:t>A</w:t>
      </w:r>
      <w:r w:rsidR="003606F7" w:rsidRPr="009E7D28">
        <w:rPr>
          <w:rFonts w:cstheme="minorHAnsi"/>
          <w:b/>
          <w:sz w:val="20"/>
          <w:szCs w:val="20"/>
          <w:shd w:val="clear" w:color="auto" w:fill="FFFFFF"/>
        </w:rPr>
        <w:t>dditive Manufacturing</w:t>
      </w:r>
    </w:p>
    <w:p w:rsidR="00DC6DE5" w:rsidRPr="009E7D28" w:rsidRDefault="00DC6DE5" w:rsidP="00DC6DE5">
      <w:pPr>
        <w:spacing w:after="0" w:line="240" w:lineRule="auto"/>
        <w:rPr>
          <w:sz w:val="20"/>
          <w:szCs w:val="20"/>
          <w:shd w:val="clear" w:color="auto" w:fill="FFFFFF"/>
        </w:rPr>
      </w:pPr>
    </w:p>
    <w:p w:rsidR="00624100" w:rsidRPr="009E7D28" w:rsidRDefault="00326283" w:rsidP="00624100">
      <w:pPr>
        <w:spacing w:after="0" w:line="256" w:lineRule="auto"/>
        <w:ind w:left="2160" w:hanging="2160"/>
        <w:rPr>
          <w:rFonts w:cstheme="minorHAnsi"/>
          <w:sz w:val="20"/>
          <w:szCs w:val="20"/>
          <w:shd w:val="clear" w:color="auto" w:fill="FFFFFF"/>
        </w:rPr>
      </w:pPr>
      <w:hyperlink r:id="rId18" w:history="1">
        <w:r w:rsidR="00380F05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 xml:space="preserve">Dr </w:t>
        </w:r>
        <w:r w:rsidR="00624100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>James Fildes</w:t>
        </w:r>
      </w:hyperlink>
      <w:r w:rsidR="009E7D28" w:rsidRPr="009E7D28">
        <w:rPr>
          <w:rStyle w:val="Hyperlink"/>
          <w:rFonts w:cstheme="minorHAnsi"/>
          <w:sz w:val="20"/>
          <w:szCs w:val="20"/>
          <w:u w:val="none"/>
          <w:shd w:val="clear" w:color="auto" w:fill="FFFFFF"/>
        </w:rPr>
        <w:t xml:space="preserve"> </w:t>
      </w:r>
      <w:r w:rsidR="009E7D28" w:rsidRPr="009E7D28"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FFFFF"/>
        </w:rPr>
        <w:t>-</w:t>
      </w:r>
      <w:r w:rsidR="009E7D28" w:rsidRPr="009E7D28">
        <w:rPr>
          <w:rStyle w:val="Hyperlink"/>
          <w:rFonts w:cstheme="minorHAnsi"/>
          <w:sz w:val="20"/>
          <w:szCs w:val="20"/>
          <w:u w:val="none"/>
          <w:shd w:val="clear" w:color="auto" w:fill="FFFFFF"/>
        </w:rPr>
        <w:t xml:space="preserve"> </w:t>
      </w:r>
      <w:r w:rsidR="003606F7" w:rsidRPr="009E7D28">
        <w:rPr>
          <w:rFonts w:cstheme="minorHAnsi"/>
          <w:b/>
          <w:sz w:val="20"/>
          <w:szCs w:val="20"/>
        </w:rPr>
        <w:t>Improved pre-</w:t>
      </w:r>
      <w:r w:rsidR="003606F7" w:rsidRPr="009E7D28">
        <w:rPr>
          <w:rFonts w:cstheme="minorHAnsi"/>
          <w:b/>
          <w:sz w:val="20"/>
          <w:szCs w:val="20"/>
          <w:shd w:val="clear" w:color="auto" w:fill="FFFFFF"/>
        </w:rPr>
        <w:t>clinical characterisation</w:t>
      </w:r>
    </w:p>
    <w:p w:rsidR="00DC6DE5" w:rsidRPr="009E7D28" w:rsidRDefault="00DC6DE5" w:rsidP="00DC6DE5">
      <w:pPr>
        <w:spacing w:after="0" w:line="240" w:lineRule="auto"/>
        <w:rPr>
          <w:sz w:val="20"/>
          <w:szCs w:val="20"/>
          <w:shd w:val="clear" w:color="auto" w:fill="FFFFFF"/>
        </w:rPr>
      </w:pPr>
    </w:p>
    <w:p w:rsidR="00624100" w:rsidRPr="009E7D28" w:rsidRDefault="00326283" w:rsidP="00624100">
      <w:pPr>
        <w:spacing w:after="0" w:line="256" w:lineRule="auto"/>
        <w:ind w:left="2160" w:hanging="2160"/>
        <w:rPr>
          <w:rFonts w:cstheme="minorHAnsi"/>
          <w:sz w:val="20"/>
          <w:szCs w:val="20"/>
          <w:shd w:val="clear" w:color="auto" w:fill="FFFFFF"/>
        </w:rPr>
      </w:pPr>
      <w:hyperlink r:id="rId19" w:history="1">
        <w:r w:rsidR="00380F05" w:rsidRPr="009E7D28">
          <w:rPr>
            <w:rStyle w:val="Hyperlink"/>
            <w:rFonts w:eastAsia="Times New Roman" w:cstheme="minorHAnsi"/>
            <w:sz w:val="20"/>
            <w:szCs w:val="20"/>
            <w:lang w:eastAsia="en-GB"/>
          </w:rPr>
          <w:t xml:space="preserve">Dr </w:t>
        </w:r>
        <w:r w:rsidR="00624100" w:rsidRPr="009E7D28">
          <w:rPr>
            <w:rStyle w:val="Hyperlink"/>
            <w:rFonts w:eastAsia="Times New Roman" w:cstheme="minorHAnsi"/>
            <w:sz w:val="20"/>
            <w:szCs w:val="20"/>
            <w:lang w:eastAsia="en-GB"/>
          </w:rPr>
          <w:t>Vanessa Hearnden</w:t>
        </w:r>
      </w:hyperlink>
      <w:r w:rsidR="009E7D28" w:rsidRPr="009E7D28">
        <w:rPr>
          <w:rStyle w:val="Hyperlink"/>
          <w:rFonts w:eastAsia="Times New Roman" w:cstheme="minorHAnsi"/>
          <w:sz w:val="20"/>
          <w:szCs w:val="20"/>
          <w:u w:val="none"/>
          <w:lang w:eastAsia="en-GB"/>
        </w:rPr>
        <w:t xml:space="preserve"> </w:t>
      </w:r>
      <w:r w:rsidR="009E7D28" w:rsidRPr="009E7D28"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FFFFF"/>
        </w:rPr>
        <w:t>-</w:t>
      </w:r>
      <w:r w:rsidR="009E7D28" w:rsidRPr="009E7D28">
        <w:rPr>
          <w:rStyle w:val="Hyperlink"/>
          <w:rFonts w:eastAsia="Times New Roman" w:cstheme="minorHAnsi"/>
          <w:sz w:val="20"/>
          <w:szCs w:val="20"/>
          <w:u w:val="none"/>
          <w:lang w:eastAsia="en-GB"/>
        </w:rPr>
        <w:t xml:space="preserve"> </w:t>
      </w:r>
      <w:r w:rsidR="003606F7" w:rsidRPr="009E7D28">
        <w:rPr>
          <w:rFonts w:cstheme="minorHAnsi"/>
          <w:b/>
          <w:sz w:val="20"/>
          <w:szCs w:val="20"/>
        </w:rPr>
        <w:t>Improved pre-</w:t>
      </w:r>
      <w:r w:rsidR="003606F7" w:rsidRPr="009E7D28">
        <w:rPr>
          <w:rFonts w:cstheme="minorHAnsi"/>
          <w:b/>
          <w:sz w:val="20"/>
          <w:szCs w:val="20"/>
          <w:shd w:val="clear" w:color="auto" w:fill="FFFFFF"/>
        </w:rPr>
        <w:t>clinical characterisation</w:t>
      </w:r>
    </w:p>
    <w:p w:rsidR="00624100" w:rsidRPr="009E7D28" w:rsidRDefault="00624100" w:rsidP="00624100">
      <w:pPr>
        <w:spacing w:after="0" w:line="256" w:lineRule="auto"/>
        <w:ind w:left="2160" w:hanging="2160"/>
        <w:rPr>
          <w:rFonts w:cstheme="minorHAnsi"/>
          <w:sz w:val="20"/>
          <w:szCs w:val="20"/>
          <w:shd w:val="clear" w:color="auto" w:fill="FFFFFF"/>
        </w:rPr>
      </w:pPr>
    </w:p>
    <w:p w:rsidR="00624100" w:rsidRPr="009E7D28" w:rsidRDefault="00326283" w:rsidP="00624100">
      <w:pPr>
        <w:spacing w:after="0" w:line="256" w:lineRule="auto"/>
        <w:ind w:left="2160" w:hanging="2160"/>
        <w:rPr>
          <w:rFonts w:cstheme="minorHAnsi"/>
          <w:sz w:val="20"/>
          <w:szCs w:val="20"/>
          <w:shd w:val="clear" w:color="auto" w:fill="FFFFFF"/>
        </w:rPr>
      </w:pPr>
      <w:hyperlink r:id="rId20" w:history="1">
        <w:r w:rsidR="00380F05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 xml:space="preserve">Professor </w:t>
        </w:r>
        <w:r w:rsidR="00624100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>Gwen Reilly</w:t>
        </w:r>
      </w:hyperlink>
      <w:r w:rsidR="009E7D28" w:rsidRPr="009E7D28"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FFFFF"/>
        </w:rPr>
        <w:t xml:space="preserve"> -</w:t>
      </w:r>
      <w:r w:rsidR="009E7D28" w:rsidRPr="009E7D28">
        <w:rPr>
          <w:rStyle w:val="Hyperlink"/>
          <w:rFonts w:cstheme="minorHAnsi"/>
          <w:sz w:val="20"/>
          <w:szCs w:val="20"/>
          <w:u w:val="none"/>
          <w:shd w:val="clear" w:color="auto" w:fill="FFFFFF"/>
        </w:rPr>
        <w:t xml:space="preserve"> </w:t>
      </w:r>
      <w:r w:rsidR="003606F7" w:rsidRPr="009E7D28">
        <w:rPr>
          <w:rFonts w:cstheme="minorHAnsi"/>
          <w:b/>
          <w:sz w:val="20"/>
          <w:szCs w:val="20"/>
        </w:rPr>
        <w:t>Improved pre-</w:t>
      </w:r>
      <w:r w:rsidR="003606F7" w:rsidRPr="009E7D28">
        <w:rPr>
          <w:rFonts w:cstheme="minorHAnsi"/>
          <w:b/>
          <w:sz w:val="20"/>
          <w:szCs w:val="20"/>
          <w:shd w:val="clear" w:color="auto" w:fill="FFFFFF"/>
        </w:rPr>
        <w:t>clinical characterisation</w:t>
      </w:r>
    </w:p>
    <w:p w:rsidR="00624100" w:rsidRPr="009E7D28" w:rsidRDefault="00624100" w:rsidP="00624100">
      <w:pPr>
        <w:spacing w:after="0" w:line="240" w:lineRule="auto"/>
        <w:rPr>
          <w:rStyle w:val="Hyperlink"/>
          <w:rFonts w:cstheme="minorHAnsi"/>
          <w:i/>
          <w:color w:val="auto"/>
          <w:sz w:val="20"/>
          <w:szCs w:val="20"/>
          <w:u w:val="none"/>
        </w:rPr>
      </w:pPr>
    </w:p>
    <w:p w:rsidR="00624100" w:rsidRPr="009E7D28" w:rsidRDefault="00326283" w:rsidP="00624100">
      <w:pPr>
        <w:spacing w:after="0" w:line="240" w:lineRule="auto"/>
        <w:ind w:left="2160" w:hanging="2160"/>
        <w:rPr>
          <w:rFonts w:cstheme="minorHAnsi"/>
          <w:sz w:val="20"/>
          <w:szCs w:val="20"/>
          <w:shd w:val="clear" w:color="auto" w:fill="FFFFFF"/>
        </w:rPr>
      </w:pPr>
      <w:hyperlink r:id="rId21" w:history="1">
        <w:r w:rsidR="00380F05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 xml:space="preserve">Dr </w:t>
        </w:r>
        <w:r w:rsidR="00624100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>Annalisa Tirella</w:t>
        </w:r>
      </w:hyperlink>
      <w:r w:rsidR="009E7D28" w:rsidRPr="009E7D28">
        <w:rPr>
          <w:rStyle w:val="Hyperlink"/>
          <w:rFonts w:cstheme="minorHAnsi"/>
          <w:sz w:val="20"/>
          <w:szCs w:val="20"/>
          <w:u w:val="none"/>
          <w:shd w:val="clear" w:color="auto" w:fill="FFFFFF"/>
        </w:rPr>
        <w:t xml:space="preserve"> </w:t>
      </w:r>
      <w:r w:rsidR="009E7D28" w:rsidRPr="009E7D28"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FFFFF"/>
        </w:rPr>
        <w:t xml:space="preserve">- </w:t>
      </w:r>
      <w:r w:rsidR="003606F7" w:rsidRPr="009E7D28">
        <w:rPr>
          <w:rFonts w:cstheme="minorHAnsi"/>
          <w:b/>
          <w:sz w:val="20"/>
          <w:szCs w:val="20"/>
          <w:shd w:val="clear" w:color="auto" w:fill="FFFFFF"/>
        </w:rPr>
        <w:t>Biomaterials for cancer/disease models</w:t>
      </w:r>
    </w:p>
    <w:p w:rsidR="00624100" w:rsidRPr="009E7D28" w:rsidRDefault="00624100" w:rsidP="00380F05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</w:p>
    <w:p w:rsidR="00624100" w:rsidRPr="009E7D28" w:rsidRDefault="00326283" w:rsidP="00624100">
      <w:pPr>
        <w:spacing w:after="0" w:line="240" w:lineRule="auto"/>
        <w:ind w:left="2160" w:hanging="2160"/>
        <w:rPr>
          <w:rFonts w:cstheme="minorHAnsi"/>
          <w:sz w:val="20"/>
          <w:szCs w:val="20"/>
          <w:shd w:val="clear" w:color="auto" w:fill="FFFFFF"/>
        </w:rPr>
      </w:pPr>
      <w:hyperlink r:id="rId22" w:history="1">
        <w:r w:rsidR="00380F05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 xml:space="preserve">Dr </w:t>
        </w:r>
        <w:r w:rsidR="00624100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>Andrew Gilmore</w:t>
        </w:r>
      </w:hyperlink>
      <w:r w:rsidR="009E7D28" w:rsidRPr="009E7D28">
        <w:rPr>
          <w:rStyle w:val="Hyperlink"/>
          <w:rFonts w:cstheme="minorHAnsi"/>
          <w:sz w:val="20"/>
          <w:szCs w:val="20"/>
          <w:u w:val="none"/>
          <w:shd w:val="clear" w:color="auto" w:fill="FFFFFF"/>
        </w:rPr>
        <w:t xml:space="preserve"> </w:t>
      </w:r>
      <w:r w:rsidR="009E7D28" w:rsidRPr="009E7D28"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FFFFF"/>
        </w:rPr>
        <w:t>-</w:t>
      </w:r>
      <w:r w:rsidR="009E7D28" w:rsidRPr="009E7D28">
        <w:rPr>
          <w:rStyle w:val="Hyperlink"/>
          <w:rFonts w:cstheme="minorHAnsi"/>
          <w:sz w:val="20"/>
          <w:szCs w:val="20"/>
          <w:u w:val="none"/>
          <w:shd w:val="clear" w:color="auto" w:fill="FFFFFF"/>
        </w:rPr>
        <w:t xml:space="preserve"> </w:t>
      </w:r>
      <w:r w:rsidR="003606F7" w:rsidRPr="009E7D28">
        <w:rPr>
          <w:rFonts w:cstheme="minorHAnsi"/>
          <w:b/>
          <w:sz w:val="20"/>
          <w:szCs w:val="20"/>
          <w:shd w:val="clear" w:color="auto" w:fill="FFFFFF"/>
        </w:rPr>
        <w:t>Biomaterials for cancer/disease models</w:t>
      </w:r>
    </w:p>
    <w:p w:rsidR="00624100" w:rsidRPr="009E7D28" w:rsidRDefault="00624100" w:rsidP="00380F05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</w:p>
    <w:p w:rsidR="00624100" w:rsidRDefault="00326283" w:rsidP="009E7D28">
      <w:pPr>
        <w:spacing w:after="0" w:line="240" w:lineRule="auto"/>
        <w:ind w:left="2160" w:hanging="2160"/>
        <w:rPr>
          <w:rFonts w:cstheme="minorHAnsi"/>
          <w:b/>
          <w:sz w:val="20"/>
          <w:szCs w:val="20"/>
          <w:shd w:val="clear" w:color="auto" w:fill="FFFFFF"/>
        </w:rPr>
      </w:pPr>
      <w:hyperlink r:id="rId23" w:history="1">
        <w:r w:rsidR="00380F05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 xml:space="preserve">Dr </w:t>
        </w:r>
        <w:r w:rsidR="00624100" w:rsidRPr="009E7D28">
          <w:rPr>
            <w:rStyle w:val="Hyperlink"/>
            <w:rFonts w:cstheme="minorHAnsi"/>
            <w:sz w:val="20"/>
            <w:szCs w:val="20"/>
            <w:shd w:val="clear" w:color="auto" w:fill="FFFFFF"/>
          </w:rPr>
          <w:t>Nicola Green</w:t>
        </w:r>
      </w:hyperlink>
      <w:r w:rsidR="009E7D28" w:rsidRPr="009E7D28">
        <w:rPr>
          <w:rStyle w:val="Hyperlink"/>
          <w:rFonts w:cstheme="minorHAnsi"/>
          <w:sz w:val="20"/>
          <w:szCs w:val="20"/>
          <w:u w:val="none"/>
          <w:shd w:val="clear" w:color="auto" w:fill="FFFFFF"/>
        </w:rPr>
        <w:t xml:space="preserve"> </w:t>
      </w:r>
      <w:r w:rsidR="009E7D28" w:rsidRPr="009E7D28"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FFFFF"/>
        </w:rPr>
        <w:t xml:space="preserve">- </w:t>
      </w:r>
      <w:r w:rsidR="003606F7" w:rsidRPr="009E7D28">
        <w:rPr>
          <w:rFonts w:cstheme="minorHAnsi"/>
          <w:b/>
          <w:sz w:val="20"/>
          <w:szCs w:val="20"/>
          <w:shd w:val="clear" w:color="auto" w:fill="FFFFFF"/>
        </w:rPr>
        <w:t>Biomaterials for cancer/disease models</w:t>
      </w:r>
    </w:p>
    <w:p w:rsidR="00485321" w:rsidRDefault="00485321" w:rsidP="009E7D28">
      <w:pPr>
        <w:spacing w:after="0" w:line="240" w:lineRule="auto"/>
        <w:ind w:left="2160" w:hanging="2160"/>
        <w:rPr>
          <w:rFonts w:cstheme="minorHAnsi"/>
          <w:b/>
          <w:sz w:val="20"/>
          <w:szCs w:val="20"/>
          <w:shd w:val="clear" w:color="auto" w:fill="FFFFFF"/>
        </w:rPr>
      </w:pPr>
    </w:p>
    <w:p w:rsidR="00485321" w:rsidRPr="009E7D28" w:rsidRDefault="00485321" w:rsidP="00485321">
      <w:pPr>
        <w:spacing w:after="0" w:line="256" w:lineRule="auto"/>
        <w:ind w:left="2160" w:hanging="2160"/>
        <w:rPr>
          <w:rFonts w:cstheme="minorHAnsi"/>
          <w:i/>
          <w:sz w:val="20"/>
          <w:szCs w:val="20"/>
        </w:rPr>
      </w:pPr>
      <w:r w:rsidRPr="009E7D28">
        <w:rPr>
          <w:rFonts w:cstheme="minorHAnsi"/>
          <w:sz w:val="20"/>
          <w:szCs w:val="20"/>
        </w:rPr>
        <w:t xml:space="preserve">Dr Ian Wimpenny, </w:t>
      </w:r>
      <w:r w:rsidRPr="009E7D28">
        <w:rPr>
          <w:rFonts w:cstheme="minorHAnsi"/>
          <w:i/>
          <w:sz w:val="20"/>
          <w:szCs w:val="20"/>
          <w:shd w:val="clear" w:color="auto" w:fill="FFFFFF"/>
        </w:rPr>
        <w:t xml:space="preserve">Research and Facilities Manager, Henry Royce Institute </w:t>
      </w:r>
    </w:p>
    <w:p w:rsidR="00485321" w:rsidRPr="009E7D28" w:rsidRDefault="00485321" w:rsidP="009E7D28">
      <w:pPr>
        <w:spacing w:after="0" w:line="240" w:lineRule="auto"/>
        <w:ind w:left="2160" w:hanging="2160"/>
        <w:rPr>
          <w:rFonts w:cstheme="minorHAnsi"/>
          <w:sz w:val="20"/>
          <w:szCs w:val="20"/>
          <w:shd w:val="clear" w:color="auto" w:fill="FFFFFF"/>
        </w:rPr>
      </w:pPr>
    </w:p>
    <w:sectPr w:rsidR="00485321" w:rsidRPr="009E7D28" w:rsidSect="0062410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00"/>
    <w:rsid w:val="0012443C"/>
    <w:rsid w:val="00326283"/>
    <w:rsid w:val="003606F7"/>
    <w:rsid w:val="00380F05"/>
    <w:rsid w:val="00485321"/>
    <w:rsid w:val="00562017"/>
    <w:rsid w:val="005B0099"/>
    <w:rsid w:val="00624100"/>
    <w:rsid w:val="00671B29"/>
    <w:rsid w:val="006D7B67"/>
    <w:rsid w:val="00814BFF"/>
    <w:rsid w:val="009C204F"/>
    <w:rsid w:val="009E7D28"/>
    <w:rsid w:val="00BC3A8D"/>
    <w:rsid w:val="00DB3C5B"/>
    <w:rsid w:val="00DC6DE5"/>
    <w:rsid w:val="00F6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D56F3"/>
  <w15:chartTrackingRefBased/>
  <w15:docId w15:val="{A904CC8E-910D-4E5F-8801-759732DA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4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10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4100"/>
    <w:pPr>
      <w:spacing w:line="256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410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2410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person-title">
    <w:name w:val="person-title"/>
    <w:basedOn w:val="DefaultParagraphFont"/>
    <w:rsid w:val="0062410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7B6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2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5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.manchester.ac.uk/portal/alex.casson.html" TargetMode="External"/><Relationship Id="rId13" Type="http://schemas.openxmlformats.org/officeDocument/2006/relationships/hyperlink" Target="https://www.sheffield.ac.uk/materials/people/academic-staff/chris-holland" TargetMode="External"/><Relationship Id="rId18" Type="http://schemas.openxmlformats.org/officeDocument/2006/relationships/hyperlink" Target="https://www.research.manchester.ac.uk/portal/james.fildes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research.manchester.ac.uk/portal/annalisa.tirella.html" TargetMode="External"/><Relationship Id="rId7" Type="http://schemas.openxmlformats.org/officeDocument/2006/relationships/hyperlink" Target="https://www.research.manchester.ac.uk/portal/jonny.blaker.html" TargetMode="External"/><Relationship Id="rId12" Type="http://schemas.openxmlformats.org/officeDocument/2006/relationships/hyperlink" Target="https://www.research.manchester.ac.uk/portal/jiashen.li.html" TargetMode="External"/><Relationship Id="rId17" Type="http://schemas.openxmlformats.org/officeDocument/2006/relationships/hyperlink" Target="https://www.sheffield.ac.uk/materials/people/academic-staff/frederik-claeyssen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research.manchester.ac.uk/portal/brian.derby.html" TargetMode="External"/><Relationship Id="rId20" Type="http://schemas.openxmlformats.org/officeDocument/2006/relationships/hyperlink" Target="https://www.sheffield.ac.uk/materials/people/academic-staff/gwendolen-reill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esearch.manchester.ac.uk/portal/sarah.cartmell.html" TargetMode="External"/><Relationship Id="rId11" Type="http://schemas.openxmlformats.org/officeDocument/2006/relationships/hyperlink" Target="https://www.research.manchester.ac.uk/portal/a.keshmiri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royce.ac.uk/about-royce/people/prof-david-knowles/" TargetMode="External"/><Relationship Id="rId15" Type="http://schemas.openxmlformats.org/officeDocument/2006/relationships/hyperlink" Target="https://www.research.manchester.ac.uk/portal/marco.domingos.html" TargetMode="External"/><Relationship Id="rId23" Type="http://schemas.openxmlformats.org/officeDocument/2006/relationships/hyperlink" Target="https://www.sheffield.ac.uk/materials/people/academic-staff/nicola-green" TargetMode="External"/><Relationship Id="rId10" Type="http://schemas.openxmlformats.org/officeDocument/2006/relationships/hyperlink" Target="https://www.research.manchester.ac.uk/portal/samuel.kaski.html" TargetMode="External"/><Relationship Id="rId19" Type="http://schemas.openxmlformats.org/officeDocument/2006/relationships/hyperlink" Target="https://www.sheffield.ac.uk/materials/people/academic-staff/vanessa-hearnden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sheffield.ac.uk/acse/department/people/academic/dana-d-damian" TargetMode="External"/><Relationship Id="rId14" Type="http://schemas.openxmlformats.org/officeDocument/2006/relationships/hyperlink" Target="https://www.sheffield.ac.uk/materials/people/academic-staff/ipsita-roy" TargetMode="External"/><Relationship Id="rId22" Type="http://schemas.openxmlformats.org/officeDocument/2006/relationships/hyperlink" Target="https://www.research.manchester.ac.uk/portal/andrew.gilmo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McGloin</dc:creator>
  <cp:keywords/>
  <dc:description/>
  <cp:lastModifiedBy>Susan Hogan</cp:lastModifiedBy>
  <cp:revision>4</cp:revision>
  <dcterms:created xsi:type="dcterms:W3CDTF">2021-05-14T10:46:00Z</dcterms:created>
  <dcterms:modified xsi:type="dcterms:W3CDTF">2021-05-14T10:47:00Z</dcterms:modified>
</cp:coreProperties>
</file>