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768F" w14:textId="779BBC72" w:rsidR="00991C68" w:rsidRPr="00B827B5" w:rsidRDefault="00B827B5" w:rsidP="00B827B5">
      <w:pPr>
        <w:rPr>
          <w:b/>
        </w:rPr>
      </w:pPr>
      <w:r w:rsidRPr="00B827B5">
        <w:rPr>
          <w:b/>
        </w:rPr>
        <w:t xml:space="preserve">BMAN </w:t>
      </w:r>
      <w:r w:rsidR="004101A6">
        <w:rPr>
          <w:b/>
        </w:rPr>
        <w:t>32082 Applied Practical Investing</w:t>
      </w:r>
      <w:r w:rsidRPr="00B827B5">
        <w:rPr>
          <w:b/>
        </w:rPr>
        <w:t xml:space="preserve"> (</w:t>
      </w:r>
      <w:r w:rsidR="00140B12">
        <w:rPr>
          <w:b/>
        </w:rPr>
        <w:t>10</w:t>
      </w:r>
      <w:r w:rsidR="00945039" w:rsidRPr="00B827B5">
        <w:rPr>
          <w:b/>
        </w:rPr>
        <w:t xml:space="preserve"> Credits</w:t>
      </w:r>
      <w:r w:rsidRPr="00B827B5">
        <w:rPr>
          <w:b/>
        </w:rPr>
        <w:t>)</w:t>
      </w:r>
    </w:p>
    <w:p w14:paraId="05DE4B42" w14:textId="3A6CA1D7" w:rsidR="00945039" w:rsidRPr="00945039" w:rsidRDefault="00945039">
      <w:pPr>
        <w:rPr>
          <w:b/>
        </w:rPr>
      </w:pPr>
      <w:r w:rsidRPr="00945039">
        <w:rPr>
          <w:b/>
        </w:rPr>
        <w:t>Frequent</w:t>
      </w:r>
      <w:r w:rsidR="00D00655">
        <w:rPr>
          <w:b/>
        </w:rPr>
        <w:t xml:space="preserve">ly Asked Questions for </w:t>
      </w:r>
      <w:r w:rsidR="00007BA0">
        <w:rPr>
          <w:b/>
        </w:rPr>
        <w:t>2023</w:t>
      </w:r>
      <w:r w:rsidR="009921BE">
        <w:rPr>
          <w:b/>
        </w:rPr>
        <w:t>/202</w:t>
      </w:r>
      <w:r w:rsidR="00007BA0">
        <w:rPr>
          <w:b/>
        </w:rPr>
        <w:t>4</w:t>
      </w:r>
      <w:r w:rsidRPr="00945039">
        <w:rPr>
          <w:b/>
        </w:rPr>
        <w:t xml:space="preserve"> Academic Year</w:t>
      </w:r>
      <w:r w:rsidR="001A3402">
        <w:rPr>
          <w:b/>
        </w:rPr>
        <w:t xml:space="preserve"> </w:t>
      </w:r>
      <w:r w:rsidR="00B827B5">
        <w:rPr>
          <w:b/>
        </w:rPr>
        <w:t>Enrolment</w:t>
      </w:r>
    </w:p>
    <w:p w14:paraId="75A9B9B4" w14:textId="60262019" w:rsidR="004101A6" w:rsidRDefault="004101A6" w:rsidP="004101A6">
      <w:pPr>
        <w:rPr>
          <w:b/>
          <w:i/>
        </w:rPr>
      </w:pPr>
      <w:r>
        <w:rPr>
          <w:b/>
          <w:i/>
        </w:rPr>
        <w:t>What are the entry criteria for the course</w:t>
      </w:r>
      <w:r w:rsidRPr="00945039">
        <w:rPr>
          <w:b/>
          <w:i/>
        </w:rPr>
        <w:t>?</w:t>
      </w:r>
    </w:p>
    <w:p w14:paraId="5FDA5DFD" w14:textId="284D1D96" w:rsidR="004101A6" w:rsidRDefault="004101A6" w:rsidP="004101A6">
      <w:pPr>
        <w:spacing w:after="0" w:line="240" w:lineRule="auto"/>
      </w:pPr>
      <w:r>
        <w:t>Students are required as a minimum to have completed;</w:t>
      </w:r>
    </w:p>
    <w:p w14:paraId="2FF05BC6" w14:textId="60ACCA51" w:rsidR="004101A6" w:rsidRDefault="004101A6" w:rsidP="004101A6">
      <w:pPr>
        <w:spacing w:after="0" w:line="240" w:lineRule="auto"/>
      </w:pPr>
      <w:r>
        <w:t>BMAN20072</w:t>
      </w:r>
      <w:r>
        <w:tab/>
        <w:t>Investment Analysis</w:t>
      </w:r>
    </w:p>
    <w:p w14:paraId="65AD851F" w14:textId="77777777" w:rsidR="004101A6" w:rsidRDefault="004101A6" w:rsidP="004101A6">
      <w:pPr>
        <w:spacing w:after="0" w:line="240" w:lineRule="auto"/>
      </w:pPr>
      <w:r>
        <w:t>BMAN23000</w:t>
      </w:r>
      <w:r>
        <w:tab/>
        <w:t xml:space="preserve">Foundations of Finance  </w:t>
      </w:r>
    </w:p>
    <w:p w14:paraId="0CC63C25" w14:textId="712D15E7" w:rsidR="00304AF3" w:rsidRPr="00A22505" w:rsidRDefault="004101A6" w:rsidP="00A22505">
      <w:pPr>
        <w:widowControl w:val="0"/>
        <w:autoSpaceDE w:val="0"/>
        <w:autoSpaceDN w:val="0"/>
        <w:adjustRightInd w:val="0"/>
        <w:rPr>
          <w:rFonts w:eastAsiaTheme="minorEastAsia" w:cs="Arial"/>
          <w:bCs/>
          <w:color w:val="000000"/>
          <w:lang w:eastAsia="en-GB"/>
        </w:rPr>
      </w:pPr>
      <w:r w:rsidRPr="00964AFF">
        <w:rPr>
          <w:rFonts w:eastAsiaTheme="minorEastAsia" w:cs="Arial"/>
          <w:bCs/>
          <w:color w:val="000000"/>
          <w:lang w:eastAsia="en-GB"/>
        </w:rPr>
        <w:t xml:space="preserve">It is preferred that students have achieved 60% or higher in the pre-requisite course units listed above. </w:t>
      </w:r>
    </w:p>
    <w:p w14:paraId="3BF9C778" w14:textId="1C932189" w:rsidR="00945039" w:rsidRDefault="003518F9">
      <w:pPr>
        <w:rPr>
          <w:b/>
          <w:i/>
        </w:rPr>
      </w:pPr>
      <w:r>
        <w:rPr>
          <w:b/>
          <w:i/>
        </w:rPr>
        <w:t>How come there are only 6 lectures</w:t>
      </w:r>
      <w:r w:rsidR="00945039" w:rsidRPr="00945039">
        <w:rPr>
          <w:b/>
          <w:i/>
        </w:rPr>
        <w:t>?</w:t>
      </w:r>
      <w:r w:rsidR="008C2424">
        <w:rPr>
          <w:b/>
          <w:i/>
        </w:rPr>
        <w:t xml:space="preserve"> Is attendance mandatory?</w:t>
      </w:r>
    </w:p>
    <w:p w14:paraId="78660BAD" w14:textId="4C5823D8" w:rsidR="00945039" w:rsidRPr="00945039" w:rsidRDefault="005E3D79">
      <w:r>
        <w:t>The course is what it says in the title; Applied Practical Investing. The course will have</w:t>
      </w:r>
      <w:r w:rsidR="00A22505">
        <w:t xml:space="preserve"> 6 </w:t>
      </w:r>
      <w:r w:rsidR="008C2424">
        <w:t>traditional lectures</w:t>
      </w:r>
      <w:r w:rsidR="00A22505">
        <w:t xml:space="preserve"> (several with guest speakers)</w:t>
      </w:r>
      <w:r w:rsidR="008C2424">
        <w:t xml:space="preserve"> that creat</w:t>
      </w:r>
      <w:r w:rsidR="00A22505">
        <w:t xml:space="preserve">es </w:t>
      </w:r>
      <w:r w:rsidR="008C2424">
        <w:t>the foundation of applying the knowledge in the workshops. Attendance is mandatory in the lectures</w:t>
      </w:r>
    </w:p>
    <w:p w14:paraId="7DDAD7D1" w14:textId="1C7DF679" w:rsidR="00945039" w:rsidRDefault="008C2424">
      <w:r>
        <w:rPr>
          <w:b/>
          <w:i/>
        </w:rPr>
        <w:t>What are the workshops</w:t>
      </w:r>
      <w:r w:rsidR="00945039" w:rsidRPr="00945039">
        <w:rPr>
          <w:b/>
          <w:i/>
        </w:rPr>
        <w:t>?</w:t>
      </w:r>
      <w:r>
        <w:rPr>
          <w:b/>
          <w:i/>
        </w:rPr>
        <w:t xml:space="preserve"> Is attendance mandatory?</w:t>
      </w:r>
    </w:p>
    <w:p w14:paraId="4F966363" w14:textId="156C2771" w:rsidR="00945039" w:rsidRPr="00945039" w:rsidRDefault="008C2424">
      <w:r>
        <w:t xml:space="preserve">There will be </w:t>
      </w:r>
      <w:r w:rsidR="009921BE">
        <w:t>4</w:t>
      </w:r>
      <w:r>
        <w:t xml:space="preserve"> workshops. Attendance is mandatory in the workshops</w:t>
      </w:r>
      <w:r w:rsidR="00A22505">
        <w:t xml:space="preserve"> and is grade bearing</w:t>
      </w:r>
      <w:r>
        <w:t xml:space="preserve">. Some of the workshops will be conducted </w:t>
      </w:r>
      <w:r w:rsidR="009921BE">
        <w:t>online</w:t>
      </w:r>
      <w:r>
        <w:t>. Some workshops will be part of group examination included in your final grade. Your active participation in the workshop will also be part of your final grade.</w:t>
      </w:r>
    </w:p>
    <w:p w14:paraId="576FAD8C" w14:textId="161AB622" w:rsidR="00945039" w:rsidRDefault="0050771D">
      <w:pPr>
        <w:rPr>
          <w:b/>
          <w:i/>
        </w:rPr>
      </w:pPr>
      <w:r>
        <w:rPr>
          <w:b/>
          <w:i/>
        </w:rPr>
        <w:t>Do we choose ou</w:t>
      </w:r>
      <w:r w:rsidR="00B04936">
        <w:rPr>
          <w:b/>
          <w:i/>
        </w:rPr>
        <w:t>r</w:t>
      </w:r>
      <w:r>
        <w:rPr>
          <w:b/>
          <w:i/>
        </w:rPr>
        <w:t xml:space="preserve"> own groups for the group work</w:t>
      </w:r>
      <w:r w:rsidR="00945039" w:rsidRPr="00945039">
        <w:rPr>
          <w:b/>
          <w:i/>
        </w:rPr>
        <w:t>?</w:t>
      </w:r>
    </w:p>
    <w:p w14:paraId="0D9D24B9" w14:textId="77777777" w:rsidR="00304AF3" w:rsidRPr="00945039" w:rsidRDefault="00304AF3" w:rsidP="00304AF3">
      <w:r>
        <w:t>No, the lecturers will allocate groups with an eye for gender and nationality balance.</w:t>
      </w:r>
    </w:p>
    <w:p w14:paraId="2917D4C7" w14:textId="77777777" w:rsidR="00945039" w:rsidRDefault="00945039">
      <w:pPr>
        <w:rPr>
          <w:b/>
          <w:i/>
        </w:rPr>
      </w:pPr>
      <w:r w:rsidRPr="00945039">
        <w:rPr>
          <w:b/>
          <w:i/>
        </w:rPr>
        <w:t>What skills will I acquire?</w:t>
      </w:r>
    </w:p>
    <w:p w14:paraId="124A9FF3" w14:textId="64D8F5FB" w:rsidR="00564C7E" w:rsidRDefault="00564C7E">
      <w:r>
        <w:t xml:space="preserve">You will be expected to apply </w:t>
      </w:r>
      <w:r w:rsidR="0050771D">
        <w:t>finance</w:t>
      </w:r>
      <w:r>
        <w:t xml:space="preserve"> knowledge you have from your </w:t>
      </w:r>
      <w:r w:rsidR="0050771D">
        <w:t>previous studies. You can expect to</w:t>
      </w:r>
      <w:r>
        <w:t xml:space="preserve"> develop research skills, </w:t>
      </w:r>
      <w:r w:rsidR="0050771D">
        <w:t>investment style</w:t>
      </w:r>
      <w:r>
        <w:t xml:space="preserve"> skills, presentation and </w:t>
      </w:r>
      <w:r w:rsidR="0050771D">
        <w:t>inter</w:t>
      </w:r>
      <w:r w:rsidR="009921BE">
        <w:t>personal</w:t>
      </w:r>
      <w:r w:rsidR="0050771D">
        <w:t xml:space="preserve"> skills</w:t>
      </w:r>
      <w:r>
        <w:t xml:space="preserve"> to a very high level.  You will also gain a deep appreciation of </w:t>
      </w:r>
      <w:r w:rsidR="0050771D">
        <w:t>what the financial markets are all about and what it takes to be successful in the industry.</w:t>
      </w:r>
    </w:p>
    <w:p w14:paraId="70ABFE96" w14:textId="6F2EFC69" w:rsidR="00564C7E" w:rsidRDefault="00564C7E">
      <w:pPr>
        <w:rPr>
          <w:b/>
          <w:i/>
        </w:rPr>
      </w:pPr>
      <w:r>
        <w:rPr>
          <w:b/>
          <w:i/>
        </w:rPr>
        <w:t xml:space="preserve">How </w:t>
      </w:r>
      <w:r w:rsidR="00304AF3">
        <w:rPr>
          <w:b/>
          <w:i/>
        </w:rPr>
        <w:t>do</w:t>
      </w:r>
      <w:r>
        <w:rPr>
          <w:b/>
          <w:i/>
        </w:rPr>
        <w:t xml:space="preserve"> students do well on this course unit?</w:t>
      </w:r>
    </w:p>
    <w:p w14:paraId="0898BFBF" w14:textId="49A69316" w:rsidR="00A22505" w:rsidRDefault="00A306F2" w:rsidP="00A22505">
      <w:r>
        <w:t>Without a doubt, students on this course put in a lot of work</w:t>
      </w:r>
      <w:r w:rsidR="00BC5915">
        <w:t xml:space="preserve">.  </w:t>
      </w:r>
      <w:r w:rsidR="008C2424">
        <w:t xml:space="preserve">Active participation and applying the knowledge are key components. The course will involve the opportunity to trade equities on a trading platform, present as a group, </w:t>
      </w:r>
      <w:r w:rsidR="009921BE">
        <w:t xml:space="preserve">interact with </w:t>
      </w:r>
      <w:r w:rsidR="008C2424">
        <w:t xml:space="preserve">guest speakers as well as generally improve your overall market knowledge. Staying up to date with market news, reading the FT </w:t>
      </w:r>
      <w:proofErr w:type="spellStart"/>
      <w:r w:rsidR="008C2424">
        <w:t>etc</w:t>
      </w:r>
      <w:proofErr w:type="spellEnd"/>
      <w:r w:rsidR="008C2424">
        <w:t xml:space="preserve"> will </w:t>
      </w:r>
      <w:r w:rsidR="00304AF3">
        <w:t xml:space="preserve">also </w:t>
      </w:r>
      <w:r w:rsidR="008C2424">
        <w:t xml:space="preserve">help in doing well on this course. </w:t>
      </w:r>
    </w:p>
    <w:p w14:paraId="34954FE8" w14:textId="623E3C36" w:rsidR="00A22505" w:rsidRDefault="00A22505" w:rsidP="00A22505">
      <w:pPr>
        <w:rPr>
          <w:b/>
          <w:i/>
        </w:rPr>
      </w:pPr>
      <w:r>
        <w:rPr>
          <w:b/>
          <w:i/>
        </w:rPr>
        <w:t>How do you select which students get a place on the course</w:t>
      </w:r>
      <w:r w:rsidRPr="00945039">
        <w:rPr>
          <w:b/>
          <w:i/>
        </w:rPr>
        <w:t>?</w:t>
      </w:r>
    </w:p>
    <w:p w14:paraId="5F274667" w14:textId="2490284C" w:rsidR="00A22505" w:rsidRDefault="00A22505" w:rsidP="009921BE">
      <w:r>
        <w:t>As the course has a maximum participant of 1</w:t>
      </w:r>
      <w:r w:rsidR="00C64724">
        <w:t>2</w:t>
      </w:r>
      <w:r>
        <w:t>0 students. If the course is oversubscribed the following selection criteria will be applied;</w:t>
      </w:r>
    </w:p>
    <w:p w14:paraId="1152B575" w14:textId="309CA462" w:rsidR="00A306F2" w:rsidRDefault="00A22505" w:rsidP="009921BE">
      <w:r>
        <w:t xml:space="preserve">Students will be ranked based on their average weighted grades from the two pre-requisite courses from highest to lowest and priority is given to the higher grading. If you have not achieved a high enough grade in the pre-requisite courses due to mitigating circumstances, that have been </w:t>
      </w:r>
      <w:r>
        <w:lastRenderedPageBreak/>
        <w:t>submitted and accepted by the your School’s Mitigating Circumstances Panel, then please note this on the application. Detail of the mitigating circumstances is not required.</w:t>
      </w:r>
    </w:p>
    <w:p w14:paraId="045B0A7D" w14:textId="77777777" w:rsidR="00A22505" w:rsidRDefault="00A22505" w:rsidP="00A22505">
      <w:pPr>
        <w:spacing w:after="0" w:line="240" w:lineRule="auto"/>
      </w:pPr>
    </w:p>
    <w:p w14:paraId="38C1AEAC" w14:textId="348EE1D9" w:rsidR="00A22505" w:rsidRPr="00A22505" w:rsidRDefault="00A22505" w:rsidP="00A22505">
      <w:pPr>
        <w:rPr>
          <w:b/>
          <w:i/>
        </w:rPr>
      </w:pPr>
      <w:r w:rsidRPr="00A22505">
        <w:rPr>
          <w:b/>
          <w:i/>
        </w:rPr>
        <w:t>What feedback did the course get last year?</w:t>
      </w:r>
    </w:p>
    <w:p w14:paraId="58D8A6B3" w14:textId="4A6FF643" w:rsidR="00A22505" w:rsidRPr="00A22505" w:rsidRDefault="00A22505">
      <w:pPr>
        <w:rPr>
          <w:rFonts w:cstheme="minorHAnsi"/>
        </w:rPr>
      </w:pPr>
      <w:r w:rsidRPr="00A22505">
        <w:rPr>
          <w:rFonts w:cstheme="minorHAnsi"/>
        </w:rPr>
        <w:t>Below is a selection of feedback on the course from program representatives and individual students.</w:t>
      </w:r>
    </w:p>
    <w:p w14:paraId="51220A3A" w14:textId="58DF5262" w:rsidR="00A22505" w:rsidRPr="00A22505" w:rsidRDefault="00A22505" w:rsidP="00A22505">
      <w:pPr>
        <w:rPr>
          <w:rFonts w:cstheme="minorHAnsi"/>
          <w:color w:val="000000"/>
          <w:shd w:val="clear" w:color="auto" w:fill="FFFFFF"/>
        </w:rPr>
      </w:pPr>
      <w:r w:rsidRPr="00A22505">
        <w:rPr>
          <w:rFonts w:cstheme="minorHAnsi"/>
          <w:color w:val="000000"/>
          <w:shd w:val="clear" w:color="auto" w:fill="FFFFFF"/>
        </w:rPr>
        <w:t>“</w:t>
      </w:r>
      <w:bookmarkStart w:id="0" w:name="_GoBack"/>
      <w:bookmarkEnd w:id="0"/>
      <w:r w:rsidR="00007BA0" w:rsidRPr="00A22505">
        <w:rPr>
          <w:rFonts w:cstheme="minorHAnsi"/>
          <w:color w:val="000000"/>
          <w:shd w:val="clear" w:color="auto" w:fill="FFFFFF"/>
        </w:rPr>
        <w:t>It</w:t>
      </w:r>
      <w:r w:rsidRPr="00A22505">
        <w:rPr>
          <w:rFonts w:cstheme="minorHAnsi"/>
          <w:color w:val="000000"/>
          <w:shd w:val="clear" w:color="auto" w:fill="FFFFFF"/>
        </w:rPr>
        <w:t xml:space="preserve"> has really been a fulfilling experience as part of your module, which I really can confidently say was the most beneficial module I took throughout my university years.”</w:t>
      </w:r>
    </w:p>
    <w:p w14:paraId="21EF3EF8" w14:textId="77777777" w:rsidR="00A22505" w:rsidRPr="00A22505" w:rsidRDefault="00A22505" w:rsidP="00A22505">
      <w:pPr>
        <w:rPr>
          <w:rFonts w:cstheme="minorHAnsi"/>
          <w:color w:val="000000"/>
          <w:shd w:val="clear" w:color="auto" w:fill="FFFFFF"/>
        </w:rPr>
      </w:pPr>
      <w:r w:rsidRPr="00A22505">
        <w:rPr>
          <w:rFonts w:cstheme="minorHAnsi"/>
          <w:color w:val="000000"/>
          <w:shd w:val="clear" w:color="auto" w:fill="FFFFFF"/>
        </w:rPr>
        <w:t>“From the very start of the 2nd semester, Patricia has kept in touch with her module students regularly by telling them exactly what is expected from them during the course of this semester as well as information about individual assignments that we should expect. The word “applied” is not taken for granted as she always tries to relate the study material to the real-world scenarios, which are supplemented with practical workshops and hand-on experience. Furthermore, Patricia makes use of her extensive business network to invite industry professionals as guest speakers, some of who even take the time out of their diary to come from London. I believe Patricia sets an example for others of what a real lecturer looks like, especially if your course module is supposed to teach practical application.”</w:t>
      </w:r>
    </w:p>
    <w:p w14:paraId="54D9E914" w14:textId="5CB416E0" w:rsidR="00A22505" w:rsidRPr="00A22505" w:rsidRDefault="0012345B" w:rsidP="00A22505">
      <w:pPr>
        <w:rPr>
          <w:rFonts w:cstheme="minorHAnsi"/>
        </w:rPr>
      </w:pPr>
      <w:r>
        <w:rPr>
          <w:rFonts w:cstheme="minorHAnsi"/>
        </w:rPr>
        <w:t>“</w:t>
      </w:r>
      <w:r w:rsidR="00A22505" w:rsidRPr="00A22505">
        <w:rPr>
          <w:rFonts w:cstheme="minorHAnsi"/>
        </w:rPr>
        <w:t>Patricia was very helpful and enthusiastic, one of the only lecturers I've had in my 3 years to reply to emails within a day. She was always willing to help despite the pandemic, and gave us weekly updates on what we need to be doing and how to stay on top of the course. She clearly cared about how we performed in this module and is exactly what I had hoped from university lecturers before I came. Perhaps the other Econ/finance lecturers could learn a thing or two from Patricia</w:t>
      </w:r>
      <w:r>
        <w:rPr>
          <w:rFonts w:cstheme="minorHAnsi"/>
        </w:rPr>
        <w:t>”</w:t>
      </w:r>
      <w:r w:rsidR="00A22505" w:rsidRPr="00A22505">
        <w:rPr>
          <w:rFonts w:cstheme="minorHAnsi"/>
        </w:rPr>
        <w:t>.</w:t>
      </w:r>
    </w:p>
    <w:p w14:paraId="59886986" w14:textId="3350E2DE" w:rsidR="00A22505" w:rsidRPr="00A22505" w:rsidRDefault="0012345B" w:rsidP="00A22505">
      <w:pPr>
        <w:rPr>
          <w:rFonts w:cstheme="minorHAnsi"/>
          <w:color w:val="201F1E"/>
          <w:shd w:val="clear" w:color="auto" w:fill="FFFFFF"/>
        </w:rPr>
      </w:pPr>
      <w:r>
        <w:rPr>
          <w:rFonts w:cstheme="minorHAnsi"/>
          <w:color w:val="201F1E"/>
          <w:shd w:val="clear" w:color="auto" w:fill="FFFFFF"/>
        </w:rPr>
        <w:t>“</w:t>
      </w:r>
      <w:r w:rsidR="00A22505" w:rsidRPr="00A22505">
        <w:rPr>
          <w:rFonts w:cstheme="minorHAnsi"/>
          <w:color w:val="201F1E"/>
          <w:shd w:val="clear" w:color="auto" w:fill="FFFFFF"/>
        </w:rPr>
        <w:t>I have thoroughly enjoyed this course and have loved learning in depth about investment from yourself and other industry professionals. It has been truly insightful and most definitely the best course I have taken at Uni. Thank you also for your regular emails keeping us up to date</w:t>
      </w:r>
      <w:r>
        <w:rPr>
          <w:rFonts w:cstheme="minorHAnsi"/>
          <w:color w:val="201F1E"/>
          <w:shd w:val="clear" w:color="auto" w:fill="FFFFFF"/>
        </w:rPr>
        <w:t>”</w:t>
      </w:r>
      <w:r w:rsidR="00A22505" w:rsidRPr="00A22505">
        <w:rPr>
          <w:rFonts w:cstheme="minorHAnsi"/>
          <w:color w:val="201F1E"/>
          <w:shd w:val="clear" w:color="auto" w:fill="FFFFFF"/>
        </w:rPr>
        <w:t>. </w:t>
      </w:r>
    </w:p>
    <w:p w14:paraId="20F654D1" w14:textId="66E7166C" w:rsidR="00A22505" w:rsidRPr="00A22505" w:rsidRDefault="0012345B" w:rsidP="00A22505">
      <w:pPr>
        <w:rPr>
          <w:rFonts w:cstheme="minorHAnsi"/>
        </w:rPr>
      </w:pPr>
      <w:r>
        <w:rPr>
          <w:rFonts w:cstheme="minorHAnsi"/>
        </w:rPr>
        <w:t>“</w:t>
      </w:r>
      <w:r w:rsidR="00A22505" w:rsidRPr="00A22505">
        <w:rPr>
          <w:rFonts w:cstheme="minorHAnsi"/>
        </w:rPr>
        <w:t>The trading sessions, which provided skills that were directly applicable to future careers. The online quizzes which consolidated our knowledge were useful revision tools</w:t>
      </w:r>
      <w:r w:rsidR="003A0596">
        <w:rPr>
          <w:rFonts w:cstheme="minorHAnsi"/>
        </w:rPr>
        <w:t xml:space="preserve">. </w:t>
      </w:r>
    </w:p>
    <w:p w14:paraId="40672C7A" w14:textId="77777777" w:rsidR="00A22505" w:rsidRPr="00A22505" w:rsidRDefault="00A22505">
      <w:pPr>
        <w:rPr>
          <w:rFonts w:cstheme="minorHAnsi"/>
        </w:rPr>
      </w:pPr>
    </w:p>
    <w:sectPr w:rsidR="00A22505" w:rsidRPr="00A22505" w:rsidSect="00BF2056">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D4CAC"/>
    <w:multiLevelType w:val="hybridMultilevel"/>
    <w:tmpl w:val="3E80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39"/>
    <w:rsid w:val="00007BA0"/>
    <w:rsid w:val="000E44A0"/>
    <w:rsid w:val="0012345B"/>
    <w:rsid w:val="00137D7C"/>
    <w:rsid w:val="00140B12"/>
    <w:rsid w:val="001A3402"/>
    <w:rsid w:val="00254A5F"/>
    <w:rsid w:val="00304AF3"/>
    <w:rsid w:val="003518F9"/>
    <w:rsid w:val="003A0596"/>
    <w:rsid w:val="003F2953"/>
    <w:rsid w:val="004101A6"/>
    <w:rsid w:val="0050771D"/>
    <w:rsid w:val="00556C9B"/>
    <w:rsid w:val="00564C7E"/>
    <w:rsid w:val="00575C6B"/>
    <w:rsid w:val="005E3D79"/>
    <w:rsid w:val="007D78A8"/>
    <w:rsid w:val="008B0265"/>
    <w:rsid w:val="008C2424"/>
    <w:rsid w:val="00945039"/>
    <w:rsid w:val="00990BDF"/>
    <w:rsid w:val="00991C68"/>
    <w:rsid w:val="009921BE"/>
    <w:rsid w:val="00A22505"/>
    <w:rsid w:val="00A306F2"/>
    <w:rsid w:val="00A42FCB"/>
    <w:rsid w:val="00AA312E"/>
    <w:rsid w:val="00AE5A24"/>
    <w:rsid w:val="00B04936"/>
    <w:rsid w:val="00B1240A"/>
    <w:rsid w:val="00B827B5"/>
    <w:rsid w:val="00BC5915"/>
    <w:rsid w:val="00BC5B1F"/>
    <w:rsid w:val="00BF2056"/>
    <w:rsid w:val="00C004F4"/>
    <w:rsid w:val="00C64724"/>
    <w:rsid w:val="00D00655"/>
    <w:rsid w:val="00E63E34"/>
    <w:rsid w:val="00E74C19"/>
    <w:rsid w:val="00F022DA"/>
    <w:rsid w:val="00F461E2"/>
    <w:rsid w:val="00FE11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016E8"/>
  <w15:docId w15:val="{01C1B63D-660B-49A7-B39A-5968342D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C09B-88BD-4DA3-A0DB-860AA9FD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Vivien Browne</cp:lastModifiedBy>
  <cp:revision>2</cp:revision>
  <dcterms:created xsi:type="dcterms:W3CDTF">2023-05-04T10:53:00Z</dcterms:created>
  <dcterms:modified xsi:type="dcterms:W3CDTF">2023-05-04T10:53:00Z</dcterms:modified>
</cp:coreProperties>
</file>