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17DA2" w14:textId="747BD94B" w:rsidR="00AD209B" w:rsidRPr="00B75FF0" w:rsidRDefault="00AD209B" w:rsidP="00AD209B">
      <w:pPr>
        <w:pStyle w:val="Heading1"/>
        <w:rPr>
          <w:sz w:val="22"/>
          <w:szCs w:val="22"/>
        </w:rPr>
      </w:pPr>
      <w:bookmarkStart w:id="0" w:name="_Toc476048135"/>
      <w:r w:rsidRPr="00B75FF0">
        <w:rPr>
          <w:sz w:val="22"/>
          <w:szCs w:val="22"/>
        </w:rPr>
        <w:t>The University of Manchester Library</w:t>
      </w:r>
    </w:p>
    <w:p w14:paraId="4E4C09C2" w14:textId="2F1CE329" w:rsidR="00AD209B" w:rsidRPr="00B75FF0" w:rsidRDefault="00AD209B" w:rsidP="00AD209B">
      <w:pPr>
        <w:pStyle w:val="Heading2"/>
        <w:rPr>
          <w:sz w:val="22"/>
          <w:szCs w:val="22"/>
        </w:rPr>
      </w:pPr>
      <w:r w:rsidRPr="00B75FF0">
        <w:rPr>
          <w:sz w:val="22"/>
          <w:szCs w:val="22"/>
        </w:rPr>
        <w:t>Website governance (v</w:t>
      </w:r>
      <w:r w:rsidR="000278B1">
        <w:rPr>
          <w:sz w:val="22"/>
          <w:szCs w:val="22"/>
        </w:rPr>
        <w:t>5</w:t>
      </w:r>
      <w:r w:rsidRPr="00B75FF0">
        <w:rPr>
          <w:sz w:val="22"/>
          <w:szCs w:val="22"/>
        </w:rPr>
        <w:t xml:space="preserve"> – updated </w:t>
      </w:r>
      <w:r w:rsidR="000278B1">
        <w:rPr>
          <w:sz w:val="22"/>
          <w:szCs w:val="22"/>
        </w:rPr>
        <w:t>April</w:t>
      </w:r>
      <w:r w:rsidRPr="00B75FF0">
        <w:rPr>
          <w:sz w:val="22"/>
          <w:szCs w:val="22"/>
        </w:rPr>
        <w:t xml:space="preserve"> 202</w:t>
      </w:r>
      <w:r w:rsidR="000278B1">
        <w:rPr>
          <w:sz w:val="22"/>
          <w:szCs w:val="22"/>
        </w:rPr>
        <w:t>1</w:t>
      </w:r>
      <w:r w:rsidRPr="00B75FF0">
        <w:rPr>
          <w:sz w:val="22"/>
          <w:szCs w:val="22"/>
        </w:rPr>
        <w:t>)</w:t>
      </w:r>
    </w:p>
    <w:p w14:paraId="52DF4033" w14:textId="68B12775" w:rsidR="00AC62E0" w:rsidRPr="00B75FF0" w:rsidRDefault="00AC62E0" w:rsidP="00427678">
      <w:pPr>
        <w:pStyle w:val="Heading2"/>
        <w:numPr>
          <w:ilvl w:val="0"/>
          <w:numId w:val="25"/>
        </w:numPr>
        <w:rPr>
          <w:sz w:val="22"/>
          <w:szCs w:val="22"/>
        </w:rPr>
      </w:pPr>
      <w:r w:rsidRPr="00B75FF0">
        <w:rPr>
          <w:sz w:val="22"/>
          <w:szCs w:val="22"/>
        </w:rPr>
        <w:t>Introduction</w:t>
      </w:r>
      <w:bookmarkEnd w:id="0"/>
    </w:p>
    <w:p w14:paraId="4676F019" w14:textId="263A0057" w:rsidR="00F863EA" w:rsidRPr="00B75FF0" w:rsidRDefault="00E235A0" w:rsidP="00F11CCE">
      <w:r w:rsidRPr="00B75FF0">
        <w:br/>
      </w:r>
      <w:r w:rsidR="00C44DAA" w:rsidRPr="00B75FF0">
        <w:t>The University of Manchester Library website</w:t>
      </w:r>
      <w:r w:rsidR="001B24D7" w:rsidRPr="00B75FF0">
        <w:t xml:space="preserve"> is </w:t>
      </w:r>
      <w:r w:rsidR="009072AE" w:rsidRPr="00B75FF0">
        <w:t xml:space="preserve">jointly owned and </w:t>
      </w:r>
      <w:r w:rsidR="00FA353C" w:rsidRPr="00B75FF0">
        <w:t>managed by</w:t>
      </w:r>
      <w:r w:rsidR="00F863EA" w:rsidRPr="00B75FF0">
        <w:t>:</w:t>
      </w:r>
      <w:r w:rsidR="00FA353C" w:rsidRPr="00B75FF0">
        <w:t xml:space="preserve"> </w:t>
      </w:r>
    </w:p>
    <w:p w14:paraId="52DF4034" w14:textId="0AFCF64C" w:rsidR="001B24D7" w:rsidRPr="005E460E" w:rsidRDefault="00FA353C" w:rsidP="00F863EA">
      <w:pPr>
        <w:pStyle w:val="ListParagraph"/>
        <w:numPr>
          <w:ilvl w:val="0"/>
          <w:numId w:val="22"/>
        </w:numPr>
        <w:rPr>
          <w:b/>
          <w:bCs/>
        </w:rPr>
      </w:pPr>
      <w:r w:rsidRPr="005E460E">
        <w:rPr>
          <w:b/>
          <w:bCs/>
        </w:rPr>
        <w:t xml:space="preserve">Digital </w:t>
      </w:r>
      <w:r w:rsidR="009072AE" w:rsidRPr="005E460E">
        <w:rPr>
          <w:b/>
          <w:bCs/>
        </w:rPr>
        <w:t>Library Development</w:t>
      </w:r>
      <w:r w:rsidRPr="005E460E">
        <w:rPr>
          <w:b/>
          <w:bCs/>
        </w:rPr>
        <w:t xml:space="preserve"> Team</w:t>
      </w:r>
      <w:r w:rsidR="00F863EA" w:rsidRPr="005E460E">
        <w:rPr>
          <w:b/>
          <w:bCs/>
        </w:rPr>
        <w:t xml:space="preserve"> (Research and Digital Horizons)</w:t>
      </w:r>
    </w:p>
    <w:p w14:paraId="05D2A6C5" w14:textId="170864A2" w:rsidR="00F863EA" w:rsidRPr="005E460E" w:rsidRDefault="004C692E" w:rsidP="00F863EA">
      <w:pPr>
        <w:pStyle w:val="ListParagraph"/>
        <w:numPr>
          <w:ilvl w:val="0"/>
          <w:numId w:val="22"/>
        </w:numPr>
        <w:rPr>
          <w:b/>
          <w:bCs/>
        </w:rPr>
      </w:pPr>
      <w:r w:rsidRPr="005E460E">
        <w:rPr>
          <w:b/>
          <w:bCs/>
        </w:rPr>
        <w:t>Communications and Engagement Team (Faculty and Student Partnerships)</w:t>
      </w:r>
    </w:p>
    <w:p w14:paraId="52DF4035" w14:textId="0BB056A9" w:rsidR="00E235A0" w:rsidRPr="00B75FF0" w:rsidRDefault="00E235A0" w:rsidP="00F11CCE">
      <w:r w:rsidRPr="00B75FF0">
        <w:t>The</w:t>
      </w:r>
      <w:r w:rsidR="009F0C55" w:rsidRPr="00B75FF0">
        <w:t>se</w:t>
      </w:r>
      <w:r w:rsidRPr="00B75FF0">
        <w:t xml:space="preserve"> </w:t>
      </w:r>
      <w:r w:rsidR="007F7AF7" w:rsidRPr="00B75FF0">
        <w:t>t</w:t>
      </w:r>
      <w:r w:rsidRPr="00B75FF0">
        <w:t>eam</w:t>
      </w:r>
      <w:r w:rsidR="009F0C55" w:rsidRPr="00B75FF0">
        <w:t>s</w:t>
      </w:r>
      <w:r w:rsidRPr="00B75FF0">
        <w:t xml:space="preserve"> also provide an internal web presence for the </w:t>
      </w:r>
      <w:r w:rsidR="005932E1" w:rsidRPr="00B75FF0">
        <w:t>Library and student community</w:t>
      </w:r>
      <w:r w:rsidR="007F7AF7" w:rsidRPr="00B75FF0">
        <w:t xml:space="preserve"> (</w:t>
      </w:r>
      <w:r w:rsidR="005932E1" w:rsidRPr="00B75FF0">
        <w:t xml:space="preserve">Library </w:t>
      </w:r>
      <w:r w:rsidR="009F0C55" w:rsidRPr="00B75FF0">
        <w:t>StaffNet</w:t>
      </w:r>
      <w:r w:rsidR="007F7AF7" w:rsidRPr="00B75FF0">
        <w:t xml:space="preserve"> and </w:t>
      </w:r>
      <w:r w:rsidR="005932E1" w:rsidRPr="00B75FF0">
        <w:t>My Manchester ‘Learning’ portlets.</w:t>
      </w:r>
      <w:r w:rsidRPr="00B75FF0">
        <w:t>).</w:t>
      </w:r>
    </w:p>
    <w:p w14:paraId="52DF4036" w14:textId="6C356B09" w:rsidR="00923EDC" w:rsidRPr="00B75FF0" w:rsidRDefault="00B76F16" w:rsidP="00F11CCE">
      <w:r w:rsidRPr="00B75FF0">
        <w:t>Working in collaboration, these teams</w:t>
      </w:r>
      <w:r w:rsidR="00E235A0" w:rsidRPr="00B75FF0">
        <w:t xml:space="preserve"> develop web</w:t>
      </w:r>
      <w:r w:rsidR="007F1317" w:rsidRPr="00B75FF0">
        <w:t xml:space="preserve"> content</w:t>
      </w:r>
      <w:r w:rsidR="00E235A0" w:rsidRPr="00B75FF0">
        <w:t xml:space="preserve"> that </w:t>
      </w:r>
      <w:r w:rsidR="007F1317" w:rsidRPr="00B75FF0">
        <w:t>is</w:t>
      </w:r>
      <w:r w:rsidR="00F11CCE" w:rsidRPr="00B75FF0">
        <w:t xml:space="preserve"> fit for purpose, easy to navigate and can be regularly updat</w:t>
      </w:r>
      <w:r w:rsidR="005037EA" w:rsidRPr="00B75FF0">
        <w:t>ed and managed.</w:t>
      </w:r>
    </w:p>
    <w:p w14:paraId="52DF4037" w14:textId="4AAF34D0" w:rsidR="00A3198E" w:rsidRPr="00B75FF0" w:rsidRDefault="00A3198E" w:rsidP="00382FCD">
      <w:r w:rsidRPr="00B75FF0">
        <w:t>This</w:t>
      </w:r>
      <w:r w:rsidR="005037EA" w:rsidRPr="00B75FF0">
        <w:t xml:space="preserve"> </w:t>
      </w:r>
      <w:r w:rsidR="00851038" w:rsidRPr="00B75FF0">
        <w:t>g</w:t>
      </w:r>
      <w:r w:rsidR="00382FCD" w:rsidRPr="00B75FF0">
        <w:t xml:space="preserve">overnance </w:t>
      </w:r>
      <w:r w:rsidRPr="00B75FF0">
        <w:t>makes the following assumptions:</w:t>
      </w:r>
    </w:p>
    <w:p w14:paraId="52DF4038" w14:textId="61B18099" w:rsidR="00A3198E" w:rsidRPr="00B75FF0" w:rsidRDefault="00A3198E" w:rsidP="00A3198E">
      <w:pPr>
        <w:numPr>
          <w:ilvl w:val="0"/>
          <w:numId w:val="8"/>
        </w:numPr>
      </w:pPr>
      <w:r w:rsidRPr="00B75FF0">
        <w:t xml:space="preserve">The web is a key tool and an opportunity for the </w:t>
      </w:r>
      <w:r w:rsidR="005932E1" w:rsidRPr="00B75FF0">
        <w:t>Library</w:t>
      </w:r>
      <w:r w:rsidR="001564B0" w:rsidRPr="00B75FF0">
        <w:t xml:space="preserve"> to </w:t>
      </w:r>
      <w:r w:rsidR="00B76F16" w:rsidRPr="00B75FF0">
        <w:t>communicate with</w:t>
      </w:r>
      <w:r w:rsidR="00AB6E57" w:rsidRPr="00B75FF0">
        <w:t xml:space="preserve"> various audiences</w:t>
      </w:r>
      <w:r w:rsidR="00096656" w:rsidRPr="00B75FF0">
        <w:t>, including students, staff, researchers</w:t>
      </w:r>
      <w:r w:rsidR="0080078B">
        <w:t xml:space="preserve">, </w:t>
      </w:r>
      <w:r w:rsidR="003C5F7C">
        <w:t>local communities</w:t>
      </w:r>
      <w:r w:rsidR="00E617C7" w:rsidRPr="00B75FF0">
        <w:t xml:space="preserve"> and the general public.</w:t>
      </w:r>
    </w:p>
    <w:p w14:paraId="52DF4039" w14:textId="1850AAE5" w:rsidR="00A3198E" w:rsidRPr="00B75FF0" w:rsidRDefault="00A3198E" w:rsidP="00A3198E">
      <w:pPr>
        <w:numPr>
          <w:ilvl w:val="0"/>
          <w:numId w:val="8"/>
        </w:numPr>
      </w:pPr>
      <w:r w:rsidRPr="00B75FF0">
        <w:t xml:space="preserve">The web must be considered as part of </w:t>
      </w:r>
      <w:r w:rsidR="00827496" w:rsidRPr="00B75FF0">
        <w:t>the</w:t>
      </w:r>
      <w:r w:rsidR="006119A7" w:rsidRPr="00B75FF0">
        <w:t xml:space="preserve"> </w:t>
      </w:r>
      <w:r w:rsidR="00F72539" w:rsidRPr="00B75FF0">
        <w:t>Library Strategy</w:t>
      </w:r>
      <w:r w:rsidR="0099140E" w:rsidRPr="00B75FF0">
        <w:t xml:space="preserve"> (</w:t>
      </w:r>
      <w:hyperlink r:id="rId11" w:history="1">
        <w:r w:rsidR="0099140E" w:rsidRPr="00C6723B">
          <w:rPr>
            <w:rStyle w:val="Hyperlink"/>
          </w:rPr>
          <w:t>Imagine 2030</w:t>
        </w:r>
      </w:hyperlink>
      <w:r w:rsidR="0099140E" w:rsidRPr="00B75FF0">
        <w:t>)</w:t>
      </w:r>
      <w:r w:rsidRPr="00B75FF0">
        <w:t xml:space="preserve"> with the aim of using </w:t>
      </w:r>
      <w:r w:rsidR="00F72539" w:rsidRPr="00B75FF0">
        <w:t>web content</w:t>
      </w:r>
      <w:r w:rsidRPr="00B75FF0">
        <w:t xml:space="preserve"> in an engaging</w:t>
      </w:r>
      <w:r w:rsidR="00A0010C" w:rsidRPr="00B75FF0">
        <w:t xml:space="preserve">, </w:t>
      </w:r>
      <w:r w:rsidRPr="00B75FF0">
        <w:t>informative</w:t>
      </w:r>
      <w:r w:rsidR="00A0010C" w:rsidRPr="00B75FF0">
        <w:t xml:space="preserve"> </w:t>
      </w:r>
      <w:r w:rsidR="006119A7" w:rsidRPr="00B75FF0">
        <w:t>and collaborative</w:t>
      </w:r>
      <w:r w:rsidRPr="00B75FF0">
        <w:t xml:space="preserve"> way</w:t>
      </w:r>
      <w:r w:rsidR="00E235A0" w:rsidRPr="00B75FF0">
        <w:t>.</w:t>
      </w:r>
    </w:p>
    <w:p w14:paraId="52DF403A" w14:textId="6099680F" w:rsidR="00A3198E" w:rsidRPr="00B75FF0" w:rsidRDefault="005932E1" w:rsidP="00A3198E">
      <w:pPr>
        <w:numPr>
          <w:ilvl w:val="0"/>
          <w:numId w:val="8"/>
        </w:numPr>
      </w:pPr>
      <w:r w:rsidRPr="00B75FF0">
        <w:t xml:space="preserve">Library </w:t>
      </w:r>
      <w:r w:rsidR="003C5F7C">
        <w:t>directorates and teams</w:t>
      </w:r>
      <w:r w:rsidRPr="00B75FF0">
        <w:t xml:space="preserve"> </w:t>
      </w:r>
      <w:r w:rsidR="00E235A0" w:rsidRPr="00B75FF0">
        <w:t>share responsibility</w:t>
      </w:r>
      <w:r w:rsidR="00A3198E" w:rsidRPr="00B75FF0">
        <w:t xml:space="preserve"> for the management and d</w:t>
      </w:r>
      <w:r w:rsidR="00E235A0" w:rsidRPr="00B75FF0">
        <w:t>evelopment of their own content</w:t>
      </w:r>
      <w:r w:rsidR="00A3198E" w:rsidRPr="00B75FF0">
        <w:t xml:space="preserve"> with </w:t>
      </w:r>
      <w:r w:rsidR="0099140E" w:rsidRPr="00B75FF0">
        <w:t>both the Digital Library Development Team</w:t>
      </w:r>
      <w:r w:rsidR="002C18DE" w:rsidRPr="00B75FF0">
        <w:t>,</w:t>
      </w:r>
      <w:r w:rsidR="0099140E" w:rsidRPr="00B75FF0">
        <w:t xml:space="preserve"> and Communications and Engagement Team.</w:t>
      </w:r>
    </w:p>
    <w:p w14:paraId="52DF403B" w14:textId="6A37AF35" w:rsidR="005037EA" w:rsidRPr="00B75FF0" w:rsidRDefault="005037EA" w:rsidP="00A3198E">
      <w:pPr>
        <w:numPr>
          <w:ilvl w:val="0"/>
          <w:numId w:val="8"/>
        </w:numPr>
      </w:pPr>
      <w:r w:rsidRPr="00B75FF0">
        <w:t xml:space="preserve">The web presence for the </w:t>
      </w:r>
      <w:r w:rsidR="00D32763" w:rsidRPr="00B75FF0">
        <w:t xml:space="preserve">Library </w:t>
      </w:r>
      <w:r w:rsidRPr="00B75FF0">
        <w:t xml:space="preserve">will be developed in accordance with The University of Manchester Brand </w:t>
      </w:r>
      <w:r w:rsidR="00AA3184">
        <w:t>and accessibility g</w:t>
      </w:r>
      <w:r w:rsidRPr="00B75FF0">
        <w:t>uidelines</w:t>
      </w:r>
      <w:r w:rsidR="0068739E" w:rsidRPr="00B75FF0">
        <w:t>:</w:t>
      </w:r>
    </w:p>
    <w:p w14:paraId="523178BF" w14:textId="00B41350" w:rsidR="0068739E" w:rsidRDefault="00C6723B" w:rsidP="0068739E">
      <w:pPr>
        <w:numPr>
          <w:ilvl w:val="1"/>
          <w:numId w:val="8"/>
        </w:numPr>
      </w:pPr>
      <w:hyperlink r:id="rId12" w:history="1">
        <w:r w:rsidR="0068739E" w:rsidRPr="00B75FF0">
          <w:rPr>
            <w:rStyle w:val="Hyperlink"/>
          </w:rPr>
          <w:t>https://www.staffnet.manchester.ac.uk/brand/</w:t>
        </w:r>
      </w:hyperlink>
    </w:p>
    <w:p w14:paraId="0F8E86D1" w14:textId="3D899CAF" w:rsidR="00AA3184" w:rsidRPr="00B75FF0" w:rsidRDefault="00C6723B" w:rsidP="0068739E">
      <w:pPr>
        <w:numPr>
          <w:ilvl w:val="1"/>
          <w:numId w:val="8"/>
        </w:numPr>
      </w:pPr>
      <w:hyperlink r:id="rId13" w:history="1">
        <w:r w:rsidR="00E55323">
          <w:rPr>
            <w:rStyle w:val="Hyperlink"/>
          </w:rPr>
          <w:t>https://www.manchester.ac.uk/accessibility/</w:t>
        </w:r>
      </w:hyperlink>
    </w:p>
    <w:p w14:paraId="52DF403C" w14:textId="63038DFD" w:rsidR="00A3198E" w:rsidRPr="00B75FF0" w:rsidRDefault="004002FF" w:rsidP="00A3198E">
      <w:pPr>
        <w:numPr>
          <w:ilvl w:val="0"/>
          <w:numId w:val="8"/>
        </w:numPr>
      </w:pPr>
      <w:r w:rsidRPr="00B75FF0">
        <w:t xml:space="preserve">The </w:t>
      </w:r>
      <w:r w:rsidR="00630099" w:rsidRPr="00B75FF0">
        <w:t xml:space="preserve">Library </w:t>
      </w:r>
      <w:r w:rsidRPr="00B75FF0">
        <w:t xml:space="preserve">website should be used primarily </w:t>
      </w:r>
      <w:r w:rsidR="009B6D5E" w:rsidRPr="00B75FF0">
        <w:t>for communication,</w:t>
      </w:r>
      <w:r w:rsidR="00096B7E" w:rsidRPr="00B75FF0">
        <w:t xml:space="preserve"> </w:t>
      </w:r>
      <w:r w:rsidR="00E55323">
        <w:t>access to discovery tools</w:t>
      </w:r>
      <w:r w:rsidR="00096B7E" w:rsidRPr="00B75FF0">
        <w:t>,</w:t>
      </w:r>
      <w:r w:rsidR="009B6D5E" w:rsidRPr="00B75FF0">
        <w:t xml:space="preserve"> promotion</w:t>
      </w:r>
      <w:r w:rsidR="00630099" w:rsidRPr="00B75FF0">
        <w:t>al</w:t>
      </w:r>
      <w:r w:rsidR="007877F9" w:rsidRPr="00B75FF0">
        <w:t xml:space="preserve"> and</w:t>
      </w:r>
      <w:r w:rsidR="00096B7E" w:rsidRPr="00B75FF0">
        <w:t xml:space="preserve"> </w:t>
      </w:r>
      <w:r w:rsidRPr="00B75FF0">
        <w:t xml:space="preserve">informational </w:t>
      </w:r>
      <w:r w:rsidR="009B6D5E" w:rsidRPr="00B75FF0">
        <w:t>content related</w:t>
      </w:r>
      <w:r w:rsidR="00630099" w:rsidRPr="00B75FF0">
        <w:t xml:space="preserve"> to Library services and support</w:t>
      </w:r>
      <w:r w:rsidRPr="00B75FF0">
        <w:t xml:space="preserve">. It is not intended </w:t>
      </w:r>
      <w:r w:rsidR="009B6D5E" w:rsidRPr="00B75FF0">
        <w:t xml:space="preserve">to be used </w:t>
      </w:r>
      <w:r w:rsidRPr="00B75FF0">
        <w:t xml:space="preserve">as an online database or repository for Library catalogue holdings. </w:t>
      </w:r>
    </w:p>
    <w:p w14:paraId="52DF403D" w14:textId="3B6CDA91" w:rsidR="003C4F78" w:rsidRPr="00B75FF0" w:rsidRDefault="003C4F78" w:rsidP="00A3198E">
      <w:pPr>
        <w:numPr>
          <w:ilvl w:val="0"/>
          <w:numId w:val="8"/>
        </w:numPr>
      </w:pPr>
      <w:r w:rsidRPr="00B75FF0">
        <w:t xml:space="preserve">The Library </w:t>
      </w:r>
      <w:r w:rsidR="00DD25F3" w:rsidRPr="00B75FF0">
        <w:t xml:space="preserve">StaffNet </w:t>
      </w:r>
      <w:r w:rsidR="005E46A1">
        <w:t>intranet</w:t>
      </w:r>
      <w:r w:rsidRPr="00B75FF0">
        <w:t xml:space="preserve"> should be used primarily </w:t>
      </w:r>
      <w:r w:rsidR="004C7EEF" w:rsidRPr="00B75FF0">
        <w:t xml:space="preserve">as an internal communication tool </w:t>
      </w:r>
      <w:r w:rsidR="005F0AA4" w:rsidRPr="00B75FF0">
        <w:t>for Library staff</w:t>
      </w:r>
      <w:r w:rsidRPr="00B75FF0">
        <w:t xml:space="preserve">. It is not intended as a repository for documentation, which should be stored in </w:t>
      </w:r>
      <w:r w:rsidR="00D26E17" w:rsidRPr="00B75FF0">
        <w:t>SharePoint or Microsoft Teams.</w:t>
      </w:r>
    </w:p>
    <w:p w14:paraId="52DF4040" w14:textId="7190E138" w:rsidR="00035223" w:rsidRPr="00B75FF0" w:rsidRDefault="004A3478" w:rsidP="00F047C0">
      <w:pPr>
        <w:pStyle w:val="Heading2"/>
        <w:rPr>
          <w:sz w:val="22"/>
          <w:szCs w:val="22"/>
        </w:rPr>
      </w:pPr>
      <w:r w:rsidRPr="00B75FF0">
        <w:rPr>
          <w:sz w:val="22"/>
          <w:szCs w:val="22"/>
        </w:rPr>
        <w:lastRenderedPageBreak/>
        <w:t>1a.</w:t>
      </w:r>
      <w:r w:rsidRPr="00B75FF0">
        <w:rPr>
          <w:sz w:val="22"/>
          <w:szCs w:val="22"/>
        </w:rPr>
        <w:tab/>
      </w:r>
      <w:r w:rsidR="00035223" w:rsidRPr="00B75FF0">
        <w:rPr>
          <w:sz w:val="22"/>
          <w:szCs w:val="22"/>
        </w:rPr>
        <w:t>Scope</w:t>
      </w:r>
    </w:p>
    <w:p w14:paraId="52DF4041" w14:textId="77777777" w:rsidR="00035223" w:rsidRPr="00B75FF0" w:rsidRDefault="00035223" w:rsidP="00035223">
      <w:r w:rsidRPr="00B75FF0">
        <w:t>This governance documentation applies to the following University of Manchester Library websites:</w:t>
      </w:r>
    </w:p>
    <w:p w14:paraId="52DF4042" w14:textId="08378E7D" w:rsidR="00035223" w:rsidRPr="00B75FF0" w:rsidRDefault="00C6723B" w:rsidP="00035223">
      <w:pPr>
        <w:pStyle w:val="ListParagraph"/>
        <w:numPr>
          <w:ilvl w:val="0"/>
          <w:numId w:val="20"/>
        </w:numPr>
      </w:pPr>
      <w:hyperlink r:id="rId14" w:history="1">
        <w:r w:rsidR="003616B7" w:rsidRPr="00650C84">
          <w:rPr>
            <w:rStyle w:val="Hyperlink"/>
          </w:rPr>
          <w:t>https://www.library.manchester.ac.uk</w:t>
        </w:r>
      </w:hyperlink>
      <w:r w:rsidR="003616B7">
        <w:t xml:space="preserve"> </w:t>
      </w:r>
      <w:r w:rsidR="00035223" w:rsidRPr="00B75FF0">
        <w:t>(</w:t>
      </w:r>
      <w:r w:rsidR="005F0AA4" w:rsidRPr="00B75FF0">
        <w:t>Primary</w:t>
      </w:r>
      <w:r w:rsidR="00035223" w:rsidRPr="00B75FF0">
        <w:t xml:space="preserve"> </w:t>
      </w:r>
      <w:r w:rsidR="00790B3F" w:rsidRPr="00B75FF0">
        <w:t>communications</w:t>
      </w:r>
      <w:r w:rsidR="00035223" w:rsidRPr="00B75FF0">
        <w:t xml:space="preserve"> website for the Library including The John Rylands</w:t>
      </w:r>
      <w:r w:rsidR="009B163F">
        <w:t xml:space="preserve"> Research Institute and</w:t>
      </w:r>
      <w:r w:rsidR="00035223" w:rsidRPr="00B75FF0">
        <w:t xml:space="preserve"> Library)</w:t>
      </w:r>
    </w:p>
    <w:p w14:paraId="52DF4043" w14:textId="77777777" w:rsidR="00035223" w:rsidRPr="00B75FF0" w:rsidRDefault="00C6723B" w:rsidP="00035223">
      <w:pPr>
        <w:pStyle w:val="ListParagraph"/>
        <w:numPr>
          <w:ilvl w:val="0"/>
          <w:numId w:val="20"/>
        </w:numPr>
      </w:pPr>
      <w:hyperlink r:id="rId15" w:history="1">
        <w:r w:rsidR="00445F9C" w:rsidRPr="00B75FF0">
          <w:rPr>
            <w:rStyle w:val="Hyperlink"/>
          </w:rPr>
          <w:t>https://www.staffnet.manchester.ac.uk/library/</w:t>
        </w:r>
      </w:hyperlink>
      <w:r w:rsidR="00445F9C" w:rsidRPr="00B75FF0">
        <w:t xml:space="preserve"> </w:t>
      </w:r>
      <w:r w:rsidR="00035223" w:rsidRPr="00B75FF0">
        <w:t>(Library Staff Intranet – CAS authenticated)</w:t>
      </w:r>
    </w:p>
    <w:p w14:paraId="52DF4044" w14:textId="77777777" w:rsidR="006600F1" w:rsidRPr="00B75FF0" w:rsidRDefault="00C6723B" w:rsidP="006600F1">
      <w:pPr>
        <w:pStyle w:val="ListParagraph"/>
        <w:numPr>
          <w:ilvl w:val="0"/>
          <w:numId w:val="20"/>
        </w:numPr>
      </w:pPr>
      <w:hyperlink r:id="rId16" w:history="1">
        <w:r w:rsidR="006600F1" w:rsidRPr="00B75FF0">
          <w:rPr>
            <w:rStyle w:val="Hyperlink"/>
          </w:rPr>
          <w:t>https://my.manchester.ac.uk/uPortal/f/mylearning/normal/render.uP</w:t>
        </w:r>
      </w:hyperlink>
      <w:r w:rsidR="006600F1" w:rsidRPr="00B75FF0">
        <w:t xml:space="preserve"> (</w:t>
      </w:r>
      <w:proofErr w:type="spellStart"/>
      <w:r w:rsidR="006600F1" w:rsidRPr="00B75FF0">
        <w:t>MyManchester</w:t>
      </w:r>
      <w:proofErr w:type="spellEnd"/>
      <w:r w:rsidR="006600F1" w:rsidRPr="00B75FF0">
        <w:t xml:space="preserve"> for Students - Learning portlets)</w:t>
      </w:r>
    </w:p>
    <w:p w14:paraId="52DF4045" w14:textId="5A5267A2" w:rsidR="006600F1" w:rsidRPr="00B75FF0" w:rsidRDefault="004002FF" w:rsidP="006600F1">
      <w:r w:rsidRPr="00B75FF0">
        <w:t>Other</w:t>
      </w:r>
      <w:r w:rsidR="006600F1" w:rsidRPr="00B75FF0">
        <w:t xml:space="preserve"> Library </w:t>
      </w:r>
      <w:r w:rsidR="00C3150B" w:rsidRPr="00B75FF0">
        <w:t>web content is</w:t>
      </w:r>
      <w:r w:rsidR="006600F1" w:rsidRPr="00B75FF0">
        <w:t xml:space="preserve"> out of scope</w:t>
      </w:r>
      <w:r w:rsidR="008D00A1" w:rsidRPr="00B75FF0">
        <w:t xml:space="preserve"> </w:t>
      </w:r>
      <w:r w:rsidR="00732B57">
        <w:t>of this governance,</w:t>
      </w:r>
      <w:r w:rsidR="006600F1" w:rsidRPr="00B75FF0">
        <w:t xml:space="preserve"> but still </w:t>
      </w:r>
      <w:r w:rsidR="00A22503" w:rsidRPr="00B75FF0">
        <w:t>required</w:t>
      </w:r>
      <w:r w:rsidR="006600F1" w:rsidRPr="00B75FF0">
        <w:t xml:space="preserve"> to adhere to The University</w:t>
      </w:r>
      <w:r w:rsidRPr="00B75FF0">
        <w:t xml:space="preserve"> of Manchester brand </w:t>
      </w:r>
      <w:r w:rsidR="00C3150B" w:rsidRPr="00B75FF0">
        <w:t xml:space="preserve">and accessibility </w:t>
      </w:r>
      <w:r w:rsidRPr="00B75FF0">
        <w:t>guidelines.  Out of scope websites managed by the Library include:</w:t>
      </w:r>
    </w:p>
    <w:p w14:paraId="52DF4046" w14:textId="5A349A5B" w:rsidR="006600F1" w:rsidRPr="00B75FF0" w:rsidRDefault="00C6723B" w:rsidP="006600F1">
      <w:pPr>
        <w:pStyle w:val="ListParagraph"/>
        <w:numPr>
          <w:ilvl w:val="0"/>
          <w:numId w:val="20"/>
        </w:numPr>
      </w:pPr>
      <w:hyperlink r:id="rId17" w:history="1">
        <w:r w:rsidR="006600F1" w:rsidRPr="00B75FF0">
          <w:rPr>
            <w:rStyle w:val="Hyperlink"/>
          </w:rPr>
          <w:t>https://www.librarysearch.manchester.ac.uk</w:t>
        </w:r>
      </w:hyperlink>
      <w:r w:rsidR="006600F1" w:rsidRPr="00B75FF0">
        <w:t xml:space="preserve"> (Library Search</w:t>
      </w:r>
      <w:r w:rsidR="00D97CC6" w:rsidRPr="00B75FF0">
        <w:t xml:space="preserve"> / Primo</w:t>
      </w:r>
      <w:r w:rsidR="006600F1" w:rsidRPr="00B75FF0">
        <w:t>)</w:t>
      </w:r>
    </w:p>
    <w:p w14:paraId="52DF4047" w14:textId="2EDC9D81" w:rsidR="006600F1" w:rsidRPr="00B75FF0" w:rsidRDefault="00C6723B" w:rsidP="004002FF">
      <w:pPr>
        <w:pStyle w:val="ListParagraph"/>
        <w:numPr>
          <w:ilvl w:val="0"/>
          <w:numId w:val="20"/>
        </w:numPr>
      </w:pPr>
      <w:hyperlink r:id="rId18" w:history="1">
        <w:r w:rsidR="005D1DCB" w:rsidRPr="00650C84">
          <w:rPr>
            <w:rStyle w:val="Hyperlink"/>
          </w:rPr>
          <w:t>https://luna.manchester.ac.uk/luna/servlet</w:t>
        </w:r>
      </w:hyperlink>
      <w:r w:rsidR="005D1DCB">
        <w:t xml:space="preserve"> </w:t>
      </w:r>
      <w:r w:rsidR="004002FF" w:rsidRPr="00B75FF0">
        <w:t>(Image collections)</w:t>
      </w:r>
    </w:p>
    <w:p w14:paraId="52DF4048" w14:textId="77777777" w:rsidR="00445F9C" w:rsidRPr="00B75FF0" w:rsidRDefault="00C6723B" w:rsidP="00445F9C">
      <w:pPr>
        <w:pStyle w:val="ListParagraph"/>
        <w:numPr>
          <w:ilvl w:val="0"/>
          <w:numId w:val="20"/>
        </w:numPr>
      </w:pPr>
      <w:hyperlink r:id="rId19" w:history="1">
        <w:r w:rsidR="00445F9C" w:rsidRPr="00B75FF0">
          <w:rPr>
            <w:rStyle w:val="Hyperlink"/>
          </w:rPr>
          <w:t>https://www.digitalcollections.manchester.ac.uk/</w:t>
        </w:r>
      </w:hyperlink>
      <w:r w:rsidR="00445F9C" w:rsidRPr="00B75FF0">
        <w:t xml:space="preserve"> (Manchester Digital Collections)</w:t>
      </w:r>
    </w:p>
    <w:p w14:paraId="52DF4049" w14:textId="77777777" w:rsidR="004002FF" w:rsidRPr="00B75FF0" w:rsidRDefault="00C6723B" w:rsidP="004002FF">
      <w:pPr>
        <w:pStyle w:val="ListParagraph"/>
        <w:numPr>
          <w:ilvl w:val="0"/>
          <w:numId w:val="20"/>
        </w:numPr>
      </w:pPr>
      <w:hyperlink r:id="rId20" w:history="1">
        <w:r w:rsidR="004002FF" w:rsidRPr="00B75FF0">
          <w:rPr>
            <w:rStyle w:val="Hyperlink"/>
          </w:rPr>
          <w:t>http://subjects.library.manchester.ac.uk</w:t>
        </w:r>
      </w:hyperlink>
      <w:r w:rsidR="004002FF" w:rsidRPr="00B75FF0">
        <w:t xml:space="preserve"> (Subject guides)</w:t>
      </w:r>
    </w:p>
    <w:p w14:paraId="52DF404A" w14:textId="77777777" w:rsidR="004002FF" w:rsidRPr="00B75FF0" w:rsidRDefault="00C6723B" w:rsidP="004002FF">
      <w:pPr>
        <w:pStyle w:val="ListParagraph"/>
        <w:numPr>
          <w:ilvl w:val="0"/>
          <w:numId w:val="20"/>
        </w:numPr>
      </w:pPr>
      <w:hyperlink r:id="rId21" w:history="1">
        <w:r w:rsidR="004002FF" w:rsidRPr="00B75FF0">
          <w:rPr>
            <w:rStyle w:val="Hyperlink"/>
          </w:rPr>
          <w:t>https://manchester-uk.libanswers.com</w:t>
        </w:r>
      </w:hyperlink>
      <w:r w:rsidR="004002FF" w:rsidRPr="00B75FF0">
        <w:t xml:space="preserve"> (LibAnswers Enquiry Management)</w:t>
      </w:r>
    </w:p>
    <w:p w14:paraId="52DF404C" w14:textId="716F6A20" w:rsidR="00035223" w:rsidRDefault="00C6723B" w:rsidP="00035223">
      <w:pPr>
        <w:pStyle w:val="ListParagraph"/>
        <w:numPr>
          <w:ilvl w:val="0"/>
          <w:numId w:val="20"/>
        </w:numPr>
      </w:pPr>
      <w:hyperlink r:id="rId22" w:history="1">
        <w:r w:rsidR="004002FF" w:rsidRPr="00B75FF0">
          <w:rPr>
            <w:rStyle w:val="Hyperlink"/>
          </w:rPr>
          <w:t>https://archiveshub.jisc.ac.uk/manchesteruniversity/archives/</w:t>
        </w:r>
      </w:hyperlink>
      <w:r w:rsidR="004002FF" w:rsidRPr="00B75FF0">
        <w:t xml:space="preserve"> (ELGAR archives)</w:t>
      </w:r>
    </w:p>
    <w:p w14:paraId="5A474AC1" w14:textId="0C166854" w:rsidR="00196911" w:rsidRPr="00B75FF0" w:rsidRDefault="00C6723B" w:rsidP="00035223">
      <w:pPr>
        <w:pStyle w:val="ListParagraph"/>
        <w:numPr>
          <w:ilvl w:val="0"/>
          <w:numId w:val="20"/>
        </w:numPr>
      </w:pPr>
      <w:hyperlink r:id="rId23" w:history="1">
        <w:r w:rsidR="00450236" w:rsidRPr="00650C84">
          <w:rPr>
            <w:rStyle w:val="Hyperlink"/>
          </w:rPr>
          <w:t>http://www.digitalexhibitions.manchester.ac.uk/</w:t>
        </w:r>
      </w:hyperlink>
      <w:r w:rsidR="00450236">
        <w:t xml:space="preserve"> (Digital exhibitions)</w:t>
      </w:r>
    </w:p>
    <w:p w14:paraId="52DF404E" w14:textId="461DCAC2" w:rsidR="00AB6E57" w:rsidRPr="00B75FF0" w:rsidRDefault="004A3478" w:rsidP="00F047C0">
      <w:pPr>
        <w:pStyle w:val="Heading2"/>
        <w:rPr>
          <w:sz w:val="22"/>
          <w:szCs w:val="22"/>
        </w:rPr>
      </w:pPr>
      <w:bookmarkStart w:id="1" w:name="_Toc476048136"/>
      <w:r w:rsidRPr="00B75FF0">
        <w:rPr>
          <w:sz w:val="22"/>
          <w:szCs w:val="22"/>
        </w:rPr>
        <w:t>2.</w:t>
      </w:r>
      <w:r w:rsidRPr="00B75FF0">
        <w:rPr>
          <w:sz w:val="22"/>
          <w:szCs w:val="22"/>
        </w:rPr>
        <w:tab/>
      </w:r>
      <w:r w:rsidR="006431FD" w:rsidRPr="00B75FF0">
        <w:rPr>
          <w:sz w:val="22"/>
          <w:szCs w:val="22"/>
        </w:rPr>
        <w:t xml:space="preserve">Governance </w:t>
      </w:r>
      <w:r w:rsidR="00896BB8" w:rsidRPr="00B75FF0">
        <w:rPr>
          <w:sz w:val="22"/>
          <w:szCs w:val="22"/>
        </w:rPr>
        <w:t>s</w:t>
      </w:r>
      <w:r w:rsidR="006431FD" w:rsidRPr="00B75FF0">
        <w:rPr>
          <w:sz w:val="22"/>
          <w:szCs w:val="22"/>
        </w:rPr>
        <w:t>tructure</w:t>
      </w:r>
      <w:bookmarkEnd w:id="1"/>
    </w:p>
    <w:p w14:paraId="52DF404F" w14:textId="033F60B7" w:rsidR="00E235A0" w:rsidRPr="00B75FF0" w:rsidRDefault="00800A9F" w:rsidP="003143E6">
      <w:r w:rsidRPr="00B75FF0">
        <w:t xml:space="preserve">A clear </w:t>
      </w:r>
      <w:r w:rsidR="00D97CC6" w:rsidRPr="00B75FF0">
        <w:t>g</w:t>
      </w:r>
      <w:r w:rsidRPr="00B75FF0">
        <w:t xml:space="preserve">overnance </w:t>
      </w:r>
      <w:r w:rsidR="00D97CC6" w:rsidRPr="00B75FF0">
        <w:t>s</w:t>
      </w:r>
      <w:r w:rsidRPr="00B75FF0">
        <w:t xml:space="preserve">tructure is essential for the successful implementation and delivery of </w:t>
      </w:r>
      <w:r w:rsidR="00D32763" w:rsidRPr="00B75FF0">
        <w:t>Library</w:t>
      </w:r>
      <w:r w:rsidR="00AF1C3D" w:rsidRPr="00B75FF0">
        <w:t xml:space="preserve"> </w:t>
      </w:r>
      <w:r w:rsidR="00E235A0" w:rsidRPr="00B75FF0">
        <w:t xml:space="preserve">web </w:t>
      </w:r>
      <w:r w:rsidR="0049719B" w:rsidRPr="00B75FF0">
        <w:t>content</w:t>
      </w:r>
      <w:r w:rsidR="00E235A0" w:rsidRPr="00B75FF0">
        <w:t xml:space="preserve">. </w:t>
      </w:r>
    </w:p>
    <w:p w14:paraId="52DF4050" w14:textId="1692F075" w:rsidR="00AF1C3D" w:rsidRPr="00B75FF0" w:rsidRDefault="007B6FCE" w:rsidP="003143E6">
      <w:r w:rsidRPr="00B75FF0">
        <w:t>The Digital Library Development Team</w:t>
      </w:r>
      <w:r w:rsidR="002C18DE" w:rsidRPr="00B75FF0">
        <w:t>,</w:t>
      </w:r>
      <w:r w:rsidRPr="00B75FF0">
        <w:t xml:space="preserve"> and Communications and Engagement Team </w:t>
      </w:r>
      <w:r w:rsidR="00AF1C3D" w:rsidRPr="00B75FF0">
        <w:t>support University-wide initiatives and projects initiated by</w:t>
      </w:r>
      <w:r w:rsidR="00AB6E57" w:rsidRPr="00B75FF0">
        <w:t xml:space="preserve"> the University-wide</w:t>
      </w:r>
      <w:r w:rsidR="00AF1C3D" w:rsidRPr="00B75FF0">
        <w:t xml:space="preserve"> </w:t>
      </w:r>
      <w:r w:rsidR="00AB6E57" w:rsidRPr="00B75FF0">
        <w:t>‘</w:t>
      </w:r>
      <w:r w:rsidR="00AF1C3D" w:rsidRPr="00B75FF0">
        <w:t>Digital</w:t>
      </w:r>
      <w:r w:rsidR="00D32763" w:rsidRPr="00B75FF0">
        <w:t xml:space="preserve"> Marketing Leadership Team</w:t>
      </w:r>
      <w:r w:rsidR="00AB6E57" w:rsidRPr="00B75FF0">
        <w:t>’</w:t>
      </w:r>
      <w:r w:rsidR="00D32763" w:rsidRPr="00B75FF0">
        <w:t xml:space="preserve">. </w:t>
      </w:r>
      <w:r w:rsidR="00AF1C3D" w:rsidRPr="00B75FF0">
        <w:t>This group focuses its activity on digital strategy and governance as well as good practice. This group derives authority from the Communications and Marketing Leadership Team (CMLT) and the membership of this group mirrors CMLT composition.</w:t>
      </w:r>
    </w:p>
    <w:p w14:paraId="52DF4051" w14:textId="13F8763E" w:rsidR="00AF1C3D" w:rsidRPr="00B75FF0" w:rsidRDefault="0037735B" w:rsidP="00AF1C3D">
      <w:r w:rsidRPr="00B75FF0">
        <w:t>The Digital Library Development Team</w:t>
      </w:r>
      <w:r w:rsidR="002C18DE" w:rsidRPr="00B75FF0">
        <w:t>,</w:t>
      </w:r>
      <w:r w:rsidRPr="00B75FF0">
        <w:t xml:space="preserve"> and Communications and Engagement Team </w:t>
      </w:r>
      <w:r w:rsidR="00867CCE">
        <w:t>are</w:t>
      </w:r>
      <w:r w:rsidR="00AF1C3D" w:rsidRPr="00B75FF0">
        <w:t xml:space="preserve"> therefore responsible for strategy setting and prioritisation of web projects at </w:t>
      </w:r>
      <w:r w:rsidR="00F72539" w:rsidRPr="00B75FF0">
        <w:t xml:space="preserve">a </w:t>
      </w:r>
      <w:r w:rsidR="004F3591" w:rsidRPr="00B75FF0">
        <w:t>Library-wide</w:t>
      </w:r>
      <w:r w:rsidR="00AF1C3D" w:rsidRPr="00B75FF0">
        <w:t xml:space="preserve"> level.</w:t>
      </w:r>
    </w:p>
    <w:p w14:paraId="52DF4052" w14:textId="3DDCDE53" w:rsidR="00240D0A" w:rsidRPr="00B75FF0" w:rsidRDefault="00560D5E" w:rsidP="003143E6">
      <w:r w:rsidRPr="00B75FF0">
        <w:t>The Digital Library Development Team</w:t>
      </w:r>
      <w:r w:rsidR="00867CCE">
        <w:t>,</w:t>
      </w:r>
      <w:r w:rsidR="00F026E9" w:rsidRPr="00B75FF0">
        <w:t xml:space="preserve"> </w:t>
      </w:r>
      <w:r w:rsidRPr="00B75FF0">
        <w:t xml:space="preserve">and Communications and Engagement Team </w:t>
      </w:r>
      <w:r w:rsidR="00863615" w:rsidRPr="00B75FF0">
        <w:t>will be</w:t>
      </w:r>
      <w:r w:rsidR="00800A9F" w:rsidRPr="00B75FF0">
        <w:t xml:space="preserve"> underpinned by a network of </w:t>
      </w:r>
      <w:r w:rsidR="004F3591" w:rsidRPr="00B75FF0">
        <w:t>departmental</w:t>
      </w:r>
      <w:r w:rsidR="00800A9F" w:rsidRPr="00B75FF0">
        <w:t xml:space="preserve"> </w:t>
      </w:r>
      <w:r w:rsidR="004F3591" w:rsidRPr="00B75FF0">
        <w:t>content owners</w:t>
      </w:r>
      <w:r w:rsidR="00240D0A" w:rsidRPr="00B75FF0">
        <w:t>.</w:t>
      </w:r>
    </w:p>
    <w:p w14:paraId="52DF4054" w14:textId="0D02EF28" w:rsidR="00240D0A" w:rsidRPr="00B75FF0" w:rsidRDefault="00240D0A" w:rsidP="00896BB8">
      <w:pPr>
        <w:pStyle w:val="Heading3"/>
        <w:rPr>
          <w:sz w:val="22"/>
          <w:szCs w:val="22"/>
        </w:rPr>
      </w:pPr>
      <w:r w:rsidRPr="006436C4">
        <w:rPr>
          <w:sz w:val="22"/>
          <w:szCs w:val="22"/>
        </w:rPr>
        <w:br w:type="page"/>
      </w:r>
      <w:r w:rsidR="00427678" w:rsidRPr="00B75FF0">
        <w:rPr>
          <w:sz w:val="22"/>
          <w:szCs w:val="22"/>
        </w:rPr>
        <w:lastRenderedPageBreak/>
        <w:t>2a.</w:t>
      </w:r>
      <w:r w:rsidR="00427678" w:rsidRPr="00B75FF0">
        <w:rPr>
          <w:sz w:val="22"/>
          <w:szCs w:val="22"/>
        </w:rPr>
        <w:tab/>
      </w:r>
      <w:r w:rsidRPr="00B75FF0">
        <w:rPr>
          <w:sz w:val="22"/>
          <w:szCs w:val="22"/>
        </w:rPr>
        <w:t>Visual representation of governance structure</w:t>
      </w:r>
    </w:p>
    <w:p w14:paraId="3BA66186" w14:textId="6284DA86" w:rsidR="00644841" w:rsidRDefault="00AF1C3D" w:rsidP="00374C9F">
      <w:pPr>
        <w:rPr>
          <w:sz w:val="24"/>
          <w:szCs w:val="24"/>
        </w:rPr>
      </w:pPr>
      <w:r>
        <w:rPr>
          <w:noProof/>
          <w:sz w:val="24"/>
          <w:szCs w:val="24"/>
          <w:lang w:eastAsia="en-GB"/>
        </w:rPr>
        <w:drawing>
          <wp:inline distT="0" distB="0" distL="0" distR="0" wp14:anchorId="52DF40A4" wp14:editId="649A24F2">
            <wp:extent cx="5728970" cy="2596896"/>
            <wp:effectExtent l="38100" t="0" r="81280" b="13335"/>
            <wp:docPr id="20" name="Organization Chart 20" descr="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00881B8E" w:rsidRPr="00881B8E">
        <w:rPr>
          <w:sz w:val="24"/>
          <w:szCs w:val="24"/>
        </w:rPr>
        <w:t xml:space="preserve"> </w:t>
      </w:r>
    </w:p>
    <w:p w14:paraId="3AB077B3" w14:textId="77777777" w:rsidR="00896BB8" w:rsidRDefault="00896BB8" w:rsidP="00896BB8">
      <w:pPr>
        <w:pStyle w:val="Heading3"/>
      </w:pPr>
    </w:p>
    <w:p w14:paraId="6FD60E12" w14:textId="651B321D" w:rsidR="00896BB8" w:rsidRPr="008102A5" w:rsidRDefault="004C6A42" w:rsidP="008102A5">
      <w:pPr>
        <w:pStyle w:val="Heading3"/>
        <w:rPr>
          <w:sz w:val="22"/>
          <w:szCs w:val="22"/>
        </w:rPr>
      </w:pPr>
      <w:r w:rsidRPr="00B75FF0">
        <w:rPr>
          <w:sz w:val="22"/>
          <w:szCs w:val="22"/>
        </w:rPr>
        <w:t>2</w:t>
      </w:r>
      <w:r w:rsidR="003370B4" w:rsidRPr="00B75FF0">
        <w:rPr>
          <w:sz w:val="22"/>
          <w:szCs w:val="22"/>
        </w:rPr>
        <w:t>b</w:t>
      </w:r>
      <w:r w:rsidRPr="00B75FF0">
        <w:rPr>
          <w:sz w:val="22"/>
          <w:szCs w:val="22"/>
        </w:rPr>
        <w:t>.</w:t>
      </w:r>
      <w:r w:rsidRPr="00B75FF0">
        <w:rPr>
          <w:sz w:val="22"/>
          <w:szCs w:val="22"/>
        </w:rPr>
        <w:tab/>
      </w:r>
      <w:r w:rsidR="00896BB8" w:rsidRPr="00B75FF0">
        <w:rPr>
          <w:sz w:val="22"/>
          <w:szCs w:val="22"/>
        </w:rPr>
        <w:t>Primary ownership and management</w:t>
      </w:r>
    </w:p>
    <w:p w14:paraId="475ED278" w14:textId="168012FA" w:rsidR="00374C9F" w:rsidRPr="00B75FF0" w:rsidRDefault="00374C9F" w:rsidP="00374C9F">
      <w:r w:rsidRPr="00B75FF0">
        <w:t>The website is jointly owned and managed by</w:t>
      </w:r>
      <w:r w:rsidR="009F49C0" w:rsidRPr="00B75FF0">
        <w:t xml:space="preserve"> the following roles</w:t>
      </w:r>
      <w:r w:rsidR="00207561" w:rsidRPr="00B75FF0">
        <w:t xml:space="preserve"> in the Digital Library Development Team</w:t>
      </w:r>
      <w:r w:rsidR="00C77A78" w:rsidRPr="00B75FF0">
        <w:t>,</w:t>
      </w:r>
      <w:r w:rsidR="00207561" w:rsidRPr="00B75FF0">
        <w:t xml:space="preserve"> and Communications and Engagement Team</w:t>
      </w:r>
      <w:r w:rsidR="00644841" w:rsidRPr="00B75FF0">
        <w:t>:</w:t>
      </w:r>
      <w:r w:rsidRPr="00B75FF0">
        <w:t xml:space="preserve"> </w:t>
      </w:r>
    </w:p>
    <w:p w14:paraId="5497F214" w14:textId="5B03094A" w:rsidR="00644841" w:rsidRPr="00B75FF0" w:rsidRDefault="00644841" w:rsidP="00283FFA">
      <w:pPr>
        <w:pStyle w:val="Heading3"/>
        <w:rPr>
          <w:sz w:val="22"/>
          <w:szCs w:val="22"/>
        </w:rPr>
      </w:pPr>
      <w:r w:rsidRPr="00B75FF0">
        <w:rPr>
          <w:sz w:val="22"/>
          <w:szCs w:val="22"/>
        </w:rPr>
        <w:t>Communications and Engagement Team</w:t>
      </w:r>
    </w:p>
    <w:p w14:paraId="7465A1F3" w14:textId="77777777" w:rsidR="00A75192" w:rsidRDefault="003F0986" w:rsidP="00B305D1">
      <w:pPr>
        <w:pStyle w:val="ListParagraph"/>
        <w:numPr>
          <w:ilvl w:val="0"/>
          <w:numId w:val="24"/>
        </w:numPr>
      </w:pPr>
      <w:r w:rsidRPr="00B75FF0">
        <w:t>Communications and Engagement Manager</w:t>
      </w:r>
    </w:p>
    <w:p w14:paraId="00723DDB" w14:textId="4F009697" w:rsidR="00A75192" w:rsidRPr="00A75192" w:rsidRDefault="00A75192" w:rsidP="00B305D1">
      <w:pPr>
        <w:pStyle w:val="ListParagraph"/>
        <w:numPr>
          <w:ilvl w:val="0"/>
          <w:numId w:val="24"/>
        </w:numPr>
      </w:pPr>
      <w:r w:rsidRPr="00A75192">
        <w:t xml:space="preserve">Marketing </w:t>
      </w:r>
      <w:r w:rsidR="0060353E" w:rsidRPr="00A75192">
        <w:t>and</w:t>
      </w:r>
      <w:r w:rsidRPr="00A75192">
        <w:t xml:space="preserve"> Communications Officer</w:t>
      </w:r>
    </w:p>
    <w:p w14:paraId="320087BD" w14:textId="3A0C2EF5" w:rsidR="00896BB8" w:rsidRPr="00B75FF0" w:rsidRDefault="00B305D1" w:rsidP="00B305D1">
      <w:pPr>
        <w:pStyle w:val="Heading3"/>
        <w:rPr>
          <w:sz w:val="22"/>
          <w:szCs w:val="22"/>
        </w:rPr>
      </w:pPr>
      <w:r w:rsidRPr="00B75FF0">
        <w:rPr>
          <w:sz w:val="22"/>
          <w:szCs w:val="22"/>
        </w:rPr>
        <w:t>Digital Library Development Team</w:t>
      </w:r>
    </w:p>
    <w:p w14:paraId="49EDB571" w14:textId="62BD85E9" w:rsidR="00B305D1" w:rsidRPr="00B75FF0" w:rsidRDefault="00240895" w:rsidP="00AF1C3D">
      <w:pPr>
        <w:pStyle w:val="ListParagraph"/>
        <w:numPr>
          <w:ilvl w:val="0"/>
          <w:numId w:val="15"/>
        </w:numPr>
      </w:pPr>
      <w:r w:rsidRPr="00B75FF0">
        <w:t>Digital Library Applications Manager</w:t>
      </w:r>
    </w:p>
    <w:p w14:paraId="52DF4057" w14:textId="71E71A6D" w:rsidR="006C409C" w:rsidRPr="00B75FF0" w:rsidRDefault="006C409C" w:rsidP="008948B1">
      <w:pPr>
        <w:pStyle w:val="ListParagraph"/>
        <w:numPr>
          <w:ilvl w:val="0"/>
          <w:numId w:val="15"/>
        </w:numPr>
      </w:pPr>
      <w:r w:rsidRPr="00B75FF0">
        <w:t>Digital Comm</w:t>
      </w:r>
      <w:r w:rsidR="007C0CAC" w:rsidRPr="00B75FF0">
        <w:t>unications Developer</w:t>
      </w:r>
    </w:p>
    <w:p w14:paraId="52DF4058" w14:textId="77777777" w:rsidR="004C1151" w:rsidRPr="00B75FF0" w:rsidRDefault="004C1151" w:rsidP="008948B1">
      <w:pPr>
        <w:pStyle w:val="ListParagraph"/>
        <w:numPr>
          <w:ilvl w:val="0"/>
          <w:numId w:val="15"/>
        </w:numPr>
      </w:pPr>
      <w:r w:rsidRPr="00B75FF0">
        <w:t>Digital Content Co-ordinator</w:t>
      </w:r>
    </w:p>
    <w:p w14:paraId="650C150F" w14:textId="41082BC3" w:rsidR="000576A6" w:rsidRPr="00B75FF0" w:rsidRDefault="003370B4" w:rsidP="00BA1F93">
      <w:pPr>
        <w:pStyle w:val="Heading3"/>
        <w:rPr>
          <w:sz w:val="22"/>
          <w:szCs w:val="22"/>
        </w:rPr>
      </w:pPr>
      <w:r w:rsidRPr="00B75FF0">
        <w:rPr>
          <w:sz w:val="22"/>
          <w:szCs w:val="22"/>
        </w:rPr>
        <w:t>2c.</w:t>
      </w:r>
      <w:r w:rsidRPr="00B75FF0">
        <w:rPr>
          <w:sz w:val="22"/>
          <w:szCs w:val="22"/>
        </w:rPr>
        <w:tab/>
      </w:r>
      <w:r w:rsidR="000576A6" w:rsidRPr="00B75FF0">
        <w:rPr>
          <w:sz w:val="22"/>
          <w:szCs w:val="22"/>
        </w:rPr>
        <w:t>Second</w:t>
      </w:r>
      <w:r w:rsidR="00BA1F93" w:rsidRPr="00B75FF0">
        <w:rPr>
          <w:sz w:val="22"/>
          <w:szCs w:val="22"/>
        </w:rPr>
        <w:t>ary ownership and management</w:t>
      </w:r>
    </w:p>
    <w:p w14:paraId="52DF405C" w14:textId="77777777" w:rsidR="006119A7" w:rsidRPr="00B75FF0" w:rsidRDefault="006119A7" w:rsidP="00382FCD">
      <w:r w:rsidRPr="00B75FF0">
        <w:t xml:space="preserve">Each </w:t>
      </w:r>
      <w:r w:rsidR="006C409C" w:rsidRPr="00B75FF0">
        <w:t>Library department</w:t>
      </w:r>
      <w:r w:rsidRPr="00B75FF0">
        <w:t xml:space="preserve"> will be responsible for identifying</w:t>
      </w:r>
      <w:r w:rsidR="006E6A0D" w:rsidRPr="00B75FF0">
        <w:t xml:space="preserve"> an appropriate individual to assume the role of </w:t>
      </w:r>
      <w:r w:rsidR="00F72539" w:rsidRPr="00B75FF0">
        <w:t xml:space="preserve">Departmental </w:t>
      </w:r>
      <w:r w:rsidR="004863F7" w:rsidRPr="00B75FF0">
        <w:t>‘</w:t>
      </w:r>
      <w:r w:rsidR="00F72539" w:rsidRPr="00B75FF0">
        <w:t>c</w:t>
      </w:r>
      <w:r w:rsidR="006C409C" w:rsidRPr="00B75FF0">
        <w:t xml:space="preserve">ontent </w:t>
      </w:r>
      <w:r w:rsidR="00F72539" w:rsidRPr="00B75FF0">
        <w:t>o</w:t>
      </w:r>
      <w:r w:rsidR="006C409C" w:rsidRPr="00B75FF0">
        <w:t>wner</w:t>
      </w:r>
      <w:r w:rsidR="004863F7" w:rsidRPr="00B75FF0">
        <w:t>’</w:t>
      </w:r>
      <w:r w:rsidR="007D33D4" w:rsidRPr="00B75FF0">
        <w:t>.</w:t>
      </w:r>
      <w:r w:rsidR="004863F7" w:rsidRPr="00B75FF0">
        <w:t xml:space="preserve"> They should be a senior </w:t>
      </w:r>
      <w:r w:rsidR="000F1692" w:rsidRPr="00B75FF0">
        <w:t xml:space="preserve">colleague </w:t>
      </w:r>
      <w:r w:rsidR="004863F7" w:rsidRPr="00B75FF0">
        <w:t xml:space="preserve">and have the authority to </w:t>
      </w:r>
      <w:r w:rsidR="00F72539" w:rsidRPr="00B75FF0">
        <w:t>make decisions</w:t>
      </w:r>
      <w:r w:rsidR="004863F7" w:rsidRPr="00B75FF0">
        <w:t xml:space="preserve"> on behalf of the </w:t>
      </w:r>
      <w:r w:rsidR="006C409C" w:rsidRPr="00B75FF0">
        <w:t>department</w:t>
      </w:r>
      <w:r w:rsidR="00F72539" w:rsidRPr="00B75FF0">
        <w:t xml:space="preserve"> they represent</w:t>
      </w:r>
      <w:r w:rsidR="004863F7" w:rsidRPr="00B75FF0">
        <w:t xml:space="preserve">. </w:t>
      </w:r>
    </w:p>
    <w:p w14:paraId="52DF405D" w14:textId="66EF58A6" w:rsidR="006E6A0D" w:rsidRPr="00B75FF0" w:rsidRDefault="004C6A42" w:rsidP="00F72539">
      <w:pPr>
        <w:pStyle w:val="Heading2"/>
        <w:rPr>
          <w:sz w:val="22"/>
          <w:szCs w:val="22"/>
        </w:rPr>
      </w:pPr>
      <w:bookmarkStart w:id="2" w:name="_Toc476048137"/>
      <w:r w:rsidRPr="00B75FF0">
        <w:rPr>
          <w:sz w:val="22"/>
          <w:szCs w:val="22"/>
        </w:rPr>
        <w:t>3.</w:t>
      </w:r>
      <w:r w:rsidRPr="00B75FF0">
        <w:rPr>
          <w:sz w:val="22"/>
          <w:szCs w:val="22"/>
        </w:rPr>
        <w:tab/>
      </w:r>
      <w:r w:rsidR="00DE6B02" w:rsidRPr="00B75FF0">
        <w:rPr>
          <w:sz w:val="22"/>
          <w:szCs w:val="22"/>
        </w:rPr>
        <w:t>Responsibilities</w:t>
      </w:r>
      <w:bookmarkEnd w:id="2"/>
    </w:p>
    <w:p w14:paraId="52DF405E" w14:textId="11B56496" w:rsidR="006E6A0D" w:rsidRPr="00B75FF0" w:rsidRDefault="006E6A0D" w:rsidP="006E6A0D">
      <w:r w:rsidRPr="00B75FF0">
        <w:t xml:space="preserve">The successful implementation and ongoing delivery of </w:t>
      </w:r>
      <w:r w:rsidR="006C409C" w:rsidRPr="00B75FF0">
        <w:t>Library</w:t>
      </w:r>
      <w:r w:rsidR="009B0690" w:rsidRPr="00B75FF0">
        <w:t xml:space="preserve"> web </w:t>
      </w:r>
      <w:r w:rsidR="00AD4EBD">
        <w:t>content</w:t>
      </w:r>
      <w:r w:rsidRPr="00B75FF0">
        <w:t xml:space="preserve"> assumes that both </w:t>
      </w:r>
      <w:r w:rsidR="006C409C" w:rsidRPr="00B75FF0">
        <w:t xml:space="preserve">the </w:t>
      </w:r>
      <w:r w:rsidR="00BA1F93" w:rsidRPr="00B75FF0">
        <w:t>Digital Library Development Team, Communications and Engagement Team</w:t>
      </w:r>
      <w:r w:rsidR="006C409C" w:rsidRPr="00B75FF0">
        <w:t xml:space="preserve"> and departmental content owners</w:t>
      </w:r>
      <w:r w:rsidRPr="00B75FF0">
        <w:t xml:space="preserve"> will </w:t>
      </w:r>
      <w:r w:rsidR="007D33D4" w:rsidRPr="00B75FF0">
        <w:t xml:space="preserve">adhere to </w:t>
      </w:r>
      <w:r w:rsidRPr="00B75FF0">
        <w:t>a clear set of responsibilities</w:t>
      </w:r>
      <w:r w:rsidR="00AB6E57" w:rsidRPr="00B75FF0">
        <w:t>.  T</w:t>
      </w:r>
      <w:r w:rsidR="00234B29" w:rsidRPr="00B75FF0">
        <w:t>hese are outlined below:</w:t>
      </w:r>
      <w:r w:rsidRPr="00B75FF0">
        <w:t xml:space="preserve"> </w:t>
      </w:r>
    </w:p>
    <w:p w14:paraId="52DF405F" w14:textId="5785460C" w:rsidR="00094104" w:rsidRPr="00B75FF0" w:rsidRDefault="004C6A42" w:rsidP="00F72539">
      <w:pPr>
        <w:pStyle w:val="Heading3"/>
        <w:rPr>
          <w:i/>
          <w:sz w:val="22"/>
          <w:szCs w:val="22"/>
        </w:rPr>
      </w:pPr>
      <w:bookmarkStart w:id="3" w:name="_Toc476048138"/>
      <w:r w:rsidRPr="00B75FF0">
        <w:rPr>
          <w:sz w:val="22"/>
          <w:szCs w:val="22"/>
        </w:rPr>
        <w:lastRenderedPageBreak/>
        <w:t>3.1</w:t>
      </w:r>
      <w:r w:rsidRPr="00B75FF0">
        <w:rPr>
          <w:sz w:val="22"/>
          <w:szCs w:val="22"/>
        </w:rPr>
        <w:tab/>
      </w:r>
      <w:r w:rsidR="006E6A0D" w:rsidRPr="00B75FF0">
        <w:rPr>
          <w:sz w:val="22"/>
          <w:szCs w:val="22"/>
        </w:rPr>
        <w:t xml:space="preserve">Responsibilities of the </w:t>
      </w:r>
      <w:bookmarkEnd w:id="3"/>
      <w:r w:rsidR="00BA1F93" w:rsidRPr="00B75FF0">
        <w:rPr>
          <w:sz w:val="22"/>
          <w:szCs w:val="22"/>
        </w:rPr>
        <w:t>Digital Library Development Team and Communications and Engagement Team</w:t>
      </w:r>
    </w:p>
    <w:p w14:paraId="52DF4060" w14:textId="64478280" w:rsidR="006F5154" w:rsidRPr="00B75FF0" w:rsidRDefault="006F5154" w:rsidP="003A6F50">
      <w:r w:rsidRPr="00B75FF0">
        <w:t xml:space="preserve">In delivering </w:t>
      </w:r>
      <w:r w:rsidR="009B0690" w:rsidRPr="00B75FF0">
        <w:t xml:space="preserve">web </w:t>
      </w:r>
      <w:r w:rsidR="00A40E90">
        <w:t>operations</w:t>
      </w:r>
      <w:r w:rsidRPr="00B75FF0">
        <w:t xml:space="preserve">, </w:t>
      </w:r>
      <w:r w:rsidR="003A6F50" w:rsidRPr="00B75FF0">
        <w:t xml:space="preserve">the </w:t>
      </w:r>
      <w:r w:rsidR="00BA1F93" w:rsidRPr="00B75FF0">
        <w:t xml:space="preserve">Digital Library Development Team and Communications and Engagement Team </w:t>
      </w:r>
      <w:r w:rsidR="003A6F50" w:rsidRPr="00B75FF0">
        <w:t>will:</w:t>
      </w:r>
    </w:p>
    <w:p w14:paraId="52DF4061" w14:textId="77777777" w:rsidR="006F5154" w:rsidRPr="00B75FF0" w:rsidRDefault="007C0CAC" w:rsidP="00094104">
      <w:pPr>
        <w:numPr>
          <w:ilvl w:val="0"/>
          <w:numId w:val="1"/>
        </w:numPr>
      </w:pPr>
      <w:r w:rsidRPr="00B75FF0">
        <w:t>Set</w:t>
      </w:r>
      <w:r w:rsidR="009B0690" w:rsidRPr="00B75FF0">
        <w:t xml:space="preserve"> strategy</w:t>
      </w:r>
      <w:r w:rsidRPr="00B75FF0">
        <w:t xml:space="preserve"> at a Library-wide level</w:t>
      </w:r>
      <w:r w:rsidR="009B0690" w:rsidRPr="00B75FF0">
        <w:t xml:space="preserve"> and agree priorities</w:t>
      </w:r>
      <w:r w:rsidRPr="00B75FF0">
        <w:t xml:space="preserve"> for web development</w:t>
      </w:r>
      <w:r w:rsidR="009B0690" w:rsidRPr="00B75FF0">
        <w:t>.</w:t>
      </w:r>
    </w:p>
    <w:p w14:paraId="52DF4062" w14:textId="77777777" w:rsidR="006F5154" w:rsidRPr="00B75FF0" w:rsidRDefault="00234B29" w:rsidP="00094104">
      <w:pPr>
        <w:numPr>
          <w:ilvl w:val="0"/>
          <w:numId w:val="1"/>
        </w:numPr>
      </w:pPr>
      <w:r w:rsidRPr="00B75FF0">
        <w:t>L</w:t>
      </w:r>
      <w:r w:rsidR="000316F7" w:rsidRPr="00B75FF0">
        <w:t xml:space="preserve">ead on the </w:t>
      </w:r>
      <w:r w:rsidR="006F5154" w:rsidRPr="00B75FF0">
        <w:t xml:space="preserve">development of the </w:t>
      </w:r>
      <w:r w:rsidR="007C0CAC" w:rsidRPr="00B75FF0">
        <w:t xml:space="preserve">Library departmental web </w:t>
      </w:r>
      <w:r w:rsidR="00AB6E57" w:rsidRPr="00B75FF0">
        <w:t>content</w:t>
      </w:r>
      <w:r w:rsidR="006F5154" w:rsidRPr="00B75FF0">
        <w:t xml:space="preserve">, including design, technical and structural </w:t>
      </w:r>
      <w:r w:rsidR="002D68C5" w:rsidRPr="00B75FF0">
        <w:t>aspects.</w:t>
      </w:r>
    </w:p>
    <w:p w14:paraId="52DF4063" w14:textId="77777777" w:rsidR="00234B29" w:rsidRPr="00B75FF0" w:rsidRDefault="003A6F50" w:rsidP="00732F2E">
      <w:pPr>
        <w:numPr>
          <w:ilvl w:val="0"/>
          <w:numId w:val="1"/>
        </w:numPr>
      </w:pPr>
      <w:r w:rsidRPr="00B75FF0">
        <w:t xml:space="preserve">Work with </w:t>
      </w:r>
      <w:r w:rsidR="007C0CAC" w:rsidRPr="00B75FF0">
        <w:t>Library departments</w:t>
      </w:r>
      <w:r w:rsidRPr="00B75FF0">
        <w:t xml:space="preserve"> to ensure </w:t>
      </w:r>
      <w:r w:rsidR="00234B29" w:rsidRPr="00B75FF0">
        <w:t xml:space="preserve">that colleagues are appropriately </w:t>
      </w:r>
      <w:r w:rsidR="007122E7" w:rsidRPr="00B75FF0">
        <w:t>trained</w:t>
      </w:r>
      <w:r w:rsidR="00A15578" w:rsidRPr="00B75FF0">
        <w:t xml:space="preserve"> in using the T4 Content Management System (CMS) and writing for the </w:t>
      </w:r>
      <w:r w:rsidR="009B0690" w:rsidRPr="00B75FF0">
        <w:t>w</w:t>
      </w:r>
      <w:r w:rsidR="00A15578" w:rsidRPr="00B75FF0">
        <w:t>eb</w:t>
      </w:r>
      <w:r w:rsidR="009B0690" w:rsidRPr="00B75FF0">
        <w:t xml:space="preserve"> (and other systems where deemed appropriate e.g. Columba event management system).</w:t>
      </w:r>
    </w:p>
    <w:p w14:paraId="52DF4064" w14:textId="77777777" w:rsidR="00094104" w:rsidRPr="00B75FF0" w:rsidRDefault="00234B29" w:rsidP="00094104">
      <w:pPr>
        <w:numPr>
          <w:ilvl w:val="0"/>
          <w:numId w:val="1"/>
        </w:numPr>
      </w:pPr>
      <w:r w:rsidRPr="00B75FF0">
        <w:t xml:space="preserve">Share best practice across the </w:t>
      </w:r>
      <w:r w:rsidR="007C0CAC" w:rsidRPr="00B75FF0">
        <w:t>Library</w:t>
      </w:r>
      <w:r w:rsidR="009B0690" w:rsidRPr="00B75FF0">
        <w:t>.</w:t>
      </w:r>
    </w:p>
    <w:p w14:paraId="52DF4065" w14:textId="3744516E" w:rsidR="009B0690" w:rsidRPr="00B75FF0" w:rsidRDefault="009B0690" w:rsidP="00577069">
      <w:r w:rsidRPr="00B75FF0">
        <w:t xml:space="preserve">The </w:t>
      </w:r>
      <w:r w:rsidR="00E44A5B" w:rsidRPr="00B75FF0">
        <w:t xml:space="preserve">Digital Library Development Team </w:t>
      </w:r>
      <w:r w:rsidRPr="00B75FF0">
        <w:t xml:space="preserve">provides </w:t>
      </w:r>
      <w:r w:rsidR="00F336B9" w:rsidRPr="00B75FF0">
        <w:t>specialist content</w:t>
      </w:r>
      <w:r w:rsidRPr="00B75FF0">
        <w:t xml:space="preserve"> support</w:t>
      </w:r>
      <w:r w:rsidR="00F336B9" w:rsidRPr="00B75FF0">
        <w:t xml:space="preserve"> </w:t>
      </w:r>
      <w:r w:rsidRPr="00B75FF0">
        <w:t xml:space="preserve">to </w:t>
      </w:r>
      <w:r w:rsidR="00AB6E57" w:rsidRPr="00B75FF0">
        <w:t>Library departments</w:t>
      </w:r>
      <w:r w:rsidRPr="00B75FF0">
        <w:t xml:space="preserve"> to ensure </w:t>
      </w:r>
      <w:r w:rsidR="00F336B9" w:rsidRPr="00B75FF0">
        <w:t xml:space="preserve">the provision of up to date, high-quality content. </w:t>
      </w:r>
    </w:p>
    <w:p w14:paraId="52DF4066" w14:textId="118DA149" w:rsidR="00382FCD" w:rsidRPr="00B75FF0" w:rsidRDefault="00D71A29" w:rsidP="00577069">
      <w:r w:rsidRPr="00B75FF0">
        <w:t xml:space="preserve">Their role is to work both proactively on improving the </w:t>
      </w:r>
      <w:r w:rsidR="00F72539" w:rsidRPr="00B75FF0">
        <w:t xml:space="preserve">Library web </w:t>
      </w:r>
      <w:r w:rsidRPr="00B75FF0">
        <w:t xml:space="preserve">content and support </w:t>
      </w:r>
      <w:r w:rsidR="007C0CAC" w:rsidRPr="00B75FF0">
        <w:t>Library departments</w:t>
      </w:r>
      <w:r w:rsidRPr="00B75FF0">
        <w:t xml:space="preserve"> to manage reactive requests for </w:t>
      </w:r>
      <w:r w:rsidR="00DD0D4E">
        <w:t>updates</w:t>
      </w:r>
      <w:r w:rsidRPr="00B75FF0">
        <w:t xml:space="preserve"> to </w:t>
      </w:r>
      <w:r w:rsidR="00DD0D4E">
        <w:t xml:space="preserve">web </w:t>
      </w:r>
      <w:r w:rsidRPr="00B75FF0">
        <w:t>content.</w:t>
      </w:r>
    </w:p>
    <w:p w14:paraId="52DF4067" w14:textId="7C225895" w:rsidR="00382FCD" w:rsidRPr="00B75FF0" w:rsidRDefault="009B0690" w:rsidP="00382FCD">
      <w:r w:rsidRPr="00B75FF0">
        <w:t>E</w:t>
      </w:r>
      <w:r w:rsidR="00382FCD" w:rsidRPr="00B75FF0">
        <w:t xml:space="preserve">ach </w:t>
      </w:r>
      <w:r w:rsidR="00A234E7" w:rsidRPr="00B75FF0">
        <w:t>Library department</w:t>
      </w:r>
      <w:r w:rsidR="00382FCD" w:rsidRPr="00B75FF0">
        <w:t xml:space="preserve"> </w:t>
      </w:r>
      <w:r w:rsidRPr="00B75FF0">
        <w:t xml:space="preserve">should </w:t>
      </w:r>
      <w:r w:rsidR="00382FCD" w:rsidRPr="00B75FF0">
        <w:t>allocate</w:t>
      </w:r>
      <w:r w:rsidRPr="00B75FF0">
        <w:t xml:space="preserve"> (and maintain a list) of </w:t>
      </w:r>
      <w:r w:rsidR="00E65C10" w:rsidRPr="00B75FF0">
        <w:t xml:space="preserve">staff </w:t>
      </w:r>
      <w:r w:rsidR="002D68C5" w:rsidRPr="00B75FF0">
        <w:t>– ‘</w:t>
      </w:r>
      <w:r w:rsidRPr="00B75FF0">
        <w:t xml:space="preserve">T4 </w:t>
      </w:r>
      <w:r w:rsidR="002D68C5" w:rsidRPr="00B75FF0">
        <w:t>C</w:t>
      </w:r>
      <w:r w:rsidR="001564B0" w:rsidRPr="00B75FF0">
        <w:t>ontributor</w:t>
      </w:r>
      <w:r w:rsidR="002D68C5" w:rsidRPr="00B75FF0">
        <w:t>s</w:t>
      </w:r>
      <w:r w:rsidR="001564B0" w:rsidRPr="00B75FF0">
        <w:t xml:space="preserve">’ </w:t>
      </w:r>
      <w:r w:rsidR="002D68C5" w:rsidRPr="00B75FF0">
        <w:t xml:space="preserve">- who will have </w:t>
      </w:r>
      <w:r w:rsidR="00382FCD" w:rsidRPr="00B75FF0">
        <w:t xml:space="preserve">access to </w:t>
      </w:r>
      <w:r w:rsidR="00DD0D4E">
        <w:t>update</w:t>
      </w:r>
      <w:r w:rsidR="002D68C5" w:rsidRPr="00B75FF0">
        <w:t xml:space="preserve"> </w:t>
      </w:r>
      <w:r w:rsidR="00DD0D4E">
        <w:t>specific</w:t>
      </w:r>
      <w:r w:rsidR="002D68C5" w:rsidRPr="00B75FF0">
        <w:t xml:space="preserve"> areas of the </w:t>
      </w:r>
      <w:r w:rsidR="00382FCD" w:rsidRPr="00B75FF0">
        <w:t xml:space="preserve">website. </w:t>
      </w:r>
    </w:p>
    <w:p w14:paraId="52DF4068" w14:textId="35DEB8FF" w:rsidR="00382FCD" w:rsidRPr="00B75FF0" w:rsidRDefault="00382FCD" w:rsidP="00D71A29">
      <w:r w:rsidRPr="00B75FF0">
        <w:t xml:space="preserve">To ensure </w:t>
      </w:r>
      <w:r w:rsidR="00D71A29" w:rsidRPr="00B75FF0">
        <w:t xml:space="preserve">consistency </w:t>
      </w:r>
      <w:r w:rsidR="00DD0D4E">
        <w:t>across the websites</w:t>
      </w:r>
      <w:r w:rsidR="002D68C5" w:rsidRPr="00B75FF0">
        <w:t>,</w:t>
      </w:r>
      <w:r w:rsidRPr="00B75FF0">
        <w:t xml:space="preserve"> the </w:t>
      </w:r>
      <w:r w:rsidR="00E44A5B" w:rsidRPr="00B75FF0">
        <w:t>Digital Library Development Team</w:t>
      </w:r>
      <w:r w:rsidRPr="00B75FF0">
        <w:t xml:space="preserve"> will be responsible for approving and publishing all content before it </w:t>
      </w:r>
      <w:r w:rsidR="00DD0D4E">
        <w:t>is published</w:t>
      </w:r>
      <w:r w:rsidRPr="00B75FF0">
        <w:t xml:space="preserve"> </w:t>
      </w:r>
      <w:r w:rsidR="00DD0D4E">
        <w:t xml:space="preserve">to </w:t>
      </w:r>
      <w:r w:rsidRPr="00B75FF0">
        <w:t>external pages.</w:t>
      </w:r>
    </w:p>
    <w:p w14:paraId="52DF4069" w14:textId="2EDD1014" w:rsidR="00197599" w:rsidRPr="00B75FF0" w:rsidRDefault="004C6A42" w:rsidP="00F72539">
      <w:pPr>
        <w:pStyle w:val="Heading3"/>
        <w:rPr>
          <w:sz w:val="22"/>
          <w:szCs w:val="22"/>
        </w:rPr>
      </w:pPr>
      <w:r w:rsidRPr="00B75FF0">
        <w:rPr>
          <w:sz w:val="22"/>
          <w:szCs w:val="22"/>
        </w:rPr>
        <w:t>3.1a</w:t>
      </w:r>
      <w:r w:rsidRPr="00B75FF0">
        <w:rPr>
          <w:sz w:val="22"/>
          <w:szCs w:val="22"/>
        </w:rPr>
        <w:tab/>
      </w:r>
      <w:r w:rsidR="00197599" w:rsidRPr="00B75FF0">
        <w:rPr>
          <w:sz w:val="22"/>
          <w:szCs w:val="22"/>
        </w:rPr>
        <w:t>Responsibilities</w:t>
      </w:r>
    </w:p>
    <w:p w14:paraId="52DF406A" w14:textId="3C6BF178" w:rsidR="00197599" w:rsidRPr="00B75FF0" w:rsidRDefault="00197599" w:rsidP="00197599">
      <w:r w:rsidRPr="00B75FF0">
        <w:t xml:space="preserve">The </w:t>
      </w:r>
      <w:r w:rsidR="00022DD2" w:rsidRPr="00B75FF0">
        <w:t>Digital Library Development Team</w:t>
      </w:r>
      <w:r w:rsidR="00DD0D4E">
        <w:t>,</w:t>
      </w:r>
      <w:r w:rsidR="00022DD2" w:rsidRPr="00B75FF0">
        <w:t xml:space="preserve"> and Communications and Engagement Team</w:t>
      </w:r>
      <w:r w:rsidRPr="00B75FF0">
        <w:t xml:space="preserve"> will:</w:t>
      </w:r>
    </w:p>
    <w:p w14:paraId="52DF406B" w14:textId="77777777" w:rsidR="00197599" w:rsidRPr="00B75FF0" w:rsidRDefault="00197599" w:rsidP="00197599">
      <w:pPr>
        <w:numPr>
          <w:ilvl w:val="0"/>
          <w:numId w:val="9"/>
        </w:numPr>
      </w:pPr>
      <w:r w:rsidRPr="00B75FF0">
        <w:t>Determine priorities, milestones and deadlines for all Library web projects.</w:t>
      </w:r>
    </w:p>
    <w:p w14:paraId="52DF406C" w14:textId="77777777" w:rsidR="00197599" w:rsidRPr="00B75FF0" w:rsidRDefault="00197599" w:rsidP="00197599">
      <w:pPr>
        <w:numPr>
          <w:ilvl w:val="0"/>
          <w:numId w:val="9"/>
        </w:numPr>
      </w:pPr>
      <w:r w:rsidRPr="00B75FF0">
        <w:t>Ensure that appropriate resource is allocated to facilitate successful delivery of each project.</w:t>
      </w:r>
    </w:p>
    <w:p w14:paraId="52DF406D" w14:textId="77777777" w:rsidR="00197599" w:rsidRPr="00B75FF0" w:rsidRDefault="00197599" w:rsidP="00197599">
      <w:pPr>
        <w:numPr>
          <w:ilvl w:val="0"/>
          <w:numId w:val="9"/>
        </w:numPr>
      </w:pPr>
      <w:r w:rsidRPr="00B75FF0">
        <w:t>Approve project changes as appropriate.</w:t>
      </w:r>
    </w:p>
    <w:p w14:paraId="52DF406E" w14:textId="77777777" w:rsidR="00197599" w:rsidRPr="00B75FF0" w:rsidRDefault="00197599" w:rsidP="00197599">
      <w:pPr>
        <w:numPr>
          <w:ilvl w:val="0"/>
          <w:numId w:val="9"/>
        </w:numPr>
      </w:pPr>
      <w:r w:rsidRPr="00B75FF0">
        <w:t>Develop guidelines for the management and development of content.</w:t>
      </w:r>
    </w:p>
    <w:p w14:paraId="52DF406F" w14:textId="41D7BE4C" w:rsidR="00197599" w:rsidRPr="00B75FF0" w:rsidRDefault="00197599" w:rsidP="00197599">
      <w:pPr>
        <w:numPr>
          <w:ilvl w:val="0"/>
          <w:numId w:val="9"/>
        </w:numPr>
      </w:pPr>
      <w:r w:rsidRPr="00B75FF0">
        <w:t xml:space="preserve">Develop additional working groups </w:t>
      </w:r>
      <w:r w:rsidR="00632DF9">
        <w:t>as required</w:t>
      </w:r>
      <w:r w:rsidRPr="00B75FF0">
        <w:t xml:space="preserve"> to provide specific expertise.</w:t>
      </w:r>
    </w:p>
    <w:p w14:paraId="52DF4070" w14:textId="77777777" w:rsidR="00197599" w:rsidRPr="00B75FF0" w:rsidRDefault="00197599" w:rsidP="00197599">
      <w:pPr>
        <w:numPr>
          <w:ilvl w:val="0"/>
          <w:numId w:val="9"/>
        </w:numPr>
      </w:pPr>
      <w:r w:rsidRPr="00B75FF0">
        <w:t xml:space="preserve">Support </w:t>
      </w:r>
      <w:r w:rsidR="00F10552" w:rsidRPr="00B75FF0">
        <w:t>Library departments</w:t>
      </w:r>
      <w:r w:rsidRPr="00B75FF0">
        <w:t xml:space="preserve"> </w:t>
      </w:r>
      <w:r w:rsidR="00F10552" w:rsidRPr="00B75FF0">
        <w:t>to</w:t>
      </w:r>
      <w:r w:rsidRPr="00B75FF0">
        <w:t xml:space="preserve"> review and manage local web activity.</w:t>
      </w:r>
    </w:p>
    <w:p w14:paraId="52DF4071" w14:textId="77777777" w:rsidR="00197599" w:rsidRPr="00B75FF0" w:rsidRDefault="00197599" w:rsidP="00197599">
      <w:pPr>
        <w:numPr>
          <w:ilvl w:val="0"/>
          <w:numId w:val="9"/>
        </w:numPr>
      </w:pPr>
      <w:r w:rsidRPr="00B75FF0">
        <w:t>Share information and best practice during the delivery of all web projects.</w:t>
      </w:r>
    </w:p>
    <w:p w14:paraId="52DF4072" w14:textId="77777777" w:rsidR="00197599" w:rsidRPr="00B75FF0" w:rsidRDefault="00197599" w:rsidP="00197599">
      <w:pPr>
        <w:numPr>
          <w:ilvl w:val="0"/>
          <w:numId w:val="9"/>
        </w:numPr>
      </w:pPr>
      <w:r w:rsidRPr="00B75FF0">
        <w:t>Ensure that all decisions taken are in accordance with wider web-related projects across the University.</w:t>
      </w:r>
    </w:p>
    <w:p w14:paraId="52DF4073" w14:textId="77777777" w:rsidR="00197599" w:rsidRPr="00B75FF0" w:rsidRDefault="00197599" w:rsidP="00197599">
      <w:pPr>
        <w:numPr>
          <w:ilvl w:val="0"/>
          <w:numId w:val="9"/>
        </w:numPr>
      </w:pPr>
      <w:r w:rsidRPr="00B75FF0">
        <w:lastRenderedPageBreak/>
        <w:t xml:space="preserve">Provide appropriate recommendations to ensure sustainable and effective operational procedures following completion of </w:t>
      </w:r>
      <w:r w:rsidR="00731B6F" w:rsidRPr="00B75FF0">
        <w:t xml:space="preserve">a </w:t>
      </w:r>
      <w:r w:rsidRPr="00B75FF0">
        <w:t>project.</w:t>
      </w:r>
    </w:p>
    <w:p w14:paraId="52DF407D" w14:textId="644800F0" w:rsidR="00094104" w:rsidRPr="00B75FF0" w:rsidRDefault="002E595C" w:rsidP="00F72539">
      <w:pPr>
        <w:pStyle w:val="Heading3"/>
        <w:rPr>
          <w:iCs/>
          <w:sz w:val="22"/>
          <w:szCs w:val="22"/>
        </w:rPr>
      </w:pPr>
      <w:bookmarkStart w:id="4" w:name="_Toc476048139"/>
      <w:r w:rsidRPr="00B75FF0">
        <w:rPr>
          <w:sz w:val="22"/>
          <w:szCs w:val="22"/>
        </w:rPr>
        <w:t xml:space="preserve">3.2 </w:t>
      </w:r>
      <w:r w:rsidRPr="00B75FF0">
        <w:rPr>
          <w:sz w:val="22"/>
          <w:szCs w:val="22"/>
        </w:rPr>
        <w:tab/>
      </w:r>
      <w:r w:rsidR="00094104" w:rsidRPr="00B75FF0">
        <w:rPr>
          <w:sz w:val="22"/>
          <w:szCs w:val="22"/>
        </w:rPr>
        <w:t>R</w:t>
      </w:r>
      <w:r w:rsidR="00F72539" w:rsidRPr="00B75FF0">
        <w:rPr>
          <w:sz w:val="22"/>
          <w:szCs w:val="22"/>
        </w:rPr>
        <w:t xml:space="preserve">esponsibilities </w:t>
      </w:r>
      <w:r w:rsidR="00DE6B02" w:rsidRPr="00B75FF0">
        <w:rPr>
          <w:sz w:val="22"/>
          <w:szCs w:val="22"/>
        </w:rPr>
        <w:t xml:space="preserve">of </w:t>
      </w:r>
      <w:r w:rsidR="00277906" w:rsidRPr="00B75FF0">
        <w:rPr>
          <w:sz w:val="22"/>
          <w:szCs w:val="22"/>
        </w:rPr>
        <w:t>each</w:t>
      </w:r>
      <w:r w:rsidR="00DE6B02" w:rsidRPr="00B75FF0">
        <w:rPr>
          <w:sz w:val="22"/>
          <w:szCs w:val="22"/>
        </w:rPr>
        <w:t xml:space="preserve"> </w:t>
      </w:r>
      <w:bookmarkEnd w:id="4"/>
      <w:r w:rsidR="00197599" w:rsidRPr="00B75FF0">
        <w:rPr>
          <w:iCs/>
          <w:sz w:val="22"/>
          <w:szCs w:val="22"/>
        </w:rPr>
        <w:t>Library department</w:t>
      </w:r>
    </w:p>
    <w:p w14:paraId="52DF407E" w14:textId="77777777" w:rsidR="00234B29" w:rsidRPr="00B75FF0" w:rsidRDefault="00DE6B02" w:rsidP="00732F2E">
      <w:r w:rsidRPr="00B75FF0">
        <w:t xml:space="preserve">To support the effective delivery of the </w:t>
      </w:r>
      <w:r w:rsidR="00E65C10" w:rsidRPr="00B75FF0">
        <w:t>web p</w:t>
      </w:r>
      <w:r w:rsidRPr="00B75FF0">
        <w:t>roject</w:t>
      </w:r>
      <w:r w:rsidR="00E65C10" w:rsidRPr="00B75FF0">
        <w:t>s</w:t>
      </w:r>
      <w:r w:rsidRPr="00B75FF0">
        <w:t>,</w:t>
      </w:r>
      <w:r w:rsidR="00732F2E" w:rsidRPr="00B75FF0">
        <w:t xml:space="preserve"> each </w:t>
      </w:r>
      <w:r w:rsidR="00197599" w:rsidRPr="00B75FF0">
        <w:t>department</w:t>
      </w:r>
      <w:r w:rsidR="00732F2E" w:rsidRPr="00B75FF0">
        <w:t xml:space="preserve"> will:</w:t>
      </w:r>
    </w:p>
    <w:p w14:paraId="52DF407F" w14:textId="77777777" w:rsidR="00DE6B02" w:rsidRPr="00B75FF0" w:rsidRDefault="00197599" w:rsidP="001179CD">
      <w:pPr>
        <w:numPr>
          <w:ilvl w:val="0"/>
          <w:numId w:val="1"/>
        </w:numPr>
      </w:pPr>
      <w:r w:rsidRPr="00B75FF0">
        <w:t>Oversee</w:t>
      </w:r>
      <w:r w:rsidR="001179CD" w:rsidRPr="00B75FF0">
        <w:t xml:space="preserve"> an ongoing programme of local web activity</w:t>
      </w:r>
      <w:r w:rsidRPr="00B75FF0">
        <w:t>, led by a departmental ‘content owner’</w:t>
      </w:r>
      <w:r w:rsidR="00E65C10" w:rsidRPr="00B75FF0">
        <w:t>.</w:t>
      </w:r>
    </w:p>
    <w:p w14:paraId="52DF4080" w14:textId="205CAE58" w:rsidR="001179CD" w:rsidRPr="00B75FF0" w:rsidRDefault="001179CD" w:rsidP="000C4246">
      <w:pPr>
        <w:numPr>
          <w:ilvl w:val="0"/>
          <w:numId w:val="1"/>
        </w:numPr>
      </w:pPr>
      <w:r w:rsidRPr="00B75FF0">
        <w:t xml:space="preserve">Establish a network of </w:t>
      </w:r>
      <w:r w:rsidR="004F7677">
        <w:t>staff</w:t>
      </w:r>
      <w:r w:rsidR="00732F2E" w:rsidRPr="00B75FF0">
        <w:t xml:space="preserve"> – </w:t>
      </w:r>
      <w:r w:rsidR="00E65C10" w:rsidRPr="00B75FF0">
        <w:t>‘T4 Contributors’ who will take</w:t>
      </w:r>
      <w:r w:rsidR="00732F2E" w:rsidRPr="00B75FF0">
        <w:t xml:space="preserve"> ownership of the </w:t>
      </w:r>
      <w:r w:rsidR="00E65C10" w:rsidRPr="00B75FF0">
        <w:t xml:space="preserve">specific parts of the </w:t>
      </w:r>
      <w:r w:rsidR="00197599" w:rsidRPr="00B75FF0">
        <w:t>Library</w:t>
      </w:r>
      <w:r w:rsidR="00E65C10" w:rsidRPr="00B75FF0">
        <w:t xml:space="preserve"> website </w:t>
      </w:r>
      <w:r w:rsidR="000C4246" w:rsidRPr="00B75FF0">
        <w:t>with support from</w:t>
      </w:r>
      <w:r w:rsidR="00F336B9" w:rsidRPr="00B75FF0">
        <w:t xml:space="preserve"> the</w:t>
      </w:r>
      <w:r w:rsidR="00A15578" w:rsidRPr="00B75FF0">
        <w:t xml:space="preserve"> </w:t>
      </w:r>
      <w:r w:rsidR="00277906" w:rsidRPr="00B75FF0">
        <w:t>Digital Library Development Team</w:t>
      </w:r>
      <w:r w:rsidR="00F336B9" w:rsidRPr="00B75FF0">
        <w:t>.</w:t>
      </w:r>
    </w:p>
    <w:p w14:paraId="52DF4081" w14:textId="1E60613D" w:rsidR="001179CD" w:rsidRPr="00B75FF0" w:rsidRDefault="00732F2E" w:rsidP="00732F2E">
      <w:pPr>
        <w:numPr>
          <w:ilvl w:val="0"/>
          <w:numId w:val="1"/>
        </w:numPr>
      </w:pPr>
      <w:r w:rsidRPr="00B75FF0">
        <w:t xml:space="preserve">With support from the </w:t>
      </w:r>
      <w:r w:rsidR="000C4F0D" w:rsidRPr="00B75FF0">
        <w:t xml:space="preserve">Digital Library Development Team </w:t>
      </w:r>
      <w:r w:rsidRPr="00B75FF0">
        <w:t>e</w:t>
      </w:r>
      <w:r w:rsidR="001179CD" w:rsidRPr="00B75FF0">
        <w:t xml:space="preserve">nsure that the appropriate level of training and support is provided to the </w:t>
      </w:r>
      <w:r w:rsidRPr="00B75FF0">
        <w:t>‘</w:t>
      </w:r>
      <w:r w:rsidR="00E65C10" w:rsidRPr="00B75FF0">
        <w:t>T4 Contributors’</w:t>
      </w:r>
      <w:r w:rsidR="00D71A29" w:rsidRPr="00B75FF0">
        <w:t xml:space="preserve">, who will have access to upload </w:t>
      </w:r>
      <w:r w:rsidR="00E65C10" w:rsidRPr="00B75FF0">
        <w:t xml:space="preserve">certain </w:t>
      </w:r>
      <w:r w:rsidR="00D71A29" w:rsidRPr="00B75FF0">
        <w:t xml:space="preserve">content </w:t>
      </w:r>
      <w:r w:rsidR="00E65C10" w:rsidRPr="00B75FF0">
        <w:t>(subject to moderation).</w:t>
      </w:r>
    </w:p>
    <w:p w14:paraId="52DF4082" w14:textId="77777777" w:rsidR="00234B29" w:rsidRPr="00B75FF0" w:rsidRDefault="00234B29" w:rsidP="00D71A29">
      <w:pPr>
        <w:numPr>
          <w:ilvl w:val="0"/>
          <w:numId w:val="1"/>
        </w:numPr>
      </w:pPr>
      <w:r w:rsidRPr="00B75FF0">
        <w:t xml:space="preserve">Take responsibility of all </w:t>
      </w:r>
      <w:r w:rsidR="00197599" w:rsidRPr="00B75FF0">
        <w:t>Library departmental</w:t>
      </w:r>
      <w:r w:rsidRPr="00B75FF0">
        <w:t xml:space="preserve"> related website content, ensuring that what is offered </w:t>
      </w:r>
      <w:r w:rsidR="00B43476" w:rsidRPr="00B75FF0">
        <w:t xml:space="preserve">remains </w:t>
      </w:r>
      <w:r w:rsidRPr="00B75FF0">
        <w:t>accurate, informative</w:t>
      </w:r>
      <w:r w:rsidR="00732F2E" w:rsidRPr="00B75FF0">
        <w:t xml:space="preserve"> and</w:t>
      </w:r>
      <w:r w:rsidRPr="00B75FF0">
        <w:t xml:space="preserve"> </w:t>
      </w:r>
      <w:r w:rsidR="00B43476" w:rsidRPr="00B75FF0">
        <w:t>relevant to the intended audience</w:t>
      </w:r>
      <w:r w:rsidR="00F336B9" w:rsidRPr="00B75FF0">
        <w:t>.</w:t>
      </w:r>
    </w:p>
    <w:p w14:paraId="52DF4083" w14:textId="5EE5B0D7" w:rsidR="00234B29" w:rsidRPr="00B75FF0" w:rsidRDefault="00B43476" w:rsidP="00732F2E">
      <w:pPr>
        <w:numPr>
          <w:ilvl w:val="0"/>
          <w:numId w:val="1"/>
        </w:numPr>
      </w:pPr>
      <w:r w:rsidRPr="00B75FF0">
        <w:t xml:space="preserve">Ensure that a </w:t>
      </w:r>
      <w:r w:rsidR="00197599" w:rsidRPr="00B75FF0">
        <w:t>Library departmental</w:t>
      </w:r>
      <w:r w:rsidRPr="00B75FF0">
        <w:t xml:space="preserve"> web presence conforms</w:t>
      </w:r>
      <w:r w:rsidR="00732F2E" w:rsidRPr="00B75FF0">
        <w:t xml:space="preserve"> </w:t>
      </w:r>
      <w:r w:rsidR="00E65C10" w:rsidRPr="00B75FF0">
        <w:t>to</w:t>
      </w:r>
      <w:r w:rsidRPr="00B75FF0">
        <w:t xml:space="preserve"> </w:t>
      </w:r>
      <w:r w:rsidR="00E65C10" w:rsidRPr="00B75FF0">
        <w:t>the University’s</w:t>
      </w:r>
      <w:r w:rsidRPr="00B75FF0">
        <w:t xml:space="preserve"> </w:t>
      </w:r>
      <w:r w:rsidR="00E64BB4">
        <w:t>b</w:t>
      </w:r>
      <w:r w:rsidRPr="00B75FF0">
        <w:t xml:space="preserve">rand </w:t>
      </w:r>
      <w:r w:rsidR="00E64BB4">
        <w:t>and accessibility g</w:t>
      </w:r>
      <w:r w:rsidRPr="00B75FF0">
        <w:t>uidelines.</w:t>
      </w:r>
    </w:p>
    <w:p w14:paraId="52DF4084" w14:textId="77777777" w:rsidR="00F07A26" w:rsidRPr="00B75FF0" w:rsidRDefault="00E65C10" w:rsidP="00094104">
      <w:pPr>
        <w:numPr>
          <w:ilvl w:val="0"/>
          <w:numId w:val="1"/>
        </w:numPr>
      </w:pPr>
      <w:r w:rsidRPr="00B75FF0">
        <w:t xml:space="preserve">Ensure that these </w:t>
      </w:r>
      <w:r w:rsidR="00197599" w:rsidRPr="00B75FF0">
        <w:t>g</w:t>
      </w:r>
      <w:r w:rsidR="00F07A26" w:rsidRPr="00B75FF0">
        <w:t xml:space="preserve">overnance arrangements are communicated to colleagues within the </w:t>
      </w:r>
      <w:r w:rsidR="00197599" w:rsidRPr="00B75FF0">
        <w:t>department</w:t>
      </w:r>
      <w:r w:rsidRPr="00B75FF0">
        <w:t>.</w:t>
      </w:r>
    </w:p>
    <w:p w14:paraId="52DF4085" w14:textId="77777777" w:rsidR="00F11CCE" w:rsidRPr="00B75FF0" w:rsidRDefault="00F72539" w:rsidP="00F72539">
      <w:pPr>
        <w:pStyle w:val="Heading3"/>
        <w:rPr>
          <w:sz w:val="22"/>
          <w:szCs w:val="22"/>
        </w:rPr>
      </w:pPr>
      <w:r w:rsidRPr="00B75FF0">
        <w:rPr>
          <w:sz w:val="22"/>
          <w:szCs w:val="22"/>
        </w:rPr>
        <w:t>3.3</w:t>
      </w:r>
      <w:r w:rsidRPr="00B75FF0">
        <w:rPr>
          <w:sz w:val="22"/>
          <w:szCs w:val="22"/>
        </w:rPr>
        <w:tab/>
      </w:r>
      <w:r w:rsidR="00F10552" w:rsidRPr="00B75FF0">
        <w:rPr>
          <w:sz w:val="22"/>
          <w:szCs w:val="22"/>
        </w:rPr>
        <w:t>Departmental content owner</w:t>
      </w:r>
    </w:p>
    <w:p w14:paraId="52DF4086" w14:textId="660A1190" w:rsidR="00730F66" w:rsidRPr="00B75FF0" w:rsidRDefault="00E64BB4" w:rsidP="00732F2E">
      <w:r>
        <w:t>Working in partnership with</w:t>
      </w:r>
      <w:r w:rsidR="00732F2E" w:rsidRPr="00B75FF0">
        <w:t xml:space="preserve"> </w:t>
      </w:r>
      <w:r w:rsidR="00730F66" w:rsidRPr="00B75FF0">
        <w:t xml:space="preserve">the </w:t>
      </w:r>
      <w:r w:rsidR="0042700A" w:rsidRPr="00B75FF0">
        <w:t>Digital Library Development Team</w:t>
      </w:r>
      <w:r>
        <w:t xml:space="preserve">, and </w:t>
      </w:r>
      <w:r w:rsidR="0042700A" w:rsidRPr="00B75FF0">
        <w:t>Communications and Engagement Team</w:t>
      </w:r>
      <w:r w:rsidR="00730F66" w:rsidRPr="00B75FF0">
        <w:t xml:space="preserve">, each </w:t>
      </w:r>
      <w:r w:rsidR="00F10552" w:rsidRPr="00B75FF0">
        <w:t>Departmental content owner</w:t>
      </w:r>
      <w:r w:rsidR="00732F2E" w:rsidRPr="00B75FF0">
        <w:t xml:space="preserve"> will </w:t>
      </w:r>
      <w:r w:rsidR="00730F66" w:rsidRPr="00B75FF0">
        <w:t xml:space="preserve">facilitate the delivery of </w:t>
      </w:r>
      <w:r w:rsidR="0045085C" w:rsidRPr="00B75FF0">
        <w:t xml:space="preserve">web </w:t>
      </w:r>
      <w:r w:rsidR="00F10552" w:rsidRPr="00B75FF0">
        <w:t>updates</w:t>
      </w:r>
      <w:r w:rsidR="00730F66" w:rsidRPr="00B75FF0">
        <w:t xml:space="preserve"> at a local level.</w:t>
      </w:r>
    </w:p>
    <w:p w14:paraId="52DF4087" w14:textId="16E014AF" w:rsidR="003A34B4" w:rsidRPr="00B75FF0" w:rsidRDefault="00F33335" w:rsidP="004D59E1">
      <w:r>
        <w:t xml:space="preserve">Content owners </w:t>
      </w:r>
      <w:r w:rsidR="004863F7" w:rsidRPr="00B75FF0">
        <w:t>should be senior member</w:t>
      </w:r>
      <w:r>
        <w:t>(s)</w:t>
      </w:r>
      <w:r w:rsidR="004863F7" w:rsidRPr="00B75FF0">
        <w:t xml:space="preserve"> of </w:t>
      </w:r>
      <w:r w:rsidR="005D30B6">
        <w:t>staff</w:t>
      </w:r>
      <w:r w:rsidR="004863F7" w:rsidRPr="00B75FF0">
        <w:t xml:space="preserve"> and have the authority to </w:t>
      </w:r>
      <w:r>
        <w:t>make web content decisions on</w:t>
      </w:r>
      <w:r w:rsidR="004863F7" w:rsidRPr="00B75FF0">
        <w:t xml:space="preserve"> behalf of the</w:t>
      </w:r>
      <w:r w:rsidR="005D30B6">
        <w:t>ir</w:t>
      </w:r>
      <w:r w:rsidR="004863F7" w:rsidRPr="00B75FF0">
        <w:t xml:space="preserve"> </w:t>
      </w:r>
      <w:r w:rsidR="00F10552" w:rsidRPr="00B75FF0">
        <w:t>department</w:t>
      </w:r>
      <w:r w:rsidR="004863F7" w:rsidRPr="00B75FF0">
        <w:t xml:space="preserve">. </w:t>
      </w:r>
    </w:p>
    <w:p w14:paraId="52DF4088" w14:textId="1B477D37" w:rsidR="007D33D4" w:rsidRPr="00B75FF0" w:rsidRDefault="002E595C" w:rsidP="00F72539">
      <w:pPr>
        <w:pStyle w:val="Heading3"/>
        <w:rPr>
          <w:sz w:val="22"/>
          <w:szCs w:val="22"/>
        </w:rPr>
      </w:pPr>
      <w:bookmarkStart w:id="5" w:name="_Toc476048149"/>
      <w:r w:rsidRPr="00B75FF0">
        <w:rPr>
          <w:sz w:val="22"/>
          <w:szCs w:val="22"/>
        </w:rPr>
        <w:t xml:space="preserve">3.4 </w:t>
      </w:r>
      <w:r w:rsidRPr="00B75FF0">
        <w:rPr>
          <w:sz w:val="22"/>
          <w:szCs w:val="22"/>
        </w:rPr>
        <w:tab/>
      </w:r>
      <w:r w:rsidR="00AE6453" w:rsidRPr="00B75FF0">
        <w:rPr>
          <w:sz w:val="22"/>
          <w:szCs w:val="22"/>
        </w:rPr>
        <w:t>Pre-requisites</w:t>
      </w:r>
      <w:bookmarkEnd w:id="5"/>
    </w:p>
    <w:p w14:paraId="52DF4089" w14:textId="77777777" w:rsidR="003A34B4" w:rsidRPr="00B75FF0" w:rsidRDefault="00F10552" w:rsidP="003A34B4">
      <w:r w:rsidRPr="00B75FF0">
        <w:t>Departmental content owners</w:t>
      </w:r>
      <w:r w:rsidR="003A34B4" w:rsidRPr="00B75FF0">
        <w:t xml:space="preserve"> must have:</w:t>
      </w:r>
    </w:p>
    <w:p w14:paraId="52DF408A" w14:textId="77777777" w:rsidR="00350325" w:rsidRPr="00B75FF0" w:rsidRDefault="00350325" w:rsidP="003A34B4">
      <w:pPr>
        <w:numPr>
          <w:ilvl w:val="0"/>
          <w:numId w:val="3"/>
        </w:numPr>
      </w:pPr>
      <w:r w:rsidRPr="00B75FF0">
        <w:t>An understanding of the T4 Content Management System and The University of Manchester Branding and Visual Identity Guidelines</w:t>
      </w:r>
    </w:p>
    <w:p w14:paraId="52DF408B" w14:textId="77777777" w:rsidR="008C2CBF" w:rsidRPr="00B75FF0" w:rsidRDefault="008C2CBF" w:rsidP="003A34B4">
      <w:pPr>
        <w:numPr>
          <w:ilvl w:val="0"/>
          <w:numId w:val="3"/>
        </w:numPr>
      </w:pPr>
      <w:r w:rsidRPr="00B75FF0">
        <w:t>A basic understanding of the T4 page layouts and web assets that are available to The Library</w:t>
      </w:r>
    </w:p>
    <w:p w14:paraId="52DF408C" w14:textId="77777777" w:rsidR="008C2CBF" w:rsidRPr="00B75FF0" w:rsidRDefault="008C2CBF" w:rsidP="003A34B4">
      <w:pPr>
        <w:numPr>
          <w:ilvl w:val="0"/>
          <w:numId w:val="3"/>
        </w:numPr>
      </w:pPr>
      <w:r w:rsidRPr="00B75FF0">
        <w:t>An awareness of where departmental content sits within the wider web estate</w:t>
      </w:r>
    </w:p>
    <w:p w14:paraId="52DF408D" w14:textId="1675333A" w:rsidR="00AE6453" w:rsidRPr="00B75FF0" w:rsidRDefault="002E595C" w:rsidP="00F72539">
      <w:pPr>
        <w:pStyle w:val="Heading3"/>
        <w:rPr>
          <w:sz w:val="22"/>
          <w:szCs w:val="22"/>
        </w:rPr>
      </w:pPr>
      <w:bookmarkStart w:id="6" w:name="_Toc476048150"/>
      <w:r w:rsidRPr="00B75FF0">
        <w:rPr>
          <w:sz w:val="22"/>
          <w:szCs w:val="22"/>
        </w:rPr>
        <w:lastRenderedPageBreak/>
        <w:t>3.5</w:t>
      </w:r>
      <w:r w:rsidRPr="00B75FF0">
        <w:rPr>
          <w:sz w:val="22"/>
          <w:szCs w:val="22"/>
        </w:rPr>
        <w:tab/>
      </w:r>
      <w:r w:rsidR="00AE6453" w:rsidRPr="00B75FF0">
        <w:rPr>
          <w:sz w:val="22"/>
          <w:szCs w:val="22"/>
        </w:rPr>
        <w:t>Responsibilities</w:t>
      </w:r>
      <w:bookmarkEnd w:id="6"/>
    </w:p>
    <w:p w14:paraId="52DF408E" w14:textId="77777777" w:rsidR="003A34B4" w:rsidRPr="00B75FF0" w:rsidRDefault="003A34B4" w:rsidP="00350325">
      <w:r w:rsidRPr="00B75FF0">
        <w:t xml:space="preserve">A </w:t>
      </w:r>
      <w:r w:rsidR="00F10552" w:rsidRPr="00B75FF0">
        <w:t>Departmental content owner</w:t>
      </w:r>
      <w:r w:rsidRPr="00B75FF0">
        <w:t xml:space="preserve"> </w:t>
      </w:r>
      <w:r w:rsidR="005F6E23" w:rsidRPr="00B75FF0">
        <w:t>will</w:t>
      </w:r>
      <w:r w:rsidR="00350325" w:rsidRPr="00B75FF0">
        <w:t>:</w:t>
      </w:r>
    </w:p>
    <w:p w14:paraId="52DF408F" w14:textId="2D862EE1" w:rsidR="00A93072" w:rsidRPr="00B75FF0" w:rsidRDefault="005F6E23" w:rsidP="004863F7">
      <w:pPr>
        <w:numPr>
          <w:ilvl w:val="0"/>
          <w:numId w:val="11"/>
        </w:numPr>
      </w:pPr>
      <w:r w:rsidRPr="00B75FF0">
        <w:t xml:space="preserve">Represent their respective </w:t>
      </w:r>
      <w:r w:rsidR="00F10552" w:rsidRPr="00B75FF0">
        <w:t>department</w:t>
      </w:r>
      <w:r w:rsidRPr="00B75FF0">
        <w:t xml:space="preserve"> </w:t>
      </w:r>
      <w:r w:rsidR="00F10552" w:rsidRPr="00B75FF0">
        <w:t>to</w:t>
      </w:r>
      <w:r w:rsidRPr="00B75FF0">
        <w:t xml:space="preserve"> the </w:t>
      </w:r>
      <w:r w:rsidR="003E4160" w:rsidRPr="00B75FF0">
        <w:t>Digital Library Development Team</w:t>
      </w:r>
      <w:r w:rsidR="005D30B6">
        <w:t>,</w:t>
      </w:r>
      <w:r w:rsidR="003E4160" w:rsidRPr="00B75FF0">
        <w:t xml:space="preserve"> and Communications and Engagement Team</w:t>
      </w:r>
      <w:r w:rsidR="006E45A8" w:rsidRPr="00B75FF0">
        <w:t>.</w:t>
      </w:r>
    </w:p>
    <w:p w14:paraId="52DF4090" w14:textId="7DE63DBE" w:rsidR="005F6E23" w:rsidRPr="00B75FF0" w:rsidRDefault="00F10552" w:rsidP="00350325">
      <w:pPr>
        <w:numPr>
          <w:ilvl w:val="0"/>
          <w:numId w:val="11"/>
        </w:numPr>
      </w:pPr>
      <w:r w:rsidRPr="00B75FF0">
        <w:t>Oversee</w:t>
      </w:r>
      <w:r w:rsidR="005F6E23" w:rsidRPr="00B75FF0">
        <w:t xml:space="preserve"> the network of </w:t>
      </w:r>
      <w:r w:rsidR="006E45A8" w:rsidRPr="00B75FF0">
        <w:t>‘T4 Contributors’</w:t>
      </w:r>
      <w:r w:rsidR="005F6E23" w:rsidRPr="00B75FF0">
        <w:t xml:space="preserve"> within the</w:t>
      </w:r>
      <w:r w:rsidR="002A13C4">
        <w:t>ir</w:t>
      </w:r>
      <w:r w:rsidR="005F6E23" w:rsidRPr="00B75FF0">
        <w:t xml:space="preserve"> </w:t>
      </w:r>
      <w:r w:rsidRPr="00B75FF0">
        <w:t>department</w:t>
      </w:r>
      <w:r w:rsidR="006E45A8" w:rsidRPr="00B75FF0">
        <w:t>.</w:t>
      </w:r>
      <w:r w:rsidR="005F6E23" w:rsidRPr="00B75FF0">
        <w:t xml:space="preserve"> </w:t>
      </w:r>
    </w:p>
    <w:p w14:paraId="52DF4091" w14:textId="37E54E7F" w:rsidR="003A34B4" w:rsidRPr="00B75FF0" w:rsidRDefault="003A34B4" w:rsidP="00350325">
      <w:pPr>
        <w:numPr>
          <w:ilvl w:val="0"/>
          <w:numId w:val="11"/>
        </w:numPr>
      </w:pPr>
      <w:r w:rsidRPr="00B75FF0">
        <w:t xml:space="preserve">Have a </w:t>
      </w:r>
      <w:r w:rsidR="002A13C4">
        <w:t>good</w:t>
      </w:r>
      <w:r w:rsidRPr="00B75FF0">
        <w:t xml:space="preserve"> understanding of The University of Manchester </w:t>
      </w:r>
      <w:r w:rsidR="002A13C4">
        <w:t>b</w:t>
      </w:r>
      <w:r w:rsidRPr="00B75FF0">
        <w:t xml:space="preserve">rand </w:t>
      </w:r>
      <w:r w:rsidR="002A13C4">
        <w:t>and accessibility g</w:t>
      </w:r>
      <w:r w:rsidRPr="00B75FF0">
        <w:t>uidelines</w:t>
      </w:r>
      <w:r w:rsidR="00A93072" w:rsidRPr="00B75FF0">
        <w:t xml:space="preserve"> and be able </w:t>
      </w:r>
      <w:r w:rsidR="00350325" w:rsidRPr="00B75FF0">
        <w:t>to advise</w:t>
      </w:r>
      <w:r w:rsidR="00A93072" w:rsidRPr="00B75FF0">
        <w:t xml:space="preserve"> colleagues on their interpretation</w:t>
      </w:r>
      <w:r w:rsidR="0020656F">
        <w:t xml:space="preserve"> and</w:t>
      </w:r>
      <w:r w:rsidR="00A93072" w:rsidRPr="00B75FF0">
        <w:t xml:space="preserve"> implementation</w:t>
      </w:r>
      <w:r w:rsidR="006E45A8" w:rsidRPr="00B75FF0">
        <w:t>.</w:t>
      </w:r>
    </w:p>
    <w:p w14:paraId="638F1DBB" w14:textId="566B37A5" w:rsidR="005C5278" w:rsidRPr="00B75FF0" w:rsidRDefault="004A7BBA" w:rsidP="00350325">
      <w:pPr>
        <w:numPr>
          <w:ilvl w:val="0"/>
          <w:numId w:val="11"/>
        </w:numPr>
      </w:pPr>
      <w:r w:rsidRPr="00B75FF0">
        <w:t>Ensure tha</w:t>
      </w:r>
      <w:r w:rsidR="008D7FD3" w:rsidRPr="00B75FF0">
        <w:t xml:space="preserve">t </w:t>
      </w:r>
      <w:r w:rsidR="00596963" w:rsidRPr="00B75FF0">
        <w:t xml:space="preserve">all content </w:t>
      </w:r>
      <w:r w:rsidR="00491B69" w:rsidRPr="00B75FF0">
        <w:t xml:space="preserve">is </w:t>
      </w:r>
      <w:r w:rsidR="0020656F">
        <w:t>regularly scanned</w:t>
      </w:r>
      <w:r w:rsidR="00491B69" w:rsidRPr="00B75FF0">
        <w:t xml:space="preserve"> for quality assurance and readability issues.  </w:t>
      </w:r>
    </w:p>
    <w:p w14:paraId="1D3D5B26" w14:textId="20012992" w:rsidR="007E4F3A" w:rsidRPr="00B75FF0" w:rsidRDefault="005C5278" w:rsidP="005C5278">
      <w:pPr>
        <w:numPr>
          <w:ilvl w:val="1"/>
          <w:numId w:val="11"/>
        </w:numPr>
      </w:pPr>
      <w:r w:rsidRPr="00B75FF0">
        <w:t>The Digital Library Development Team can provide access to online tools</w:t>
      </w:r>
      <w:r w:rsidR="005E4319" w:rsidRPr="00B75FF0">
        <w:t xml:space="preserve"> that scan pages for quality assurance, accessibility and readability issues.</w:t>
      </w:r>
    </w:p>
    <w:p w14:paraId="52DF4092" w14:textId="6A42A58E" w:rsidR="005F6E23" w:rsidRPr="00B75FF0" w:rsidRDefault="00CB141C" w:rsidP="003A34B4">
      <w:pPr>
        <w:numPr>
          <w:ilvl w:val="0"/>
          <w:numId w:val="11"/>
        </w:numPr>
      </w:pPr>
      <w:r w:rsidRPr="00B75FF0">
        <w:t xml:space="preserve">Liaise with the </w:t>
      </w:r>
      <w:r w:rsidR="00BD74C1" w:rsidRPr="00B75FF0">
        <w:t>Digital Library Development Team</w:t>
      </w:r>
      <w:r w:rsidR="0020656F">
        <w:t>,</w:t>
      </w:r>
      <w:r w:rsidR="00BD74C1" w:rsidRPr="00B75FF0">
        <w:t xml:space="preserve"> and Communications and Engagement Team</w:t>
      </w:r>
      <w:r w:rsidR="00D77690" w:rsidRPr="00B75FF0">
        <w:t>,</w:t>
      </w:r>
      <w:r w:rsidR="006E45A8" w:rsidRPr="00B75FF0">
        <w:t xml:space="preserve"> and Digital </w:t>
      </w:r>
      <w:r w:rsidR="00BD74C1" w:rsidRPr="00B75FF0">
        <w:t>Communications</w:t>
      </w:r>
      <w:r w:rsidR="006E45A8" w:rsidRPr="00B75FF0">
        <w:t xml:space="preserve"> Manager</w:t>
      </w:r>
      <w:r w:rsidRPr="00B75FF0">
        <w:t xml:space="preserve"> as and when required</w:t>
      </w:r>
      <w:r w:rsidR="006E45A8" w:rsidRPr="00B75FF0">
        <w:t>.</w:t>
      </w:r>
    </w:p>
    <w:p w14:paraId="35F7167F" w14:textId="298FB08C" w:rsidR="008D7FD3" w:rsidRPr="00B75FF0" w:rsidRDefault="008D7FD3" w:rsidP="003A34B4">
      <w:pPr>
        <w:numPr>
          <w:ilvl w:val="0"/>
          <w:numId w:val="11"/>
        </w:numPr>
      </w:pPr>
      <w:r w:rsidRPr="00B75FF0">
        <w:t>Work with the Digital Library Development Team to review and refresh</w:t>
      </w:r>
      <w:r w:rsidR="00596963" w:rsidRPr="00B75FF0">
        <w:t xml:space="preserve"> content on a 12-monthly basis</w:t>
      </w:r>
      <w:r w:rsidR="00B21650">
        <w:t>.</w:t>
      </w:r>
    </w:p>
    <w:p w14:paraId="52DF4093" w14:textId="77777777" w:rsidR="00263EF8" w:rsidRPr="00B75FF0" w:rsidRDefault="00AE6453" w:rsidP="00F72539">
      <w:pPr>
        <w:pStyle w:val="Heading2"/>
        <w:rPr>
          <w:sz w:val="22"/>
          <w:szCs w:val="22"/>
        </w:rPr>
      </w:pPr>
      <w:bookmarkStart w:id="7" w:name="_Toc476048151"/>
      <w:r w:rsidRPr="00B75FF0">
        <w:rPr>
          <w:sz w:val="22"/>
          <w:szCs w:val="22"/>
        </w:rPr>
        <w:t>4</w:t>
      </w:r>
      <w:r w:rsidRPr="00B75FF0">
        <w:rPr>
          <w:sz w:val="22"/>
          <w:szCs w:val="22"/>
        </w:rPr>
        <w:tab/>
      </w:r>
      <w:r w:rsidR="00267D0F" w:rsidRPr="00B75FF0">
        <w:rPr>
          <w:sz w:val="22"/>
          <w:szCs w:val="22"/>
        </w:rPr>
        <w:t>T4 Contributors</w:t>
      </w:r>
      <w:bookmarkEnd w:id="7"/>
    </w:p>
    <w:p w14:paraId="52DF4094" w14:textId="11D6FC26" w:rsidR="00263EF8" w:rsidRPr="00B75FF0" w:rsidRDefault="003D2400" w:rsidP="003D2400">
      <w:r w:rsidRPr="00B75FF0">
        <w:t xml:space="preserve">Each </w:t>
      </w:r>
      <w:r w:rsidR="00060F61" w:rsidRPr="00B75FF0">
        <w:t>department</w:t>
      </w:r>
      <w:r w:rsidR="009E1F14" w:rsidRPr="00B75FF0">
        <w:t xml:space="preserve"> </w:t>
      </w:r>
      <w:r w:rsidRPr="00B75FF0">
        <w:t xml:space="preserve">will </w:t>
      </w:r>
      <w:r w:rsidR="00267D0F" w:rsidRPr="00B75FF0">
        <w:t>maintain a network of T4 contributors</w:t>
      </w:r>
      <w:r w:rsidR="00350325" w:rsidRPr="00B75FF0">
        <w:t xml:space="preserve"> who will be trained in the T4 Content Management System and have an understanding </w:t>
      </w:r>
      <w:r w:rsidR="009D2D9D" w:rsidRPr="00B75FF0">
        <w:t xml:space="preserve">of The University of Manchester </w:t>
      </w:r>
      <w:r w:rsidR="00B21650">
        <w:t>b</w:t>
      </w:r>
      <w:r w:rsidR="009D2D9D" w:rsidRPr="00B75FF0">
        <w:t xml:space="preserve">randing </w:t>
      </w:r>
      <w:r w:rsidR="00B21650">
        <w:t xml:space="preserve">and accessibility </w:t>
      </w:r>
      <w:r w:rsidR="00267D0F" w:rsidRPr="00B75FF0">
        <w:t>guidelines.</w:t>
      </w:r>
    </w:p>
    <w:p w14:paraId="52DF4095" w14:textId="77777777" w:rsidR="00AE6453" w:rsidRPr="00B75FF0" w:rsidRDefault="00F72539" w:rsidP="00F72539">
      <w:pPr>
        <w:pStyle w:val="Heading3"/>
        <w:rPr>
          <w:sz w:val="22"/>
          <w:szCs w:val="22"/>
        </w:rPr>
      </w:pPr>
      <w:bookmarkStart w:id="8" w:name="_Toc476048152"/>
      <w:r w:rsidRPr="00B75FF0">
        <w:rPr>
          <w:sz w:val="22"/>
          <w:szCs w:val="22"/>
        </w:rPr>
        <w:t>4</w:t>
      </w:r>
      <w:r w:rsidR="00AE6453" w:rsidRPr="00B75FF0">
        <w:rPr>
          <w:sz w:val="22"/>
          <w:szCs w:val="22"/>
        </w:rPr>
        <w:t>.</w:t>
      </w:r>
      <w:r w:rsidR="009D2D9D" w:rsidRPr="00B75FF0">
        <w:rPr>
          <w:sz w:val="22"/>
          <w:szCs w:val="22"/>
        </w:rPr>
        <w:t>1</w:t>
      </w:r>
      <w:r w:rsidR="00AE6453" w:rsidRPr="00B75FF0">
        <w:rPr>
          <w:sz w:val="22"/>
          <w:szCs w:val="22"/>
        </w:rPr>
        <w:tab/>
        <w:t>Respo</w:t>
      </w:r>
      <w:r w:rsidR="00C7203C" w:rsidRPr="00B75FF0">
        <w:rPr>
          <w:sz w:val="22"/>
          <w:szCs w:val="22"/>
        </w:rPr>
        <w:t>n</w:t>
      </w:r>
      <w:r w:rsidR="00AE6453" w:rsidRPr="00B75FF0">
        <w:rPr>
          <w:sz w:val="22"/>
          <w:szCs w:val="22"/>
        </w:rPr>
        <w:t>sibilities</w:t>
      </w:r>
      <w:bookmarkEnd w:id="8"/>
    </w:p>
    <w:p w14:paraId="52DF4096" w14:textId="77777777" w:rsidR="008B4E6C" w:rsidRPr="00B75FF0" w:rsidRDefault="008B4E6C" w:rsidP="008B4E6C">
      <w:r w:rsidRPr="00B75FF0">
        <w:t xml:space="preserve">A </w:t>
      </w:r>
      <w:r w:rsidR="00267D0F" w:rsidRPr="00B75FF0">
        <w:t>T4 Contributor</w:t>
      </w:r>
      <w:r w:rsidRPr="00B75FF0">
        <w:t xml:space="preserve"> should:</w:t>
      </w:r>
    </w:p>
    <w:p w14:paraId="52DF4097" w14:textId="13CE4AEC" w:rsidR="008B4E6C" w:rsidRPr="00B75FF0" w:rsidRDefault="008B4E6C" w:rsidP="008B4E6C">
      <w:pPr>
        <w:numPr>
          <w:ilvl w:val="0"/>
          <w:numId w:val="11"/>
        </w:numPr>
      </w:pPr>
      <w:r w:rsidRPr="00B75FF0">
        <w:t>Be fully trained in the use of the T4 Content Management System</w:t>
      </w:r>
      <w:r w:rsidR="00CA2F52">
        <w:t>.</w:t>
      </w:r>
    </w:p>
    <w:p w14:paraId="52DF4098" w14:textId="65C418DA" w:rsidR="00491D42" w:rsidRPr="00B75FF0" w:rsidRDefault="00491D42" w:rsidP="008B4E6C">
      <w:pPr>
        <w:numPr>
          <w:ilvl w:val="0"/>
          <w:numId w:val="11"/>
        </w:numPr>
      </w:pPr>
      <w:r w:rsidRPr="00B75FF0">
        <w:t>Be trained in Writing for the Web</w:t>
      </w:r>
      <w:r w:rsidR="00CA2F52">
        <w:t>.</w:t>
      </w:r>
    </w:p>
    <w:p w14:paraId="52DF4099" w14:textId="294764CB" w:rsidR="008B4E6C" w:rsidRPr="00B75FF0" w:rsidRDefault="008B4E6C" w:rsidP="008B4E6C">
      <w:pPr>
        <w:numPr>
          <w:ilvl w:val="0"/>
          <w:numId w:val="11"/>
        </w:numPr>
      </w:pPr>
      <w:r w:rsidRPr="00B75FF0">
        <w:t xml:space="preserve">Be responsible for managing and maintaining their respective content in line with The University of Manchester </w:t>
      </w:r>
      <w:r w:rsidR="00B21650">
        <w:t>b</w:t>
      </w:r>
      <w:r w:rsidRPr="00B75FF0">
        <w:t xml:space="preserve">rand </w:t>
      </w:r>
      <w:r w:rsidR="00B21650">
        <w:t>and accessibility g</w:t>
      </w:r>
      <w:r w:rsidRPr="00B75FF0">
        <w:t>uidelines</w:t>
      </w:r>
      <w:r w:rsidR="002A5870" w:rsidRPr="00B75FF0">
        <w:t xml:space="preserve"> with support from the </w:t>
      </w:r>
      <w:r w:rsidR="00BD74C1" w:rsidRPr="00B75FF0">
        <w:t>Digital Library Development Team.</w:t>
      </w:r>
    </w:p>
    <w:p w14:paraId="52DF409A" w14:textId="77777777" w:rsidR="008B4E6C" w:rsidRPr="00B75FF0" w:rsidRDefault="008B4E6C" w:rsidP="008B4E6C">
      <w:pPr>
        <w:numPr>
          <w:ilvl w:val="0"/>
          <w:numId w:val="11"/>
        </w:numPr>
      </w:pPr>
      <w:r w:rsidRPr="00B75FF0">
        <w:t>Be responsible for ensuring that their respective content is accurate, informative and up-to-date</w:t>
      </w:r>
      <w:r w:rsidR="00060F61" w:rsidRPr="00B75FF0">
        <w:t>.</w:t>
      </w:r>
    </w:p>
    <w:p w14:paraId="52DF409B" w14:textId="77777777" w:rsidR="00263EF8" w:rsidRPr="00B75FF0" w:rsidRDefault="008B4E6C" w:rsidP="00C7203C">
      <w:pPr>
        <w:numPr>
          <w:ilvl w:val="0"/>
          <w:numId w:val="11"/>
        </w:numPr>
      </w:pPr>
      <w:r w:rsidRPr="00B75FF0">
        <w:t>Ensure that any old content is removed or appropriately archived</w:t>
      </w:r>
      <w:r w:rsidR="00267D0F" w:rsidRPr="00B75FF0">
        <w:t>.</w:t>
      </w:r>
    </w:p>
    <w:p w14:paraId="52DF409C" w14:textId="728A838A" w:rsidR="00267D0F" w:rsidRPr="00B75FF0" w:rsidRDefault="00267D0F" w:rsidP="004D59E1">
      <w:pPr>
        <w:numPr>
          <w:ilvl w:val="0"/>
          <w:numId w:val="11"/>
        </w:numPr>
      </w:pPr>
      <w:r w:rsidRPr="00B75FF0">
        <w:t xml:space="preserve">Report any significant web related issues directly to the </w:t>
      </w:r>
      <w:r w:rsidR="00CA2F52">
        <w:t>d</w:t>
      </w:r>
      <w:r w:rsidR="00060F61" w:rsidRPr="00B75FF0">
        <w:t>epartmental content owner</w:t>
      </w:r>
      <w:r w:rsidRPr="00B75FF0">
        <w:t xml:space="preserve"> or </w:t>
      </w:r>
      <w:r w:rsidR="00BD74C1" w:rsidRPr="00B75FF0">
        <w:t>Digital Library Development Team.</w:t>
      </w:r>
    </w:p>
    <w:p w14:paraId="52DF409D" w14:textId="77777777" w:rsidR="004D59E1" w:rsidRPr="00B75FF0" w:rsidRDefault="004D59E1" w:rsidP="00267D0F">
      <w:r w:rsidRPr="00B75FF0">
        <w:lastRenderedPageBreak/>
        <w:t xml:space="preserve">The number of </w:t>
      </w:r>
      <w:r w:rsidR="00267D0F" w:rsidRPr="00B75FF0">
        <w:t>T4 Contributors</w:t>
      </w:r>
      <w:r w:rsidRPr="00B75FF0">
        <w:t xml:space="preserve"> within each </w:t>
      </w:r>
      <w:r w:rsidR="00060F61" w:rsidRPr="00B75FF0">
        <w:t>department</w:t>
      </w:r>
      <w:r w:rsidRPr="00B75FF0">
        <w:t xml:space="preserve"> will vary depending on local need. Each will be given ‘contributor’ access to the T4 CMS.</w:t>
      </w:r>
    </w:p>
    <w:p w14:paraId="52DF409E" w14:textId="77777777" w:rsidR="00791B45" w:rsidRPr="00B75FF0" w:rsidRDefault="00F72539" w:rsidP="00703D35">
      <w:pPr>
        <w:pStyle w:val="Heading2"/>
        <w:rPr>
          <w:sz w:val="22"/>
          <w:szCs w:val="22"/>
        </w:rPr>
      </w:pPr>
      <w:bookmarkStart w:id="9" w:name="_Toc476048154"/>
      <w:r w:rsidRPr="00B75FF0">
        <w:rPr>
          <w:sz w:val="22"/>
          <w:szCs w:val="22"/>
        </w:rPr>
        <w:t>5</w:t>
      </w:r>
      <w:r w:rsidR="00791B45" w:rsidRPr="00B75FF0">
        <w:rPr>
          <w:sz w:val="22"/>
          <w:szCs w:val="22"/>
        </w:rPr>
        <w:t xml:space="preserve">. </w:t>
      </w:r>
      <w:r w:rsidR="00AE6453" w:rsidRPr="00B75FF0">
        <w:rPr>
          <w:sz w:val="22"/>
          <w:szCs w:val="22"/>
        </w:rPr>
        <w:tab/>
      </w:r>
      <w:r w:rsidR="00791B45" w:rsidRPr="00B75FF0">
        <w:rPr>
          <w:sz w:val="22"/>
          <w:szCs w:val="22"/>
        </w:rPr>
        <w:t>Evaluation</w:t>
      </w:r>
      <w:bookmarkEnd w:id="9"/>
    </w:p>
    <w:p w14:paraId="52DF409F" w14:textId="5794320D" w:rsidR="00791B45" w:rsidRPr="00B75FF0" w:rsidRDefault="006F6A59" w:rsidP="009D2D9D">
      <w:r w:rsidRPr="00B75FF0">
        <w:t xml:space="preserve">Due to the scale and complexity of the </w:t>
      </w:r>
      <w:r w:rsidR="00AB6E57" w:rsidRPr="00B75FF0">
        <w:t>Library</w:t>
      </w:r>
      <w:r w:rsidRPr="00B75FF0">
        <w:t xml:space="preserve"> </w:t>
      </w:r>
      <w:r w:rsidR="00267D0F" w:rsidRPr="00B75FF0">
        <w:t>web p</w:t>
      </w:r>
      <w:r w:rsidRPr="00B75FF0">
        <w:t>roject</w:t>
      </w:r>
      <w:r w:rsidR="00267D0F" w:rsidRPr="00B75FF0">
        <w:t>s</w:t>
      </w:r>
      <w:r w:rsidRPr="00B75FF0">
        <w:t>, t</w:t>
      </w:r>
      <w:r w:rsidR="00626D61" w:rsidRPr="00B75FF0">
        <w:t>his</w:t>
      </w:r>
      <w:r w:rsidRPr="00B75FF0">
        <w:t xml:space="preserve"> </w:t>
      </w:r>
      <w:r w:rsidR="00826321">
        <w:t>g</w:t>
      </w:r>
      <w:r w:rsidRPr="00B75FF0">
        <w:t xml:space="preserve">overnance will be subject to regular reviews and amendments as appropriate. Any changes will be </w:t>
      </w:r>
      <w:r w:rsidR="009D2D9D" w:rsidRPr="00B75FF0">
        <w:t xml:space="preserve">agreed with and </w:t>
      </w:r>
      <w:r w:rsidRPr="00B75FF0">
        <w:t xml:space="preserve">communicated </w:t>
      </w:r>
      <w:r w:rsidR="00AB6E57" w:rsidRPr="00B75FF0">
        <w:t xml:space="preserve">to </w:t>
      </w:r>
      <w:r w:rsidR="00826321">
        <w:t>d</w:t>
      </w:r>
      <w:r w:rsidR="00AB6E57" w:rsidRPr="00B75FF0">
        <w:t>epartmental content owners.</w:t>
      </w:r>
    </w:p>
    <w:p w14:paraId="52DF40A0" w14:textId="77777777" w:rsidR="004928F7" w:rsidRPr="00B75FF0" w:rsidRDefault="00F72539" w:rsidP="00703D35">
      <w:pPr>
        <w:pStyle w:val="Heading2"/>
        <w:rPr>
          <w:sz w:val="22"/>
          <w:szCs w:val="22"/>
        </w:rPr>
      </w:pPr>
      <w:bookmarkStart w:id="10" w:name="_Toc476048155"/>
      <w:r w:rsidRPr="00B75FF0">
        <w:rPr>
          <w:sz w:val="22"/>
          <w:szCs w:val="22"/>
        </w:rPr>
        <w:t>6</w:t>
      </w:r>
      <w:r w:rsidR="004928F7" w:rsidRPr="00B75FF0">
        <w:rPr>
          <w:sz w:val="22"/>
          <w:szCs w:val="22"/>
        </w:rPr>
        <w:t>.</w:t>
      </w:r>
      <w:r w:rsidR="00AE6453" w:rsidRPr="00B75FF0">
        <w:rPr>
          <w:sz w:val="22"/>
          <w:szCs w:val="22"/>
        </w:rPr>
        <w:tab/>
      </w:r>
      <w:r w:rsidR="004928F7" w:rsidRPr="00B75FF0">
        <w:rPr>
          <w:sz w:val="22"/>
          <w:szCs w:val="22"/>
        </w:rPr>
        <w:t xml:space="preserve"> University guidelines</w:t>
      </w:r>
      <w:bookmarkEnd w:id="10"/>
    </w:p>
    <w:p w14:paraId="52DF40A1" w14:textId="2087142F" w:rsidR="00703D35" w:rsidRPr="00B75FF0" w:rsidRDefault="004928F7" w:rsidP="004928F7">
      <w:r w:rsidRPr="00B75FF0">
        <w:t>The University</w:t>
      </w:r>
      <w:r w:rsidR="00F11905" w:rsidRPr="00B75FF0">
        <w:t xml:space="preserve"> of Manchester </w:t>
      </w:r>
      <w:r w:rsidR="00826321">
        <w:t>b</w:t>
      </w:r>
      <w:r w:rsidR="00F11905" w:rsidRPr="00B75FF0">
        <w:t xml:space="preserve">rand </w:t>
      </w:r>
      <w:r w:rsidR="00826321">
        <w:t xml:space="preserve">and accessibility </w:t>
      </w:r>
      <w:r w:rsidR="00F11905" w:rsidRPr="00B75FF0">
        <w:t xml:space="preserve">guidelines are available at: </w:t>
      </w:r>
    </w:p>
    <w:p w14:paraId="39DAA221" w14:textId="7E23246E" w:rsidR="002D6F48" w:rsidRDefault="00C6723B" w:rsidP="00826321">
      <w:pPr>
        <w:pStyle w:val="ListParagraph"/>
        <w:numPr>
          <w:ilvl w:val="0"/>
          <w:numId w:val="18"/>
        </w:numPr>
      </w:pPr>
      <w:hyperlink r:id="rId29" w:history="1">
        <w:r w:rsidR="002D6F48" w:rsidRPr="00650C84">
          <w:rPr>
            <w:rStyle w:val="Hyperlink"/>
          </w:rPr>
          <w:t>https://www.staffnet.manchester.ac.uk/brand/</w:t>
        </w:r>
      </w:hyperlink>
    </w:p>
    <w:p w14:paraId="34B70F42" w14:textId="5A6A44B4" w:rsidR="00826321" w:rsidRPr="00B75FF0" w:rsidRDefault="00C6723B" w:rsidP="00826321">
      <w:pPr>
        <w:pStyle w:val="ListParagraph"/>
        <w:numPr>
          <w:ilvl w:val="0"/>
          <w:numId w:val="18"/>
        </w:numPr>
      </w:pPr>
      <w:hyperlink r:id="rId30" w:history="1">
        <w:r w:rsidR="00DF3658" w:rsidRPr="00B13941">
          <w:rPr>
            <w:rStyle w:val="Hyperlink"/>
          </w:rPr>
          <w:t>https://www.manchester.ac.uk/accessibility/</w:t>
        </w:r>
      </w:hyperlink>
    </w:p>
    <w:p w14:paraId="14AFBB74" w14:textId="77777777" w:rsidR="00826321" w:rsidRPr="00B75FF0" w:rsidRDefault="00826321" w:rsidP="00826321">
      <w:pPr>
        <w:pStyle w:val="ListParagraph"/>
      </w:pPr>
    </w:p>
    <w:sectPr w:rsidR="00826321" w:rsidRPr="00B75FF0" w:rsidSect="00AC62E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FB4F8" w14:textId="77777777" w:rsidR="006615E6" w:rsidRDefault="006615E6" w:rsidP="00AC62E0">
      <w:pPr>
        <w:spacing w:after="0" w:line="240" w:lineRule="auto"/>
      </w:pPr>
      <w:r>
        <w:separator/>
      </w:r>
    </w:p>
  </w:endnote>
  <w:endnote w:type="continuationSeparator" w:id="0">
    <w:p w14:paraId="696384A5" w14:textId="77777777" w:rsidR="006615E6" w:rsidRDefault="006615E6" w:rsidP="00AC62E0">
      <w:pPr>
        <w:spacing w:after="0" w:line="240" w:lineRule="auto"/>
      </w:pPr>
      <w:r>
        <w:continuationSeparator/>
      </w:r>
    </w:p>
  </w:endnote>
  <w:endnote w:type="continuationNotice" w:id="1">
    <w:p w14:paraId="407BC6D8" w14:textId="77777777" w:rsidR="006615E6" w:rsidRDefault="00661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9824" w14:textId="77777777" w:rsidR="00B55A36" w:rsidRDefault="00B5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9C71" w14:textId="77777777" w:rsidR="00B55A36" w:rsidRDefault="00B5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D0EE4" w14:textId="77777777" w:rsidR="00B55A36" w:rsidRDefault="00B5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37F2E" w14:textId="77777777" w:rsidR="006615E6" w:rsidRDefault="006615E6" w:rsidP="00AC62E0">
      <w:pPr>
        <w:spacing w:after="0" w:line="240" w:lineRule="auto"/>
      </w:pPr>
      <w:r>
        <w:separator/>
      </w:r>
    </w:p>
  </w:footnote>
  <w:footnote w:type="continuationSeparator" w:id="0">
    <w:p w14:paraId="6F428139" w14:textId="77777777" w:rsidR="006615E6" w:rsidRDefault="006615E6" w:rsidP="00AC62E0">
      <w:pPr>
        <w:spacing w:after="0" w:line="240" w:lineRule="auto"/>
      </w:pPr>
      <w:r>
        <w:continuationSeparator/>
      </w:r>
    </w:p>
  </w:footnote>
  <w:footnote w:type="continuationNotice" w:id="1">
    <w:p w14:paraId="5466D042" w14:textId="77777777" w:rsidR="006615E6" w:rsidRDefault="00661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80B04" w14:textId="77777777" w:rsidR="00B55A36" w:rsidRDefault="00B5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F40AB" w14:textId="017B321B" w:rsidR="000316F7" w:rsidRDefault="3E915B95" w:rsidP="00AC62E0">
    <w:pPr>
      <w:pStyle w:val="Header"/>
    </w:pPr>
    <w:r>
      <w:rPr>
        <w:noProof/>
      </w:rPr>
      <w:drawing>
        <wp:inline distT="0" distB="0" distL="0" distR="0" wp14:anchorId="52DF40B1" wp14:editId="57870BE5">
          <wp:extent cx="1404518" cy="596329"/>
          <wp:effectExtent l="0" t="0" r="5715" b="0"/>
          <wp:docPr id="279185629"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04518" cy="596329"/>
                  </a:xfrm>
                  <a:prstGeom prst="rect">
                    <a:avLst/>
                  </a:prstGeom>
                </pic:spPr>
              </pic:pic>
            </a:graphicData>
          </a:graphic>
        </wp:inline>
      </w:drawing>
    </w:r>
  </w:p>
  <w:p w14:paraId="52DF40AC" w14:textId="77777777" w:rsidR="000316F7" w:rsidRDefault="00031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D6D2" w14:textId="77777777" w:rsidR="00B55A36" w:rsidRDefault="00B5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4DE0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B17EB"/>
    <w:multiLevelType w:val="hybridMultilevel"/>
    <w:tmpl w:val="8E26E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4F74"/>
    <w:multiLevelType w:val="hybridMultilevel"/>
    <w:tmpl w:val="9302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C415C"/>
    <w:multiLevelType w:val="hybridMultilevel"/>
    <w:tmpl w:val="69EE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A3CC2"/>
    <w:multiLevelType w:val="hybridMultilevel"/>
    <w:tmpl w:val="33CA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86F44"/>
    <w:multiLevelType w:val="hybridMultilevel"/>
    <w:tmpl w:val="B9A0D6FA"/>
    <w:lvl w:ilvl="0" w:tplc="0809000F">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D26BF"/>
    <w:multiLevelType w:val="hybridMultilevel"/>
    <w:tmpl w:val="27265102"/>
    <w:lvl w:ilvl="0" w:tplc="08090001">
      <w:start w:val="1"/>
      <w:numFmt w:val="bullet"/>
      <w:lvlText w:val=""/>
      <w:lvlJc w:val="left"/>
      <w:pPr>
        <w:ind w:left="720" w:hanging="360"/>
      </w:pPr>
      <w:rPr>
        <w:rFonts w:ascii="Symbol" w:hAnsi="Symbol" w:hint="default"/>
      </w:rPr>
    </w:lvl>
    <w:lvl w:ilvl="1" w:tplc="8CD0B040">
      <w:start w:val="1"/>
      <w:numFmt w:val="bullet"/>
      <w:lvlText w:val="a"/>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05037"/>
    <w:multiLevelType w:val="hybridMultilevel"/>
    <w:tmpl w:val="38E05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91FC9"/>
    <w:multiLevelType w:val="hybridMultilevel"/>
    <w:tmpl w:val="40A8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95ECA"/>
    <w:multiLevelType w:val="hybridMultilevel"/>
    <w:tmpl w:val="795E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93A0C"/>
    <w:multiLevelType w:val="hybridMultilevel"/>
    <w:tmpl w:val="507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53250"/>
    <w:multiLevelType w:val="hybridMultilevel"/>
    <w:tmpl w:val="C5E8C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942F8"/>
    <w:multiLevelType w:val="multilevel"/>
    <w:tmpl w:val="C24440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E63959"/>
    <w:multiLevelType w:val="hybridMultilevel"/>
    <w:tmpl w:val="E9DAE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52B8E"/>
    <w:multiLevelType w:val="hybridMultilevel"/>
    <w:tmpl w:val="68B8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7C19A4"/>
    <w:multiLevelType w:val="hybridMultilevel"/>
    <w:tmpl w:val="A0C2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30F63"/>
    <w:multiLevelType w:val="hybridMultilevel"/>
    <w:tmpl w:val="F5DE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A71C0"/>
    <w:multiLevelType w:val="hybridMultilevel"/>
    <w:tmpl w:val="2B38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51A11"/>
    <w:multiLevelType w:val="hybridMultilevel"/>
    <w:tmpl w:val="7086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301A2"/>
    <w:multiLevelType w:val="hybridMultilevel"/>
    <w:tmpl w:val="925C7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34889"/>
    <w:multiLevelType w:val="hybridMultilevel"/>
    <w:tmpl w:val="E6A4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B7399"/>
    <w:multiLevelType w:val="hybridMultilevel"/>
    <w:tmpl w:val="1A5C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20E4F"/>
    <w:multiLevelType w:val="hybridMultilevel"/>
    <w:tmpl w:val="E19E1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4802EE"/>
    <w:multiLevelType w:val="hybridMultilevel"/>
    <w:tmpl w:val="552E5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4" w15:restartNumberingAfterBreak="0">
    <w:nsid w:val="7FEC4941"/>
    <w:multiLevelType w:val="hybridMultilevel"/>
    <w:tmpl w:val="226A919A"/>
    <w:lvl w:ilvl="0" w:tplc="FE324B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13"/>
  </w:num>
  <w:num w:numId="3">
    <w:abstractNumId w:val="4"/>
  </w:num>
  <w:num w:numId="4">
    <w:abstractNumId w:val="6"/>
  </w:num>
  <w:num w:numId="5">
    <w:abstractNumId w:val="24"/>
  </w:num>
  <w:num w:numId="6">
    <w:abstractNumId w:val="23"/>
  </w:num>
  <w:num w:numId="7">
    <w:abstractNumId w:val="9"/>
  </w:num>
  <w:num w:numId="8">
    <w:abstractNumId w:val="5"/>
  </w:num>
  <w:num w:numId="9">
    <w:abstractNumId w:val="2"/>
  </w:num>
  <w:num w:numId="10">
    <w:abstractNumId w:val="15"/>
  </w:num>
  <w:num w:numId="11">
    <w:abstractNumId w:val="11"/>
  </w:num>
  <w:num w:numId="12">
    <w:abstractNumId w:val="16"/>
  </w:num>
  <w:num w:numId="13">
    <w:abstractNumId w:val="14"/>
  </w:num>
  <w:num w:numId="14">
    <w:abstractNumId w:val="0"/>
  </w:num>
  <w:num w:numId="15">
    <w:abstractNumId w:val="1"/>
  </w:num>
  <w:num w:numId="16">
    <w:abstractNumId w:val="17"/>
  </w:num>
  <w:num w:numId="17">
    <w:abstractNumId w:val="10"/>
  </w:num>
  <w:num w:numId="18">
    <w:abstractNumId w:val="19"/>
  </w:num>
  <w:num w:numId="19">
    <w:abstractNumId w:val="12"/>
  </w:num>
  <w:num w:numId="20">
    <w:abstractNumId w:val="21"/>
  </w:num>
  <w:num w:numId="21">
    <w:abstractNumId w:val="7"/>
  </w:num>
  <w:num w:numId="22">
    <w:abstractNumId w:val="18"/>
  </w:num>
  <w:num w:numId="23">
    <w:abstractNumId w:val="3"/>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E0"/>
    <w:rsid w:val="00022DD2"/>
    <w:rsid w:val="000278B1"/>
    <w:rsid w:val="000316F7"/>
    <w:rsid w:val="00035223"/>
    <w:rsid w:val="000521D3"/>
    <w:rsid w:val="000576A6"/>
    <w:rsid w:val="00060F61"/>
    <w:rsid w:val="00067AB1"/>
    <w:rsid w:val="0007724D"/>
    <w:rsid w:val="00094104"/>
    <w:rsid w:val="00096656"/>
    <w:rsid w:val="00096B7E"/>
    <w:rsid w:val="00097745"/>
    <w:rsid w:val="000A0111"/>
    <w:rsid w:val="000B0456"/>
    <w:rsid w:val="000C4246"/>
    <w:rsid w:val="000C4F0D"/>
    <w:rsid w:val="000D2DF8"/>
    <w:rsid w:val="000F1692"/>
    <w:rsid w:val="001179CD"/>
    <w:rsid w:val="00133734"/>
    <w:rsid w:val="00143869"/>
    <w:rsid w:val="00144D13"/>
    <w:rsid w:val="001564B0"/>
    <w:rsid w:val="001708D1"/>
    <w:rsid w:val="00172C8A"/>
    <w:rsid w:val="00180F3F"/>
    <w:rsid w:val="00196911"/>
    <w:rsid w:val="00197599"/>
    <w:rsid w:val="001B0BB4"/>
    <w:rsid w:val="001B24D7"/>
    <w:rsid w:val="002020DB"/>
    <w:rsid w:val="0020560E"/>
    <w:rsid w:val="0020656F"/>
    <w:rsid w:val="00207561"/>
    <w:rsid w:val="00212470"/>
    <w:rsid w:val="00234B29"/>
    <w:rsid w:val="00240895"/>
    <w:rsid w:val="00240D0A"/>
    <w:rsid w:val="00255190"/>
    <w:rsid w:val="0026075D"/>
    <w:rsid w:val="00263EF8"/>
    <w:rsid w:val="0026520A"/>
    <w:rsid w:val="00267D0F"/>
    <w:rsid w:val="00277906"/>
    <w:rsid w:val="00280756"/>
    <w:rsid w:val="00283FFA"/>
    <w:rsid w:val="00285085"/>
    <w:rsid w:val="00294971"/>
    <w:rsid w:val="002A13C4"/>
    <w:rsid w:val="002A5870"/>
    <w:rsid w:val="002C18DE"/>
    <w:rsid w:val="002D68C5"/>
    <w:rsid w:val="002D6F48"/>
    <w:rsid w:val="002E595C"/>
    <w:rsid w:val="003143E6"/>
    <w:rsid w:val="003370B4"/>
    <w:rsid w:val="00350325"/>
    <w:rsid w:val="00353AB2"/>
    <w:rsid w:val="003553FB"/>
    <w:rsid w:val="003616B7"/>
    <w:rsid w:val="0036705F"/>
    <w:rsid w:val="00374C9F"/>
    <w:rsid w:val="00374EE0"/>
    <w:rsid w:val="0037735B"/>
    <w:rsid w:val="00382FCD"/>
    <w:rsid w:val="003A1B9C"/>
    <w:rsid w:val="003A1E7F"/>
    <w:rsid w:val="003A265C"/>
    <w:rsid w:val="003A34B4"/>
    <w:rsid w:val="003A3D39"/>
    <w:rsid w:val="003A6F50"/>
    <w:rsid w:val="003B1422"/>
    <w:rsid w:val="003C077C"/>
    <w:rsid w:val="003C4F78"/>
    <w:rsid w:val="003C5F7C"/>
    <w:rsid w:val="003D2400"/>
    <w:rsid w:val="003E076D"/>
    <w:rsid w:val="003E4160"/>
    <w:rsid w:val="003E5058"/>
    <w:rsid w:val="003F0986"/>
    <w:rsid w:val="004002FF"/>
    <w:rsid w:val="004169C3"/>
    <w:rsid w:val="00426369"/>
    <w:rsid w:val="004267EF"/>
    <w:rsid w:val="0042700A"/>
    <w:rsid w:val="00427678"/>
    <w:rsid w:val="00445F9C"/>
    <w:rsid w:val="00450236"/>
    <w:rsid w:val="0045085C"/>
    <w:rsid w:val="00451D59"/>
    <w:rsid w:val="00475C1A"/>
    <w:rsid w:val="00475E02"/>
    <w:rsid w:val="00476850"/>
    <w:rsid w:val="004808CC"/>
    <w:rsid w:val="004863F7"/>
    <w:rsid w:val="0048732D"/>
    <w:rsid w:val="00491B69"/>
    <w:rsid w:val="00491D42"/>
    <w:rsid w:val="004928F7"/>
    <w:rsid w:val="00495109"/>
    <w:rsid w:val="0049719B"/>
    <w:rsid w:val="004A3478"/>
    <w:rsid w:val="004A7BBA"/>
    <w:rsid w:val="004B64D9"/>
    <w:rsid w:val="004C1151"/>
    <w:rsid w:val="004C692E"/>
    <w:rsid w:val="004C6A42"/>
    <w:rsid w:val="004C71C4"/>
    <w:rsid w:val="004C7EEF"/>
    <w:rsid w:val="004D59E1"/>
    <w:rsid w:val="004D624D"/>
    <w:rsid w:val="004F3591"/>
    <w:rsid w:val="004F7677"/>
    <w:rsid w:val="005037EA"/>
    <w:rsid w:val="00507CFD"/>
    <w:rsid w:val="00560D5E"/>
    <w:rsid w:val="00564A39"/>
    <w:rsid w:val="00564EF2"/>
    <w:rsid w:val="00567A18"/>
    <w:rsid w:val="00577069"/>
    <w:rsid w:val="005932E1"/>
    <w:rsid w:val="00596963"/>
    <w:rsid w:val="005C5278"/>
    <w:rsid w:val="005D1911"/>
    <w:rsid w:val="005D1DCB"/>
    <w:rsid w:val="005D30B6"/>
    <w:rsid w:val="005E4319"/>
    <w:rsid w:val="005E460E"/>
    <w:rsid w:val="005E46A1"/>
    <w:rsid w:val="005F0AA4"/>
    <w:rsid w:val="005F6E23"/>
    <w:rsid w:val="0060353E"/>
    <w:rsid w:val="006119A7"/>
    <w:rsid w:val="00617445"/>
    <w:rsid w:val="00626D61"/>
    <w:rsid w:val="00630099"/>
    <w:rsid w:val="00632DF9"/>
    <w:rsid w:val="00634575"/>
    <w:rsid w:val="006431FD"/>
    <w:rsid w:val="006436C4"/>
    <w:rsid w:val="00644841"/>
    <w:rsid w:val="00655D79"/>
    <w:rsid w:val="006600F1"/>
    <w:rsid w:val="006615E6"/>
    <w:rsid w:val="006666BC"/>
    <w:rsid w:val="00666750"/>
    <w:rsid w:val="00682AE3"/>
    <w:rsid w:val="0068739E"/>
    <w:rsid w:val="00696AC3"/>
    <w:rsid w:val="006C409C"/>
    <w:rsid w:val="006C6692"/>
    <w:rsid w:val="006D14EA"/>
    <w:rsid w:val="006E26F9"/>
    <w:rsid w:val="006E45A8"/>
    <w:rsid w:val="006E6A0D"/>
    <w:rsid w:val="006F5154"/>
    <w:rsid w:val="006F6A59"/>
    <w:rsid w:val="00702B32"/>
    <w:rsid w:val="00703D35"/>
    <w:rsid w:val="007122E7"/>
    <w:rsid w:val="007203DB"/>
    <w:rsid w:val="007219F7"/>
    <w:rsid w:val="00721A26"/>
    <w:rsid w:val="00727AD5"/>
    <w:rsid w:val="00730F66"/>
    <w:rsid w:val="00731B6F"/>
    <w:rsid w:val="00732B57"/>
    <w:rsid w:val="00732F2E"/>
    <w:rsid w:val="00744554"/>
    <w:rsid w:val="007503D6"/>
    <w:rsid w:val="00756BDD"/>
    <w:rsid w:val="00770A2E"/>
    <w:rsid w:val="007877F9"/>
    <w:rsid w:val="00790B3F"/>
    <w:rsid w:val="00791B45"/>
    <w:rsid w:val="00793547"/>
    <w:rsid w:val="007B6FCE"/>
    <w:rsid w:val="007C0CAC"/>
    <w:rsid w:val="007D33D4"/>
    <w:rsid w:val="007E4F3A"/>
    <w:rsid w:val="007F1317"/>
    <w:rsid w:val="007F2F92"/>
    <w:rsid w:val="007F7AF7"/>
    <w:rsid w:val="0080078B"/>
    <w:rsid w:val="00800A9F"/>
    <w:rsid w:val="008042A8"/>
    <w:rsid w:val="008102A5"/>
    <w:rsid w:val="00815AEF"/>
    <w:rsid w:val="00826321"/>
    <w:rsid w:val="00827496"/>
    <w:rsid w:val="008346EF"/>
    <w:rsid w:val="00844BDC"/>
    <w:rsid w:val="00847A61"/>
    <w:rsid w:val="00851038"/>
    <w:rsid w:val="008556EC"/>
    <w:rsid w:val="00863615"/>
    <w:rsid w:val="00864392"/>
    <w:rsid w:val="00867CCE"/>
    <w:rsid w:val="00876ACD"/>
    <w:rsid w:val="0087729A"/>
    <w:rsid w:val="00881B8E"/>
    <w:rsid w:val="00886674"/>
    <w:rsid w:val="008948B1"/>
    <w:rsid w:val="008954F5"/>
    <w:rsid w:val="00896BB8"/>
    <w:rsid w:val="008A0A3D"/>
    <w:rsid w:val="008B3715"/>
    <w:rsid w:val="008B3E4B"/>
    <w:rsid w:val="008B4E6C"/>
    <w:rsid w:val="008C2CBF"/>
    <w:rsid w:val="008C3B18"/>
    <w:rsid w:val="008D00A1"/>
    <w:rsid w:val="008D09DE"/>
    <w:rsid w:val="008D26E4"/>
    <w:rsid w:val="008D7FD3"/>
    <w:rsid w:val="008E0B63"/>
    <w:rsid w:val="008E7088"/>
    <w:rsid w:val="008E77B0"/>
    <w:rsid w:val="009072AE"/>
    <w:rsid w:val="00922C45"/>
    <w:rsid w:val="00923EDC"/>
    <w:rsid w:val="009678E8"/>
    <w:rsid w:val="0099140E"/>
    <w:rsid w:val="00991C6F"/>
    <w:rsid w:val="009A0C29"/>
    <w:rsid w:val="009B0690"/>
    <w:rsid w:val="009B163F"/>
    <w:rsid w:val="009B6D5E"/>
    <w:rsid w:val="009C383A"/>
    <w:rsid w:val="009D2D9D"/>
    <w:rsid w:val="009E1F14"/>
    <w:rsid w:val="009F0515"/>
    <w:rsid w:val="009F0C55"/>
    <w:rsid w:val="009F254C"/>
    <w:rsid w:val="009F49C0"/>
    <w:rsid w:val="00A0010C"/>
    <w:rsid w:val="00A13E32"/>
    <w:rsid w:val="00A15578"/>
    <w:rsid w:val="00A16E0D"/>
    <w:rsid w:val="00A22503"/>
    <w:rsid w:val="00A234E7"/>
    <w:rsid w:val="00A3198E"/>
    <w:rsid w:val="00A40E90"/>
    <w:rsid w:val="00A53D82"/>
    <w:rsid w:val="00A6675B"/>
    <w:rsid w:val="00A75192"/>
    <w:rsid w:val="00A84B78"/>
    <w:rsid w:val="00A862CE"/>
    <w:rsid w:val="00A92EB2"/>
    <w:rsid w:val="00A93072"/>
    <w:rsid w:val="00AA3184"/>
    <w:rsid w:val="00AB1C74"/>
    <w:rsid w:val="00AB6E57"/>
    <w:rsid w:val="00AC17D2"/>
    <w:rsid w:val="00AC62E0"/>
    <w:rsid w:val="00AD209B"/>
    <w:rsid w:val="00AD3540"/>
    <w:rsid w:val="00AD4EBD"/>
    <w:rsid w:val="00AD5165"/>
    <w:rsid w:val="00AE6453"/>
    <w:rsid w:val="00AF1C3D"/>
    <w:rsid w:val="00B00BB5"/>
    <w:rsid w:val="00B110D8"/>
    <w:rsid w:val="00B21650"/>
    <w:rsid w:val="00B305D1"/>
    <w:rsid w:val="00B43476"/>
    <w:rsid w:val="00B55A36"/>
    <w:rsid w:val="00B75FF0"/>
    <w:rsid w:val="00B76F16"/>
    <w:rsid w:val="00B8285A"/>
    <w:rsid w:val="00BA1F93"/>
    <w:rsid w:val="00BC5D34"/>
    <w:rsid w:val="00BD1206"/>
    <w:rsid w:val="00BD74C1"/>
    <w:rsid w:val="00BF55F8"/>
    <w:rsid w:val="00C10DC7"/>
    <w:rsid w:val="00C3150B"/>
    <w:rsid w:val="00C368DD"/>
    <w:rsid w:val="00C44DAA"/>
    <w:rsid w:val="00C46305"/>
    <w:rsid w:val="00C65A71"/>
    <w:rsid w:val="00C66182"/>
    <w:rsid w:val="00C6723B"/>
    <w:rsid w:val="00C7203C"/>
    <w:rsid w:val="00C725C0"/>
    <w:rsid w:val="00C77A78"/>
    <w:rsid w:val="00CA2F52"/>
    <w:rsid w:val="00CA4BC2"/>
    <w:rsid w:val="00CB141C"/>
    <w:rsid w:val="00CC0379"/>
    <w:rsid w:val="00CE50B7"/>
    <w:rsid w:val="00D004D5"/>
    <w:rsid w:val="00D05447"/>
    <w:rsid w:val="00D257BB"/>
    <w:rsid w:val="00D26E17"/>
    <w:rsid w:val="00D32763"/>
    <w:rsid w:val="00D36F2F"/>
    <w:rsid w:val="00D50572"/>
    <w:rsid w:val="00D61465"/>
    <w:rsid w:val="00D71A29"/>
    <w:rsid w:val="00D77690"/>
    <w:rsid w:val="00D94FD6"/>
    <w:rsid w:val="00D965F3"/>
    <w:rsid w:val="00D97CC6"/>
    <w:rsid w:val="00DA1CE1"/>
    <w:rsid w:val="00DA5D4C"/>
    <w:rsid w:val="00DA6DD1"/>
    <w:rsid w:val="00DB668E"/>
    <w:rsid w:val="00DD0D4E"/>
    <w:rsid w:val="00DD25F3"/>
    <w:rsid w:val="00DE0D6A"/>
    <w:rsid w:val="00DE6B02"/>
    <w:rsid w:val="00DF3658"/>
    <w:rsid w:val="00E061C3"/>
    <w:rsid w:val="00E17234"/>
    <w:rsid w:val="00E235A0"/>
    <w:rsid w:val="00E4113B"/>
    <w:rsid w:val="00E41D60"/>
    <w:rsid w:val="00E44A5B"/>
    <w:rsid w:val="00E465D9"/>
    <w:rsid w:val="00E517E7"/>
    <w:rsid w:val="00E51DD6"/>
    <w:rsid w:val="00E55323"/>
    <w:rsid w:val="00E617C7"/>
    <w:rsid w:val="00E63103"/>
    <w:rsid w:val="00E64BB4"/>
    <w:rsid w:val="00E65C10"/>
    <w:rsid w:val="00E67C17"/>
    <w:rsid w:val="00E75CC5"/>
    <w:rsid w:val="00E90AD7"/>
    <w:rsid w:val="00EC403E"/>
    <w:rsid w:val="00EC7F36"/>
    <w:rsid w:val="00ED6485"/>
    <w:rsid w:val="00EF070E"/>
    <w:rsid w:val="00F026E9"/>
    <w:rsid w:val="00F047C0"/>
    <w:rsid w:val="00F07A26"/>
    <w:rsid w:val="00F10552"/>
    <w:rsid w:val="00F11905"/>
    <w:rsid w:val="00F11CCE"/>
    <w:rsid w:val="00F33335"/>
    <w:rsid w:val="00F336B9"/>
    <w:rsid w:val="00F41631"/>
    <w:rsid w:val="00F608CF"/>
    <w:rsid w:val="00F678CA"/>
    <w:rsid w:val="00F72539"/>
    <w:rsid w:val="00F75791"/>
    <w:rsid w:val="00F8206D"/>
    <w:rsid w:val="00F863EA"/>
    <w:rsid w:val="00FA353C"/>
    <w:rsid w:val="00FC0A78"/>
    <w:rsid w:val="00FD451C"/>
    <w:rsid w:val="00FE6E6B"/>
    <w:rsid w:val="00FF684B"/>
    <w:rsid w:val="00FF7641"/>
    <w:rsid w:val="3E915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F402E"/>
  <w14:defaultImageDpi w14:val="300"/>
  <w15:docId w15:val="{5C5FC23D-2367-43D2-A629-2B30CDE9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7F"/>
    <w:pPr>
      <w:spacing w:after="200" w:line="276" w:lineRule="auto"/>
    </w:pPr>
    <w:rPr>
      <w:sz w:val="22"/>
      <w:szCs w:val="22"/>
    </w:rPr>
  </w:style>
  <w:style w:type="paragraph" w:styleId="Heading1">
    <w:name w:val="heading 1"/>
    <w:basedOn w:val="Normal"/>
    <w:next w:val="Normal"/>
    <w:link w:val="Heading1Char"/>
    <w:uiPriority w:val="9"/>
    <w:qFormat/>
    <w:rsid w:val="00923ED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923ED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DE6B02"/>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F725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2E0"/>
    <w:pPr>
      <w:tabs>
        <w:tab w:val="center" w:pos="4513"/>
        <w:tab w:val="right" w:pos="9026"/>
      </w:tabs>
    </w:pPr>
  </w:style>
  <w:style w:type="character" w:customStyle="1" w:styleId="HeaderChar">
    <w:name w:val="Header Char"/>
    <w:basedOn w:val="DefaultParagraphFont"/>
    <w:link w:val="Header"/>
    <w:uiPriority w:val="99"/>
    <w:rsid w:val="00AC62E0"/>
  </w:style>
  <w:style w:type="paragraph" w:styleId="Footer">
    <w:name w:val="footer"/>
    <w:basedOn w:val="Normal"/>
    <w:link w:val="FooterChar"/>
    <w:uiPriority w:val="99"/>
    <w:unhideWhenUsed/>
    <w:rsid w:val="00AC62E0"/>
    <w:pPr>
      <w:tabs>
        <w:tab w:val="center" w:pos="4513"/>
        <w:tab w:val="right" w:pos="9026"/>
      </w:tabs>
    </w:pPr>
  </w:style>
  <w:style w:type="character" w:customStyle="1" w:styleId="FooterChar">
    <w:name w:val="Footer Char"/>
    <w:basedOn w:val="DefaultParagraphFont"/>
    <w:link w:val="Footer"/>
    <w:uiPriority w:val="99"/>
    <w:rsid w:val="00AC62E0"/>
  </w:style>
  <w:style w:type="paragraph" w:styleId="BalloonText">
    <w:name w:val="Balloon Text"/>
    <w:basedOn w:val="Normal"/>
    <w:link w:val="BalloonTextChar"/>
    <w:uiPriority w:val="99"/>
    <w:semiHidden/>
    <w:unhideWhenUsed/>
    <w:rsid w:val="00AC62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62E0"/>
    <w:rPr>
      <w:rFonts w:ascii="Tahoma" w:hAnsi="Tahoma" w:cs="Tahoma"/>
      <w:sz w:val="16"/>
      <w:szCs w:val="16"/>
    </w:rPr>
  </w:style>
  <w:style w:type="character" w:customStyle="1" w:styleId="Heading2Char">
    <w:name w:val="Heading 2 Char"/>
    <w:link w:val="Heading2"/>
    <w:uiPriority w:val="9"/>
    <w:rsid w:val="00923EDC"/>
    <w:rPr>
      <w:rFonts w:ascii="Cambria" w:eastAsia="SimSun" w:hAnsi="Cambria" w:cs="Times New Roman"/>
      <w:b/>
      <w:bCs/>
      <w:i/>
      <w:iCs/>
      <w:sz w:val="28"/>
      <w:szCs w:val="28"/>
    </w:rPr>
  </w:style>
  <w:style w:type="character" w:customStyle="1" w:styleId="Heading1Char">
    <w:name w:val="Heading 1 Char"/>
    <w:link w:val="Heading1"/>
    <w:uiPriority w:val="9"/>
    <w:rsid w:val="00923EDC"/>
    <w:rPr>
      <w:rFonts w:ascii="Cambria" w:eastAsia="SimSun" w:hAnsi="Cambria" w:cs="Times New Roman"/>
      <w:b/>
      <w:bCs/>
      <w:kern w:val="32"/>
      <w:sz w:val="32"/>
      <w:szCs w:val="32"/>
    </w:rPr>
  </w:style>
  <w:style w:type="paragraph" w:customStyle="1" w:styleId="TOCHeading1">
    <w:name w:val="TOC Heading1"/>
    <w:basedOn w:val="Heading1"/>
    <w:next w:val="Normal"/>
    <w:uiPriority w:val="39"/>
    <w:semiHidden/>
    <w:unhideWhenUsed/>
    <w:qFormat/>
    <w:rsid w:val="00923EDC"/>
    <w:pPr>
      <w:keepLines/>
      <w:spacing w:before="480" w:after="0"/>
      <w:outlineLvl w:val="9"/>
    </w:pPr>
    <w:rPr>
      <w:color w:val="365F91"/>
      <w:kern w:val="0"/>
      <w:sz w:val="28"/>
      <w:szCs w:val="28"/>
      <w:lang w:val="en-US" w:eastAsia="en-US"/>
    </w:rPr>
  </w:style>
  <w:style w:type="paragraph" w:styleId="TOC1">
    <w:name w:val="toc 1"/>
    <w:basedOn w:val="Normal"/>
    <w:next w:val="Normal"/>
    <w:autoRedefine/>
    <w:uiPriority w:val="39"/>
    <w:unhideWhenUsed/>
    <w:rsid w:val="00923EDC"/>
  </w:style>
  <w:style w:type="character" w:styleId="Hyperlink">
    <w:name w:val="Hyperlink"/>
    <w:uiPriority w:val="99"/>
    <w:unhideWhenUsed/>
    <w:rsid w:val="00923EDC"/>
    <w:rPr>
      <w:color w:val="0000FF"/>
      <w:u w:val="single"/>
    </w:rPr>
  </w:style>
  <w:style w:type="paragraph" w:styleId="TOC2">
    <w:name w:val="toc 2"/>
    <w:basedOn w:val="Normal"/>
    <w:next w:val="Normal"/>
    <w:autoRedefine/>
    <w:uiPriority w:val="39"/>
    <w:unhideWhenUsed/>
    <w:rsid w:val="00923EDC"/>
    <w:pPr>
      <w:ind w:left="220"/>
    </w:pPr>
  </w:style>
  <w:style w:type="table" w:styleId="TableGrid">
    <w:name w:val="Table Grid"/>
    <w:basedOn w:val="TableNormal"/>
    <w:uiPriority w:val="59"/>
    <w:rsid w:val="0049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DE6B02"/>
    <w:rPr>
      <w:rFonts w:ascii="Cambria" w:eastAsia="SimSun" w:hAnsi="Cambria" w:cs="Times New Roman"/>
      <w:b/>
      <w:bCs/>
      <w:sz w:val="26"/>
      <w:szCs w:val="26"/>
    </w:rPr>
  </w:style>
  <w:style w:type="paragraph" w:styleId="TOC3">
    <w:name w:val="toc 3"/>
    <w:basedOn w:val="Normal"/>
    <w:next w:val="Normal"/>
    <w:autoRedefine/>
    <w:uiPriority w:val="39"/>
    <w:unhideWhenUsed/>
    <w:rsid w:val="00DE6B02"/>
    <w:pPr>
      <w:ind w:left="440"/>
    </w:pPr>
  </w:style>
  <w:style w:type="character" w:styleId="CommentReference">
    <w:name w:val="annotation reference"/>
    <w:uiPriority w:val="99"/>
    <w:semiHidden/>
    <w:unhideWhenUsed/>
    <w:rsid w:val="000F1692"/>
    <w:rPr>
      <w:sz w:val="16"/>
      <w:szCs w:val="16"/>
    </w:rPr>
  </w:style>
  <w:style w:type="paragraph" w:styleId="CommentText">
    <w:name w:val="annotation text"/>
    <w:basedOn w:val="Normal"/>
    <w:link w:val="CommentTextChar"/>
    <w:uiPriority w:val="99"/>
    <w:semiHidden/>
    <w:unhideWhenUsed/>
    <w:rsid w:val="000F1692"/>
    <w:rPr>
      <w:sz w:val="20"/>
      <w:szCs w:val="20"/>
    </w:rPr>
  </w:style>
  <w:style w:type="character" w:customStyle="1" w:styleId="CommentTextChar">
    <w:name w:val="Comment Text Char"/>
    <w:link w:val="CommentText"/>
    <w:uiPriority w:val="99"/>
    <w:semiHidden/>
    <w:rsid w:val="000F1692"/>
    <w:rPr>
      <w:lang w:eastAsia="zh-CN"/>
    </w:rPr>
  </w:style>
  <w:style w:type="paragraph" w:styleId="CommentSubject">
    <w:name w:val="annotation subject"/>
    <w:basedOn w:val="CommentText"/>
    <w:next w:val="CommentText"/>
    <w:link w:val="CommentSubjectChar"/>
    <w:uiPriority w:val="99"/>
    <w:semiHidden/>
    <w:unhideWhenUsed/>
    <w:rsid w:val="000F1692"/>
    <w:rPr>
      <w:b/>
      <w:bCs/>
    </w:rPr>
  </w:style>
  <w:style w:type="character" w:customStyle="1" w:styleId="CommentSubjectChar">
    <w:name w:val="Comment Subject Char"/>
    <w:link w:val="CommentSubject"/>
    <w:uiPriority w:val="99"/>
    <w:semiHidden/>
    <w:rsid w:val="000F1692"/>
    <w:rPr>
      <w:b/>
      <w:bCs/>
      <w:lang w:eastAsia="zh-CN"/>
    </w:rPr>
  </w:style>
  <w:style w:type="paragraph" w:styleId="ListParagraph">
    <w:name w:val="List Paragraph"/>
    <w:basedOn w:val="Normal"/>
    <w:uiPriority w:val="34"/>
    <w:qFormat/>
    <w:rsid w:val="00AF1C3D"/>
    <w:pPr>
      <w:ind w:left="720"/>
      <w:contextualSpacing/>
    </w:pPr>
  </w:style>
  <w:style w:type="character" w:styleId="FollowedHyperlink">
    <w:name w:val="FollowedHyperlink"/>
    <w:basedOn w:val="DefaultParagraphFont"/>
    <w:uiPriority w:val="99"/>
    <w:semiHidden/>
    <w:unhideWhenUsed/>
    <w:rsid w:val="00F11905"/>
    <w:rPr>
      <w:color w:val="800080" w:themeColor="followedHyperlink"/>
      <w:u w:val="single"/>
    </w:rPr>
  </w:style>
  <w:style w:type="character" w:customStyle="1" w:styleId="Heading4Char">
    <w:name w:val="Heading 4 Char"/>
    <w:basedOn w:val="DefaultParagraphFont"/>
    <w:link w:val="Heading4"/>
    <w:uiPriority w:val="9"/>
    <w:rsid w:val="00F72539"/>
    <w:rPr>
      <w:rFonts w:asciiTheme="majorHAnsi" w:eastAsiaTheme="majorEastAsia" w:hAnsiTheme="majorHAnsi" w:cstheme="majorBidi"/>
      <w:b/>
      <w:bCs/>
      <w:i/>
      <w:iCs/>
      <w:color w:val="4F81BD" w:themeColor="accent1"/>
      <w:sz w:val="22"/>
      <w:szCs w:val="22"/>
    </w:rPr>
  </w:style>
  <w:style w:type="character" w:styleId="UnresolvedMention">
    <w:name w:val="Unresolved Mention"/>
    <w:basedOn w:val="DefaultParagraphFont"/>
    <w:uiPriority w:val="99"/>
    <w:semiHidden/>
    <w:unhideWhenUsed/>
    <w:rsid w:val="00DF3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525">
      <w:bodyDiv w:val="1"/>
      <w:marLeft w:val="0"/>
      <w:marRight w:val="0"/>
      <w:marTop w:val="0"/>
      <w:marBottom w:val="0"/>
      <w:divBdr>
        <w:top w:val="none" w:sz="0" w:space="0" w:color="auto"/>
        <w:left w:val="none" w:sz="0" w:space="0" w:color="auto"/>
        <w:bottom w:val="none" w:sz="0" w:space="0" w:color="auto"/>
        <w:right w:val="none" w:sz="0" w:space="0" w:color="auto"/>
      </w:divBdr>
      <w:divsChild>
        <w:div w:id="1136415329">
          <w:marLeft w:val="547"/>
          <w:marRight w:val="0"/>
          <w:marTop w:val="0"/>
          <w:marBottom w:val="0"/>
          <w:divBdr>
            <w:top w:val="none" w:sz="0" w:space="0" w:color="auto"/>
            <w:left w:val="none" w:sz="0" w:space="0" w:color="auto"/>
            <w:bottom w:val="none" w:sz="0" w:space="0" w:color="auto"/>
            <w:right w:val="none" w:sz="0" w:space="0" w:color="auto"/>
          </w:divBdr>
        </w:div>
      </w:divsChild>
    </w:div>
    <w:div w:id="287202740">
      <w:bodyDiv w:val="1"/>
      <w:marLeft w:val="0"/>
      <w:marRight w:val="0"/>
      <w:marTop w:val="0"/>
      <w:marBottom w:val="0"/>
      <w:divBdr>
        <w:top w:val="none" w:sz="0" w:space="0" w:color="auto"/>
        <w:left w:val="none" w:sz="0" w:space="0" w:color="auto"/>
        <w:bottom w:val="none" w:sz="0" w:space="0" w:color="auto"/>
        <w:right w:val="none" w:sz="0" w:space="0" w:color="auto"/>
      </w:divBdr>
    </w:div>
    <w:div w:id="306209860">
      <w:bodyDiv w:val="1"/>
      <w:marLeft w:val="0"/>
      <w:marRight w:val="0"/>
      <w:marTop w:val="0"/>
      <w:marBottom w:val="0"/>
      <w:divBdr>
        <w:top w:val="none" w:sz="0" w:space="0" w:color="auto"/>
        <w:left w:val="none" w:sz="0" w:space="0" w:color="auto"/>
        <w:bottom w:val="none" w:sz="0" w:space="0" w:color="auto"/>
        <w:right w:val="none" w:sz="0" w:space="0" w:color="auto"/>
      </w:divBdr>
    </w:div>
    <w:div w:id="1071581512">
      <w:bodyDiv w:val="1"/>
      <w:marLeft w:val="0"/>
      <w:marRight w:val="0"/>
      <w:marTop w:val="0"/>
      <w:marBottom w:val="0"/>
      <w:divBdr>
        <w:top w:val="none" w:sz="0" w:space="0" w:color="auto"/>
        <w:left w:val="none" w:sz="0" w:space="0" w:color="auto"/>
        <w:bottom w:val="none" w:sz="0" w:space="0" w:color="auto"/>
        <w:right w:val="none" w:sz="0" w:space="0" w:color="auto"/>
      </w:divBdr>
    </w:div>
    <w:div w:id="1266884910">
      <w:bodyDiv w:val="1"/>
      <w:marLeft w:val="0"/>
      <w:marRight w:val="0"/>
      <w:marTop w:val="0"/>
      <w:marBottom w:val="0"/>
      <w:divBdr>
        <w:top w:val="none" w:sz="0" w:space="0" w:color="auto"/>
        <w:left w:val="none" w:sz="0" w:space="0" w:color="auto"/>
        <w:bottom w:val="none" w:sz="0" w:space="0" w:color="auto"/>
        <w:right w:val="none" w:sz="0" w:space="0" w:color="auto"/>
      </w:divBdr>
      <w:divsChild>
        <w:div w:id="225915316">
          <w:marLeft w:val="547"/>
          <w:marRight w:val="0"/>
          <w:marTop w:val="0"/>
          <w:marBottom w:val="0"/>
          <w:divBdr>
            <w:top w:val="none" w:sz="0" w:space="0" w:color="auto"/>
            <w:left w:val="none" w:sz="0" w:space="0" w:color="auto"/>
            <w:bottom w:val="none" w:sz="0" w:space="0" w:color="auto"/>
            <w:right w:val="none" w:sz="0" w:space="0" w:color="auto"/>
          </w:divBdr>
        </w:div>
      </w:divsChild>
    </w:div>
    <w:div w:id="1345936212">
      <w:bodyDiv w:val="1"/>
      <w:marLeft w:val="0"/>
      <w:marRight w:val="0"/>
      <w:marTop w:val="0"/>
      <w:marBottom w:val="0"/>
      <w:divBdr>
        <w:top w:val="none" w:sz="0" w:space="0" w:color="auto"/>
        <w:left w:val="none" w:sz="0" w:space="0" w:color="auto"/>
        <w:bottom w:val="none" w:sz="0" w:space="0" w:color="auto"/>
        <w:right w:val="none" w:sz="0" w:space="0" w:color="auto"/>
      </w:divBdr>
    </w:div>
    <w:div w:id="1548295471">
      <w:bodyDiv w:val="1"/>
      <w:marLeft w:val="0"/>
      <w:marRight w:val="0"/>
      <w:marTop w:val="0"/>
      <w:marBottom w:val="0"/>
      <w:divBdr>
        <w:top w:val="none" w:sz="0" w:space="0" w:color="auto"/>
        <w:left w:val="none" w:sz="0" w:space="0" w:color="auto"/>
        <w:bottom w:val="none" w:sz="0" w:space="0" w:color="auto"/>
        <w:right w:val="none" w:sz="0" w:space="0" w:color="auto"/>
      </w:divBdr>
    </w:div>
    <w:div w:id="1803886840">
      <w:bodyDiv w:val="1"/>
      <w:marLeft w:val="0"/>
      <w:marRight w:val="0"/>
      <w:marTop w:val="0"/>
      <w:marBottom w:val="0"/>
      <w:divBdr>
        <w:top w:val="none" w:sz="0" w:space="0" w:color="auto"/>
        <w:left w:val="none" w:sz="0" w:space="0" w:color="auto"/>
        <w:bottom w:val="none" w:sz="0" w:space="0" w:color="auto"/>
        <w:right w:val="none" w:sz="0" w:space="0" w:color="auto"/>
      </w:divBdr>
    </w:div>
    <w:div w:id="1955742739">
      <w:bodyDiv w:val="1"/>
      <w:marLeft w:val="0"/>
      <w:marRight w:val="0"/>
      <w:marTop w:val="0"/>
      <w:marBottom w:val="0"/>
      <w:divBdr>
        <w:top w:val="none" w:sz="0" w:space="0" w:color="auto"/>
        <w:left w:val="none" w:sz="0" w:space="0" w:color="auto"/>
        <w:bottom w:val="none" w:sz="0" w:space="0" w:color="auto"/>
        <w:right w:val="none" w:sz="0" w:space="0" w:color="auto"/>
      </w:divBdr>
      <w:divsChild>
        <w:div w:id="18253194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chester.ac.uk/accessibility/" TargetMode="External"/><Relationship Id="rId18" Type="http://schemas.openxmlformats.org/officeDocument/2006/relationships/hyperlink" Target="https://luna.manchester.ac.uk/luna/servlet"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manchester-uk.libanswers.co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taffnet.manchester.ac.uk/brand/" TargetMode="External"/><Relationship Id="rId17" Type="http://schemas.openxmlformats.org/officeDocument/2006/relationships/hyperlink" Target="https://www.librarysearch.manchester.ac.uk" TargetMode="External"/><Relationship Id="rId25" Type="http://schemas.openxmlformats.org/officeDocument/2006/relationships/diagramLayout" Target="diagrams/layout1.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manchester.ac.uk/uPortal/f/mylearning/normal/render.uP" TargetMode="External"/><Relationship Id="rId20" Type="http://schemas.openxmlformats.org/officeDocument/2006/relationships/hyperlink" Target="http://subjects.library.manchester.ac.uk" TargetMode="External"/><Relationship Id="rId29" Type="http://schemas.openxmlformats.org/officeDocument/2006/relationships/hyperlink" Target="https://www.staffnet.manchester.ac.uk/br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brary.manchester.ac.uk/about/imagine-2030/" TargetMode="External"/><Relationship Id="rId24" Type="http://schemas.openxmlformats.org/officeDocument/2006/relationships/diagramData" Target="diagrams/data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affnet.manchester.ac.uk/library/" TargetMode="External"/><Relationship Id="rId23" Type="http://schemas.openxmlformats.org/officeDocument/2006/relationships/hyperlink" Target="http://www.digitalexhibitions.manchester.ac.uk/" TargetMode="External"/><Relationship Id="rId28" Type="http://schemas.microsoft.com/office/2007/relationships/diagramDrawing" Target="diagrams/drawing1.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digitalcollections.manchester.ac.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y.manchester.ac.uk" TargetMode="External"/><Relationship Id="rId22" Type="http://schemas.openxmlformats.org/officeDocument/2006/relationships/hyperlink" Target="https://archiveshub.jisc.ac.uk/manchesteruniversity/archives/" TargetMode="External"/><Relationship Id="rId27" Type="http://schemas.openxmlformats.org/officeDocument/2006/relationships/diagramColors" Target="diagrams/colors1.xml"/><Relationship Id="rId30" Type="http://schemas.openxmlformats.org/officeDocument/2006/relationships/hyperlink" Target="https://www.manchester.ac.uk/accessibility/"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2F64A4-1D4A-4318-A999-38CA0B176EDB}" type="doc">
      <dgm:prSet loTypeId="urn:microsoft.com/office/officeart/2009/3/layout/HorizontalOrganizationChart" loCatId="hierarchy" qsTypeId="urn:microsoft.com/office/officeart/2005/8/quickstyle/simple1" qsCatId="simple" csTypeId="urn:microsoft.com/office/officeart/2005/8/colors/accent4_1" csCatId="accent4" phldr="1"/>
      <dgm:spPr/>
      <dgm:t>
        <a:bodyPr/>
        <a:lstStyle/>
        <a:p>
          <a:endParaRPr lang="en-GB"/>
        </a:p>
      </dgm:t>
    </dgm:pt>
    <dgm:pt modelId="{092DF383-86B3-488A-A5CC-E139880B5E13}">
      <dgm:prSet/>
      <dgm:spPr/>
      <dgm:t>
        <a:bodyPr/>
        <a:lstStyle/>
        <a:p>
          <a:r>
            <a:rPr lang="en-GB"/>
            <a:t>Digital Marketing Leadership Team</a:t>
          </a:r>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F5A65893-9822-44BF-A663-18B64B6B3C40}" type="parTrans" cxnId="{6F56EF8E-D89B-4601-B8CA-3AF294E990A5}">
      <dgm:prSet/>
      <dgm:spPr/>
      <dgm:t>
        <a:bodyPr/>
        <a:lstStyle/>
        <a:p>
          <a:endParaRPr lang="en-GB"/>
        </a:p>
      </dgm:t>
    </dgm:pt>
    <dgm:pt modelId="{9F319C6F-DDA6-4968-BD0A-9FD06059F1A6}" type="sibTrans" cxnId="{6F56EF8E-D89B-4601-B8CA-3AF294E990A5}">
      <dgm:prSet/>
      <dgm:spPr/>
      <dgm:t>
        <a:bodyPr/>
        <a:lstStyle/>
        <a:p>
          <a:endParaRPr lang="en-GB"/>
        </a:p>
      </dgm:t>
    </dgm:pt>
    <dgm:pt modelId="{DAA931D0-6D80-4C6C-9C52-C8F5554E3BDD}">
      <dgm:prSet/>
      <dgm:spPr/>
      <dgm:t>
        <a:bodyPr/>
        <a:lstStyle/>
        <a:p>
          <a:r>
            <a:rPr lang="en-GB"/>
            <a:t>Communications and Marketing Leadership Team</a:t>
          </a:r>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A37B107F-6F48-45F1-858D-E5F2533A5415}" type="parTrans" cxnId="{9212DEE6-3059-4525-80E0-202C3C7F94C8}">
      <dgm:prSet/>
      <dgm:spPr/>
      <dgm:t>
        <a:bodyPr/>
        <a:lstStyle/>
        <a:p>
          <a:endParaRPr lang="en-GB"/>
        </a:p>
      </dgm:t>
    </dgm:pt>
    <dgm:pt modelId="{0CF2C9A8-D895-4CD2-B363-62116429EB4C}" type="sibTrans" cxnId="{9212DEE6-3059-4525-80E0-202C3C7F94C8}">
      <dgm:prSet/>
      <dgm:spPr/>
      <dgm:t>
        <a:bodyPr/>
        <a:lstStyle/>
        <a:p>
          <a:endParaRPr lang="en-GB"/>
        </a:p>
      </dgm:t>
    </dgm:pt>
    <dgm:pt modelId="{0CDD5AA2-ADBC-4F78-B821-C6599718DE80}">
      <dgm:prSet/>
      <dgm:spPr/>
      <dgm:t>
        <a:bodyPr/>
        <a:lstStyle/>
        <a:p>
          <a:pPr rtl="0"/>
          <a:r>
            <a:rPr lang="en-GB"/>
            <a:t>Digital Library Development Team + Communications and Engagement Team</a:t>
          </a:r>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3B6B8127-3917-4814-874C-433D89AF9A44}" type="sibTrans" cxnId="{A17929EA-3CF0-4B45-9D60-38766839E6C6}">
      <dgm:prSet/>
      <dgm:spPr/>
      <dgm:t>
        <a:bodyPr/>
        <a:lstStyle/>
        <a:p>
          <a:endParaRPr lang="en-GB"/>
        </a:p>
      </dgm:t>
    </dgm:pt>
    <dgm:pt modelId="{3B85B369-909C-4321-AC5A-ECAD831CACA8}" type="parTrans" cxnId="{A17929EA-3CF0-4B45-9D60-38766839E6C6}">
      <dgm:prSet/>
      <dgm:spPr/>
      <dgm:t>
        <a:bodyPr/>
        <a:lstStyle/>
        <a:p>
          <a:endParaRPr lang="en-GB"/>
        </a:p>
      </dgm:t>
    </dgm:pt>
    <dgm:pt modelId="{175C8869-C616-4580-BC9A-59FDB460F272}">
      <dgm:prSet/>
      <dgm:spPr/>
      <dgm:t>
        <a:bodyPr/>
        <a:lstStyle/>
        <a:p>
          <a:pPr>
            <a:buFont typeface="Arial" panose="020B0604020202020204" pitchFamily="34" charset="0"/>
            <a:buChar char="•"/>
          </a:pPr>
          <a:r>
            <a:rPr lang="en-GB" b="0"/>
            <a:t>Collection Strategies</a:t>
          </a:r>
          <a:endParaRPr lang="en-GB"/>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F48749FD-7EFF-4A22-A4E5-056AB999F64D}" type="parTrans" cxnId="{3E6A925B-4D19-470D-837B-109D187D53AE}">
      <dgm:prSet/>
      <dgm:spPr/>
      <dgm:t>
        <a:bodyPr/>
        <a:lstStyle/>
        <a:p>
          <a:endParaRPr lang="en-GB"/>
        </a:p>
      </dgm:t>
    </dgm:pt>
    <dgm:pt modelId="{49594858-A4CF-44EA-80D6-88479F63A1C3}" type="sibTrans" cxnId="{3E6A925B-4D19-470D-837B-109D187D53AE}">
      <dgm:prSet/>
      <dgm:spPr/>
      <dgm:t>
        <a:bodyPr/>
        <a:lstStyle/>
        <a:p>
          <a:endParaRPr lang="en-GB"/>
        </a:p>
      </dgm:t>
    </dgm:pt>
    <dgm:pt modelId="{6775AEDD-2AF3-4846-8101-2DF9F4AE2D4D}">
      <dgm:prSet/>
      <dgm:spPr/>
      <dgm:t>
        <a:bodyPr/>
        <a:lstStyle/>
        <a:p>
          <a:pPr>
            <a:buFont typeface="Arial" panose="020B0604020202020204" pitchFamily="34" charset="0"/>
            <a:buChar char="•"/>
          </a:pPr>
          <a:r>
            <a:rPr lang="en-GB" b="0"/>
            <a:t>Curatorial Practice</a:t>
          </a:r>
        </a:p>
      </dgm:t>
      <dgm:extLst>
        <a:ext uri="{E40237B7-FDA0-4F09-8148-C483321AD2D9}">
          <dgm14:cNvPr xmlns:dgm14="http://schemas.microsoft.com/office/drawing/2010/diagram" id="0" name="" descr="A hierarchical diagram which shows the digital marketing governance structure at The University of Manchester. &#10;&#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D46AA0ED-E542-43F3-AC7A-DF3E19E8EB69}" type="parTrans" cxnId="{06F41BC1-41E7-4ECA-9E0C-FF256AF70655}">
      <dgm:prSet/>
      <dgm:spPr/>
      <dgm:t>
        <a:bodyPr/>
        <a:lstStyle/>
        <a:p>
          <a:endParaRPr lang="en-GB"/>
        </a:p>
      </dgm:t>
    </dgm:pt>
    <dgm:pt modelId="{FC2FCC03-2D4F-4096-AD94-A6F229844FD8}" type="sibTrans" cxnId="{06F41BC1-41E7-4ECA-9E0C-FF256AF70655}">
      <dgm:prSet/>
      <dgm:spPr/>
      <dgm:t>
        <a:bodyPr/>
        <a:lstStyle/>
        <a:p>
          <a:endParaRPr lang="en-GB"/>
        </a:p>
      </dgm:t>
    </dgm:pt>
    <dgm:pt modelId="{52129530-9482-4F60-802F-8531150E59C7}">
      <dgm:prSet/>
      <dgm:spPr/>
      <dgm:t>
        <a:bodyPr/>
        <a:lstStyle/>
        <a:p>
          <a:pPr>
            <a:buFont typeface="Arial" panose="020B0604020202020204" pitchFamily="34" charset="0"/>
            <a:buChar char="•"/>
          </a:pPr>
          <a:r>
            <a:rPr lang="en-GB" b="0"/>
            <a:t>Faculty and Student Partnerships</a:t>
          </a:r>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D6107989-FDE7-4BFE-8552-AC47AA511DC0}" type="parTrans" cxnId="{D6B9DCBD-8CB1-4586-9065-6554A819C8D2}">
      <dgm:prSet/>
      <dgm:spPr/>
      <dgm:t>
        <a:bodyPr/>
        <a:lstStyle/>
        <a:p>
          <a:endParaRPr lang="en-GB"/>
        </a:p>
      </dgm:t>
    </dgm:pt>
    <dgm:pt modelId="{8A9349D0-717D-43A7-887F-70C09151520A}" type="sibTrans" cxnId="{D6B9DCBD-8CB1-4586-9065-6554A819C8D2}">
      <dgm:prSet/>
      <dgm:spPr/>
      <dgm:t>
        <a:bodyPr/>
        <a:lstStyle/>
        <a:p>
          <a:endParaRPr lang="en-GB"/>
        </a:p>
      </dgm:t>
    </dgm:pt>
    <dgm:pt modelId="{C367402B-CB06-4AAB-8401-D9AEBE4F4451}">
      <dgm:prSet/>
      <dgm:spPr/>
      <dgm:t>
        <a:bodyPr/>
        <a:lstStyle/>
        <a:p>
          <a:pPr>
            <a:buFont typeface="Arial" panose="020B0604020202020204" pitchFamily="34" charset="0"/>
            <a:buChar char="•"/>
          </a:pPr>
          <a:r>
            <a:rPr lang="en-GB" b="0"/>
            <a:t>Research and Digital Horizons</a:t>
          </a:r>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09909887-089E-49D6-B693-225A74B97D79}" type="parTrans" cxnId="{50126C71-3FE0-4C47-8446-EBCCB40DD729}">
      <dgm:prSet/>
      <dgm:spPr/>
      <dgm:t>
        <a:bodyPr/>
        <a:lstStyle/>
        <a:p>
          <a:endParaRPr lang="en-GB"/>
        </a:p>
      </dgm:t>
    </dgm:pt>
    <dgm:pt modelId="{1CD77C90-2CEF-4D99-A161-1DBEE20A0D08}" type="sibTrans" cxnId="{50126C71-3FE0-4C47-8446-EBCCB40DD729}">
      <dgm:prSet/>
      <dgm:spPr/>
      <dgm:t>
        <a:bodyPr/>
        <a:lstStyle/>
        <a:p>
          <a:endParaRPr lang="en-GB"/>
        </a:p>
      </dgm:t>
    </dgm:pt>
    <dgm:pt modelId="{272CE2E1-0DA3-44C2-969E-CE7A66F4A8F2}">
      <dgm:prSet/>
      <dgm:spPr/>
      <dgm:t>
        <a:bodyPr/>
        <a:lstStyle/>
        <a:p>
          <a:pPr>
            <a:buFont typeface="Arial" panose="020B0604020202020204" pitchFamily="34" charset="0"/>
            <a:buChar char="•"/>
          </a:pPr>
          <a:r>
            <a:rPr lang="en-GB" b="0"/>
            <a:t>Directorate of the University Librarian</a:t>
          </a:r>
        </a:p>
      </dgm:t>
      <dgm:extLst>
        <a:ext uri="{E40237B7-FDA0-4F09-8148-C483321AD2D9}">
          <dgm14:cNvPr xmlns:dgm14="http://schemas.microsoft.com/office/drawing/2010/diagram" id="0" name="" descr="A hierarchical diagram which shows the digital marketing governance structure at The University of Manchester. &#10;&#10;Communications and Marketing Leadership Team&#10;Digital Marketing Leadership Team&#10;Digital Library Development Team + Communications and Engagement Team&#10;Collection Strategies&#10;Curatorial Practice&#10;Faculty and Student Partnerships&#10;Research and Digital Horizons&#10;Directorate of the University Librarian&#10; "/>
        </a:ext>
      </dgm:extLst>
    </dgm:pt>
    <dgm:pt modelId="{9520AF63-A3F2-4E68-9370-40D3C0D72FD9}" type="parTrans" cxnId="{8D484473-DC94-47A4-8BE3-D1DCB5D6F861}">
      <dgm:prSet/>
      <dgm:spPr/>
      <dgm:t>
        <a:bodyPr/>
        <a:lstStyle/>
        <a:p>
          <a:endParaRPr lang="en-GB"/>
        </a:p>
      </dgm:t>
    </dgm:pt>
    <dgm:pt modelId="{DF9B2A09-A02A-4CBE-B561-D046D3331E60}" type="sibTrans" cxnId="{8D484473-DC94-47A4-8BE3-D1DCB5D6F861}">
      <dgm:prSet/>
      <dgm:spPr/>
      <dgm:t>
        <a:bodyPr/>
        <a:lstStyle/>
        <a:p>
          <a:endParaRPr lang="en-GB"/>
        </a:p>
      </dgm:t>
    </dgm:pt>
    <dgm:pt modelId="{3747377B-5BB7-49F7-A6DC-A1BEC9658DE5}" type="pres">
      <dgm:prSet presAssocID="{282F64A4-1D4A-4318-A999-38CA0B176EDB}" presName="hierChild1" presStyleCnt="0">
        <dgm:presLayoutVars>
          <dgm:orgChart val="1"/>
          <dgm:chPref val="1"/>
          <dgm:dir/>
          <dgm:animOne val="branch"/>
          <dgm:animLvl val="lvl"/>
          <dgm:resizeHandles/>
        </dgm:presLayoutVars>
      </dgm:prSet>
      <dgm:spPr/>
    </dgm:pt>
    <dgm:pt modelId="{0021E437-145C-49A5-B767-27BA50E53878}" type="pres">
      <dgm:prSet presAssocID="{DAA931D0-6D80-4C6C-9C52-C8F5554E3BDD}" presName="hierRoot1" presStyleCnt="0">
        <dgm:presLayoutVars>
          <dgm:hierBranch val="init"/>
        </dgm:presLayoutVars>
      </dgm:prSet>
      <dgm:spPr/>
    </dgm:pt>
    <dgm:pt modelId="{81ED4C6D-9A57-476B-8411-B644D9733497}" type="pres">
      <dgm:prSet presAssocID="{DAA931D0-6D80-4C6C-9C52-C8F5554E3BDD}" presName="rootComposite1" presStyleCnt="0"/>
      <dgm:spPr/>
    </dgm:pt>
    <dgm:pt modelId="{1A5ABAB2-29E1-4880-8A0E-271E96E613A1}" type="pres">
      <dgm:prSet presAssocID="{DAA931D0-6D80-4C6C-9C52-C8F5554E3BDD}" presName="rootText1" presStyleLbl="node0" presStyleIdx="0" presStyleCnt="1" custScaleY="183288">
        <dgm:presLayoutVars>
          <dgm:chPref val="3"/>
        </dgm:presLayoutVars>
      </dgm:prSet>
      <dgm:spPr/>
    </dgm:pt>
    <dgm:pt modelId="{BF64F351-9F4B-4FA4-986D-DBA3C351ABC1}" type="pres">
      <dgm:prSet presAssocID="{DAA931D0-6D80-4C6C-9C52-C8F5554E3BDD}" presName="rootConnector1" presStyleLbl="node1" presStyleIdx="0" presStyleCnt="0"/>
      <dgm:spPr/>
    </dgm:pt>
    <dgm:pt modelId="{4F7C2ED5-3D03-4205-BBFF-73C368640B24}" type="pres">
      <dgm:prSet presAssocID="{DAA931D0-6D80-4C6C-9C52-C8F5554E3BDD}" presName="hierChild2" presStyleCnt="0"/>
      <dgm:spPr/>
    </dgm:pt>
    <dgm:pt modelId="{355EFD6B-78FC-484C-9D53-7C5620551B3B}" type="pres">
      <dgm:prSet presAssocID="{F5A65893-9822-44BF-A663-18B64B6B3C40}" presName="Name64" presStyleLbl="parChTrans1D2" presStyleIdx="0" presStyleCnt="1"/>
      <dgm:spPr/>
    </dgm:pt>
    <dgm:pt modelId="{582F0FC3-8F62-4BC7-835C-B9B5F868D000}" type="pres">
      <dgm:prSet presAssocID="{092DF383-86B3-488A-A5CC-E139880B5E13}" presName="hierRoot2" presStyleCnt="0">
        <dgm:presLayoutVars>
          <dgm:hierBranch val="init"/>
        </dgm:presLayoutVars>
      </dgm:prSet>
      <dgm:spPr/>
    </dgm:pt>
    <dgm:pt modelId="{458B643C-3493-4E38-821C-9EF7D12C49F5}" type="pres">
      <dgm:prSet presAssocID="{092DF383-86B3-488A-A5CC-E139880B5E13}" presName="rootComposite" presStyleCnt="0"/>
      <dgm:spPr/>
    </dgm:pt>
    <dgm:pt modelId="{DA14CBBD-F756-4C2B-9018-B65D007B9C1B}" type="pres">
      <dgm:prSet presAssocID="{092DF383-86B3-488A-A5CC-E139880B5E13}" presName="rootText" presStyleLbl="node2" presStyleIdx="0" presStyleCnt="1" custScaleY="183288">
        <dgm:presLayoutVars>
          <dgm:chPref val="3"/>
        </dgm:presLayoutVars>
      </dgm:prSet>
      <dgm:spPr/>
    </dgm:pt>
    <dgm:pt modelId="{20A79E58-55A5-48AD-8B55-2320399AD0D2}" type="pres">
      <dgm:prSet presAssocID="{092DF383-86B3-488A-A5CC-E139880B5E13}" presName="rootConnector" presStyleLbl="node2" presStyleIdx="0" presStyleCnt="1"/>
      <dgm:spPr/>
    </dgm:pt>
    <dgm:pt modelId="{27E734A4-47E9-4766-AC0D-634F2A68EDD0}" type="pres">
      <dgm:prSet presAssocID="{092DF383-86B3-488A-A5CC-E139880B5E13}" presName="hierChild4" presStyleCnt="0"/>
      <dgm:spPr/>
    </dgm:pt>
    <dgm:pt modelId="{22C20714-DCBC-4BF5-A341-54EFAFBA5589}" type="pres">
      <dgm:prSet presAssocID="{3B85B369-909C-4321-AC5A-ECAD831CACA8}" presName="Name64" presStyleLbl="parChTrans1D3" presStyleIdx="0" presStyleCnt="1"/>
      <dgm:spPr/>
    </dgm:pt>
    <dgm:pt modelId="{95692DFB-14C9-4531-BA75-C9C47D9526EB}" type="pres">
      <dgm:prSet presAssocID="{0CDD5AA2-ADBC-4F78-B821-C6599718DE80}" presName="hierRoot2" presStyleCnt="0">
        <dgm:presLayoutVars>
          <dgm:hierBranch val="init"/>
        </dgm:presLayoutVars>
      </dgm:prSet>
      <dgm:spPr/>
    </dgm:pt>
    <dgm:pt modelId="{12121C08-449F-4E53-865C-BC8D5233770E}" type="pres">
      <dgm:prSet presAssocID="{0CDD5AA2-ADBC-4F78-B821-C6599718DE80}" presName="rootComposite" presStyleCnt="0"/>
      <dgm:spPr/>
    </dgm:pt>
    <dgm:pt modelId="{C3CCB530-E26C-4496-8954-DE12853B31F4}" type="pres">
      <dgm:prSet presAssocID="{0CDD5AA2-ADBC-4F78-B821-C6599718DE80}" presName="rootText" presStyleLbl="node3" presStyleIdx="0" presStyleCnt="1" custScaleY="183288">
        <dgm:presLayoutVars>
          <dgm:chPref val="3"/>
        </dgm:presLayoutVars>
      </dgm:prSet>
      <dgm:spPr/>
    </dgm:pt>
    <dgm:pt modelId="{EF45A9E8-FCFA-4F46-A624-FCF4ED33196B}" type="pres">
      <dgm:prSet presAssocID="{0CDD5AA2-ADBC-4F78-B821-C6599718DE80}" presName="rootConnector" presStyleLbl="node3" presStyleIdx="0" presStyleCnt="1"/>
      <dgm:spPr/>
    </dgm:pt>
    <dgm:pt modelId="{D37C07CE-98B0-4577-B62E-F370C7A92432}" type="pres">
      <dgm:prSet presAssocID="{0CDD5AA2-ADBC-4F78-B821-C6599718DE80}" presName="hierChild4" presStyleCnt="0"/>
      <dgm:spPr/>
    </dgm:pt>
    <dgm:pt modelId="{2A2BC9BC-9CCF-4FAC-96F9-10D77773A60F}" type="pres">
      <dgm:prSet presAssocID="{F48749FD-7EFF-4A22-A4E5-056AB999F64D}" presName="Name64" presStyleLbl="parChTrans1D4" presStyleIdx="0" presStyleCnt="5"/>
      <dgm:spPr/>
    </dgm:pt>
    <dgm:pt modelId="{02B22824-17EB-4CEB-9721-EC7CCA5EE6E8}" type="pres">
      <dgm:prSet presAssocID="{175C8869-C616-4580-BC9A-59FDB460F272}" presName="hierRoot2" presStyleCnt="0">
        <dgm:presLayoutVars>
          <dgm:hierBranch val="init"/>
        </dgm:presLayoutVars>
      </dgm:prSet>
      <dgm:spPr/>
    </dgm:pt>
    <dgm:pt modelId="{12088004-1366-4D18-BFE3-D09F6C1C4EFA}" type="pres">
      <dgm:prSet presAssocID="{175C8869-C616-4580-BC9A-59FDB460F272}" presName="rootComposite" presStyleCnt="0"/>
      <dgm:spPr/>
    </dgm:pt>
    <dgm:pt modelId="{9864B952-E651-4E14-94CF-28CF8894F835}" type="pres">
      <dgm:prSet presAssocID="{175C8869-C616-4580-BC9A-59FDB460F272}" presName="rootText" presStyleLbl="node4" presStyleIdx="0" presStyleCnt="5">
        <dgm:presLayoutVars>
          <dgm:chPref val="3"/>
        </dgm:presLayoutVars>
      </dgm:prSet>
      <dgm:spPr/>
    </dgm:pt>
    <dgm:pt modelId="{8B2C3885-C832-4B4C-A4C8-B69E38010B16}" type="pres">
      <dgm:prSet presAssocID="{175C8869-C616-4580-BC9A-59FDB460F272}" presName="rootConnector" presStyleLbl="node4" presStyleIdx="0" presStyleCnt="5"/>
      <dgm:spPr/>
    </dgm:pt>
    <dgm:pt modelId="{C46E9E48-0803-4A6C-82E0-61AFB59C922B}" type="pres">
      <dgm:prSet presAssocID="{175C8869-C616-4580-BC9A-59FDB460F272}" presName="hierChild4" presStyleCnt="0"/>
      <dgm:spPr/>
    </dgm:pt>
    <dgm:pt modelId="{99B19B17-39FC-4D81-A90B-2F78C3C16633}" type="pres">
      <dgm:prSet presAssocID="{175C8869-C616-4580-BC9A-59FDB460F272}" presName="hierChild5" presStyleCnt="0"/>
      <dgm:spPr/>
    </dgm:pt>
    <dgm:pt modelId="{7176811F-A2DA-46FC-8A36-196CC1AA4154}" type="pres">
      <dgm:prSet presAssocID="{D46AA0ED-E542-43F3-AC7A-DF3E19E8EB69}" presName="Name64" presStyleLbl="parChTrans1D4" presStyleIdx="1" presStyleCnt="5"/>
      <dgm:spPr/>
    </dgm:pt>
    <dgm:pt modelId="{BE21D234-5652-4D22-8961-D6B2060052DD}" type="pres">
      <dgm:prSet presAssocID="{6775AEDD-2AF3-4846-8101-2DF9F4AE2D4D}" presName="hierRoot2" presStyleCnt="0">
        <dgm:presLayoutVars>
          <dgm:hierBranch val="init"/>
        </dgm:presLayoutVars>
      </dgm:prSet>
      <dgm:spPr/>
    </dgm:pt>
    <dgm:pt modelId="{524385E9-ACEB-4910-A88C-B88A09B5FC8F}" type="pres">
      <dgm:prSet presAssocID="{6775AEDD-2AF3-4846-8101-2DF9F4AE2D4D}" presName="rootComposite" presStyleCnt="0"/>
      <dgm:spPr/>
    </dgm:pt>
    <dgm:pt modelId="{B54B5775-4D59-42F9-AF37-58AED05C476E}" type="pres">
      <dgm:prSet presAssocID="{6775AEDD-2AF3-4846-8101-2DF9F4AE2D4D}" presName="rootText" presStyleLbl="node4" presStyleIdx="1" presStyleCnt="5">
        <dgm:presLayoutVars>
          <dgm:chPref val="3"/>
        </dgm:presLayoutVars>
      </dgm:prSet>
      <dgm:spPr/>
    </dgm:pt>
    <dgm:pt modelId="{AEE847DA-A923-4DE7-8D09-871F093AA427}" type="pres">
      <dgm:prSet presAssocID="{6775AEDD-2AF3-4846-8101-2DF9F4AE2D4D}" presName="rootConnector" presStyleLbl="node4" presStyleIdx="1" presStyleCnt="5"/>
      <dgm:spPr/>
    </dgm:pt>
    <dgm:pt modelId="{A46686CF-16DC-4955-880E-74D9F1C9E4FA}" type="pres">
      <dgm:prSet presAssocID="{6775AEDD-2AF3-4846-8101-2DF9F4AE2D4D}" presName="hierChild4" presStyleCnt="0"/>
      <dgm:spPr/>
    </dgm:pt>
    <dgm:pt modelId="{37538D73-E288-4E25-90CB-FCFAD30B4FF8}" type="pres">
      <dgm:prSet presAssocID="{6775AEDD-2AF3-4846-8101-2DF9F4AE2D4D}" presName="hierChild5" presStyleCnt="0"/>
      <dgm:spPr/>
    </dgm:pt>
    <dgm:pt modelId="{F009E5C2-9BE9-4294-AB21-9FFE930AF236}" type="pres">
      <dgm:prSet presAssocID="{D6107989-FDE7-4BFE-8552-AC47AA511DC0}" presName="Name64" presStyleLbl="parChTrans1D4" presStyleIdx="2" presStyleCnt="5"/>
      <dgm:spPr/>
    </dgm:pt>
    <dgm:pt modelId="{88CC7A37-E81B-4B63-BD75-C1D939C5E2AE}" type="pres">
      <dgm:prSet presAssocID="{52129530-9482-4F60-802F-8531150E59C7}" presName="hierRoot2" presStyleCnt="0">
        <dgm:presLayoutVars>
          <dgm:hierBranch val="init"/>
        </dgm:presLayoutVars>
      </dgm:prSet>
      <dgm:spPr/>
    </dgm:pt>
    <dgm:pt modelId="{79E9448A-F624-41B5-A595-614786EEFE57}" type="pres">
      <dgm:prSet presAssocID="{52129530-9482-4F60-802F-8531150E59C7}" presName="rootComposite" presStyleCnt="0"/>
      <dgm:spPr/>
    </dgm:pt>
    <dgm:pt modelId="{BF781C7C-3125-4356-8F1E-5A9CF56B3BBA}" type="pres">
      <dgm:prSet presAssocID="{52129530-9482-4F60-802F-8531150E59C7}" presName="rootText" presStyleLbl="node4" presStyleIdx="2" presStyleCnt="5">
        <dgm:presLayoutVars>
          <dgm:chPref val="3"/>
        </dgm:presLayoutVars>
      </dgm:prSet>
      <dgm:spPr/>
    </dgm:pt>
    <dgm:pt modelId="{6019E3CF-0A20-47A3-B400-17E4903C61FC}" type="pres">
      <dgm:prSet presAssocID="{52129530-9482-4F60-802F-8531150E59C7}" presName="rootConnector" presStyleLbl="node4" presStyleIdx="2" presStyleCnt="5"/>
      <dgm:spPr/>
    </dgm:pt>
    <dgm:pt modelId="{6C2EB8F4-0271-4106-8095-81082C0664B6}" type="pres">
      <dgm:prSet presAssocID="{52129530-9482-4F60-802F-8531150E59C7}" presName="hierChild4" presStyleCnt="0"/>
      <dgm:spPr/>
    </dgm:pt>
    <dgm:pt modelId="{FB9A380C-7E3E-4DA8-B9BD-389879496DB1}" type="pres">
      <dgm:prSet presAssocID="{52129530-9482-4F60-802F-8531150E59C7}" presName="hierChild5" presStyleCnt="0"/>
      <dgm:spPr/>
    </dgm:pt>
    <dgm:pt modelId="{9E0A3147-F4F3-48B1-9779-FCA43E74B1A1}" type="pres">
      <dgm:prSet presAssocID="{09909887-089E-49D6-B693-225A74B97D79}" presName="Name64" presStyleLbl="parChTrans1D4" presStyleIdx="3" presStyleCnt="5"/>
      <dgm:spPr/>
    </dgm:pt>
    <dgm:pt modelId="{397EF57F-A8AF-4C41-AD18-1BCDBEA72608}" type="pres">
      <dgm:prSet presAssocID="{C367402B-CB06-4AAB-8401-D9AEBE4F4451}" presName="hierRoot2" presStyleCnt="0">
        <dgm:presLayoutVars>
          <dgm:hierBranch val="init"/>
        </dgm:presLayoutVars>
      </dgm:prSet>
      <dgm:spPr/>
    </dgm:pt>
    <dgm:pt modelId="{DAC63859-2690-4B31-B2A2-5A01020E56EC}" type="pres">
      <dgm:prSet presAssocID="{C367402B-CB06-4AAB-8401-D9AEBE4F4451}" presName="rootComposite" presStyleCnt="0"/>
      <dgm:spPr/>
    </dgm:pt>
    <dgm:pt modelId="{FFB47D70-1D9D-4BDF-BE69-3C65BB6B1E9E}" type="pres">
      <dgm:prSet presAssocID="{C367402B-CB06-4AAB-8401-D9AEBE4F4451}" presName="rootText" presStyleLbl="node4" presStyleIdx="3" presStyleCnt="5">
        <dgm:presLayoutVars>
          <dgm:chPref val="3"/>
        </dgm:presLayoutVars>
      </dgm:prSet>
      <dgm:spPr/>
    </dgm:pt>
    <dgm:pt modelId="{F9B55C89-6C85-49C9-AC02-4D3C3391DE6F}" type="pres">
      <dgm:prSet presAssocID="{C367402B-CB06-4AAB-8401-D9AEBE4F4451}" presName="rootConnector" presStyleLbl="node4" presStyleIdx="3" presStyleCnt="5"/>
      <dgm:spPr/>
    </dgm:pt>
    <dgm:pt modelId="{876880DF-309E-405F-BA00-DD40E4562E15}" type="pres">
      <dgm:prSet presAssocID="{C367402B-CB06-4AAB-8401-D9AEBE4F4451}" presName="hierChild4" presStyleCnt="0"/>
      <dgm:spPr/>
    </dgm:pt>
    <dgm:pt modelId="{B72750F1-282B-417C-92FD-75524457DE92}" type="pres">
      <dgm:prSet presAssocID="{C367402B-CB06-4AAB-8401-D9AEBE4F4451}" presName="hierChild5" presStyleCnt="0"/>
      <dgm:spPr/>
    </dgm:pt>
    <dgm:pt modelId="{8176CD80-AE94-49A6-8080-785B9DD48BE7}" type="pres">
      <dgm:prSet presAssocID="{9520AF63-A3F2-4E68-9370-40D3C0D72FD9}" presName="Name64" presStyleLbl="parChTrans1D4" presStyleIdx="4" presStyleCnt="5"/>
      <dgm:spPr/>
    </dgm:pt>
    <dgm:pt modelId="{FC8E10EB-99F9-49B0-BECA-1B779D6DB3EC}" type="pres">
      <dgm:prSet presAssocID="{272CE2E1-0DA3-44C2-969E-CE7A66F4A8F2}" presName="hierRoot2" presStyleCnt="0">
        <dgm:presLayoutVars>
          <dgm:hierBranch val="init"/>
        </dgm:presLayoutVars>
      </dgm:prSet>
      <dgm:spPr/>
    </dgm:pt>
    <dgm:pt modelId="{FD1694F1-A9B4-4E88-A9DE-52BFFFAB5B81}" type="pres">
      <dgm:prSet presAssocID="{272CE2E1-0DA3-44C2-969E-CE7A66F4A8F2}" presName="rootComposite" presStyleCnt="0"/>
      <dgm:spPr/>
    </dgm:pt>
    <dgm:pt modelId="{5C193902-9162-4303-8D54-29388B84A5DB}" type="pres">
      <dgm:prSet presAssocID="{272CE2E1-0DA3-44C2-969E-CE7A66F4A8F2}" presName="rootText" presStyleLbl="node4" presStyleIdx="4" presStyleCnt="5">
        <dgm:presLayoutVars>
          <dgm:chPref val="3"/>
        </dgm:presLayoutVars>
      </dgm:prSet>
      <dgm:spPr/>
    </dgm:pt>
    <dgm:pt modelId="{297716DB-7420-4C01-81DE-35DDC1861687}" type="pres">
      <dgm:prSet presAssocID="{272CE2E1-0DA3-44C2-969E-CE7A66F4A8F2}" presName="rootConnector" presStyleLbl="node4" presStyleIdx="4" presStyleCnt="5"/>
      <dgm:spPr/>
    </dgm:pt>
    <dgm:pt modelId="{868DDA89-69C3-4B0F-B55D-EE4915F443DC}" type="pres">
      <dgm:prSet presAssocID="{272CE2E1-0DA3-44C2-969E-CE7A66F4A8F2}" presName="hierChild4" presStyleCnt="0"/>
      <dgm:spPr/>
    </dgm:pt>
    <dgm:pt modelId="{79E8C269-A469-4FFC-B5A6-1851F7C51E7A}" type="pres">
      <dgm:prSet presAssocID="{272CE2E1-0DA3-44C2-969E-CE7A66F4A8F2}" presName="hierChild5" presStyleCnt="0"/>
      <dgm:spPr/>
    </dgm:pt>
    <dgm:pt modelId="{676A5C05-6E89-438E-A0AC-CF5AAA22E07F}" type="pres">
      <dgm:prSet presAssocID="{0CDD5AA2-ADBC-4F78-B821-C6599718DE80}" presName="hierChild5" presStyleCnt="0"/>
      <dgm:spPr/>
    </dgm:pt>
    <dgm:pt modelId="{C33AAD19-9E2E-4E6D-85C7-91814D15F180}" type="pres">
      <dgm:prSet presAssocID="{092DF383-86B3-488A-A5CC-E139880B5E13}" presName="hierChild5" presStyleCnt="0"/>
      <dgm:spPr/>
    </dgm:pt>
    <dgm:pt modelId="{7996E81A-B845-4460-8843-45A7FDE13D5B}" type="pres">
      <dgm:prSet presAssocID="{DAA931D0-6D80-4C6C-9C52-C8F5554E3BDD}" presName="hierChild3" presStyleCnt="0"/>
      <dgm:spPr/>
    </dgm:pt>
  </dgm:ptLst>
  <dgm:cxnLst>
    <dgm:cxn modelId="{013E2E09-C7C0-4D26-B6DE-E3D35FF933F3}" type="presOf" srcId="{D46AA0ED-E542-43F3-AC7A-DF3E19E8EB69}" destId="{7176811F-A2DA-46FC-8A36-196CC1AA4154}" srcOrd="0" destOrd="0" presId="urn:microsoft.com/office/officeart/2009/3/layout/HorizontalOrganizationChart"/>
    <dgm:cxn modelId="{D35CB909-25F8-4F81-A61F-3586CECE5C5C}" type="presOf" srcId="{6775AEDD-2AF3-4846-8101-2DF9F4AE2D4D}" destId="{AEE847DA-A923-4DE7-8D09-871F093AA427}" srcOrd="1" destOrd="0" presId="urn:microsoft.com/office/officeart/2009/3/layout/HorizontalOrganizationChart"/>
    <dgm:cxn modelId="{C154BF1A-6090-41BC-B407-96CC07235B19}" type="presOf" srcId="{175C8869-C616-4580-BC9A-59FDB460F272}" destId="{9864B952-E651-4E14-94CF-28CF8894F835}" srcOrd="0" destOrd="0" presId="urn:microsoft.com/office/officeart/2009/3/layout/HorizontalOrganizationChart"/>
    <dgm:cxn modelId="{9E229F23-05EB-4A6E-8E2E-71198A8BDEB1}" type="presOf" srcId="{272CE2E1-0DA3-44C2-969E-CE7A66F4A8F2}" destId="{297716DB-7420-4C01-81DE-35DDC1861687}" srcOrd="1" destOrd="0" presId="urn:microsoft.com/office/officeart/2009/3/layout/HorizontalOrganizationChart"/>
    <dgm:cxn modelId="{3365C438-7AC7-4683-B2D5-AF5B9FBF6A53}" type="presOf" srcId="{52129530-9482-4F60-802F-8531150E59C7}" destId="{BF781C7C-3125-4356-8F1E-5A9CF56B3BBA}" srcOrd="0" destOrd="0" presId="urn:microsoft.com/office/officeart/2009/3/layout/HorizontalOrganizationChart"/>
    <dgm:cxn modelId="{3E6A925B-4D19-470D-837B-109D187D53AE}" srcId="{0CDD5AA2-ADBC-4F78-B821-C6599718DE80}" destId="{175C8869-C616-4580-BC9A-59FDB460F272}" srcOrd="0" destOrd="0" parTransId="{F48749FD-7EFF-4A22-A4E5-056AB999F64D}" sibTransId="{49594858-A4CF-44EA-80D6-88479F63A1C3}"/>
    <dgm:cxn modelId="{077A5744-6690-445B-85B1-F93862B5B177}" type="presOf" srcId="{52129530-9482-4F60-802F-8531150E59C7}" destId="{6019E3CF-0A20-47A3-B400-17E4903C61FC}" srcOrd="1" destOrd="0" presId="urn:microsoft.com/office/officeart/2009/3/layout/HorizontalOrganizationChart"/>
    <dgm:cxn modelId="{2CEEC647-113C-4E44-B46B-5CFCF4694837}" type="presOf" srcId="{F48749FD-7EFF-4A22-A4E5-056AB999F64D}" destId="{2A2BC9BC-9CCF-4FAC-96F9-10D77773A60F}" srcOrd="0" destOrd="0" presId="urn:microsoft.com/office/officeart/2009/3/layout/HorizontalOrganizationChart"/>
    <dgm:cxn modelId="{CC9FCE49-6782-40DA-B049-0A7204FBDEF9}" type="presOf" srcId="{175C8869-C616-4580-BC9A-59FDB460F272}" destId="{8B2C3885-C832-4B4C-A4C8-B69E38010B16}" srcOrd="1" destOrd="0" presId="urn:microsoft.com/office/officeart/2009/3/layout/HorizontalOrganizationChart"/>
    <dgm:cxn modelId="{0AFEF449-9D33-47C2-9647-B2CE2DE38BD5}" type="presOf" srcId="{282F64A4-1D4A-4318-A999-38CA0B176EDB}" destId="{3747377B-5BB7-49F7-A6DC-A1BEC9658DE5}" srcOrd="0" destOrd="0" presId="urn:microsoft.com/office/officeart/2009/3/layout/HorizontalOrganizationChart"/>
    <dgm:cxn modelId="{1E1BA14B-45F1-444F-8B32-36CDACAE6E14}" type="presOf" srcId="{3B85B369-909C-4321-AC5A-ECAD831CACA8}" destId="{22C20714-DCBC-4BF5-A341-54EFAFBA5589}" srcOrd="0" destOrd="0" presId="urn:microsoft.com/office/officeart/2009/3/layout/HorizontalOrganizationChart"/>
    <dgm:cxn modelId="{50126C71-3FE0-4C47-8446-EBCCB40DD729}" srcId="{0CDD5AA2-ADBC-4F78-B821-C6599718DE80}" destId="{C367402B-CB06-4AAB-8401-D9AEBE4F4451}" srcOrd="3" destOrd="0" parTransId="{09909887-089E-49D6-B693-225A74B97D79}" sibTransId="{1CD77C90-2CEF-4D99-A161-1DBEE20A0D08}"/>
    <dgm:cxn modelId="{8D484473-DC94-47A4-8BE3-D1DCB5D6F861}" srcId="{0CDD5AA2-ADBC-4F78-B821-C6599718DE80}" destId="{272CE2E1-0DA3-44C2-969E-CE7A66F4A8F2}" srcOrd="4" destOrd="0" parTransId="{9520AF63-A3F2-4E68-9370-40D3C0D72FD9}" sibTransId="{DF9B2A09-A02A-4CBE-B561-D046D3331E60}"/>
    <dgm:cxn modelId="{3168D773-2506-45AE-A4B1-E34D8CA58880}" type="presOf" srcId="{DAA931D0-6D80-4C6C-9C52-C8F5554E3BDD}" destId="{1A5ABAB2-29E1-4880-8A0E-271E96E613A1}" srcOrd="0" destOrd="0" presId="urn:microsoft.com/office/officeart/2009/3/layout/HorizontalOrganizationChart"/>
    <dgm:cxn modelId="{C9626056-2708-4DAB-8A96-06D686E721B0}" type="presOf" srcId="{DAA931D0-6D80-4C6C-9C52-C8F5554E3BDD}" destId="{BF64F351-9F4B-4FA4-986D-DBA3C351ABC1}" srcOrd="1" destOrd="0" presId="urn:microsoft.com/office/officeart/2009/3/layout/HorizontalOrganizationChart"/>
    <dgm:cxn modelId="{503FC458-1C7C-4F58-952D-B2BDDDC592C0}" type="presOf" srcId="{272CE2E1-0DA3-44C2-969E-CE7A66F4A8F2}" destId="{5C193902-9162-4303-8D54-29388B84A5DB}" srcOrd="0" destOrd="0" presId="urn:microsoft.com/office/officeart/2009/3/layout/HorizontalOrganizationChart"/>
    <dgm:cxn modelId="{045BA086-4E63-4A68-9FB7-6DE4AEBD6164}" type="presOf" srcId="{9520AF63-A3F2-4E68-9370-40D3C0D72FD9}" destId="{8176CD80-AE94-49A6-8080-785B9DD48BE7}" srcOrd="0" destOrd="0" presId="urn:microsoft.com/office/officeart/2009/3/layout/HorizontalOrganizationChart"/>
    <dgm:cxn modelId="{6F56EF8E-D89B-4601-B8CA-3AF294E990A5}" srcId="{DAA931D0-6D80-4C6C-9C52-C8F5554E3BDD}" destId="{092DF383-86B3-488A-A5CC-E139880B5E13}" srcOrd="0" destOrd="0" parTransId="{F5A65893-9822-44BF-A663-18B64B6B3C40}" sibTransId="{9F319C6F-DDA6-4968-BD0A-9FD06059F1A6}"/>
    <dgm:cxn modelId="{2AB17C90-AAC7-4EBF-BE99-124A939941B3}" type="presOf" srcId="{0CDD5AA2-ADBC-4F78-B821-C6599718DE80}" destId="{EF45A9E8-FCFA-4F46-A624-FCF4ED33196B}" srcOrd="1" destOrd="0" presId="urn:microsoft.com/office/officeart/2009/3/layout/HorizontalOrganizationChart"/>
    <dgm:cxn modelId="{E81378AF-8CC1-4B46-9276-AC1626B0A8B3}" type="presOf" srcId="{09909887-089E-49D6-B693-225A74B97D79}" destId="{9E0A3147-F4F3-48B1-9779-FCA43E74B1A1}" srcOrd="0" destOrd="0" presId="urn:microsoft.com/office/officeart/2009/3/layout/HorizontalOrganizationChart"/>
    <dgm:cxn modelId="{05B45AB7-5CFB-447E-8218-D5F44C6F786F}" type="presOf" srcId="{092DF383-86B3-488A-A5CC-E139880B5E13}" destId="{DA14CBBD-F756-4C2B-9018-B65D007B9C1B}" srcOrd="0" destOrd="0" presId="urn:microsoft.com/office/officeart/2009/3/layout/HorizontalOrganizationChart"/>
    <dgm:cxn modelId="{D6B9DCBD-8CB1-4586-9065-6554A819C8D2}" srcId="{0CDD5AA2-ADBC-4F78-B821-C6599718DE80}" destId="{52129530-9482-4F60-802F-8531150E59C7}" srcOrd="2" destOrd="0" parTransId="{D6107989-FDE7-4BFE-8552-AC47AA511DC0}" sibTransId="{8A9349D0-717D-43A7-887F-70C09151520A}"/>
    <dgm:cxn modelId="{06F41BC1-41E7-4ECA-9E0C-FF256AF70655}" srcId="{0CDD5AA2-ADBC-4F78-B821-C6599718DE80}" destId="{6775AEDD-2AF3-4846-8101-2DF9F4AE2D4D}" srcOrd="1" destOrd="0" parTransId="{D46AA0ED-E542-43F3-AC7A-DF3E19E8EB69}" sibTransId="{FC2FCC03-2D4F-4096-AD94-A6F229844FD8}"/>
    <dgm:cxn modelId="{CA9F6DD5-BA6D-4179-9CA3-2CB74243DE83}" type="presOf" srcId="{C367402B-CB06-4AAB-8401-D9AEBE4F4451}" destId="{FFB47D70-1D9D-4BDF-BE69-3C65BB6B1E9E}" srcOrd="0" destOrd="0" presId="urn:microsoft.com/office/officeart/2009/3/layout/HorizontalOrganizationChart"/>
    <dgm:cxn modelId="{C92D05D8-CAC5-4272-8D97-B39AF03CF4B1}" type="presOf" srcId="{D6107989-FDE7-4BFE-8552-AC47AA511DC0}" destId="{F009E5C2-9BE9-4294-AB21-9FFE930AF236}" srcOrd="0" destOrd="0" presId="urn:microsoft.com/office/officeart/2009/3/layout/HorizontalOrganizationChart"/>
    <dgm:cxn modelId="{333B82E2-8E51-493F-969C-5BAD26040C2A}" type="presOf" srcId="{C367402B-CB06-4AAB-8401-D9AEBE4F4451}" destId="{F9B55C89-6C85-49C9-AC02-4D3C3391DE6F}" srcOrd="1" destOrd="0" presId="urn:microsoft.com/office/officeart/2009/3/layout/HorizontalOrganizationChart"/>
    <dgm:cxn modelId="{A31535E6-340A-4B19-BD72-018628E3CCF1}" type="presOf" srcId="{0CDD5AA2-ADBC-4F78-B821-C6599718DE80}" destId="{C3CCB530-E26C-4496-8954-DE12853B31F4}" srcOrd="0" destOrd="0" presId="urn:microsoft.com/office/officeart/2009/3/layout/HorizontalOrganizationChart"/>
    <dgm:cxn modelId="{9212DEE6-3059-4525-80E0-202C3C7F94C8}" srcId="{282F64A4-1D4A-4318-A999-38CA0B176EDB}" destId="{DAA931D0-6D80-4C6C-9C52-C8F5554E3BDD}" srcOrd="0" destOrd="0" parTransId="{A37B107F-6F48-45F1-858D-E5F2533A5415}" sibTransId="{0CF2C9A8-D895-4CD2-B363-62116429EB4C}"/>
    <dgm:cxn modelId="{A17929EA-3CF0-4B45-9D60-38766839E6C6}" srcId="{092DF383-86B3-488A-A5CC-E139880B5E13}" destId="{0CDD5AA2-ADBC-4F78-B821-C6599718DE80}" srcOrd="0" destOrd="0" parTransId="{3B85B369-909C-4321-AC5A-ECAD831CACA8}" sibTransId="{3B6B8127-3917-4814-874C-433D89AF9A44}"/>
    <dgm:cxn modelId="{0A0B20EC-18AC-4B34-B987-A2768DF0A991}" type="presOf" srcId="{6775AEDD-2AF3-4846-8101-2DF9F4AE2D4D}" destId="{B54B5775-4D59-42F9-AF37-58AED05C476E}" srcOrd="0" destOrd="0" presId="urn:microsoft.com/office/officeart/2009/3/layout/HorizontalOrganizationChart"/>
    <dgm:cxn modelId="{4F5565F6-B6DB-4A01-A184-25ABBDF76A98}" type="presOf" srcId="{092DF383-86B3-488A-A5CC-E139880B5E13}" destId="{20A79E58-55A5-48AD-8B55-2320399AD0D2}" srcOrd="1" destOrd="0" presId="urn:microsoft.com/office/officeart/2009/3/layout/HorizontalOrganizationChart"/>
    <dgm:cxn modelId="{3DA4F7FD-6F37-40BD-9F52-25E6CB5799B6}" type="presOf" srcId="{F5A65893-9822-44BF-A663-18B64B6B3C40}" destId="{355EFD6B-78FC-484C-9D53-7C5620551B3B}" srcOrd="0" destOrd="0" presId="urn:microsoft.com/office/officeart/2009/3/layout/HorizontalOrganizationChart"/>
    <dgm:cxn modelId="{1DB3E230-7C0A-4A12-8544-1168D836D43E}" type="presParOf" srcId="{3747377B-5BB7-49F7-A6DC-A1BEC9658DE5}" destId="{0021E437-145C-49A5-B767-27BA50E53878}" srcOrd="0" destOrd="0" presId="urn:microsoft.com/office/officeart/2009/3/layout/HorizontalOrganizationChart"/>
    <dgm:cxn modelId="{73A65ACD-5B27-43E8-8F3B-A883A7E70A00}" type="presParOf" srcId="{0021E437-145C-49A5-B767-27BA50E53878}" destId="{81ED4C6D-9A57-476B-8411-B644D9733497}" srcOrd="0" destOrd="0" presId="urn:microsoft.com/office/officeart/2009/3/layout/HorizontalOrganizationChart"/>
    <dgm:cxn modelId="{5ED518FF-BEDE-4321-9640-800BEBF4203B}" type="presParOf" srcId="{81ED4C6D-9A57-476B-8411-B644D9733497}" destId="{1A5ABAB2-29E1-4880-8A0E-271E96E613A1}" srcOrd="0" destOrd="0" presId="urn:microsoft.com/office/officeart/2009/3/layout/HorizontalOrganizationChart"/>
    <dgm:cxn modelId="{16F0ED22-F6C8-4846-81F7-4D3EFA38D17C}" type="presParOf" srcId="{81ED4C6D-9A57-476B-8411-B644D9733497}" destId="{BF64F351-9F4B-4FA4-986D-DBA3C351ABC1}" srcOrd="1" destOrd="0" presId="urn:microsoft.com/office/officeart/2009/3/layout/HorizontalOrganizationChart"/>
    <dgm:cxn modelId="{D1BFD535-9D4A-413B-8560-EA01303FCA1A}" type="presParOf" srcId="{0021E437-145C-49A5-B767-27BA50E53878}" destId="{4F7C2ED5-3D03-4205-BBFF-73C368640B24}" srcOrd="1" destOrd="0" presId="urn:microsoft.com/office/officeart/2009/3/layout/HorizontalOrganizationChart"/>
    <dgm:cxn modelId="{D26EABAF-B4EC-478D-BEE0-679D3CEA9033}" type="presParOf" srcId="{4F7C2ED5-3D03-4205-BBFF-73C368640B24}" destId="{355EFD6B-78FC-484C-9D53-7C5620551B3B}" srcOrd="0" destOrd="0" presId="urn:microsoft.com/office/officeart/2009/3/layout/HorizontalOrganizationChart"/>
    <dgm:cxn modelId="{AA5AEC90-D585-44F5-BB2F-9F890E2428FF}" type="presParOf" srcId="{4F7C2ED5-3D03-4205-BBFF-73C368640B24}" destId="{582F0FC3-8F62-4BC7-835C-B9B5F868D000}" srcOrd="1" destOrd="0" presId="urn:microsoft.com/office/officeart/2009/3/layout/HorizontalOrganizationChart"/>
    <dgm:cxn modelId="{12D6E202-0F80-4CBA-AFA2-9693BAFCEA2D}" type="presParOf" srcId="{582F0FC3-8F62-4BC7-835C-B9B5F868D000}" destId="{458B643C-3493-4E38-821C-9EF7D12C49F5}" srcOrd="0" destOrd="0" presId="urn:microsoft.com/office/officeart/2009/3/layout/HorizontalOrganizationChart"/>
    <dgm:cxn modelId="{9C6EAAAD-6925-4CAC-8ACD-13E99C34F629}" type="presParOf" srcId="{458B643C-3493-4E38-821C-9EF7D12C49F5}" destId="{DA14CBBD-F756-4C2B-9018-B65D007B9C1B}" srcOrd="0" destOrd="0" presId="urn:microsoft.com/office/officeart/2009/3/layout/HorizontalOrganizationChart"/>
    <dgm:cxn modelId="{2B9B6AF4-174B-4626-8F6A-35CD5316F0B5}" type="presParOf" srcId="{458B643C-3493-4E38-821C-9EF7D12C49F5}" destId="{20A79E58-55A5-48AD-8B55-2320399AD0D2}" srcOrd="1" destOrd="0" presId="urn:microsoft.com/office/officeart/2009/3/layout/HorizontalOrganizationChart"/>
    <dgm:cxn modelId="{5380F3B2-1603-43C7-9ECC-11B8C623D1F2}" type="presParOf" srcId="{582F0FC3-8F62-4BC7-835C-B9B5F868D000}" destId="{27E734A4-47E9-4766-AC0D-634F2A68EDD0}" srcOrd="1" destOrd="0" presId="urn:microsoft.com/office/officeart/2009/3/layout/HorizontalOrganizationChart"/>
    <dgm:cxn modelId="{6953D728-C103-47B4-859F-EB351115C02B}" type="presParOf" srcId="{27E734A4-47E9-4766-AC0D-634F2A68EDD0}" destId="{22C20714-DCBC-4BF5-A341-54EFAFBA5589}" srcOrd="0" destOrd="0" presId="urn:microsoft.com/office/officeart/2009/3/layout/HorizontalOrganizationChart"/>
    <dgm:cxn modelId="{17498046-FB09-426D-89E0-71EBB822AE47}" type="presParOf" srcId="{27E734A4-47E9-4766-AC0D-634F2A68EDD0}" destId="{95692DFB-14C9-4531-BA75-C9C47D9526EB}" srcOrd="1" destOrd="0" presId="urn:microsoft.com/office/officeart/2009/3/layout/HorizontalOrganizationChart"/>
    <dgm:cxn modelId="{3B821786-3AA8-4FA3-9130-0CC9DCAD659D}" type="presParOf" srcId="{95692DFB-14C9-4531-BA75-C9C47D9526EB}" destId="{12121C08-449F-4E53-865C-BC8D5233770E}" srcOrd="0" destOrd="0" presId="urn:microsoft.com/office/officeart/2009/3/layout/HorizontalOrganizationChart"/>
    <dgm:cxn modelId="{9F3B5E36-4BDE-4793-BAAE-1802E48EE094}" type="presParOf" srcId="{12121C08-449F-4E53-865C-BC8D5233770E}" destId="{C3CCB530-E26C-4496-8954-DE12853B31F4}" srcOrd="0" destOrd="0" presId="urn:microsoft.com/office/officeart/2009/3/layout/HorizontalOrganizationChart"/>
    <dgm:cxn modelId="{8E003E70-C3CD-49E9-A258-F8844814139C}" type="presParOf" srcId="{12121C08-449F-4E53-865C-BC8D5233770E}" destId="{EF45A9E8-FCFA-4F46-A624-FCF4ED33196B}" srcOrd="1" destOrd="0" presId="urn:microsoft.com/office/officeart/2009/3/layout/HorizontalOrganizationChart"/>
    <dgm:cxn modelId="{D9A9D26E-DEF0-46CE-80B5-9EC11C595E6E}" type="presParOf" srcId="{95692DFB-14C9-4531-BA75-C9C47D9526EB}" destId="{D37C07CE-98B0-4577-B62E-F370C7A92432}" srcOrd="1" destOrd="0" presId="urn:microsoft.com/office/officeart/2009/3/layout/HorizontalOrganizationChart"/>
    <dgm:cxn modelId="{B2695517-9507-41D9-A768-C60718B5EC73}" type="presParOf" srcId="{D37C07CE-98B0-4577-B62E-F370C7A92432}" destId="{2A2BC9BC-9CCF-4FAC-96F9-10D77773A60F}" srcOrd="0" destOrd="0" presId="urn:microsoft.com/office/officeart/2009/3/layout/HorizontalOrganizationChart"/>
    <dgm:cxn modelId="{E0885572-2045-47F2-A83F-B15BE6CF9979}" type="presParOf" srcId="{D37C07CE-98B0-4577-B62E-F370C7A92432}" destId="{02B22824-17EB-4CEB-9721-EC7CCA5EE6E8}" srcOrd="1" destOrd="0" presId="urn:microsoft.com/office/officeart/2009/3/layout/HorizontalOrganizationChart"/>
    <dgm:cxn modelId="{55BEF7BD-F0DF-4F96-9EFE-B8096DC165B9}" type="presParOf" srcId="{02B22824-17EB-4CEB-9721-EC7CCA5EE6E8}" destId="{12088004-1366-4D18-BFE3-D09F6C1C4EFA}" srcOrd="0" destOrd="0" presId="urn:microsoft.com/office/officeart/2009/3/layout/HorizontalOrganizationChart"/>
    <dgm:cxn modelId="{E8F67F29-360A-437C-9867-F9ADA761FE5C}" type="presParOf" srcId="{12088004-1366-4D18-BFE3-D09F6C1C4EFA}" destId="{9864B952-E651-4E14-94CF-28CF8894F835}" srcOrd="0" destOrd="0" presId="urn:microsoft.com/office/officeart/2009/3/layout/HorizontalOrganizationChart"/>
    <dgm:cxn modelId="{66FBD127-90C5-4B47-B239-9757A094A629}" type="presParOf" srcId="{12088004-1366-4D18-BFE3-D09F6C1C4EFA}" destId="{8B2C3885-C832-4B4C-A4C8-B69E38010B16}" srcOrd="1" destOrd="0" presId="urn:microsoft.com/office/officeart/2009/3/layout/HorizontalOrganizationChart"/>
    <dgm:cxn modelId="{61BF5710-4BCA-4C3D-B8BD-AE1BC58AEB96}" type="presParOf" srcId="{02B22824-17EB-4CEB-9721-EC7CCA5EE6E8}" destId="{C46E9E48-0803-4A6C-82E0-61AFB59C922B}" srcOrd="1" destOrd="0" presId="urn:microsoft.com/office/officeart/2009/3/layout/HorizontalOrganizationChart"/>
    <dgm:cxn modelId="{9F6F6B42-2C82-4474-9D9B-0B37EEBB6004}" type="presParOf" srcId="{02B22824-17EB-4CEB-9721-EC7CCA5EE6E8}" destId="{99B19B17-39FC-4D81-A90B-2F78C3C16633}" srcOrd="2" destOrd="0" presId="urn:microsoft.com/office/officeart/2009/3/layout/HorizontalOrganizationChart"/>
    <dgm:cxn modelId="{05199F4A-E48C-4959-940C-8FCD50BF5292}" type="presParOf" srcId="{D37C07CE-98B0-4577-B62E-F370C7A92432}" destId="{7176811F-A2DA-46FC-8A36-196CC1AA4154}" srcOrd="2" destOrd="0" presId="urn:microsoft.com/office/officeart/2009/3/layout/HorizontalOrganizationChart"/>
    <dgm:cxn modelId="{85626429-B637-4888-9045-DD0DCB7893F9}" type="presParOf" srcId="{D37C07CE-98B0-4577-B62E-F370C7A92432}" destId="{BE21D234-5652-4D22-8961-D6B2060052DD}" srcOrd="3" destOrd="0" presId="urn:microsoft.com/office/officeart/2009/3/layout/HorizontalOrganizationChart"/>
    <dgm:cxn modelId="{F4F643AE-8D4E-4D37-98E9-56013AD979C7}" type="presParOf" srcId="{BE21D234-5652-4D22-8961-D6B2060052DD}" destId="{524385E9-ACEB-4910-A88C-B88A09B5FC8F}" srcOrd="0" destOrd="0" presId="urn:microsoft.com/office/officeart/2009/3/layout/HorizontalOrganizationChart"/>
    <dgm:cxn modelId="{A36D26BF-DBEA-4AB7-9288-F08458B87DFB}" type="presParOf" srcId="{524385E9-ACEB-4910-A88C-B88A09B5FC8F}" destId="{B54B5775-4D59-42F9-AF37-58AED05C476E}" srcOrd="0" destOrd="0" presId="urn:microsoft.com/office/officeart/2009/3/layout/HorizontalOrganizationChart"/>
    <dgm:cxn modelId="{2F2F7AC6-E03A-46F5-BC8C-53B085EF511D}" type="presParOf" srcId="{524385E9-ACEB-4910-A88C-B88A09B5FC8F}" destId="{AEE847DA-A923-4DE7-8D09-871F093AA427}" srcOrd="1" destOrd="0" presId="urn:microsoft.com/office/officeart/2009/3/layout/HorizontalOrganizationChart"/>
    <dgm:cxn modelId="{4EE03F40-660C-4037-980A-1BFB1E62032A}" type="presParOf" srcId="{BE21D234-5652-4D22-8961-D6B2060052DD}" destId="{A46686CF-16DC-4955-880E-74D9F1C9E4FA}" srcOrd="1" destOrd="0" presId="urn:microsoft.com/office/officeart/2009/3/layout/HorizontalOrganizationChart"/>
    <dgm:cxn modelId="{8EF67E8A-7F26-4D85-A753-BB3F49DCC221}" type="presParOf" srcId="{BE21D234-5652-4D22-8961-D6B2060052DD}" destId="{37538D73-E288-4E25-90CB-FCFAD30B4FF8}" srcOrd="2" destOrd="0" presId="urn:microsoft.com/office/officeart/2009/3/layout/HorizontalOrganizationChart"/>
    <dgm:cxn modelId="{8C2D323F-1D55-4BF2-90D0-7B8A3A1AD69F}" type="presParOf" srcId="{D37C07CE-98B0-4577-B62E-F370C7A92432}" destId="{F009E5C2-9BE9-4294-AB21-9FFE930AF236}" srcOrd="4" destOrd="0" presId="urn:microsoft.com/office/officeart/2009/3/layout/HorizontalOrganizationChart"/>
    <dgm:cxn modelId="{E3D4E636-3F1A-4324-943B-946D8B4FB042}" type="presParOf" srcId="{D37C07CE-98B0-4577-B62E-F370C7A92432}" destId="{88CC7A37-E81B-4B63-BD75-C1D939C5E2AE}" srcOrd="5" destOrd="0" presId="urn:microsoft.com/office/officeart/2009/3/layout/HorizontalOrganizationChart"/>
    <dgm:cxn modelId="{0680E6EE-80F3-47E0-8ADD-07E889E8F073}" type="presParOf" srcId="{88CC7A37-E81B-4B63-BD75-C1D939C5E2AE}" destId="{79E9448A-F624-41B5-A595-614786EEFE57}" srcOrd="0" destOrd="0" presId="urn:microsoft.com/office/officeart/2009/3/layout/HorizontalOrganizationChart"/>
    <dgm:cxn modelId="{2C8C74B8-7C95-4735-B29C-5D028968946D}" type="presParOf" srcId="{79E9448A-F624-41B5-A595-614786EEFE57}" destId="{BF781C7C-3125-4356-8F1E-5A9CF56B3BBA}" srcOrd="0" destOrd="0" presId="urn:microsoft.com/office/officeart/2009/3/layout/HorizontalOrganizationChart"/>
    <dgm:cxn modelId="{9616D51B-9A36-4FC4-A143-F30C2E0481C9}" type="presParOf" srcId="{79E9448A-F624-41B5-A595-614786EEFE57}" destId="{6019E3CF-0A20-47A3-B400-17E4903C61FC}" srcOrd="1" destOrd="0" presId="urn:microsoft.com/office/officeart/2009/3/layout/HorizontalOrganizationChart"/>
    <dgm:cxn modelId="{46DB8142-6EDF-4EC7-A5AB-69720FBC65DE}" type="presParOf" srcId="{88CC7A37-E81B-4B63-BD75-C1D939C5E2AE}" destId="{6C2EB8F4-0271-4106-8095-81082C0664B6}" srcOrd="1" destOrd="0" presId="urn:microsoft.com/office/officeart/2009/3/layout/HorizontalOrganizationChart"/>
    <dgm:cxn modelId="{78CC6B99-FEEC-4575-A1A8-B2B99B840D43}" type="presParOf" srcId="{88CC7A37-E81B-4B63-BD75-C1D939C5E2AE}" destId="{FB9A380C-7E3E-4DA8-B9BD-389879496DB1}" srcOrd="2" destOrd="0" presId="urn:microsoft.com/office/officeart/2009/3/layout/HorizontalOrganizationChart"/>
    <dgm:cxn modelId="{AFEC2055-0EAA-4121-BE5A-D8C27D4B3E6C}" type="presParOf" srcId="{D37C07CE-98B0-4577-B62E-F370C7A92432}" destId="{9E0A3147-F4F3-48B1-9779-FCA43E74B1A1}" srcOrd="6" destOrd="0" presId="urn:microsoft.com/office/officeart/2009/3/layout/HorizontalOrganizationChart"/>
    <dgm:cxn modelId="{8D4CAAE9-CE3B-4BD4-8414-B65FA438EB5F}" type="presParOf" srcId="{D37C07CE-98B0-4577-B62E-F370C7A92432}" destId="{397EF57F-A8AF-4C41-AD18-1BCDBEA72608}" srcOrd="7" destOrd="0" presId="urn:microsoft.com/office/officeart/2009/3/layout/HorizontalOrganizationChart"/>
    <dgm:cxn modelId="{F785691C-D02B-4226-92CB-0F25C3334D99}" type="presParOf" srcId="{397EF57F-A8AF-4C41-AD18-1BCDBEA72608}" destId="{DAC63859-2690-4B31-B2A2-5A01020E56EC}" srcOrd="0" destOrd="0" presId="urn:microsoft.com/office/officeart/2009/3/layout/HorizontalOrganizationChart"/>
    <dgm:cxn modelId="{10BF5AFC-23E4-423D-BC54-5AC3D0B0EA28}" type="presParOf" srcId="{DAC63859-2690-4B31-B2A2-5A01020E56EC}" destId="{FFB47D70-1D9D-4BDF-BE69-3C65BB6B1E9E}" srcOrd="0" destOrd="0" presId="urn:microsoft.com/office/officeart/2009/3/layout/HorizontalOrganizationChart"/>
    <dgm:cxn modelId="{6C20947D-032A-4FBC-B057-3CAC608524D4}" type="presParOf" srcId="{DAC63859-2690-4B31-B2A2-5A01020E56EC}" destId="{F9B55C89-6C85-49C9-AC02-4D3C3391DE6F}" srcOrd="1" destOrd="0" presId="urn:microsoft.com/office/officeart/2009/3/layout/HorizontalOrganizationChart"/>
    <dgm:cxn modelId="{8190288E-5B41-4C1F-91C8-2779D30D49D6}" type="presParOf" srcId="{397EF57F-A8AF-4C41-AD18-1BCDBEA72608}" destId="{876880DF-309E-405F-BA00-DD40E4562E15}" srcOrd="1" destOrd="0" presId="urn:microsoft.com/office/officeart/2009/3/layout/HorizontalOrganizationChart"/>
    <dgm:cxn modelId="{CA787CB8-F442-4C4C-B9D2-3957556617FF}" type="presParOf" srcId="{397EF57F-A8AF-4C41-AD18-1BCDBEA72608}" destId="{B72750F1-282B-417C-92FD-75524457DE92}" srcOrd="2" destOrd="0" presId="urn:microsoft.com/office/officeart/2009/3/layout/HorizontalOrganizationChart"/>
    <dgm:cxn modelId="{9A201C26-639F-44C4-A027-797AF266B237}" type="presParOf" srcId="{D37C07CE-98B0-4577-B62E-F370C7A92432}" destId="{8176CD80-AE94-49A6-8080-785B9DD48BE7}" srcOrd="8" destOrd="0" presId="urn:microsoft.com/office/officeart/2009/3/layout/HorizontalOrganizationChart"/>
    <dgm:cxn modelId="{C69D437A-4613-4509-82A1-0CA44138DA9D}" type="presParOf" srcId="{D37C07CE-98B0-4577-B62E-F370C7A92432}" destId="{FC8E10EB-99F9-49B0-BECA-1B779D6DB3EC}" srcOrd="9" destOrd="0" presId="urn:microsoft.com/office/officeart/2009/3/layout/HorizontalOrganizationChart"/>
    <dgm:cxn modelId="{CCB50A22-38BA-4F16-B1CD-06923B048E10}" type="presParOf" srcId="{FC8E10EB-99F9-49B0-BECA-1B779D6DB3EC}" destId="{FD1694F1-A9B4-4E88-A9DE-52BFFFAB5B81}" srcOrd="0" destOrd="0" presId="urn:microsoft.com/office/officeart/2009/3/layout/HorizontalOrganizationChart"/>
    <dgm:cxn modelId="{9F592845-C1F1-476D-B478-F668D7BD3B44}" type="presParOf" srcId="{FD1694F1-A9B4-4E88-A9DE-52BFFFAB5B81}" destId="{5C193902-9162-4303-8D54-29388B84A5DB}" srcOrd="0" destOrd="0" presId="urn:microsoft.com/office/officeart/2009/3/layout/HorizontalOrganizationChart"/>
    <dgm:cxn modelId="{242D780A-3323-413F-A53D-3760590EF59F}" type="presParOf" srcId="{FD1694F1-A9B4-4E88-A9DE-52BFFFAB5B81}" destId="{297716DB-7420-4C01-81DE-35DDC1861687}" srcOrd="1" destOrd="0" presId="urn:microsoft.com/office/officeart/2009/3/layout/HorizontalOrganizationChart"/>
    <dgm:cxn modelId="{0C74B515-1741-4AD0-8B08-E0AF3B34392D}" type="presParOf" srcId="{FC8E10EB-99F9-49B0-BECA-1B779D6DB3EC}" destId="{868DDA89-69C3-4B0F-B55D-EE4915F443DC}" srcOrd="1" destOrd="0" presId="urn:microsoft.com/office/officeart/2009/3/layout/HorizontalOrganizationChart"/>
    <dgm:cxn modelId="{36497468-AB46-495C-ACF6-0041A2C2C4EF}" type="presParOf" srcId="{FC8E10EB-99F9-49B0-BECA-1B779D6DB3EC}" destId="{79E8C269-A469-4FFC-B5A6-1851F7C51E7A}" srcOrd="2" destOrd="0" presId="urn:microsoft.com/office/officeart/2009/3/layout/HorizontalOrganizationChart"/>
    <dgm:cxn modelId="{ECCDF4F7-0561-4D4D-825F-6B0E5850E002}" type="presParOf" srcId="{95692DFB-14C9-4531-BA75-C9C47D9526EB}" destId="{676A5C05-6E89-438E-A0AC-CF5AAA22E07F}" srcOrd="2" destOrd="0" presId="urn:microsoft.com/office/officeart/2009/3/layout/HorizontalOrganizationChart"/>
    <dgm:cxn modelId="{AB56704E-D0D1-4EF8-94D1-031E7A8D2231}" type="presParOf" srcId="{582F0FC3-8F62-4BC7-835C-B9B5F868D000}" destId="{C33AAD19-9E2E-4E6D-85C7-91814D15F180}" srcOrd="2" destOrd="0" presId="urn:microsoft.com/office/officeart/2009/3/layout/HorizontalOrganizationChart"/>
    <dgm:cxn modelId="{CE5F351E-D5FC-4A97-B467-A238C1BF958E}" type="presParOf" srcId="{0021E437-145C-49A5-B767-27BA50E53878}" destId="{7996E81A-B845-4460-8843-45A7FDE13D5B}" srcOrd="2" destOrd="0" presId="urn:microsoft.com/office/officeart/2009/3/layout/HorizontalOrganizationChar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76CD80-AE94-49A6-8080-785B9DD48BE7}">
      <dsp:nvSpPr>
        <dsp:cNvPr id="0" name=""/>
        <dsp:cNvSpPr/>
      </dsp:nvSpPr>
      <dsp:spPr>
        <a:xfrm>
          <a:off x="4233787" y="1298448"/>
          <a:ext cx="248964" cy="1070545"/>
        </a:xfrm>
        <a:custGeom>
          <a:avLst/>
          <a:gdLst/>
          <a:ahLst/>
          <a:cxnLst/>
          <a:rect l="0" t="0" r="0" b="0"/>
          <a:pathLst>
            <a:path>
              <a:moveTo>
                <a:pt x="0" y="0"/>
              </a:moveTo>
              <a:lnTo>
                <a:pt x="124482" y="0"/>
              </a:lnTo>
              <a:lnTo>
                <a:pt x="124482" y="1070545"/>
              </a:lnTo>
              <a:lnTo>
                <a:pt x="248964" y="1070545"/>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0A3147-F4F3-48B1-9779-FCA43E74B1A1}">
      <dsp:nvSpPr>
        <dsp:cNvPr id="0" name=""/>
        <dsp:cNvSpPr/>
      </dsp:nvSpPr>
      <dsp:spPr>
        <a:xfrm>
          <a:off x="4233787" y="1298448"/>
          <a:ext cx="248964" cy="535272"/>
        </a:xfrm>
        <a:custGeom>
          <a:avLst/>
          <a:gdLst/>
          <a:ahLst/>
          <a:cxnLst/>
          <a:rect l="0" t="0" r="0" b="0"/>
          <a:pathLst>
            <a:path>
              <a:moveTo>
                <a:pt x="0" y="0"/>
              </a:moveTo>
              <a:lnTo>
                <a:pt x="124482" y="0"/>
              </a:lnTo>
              <a:lnTo>
                <a:pt x="124482" y="535272"/>
              </a:lnTo>
              <a:lnTo>
                <a:pt x="248964" y="535272"/>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09E5C2-9BE9-4294-AB21-9FFE930AF236}">
      <dsp:nvSpPr>
        <dsp:cNvPr id="0" name=""/>
        <dsp:cNvSpPr/>
      </dsp:nvSpPr>
      <dsp:spPr>
        <a:xfrm>
          <a:off x="4233787" y="1252727"/>
          <a:ext cx="248964" cy="91440"/>
        </a:xfrm>
        <a:custGeom>
          <a:avLst/>
          <a:gdLst/>
          <a:ahLst/>
          <a:cxnLst/>
          <a:rect l="0" t="0" r="0" b="0"/>
          <a:pathLst>
            <a:path>
              <a:moveTo>
                <a:pt x="0" y="45720"/>
              </a:moveTo>
              <a:lnTo>
                <a:pt x="248964" y="45720"/>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6811F-A2DA-46FC-8A36-196CC1AA4154}">
      <dsp:nvSpPr>
        <dsp:cNvPr id="0" name=""/>
        <dsp:cNvSpPr/>
      </dsp:nvSpPr>
      <dsp:spPr>
        <a:xfrm>
          <a:off x="4233787" y="763175"/>
          <a:ext cx="248964" cy="535272"/>
        </a:xfrm>
        <a:custGeom>
          <a:avLst/>
          <a:gdLst/>
          <a:ahLst/>
          <a:cxnLst/>
          <a:rect l="0" t="0" r="0" b="0"/>
          <a:pathLst>
            <a:path>
              <a:moveTo>
                <a:pt x="0" y="535272"/>
              </a:moveTo>
              <a:lnTo>
                <a:pt x="124482" y="535272"/>
              </a:lnTo>
              <a:lnTo>
                <a:pt x="124482" y="0"/>
              </a:lnTo>
              <a:lnTo>
                <a:pt x="248964" y="0"/>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2BC9BC-9CCF-4FAC-96F9-10D77773A60F}">
      <dsp:nvSpPr>
        <dsp:cNvPr id="0" name=""/>
        <dsp:cNvSpPr/>
      </dsp:nvSpPr>
      <dsp:spPr>
        <a:xfrm>
          <a:off x="4233787" y="227902"/>
          <a:ext cx="248964" cy="1070545"/>
        </a:xfrm>
        <a:custGeom>
          <a:avLst/>
          <a:gdLst/>
          <a:ahLst/>
          <a:cxnLst/>
          <a:rect l="0" t="0" r="0" b="0"/>
          <a:pathLst>
            <a:path>
              <a:moveTo>
                <a:pt x="0" y="1070545"/>
              </a:moveTo>
              <a:lnTo>
                <a:pt x="124482" y="1070545"/>
              </a:lnTo>
              <a:lnTo>
                <a:pt x="124482" y="0"/>
              </a:lnTo>
              <a:lnTo>
                <a:pt x="248964" y="0"/>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C20714-DCBC-4BF5-A341-54EFAFBA5589}">
      <dsp:nvSpPr>
        <dsp:cNvPr id="0" name=""/>
        <dsp:cNvSpPr/>
      </dsp:nvSpPr>
      <dsp:spPr>
        <a:xfrm>
          <a:off x="2740002" y="1252727"/>
          <a:ext cx="248964" cy="91440"/>
        </a:xfrm>
        <a:custGeom>
          <a:avLst/>
          <a:gdLst/>
          <a:ahLst/>
          <a:cxnLst/>
          <a:rect l="0" t="0" r="0" b="0"/>
          <a:pathLst>
            <a:path>
              <a:moveTo>
                <a:pt x="0" y="45720"/>
              </a:moveTo>
              <a:lnTo>
                <a:pt x="248964" y="45720"/>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5EFD6B-78FC-484C-9D53-7C5620551B3B}">
      <dsp:nvSpPr>
        <dsp:cNvPr id="0" name=""/>
        <dsp:cNvSpPr/>
      </dsp:nvSpPr>
      <dsp:spPr>
        <a:xfrm>
          <a:off x="1246218" y="1252727"/>
          <a:ext cx="248964" cy="91440"/>
        </a:xfrm>
        <a:custGeom>
          <a:avLst/>
          <a:gdLst/>
          <a:ahLst/>
          <a:cxnLst/>
          <a:rect l="0" t="0" r="0" b="0"/>
          <a:pathLst>
            <a:path>
              <a:moveTo>
                <a:pt x="0" y="45720"/>
              </a:moveTo>
              <a:lnTo>
                <a:pt x="248964" y="45720"/>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5ABAB2-29E1-4880-8A0E-271E96E613A1}">
      <dsp:nvSpPr>
        <dsp:cNvPr id="0" name=""/>
        <dsp:cNvSpPr/>
      </dsp:nvSpPr>
      <dsp:spPr>
        <a:xfrm>
          <a:off x="1398" y="950503"/>
          <a:ext cx="1244820" cy="695889"/>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Communications and Marketing Leadership Team</a:t>
          </a:r>
        </a:p>
      </dsp:txBody>
      <dsp:txXfrm>
        <a:off x="1398" y="950503"/>
        <a:ext cx="1244820" cy="695889"/>
      </dsp:txXfrm>
    </dsp:sp>
    <dsp:sp modelId="{DA14CBBD-F756-4C2B-9018-B65D007B9C1B}">
      <dsp:nvSpPr>
        <dsp:cNvPr id="0" name=""/>
        <dsp:cNvSpPr/>
      </dsp:nvSpPr>
      <dsp:spPr>
        <a:xfrm>
          <a:off x="1495182" y="950503"/>
          <a:ext cx="1244820" cy="695889"/>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Digital Marketing Leadership Team</a:t>
          </a:r>
        </a:p>
      </dsp:txBody>
      <dsp:txXfrm>
        <a:off x="1495182" y="950503"/>
        <a:ext cx="1244820" cy="695889"/>
      </dsp:txXfrm>
    </dsp:sp>
    <dsp:sp modelId="{C3CCB530-E26C-4496-8954-DE12853B31F4}">
      <dsp:nvSpPr>
        <dsp:cNvPr id="0" name=""/>
        <dsp:cNvSpPr/>
      </dsp:nvSpPr>
      <dsp:spPr>
        <a:xfrm>
          <a:off x="2988967" y="950503"/>
          <a:ext cx="1244820" cy="695889"/>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kern="1200"/>
            <a:t>Digital Library Development Team + Communications and Engagement Team</a:t>
          </a:r>
        </a:p>
      </dsp:txBody>
      <dsp:txXfrm>
        <a:off x="2988967" y="950503"/>
        <a:ext cx="1244820" cy="695889"/>
      </dsp:txXfrm>
    </dsp:sp>
    <dsp:sp modelId="{9864B952-E651-4E14-94CF-28CF8894F835}">
      <dsp:nvSpPr>
        <dsp:cNvPr id="0" name=""/>
        <dsp:cNvSpPr/>
      </dsp:nvSpPr>
      <dsp:spPr>
        <a:xfrm>
          <a:off x="4482751" y="38067"/>
          <a:ext cx="1244820" cy="3796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en-GB" sz="1100" b="0" kern="1200"/>
            <a:t>Collection Strategies</a:t>
          </a:r>
          <a:endParaRPr lang="en-GB" sz="1100" kern="1200"/>
        </a:p>
      </dsp:txBody>
      <dsp:txXfrm>
        <a:off x="4482751" y="38067"/>
        <a:ext cx="1244820" cy="379670"/>
      </dsp:txXfrm>
    </dsp:sp>
    <dsp:sp modelId="{B54B5775-4D59-42F9-AF37-58AED05C476E}">
      <dsp:nvSpPr>
        <dsp:cNvPr id="0" name=""/>
        <dsp:cNvSpPr/>
      </dsp:nvSpPr>
      <dsp:spPr>
        <a:xfrm>
          <a:off x="4482751" y="573340"/>
          <a:ext cx="1244820" cy="3796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en-GB" sz="1100" b="0" kern="1200"/>
            <a:t>Curatorial Practice</a:t>
          </a:r>
        </a:p>
      </dsp:txBody>
      <dsp:txXfrm>
        <a:off x="4482751" y="573340"/>
        <a:ext cx="1244820" cy="379670"/>
      </dsp:txXfrm>
    </dsp:sp>
    <dsp:sp modelId="{BF781C7C-3125-4356-8F1E-5A9CF56B3BBA}">
      <dsp:nvSpPr>
        <dsp:cNvPr id="0" name=""/>
        <dsp:cNvSpPr/>
      </dsp:nvSpPr>
      <dsp:spPr>
        <a:xfrm>
          <a:off x="4482751" y="1108612"/>
          <a:ext cx="1244820" cy="3796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en-GB" sz="1100" b="0" kern="1200"/>
            <a:t>Faculty and Student Partnerships</a:t>
          </a:r>
        </a:p>
      </dsp:txBody>
      <dsp:txXfrm>
        <a:off x="4482751" y="1108612"/>
        <a:ext cx="1244820" cy="379670"/>
      </dsp:txXfrm>
    </dsp:sp>
    <dsp:sp modelId="{FFB47D70-1D9D-4BDF-BE69-3C65BB6B1E9E}">
      <dsp:nvSpPr>
        <dsp:cNvPr id="0" name=""/>
        <dsp:cNvSpPr/>
      </dsp:nvSpPr>
      <dsp:spPr>
        <a:xfrm>
          <a:off x="4482751" y="1643885"/>
          <a:ext cx="1244820" cy="3796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en-GB" sz="1100" b="0" kern="1200"/>
            <a:t>Research and Digital Horizons</a:t>
          </a:r>
        </a:p>
      </dsp:txBody>
      <dsp:txXfrm>
        <a:off x="4482751" y="1643885"/>
        <a:ext cx="1244820" cy="379670"/>
      </dsp:txXfrm>
    </dsp:sp>
    <dsp:sp modelId="{5C193902-9162-4303-8D54-29388B84A5DB}">
      <dsp:nvSpPr>
        <dsp:cNvPr id="0" name=""/>
        <dsp:cNvSpPr/>
      </dsp:nvSpPr>
      <dsp:spPr>
        <a:xfrm>
          <a:off x="4482751" y="2179158"/>
          <a:ext cx="1244820" cy="379670"/>
        </a:xfrm>
        <a:prstGeom prst="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Font typeface="Arial" panose="020B0604020202020204" pitchFamily="34" charset="0"/>
            <a:buNone/>
          </a:pPr>
          <a:r>
            <a:rPr lang="en-GB" sz="1100" b="0" kern="1200"/>
            <a:t>Directorate of the University Librarian</a:t>
          </a:r>
        </a:p>
      </dsp:txBody>
      <dsp:txXfrm>
        <a:off x="4482751" y="2179158"/>
        <a:ext cx="1244820" cy="37967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2" ma:contentTypeDescription="Create a new document." ma:contentTypeScope="" ma:versionID="13e61b735f76cb8360d4c496b2cae41f">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748335e1af434c743edda13f9e1ae72a"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F9FC5-9B6A-46BE-B59C-CD2B04644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6F017-3C0A-43F9-8ABA-55519FF24240}">
  <ds:schemaRefs>
    <ds:schemaRef ds:uri="http://schemas.openxmlformats.org/officeDocument/2006/bibliography"/>
  </ds:schemaRefs>
</ds:datastoreItem>
</file>

<file path=customXml/itemProps3.xml><?xml version="1.0" encoding="utf-8"?>
<ds:datastoreItem xmlns:ds="http://schemas.openxmlformats.org/officeDocument/2006/customXml" ds:itemID="{3661F184-15FB-441B-86E4-B3569098114E}">
  <ds:schemaRefs>
    <ds:schemaRef ds:uri="http://schemas.microsoft.com/sharepoint/v3/contenttype/forms"/>
  </ds:schemaRefs>
</ds:datastoreItem>
</file>

<file path=customXml/itemProps4.xml><?xml version="1.0" encoding="utf-8"?>
<ds:datastoreItem xmlns:ds="http://schemas.openxmlformats.org/officeDocument/2006/customXml" ds:itemID="{296307F0-2232-4439-BD24-3D711D3D96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Gates</dc:creator>
  <cp:keywords/>
  <cp:lastModifiedBy>Kristian Scott</cp:lastModifiedBy>
  <cp:revision>158</cp:revision>
  <cp:lastPrinted>2017-02-28T12:34:00Z</cp:lastPrinted>
  <dcterms:created xsi:type="dcterms:W3CDTF">2019-11-06T14:41:00Z</dcterms:created>
  <dcterms:modified xsi:type="dcterms:W3CDTF">2021-04-13T15:21:00Z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0x0101007869D1579A17E34AA4C9251934F6876E</vt:lpwstr>
  </property>
</Properties>
</file>