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42269" w14:textId="77777777" w:rsidR="00455765" w:rsidRDefault="00455765" w:rsidP="006D69CD">
      <w:pPr>
        <w:rPr>
          <w:rFonts w:asciiTheme="minorHAnsi" w:hAnsiTheme="minorHAnsi"/>
          <w:b/>
          <w:bCs/>
          <w:sz w:val="24"/>
          <w:szCs w:val="20"/>
          <w:lang w:eastAsia="en-GB"/>
        </w:rPr>
      </w:pPr>
    </w:p>
    <w:p w14:paraId="1B278509" w14:textId="4AF64BBB" w:rsidR="75A9DCE9" w:rsidRPr="005329FF" w:rsidRDefault="00455765" w:rsidP="75A9DCE9">
      <w:pPr>
        <w:spacing w:beforeAutospacing="1" w:afterAutospacing="1"/>
        <w:rPr>
          <w:rFonts w:eastAsiaTheme="minorEastAsia"/>
          <w:b/>
          <w:bCs/>
          <w:color w:val="000000" w:themeColor="text1"/>
        </w:rPr>
      </w:pPr>
      <w:r w:rsidRPr="75A9DCE9">
        <w:rPr>
          <w:rFonts w:eastAsiaTheme="minorEastAsia"/>
          <w:b/>
          <w:bCs/>
          <w:color w:val="000000" w:themeColor="text1"/>
        </w:rPr>
        <w:t xml:space="preserve">John Rylands Research Institute and Library Collaboration Grants </w:t>
      </w:r>
    </w:p>
    <w:p w14:paraId="079F5E20" w14:textId="65C42A29" w:rsidR="75A9DCE9" w:rsidRDefault="6F45E1A9" w:rsidP="75A9DCE9">
      <w:pPr>
        <w:spacing w:beforeAutospacing="1" w:afterAutospacing="1"/>
        <w:rPr>
          <w:rFonts w:cs="Calibri"/>
        </w:rPr>
      </w:pPr>
      <w:r w:rsidRPr="75A9DCE9">
        <w:rPr>
          <w:rFonts w:cs="Calibri"/>
        </w:rPr>
        <w:t>There are two deadlines for applications: </w:t>
      </w:r>
    </w:p>
    <w:p w14:paraId="19B3B4EB" w14:textId="30D5EDBB" w:rsidR="6F45E1A9" w:rsidRDefault="6F45E1A9" w:rsidP="75A9DCE9">
      <w:pPr>
        <w:pStyle w:val="ListParagraph"/>
        <w:numPr>
          <w:ilvl w:val="0"/>
          <w:numId w:val="1"/>
        </w:numPr>
        <w:spacing w:beforeAutospacing="1" w:afterAutospacing="1"/>
        <w:rPr>
          <w:rFonts w:asciiTheme="minorHAnsi" w:eastAsiaTheme="minorEastAsia" w:hAnsiTheme="minorHAnsi" w:cstheme="minorBidi"/>
          <w:b/>
          <w:bCs/>
        </w:rPr>
      </w:pPr>
      <w:r w:rsidRPr="75A9DCE9">
        <w:rPr>
          <w:rStyle w:val="apple-converted-space"/>
          <w:rFonts w:cs="Calibri"/>
          <w:b/>
          <w:bCs/>
        </w:rPr>
        <w:t>5pm, 20 September 2021</w:t>
      </w:r>
    </w:p>
    <w:p w14:paraId="3045E8F8" w14:textId="4E2B010F" w:rsidR="2748B798" w:rsidRPr="005329FF" w:rsidRDefault="6F45E1A9" w:rsidP="2748B798">
      <w:pPr>
        <w:pStyle w:val="ListParagraph"/>
        <w:numPr>
          <w:ilvl w:val="0"/>
          <w:numId w:val="1"/>
        </w:numPr>
        <w:spacing w:beforeAutospacing="1" w:afterAutospacing="1"/>
        <w:rPr>
          <w:rFonts w:asciiTheme="minorHAnsi" w:eastAsiaTheme="minorEastAsia" w:hAnsiTheme="minorHAnsi" w:cstheme="minorBidi"/>
          <w:b/>
          <w:bCs/>
        </w:rPr>
      </w:pPr>
      <w:r w:rsidRPr="75A9DCE9">
        <w:rPr>
          <w:rStyle w:val="Strong"/>
          <w:rFonts w:cs="Calibri"/>
        </w:rPr>
        <w:t>5pm, 26 November 2021</w:t>
      </w:r>
      <w:bookmarkStart w:id="0" w:name="_GoBack"/>
      <w:bookmarkEnd w:id="0"/>
    </w:p>
    <w:p w14:paraId="376A9ACB" w14:textId="77BC05D0" w:rsidR="00455765" w:rsidRDefault="00455765" w:rsidP="00455765">
      <w:pPr>
        <w:spacing w:beforeAutospacing="1" w:afterAutospacing="1"/>
        <w:rPr>
          <w:rFonts w:eastAsiaTheme="minorEastAsia"/>
          <w:color w:val="0000FF"/>
        </w:rPr>
      </w:pPr>
      <w:r w:rsidRPr="6FCF3558">
        <w:rPr>
          <w:rFonts w:eastAsiaTheme="minorEastAsia"/>
          <w:b/>
          <w:bCs/>
          <w:color w:val="000000" w:themeColor="text1"/>
        </w:rPr>
        <w:t>Applications should be e-</w:t>
      </w:r>
      <w:r w:rsidRPr="004924CB">
        <w:rPr>
          <w:rFonts w:eastAsiaTheme="minorEastAsia"/>
          <w:b/>
          <w:bCs/>
          <w:color w:val="000000" w:themeColor="text1"/>
        </w:rPr>
        <w:t xml:space="preserve">mailed to: </w:t>
      </w:r>
      <w:r w:rsidRPr="004924CB">
        <w:rPr>
          <w:b/>
        </w:rPr>
        <w:t>research</w:t>
      </w:r>
      <w:r w:rsidR="009A2930">
        <w:rPr>
          <w:b/>
        </w:rPr>
        <w:t>.jrril</w:t>
      </w:r>
      <w:r w:rsidRPr="004924CB">
        <w:rPr>
          <w:b/>
        </w:rPr>
        <w:t>@manchester.ac.uk</w:t>
      </w:r>
    </w:p>
    <w:p w14:paraId="27961634" w14:textId="77777777" w:rsidR="00455765" w:rsidRDefault="00455765" w:rsidP="006D69CD">
      <w:pPr>
        <w:rPr>
          <w:rFonts w:asciiTheme="minorHAnsi" w:hAnsiTheme="minorHAnsi"/>
          <w:b/>
          <w:bCs/>
          <w:szCs w:val="18"/>
          <w:lang w:eastAsia="en-GB"/>
        </w:rPr>
      </w:pPr>
    </w:p>
    <w:p w14:paraId="13FB8745" w14:textId="2D662E30" w:rsidR="00BC3F4E" w:rsidRDefault="00BC3F4E" w:rsidP="006D69CD">
      <w:pPr>
        <w:rPr>
          <w:rFonts w:asciiTheme="minorHAnsi" w:hAnsiTheme="minorHAnsi"/>
          <w:szCs w:val="18"/>
          <w:lang w:eastAsia="en-GB"/>
        </w:rPr>
      </w:pPr>
      <w:r>
        <w:rPr>
          <w:rFonts w:asciiTheme="minorHAnsi" w:hAnsiTheme="minorHAnsi"/>
          <w:szCs w:val="18"/>
          <w:lang w:eastAsia="en-GB"/>
        </w:rPr>
        <w:t xml:space="preserve">Collaboration grants are available to academic </w:t>
      </w:r>
      <w:r w:rsidR="00455765">
        <w:rPr>
          <w:rFonts w:asciiTheme="minorHAnsi" w:hAnsiTheme="minorHAnsi"/>
          <w:szCs w:val="18"/>
          <w:lang w:eastAsia="en-GB"/>
        </w:rPr>
        <w:t xml:space="preserve">staff </w:t>
      </w:r>
      <w:r>
        <w:rPr>
          <w:rFonts w:asciiTheme="minorHAnsi" w:hAnsiTheme="minorHAnsi"/>
          <w:szCs w:val="18"/>
          <w:lang w:eastAsia="en-GB"/>
        </w:rPr>
        <w:t xml:space="preserve">at </w:t>
      </w:r>
      <w:r w:rsidR="00455765">
        <w:rPr>
          <w:rFonts w:asciiTheme="minorHAnsi" w:hAnsiTheme="minorHAnsi"/>
          <w:szCs w:val="18"/>
          <w:lang w:eastAsia="en-GB"/>
        </w:rPr>
        <w:t>T</w:t>
      </w:r>
      <w:r>
        <w:rPr>
          <w:rFonts w:asciiTheme="minorHAnsi" w:hAnsiTheme="minorHAnsi"/>
          <w:szCs w:val="18"/>
          <w:lang w:eastAsia="en-GB"/>
        </w:rPr>
        <w:t xml:space="preserve">he University of Manchester who wish to gain insights from other </w:t>
      </w:r>
      <w:r w:rsidR="00543DCB">
        <w:rPr>
          <w:rFonts w:asciiTheme="minorHAnsi" w:hAnsiTheme="minorHAnsi"/>
          <w:szCs w:val="18"/>
          <w:lang w:eastAsia="en-GB"/>
        </w:rPr>
        <w:t xml:space="preserve">researchers, specialists, </w:t>
      </w:r>
      <w:r>
        <w:rPr>
          <w:rFonts w:asciiTheme="minorHAnsi" w:hAnsiTheme="minorHAnsi"/>
          <w:szCs w:val="18"/>
          <w:lang w:eastAsia="en-GB"/>
        </w:rPr>
        <w:t xml:space="preserve">disciplines, institutions or sectors to directly benefit academic research </w:t>
      </w:r>
      <w:r w:rsidR="00F30EA0">
        <w:rPr>
          <w:rFonts w:asciiTheme="minorHAnsi" w:hAnsiTheme="minorHAnsi"/>
          <w:szCs w:val="18"/>
          <w:lang w:eastAsia="en-GB"/>
        </w:rPr>
        <w:t xml:space="preserve">linked to </w:t>
      </w:r>
      <w:r>
        <w:rPr>
          <w:rFonts w:asciiTheme="minorHAnsi" w:hAnsiTheme="minorHAnsi"/>
          <w:szCs w:val="18"/>
          <w:lang w:eastAsia="en-GB"/>
        </w:rPr>
        <w:t xml:space="preserve">the Special Collections </w:t>
      </w:r>
      <w:r w:rsidR="00A70EED">
        <w:rPr>
          <w:rFonts w:asciiTheme="minorHAnsi" w:hAnsiTheme="minorHAnsi"/>
          <w:szCs w:val="18"/>
          <w:lang w:eastAsia="en-GB"/>
        </w:rPr>
        <w:t>of</w:t>
      </w:r>
      <w:r>
        <w:rPr>
          <w:rFonts w:asciiTheme="minorHAnsi" w:hAnsiTheme="minorHAnsi"/>
          <w:szCs w:val="18"/>
          <w:lang w:eastAsia="en-GB"/>
        </w:rPr>
        <w:t xml:space="preserve"> </w:t>
      </w:r>
      <w:r w:rsidR="00455765">
        <w:rPr>
          <w:rFonts w:asciiTheme="minorHAnsi" w:hAnsiTheme="minorHAnsi"/>
          <w:szCs w:val="18"/>
          <w:lang w:eastAsia="en-GB"/>
        </w:rPr>
        <w:t>T</w:t>
      </w:r>
      <w:r>
        <w:rPr>
          <w:rFonts w:asciiTheme="minorHAnsi" w:hAnsiTheme="minorHAnsi"/>
          <w:szCs w:val="18"/>
          <w:lang w:eastAsia="en-GB"/>
        </w:rPr>
        <w:t>he University of Manchester</w:t>
      </w:r>
      <w:r w:rsidR="00A70EED">
        <w:rPr>
          <w:rFonts w:asciiTheme="minorHAnsi" w:hAnsiTheme="minorHAnsi"/>
          <w:szCs w:val="18"/>
          <w:lang w:eastAsia="en-GB"/>
        </w:rPr>
        <w:t xml:space="preserve"> Library.</w:t>
      </w:r>
      <w:r w:rsidR="005D1AAF">
        <w:rPr>
          <w:rFonts w:asciiTheme="minorHAnsi" w:hAnsiTheme="minorHAnsi"/>
          <w:szCs w:val="18"/>
          <w:lang w:eastAsia="en-GB"/>
        </w:rPr>
        <w:t xml:space="preserve"> </w:t>
      </w:r>
    </w:p>
    <w:p w14:paraId="6A05A809" w14:textId="77777777" w:rsidR="00AD5E01" w:rsidRDefault="00AD5E01" w:rsidP="006D69CD">
      <w:pPr>
        <w:rPr>
          <w:rFonts w:asciiTheme="minorHAnsi" w:hAnsiTheme="minorHAnsi"/>
          <w:szCs w:val="18"/>
          <w:lang w:eastAsia="en-GB"/>
        </w:rPr>
      </w:pPr>
    </w:p>
    <w:p w14:paraId="50BBAE45" w14:textId="765A6458" w:rsidR="008F0188" w:rsidRPr="00FF4AC9" w:rsidRDefault="00BC3F4E" w:rsidP="00DC788C">
      <w:pPr>
        <w:rPr>
          <w:rFonts w:asciiTheme="minorHAnsi" w:hAnsiTheme="minorHAnsi"/>
          <w:szCs w:val="18"/>
          <w:lang w:eastAsia="en-GB"/>
        </w:rPr>
      </w:pPr>
      <w:r>
        <w:rPr>
          <w:rFonts w:asciiTheme="minorHAnsi" w:hAnsiTheme="minorHAnsi"/>
          <w:szCs w:val="18"/>
          <w:lang w:eastAsia="en-GB"/>
        </w:rPr>
        <w:t xml:space="preserve">Grants of up to £3,000 are available to support creative and innovative activities </w:t>
      </w:r>
      <w:r w:rsidR="00F23608">
        <w:rPr>
          <w:szCs w:val="18"/>
          <w:lang w:eastAsia="en-GB"/>
        </w:rPr>
        <w:t xml:space="preserve">with individuals and organisations from outside </w:t>
      </w:r>
      <w:r w:rsidR="00455765">
        <w:rPr>
          <w:szCs w:val="18"/>
          <w:lang w:eastAsia="en-GB"/>
        </w:rPr>
        <w:t>T</w:t>
      </w:r>
      <w:r w:rsidR="00F23608">
        <w:rPr>
          <w:szCs w:val="18"/>
          <w:lang w:eastAsia="en-GB"/>
        </w:rPr>
        <w:t xml:space="preserve">he University of Manchester </w:t>
      </w:r>
      <w:r>
        <w:rPr>
          <w:rFonts w:asciiTheme="minorHAnsi" w:hAnsiTheme="minorHAnsi"/>
          <w:szCs w:val="18"/>
          <w:lang w:eastAsia="en-GB"/>
        </w:rPr>
        <w:t xml:space="preserve">that will lead to new collaborations or the sharing of expertise, </w:t>
      </w:r>
      <w:r w:rsidRPr="00AD5E01">
        <w:rPr>
          <w:rFonts w:asciiTheme="minorHAnsi" w:hAnsiTheme="minorHAnsi"/>
          <w:szCs w:val="18"/>
          <w:lang w:eastAsia="en-GB"/>
        </w:rPr>
        <w:t xml:space="preserve">as a step towards </w:t>
      </w:r>
      <w:r w:rsidR="00AD5E01">
        <w:rPr>
          <w:rFonts w:asciiTheme="minorHAnsi" w:hAnsiTheme="minorHAnsi"/>
          <w:szCs w:val="18"/>
          <w:lang w:eastAsia="en-GB"/>
        </w:rPr>
        <w:t xml:space="preserve">a </w:t>
      </w:r>
      <w:r>
        <w:rPr>
          <w:rFonts w:asciiTheme="minorHAnsi" w:hAnsiTheme="minorHAnsi"/>
          <w:szCs w:val="18"/>
          <w:lang w:eastAsia="en-GB"/>
        </w:rPr>
        <w:t>larger</w:t>
      </w:r>
      <w:r w:rsidR="00AD5E01">
        <w:rPr>
          <w:rFonts w:asciiTheme="minorHAnsi" w:hAnsiTheme="minorHAnsi"/>
          <w:szCs w:val="18"/>
          <w:lang w:eastAsia="en-GB"/>
        </w:rPr>
        <w:t>, externally funded grant bid</w:t>
      </w:r>
      <w:r w:rsidR="00E558A2">
        <w:rPr>
          <w:rFonts w:asciiTheme="minorHAnsi" w:hAnsiTheme="minorHAnsi"/>
          <w:szCs w:val="18"/>
          <w:lang w:eastAsia="en-GB"/>
        </w:rPr>
        <w:t xml:space="preserve"> that will benefit The University of Manchester</w:t>
      </w:r>
      <w:r w:rsidR="00AD5E01">
        <w:rPr>
          <w:rFonts w:asciiTheme="minorHAnsi" w:hAnsiTheme="minorHAnsi"/>
          <w:szCs w:val="18"/>
          <w:lang w:eastAsia="en-GB"/>
        </w:rPr>
        <w:t>.</w:t>
      </w:r>
      <w:r w:rsidR="00DC788C">
        <w:rPr>
          <w:rFonts w:asciiTheme="minorHAnsi" w:hAnsiTheme="minorHAnsi"/>
          <w:szCs w:val="18"/>
          <w:lang w:eastAsia="en-GB"/>
        </w:rPr>
        <w:t xml:space="preserve"> </w:t>
      </w:r>
      <w:r w:rsidR="00DC788C" w:rsidRPr="00FF4AC9">
        <w:rPr>
          <w:rFonts w:asciiTheme="minorHAnsi" w:hAnsiTheme="minorHAnsi"/>
          <w:szCs w:val="18"/>
          <w:lang w:eastAsia="en-GB"/>
        </w:rPr>
        <w:t xml:space="preserve">Applications for </w:t>
      </w:r>
      <w:r w:rsidR="00DC788C">
        <w:rPr>
          <w:rFonts w:asciiTheme="minorHAnsi" w:hAnsiTheme="minorHAnsi"/>
          <w:szCs w:val="18"/>
          <w:lang w:eastAsia="en-GB"/>
        </w:rPr>
        <w:t>Collaboration</w:t>
      </w:r>
      <w:r w:rsidR="00DC788C" w:rsidRPr="00FF4AC9">
        <w:rPr>
          <w:rFonts w:asciiTheme="minorHAnsi" w:hAnsiTheme="minorHAnsi"/>
          <w:szCs w:val="18"/>
          <w:lang w:eastAsia="en-GB"/>
        </w:rPr>
        <w:t xml:space="preserve"> grants can b</w:t>
      </w:r>
      <w:r w:rsidR="00DC788C">
        <w:rPr>
          <w:rFonts w:asciiTheme="minorHAnsi" w:hAnsiTheme="minorHAnsi"/>
          <w:szCs w:val="18"/>
          <w:lang w:eastAsia="en-GB"/>
        </w:rPr>
        <w:t>e made by individuals or groups</w:t>
      </w:r>
      <w:r w:rsidR="00DC788C" w:rsidRPr="00FF4AC9">
        <w:rPr>
          <w:rFonts w:asciiTheme="minorHAnsi" w:hAnsiTheme="minorHAnsi"/>
          <w:szCs w:val="18"/>
          <w:lang w:eastAsia="en-GB"/>
        </w:rPr>
        <w:t>.</w:t>
      </w:r>
    </w:p>
    <w:p w14:paraId="5A39BBE3" w14:textId="77777777" w:rsidR="00AD5E01" w:rsidRDefault="00AD5E01" w:rsidP="006D69CD">
      <w:pPr>
        <w:rPr>
          <w:rFonts w:asciiTheme="minorHAnsi" w:hAnsiTheme="minorHAnsi"/>
          <w:szCs w:val="18"/>
          <w:lang w:eastAsia="en-GB"/>
        </w:rPr>
      </w:pPr>
    </w:p>
    <w:p w14:paraId="295A599C" w14:textId="189C1408" w:rsidR="00BC3F4E" w:rsidRPr="005C1C60" w:rsidRDefault="00BC3F4E" w:rsidP="006D69CD">
      <w:pPr>
        <w:rPr>
          <w:rFonts w:asciiTheme="minorHAnsi" w:hAnsiTheme="minorHAnsi"/>
          <w:b/>
          <w:szCs w:val="18"/>
          <w:lang w:eastAsia="en-GB"/>
        </w:rPr>
      </w:pPr>
      <w:r w:rsidRPr="005C1C60">
        <w:rPr>
          <w:rFonts w:asciiTheme="minorHAnsi" w:hAnsiTheme="minorHAnsi"/>
          <w:b/>
          <w:szCs w:val="18"/>
          <w:lang w:eastAsia="en-GB"/>
        </w:rPr>
        <w:t xml:space="preserve">Possible uses of </w:t>
      </w:r>
      <w:r w:rsidR="00A70EED">
        <w:rPr>
          <w:rFonts w:asciiTheme="minorHAnsi" w:hAnsiTheme="minorHAnsi"/>
          <w:b/>
          <w:szCs w:val="18"/>
          <w:lang w:eastAsia="en-GB"/>
        </w:rPr>
        <w:t>c</w:t>
      </w:r>
      <w:r w:rsidRPr="005C1C60">
        <w:rPr>
          <w:rFonts w:asciiTheme="minorHAnsi" w:hAnsiTheme="minorHAnsi"/>
          <w:b/>
          <w:szCs w:val="18"/>
          <w:lang w:eastAsia="en-GB"/>
        </w:rPr>
        <w:t>ollaborati</w:t>
      </w:r>
      <w:r w:rsidR="005C1C60">
        <w:rPr>
          <w:rFonts w:asciiTheme="minorHAnsi" w:hAnsiTheme="minorHAnsi"/>
          <w:b/>
          <w:szCs w:val="18"/>
          <w:lang w:eastAsia="en-GB"/>
        </w:rPr>
        <w:t>on</w:t>
      </w:r>
      <w:r w:rsidRPr="005C1C60">
        <w:rPr>
          <w:rFonts w:asciiTheme="minorHAnsi" w:hAnsiTheme="minorHAnsi"/>
          <w:b/>
          <w:szCs w:val="18"/>
          <w:lang w:eastAsia="en-GB"/>
        </w:rPr>
        <w:t xml:space="preserve"> grants include:</w:t>
      </w:r>
    </w:p>
    <w:p w14:paraId="0ADE1697" w14:textId="77777777" w:rsidR="00543DCB" w:rsidRDefault="00543DCB" w:rsidP="006D69CD">
      <w:pPr>
        <w:pStyle w:val="ListParagraph"/>
        <w:numPr>
          <w:ilvl w:val="0"/>
          <w:numId w:val="8"/>
        </w:numPr>
        <w:rPr>
          <w:rFonts w:asciiTheme="minorHAnsi" w:hAnsiTheme="minorHAnsi"/>
          <w:lang w:eastAsia="en-GB"/>
        </w:rPr>
      </w:pPr>
      <w:r w:rsidRPr="00543DCB">
        <w:rPr>
          <w:rFonts w:asciiTheme="minorHAnsi" w:hAnsiTheme="minorHAnsi"/>
          <w:lang w:eastAsia="en-GB"/>
        </w:rPr>
        <w:t xml:space="preserve">Visits from academics from other universities </w:t>
      </w:r>
      <w:r>
        <w:rPr>
          <w:rFonts w:asciiTheme="minorHAnsi" w:hAnsiTheme="minorHAnsi"/>
          <w:lang w:eastAsia="en-GB"/>
        </w:rPr>
        <w:t>to work</w:t>
      </w:r>
      <w:r w:rsidRPr="00543DCB">
        <w:rPr>
          <w:rFonts w:asciiTheme="minorHAnsi" w:hAnsiTheme="minorHAnsi"/>
          <w:lang w:eastAsia="en-GB"/>
        </w:rPr>
        <w:t xml:space="preserve"> collaboratively with University of Manchester researchers </w:t>
      </w:r>
    </w:p>
    <w:p w14:paraId="74B815BA" w14:textId="77777777" w:rsidR="00BC3F4E" w:rsidRPr="00543DCB" w:rsidRDefault="00BC3F4E" w:rsidP="006D69CD">
      <w:pPr>
        <w:pStyle w:val="ListParagraph"/>
        <w:numPr>
          <w:ilvl w:val="0"/>
          <w:numId w:val="8"/>
        </w:numPr>
        <w:rPr>
          <w:rFonts w:asciiTheme="minorHAnsi" w:hAnsiTheme="minorHAnsi"/>
          <w:lang w:eastAsia="en-GB"/>
        </w:rPr>
      </w:pPr>
      <w:r w:rsidRPr="00543DCB">
        <w:rPr>
          <w:rFonts w:asciiTheme="minorHAnsi" w:hAnsiTheme="minorHAnsi"/>
          <w:lang w:eastAsia="en-GB"/>
        </w:rPr>
        <w:t>Visits from specialists or experts in a particular method, approach or technique to share their knowledge</w:t>
      </w:r>
    </w:p>
    <w:p w14:paraId="1C80E681" w14:textId="763F3092" w:rsidR="00BC3F4E" w:rsidRPr="00AD5E01" w:rsidRDefault="00BC3F4E" w:rsidP="006D69CD">
      <w:pPr>
        <w:pStyle w:val="ListParagraph"/>
        <w:numPr>
          <w:ilvl w:val="0"/>
          <w:numId w:val="8"/>
        </w:numPr>
        <w:rPr>
          <w:rFonts w:asciiTheme="minorHAnsi" w:hAnsiTheme="minorHAnsi"/>
          <w:lang w:eastAsia="en-GB"/>
        </w:rPr>
      </w:pPr>
      <w:r w:rsidRPr="00AD5E01">
        <w:rPr>
          <w:rFonts w:asciiTheme="minorHAnsi" w:hAnsiTheme="minorHAnsi"/>
          <w:lang w:eastAsia="en-GB"/>
        </w:rPr>
        <w:t>Attendance by U</w:t>
      </w:r>
      <w:r w:rsidR="00455765">
        <w:rPr>
          <w:rFonts w:asciiTheme="minorHAnsi" w:hAnsiTheme="minorHAnsi"/>
          <w:lang w:eastAsia="en-GB"/>
        </w:rPr>
        <w:t>niversity of Manchester</w:t>
      </w:r>
      <w:r w:rsidRPr="00AD5E01">
        <w:rPr>
          <w:rFonts w:asciiTheme="minorHAnsi" w:hAnsiTheme="minorHAnsi"/>
          <w:lang w:eastAsia="en-GB"/>
        </w:rPr>
        <w:t xml:space="preserve"> researchers at networking or training events</w:t>
      </w:r>
    </w:p>
    <w:p w14:paraId="6A8C717D" w14:textId="77777777" w:rsidR="00BC3F4E" w:rsidRPr="00AD5E01" w:rsidRDefault="00BC3F4E" w:rsidP="006D69CD">
      <w:pPr>
        <w:pStyle w:val="ListParagraph"/>
        <w:numPr>
          <w:ilvl w:val="0"/>
          <w:numId w:val="8"/>
        </w:numPr>
        <w:rPr>
          <w:rFonts w:asciiTheme="minorHAnsi" w:hAnsiTheme="minorHAnsi"/>
          <w:lang w:eastAsia="en-GB"/>
        </w:rPr>
      </w:pPr>
      <w:r w:rsidRPr="00AD5E01">
        <w:rPr>
          <w:rFonts w:asciiTheme="minorHAnsi" w:hAnsiTheme="minorHAnsi"/>
          <w:lang w:eastAsia="en-GB"/>
        </w:rPr>
        <w:t xml:space="preserve">Placements or ‘discipline hopping’ secondments by UoM researchers at other institutions and organisations </w:t>
      </w:r>
    </w:p>
    <w:p w14:paraId="5C115E0F" w14:textId="77777777" w:rsidR="00BC3F4E" w:rsidRPr="00AD5E01" w:rsidRDefault="00BC3F4E" w:rsidP="006D69CD">
      <w:pPr>
        <w:pStyle w:val="ListParagraph"/>
        <w:numPr>
          <w:ilvl w:val="0"/>
          <w:numId w:val="8"/>
        </w:numPr>
        <w:rPr>
          <w:rFonts w:asciiTheme="minorHAnsi" w:hAnsiTheme="minorHAnsi"/>
          <w:lang w:eastAsia="en-GB"/>
        </w:rPr>
      </w:pPr>
      <w:r w:rsidRPr="00AD5E01">
        <w:rPr>
          <w:rFonts w:asciiTheme="minorHAnsi" w:hAnsiTheme="minorHAnsi"/>
          <w:lang w:eastAsia="en-GB"/>
        </w:rPr>
        <w:t xml:space="preserve">The organisation of sandpit </w:t>
      </w:r>
      <w:r w:rsidR="008A3319">
        <w:rPr>
          <w:rFonts w:asciiTheme="minorHAnsi" w:hAnsiTheme="minorHAnsi"/>
          <w:lang w:eastAsia="en-GB"/>
        </w:rPr>
        <w:t xml:space="preserve">or </w:t>
      </w:r>
      <w:r w:rsidRPr="00AD5E01">
        <w:rPr>
          <w:rFonts w:asciiTheme="minorHAnsi" w:hAnsiTheme="minorHAnsi"/>
          <w:lang w:eastAsia="en-GB"/>
        </w:rPr>
        <w:t xml:space="preserve">workshop events </w:t>
      </w:r>
    </w:p>
    <w:p w14:paraId="16797D1C" w14:textId="77777777" w:rsidR="00BC3F4E" w:rsidRPr="00AD5E01" w:rsidRDefault="00BC3F4E" w:rsidP="006D69CD">
      <w:pPr>
        <w:pStyle w:val="ListParagraph"/>
        <w:numPr>
          <w:ilvl w:val="0"/>
          <w:numId w:val="8"/>
        </w:numPr>
        <w:rPr>
          <w:rFonts w:asciiTheme="minorHAnsi" w:hAnsiTheme="minorHAnsi"/>
          <w:lang w:eastAsia="en-GB"/>
        </w:rPr>
      </w:pPr>
      <w:r w:rsidRPr="00AD5E01">
        <w:rPr>
          <w:rFonts w:asciiTheme="minorHAnsi" w:hAnsiTheme="minorHAnsi"/>
          <w:lang w:eastAsia="en-GB"/>
        </w:rPr>
        <w:t xml:space="preserve">Good practice exchanges </w:t>
      </w:r>
    </w:p>
    <w:p w14:paraId="41C8F396" w14:textId="77777777" w:rsidR="00BC3F4E" w:rsidRPr="00AD5E01" w:rsidRDefault="00BC3F4E" w:rsidP="006D69CD">
      <w:pPr>
        <w:rPr>
          <w:rFonts w:asciiTheme="minorHAnsi" w:hAnsiTheme="minorHAnsi"/>
          <w:lang w:eastAsia="en-GB"/>
        </w:rPr>
      </w:pPr>
    </w:p>
    <w:p w14:paraId="2CD72C01" w14:textId="77777777" w:rsidR="00BC3F4E" w:rsidRPr="005C1C60" w:rsidRDefault="00BC3F4E" w:rsidP="006D69CD">
      <w:pPr>
        <w:rPr>
          <w:rFonts w:asciiTheme="minorHAnsi" w:hAnsiTheme="minorHAnsi"/>
          <w:b/>
          <w:lang w:eastAsia="en-GB"/>
        </w:rPr>
      </w:pPr>
      <w:r w:rsidRPr="005C1C60">
        <w:rPr>
          <w:rFonts w:asciiTheme="minorHAnsi" w:hAnsiTheme="minorHAnsi"/>
          <w:b/>
          <w:lang w:eastAsia="en-GB"/>
        </w:rPr>
        <w:t>Collaborati</w:t>
      </w:r>
      <w:r w:rsidR="005C1C60">
        <w:rPr>
          <w:rFonts w:asciiTheme="minorHAnsi" w:hAnsiTheme="minorHAnsi"/>
          <w:b/>
          <w:lang w:eastAsia="en-GB"/>
        </w:rPr>
        <w:t>on</w:t>
      </w:r>
      <w:r w:rsidRPr="005C1C60">
        <w:rPr>
          <w:rFonts w:asciiTheme="minorHAnsi" w:hAnsiTheme="minorHAnsi"/>
          <w:b/>
          <w:lang w:eastAsia="en-GB"/>
        </w:rPr>
        <w:t xml:space="preserve"> grants will not support:</w:t>
      </w:r>
    </w:p>
    <w:p w14:paraId="3B72134A" w14:textId="77777777" w:rsidR="00BC3F4E" w:rsidRPr="00AD5E01" w:rsidRDefault="00BC3F4E" w:rsidP="006D69CD">
      <w:pPr>
        <w:pStyle w:val="ListParagraph"/>
        <w:numPr>
          <w:ilvl w:val="0"/>
          <w:numId w:val="9"/>
        </w:numPr>
        <w:rPr>
          <w:rFonts w:asciiTheme="minorHAnsi" w:hAnsiTheme="minorHAnsi"/>
          <w:lang w:eastAsia="en-GB"/>
        </w:rPr>
      </w:pPr>
      <w:r w:rsidRPr="00AD5E01">
        <w:rPr>
          <w:rFonts w:asciiTheme="minorHAnsi" w:hAnsiTheme="minorHAnsi"/>
          <w:lang w:eastAsia="en-GB"/>
        </w:rPr>
        <w:t xml:space="preserve">Visiting researchers who wish to carry out individual projects </w:t>
      </w:r>
    </w:p>
    <w:p w14:paraId="094A7519" w14:textId="77777777" w:rsidR="00BC3F4E" w:rsidRPr="00AD5E01" w:rsidRDefault="00BC3F4E" w:rsidP="006D69CD">
      <w:pPr>
        <w:pStyle w:val="ListParagraph"/>
        <w:numPr>
          <w:ilvl w:val="0"/>
          <w:numId w:val="9"/>
        </w:numPr>
        <w:rPr>
          <w:rFonts w:asciiTheme="minorHAnsi" w:hAnsiTheme="minorHAnsi"/>
          <w:lang w:eastAsia="en-GB"/>
        </w:rPr>
      </w:pPr>
      <w:r w:rsidRPr="00AD5E01">
        <w:rPr>
          <w:rFonts w:asciiTheme="minorHAnsi" w:hAnsiTheme="minorHAnsi"/>
          <w:lang w:eastAsia="en-GB"/>
        </w:rPr>
        <w:t>Visitors who wish to give a traditional seminar paper at Manchester based on their own research</w:t>
      </w:r>
    </w:p>
    <w:p w14:paraId="06A8EFD2" w14:textId="77777777" w:rsidR="00BC3F4E" w:rsidRPr="00AD5E01" w:rsidRDefault="00BC3F4E" w:rsidP="006D69CD">
      <w:pPr>
        <w:pStyle w:val="ListParagraph"/>
        <w:numPr>
          <w:ilvl w:val="0"/>
          <w:numId w:val="9"/>
        </w:numPr>
        <w:rPr>
          <w:rFonts w:asciiTheme="minorHAnsi" w:hAnsiTheme="minorHAnsi"/>
          <w:lang w:eastAsia="en-GB"/>
        </w:rPr>
      </w:pPr>
      <w:r w:rsidRPr="00AD5E01">
        <w:rPr>
          <w:rFonts w:asciiTheme="minorHAnsi" w:hAnsiTheme="minorHAnsi"/>
          <w:lang w:eastAsia="en-GB"/>
        </w:rPr>
        <w:t>Travel to regular conferences or annual meetings</w:t>
      </w:r>
    </w:p>
    <w:p w14:paraId="41EACD9D" w14:textId="77777777" w:rsidR="00BC3F4E" w:rsidRDefault="00BC3F4E" w:rsidP="006D69CD">
      <w:pPr>
        <w:pStyle w:val="ListParagraph"/>
        <w:numPr>
          <w:ilvl w:val="0"/>
          <w:numId w:val="9"/>
        </w:numPr>
        <w:rPr>
          <w:rFonts w:asciiTheme="minorHAnsi" w:hAnsiTheme="minorHAnsi"/>
          <w:lang w:eastAsia="en-GB"/>
        </w:rPr>
      </w:pPr>
      <w:r w:rsidRPr="00AD5E01">
        <w:rPr>
          <w:rFonts w:asciiTheme="minorHAnsi" w:hAnsiTheme="minorHAnsi"/>
          <w:lang w:eastAsia="en-GB"/>
        </w:rPr>
        <w:t>Organisation of large or recurring conferences</w:t>
      </w:r>
    </w:p>
    <w:p w14:paraId="72A3D3EC" w14:textId="77777777" w:rsidR="005D6361" w:rsidRDefault="005D6361" w:rsidP="006D69CD">
      <w:pPr>
        <w:rPr>
          <w:rFonts w:asciiTheme="minorHAnsi" w:hAnsiTheme="minorHAnsi"/>
          <w:lang w:eastAsia="en-GB"/>
        </w:rPr>
      </w:pPr>
    </w:p>
    <w:p w14:paraId="12A8D383" w14:textId="708DFC34" w:rsidR="005D6361" w:rsidRPr="00CA1CA3" w:rsidRDefault="005D6361" w:rsidP="006D69CD">
      <w:pPr>
        <w:widowControl w:val="0"/>
        <w:tabs>
          <w:tab w:val="left" w:pos="220"/>
          <w:tab w:val="left" w:pos="720"/>
        </w:tabs>
        <w:autoSpaceDE w:val="0"/>
        <w:autoSpaceDN w:val="0"/>
        <w:adjustRightInd w:val="0"/>
        <w:rPr>
          <w:rFonts w:asciiTheme="minorHAnsi" w:hAnsiTheme="minorHAnsi"/>
          <w:lang w:eastAsia="en-GB"/>
        </w:rPr>
      </w:pPr>
      <w:r>
        <w:rPr>
          <w:rFonts w:asciiTheme="minorHAnsi" w:hAnsiTheme="minorHAnsi"/>
          <w:lang w:eastAsia="en-GB"/>
        </w:rPr>
        <w:t>When collaborati</w:t>
      </w:r>
      <w:r w:rsidR="005C1C60">
        <w:rPr>
          <w:rFonts w:asciiTheme="minorHAnsi" w:hAnsiTheme="minorHAnsi"/>
          <w:lang w:eastAsia="en-GB"/>
        </w:rPr>
        <w:t>on</w:t>
      </w:r>
      <w:r>
        <w:rPr>
          <w:rFonts w:asciiTheme="minorHAnsi" w:hAnsiTheme="minorHAnsi"/>
          <w:lang w:eastAsia="en-GB"/>
        </w:rPr>
        <w:t xml:space="preserve"> grants are used to invite distinguished scholars or experts for periods of a week or more, it is expected that they undertake some activities</w:t>
      </w:r>
      <w:r w:rsidR="00FF3972">
        <w:rPr>
          <w:rFonts w:asciiTheme="minorHAnsi" w:hAnsiTheme="minorHAnsi"/>
          <w:lang w:eastAsia="en-GB"/>
        </w:rPr>
        <w:t xml:space="preserve"> open to the wider academic and/or </w:t>
      </w:r>
      <w:r>
        <w:rPr>
          <w:rFonts w:asciiTheme="minorHAnsi" w:hAnsiTheme="minorHAnsi"/>
          <w:lang w:eastAsia="en-GB"/>
        </w:rPr>
        <w:t>student communities at the Uni</w:t>
      </w:r>
      <w:r w:rsidR="00CA1CA3">
        <w:rPr>
          <w:rFonts w:asciiTheme="minorHAnsi" w:hAnsiTheme="minorHAnsi"/>
          <w:lang w:eastAsia="en-GB"/>
        </w:rPr>
        <w:t>versity</w:t>
      </w:r>
      <w:r w:rsidR="00FF3972">
        <w:rPr>
          <w:rFonts w:asciiTheme="minorHAnsi" w:hAnsiTheme="minorHAnsi"/>
          <w:lang w:eastAsia="en-GB"/>
        </w:rPr>
        <w:t xml:space="preserve"> or to the public</w:t>
      </w:r>
      <w:r w:rsidR="00CA1CA3">
        <w:rPr>
          <w:rFonts w:asciiTheme="minorHAnsi" w:hAnsiTheme="minorHAnsi"/>
          <w:lang w:eastAsia="en-GB"/>
        </w:rPr>
        <w:t>. Proposed activities must be</w:t>
      </w:r>
      <w:r>
        <w:rPr>
          <w:rFonts w:asciiTheme="minorHAnsi" w:hAnsiTheme="minorHAnsi"/>
          <w:lang w:eastAsia="en-GB"/>
        </w:rPr>
        <w:t xml:space="preserve"> listed in the application form under </w:t>
      </w:r>
      <w:r w:rsidR="009A3BF1">
        <w:rPr>
          <w:rFonts w:asciiTheme="minorHAnsi" w:hAnsiTheme="minorHAnsi"/>
          <w:lang w:eastAsia="en-GB"/>
        </w:rPr>
        <w:t xml:space="preserve">the project details and </w:t>
      </w:r>
      <w:r w:rsidR="00CA1CA3" w:rsidRPr="00CA1CA3">
        <w:rPr>
          <w:rFonts w:asciiTheme="minorHAnsi" w:hAnsiTheme="minorHAnsi"/>
          <w:lang w:eastAsia="en-GB"/>
        </w:rPr>
        <w:t>might</w:t>
      </w:r>
      <w:r w:rsidRPr="00CA1CA3">
        <w:rPr>
          <w:rFonts w:asciiTheme="minorHAnsi" w:hAnsiTheme="minorHAnsi"/>
          <w:lang w:eastAsia="en-GB"/>
        </w:rPr>
        <w:t xml:space="preserve"> include one or more of the following: presenting their research at an academic event (e</w:t>
      </w:r>
      <w:r w:rsidR="00B44169">
        <w:rPr>
          <w:rFonts w:asciiTheme="minorHAnsi" w:hAnsiTheme="minorHAnsi"/>
          <w:lang w:eastAsia="en-GB"/>
        </w:rPr>
        <w:t>.</w:t>
      </w:r>
      <w:r w:rsidRPr="00CA1CA3">
        <w:rPr>
          <w:rFonts w:asciiTheme="minorHAnsi" w:hAnsiTheme="minorHAnsi"/>
          <w:lang w:eastAsia="en-GB"/>
        </w:rPr>
        <w:t>g. a high</w:t>
      </w:r>
      <w:r w:rsidR="00455765">
        <w:rPr>
          <w:rFonts w:asciiTheme="minorHAnsi" w:hAnsiTheme="minorHAnsi"/>
          <w:lang w:eastAsia="en-GB"/>
        </w:rPr>
        <w:t>-</w:t>
      </w:r>
      <w:r w:rsidRPr="00CA1CA3">
        <w:rPr>
          <w:rFonts w:asciiTheme="minorHAnsi" w:hAnsiTheme="minorHAnsi"/>
          <w:lang w:eastAsia="en-GB"/>
        </w:rPr>
        <w:t>profile lecture, seminar or workshop to coincide with their visit); a masterclass or workshop for graduate students; being available for meetings with doctoral students; a contribution to undergraduate teaching; a public engagement event.</w:t>
      </w:r>
    </w:p>
    <w:p w14:paraId="0D0B940D" w14:textId="77777777" w:rsidR="00BC3F4E" w:rsidRDefault="00BC3F4E" w:rsidP="006D69CD">
      <w:pPr>
        <w:rPr>
          <w:rFonts w:asciiTheme="minorHAnsi" w:hAnsiTheme="minorHAnsi"/>
          <w:szCs w:val="18"/>
          <w:lang w:eastAsia="en-GB"/>
        </w:rPr>
      </w:pPr>
    </w:p>
    <w:p w14:paraId="0E27B00A" w14:textId="7E0DE6A4" w:rsidR="00DC788C" w:rsidRPr="00FF4AC9" w:rsidRDefault="00B44169" w:rsidP="006D69CD">
      <w:pPr>
        <w:rPr>
          <w:rFonts w:asciiTheme="minorHAnsi" w:hAnsiTheme="minorHAnsi"/>
          <w:szCs w:val="18"/>
          <w:lang w:eastAsia="en-GB"/>
        </w:rPr>
      </w:pPr>
      <w:r>
        <w:rPr>
          <w:rFonts w:asciiTheme="minorHAnsi" w:hAnsiTheme="minorHAnsi"/>
          <w:szCs w:val="18"/>
          <w:lang w:eastAsia="en-GB"/>
        </w:rPr>
        <w:lastRenderedPageBreak/>
        <w:t xml:space="preserve">If you </w:t>
      </w:r>
      <w:r w:rsidR="00700F66">
        <w:rPr>
          <w:rFonts w:asciiTheme="minorHAnsi" w:hAnsiTheme="minorHAnsi"/>
          <w:szCs w:val="18"/>
          <w:lang w:eastAsia="en-GB"/>
        </w:rPr>
        <w:t xml:space="preserve">are unsure about any other form of expense, please contact </w:t>
      </w:r>
      <w:hyperlink r:id="rId10" w:history="1">
        <w:r w:rsidR="009F5791" w:rsidRPr="006E6084">
          <w:rPr>
            <w:rStyle w:val="Hyperlink"/>
            <w:rFonts w:asciiTheme="minorHAnsi" w:hAnsiTheme="minorHAnsi"/>
            <w:szCs w:val="18"/>
            <w:lang w:eastAsia="en-GB"/>
          </w:rPr>
          <w:t>research.jrril@manchester.ac.uk</w:t>
        </w:r>
      </w:hyperlink>
    </w:p>
    <w:p w14:paraId="60061E4C" w14:textId="77777777" w:rsidR="00905610" w:rsidRPr="00FF4AC9" w:rsidRDefault="00905610" w:rsidP="006D69CD">
      <w:pPr>
        <w:rPr>
          <w:rFonts w:asciiTheme="minorHAnsi" w:hAnsiTheme="minorHAnsi"/>
          <w:b/>
          <w:bCs/>
          <w:szCs w:val="18"/>
          <w:lang w:eastAsia="en-GB"/>
        </w:rPr>
      </w:pPr>
    </w:p>
    <w:p w14:paraId="65943191" w14:textId="77777777" w:rsidR="00FD746E" w:rsidRDefault="00FD746E" w:rsidP="001F3FB2">
      <w:pPr>
        <w:rPr>
          <w:rFonts w:asciiTheme="minorHAnsi" w:hAnsiTheme="minorHAnsi"/>
          <w:b/>
          <w:szCs w:val="18"/>
          <w:lang w:eastAsia="en-GB"/>
        </w:rPr>
      </w:pPr>
    </w:p>
    <w:p w14:paraId="555A521C" w14:textId="77777777" w:rsidR="00FD746E" w:rsidRDefault="00FD746E" w:rsidP="001F3FB2">
      <w:pPr>
        <w:rPr>
          <w:rFonts w:asciiTheme="minorHAnsi" w:hAnsiTheme="minorHAnsi"/>
          <w:b/>
          <w:szCs w:val="18"/>
          <w:lang w:eastAsia="en-GB"/>
        </w:rPr>
      </w:pPr>
    </w:p>
    <w:p w14:paraId="62720BED" w14:textId="013E7D52" w:rsidR="001F3FB2" w:rsidRPr="00FF4AC9" w:rsidRDefault="001F3FB2" w:rsidP="001F3FB2">
      <w:pPr>
        <w:rPr>
          <w:rFonts w:asciiTheme="minorHAnsi" w:hAnsiTheme="minorHAnsi"/>
          <w:b/>
          <w:szCs w:val="18"/>
          <w:lang w:eastAsia="en-GB"/>
        </w:rPr>
      </w:pPr>
      <w:r w:rsidRPr="00FF4AC9">
        <w:rPr>
          <w:rFonts w:asciiTheme="minorHAnsi" w:hAnsiTheme="minorHAnsi"/>
          <w:b/>
          <w:szCs w:val="18"/>
          <w:lang w:eastAsia="en-GB"/>
        </w:rPr>
        <w:t>Application Process</w:t>
      </w:r>
    </w:p>
    <w:p w14:paraId="3DEEC669" w14:textId="77777777" w:rsidR="001F3FB2" w:rsidRDefault="001F3FB2" w:rsidP="001F3FB2">
      <w:pPr>
        <w:rPr>
          <w:rFonts w:asciiTheme="minorHAnsi" w:hAnsiTheme="minorHAnsi"/>
          <w:szCs w:val="18"/>
          <w:lang w:eastAsia="en-GB"/>
        </w:rPr>
      </w:pPr>
    </w:p>
    <w:p w14:paraId="39F4B1D5" w14:textId="77777777" w:rsidR="001F3FB2" w:rsidRPr="00FF4AC9" w:rsidRDefault="001F3FB2" w:rsidP="001F3FB2">
      <w:pPr>
        <w:rPr>
          <w:rFonts w:asciiTheme="minorHAnsi" w:hAnsiTheme="minorHAnsi"/>
          <w:szCs w:val="18"/>
          <w:lang w:eastAsia="en-GB"/>
        </w:rPr>
      </w:pPr>
      <w:r w:rsidRPr="00FF4AC9">
        <w:rPr>
          <w:rFonts w:asciiTheme="minorHAnsi" w:hAnsiTheme="minorHAnsi"/>
          <w:szCs w:val="18"/>
          <w:lang w:eastAsia="en-GB"/>
        </w:rPr>
        <w:t>The completed application form should include:</w:t>
      </w:r>
    </w:p>
    <w:p w14:paraId="509C67D2" w14:textId="77777777" w:rsidR="001F3FB2" w:rsidRPr="00FF4AC9" w:rsidRDefault="001F3FB2" w:rsidP="001F3FB2">
      <w:pPr>
        <w:numPr>
          <w:ilvl w:val="0"/>
          <w:numId w:val="4"/>
        </w:numPr>
        <w:rPr>
          <w:rFonts w:asciiTheme="minorHAnsi" w:eastAsia="Times New Roman" w:hAnsiTheme="minorHAnsi"/>
          <w:szCs w:val="18"/>
          <w:lang w:eastAsia="en-GB"/>
        </w:rPr>
      </w:pPr>
      <w:r w:rsidRPr="00FF4AC9">
        <w:rPr>
          <w:rFonts w:asciiTheme="minorHAnsi" w:eastAsia="Times New Roman" w:hAnsiTheme="minorHAnsi"/>
          <w:szCs w:val="18"/>
          <w:lang w:eastAsia="en-GB"/>
        </w:rPr>
        <w:t>The names and affiliation of the application team with contact details for the lead applicant</w:t>
      </w:r>
      <w:r>
        <w:rPr>
          <w:rFonts w:asciiTheme="minorHAnsi" w:eastAsia="Times New Roman" w:hAnsiTheme="minorHAnsi"/>
          <w:szCs w:val="18"/>
          <w:lang w:eastAsia="en-GB"/>
        </w:rPr>
        <w:t>.</w:t>
      </w:r>
    </w:p>
    <w:p w14:paraId="77B8D9CF" w14:textId="77777777" w:rsidR="001F3FB2" w:rsidRPr="00FF4AC9" w:rsidRDefault="001F3FB2" w:rsidP="001F3FB2">
      <w:pPr>
        <w:numPr>
          <w:ilvl w:val="0"/>
          <w:numId w:val="4"/>
        </w:numPr>
        <w:rPr>
          <w:rFonts w:asciiTheme="minorHAnsi" w:eastAsia="Times New Roman" w:hAnsiTheme="minorHAnsi"/>
          <w:szCs w:val="18"/>
          <w:lang w:eastAsia="en-GB"/>
        </w:rPr>
      </w:pPr>
      <w:r w:rsidRPr="00FF4AC9">
        <w:rPr>
          <w:rFonts w:asciiTheme="minorHAnsi" w:eastAsia="Times New Roman" w:hAnsiTheme="minorHAnsi"/>
          <w:szCs w:val="18"/>
          <w:lang w:eastAsia="en-GB"/>
        </w:rPr>
        <w:t>A short summary of the relevant experience of each person involved (approx. 500 words)</w:t>
      </w:r>
      <w:r>
        <w:rPr>
          <w:rFonts w:asciiTheme="minorHAnsi" w:eastAsia="Times New Roman" w:hAnsiTheme="minorHAnsi"/>
          <w:szCs w:val="18"/>
          <w:lang w:eastAsia="en-GB"/>
        </w:rPr>
        <w:t>.</w:t>
      </w:r>
    </w:p>
    <w:p w14:paraId="1B38997E" w14:textId="77777777" w:rsidR="001F3FB2" w:rsidRPr="00FF4AC9" w:rsidRDefault="001F3FB2" w:rsidP="001F3FB2">
      <w:pPr>
        <w:numPr>
          <w:ilvl w:val="0"/>
          <w:numId w:val="4"/>
        </w:numPr>
        <w:rPr>
          <w:rFonts w:asciiTheme="minorHAnsi" w:eastAsia="Times New Roman" w:hAnsiTheme="minorHAnsi"/>
          <w:szCs w:val="18"/>
          <w:lang w:eastAsia="en-GB"/>
        </w:rPr>
      </w:pPr>
      <w:r w:rsidRPr="00FF4AC9">
        <w:rPr>
          <w:rFonts w:asciiTheme="minorHAnsi" w:eastAsia="Times New Roman" w:hAnsiTheme="minorHAnsi"/>
          <w:szCs w:val="18"/>
          <w:lang w:eastAsia="en-GB"/>
        </w:rPr>
        <w:t>Details of the intended project to include: title, start and end dates, objectives, methodology, outputs and project costs</w:t>
      </w:r>
      <w:r>
        <w:rPr>
          <w:rFonts w:asciiTheme="minorHAnsi" w:eastAsia="Times New Roman" w:hAnsiTheme="minorHAnsi"/>
          <w:szCs w:val="18"/>
          <w:lang w:eastAsia="en-GB"/>
        </w:rPr>
        <w:t>.</w:t>
      </w:r>
    </w:p>
    <w:p w14:paraId="58614A22" w14:textId="77777777" w:rsidR="001F3FB2" w:rsidRPr="00FF4AC9" w:rsidRDefault="00F30EA0" w:rsidP="001F3FB2">
      <w:pPr>
        <w:numPr>
          <w:ilvl w:val="0"/>
          <w:numId w:val="4"/>
        </w:numPr>
        <w:rPr>
          <w:rFonts w:asciiTheme="minorHAnsi" w:eastAsia="Times New Roman" w:hAnsiTheme="minorHAnsi"/>
          <w:szCs w:val="18"/>
          <w:lang w:eastAsia="en-GB"/>
        </w:rPr>
      </w:pPr>
      <w:r>
        <w:rPr>
          <w:rFonts w:asciiTheme="minorHAnsi" w:eastAsia="Times New Roman" w:hAnsiTheme="minorHAnsi"/>
          <w:szCs w:val="18"/>
          <w:lang w:eastAsia="en-GB"/>
        </w:rPr>
        <w:t xml:space="preserve">A description of the project’s link to </w:t>
      </w:r>
      <w:r w:rsidR="001F3FB2" w:rsidRPr="00FF4AC9">
        <w:rPr>
          <w:rFonts w:asciiTheme="minorHAnsi" w:eastAsia="Times New Roman" w:hAnsiTheme="minorHAnsi"/>
          <w:szCs w:val="18"/>
          <w:lang w:eastAsia="en-GB"/>
        </w:rPr>
        <w:t>UML Special Collections</w:t>
      </w:r>
      <w:r>
        <w:rPr>
          <w:rFonts w:asciiTheme="minorHAnsi" w:eastAsia="Times New Roman" w:hAnsiTheme="minorHAnsi"/>
          <w:szCs w:val="18"/>
          <w:lang w:eastAsia="en-GB"/>
        </w:rPr>
        <w:t xml:space="preserve">: either to specific collections or to broader </w:t>
      </w:r>
      <w:r w:rsidR="00F23608">
        <w:rPr>
          <w:rFonts w:asciiTheme="minorHAnsi" w:eastAsia="Times New Roman" w:hAnsiTheme="minorHAnsi"/>
          <w:szCs w:val="18"/>
          <w:lang w:eastAsia="en-GB"/>
        </w:rPr>
        <w:t xml:space="preserve">associated </w:t>
      </w:r>
      <w:r>
        <w:rPr>
          <w:rFonts w:asciiTheme="minorHAnsi" w:eastAsia="Times New Roman" w:hAnsiTheme="minorHAnsi"/>
          <w:szCs w:val="18"/>
          <w:lang w:eastAsia="en-GB"/>
        </w:rPr>
        <w:t>research area</w:t>
      </w:r>
      <w:r w:rsidR="00F23608">
        <w:rPr>
          <w:rFonts w:asciiTheme="minorHAnsi" w:eastAsia="Times New Roman" w:hAnsiTheme="minorHAnsi"/>
          <w:szCs w:val="18"/>
          <w:lang w:eastAsia="en-GB"/>
        </w:rPr>
        <w:t>s</w:t>
      </w:r>
      <w:r>
        <w:rPr>
          <w:rFonts w:asciiTheme="minorHAnsi" w:eastAsia="Times New Roman" w:hAnsiTheme="minorHAnsi"/>
          <w:szCs w:val="18"/>
          <w:lang w:eastAsia="en-GB"/>
        </w:rPr>
        <w:t>.</w:t>
      </w:r>
      <w:r w:rsidR="001F3FB2" w:rsidRPr="00FF4AC9">
        <w:rPr>
          <w:rFonts w:asciiTheme="minorHAnsi" w:eastAsia="Times New Roman" w:hAnsiTheme="minorHAnsi"/>
          <w:szCs w:val="18"/>
          <w:lang w:eastAsia="en-GB"/>
        </w:rPr>
        <w:t xml:space="preserve"> </w:t>
      </w:r>
    </w:p>
    <w:p w14:paraId="442A35ED" w14:textId="77777777" w:rsidR="001F3FB2" w:rsidRPr="00FF4AC9" w:rsidRDefault="001F3FB2" w:rsidP="001F3FB2">
      <w:pPr>
        <w:numPr>
          <w:ilvl w:val="0"/>
          <w:numId w:val="4"/>
        </w:numPr>
        <w:rPr>
          <w:rFonts w:asciiTheme="minorHAnsi" w:eastAsia="Times New Roman" w:hAnsiTheme="minorHAnsi"/>
          <w:szCs w:val="18"/>
          <w:lang w:eastAsia="en-GB"/>
        </w:rPr>
      </w:pPr>
      <w:r w:rsidRPr="00FF4AC9">
        <w:rPr>
          <w:rFonts w:asciiTheme="minorHAnsi" w:eastAsia="Times New Roman" w:hAnsiTheme="minorHAnsi"/>
          <w:szCs w:val="18"/>
          <w:lang w:eastAsia="en-GB"/>
        </w:rPr>
        <w:t xml:space="preserve">Future plans for </w:t>
      </w:r>
      <w:r>
        <w:rPr>
          <w:rFonts w:asciiTheme="minorHAnsi" w:eastAsia="Times New Roman" w:hAnsiTheme="minorHAnsi"/>
          <w:szCs w:val="18"/>
          <w:lang w:eastAsia="en-GB"/>
        </w:rPr>
        <w:t xml:space="preserve">the </w:t>
      </w:r>
      <w:r w:rsidRPr="00FF4AC9">
        <w:rPr>
          <w:rFonts w:asciiTheme="minorHAnsi" w:eastAsia="Times New Roman" w:hAnsiTheme="minorHAnsi"/>
          <w:szCs w:val="18"/>
          <w:lang w:eastAsia="en-GB"/>
        </w:rPr>
        <w:t xml:space="preserve">research </w:t>
      </w:r>
      <w:r>
        <w:rPr>
          <w:rFonts w:asciiTheme="minorHAnsi" w:eastAsia="Times New Roman" w:hAnsiTheme="minorHAnsi"/>
          <w:szCs w:val="18"/>
          <w:lang w:eastAsia="en-GB"/>
        </w:rPr>
        <w:t xml:space="preserve">project </w:t>
      </w:r>
      <w:r w:rsidRPr="00FF4AC9">
        <w:rPr>
          <w:rFonts w:asciiTheme="minorHAnsi" w:eastAsia="Times New Roman" w:hAnsiTheme="minorHAnsi"/>
          <w:szCs w:val="18"/>
          <w:lang w:eastAsia="en-GB"/>
        </w:rPr>
        <w:t>which must include grant capture</w:t>
      </w:r>
      <w:r>
        <w:rPr>
          <w:rFonts w:asciiTheme="minorHAnsi" w:eastAsia="Times New Roman" w:hAnsiTheme="minorHAnsi"/>
          <w:szCs w:val="18"/>
          <w:lang w:eastAsia="en-GB"/>
        </w:rPr>
        <w:t>.</w:t>
      </w:r>
      <w:r w:rsidRPr="00FF4AC9">
        <w:rPr>
          <w:rFonts w:asciiTheme="minorHAnsi" w:eastAsia="Times New Roman" w:hAnsiTheme="minorHAnsi"/>
          <w:szCs w:val="18"/>
          <w:lang w:eastAsia="en-GB"/>
        </w:rPr>
        <w:t xml:space="preserve">  </w:t>
      </w:r>
    </w:p>
    <w:p w14:paraId="04D71BF6" w14:textId="77777777" w:rsidR="001F3FB2" w:rsidRPr="00FF4AC9" w:rsidRDefault="001F3FB2" w:rsidP="001F3FB2">
      <w:pPr>
        <w:numPr>
          <w:ilvl w:val="0"/>
          <w:numId w:val="4"/>
        </w:numPr>
        <w:rPr>
          <w:rFonts w:asciiTheme="minorHAnsi" w:eastAsia="Times New Roman" w:hAnsiTheme="minorHAnsi"/>
          <w:szCs w:val="18"/>
          <w:lang w:eastAsia="en-GB"/>
        </w:rPr>
      </w:pPr>
      <w:r>
        <w:rPr>
          <w:rFonts w:asciiTheme="minorHAnsi" w:eastAsia="Times New Roman" w:hAnsiTheme="minorHAnsi"/>
          <w:szCs w:val="18"/>
          <w:lang w:eastAsia="en-GB"/>
        </w:rPr>
        <w:t>Brief</w:t>
      </w:r>
      <w:r w:rsidRPr="00FF4AC9">
        <w:rPr>
          <w:rFonts w:asciiTheme="minorHAnsi" w:eastAsia="Times New Roman" w:hAnsiTheme="minorHAnsi"/>
          <w:szCs w:val="18"/>
          <w:lang w:eastAsia="en-GB"/>
        </w:rPr>
        <w:t xml:space="preserve"> up to date curriculum vitae and</w:t>
      </w:r>
      <w:r>
        <w:rPr>
          <w:rFonts w:asciiTheme="minorHAnsi" w:eastAsia="Times New Roman" w:hAnsiTheme="minorHAnsi"/>
          <w:szCs w:val="18"/>
          <w:lang w:eastAsia="en-GB"/>
        </w:rPr>
        <w:t xml:space="preserve"> list of relevant publications (max. 2 pages each).</w:t>
      </w:r>
    </w:p>
    <w:p w14:paraId="3656B9AB" w14:textId="66D896CC" w:rsidR="001F3FB2" w:rsidRDefault="001F3FB2" w:rsidP="001F3FB2">
      <w:pPr>
        <w:numPr>
          <w:ilvl w:val="0"/>
          <w:numId w:val="4"/>
        </w:numPr>
        <w:rPr>
          <w:rFonts w:asciiTheme="minorHAnsi" w:eastAsia="Times New Roman" w:hAnsiTheme="minorHAnsi"/>
          <w:szCs w:val="18"/>
          <w:lang w:eastAsia="en-GB"/>
        </w:rPr>
      </w:pPr>
      <w:r w:rsidRPr="00FF4AC9">
        <w:rPr>
          <w:rFonts w:asciiTheme="minorHAnsi" w:eastAsia="Times New Roman" w:hAnsiTheme="minorHAnsi"/>
          <w:szCs w:val="18"/>
          <w:lang w:eastAsia="en-GB"/>
        </w:rPr>
        <w:t xml:space="preserve">Applications and queries should be e-mailed </w:t>
      </w:r>
      <w:r w:rsidR="00455765">
        <w:rPr>
          <w:rFonts w:asciiTheme="minorHAnsi" w:eastAsia="Times New Roman" w:hAnsiTheme="minorHAnsi"/>
          <w:szCs w:val="18"/>
          <w:lang w:eastAsia="en-GB"/>
        </w:rPr>
        <w:t xml:space="preserve">to: </w:t>
      </w:r>
      <w:hyperlink r:id="rId11" w:history="1">
        <w:r w:rsidR="00A70EED" w:rsidRPr="001C337B">
          <w:rPr>
            <w:rStyle w:val="Hyperlink"/>
            <w:rFonts w:asciiTheme="minorHAnsi" w:eastAsia="Times New Roman" w:hAnsiTheme="minorHAnsi"/>
            <w:szCs w:val="18"/>
            <w:lang w:eastAsia="en-GB"/>
          </w:rPr>
          <w:t>research.jrril@manchester.ac.uk</w:t>
        </w:r>
      </w:hyperlink>
    </w:p>
    <w:p w14:paraId="24458BF8" w14:textId="77777777" w:rsidR="00A70EED" w:rsidRDefault="00A70EED" w:rsidP="00A70EED">
      <w:pPr>
        <w:ind w:left="720"/>
        <w:rPr>
          <w:rFonts w:asciiTheme="minorHAnsi" w:eastAsia="Times New Roman" w:hAnsiTheme="minorHAnsi"/>
          <w:szCs w:val="18"/>
          <w:lang w:eastAsia="en-GB"/>
        </w:rPr>
      </w:pPr>
    </w:p>
    <w:p w14:paraId="600F8990" w14:textId="77777777" w:rsidR="00A70EED" w:rsidRPr="00A70EED" w:rsidRDefault="00A70EED" w:rsidP="00A70EED">
      <w:pPr>
        <w:ind w:left="720"/>
        <w:rPr>
          <w:rFonts w:asciiTheme="minorHAnsi" w:eastAsia="Times New Roman" w:hAnsiTheme="minorHAnsi"/>
          <w:szCs w:val="18"/>
          <w:lang w:eastAsia="en-GB"/>
        </w:rPr>
      </w:pPr>
    </w:p>
    <w:p w14:paraId="7C175D19" w14:textId="79E2FEDC" w:rsidR="001F3FB2" w:rsidRPr="00FF4AC9" w:rsidRDefault="00AC75B6" w:rsidP="001F3FB2">
      <w:pPr>
        <w:rPr>
          <w:rFonts w:asciiTheme="minorHAnsi" w:eastAsia="Times New Roman" w:hAnsiTheme="minorHAnsi"/>
          <w:b/>
          <w:szCs w:val="18"/>
          <w:lang w:eastAsia="en-GB"/>
        </w:rPr>
      </w:pPr>
      <w:r>
        <w:rPr>
          <w:rFonts w:asciiTheme="minorHAnsi" w:eastAsia="Times New Roman" w:hAnsiTheme="minorHAnsi"/>
          <w:b/>
          <w:szCs w:val="18"/>
          <w:lang w:eastAsia="en-GB"/>
        </w:rPr>
        <w:t>Successful applicants will receive:</w:t>
      </w:r>
    </w:p>
    <w:p w14:paraId="25F757F8" w14:textId="77777777" w:rsidR="001F3FB2" w:rsidRPr="00FF4AC9" w:rsidRDefault="001F3FB2" w:rsidP="001F3FB2">
      <w:pPr>
        <w:pStyle w:val="ListParagraph"/>
        <w:numPr>
          <w:ilvl w:val="0"/>
          <w:numId w:val="7"/>
        </w:numPr>
        <w:rPr>
          <w:rFonts w:asciiTheme="minorHAnsi" w:hAnsiTheme="minorHAnsi"/>
          <w:szCs w:val="18"/>
          <w:lang w:eastAsia="en-GB"/>
        </w:rPr>
      </w:pPr>
      <w:r w:rsidRPr="00FF4AC9">
        <w:rPr>
          <w:rFonts w:asciiTheme="minorHAnsi" w:hAnsiTheme="minorHAnsi"/>
          <w:szCs w:val="18"/>
          <w:lang w:eastAsia="en-GB"/>
        </w:rPr>
        <w:t>A maximum of £</w:t>
      </w:r>
      <w:r>
        <w:rPr>
          <w:rFonts w:asciiTheme="minorHAnsi" w:hAnsiTheme="minorHAnsi"/>
          <w:szCs w:val="18"/>
          <w:lang w:eastAsia="en-GB"/>
        </w:rPr>
        <w:t>3</w:t>
      </w:r>
      <w:r w:rsidRPr="00FF4AC9">
        <w:rPr>
          <w:rFonts w:asciiTheme="minorHAnsi" w:hAnsiTheme="minorHAnsi"/>
          <w:szCs w:val="18"/>
          <w:lang w:eastAsia="en-GB"/>
        </w:rPr>
        <w:t>,000 will be awarded per application</w:t>
      </w:r>
      <w:r>
        <w:rPr>
          <w:rFonts w:asciiTheme="minorHAnsi" w:hAnsiTheme="minorHAnsi"/>
          <w:szCs w:val="18"/>
          <w:lang w:eastAsia="en-GB"/>
        </w:rPr>
        <w:t>.</w:t>
      </w:r>
    </w:p>
    <w:p w14:paraId="607666AE" w14:textId="77777777" w:rsidR="001F3FB2" w:rsidRPr="00FF4AC9" w:rsidRDefault="001F3FB2" w:rsidP="001F3FB2">
      <w:pPr>
        <w:pStyle w:val="ListParagraph"/>
        <w:numPr>
          <w:ilvl w:val="0"/>
          <w:numId w:val="7"/>
        </w:numPr>
        <w:rPr>
          <w:rFonts w:asciiTheme="minorHAnsi" w:hAnsiTheme="minorHAnsi"/>
          <w:szCs w:val="18"/>
          <w:lang w:eastAsia="en-GB"/>
        </w:rPr>
      </w:pPr>
      <w:r w:rsidRPr="00FF4AC9">
        <w:rPr>
          <w:rFonts w:asciiTheme="minorHAnsi" w:hAnsiTheme="minorHAnsi"/>
          <w:szCs w:val="18"/>
          <w:lang w:eastAsia="en-GB"/>
        </w:rPr>
        <w:t>Support from expert curators, conservators and imaging specialists</w:t>
      </w:r>
      <w:r>
        <w:rPr>
          <w:rFonts w:asciiTheme="minorHAnsi" w:hAnsiTheme="minorHAnsi"/>
          <w:szCs w:val="18"/>
          <w:lang w:eastAsia="en-GB"/>
        </w:rPr>
        <w:t>.</w:t>
      </w:r>
    </w:p>
    <w:p w14:paraId="6A1B1925" w14:textId="77777777" w:rsidR="001F3FB2" w:rsidRPr="00FF4AC9" w:rsidRDefault="001F3FB2" w:rsidP="001F3FB2">
      <w:pPr>
        <w:pStyle w:val="ListParagraph"/>
        <w:numPr>
          <w:ilvl w:val="0"/>
          <w:numId w:val="7"/>
        </w:numPr>
        <w:rPr>
          <w:rFonts w:asciiTheme="minorHAnsi" w:hAnsiTheme="minorHAnsi"/>
          <w:szCs w:val="18"/>
          <w:lang w:eastAsia="en-GB"/>
        </w:rPr>
      </w:pPr>
      <w:r w:rsidRPr="00FF4AC9">
        <w:rPr>
          <w:rFonts w:asciiTheme="minorHAnsi" w:hAnsiTheme="minorHAnsi"/>
          <w:szCs w:val="18"/>
          <w:lang w:eastAsia="en-GB"/>
        </w:rPr>
        <w:t>Support from the Institute grant writer</w:t>
      </w:r>
      <w:r>
        <w:rPr>
          <w:rFonts w:asciiTheme="minorHAnsi" w:hAnsiTheme="minorHAnsi"/>
          <w:szCs w:val="18"/>
          <w:lang w:eastAsia="en-GB"/>
        </w:rPr>
        <w:t>.</w:t>
      </w:r>
    </w:p>
    <w:p w14:paraId="45FB0818" w14:textId="77777777" w:rsidR="001F3FB2" w:rsidRPr="00FF4AC9" w:rsidRDefault="001F3FB2" w:rsidP="001F3FB2">
      <w:pPr>
        <w:ind w:left="720"/>
        <w:rPr>
          <w:rFonts w:asciiTheme="minorHAnsi" w:hAnsiTheme="minorHAnsi"/>
          <w:szCs w:val="18"/>
          <w:lang w:eastAsia="en-GB"/>
        </w:rPr>
      </w:pPr>
    </w:p>
    <w:p w14:paraId="31DA79DD" w14:textId="6FE8E90E" w:rsidR="001F3FB2" w:rsidRDefault="001F3FB2" w:rsidP="001F3FB2">
      <w:pPr>
        <w:rPr>
          <w:rFonts w:asciiTheme="minorHAnsi" w:hAnsiTheme="minorHAnsi"/>
          <w:b/>
          <w:szCs w:val="18"/>
          <w:lang w:eastAsia="en-GB"/>
        </w:rPr>
      </w:pPr>
      <w:r w:rsidRPr="00FF4AC9">
        <w:rPr>
          <w:rFonts w:asciiTheme="minorHAnsi" w:hAnsiTheme="minorHAnsi"/>
          <w:b/>
          <w:szCs w:val="18"/>
          <w:lang w:eastAsia="en-GB"/>
        </w:rPr>
        <w:t>What will the Institute expect from the applicant?</w:t>
      </w:r>
    </w:p>
    <w:p w14:paraId="5541AD21" w14:textId="642A83C4" w:rsidR="00455765" w:rsidRDefault="00455765" w:rsidP="00455765">
      <w:pPr>
        <w:pStyle w:val="ListParagraph"/>
        <w:numPr>
          <w:ilvl w:val="0"/>
          <w:numId w:val="12"/>
        </w:numPr>
        <w:rPr>
          <w:rFonts w:asciiTheme="minorHAnsi" w:hAnsiTheme="minorHAnsi"/>
          <w:szCs w:val="18"/>
          <w:lang w:eastAsia="en-GB"/>
        </w:rPr>
      </w:pPr>
      <w:r>
        <w:rPr>
          <w:rFonts w:asciiTheme="minorHAnsi" w:hAnsiTheme="minorHAnsi"/>
          <w:szCs w:val="18"/>
          <w:lang w:eastAsia="en-GB"/>
        </w:rPr>
        <w:t>A short blog post at the end of the project</w:t>
      </w:r>
    </w:p>
    <w:p w14:paraId="4E0DDD9B" w14:textId="6440F60A" w:rsidR="008C0DFA" w:rsidRPr="00842B0B" w:rsidRDefault="008C0DFA" w:rsidP="00455765">
      <w:pPr>
        <w:pStyle w:val="ListParagraph"/>
        <w:numPr>
          <w:ilvl w:val="0"/>
          <w:numId w:val="12"/>
        </w:numPr>
        <w:rPr>
          <w:rFonts w:asciiTheme="minorHAnsi" w:hAnsiTheme="minorHAnsi"/>
          <w:color w:val="000000" w:themeColor="text1"/>
          <w:szCs w:val="18"/>
          <w:lang w:eastAsia="en-GB"/>
        </w:rPr>
      </w:pPr>
      <w:r w:rsidRPr="00842B0B">
        <w:rPr>
          <w:rFonts w:asciiTheme="minorHAnsi" w:hAnsiTheme="minorHAnsi"/>
          <w:color w:val="000000" w:themeColor="text1"/>
          <w:szCs w:val="18"/>
          <w:lang w:eastAsia="en-GB"/>
        </w:rPr>
        <w:t>Contribution to a work in progress seminar series (dates tbc)</w:t>
      </w:r>
    </w:p>
    <w:p w14:paraId="3EDB150B" w14:textId="57910682" w:rsidR="001F3FB2" w:rsidRPr="00FF4AC9" w:rsidRDefault="001F3FB2" w:rsidP="001F3FB2">
      <w:pPr>
        <w:pStyle w:val="ListParagraph"/>
        <w:numPr>
          <w:ilvl w:val="0"/>
          <w:numId w:val="7"/>
        </w:numPr>
        <w:rPr>
          <w:rFonts w:asciiTheme="minorHAnsi" w:hAnsiTheme="minorHAnsi"/>
          <w:b/>
          <w:szCs w:val="18"/>
          <w:lang w:eastAsia="en-GB"/>
        </w:rPr>
      </w:pPr>
      <w:r w:rsidRPr="00FF4AC9">
        <w:rPr>
          <w:rFonts w:asciiTheme="minorHAnsi" w:hAnsiTheme="minorHAnsi"/>
          <w:szCs w:val="18"/>
          <w:lang w:eastAsia="en-GB"/>
        </w:rPr>
        <w:t xml:space="preserve">All awarded </w:t>
      </w:r>
      <w:r>
        <w:rPr>
          <w:rFonts w:asciiTheme="minorHAnsi" w:hAnsiTheme="minorHAnsi"/>
          <w:szCs w:val="18"/>
          <w:lang w:eastAsia="en-GB"/>
        </w:rPr>
        <w:t>Collaboration Grant</w:t>
      </w:r>
      <w:r w:rsidRPr="00FF4AC9">
        <w:rPr>
          <w:rFonts w:asciiTheme="minorHAnsi" w:hAnsiTheme="minorHAnsi"/>
          <w:szCs w:val="18"/>
          <w:lang w:eastAsia="en-GB"/>
        </w:rPr>
        <w:t xml:space="preserve"> funding must be spent before 3</w:t>
      </w:r>
      <w:r>
        <w:rPr>
          <w:rFonts w:asciiTheme="minorHAnsi" w:hAnsiTheme="minorHAnsi"/>
          <w:szCs w:val="18"/>
          <w:lang w:eastAsia="en-GB"/>
        </w:rPr>
        <w:t>1 July 20</w:t>
      </w:r>
      <w:r w:rsidR="005C1C60">
        <w:rPr>
          <w:rFonts w:asciiTheme="minorHAnsi" w:hAnsiTheme="minorHAnsi"/>
          <w:szCs w:val="18"/>
          <w:lang w:eastAsia="en-GB"/>
        </w:rPr>
        <w:t>2</w:t>
      </w:r>
      <w:r w:rsidR="00455765">
        <w:rPr>
          <w:rFonts w:asciiTheme="minorHAnsi" w:hAnsiTheme="minorHAnsi"/>
          <w:szCs w:val="18"/>
          <w:lang w:eastAsia="en-GB"/>
        </w:rPr>
        <w:t>2</w:t>
      </w:r>
      <w:r w:rsidRPr="00FF4AC9">
        <w:rPr>
          <w:rFonts w:asciiTheme="minorHAnsi" w:hAnsiTheme="minorHAnsi"/>
          <w:b/>
          <w:szCs w:val="18"/>
          <w:lang w:eastAsia="en-GB"/>
        </w:rPr>
        <w:t xml:space="preserve"> </w:t>
      </w:r>
      <w:r w:rsidRPr="00FF4AC9">
        <w:rPr>
          <w:rFonts w:asciiTheme="minorHAnsi" w:hAnsiTheme="minorHAnsi"/>
          <w:szCs w:val="18"/>
          <w:lang w:eastAsia="en-GB"/>
        </w:rPr>
        <w:t xml:space="preserve">and claim forms must also be submitted to </w:t>
      </w:r>
      <w:hyperlink r:id="rId12" w:history="1">
        <w:r w:rsidR="009A2930" w:rsidRPr="006E6084">
          <w:rPr>
            <w:rStyle w:val="Hyperlink"/>
            <w:rFonts w:asciiTheme="minorHAnsi" w:hAnsiTheme="minorHAnsi"/>
            <w:szCs w:val="18"/>
            <w:lang w:eastAsia="en-GB"/>
          </w:rPr>
          <w:t>research.jrril@manchester.ac.uk</w:t>
        </w:r>
      </w:hyperlink>
      <w:r w:rsidR="009A2930">
        <w:rPr>
          <w:rFonts w:asciiTheme="minorHAnsi" w:hAnsiTheme="minorHAnsi"/>
          <w:szCs w:val="18"/>
          <w:lang w:eastAsia="en-GB"/>
        </w:rPr>
        <w:t xml:space="preserve"> </w:t>
      </w:r>
      <w:r w:rsidRPr="00FF4AC9">
        <w:rPr>
          <w:rFonts w:asciiTheme="minorHAnsi" w:hAnsiTheme="minorHAnsi"/>
          <w:szCs w:val="18"/>
          <w:lang w:eastAsia="en-GB"/>
        </w:rPr>
        <w:t>by this date.</w:t>
      </w:r>
      <w:r w:rsidRPr="00FF4AC9">
        <w:rPr>
          <w:rFonts w:asciiTheme="minorHAnsi" w:hAnsiTheme="minorHAnsi"/>
          <w:b/>
          <w:szCs w:val="18"/>
          <w:lang w:eastAsia="en-GB"/>
        </w:rPr>
        <w:t xml:space="preserve"> </w:t>
      </w:r>
    </w:p>
    <w:p w14:paraId="33B5F087" w14:textId="04C8756A" w:rsidR="00A70EED" w:rsidRPr="00503A76" w:rsidRDefault="001F3FB2" w:rsidP="00503A76">
      <w:pPr>
        <w:pStyle w:val="ListParagraph"/>
        <w:numPr>
          <w:ilvl w:val="0"/>
          <w:numId w:val="7"/>
        </w:numPr>
        <w:spacing w:after="200" w:line="276" w:lineRule="auto"/>
        <w:rPr>
          <w:rFonts w:asciiTheme="minorHAnsi" w:hAnsiTheme="minorHAnsi"/>
        </w:rPr>
      </w:pPr>
      <w:r w:rsidRPr="001F3FB2">
        <w:rPr>
          <w:rFonts w:asciiTheme="minorHAnsi" w:hAnsiTheme="minorHAnsi"/>
          <w:szCs w:val="18"/>
          <w:lang w:eastAsia="en-GB"/>
        </w:rPr>
        <w:t xml:space="preserve">All grant holders must </w:t>
      </w:r>
      <w:proofErr w:type="gramStart"/>
      <w:r w:rsidRPr="001F3FB2">
        <w:rPr>
          <w:rFonts w:asciiTheme="minorHAnsi" w:hAnsiTheme="minorHAnsi"/>
          <w:szCs w:val="18"/>
          <w:lang w:eastAsia="en-GB"/>
        </w:rPr>
        <w:t>submit an application</w:t>
      </w:r>
      <w:proofErr w:type="gramEnd"/>
      <w:r w:rsidRPr="001F3FB2">
        <w:rPr>
          <w:rFonts w:asciiTheme="minorHAnsi" w:hAnsiTheme="minorHAnsi"/>
          <w:szCs w:val="18"/>
          <w:lang w:eastAsia="en-GB"/>
        </w:rPr>
        <w:t xml:space="preserve"> for follow-on funding based on the research supported by the Collaboration Grant to an external grant awarding body by an agreed date.</w:t>
      </w:r>
      <w:r w:rsidRPr="001F3FB2">
        <w:rPr>
          <w:rFonts w:asciiTheme="minorHAnsi" w:hAnsiTheme="minorHAnsi"/>
          <w:b/>
          <w:bCs/>
          <w:szCs w:val="18"/>
          <w:lang w:eastAsia="en-GB"/>
        </w:rPr>
        <w:t xml:space="preserve"> </w:t>
      </w:r>
    </w:p>
    <w:p w14:paraId="7567D0B6" w14:textId="77777777" w:rsidR="00A70EED" w:rsidRDefault="00A70EED" w:rsidP="00A70EED">
      <w:pPr>
        <w:rPr>
          <w:rFonts w:asciiTheme="minorHAnsi" w:hAnsiTheme="minorHAnsi"/>
          <w:bCs/>
          <w:szCs w:val="18"/>
          <w:lang w:eastAsia="en-GB"/>
        </w:rPr>
      </w:pPr>
      <w:r w:rsidRPr="00FF4AC9">
        <w:rPr>
          <w:rFonts w:asciiTheme="minorHAnsi" w:hAnsiTheme="minorHAnsi"/>
          <w:bCs/>
          <w:szCs w:val="18"/>
          <w:lang w:eastAsia="en-GB"/>
        </w:rPr>
        <w:t>Pre-application advice is available from</w:t>
      </w:r>
      <w:r>
        <w:rPr>
          <w:rFonts w:asciiTheme="minorHAnsi" w:hAnsiTheme="minorHAnsi"/>
          <w:bCs/>
          <w:szCs w:val="18"/>
          <w:lang w:eastAsia="en-GB"/>
        </w:rPr>
        <w:t>:</w:t>
      </w:r>
      <w:r>
        <w:rPr>
          <w:rFonts w:asciiTheme="minorHAnsi" w:hAnsiTheme="minorHAnsi"/>
          <w:bCs/>
          <w:szCs w:val="18"/>
          <w:lang w:eastAsia="en-GB"/>
        </w:rPr>
        <w:br/>
      </w:r>
    </w:p>
    <w:p w14:paraId="2ABECC95" w14:textId="194D1749" w:rsidR="00A70EED" w:rsidRPr="00455765" w:rsidRDefault="00A70EED" w:rsidP="00A70EED">
      <w:pPr>
        <w:pStyle w:val="ListParagraph"/>
        <w:numPr>
          <w:ilvl w:val="0"/>
          <w:numId w:val="11"/>
        </w:numPr>
        <w:rPr>
          <w:rFonts w:asciiTheme="minorHAnsi" w:hAnsiTheme="minorHAnsi"/>
          <w:bCs/>
          <w:szCs w:val="18"/>
          <w:lang w:eastAsia="en-GB"/>
        </w:rPr>
      </w:pPr>
      <w:r>
        <w:rPr>
          <w:rFonts w:asciiTheme="minorHAnsi" w:hAnsiTheme="minorHAnsi"/>
          <w:bCs/>
          <w:szCs w:val="18"/>
          <w:lang w:eastAsia="en-GB"/>
        </w:rPr>
        <w:t xml:space="preserve">The Manager of the JRRI, Kat Lowe: </w:t>
      </w:r>
      <w:hyperlink r:id="rId13" w:history="1">
        <w:r w:rsidR="00503A76" w:rsidRPr="00B86DD5">
          <w:rPr>
            <w:rStyle w:val="Hyperlink"/>
            <w:rFonts w:asciiTheme="minorHAnsi" w:hAnsiTheme="minorHAnsi"/>
            <w:bCs/>
            <w:szCs w:val="18"/>
            <w:lang w:eastAsia="en-GB"/>
          </w:rPr>
          <w:t>katherine.lowe@manchester.ac.uk</w:t>
        </w:r>
      </w:hyperlink>
      <w:r w:rsidR="00503A76">
        <w:rPr>
          <w:rFonts w:asciiTheme="minorHAnsi" w:hAnsiTheme="minorHAnsi"/>
          <w:bCs/>
          <w:szCs w:val="18"/>
          <w:lang w:eastAsia="en-GB"/>
        </w:rPr>
        <w:t xml:space="preserve"> </w:t>
      </w:r>
    </w:p>
    <w:p w14:paraId="74BB2A58" w14:textId="77777777" w:rsidR="00A70EED" w:rsidRPr="00DC788C" w:rsidRDefault="00A70EED" w:rsidP="00A70EED">
      <w:pPr>
        <w:pStyle w:val="ListParagraph"/>
        <w:numPr>
          <w:ilvl w:val="0"/>
          <w:numId w:val="11"/>
        </w:numPr>
        <w:rPr>
          <w:rFonts w:asciiTheme="minorHAnsi" w:hAnsiTheme="minorHAnsi"/>
          <w:bCs/>
          <w:szCs w:val="18"/>
          <w:lang w:eastAsia="en-GB"/>
        </w:rPr>
      </w:pPr>
      <w:r w:rsidRPr="00DC788C">
        <w:rPr>
          <w:rFonts w:asciiTheme="minorHAnsi" w:hAnsiTheme="minorHAnsi"/>
          <w:bCs/>
          <w:szCs w:val="18"/>
          <w:lang w:eastAsia="en-GB"/>
        </w:rPr>
        <w:t xml:space="preserve">The Director of the JRRI, Hannah </w:t>
      </w:r>
      <w:r>
        <w:rPr>
          <w:rFonts w:asciiTheme="minorHAnsi" w:hAnsiTheme="minorHAnsi"/>
          <w:bCs/>
          <w:szCs w:val="18"/>
          <w:lang w:eastAsia="en-GB"/>
        </w:rPr>
        <w:t xml:space="preserve">Barker: </w:t>
      </w:r>
      <w:hyperlink r:id="rId14" w:history="1">
        <w:r w:rsidRPr="00DC788C">
          <w:rPr>
            <w:rStyle w:val="Hyperlink"/>
            <w:rFonts w:asciiTheme="minorHAnsi" w:hAnsiTheme="minorHAnsi"/>
            <w:bCs/>
            <w:szCs w:val="18"/>
            <w:lang w:eastAsia="en-GB"/>
          </w:rPr>
          <w:t>hannah.barker@manchester.ac.uk</w:t>
        </w:r>
      </w:hyperlink>
    </w:p>
    <w:p w14:paraId="4B547757" w14:textId="77777777" w:rsidR="00A70EED" w:rsidRDefault="00A70EED" w:rsidP="00A70EED">
      <w:pPr>
        <w:rPr>
          <w:rFonts w:asciiTheme="minorHAnsi" w:hAnsiTheme="minorHAnsi"/>
          <w:bCs/>
          <w:szCs w:val="18"/>
          <w:lang w:eastAsia="en-GB"/>
        </w:rPr>
      </w:pPr>
    </w:p>
    <w:p w14:paraId="02732ABD" w14:textId="77777777" w:rsidR="00A70EED" w:rsidRDefault="00A70EED" w:rsidP="00A70EED">
      <w:pPr>
        <w:rPr>
          <w:rFonts w:cs="Calibri"/>
          <w:color w:val="000000" w:themeColor="text1"/>
        </w:rPr>
      </w:pPr>
      <w:r w:rsidRPr="23E1EBCE">
        <w:rPr>
          <w:rFonts w:cs="Calibri"/>
          <w:color w:val="000000" w:themeColor="text1"/>
        </w:rPr>
        <w:t xml:space="preserve">The significance and scope of </w:t>
      </w:r>
      <w:r>
        <w:rPr>
          <w:rFonts w:cs="Calibri"/>
          <w:color w:val="000000" w:themeColor="text1"/>
        </w:rPr>
        <w:t>T</w:t>
      </w:r>
      <w:r w:rsidRPr="23E1EBCE">
        <w:rPr>
          <w:rFonts w:cs="Calibri"/>
          <w:color w:val="000000" w:themeColor="text1"/>
        </w:rPr>
        <w:t xml:space="preserve">he University of Manchester Special Collections is extensive. We advise applicants to consult the </w:t>
      </w:r>
      <w:hyperlink r:id="rId15">
        <w:r w:rsidRPr="23E1EBCE">
          <w:rPr>
            <w:rStyle w:val="Hyperlink"/>
            <w:rFonts w:cs="Calibri"/>
            <w:color w:val="000000" w:themeColor="text1"/>
          </w:rPr>
          <w:t>Guide to Special Collections</w:t>
        </w:r>
      </w:hyperlink>
      <w:r w:rsidRPr="23E1EBCE">
        <w:rPr>
          <w:rFonts w:cs="Calibri"/>
          <w:color w:val="000000" w:themeColor="text1"/>
        </w:rPr>
        <w:t xml:space="preserve"> and the searchable </w:t>
      </w:r>
      <w:hyperlink r:id="rId16">
        <w:r w:rsidRPr="23E1EBCE">
          <w:rPr>
            <w:rStyle w:val="Hyperlink"/>
            <w:rFonts w:cs="Calibri"/>
            <w:color w:val="000000" w:themeColor="text1"/>
          </w:rPr>
          <w:t>A-Z</w:t>
        </w:r>
      </w:hyperlink>
      <w:r w:rsidRPr="23E1EBCE">
        <w:rPr>
          <w:rFonts w:cs="Calibri"/>
          <w:color w:val="000000" w:themeColor="text1"/>
        </w:rPr>
        <w:t xml:space="preserve"> on </w:t>
      </w:r>
      <w:r>
        <w:rPr>
          <w:rFonts w:cs="Calibri"/>
          <w:color w:val="000000" w:themeColor="text1"/>
        </w:rPr>
        <w:t>T</w:t>
      </w:r>
      <w:r w:rsidRPr="23E1EBCE">
        <w:rPr>
          <w:rFonts w:cs="Calibri"/>
          <w:color w:val="000000" w:themeColor="text1"/>
        </w:rPr>
        <w:t xml:space="preserve">he University of Manchester Library website for more information on our holdings. </w:t>
      </w:r>
    </w:p>
    <w:p w14:paraId="173B37E1" w14:textId="77777777" w:rsidR="00A70EED" w:rsidRDefault="00A70EED" w:rsidP="00A70EED">
      <w:pPr>
        <w:rPr>
          <w:rFonts w:cs="Calibri"/>
          <w:color w:val="000000" w:themeColor="text1"/>
        </w:rPr>
      </w:pPr>
    </w:p>
    <w:p w14:paraId="35723DE5" w14:textId="68714C4B" w:rsidR="00A70EED" w:rsidRDefault="00A70EED" w:rsidP="00A70EED">
      <w:pPr>
        <w:spacing w:after="200" w:line="276" w:lineRule="auto"/>
        <w:rPr>
          <w:rFonts w:asciiTheme="minorHAnsi" w:hAnsiTheme="minorHAnsi"/>
        </w:rPr>
      </w:pPr>
      <w:r w:rsidRPr="23E1EBCE">
        <w:rPr>
          <w:rFonts w:cs="Calibri"/>
          <w:color w:val="000000" w:themeColor="text1"/>
        </w:rPr>
        <w:t xml:space="preserve">We strongly recommend that applicants get in touch with relevant curators early on in the application planning process. Information about curators and their subject specialisms can be found on the </w:t>
      </w:r>
      <w:hyperlink r:id="rId17" w:history="1">
        <w:r w:rsidRPr="00BD7401">
          <w:rPr>
            <w:rStyle w:val="Hyperlink"/>
            <w:rFonts w:cs="Calibri"/>
          </w:rPr>
          <w:t>John Rylands Research Institute and Library website</w:t>
        </w:r>
      </w:hyperlink>
      <w:r w:rsidR="00FD746E">
        <w:rPr>
          <w:rStyle w:val="Hyperlink"/>
          <w:rFonts w:cs="Calibri"/>
        </w:rPr>
        <w:t xml:space="preserve">, </w:t>
      </w:r>
      <w:r w:rsidR="004B01E3" w:rsidRPr="00503A76">
        <w:rPr>
          <w:rStyle w:val="Hyperlink"/>
          <w:rFonts w:cs="Calibri"/>
          <w:color w:val="000000" w:themeColor="text1"/>
          <w:u w:val="none"/>
        </w:rPr>
        <w:t>and Institute staff are also happy to be approached for advice.</w:t>
      </w:r>
    </w:p>
    <w:p w14:paraId="3286B75D" w14:textId="77777777" w:rsidR="00A70EED" w:rsidRPr="008955DC" w:rsidRDefault="00A70EED" w:rsidP="00A70EED">
      <w:pPr>
        <w:rPr>
          <w:rFonts w:asciiTheme="minorHAnsi" w:hAnsiTheme="minorHAnsi"/>
        </w:rPr>
      </w:pPr>
      <w:r>
        <w:rPr>
          <w:rFonts w:asciiTheme="minorHAnsi" w:hAnsiTheme="minorHAnsi"/>
          <w:lang w:eastAsia="en-GB"/>
        </w:rPr>
        <w:t>Please note that whilst the Library is doing all it can to facilitate access to the building and to the Special Collections during the pandemic, some restrictions may apply and things may change according to local restrictions. It is worth talking to either Institute staff or specific collection curators, in advance of applying, to discuss any potential issues.</w:t>
      </w:r>
    </w:p>
    <w:p w14:paraId="4967E9F2" w14:textId="77777777" w:rsidR="00A70EED" w:rsidRPr="00A70EED" w:rsidRDefault="00A70EED" w:rsidP="00A70EED">
      <w:pPr>
        <w:spacing w:after="200" w:line="276" w:lineRule="auto"/>
        <w:rPr>
          <w:rFonts w:asciiTheme="minorHAnsi" w:hAnsiTheme="minorHAnsi"/>
        </w:rPr>
      </w:pPr>
    </w:p>
    <w:sectPr w:rsidR="00A70EED" w:rsidRPr="00A70EED" w:rsidSect="00424859">
      <w:headerReference w:type="default" r:id="rId18"/>
      <w:footerReference w:type="even"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7A7F4" w14:textId="77777777" w:rsidR="00696EC9" w:rsidRDefault="00696EC9" w:rsidP="00425E13">
      <w:r>
        <w:separator/>
      </w:r>
    </w:p>
  </w:endnote>
  <w:endnote w:type="continuationSeparator" w:id="0">
    <w:p w14:paraId="69A65DAD" w14:textId="77777777" w:rsidR="00696EC9" w:rsidRDefault="00696EC9" w:rsidP="00425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8121" w14:textId="77777777" w:rsidR="00BA62B2" w:rsidRDefault="00BA62B2" w:rsidP="00F30E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DBEF00" w14:textId="77777777" w:rsidR="00BA62B2" w:rsidRDefault="00BA62B2" w:rsidP="00FF4A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4BA1D" w14:textId="77777777" w:rsidR="00BA62B2" w:rsidRDefault="00BA62B2" w:rsidP="00F30E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5A9F">
      <w:rPr>
        <w:rStyle w:val="PageNumber"/>
        <w:noProof/>
      </w:rPr>
      <w:t>1</w:t>
    </w:r>
    <w:r>
      <w:rPr>
        <w:rStyle w:val="PageNumber"/>
      </w:rPr>
      <w:fldChar w:fldCharType="end"/>
    </w:r>
  </w:p>
  <w:p w14:paraId="1299C43A" w14:textId="77777777" w:rsidR="00BA62B2" w:rsidRPr="00425E13" w:rsidRDefault="00BA62B2" w:rsidP="00FF4AC9">
    <w:pPr>
      <w:pStyle w:val="Footer"/>
      <w:ind w:right="360"/>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97D1D" w14:textId="77777777" w:rsidR="00696EC9" w:rsidRDefault="00696EC9" w:rsidP="00425E13">
      <w:r>
        <w:separator/>
      </w:r>
    </w:p>
  </w:footnote>
  <w:footnote w:type="continuationSeparator" w:id="0">
    <w:p w14:paraId="0742DEE6" w14:textId="77777777" w:rsidR="00696EC9" w:rsidRDefault="00696EC9" w:rsidP="00425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3CEE1" w14:textId="7D1E30BA" w:rsidR="00455765" w:rsidRPr="00FF4AC9" w:rsidRDefault="00455765" w:rsidP="00455765">
    <w:pPr>
      <w:keepNext/>
      <w:keepLines/>
      <w:shd w:val="clear" w:color="auto" w:fill="FFFFFF"/>
      <w:spacing w:line="276" w:lineRule="auto"/>
      <w:outlineLvl w:val="0"/>
      <w:rPr>
        <w:rFonts w:ascii="Arial" w:eastAsia="Times New Roman" w:hAnsi="Arial" w:cs="Arial"/>
        <w:b/>
        <w:bCs/>
        <w:color w:val="660099"/>
        <w:kern w:val="36"/>
        <w:sz w:val="24"/>
        <w:szCs w:val="32"/>
        <w:lang w:eastAsia="en-GB"/>
      </w:rPr>
    </w:pPr>
    <w:r w:rsidRPr="00993ACB">
      <w:rPr>
        <w:rFonts w:asciiTheme="majorHAnsi" w:eastAsiaTheme="majorEastAsia" w:hAnsiTheme="majorHAnsi" w:cstheme="majorBidi"/>
        <w:b/>
        <w:bCs/>
        <w:noProof/>
        <w:color w:val="365F91" w:themeColor="accent1" w:themeShade="BF"/>
        <w:sz w:val="28"/>
        <w:szCs w:val="28"/>
        <w:lang w:val="en-US"/>
      </w:rPr>
      <w:drawing>
        <wp:inline distT="0" distB="0" distL="0" distR="0" wp14:anchorId="6CA55751" wp14:editId="1E13BDCE">
          <wp:extent cx="1022350" cy="415380"/>
          <wp:effectExtent l="0" t="0" r="6350" b="3810"/>
          <wp:docPr id="1" name="Picture 1" descr="The University of Manch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University of Manches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415380"/>
                  </a:xfrm>
                  <a:prstGeom prst="rect">
                    <a:avLst/>
                  </a:prstGeom>
                  <a:noFill/>
                  <a:ln>
                    <a:noFill/>
                  </a:ln>
                </pic:spPr>
              </pic:pic>
            </a:graphicData>
          </a:graphic>
        </wp:inline>
      </w:drawing>
    </w:r>
    <w:r w:rsidRPr="00993ACB">
      <w:rPr>
        <w:rFonts w:asciiTheme="majorHAnsi" w:eastAsiaTheme="majorEastAsia" w:hAnsiTheme="majorHAnsi" w:cstheme="majorBidi"/>
        <w:b/>
        <w:bCs/>
        <w:color w:val="365F91" w:themeColor="accent1" w:themeShade="BF"/>
        <w:sz w:val="28"/>
        <w:szCs w:val="28"/>
      </w:rPr>
      <w:tab/>
    </w:r>
    <w:r>
      <w:rPr>
        <w:rFonts w:asciiTheme="majorHAnsi" w:eastAsiaTheme="majorEastAsia" w:hAnsiTheme="majorHAnsi" w:cstheme="majorBidi"/>
        <w:b/>
        <w:bCs/>
        <w:color w:val="365F91" w:themeColor="accent1" w:themeShade="BF"/>
        <w:sz w:val="28"/>
        <w:szCs w:val="28"/>
      </w:rPr>
      <w:tab/>
    </w:r>
    <w:r>
      <w:rPr>
        <w:rFonts w:asciiTheme="minorHAnsi" w:eastAsia="Times New Roman" w:hAnsiTheme="minorHAnsi" w:cs="Arial"/>
        <w:b/>
        <w:bCs/>
        <w:color w:val="660099"/>
        <w:kern w:val="36"/>
        <w:sz w:val="28"/>
        <w:szCs w:val="20"/>
        <w:lang w:eastAsia="en-GB"/>
      </w:rPr>
      <w:t xml:space="preserve">                 </w:t>
    </w:r>
    <w:r w:rsidRPr="00FF4AC9">
      <w:rPr>
        <w:rFonts w:asciiTheme="minorHAnsi" w:eastAsia="Times New Roman" w:hAnsiTheme="minorHAnsi" w:cs="Arial"/>
        <w:b/>
        <w:bCs/>
        <w:color w:val="660099"/>
        <w:kern w:val="36"/>
        <w:sz w:val="28"/>
        <w:szCs w:val="20"/>
        <w:lang w:eastAsia="en-GB"/>
      </w:rPr>
      <w:t>John Rylands Research Institute</w:t>
    </w:r>
    <w:r>
      <w:rPr>
        <w:rFonts w:asciiTheme="minorHAnsi" w:eastAsia="Times New Roman" w:hAnsiTheme="minorHAnsi" w:cs="Arial"/>
        <w:b/>
        <w:bCs/>
        <w:color w:val="660099"/>
        <w:kern w:val="36"/>
        <w:sz w:val="28"/>
        <w:szCs w:val="20"/>
        <w:lang w:eastAsia="en-GB"/>
      </w:rPr>
      <w:t xml:space="preserve"> and Library</w:t>
    </w:r>
  </w:p>
  <w:p w14:paraId="049F31CB" w14:textId="77777777" w:rsidR="00BA62B2" w:rsidRPr="00FF4AC9" w:rsidRDefault="00BA62B2">
    <w:pPr>
      <w:pStyle w:val="Head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03045"/>
    <w:multiLevelType w:val="hybridMultilevel"/>
    <w:tmpl w:val="FCB2F87C"/>
    <w:lvl w:ilvl="0" w:tplc="04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542FDB"/>
    <w:multiLevelType w:val="hybridMultilevel"/>
    <w:tmpl w:val="EA1E3E7C"/>
    <w:lvl w:ilvl="0" w:tplc="1B166A5C">
      <w:start w:val="3"/>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069A1"/>
    <w:multiLevelType w:val="hybridMultilevel"/>
    <w:tmpl w:val="0F0A6D76"/>
    <w:lvl w:ilvl="0" w:tplc="DCAC2DC0">
      <w:start w:val="1"/>
      <w:numFmt w:val="bullet"/>
      <w:lvlText w:val="-"/>
      <w:lvlJc w:val="left"/>
      <w:pPr>
        <w:ind w:left="720" w:hanging="360"/>
      </w:pPr>
      <w:rPr>
        <w:rFonts w:ascii="Calibri" w:hAnsi="Calibri" w:hint="default"/>
      </w:rPr>
    </w:lvl>
    <w:lvl w:ilvl="1" w:tplc="AE5A3E32">
      <w:start w:val="1"/>
      <w:numFmt w:val="bullet"/>
      <w:lvlText w:val="o"/>
      <w:lvlJc w:val="left"/>
      <w:pPr>
        <w:ind w:left="1440" w:hanging="360"/>
      </w:pPr>
      <w:rPr>
        <w:rFonts w:ascii="Courier New" w:hAnsi="Courier New" w:hint="default"/>
      </w:rPr>
    </w:lvl>
    <w:lvl w:ilvl="2" w:tplc="8254543E">
      <w:start w:val="1"/>
      <w:numFmt w:val="bullet"/>
      <w:lvlText w:val=""/>
      <w:lvlJc w:val="left"/>
      <w:pPr>
        <w:ind w:left="2160" w:hanging="360"/>
      </w:pPr>
      <w:rPr>
        <w:rFonts w:ascii="Wingdings" w:hAnsi="Wingdings" w:hint="default"/>
      </w:rPr>
    </w:lvl>
    <w:lvl w:ilvl="3" w:tplc="6744FA6A">
      <w:start w:val="1"/>
      <w:numFmt w:val="bullet"/>
      <w:lvlText w:val=""/>
      <w:lvlJc w:val="left"/>
      <w:pPr>
        <w:ind w:left="2880" w:hanging="360"/>
      </w:pPr>
      <w:rPr>
        <w:rFonts w:ascii="Symbol" w:hAnsi="Symbol" w:hint="default"/>
      </w:rPr>
    </w:lvl>
    <w:lvl w:ilvl="4" w:tplc="39D03BAC">
      <w:start w:val="1"/>
      <w:numFmt w:val="bullet"/>
      <w:lvlText w:val="o"/>
      <w:lvlJc w:val="left"/>
      <w:pPr>
        <w:ind w:left="3600" w:hanging="360"/>
      </w:pPr>
      <w:rPr>
        <w:rFonts w:ascii="Courier New" w:hAnsi="Courier New" w:hint="default"/>
      </w:rPr>
    </w:lvl>
    <w:lvl w:ilvl="5" w:tplc="C30A07EA">
      <w:start w:val="1"/>
      <w:numFmt w:val="bullet"/>
      <w:lvlText w:val=""/>
      <w:lvlJc w:val="left"/>
      <w:pPr>
        <w:ind w:left="4320" w:hanging="360"/>
      </w:pPr>
      <w:rPr>
        <w:rFonts w:ascii="Wingdings" w:hAnsi="Wingdings" w:hint="default"/>
      </w:rPr>
    </w:lvl>
    <w:lvl w:ilvl="6" w:tplc="05EA390A">
      <w:start w:val="1"/>
      <w:numFmt w:val="bullet"/>
      <w:lvlText w:val=""/>
      <w:lvlJc w:val="left"/>
      <w:pPr>
        <w:ind w:left="5040" w:hanging="360"/>
      </w:pPr>
      <w:rPr>
        <w:rFonts w:ascii="Symbol" w:hAnsi="Symbol" w:hint="default"/>
      </w:rPr>
    </w:lvl>
    <w:lvl w:ilvl="7" w:tplc="C4A698A4">
      <w:start w:val="1"/>
      <w:numFmt w:val="bullet"/>
      <w:lvlText w:val="o"/>
      <w:lvlJc w:val="left"/>
      <w:pPr>
        <w:ind w:left="5760" w:hanging="360"/>
      </w:pPr>
      <w:rPr>
        <w:rFonts w:ascii="Courier New" w:hAnsi="Courier New" w:hint="default"/>
      </w:rPr>
    </w:lvl>
    <w:lvl w:ilvl="8" w:tplc="7B7A5DD0">
      <w:start w:val="1"/>
      <w:numFmt w:val="bullet"/>
      <w:lvlText w:val=""/>
      <w:lvlJc w:val="left"/>
      <w:pPr>
        <w:ind w:left="6480" w:hanging="360"/>
      </w:pPr>
      <w:rPr>
        <w:rFonts w:ascii="Wingdings" w:hAnsi="Wingdings" w:hint="default"/>
      </w:rPr>
    </w:lvl>
  </w:abstractNum>
  <w:abstractNum w:abstractNumId="3" w15:restartNumberingAfterBreak="0">
    <w:nsid w:val="1B8905FD"/>
    <w:multiLevelType w:val="multilevel"/>
    <w:tmpl w:val="F7480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8E23B5"/>
    <w:multiLevelType w:val="hybridMultilevel"/>
    <w:tmpl w:val="200E17D4"/>
    <w:lvl w:ilvl="0" w:tplc="6360CE42">
      <w:start w:val="1"/>
      <w:numFmt w:val="bullet"/>
      <w:lvlText w:val="-"/>
      <w:lvlJc w:val="left"/>
      <w:pPr>
        <w:ind w:left="720" w:hanging="360"/>
      </w:pPr>
      <w:rPr>
        <w:rFonts w:ascii="Calibri" w:hAnsi="Calibri" w:hint="default"/>
      </w:rPr>
    </w:lvl>
    <w:lvl w:ilvl="1" w:tplc="5F223966">
      <w:start w:val="1"/>
      <w:numFmt w:val="bullet"/>
      <w:lvlText w:val="o"/>
      <w:lvlJc w:val="left"/>
      <w:pPr>
        <w:ind w:left="1440" w:hanging="360"/>
      </w:pPr>
      <w:rPr>
        <w:rFonts w:ascii="Courier New" w:hAnsi="Courier New" w:hint="default"/>
      </w:rPr>
    </w:lvl>
    <w:lvl w:ilvl="2" w:tplc="476C51D6">
      <w:start w:val="1"/>
      <w:numFmt w:val="bullet"/>
      <w:lvlText w:val=""/>
      <w:lvlJc w:val="left"/>
      <w:pPr>
        <w:ind w:left="2160" w:hanging="360"/>
      </w:pPr>
      <w:rPr>
        <w:rFonts w:ascii="Wingdings" w:hAnsi="Wingdings" w:hint="default"/>
      </w:rPr>
    </w:lvl>
    <w:lvl w:ilvl="3" w:tplc="18F0188E">
      <w:start w:val="1"/>
      <w:numFmt w:val="bullet"/>
      <w:lvlText w:val=""/>
      <w:lvlJc w:val="left"/>
      <w:pPr>
        <w:ind w:left="2880" w:hanging="360"/>
      </w:pPr>
      <w:rPr>
        <w:rFonts w:ascii="Symbol" w:hAnsi="Symbol" w:hint="default"/>
      </w:rPr>
    </w:lvl>
    <w:lvl w:ilvl="4" w:tplc="5CA0DFC8">
      <w:start w:val="1"/>
      <w:numFmt w:val="bullet"/>
      <w:lvlText w:val="o"/>
      <w:lvlJc w:val="left"/>
      <w:pPr>
        <w:ind w:left="3600" w:hanging="360"/>
      </w:pPr>
      <w:rPr>
        <w:rFonts w:ascii="Courier New" w:hAnsi="Courier New" w:hint="default"/>
      </w:rPr>
    </w:lvl>
    <w:lvl w:ilvl="5" w:tplc="7D20BFF2">
      <w:start w:val="1"/>
      <w:numFmt w:val="bullet"/>
      <w:lvlText w:val=""/>
      <w:lvlJc w:val="left"/>
      <w:pPr>
        <w:ind w:left="4320" w:hanging="360"/>
      </w:pPr>
      <w:rPr>
        <w:rFonts w:ascii="Wingdings" w:hAnsi="Wingdings" w:hint="default"/>
      </w:rPr>
    </w:lvl>
    <w:lvl w:ilvl="6" w:tplc="2B36FBD0">
      <w:start w:val="1"/>
      <w:numFmt w:val="bullet"/>
      <w:lvlText w:val=""/>
      <w:lvlJc w:val="left"/>
      <w:pPr>
        <w:ind w:left="5040" w:hanging="360"/>
      </w:pPr>
      <w:rPr>
        <w:rFonts w:ascii="Symbol" w:hAnsi="Symbol" w:hint="default"/>
      </w:rPr>
    </w:lvl>
    <w:lvl w:ilvl="7" w:tplc="2346B2C8">
      <w:start w:val="1"/>
      <w:numFmt w:val="bullet"/>
      <w:lvlText w:val="o"/>
      <w:lvlJc w:val="left"/>
      <w:pPr>
        <w:ind w:left="5760" w:hanging="360"/>
      </w:pPr>
      <w:rPr>
        <w:rFonts w:ascii="Courier New" w:hAnsi="Courier New" w:hint="default"/>
      </w:rPr>
    </w:lvl>
    <w:lvl w:ilvl="8" w:tplc="18C6A6EC">
      <w:start w:val="1"/>
      <w:numFmt w:val="bullet"/>
      <w:lvlText w:val=""/>
      <w:lvlJc w:val="left"/>
      <w:pPr>
        <w:ind w:left="6480" w:hanging="360"/>
      </w:pPr>
      <w:rPr>
        <w:rFonts w:ascii="Wingdings" w:hAnsi="Wingdings" w:hint="default"/>
      </w:rPr>
    </w:lvl>
  </w:abstractNum>
  <w:abstractNum w:abstractNumId="5" w15:restartNumberingAfterBreak="0">
    <w:nsid w:val="4E123EBD"/>
    <w:multiLevelType w:val="hybridMultilevel"/>
    <w:tmpl w:val="57527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9B162E"/>
    <w:multiLevelType w:val="hybridMultilevel"/>
    <w:tmpl w:val="8F0EB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00645E"/>
    <w:multiLevelType w:val="hybridMultilevel"/>
    <w:tmpl w:val="8BF00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4668AB"/>
    <w:multiLevelType w:val="hybridMultilevel"/>
    <w:tmpl w:val="48BE1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162A43"/>
    <w:multiLevelType w:val="hybridMultilevel"/>
    <w:tmpl w:val="261AF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903791"/>
    <w:multiLevelType w:val="hybridMultilevel"/>
    <w:tmpl w:val="E528C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4E670D"/>
    <w:multiLevelType w:val="hybridMultilevel"/>
    <w:tmpl w:val="510813D6"/>
    <w:lvl w:ilvl="0" w:tplc="695EAB80">
      <w:start w:val="1"/>
      <w:numFmt w:val="bullet"/>
      <w:lvlText w:val=""/>
      <w:lvlJc w:val="left"/>
      <w:pPr>
        <w:tabs>
          <w:tab w:val="num" w:pos="720"/>
        </w:tabs>
        <w:ind w:left="720" w:hanging="360"/>
      </w:pPr>
      <w:rPr>
        <w:rFonts w:ascii="Symbol" w:hAnsi="Symbol" w:hint="default"/>
        <w:sz w:val="20"/>
      </w:rPr>
    </w:lvl>
    <w:lvl w:ilvl="1" w:tplc="EDD82688">
      <w:start w:val="1"/>
      <w:numFmt w:val="bullet"/>
      <w:lvlText w:val="o"/>
      <w:lvlJc w:val="left"/>
      <w:pPr>
        <w:tabs>
          <w:tab w:val="num" w:pos="1440"/>
        </w:tabs>
        <w:ind w:left="1440" w:hanging="360"/>
      </w:pPr>
      <w:rPr>
        <w:rFonts w:ascii="Courier New" w:hAnsi="Courier New" w:cs="Times New Roman" w:hint="default"/>
        <w:sz w:val="20"/>
      </w:rPr>
    </w:lvl>
    <w:lvl w:ilvl="2" w:tplc="921CCA76">
      <w:start w:val="1"/>
      <w:numFmt w:val="bullet"/>
      <w:lvlText w:val=""/>
      <w:lvlJc w:val="left"/>
      <w:pPr>
        <w:tabs>
          <w:tab w:val="num" w:pos="2160"/>
        </w:tabs>
        <w:ind w:left="2160" w:hanging="360"/>
      </w:pPr>
      <w:rPr>
        <w:rFonts w:ascii="Wingdings" w:hAnsi="Wingdings" w:hint="default"/>
        <w:sz w:val="20"/>
      </w:rPr>
    </w:lvl>
    <w:lvl w:ilvl="3" w:tplc="8DAEB142">
      <w:start w:val="1"/>
      <w:numFmt w:val="bullet"/>
      <w:lvlText w:val=""/>
      <w:lvlJc w:val="left"/>
      <w:pPr>
        <w:tabs>
          <w:tab w:val="num" w:pos="2880"/>
        </w:tabs>
        <w:ind w:left="2880" w:hanging="360"/>
      </w:pPr>
      <w:rPr>
        <w:rFonts w:ascii="Wingdings" w:hAnsi="Wingdings" w:hint="default"/>
        <w:sz w:val="20"/>
      </w:rPr>
    </w:lvl>
    <w:lvl w:ilvl="4" w:tplc="CC94DBD2">
      <w:start w:val="1"/>
      <w:numFmt w:val="bullet"/>
      <w:lvlText w:val=""/>
      <w:lvlJc w:val="left"/>
      <w:pPr>
        <w:tabs>
          <w:tab w:val="num" w:pos="3600"/>
        </w:tabs>
        <w:ind w:left="3600" w:hanging="360"/>
      </w:pPr>
      <w:rPr>
        <w:rFonts w:ascii="Wingdings" w:hAnsi="Wingdings" w:hint="default"/>
        <w:sz w:val="20"/>
      </w:rPr>
    </w:lvl>
    <w:lvl w:ilvl="5" w:tplc="8370F1A0">
      <w:start w:val="1"/>
      <w:numFmt w:val="bullet"/>
      <w:lvlText w:val=""/>
      <w:lvlJc w:val="left"/>
      <w:pPr>
        <w:tabs>
          <w:tab w:val="num" w:pos="4320"/>
        </w:tabs>
        <w:ind w:left="4320" w:hanging="360"/>
      </w:pPr>
      <w:rPr>
        <w:rFonts w:ascii="Wingdings" w:hAnsi="Wingdings" w:hint="default"/>
        <w:sz w:val="20"/>
      </w:rPr>
    </w:lvl>
    <w:lvl w:ilvl="6" w:tplc="321491F0">
      <w:start w:val="1"/>
      <w:numFmt w:val="bullet"/>
      <w:lvlText w:val=""/>
      <w:lvlJc w:val="left"/>
      <w:pPr>
        <w:tabs>
          <w:tab w:val="num" w:pos="5040"/>
        </w:tabs>
        <w:ind w:left="5040" w:hanging="360"/>
      </w:pPr>
      <w:rPr>
        <w:rFonts w:ascii="Wingdings" w:hAnsi="Wingdings" w:hint="default"/>
        <w:sz w:val="20"/>
      </w:rPr>
    </w:lvl>
    <w:lvl w:ilvl="7" w:tplc="319C9FAC">
      <w:start w:val="1"/>
      <w:numFmt w:val="bullet"/>
      <w:lvlText w:val=""/>
      <w:lvlJc w:val="left"/>
      <w:pPr>
        <w:tabs>
          <w:tab w:val="num" w:pos="5760"/>
        </w:tabs>
        <w:ind w:left="5760" w:hanging="360"/>
      </w:pPr>
      <w:rPr>
        <w:rFonts w:ascii="Wingdings" w:hAnsi="Wingdings" w:hint="default"/>
        <w:sz w:val="20"/>
      </w:rPr>
    </w:lvl>
    <w:lvl w:ilvl="8" w:tplc="07C2D61E">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1"/>
  </w:num>
  <w:num w:numId="4">
    <w:abstractNumId w:val="3"/>
  </w:num>
  <w:num w:numId="5">
    <w:abstractNumId w:val="9"/>
  </w:num>
  <w:num w:numId="6">
    <w:abstractNumId w:val="8"/>
  </w:num>
  <w:num w:numId="7">
    <w:abstractNumId w:val="7"/>
  </w:num>
  <w:num w:numId="8">
    <w:abstractNumId w:val="10"/>
  </w:num>
  <w:num w:numId="9">
    <w:abstractNumId w:val="5"/>
  </w:num>
  <w:num w:numId="10">
    <w:abstractNumId w:val="0"/>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2D4"/>
    <w:rsid w:val="00050F82"/>
    <w:rsid w:val="000513E6"/>
    <w:rsid w:val="00063D43"/>
    <w:rsid w:val="0006757E"/>
    <w:rsid w:val="00092619"/>
    <w:rsid w:val="000A1DA6"/>
    <w:rsid w:val="000A482D"/>
    <w:rsid w:val="000C3DEC"/>
    <w:rsid w:val="000E291C"/>
    <w:rsid w:val="000E6179"/>
    <w:rsid w:val="001233EC"/>
    <w:rsid w:val="00135640"/>
    <w:rsid w:val="00163DF4"/>
    <w:rsid w:val="00164ED0"/>
    <w:rsid w:val="00194F16"/>
    <w:rsid w:val="001B3368"/>
    <w:rsid w:val="001F1BF9"/>
    <w:rsid w:val="001F3FB2"/>
    <w:rsid w:val="002A6E4E"/>
    <w:rsid w:val="00324A7F"/>
    <w:rsid w:val="003323A4"/>
    <w:rsid w:val="003338F0"/>
    <w:rsid w:val="004029AF"/>
    <w:rsid w:val="00424859"/>
    <w:rsid w:val="00425E13"/>
    <w:rsid w:val="00432333"/>
    <w:rsid w:val="00455765"/>
    <w:rsid w:val="00464E92"/>
    <w:rsid w:val="004A183E"/>
    <w:rsid w:val="004B01E3"/>
    <w:rsid w:val="004B24A7"/>
    <w:rsid w:val="004E4834"/>
    <w:rsid w:val="00503A76"/>
    <w:rsid w:val="005329FF"/>
    <w:rsid w:val="00543DCB"/>
    <w:rsid w:val="00565269"/>
    <w:rsid w:val="005C1C60"/>
    <w:rsid w:val="005D1AAF"/>
    <w:rsid w:val="005D6361"/>
    <w:rsid w:val="00696EC9"/>
    <w:rsid w:val="006B2C99"/>
    <w:rsid w:val="006D69CD"/>
    <w:rsid w:val="006D7F39"/>
    <w:rsid w:val="006E14EE"/>
    <w:rsid w:val="00700F66"/>
    <w:rsid w:val="00753FC8"/>
    <w:rsid w:val="0078507C"/>
    <w:rsid w:val="007A0AD0"/>
    <w:rsid w:val="007F743B"/>
    <w:rsid w:val="00800926"/>
    <w:rsid w:val="0081022E"/>
    <w:rsid w:val="0082340D"/>
    <w:rsid w:val="00842B0B"/>
    <w:rsid w:val="00843D3C"/>
    <w:rsid w:val="00875A9F"/>
    <w:rsid w:val="0087621E"/>
    <w:rsid w:val="00896492"/>
    <w:rsid w:val="008A3319"/>
    <w:rsid w:val="008C0DFA"/>
    <w:rsid w:val="008C229F"/>
    <w:rsid w:val="008E38AC"/>
    <w:rsid w:val="008F0188"/>
    <w:rsid w:val="00905610"/>
    <w:rsid w:val="00926EEC"/>
    <w:rsid w:val="009563C5"/>
    <w:rsid w:val="009572BD"/>
    <w:rsid w:val="00983295"/>
    <w:rsid w:val="00993ACB"/>
    <w:rsid w:val="009945F9"/>
    <w:rsid w:val="009A2930"/>
    <w:rsid w:val="009A3BF1"/>
    <w:rsid w:val="009F5791"/>
    <w:rsid w:val="00A155EB"/>
    <w:rsid w:val="00A56296"/>
    <w:rsid w:val="00A70EED"/>
    <w:rsid w:val="00A9778A"/>
    <w:rsid w:val="00AC75B6"/>
    <w:rsid w:val="00AD5E01"/>
    <w:rsid w:val="00B44169"/>
    <w:rsid w:val="00B673CB"/>
    <w:rsid w:val="00B75036"/>
    <w:rsid w:val="00BA62B2"/>
    <w:rsid w:val="00BA6552"/>
    <w:rsid w:val="00BC3F4E"/>
    <w:rsid w:val="00BC6108"/>
    <w:rsid w:val="00C24752"/>
    <w:rsid w:val="00C342D4"/>
    <w:rsid w:val="00CA1CA3"/>
    <w:rsid w:val="00CC32AE"/>
    <w:rsid w:val="00CD465A"/>
    <w:rsid w:val="00D053E3"/>
    <w:rsid w:val="00D17FE4"/>
    <w:rsid w:val="00D73326"/>
    <w:rsid w:val="00DC788C"/>
    <w:rsid w:val="00DD78CB"/>
    <w:rsid w:val="00DF1FAE"/>
    <w:rsid w:val="00E00739"/>
    <w:rsid w:val="00E26EC7"/>
    <w:rsid w:val="00E558A2"/>
    <w:rsid w:val="00E60610"/>
    <w:rsid w:val="00EA4E89"/>
    <w:rsid w:val="00EA7CEC"/>
    <w:rsid w:val="00EB05EC"/>
    <w:rsid w:val="00F23608"/>
    <w:rsid w:val="00F30EA0"/>
    <w:rsid w:val="00F90B2E"/>
    <w:rsid w:val="00FA7DF0"/>
    <w:rsid w:val="00FB14A4"/>
    <w:rsid w:val="00FD746E"/>
    <w:rsid w:val="00FF3972"/>
    <w:rsid w:val="00FF4AC9"/>
    <w:rsid w:val="12E1ED60"/>
    <w:rsid w:val="2748B798"/>
    <w:rsid w:val="38DC2F2F"/>
    <w:rsid w:val="5BA6FFD2"/>
    <w:rsid w:val="630B6971"/>
    <w:rsid w:val="6F45E1A9"/>
    <w:rsid w:val="75A9DCE9"/>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08088E"/>
  <w15:docId w15:val="{9058D61F-606E-4BAD-B46B-BAA156FB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42D4"/>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F39"/>
    <w:pPr>
      <w:ind w:left="720"/>
      <w:contextualSpacing/>
    </w:pPr>
  </w:style>
  <w:style w:type="character" w:styleId="Hyperlink">
    <w:name w:val="Hyperlink"/>
    <w:basedOn w:val="DefaultParagraphFont"/>
    <w:uiPriority w:val="99"/>
    <w:unhideWhenUsed/>
    <w:rsid w:val="00983295"/>
    <w:rPr>
      <w:color w:val="0000FF" w:themeColor="hyperlink"/>
      <w:u w:val="single"/>
    </w:rPr>
  </w:style>
  <w:style w:type="paragraph" w:styleId="Header">
    <w:name w:val="header"/>
    <w:basedOn w:val="Normal"/>
    <w:link w:val="HeaderChar"/>
    <w:uiPriority w:val="99"/>
    <w:unhideWhenUsed/>
    <w:rsid w:val="00425E13"/>
    <w:pPr>
      <w:tabs>
        <w:tab w:val="center" w:pos="4513"/>
        <w:tab w:val="right" w:pos="9026"/>
      </w:tabs>
    </w:pPr>
  </w:style>
  <w:style w:type="character" w:customStyle="1" w:styleId="HeaderChar">
    <w:name w:val="Header Char"/>
    <w:basedOn w:val="DefaultParagraphFont"/>
    <w:link w:val="Header"/>
    <w:uiPriority w:val="99"/>
    <w:rsid w:val="00425E13"/>
    <w:rPr>
      <w:rFonts w:ascii="Calibri" w:eastAsia="Calibri" w:hAnsi="Calibri" w:cs="Times New Roman"/>
    </w:rPr>
  </w:style>
  <w:style w:type="paragraph" w:styleId="Footer">
    <w:name w:val="footer"/>
    <w:basedOn w:val="Normal"/>
    <w:link w:val="FooterChar"/>
    <w:uiPriority w:val="99"/>
    <w:unhideWhenUsed/>
    <w:rsid w:val="00425E13"/>
    <w:pPr>
      <w:tabs>
        <w:tab w:val="center" w:pos="4513"/>
        <w:tab w:val="right" w:pos="9026"/>
      </w:tabs>
    </w:pPr>
  </w:style>
  <w:style w:type="character" w:customStyle="1" w:styleId="FooterChar">
    <w:name w:val="Footer Char"/>
    <w:basedOn w:val="DefaultParagraphFont"/>
    <w:link w:val="Footer"/>
    <w:uiPriority w:val="99"/>
    <w:rsid w:val="00425E13"/>
    <w:rPr>
      <w:rFonts w:ascii="Calibri" w:eastAsia="Calibri" w:hAnsi="Calibri" w:cs="Times New Roman"/>
    </w:rPr>
  </w:style>
  <w:style w:type="paragraph" w:styleId="BalloonText">
    <w:name w:val="Balloon Text"/>
    <w:basedOn w:val="Normal"/>
    <w:link w:val="BalloonTextChar"/>
    <w:uiPriority w:val="99"/>
    <w:semiHidden/>
    <w:unhideWhenUsed/>
    <w:rsid w:val="0078507C"/>
    <w:rPr>
      <w:rFonts w:ascii="Tahoma" w:hAnsi="Tahoma" w:cs="Tahoma"/>
      <w:sz w:val="16"/>
      <w:szCs w:val="16"/>
    </w:rPr>
  </w:style>
  <w:style w:type="character" w:customStyle="1" w:styleId="BalloonTextChar">
    <w:name w:val="Balloon Text Char"/>
    <w:basedOn w:val="DefaultParagraphFont"/>
    <w:link w:val="BalloonText"/>
    <w:uiPriority w:val="99"/>
    <w:semiHidden/>
    <w:rsid w:val="0078507C"/>
    <w:rPr>
      <w:rFonts w:ascii="Tahoma" w:eastAsia="Calibri" w:hAnsi="Tahoma" w:cs="Tahoma"/>
      <w:sz w:val="16"/>
      <w:szCs w:val="16"/>
    </w:rPr>
  </w:style>
  <w:style w:type="paragraph" w:customStyle="1" w:styleId="Body">
    <w:name w:val="Body"/>
    <w:rsid w:val="00B75036"/>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zh-CN"/>
    </w:rPr>
  </w:style>
  <w:style w:type="character" w:styleId="CommentReference">
    <w:name w:val="annotation reference"/>
    <w:basedOn w:val="DefaultParagraphFont"/>
    <w:uiPriority w:val="99"/>
    <w:semiHidden/>
    <w:unhideWhenUsed/>
    <w:rsid w:val="00905610"/>
    <w:rPr>
      <w:sz w:val="18"/>
      <w:szCs w:val="18"/>
    </w:rPr>
  </w:style>
  <w:style w:type="paragraph" w:styleId="CommentText">
    <w:name w:val="annotation text"/>
    <w:basedOn w:val="Normal"/>
    <w:link w:val="CommentTextChar"/>
    <w:uiPriority w:val="99"/>
    <w:semiHidden/>
    <w:unhideWhenUsed/>
    <w:rsid w:val="00905610"/>
    <w:rPr>
      <w:sz w:val="24"/>
      <w:szCs w:val="24"/>
    </w:rPr>
  </w:style>
  <w:style w:type="character" w:customStyle="1" w:styleId="CommentTextChar">
    <w:name w:val="Comment Text Char"/>
    <w:basedOn w:val="DefaultParagraphFont"/>
    <w:link w:val="CommentText"/>
    <w:uiPriority w:val="99"/>
    <w:semiHidden/>
    <w:rsid w:val="00905610"/>
    <w:rPr>
      <w:rFonts w:ascii="Calibri" w:eastAsia="Calibri" w:hAnsi="Calibri" w:cs="Times New Roman"/>
      <w:sz w:val="24"/>
      <w:szCs w:val="24"/>
    </w:rPr>
  </w:style>
  <w:style w:type="paragraph" w:styleId="CommentSubject">
    <w:name w:val="annotation subject"/>
    <w:basedOn w:val="CommentText"/>
    <w:next w:val="CommentText"/>
    <w:link w:val="CommentSubjectChar"/>
    <w:uiPriority w:val="99"/>
    <w:semiHidden/>
    <w:unhideWhenUsed/>
    <w:rsid w:val="00905610"/>
    <w:rPr>
      <w:b/>
      <w:bCs/>
      <w:sz w:val="20"/>
      <w:szCs w:val="20"/>
    </w:rPr>
  </w:style>
  <w:style w:type="character" w:customStyle="1" w:styleId="CommentSubjectChar">
    <w:name w:val="Comment Subject Char"/>
    <w:basedOn w:val="CommentTextChar"/>
    <w:link w:val="CommentSubject"/>
    <w:uiPriority w:val="99"/>
    <w:semiHidden/>
    <w:rsid w:val="00905610"/>
    <w:rPr>
      <w:rFonts w:ascii="Calibri" w:eastAsia="Calibri" w:hAnsi="Calibri" w:cs="Times New Roman"/>
      <w:b/>
      <w:bCs/>
      <w:sz w:val="20"/>
      <w:szCs w:val="20"/>
    </w:rPr>
  </w:style>
  <w:style w:type="character" w:styleId="PageNumber">
    <w:name w:val="page number"/>
    <w:basedOn w:val="DefaultParagraphFont"/>
    <w:uiPriority w:val="99"/>
    <w:semiHidden/>
    <w:unhideWhenUsed/>
    <w:rsid w:val="00FF4AC9"/>
  </w:style>
  <w:style w:type="character" w:styleId="FollowedHyperlink">
    <w:name w:val="FollowedHyperlink"/>
    <w:basedOn w:val="DefaultParagraphFont"/>
    <w:uiPriority w:val="99"/>
    <w:semiHidden/>
    <w:unhideWhenUsed/>
    <w:rsid w:val="00FF3972"/>
    <w:rPr>
      <w:color w:val="800080" w:themeColor="followedHyperlink"/>
      <w:u w:val="single"/>
    </w:rPr>
  </w:style>
  <w:style w:type="character" w:styleId="UnresolvedMention">
    <w:name w:val="Unresolved Mention"/>
    <w:basedOn w:val="DefaultParagraphFont"/>
    <w:uiPriority w:val="99"/>
    <w:semiHidden/>
    <w:unhideWhenUsed/>
    <w:rsid w:val="009A2930"/>
    <w:rPr>
      <w:color w:val="605E5C"/>
      <w:shd w:val="clear" w:color="auto" w:fill="E1DFDD"/>
    </w:rPr>
  </w:style>
  <w:style w:type="character" w:customStyle="1" w:styleId="apple-converted-space">
    <w:name w:val="apple-converted-space"/>
    <w:basedOn w:val="DefaultParagraphFont"/>
    <w:rsid w:val="2748B798"/>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525742">
      <w:bodyDiv w:val="1"/>
      <w:marLeft w:val="0"/>
      <w:marRight w:val="0"/>
      <w:marTop w:val="0"/>
      <w:marBottom w:val="0"/>
      <w:divBdr>
        <w:top w:val="none" w:sz="0" w:space="0" w:color="auto"/>
        <w:left w:val="none" w:sz="0" w:space="0" w:color="auto"/>
        <w:bottom w:val="none" w:sz="0" w:space="0" w:color="auto"/>
        <w:right w:val="none" w:sz="0" w:space="0" w:color="auto"/>
      </w:divBdr>
    </w:div>
    <w:div w:id="124322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atherine.lowe@manchester.ac.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research.jrril@manchester.ac.uk" TargetMode="External"/><Relationship Id="rId17" Type="http://schemas.openxmlformats.org/officeDocument/2006/relationships/hyperlink" Target="https://www.library.manchester.ac.uk/rylands/" TargetMode="External"/><Relationship Id="rId2" Type="http://schemas.openxmlformats.org/officeDocument/2006/relationships/customXml" Target="../customXml/item2.xml"/><Relationship Id="rId16" Type="http://schemas.openxmlformats.org/officeDocument/2006/relationships/hyperlink" Target="https://www.library.manchester.ac.uk/search-resources/special-collections/guide-to-special-collections/a-to-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search.jrril@manchester.ac.uk" TargetMode="External"/><Relationship Id="rId5" Type="http://schemas.openxmlformats.org/officeDocument/2006/relationships/styles" Target="styles.xml"/><Relationship Id="rId15" Type="http://schemas.openxmlformats.org/officeDocument/2006/relationships/hyperlink" Target="https://www.library.manchester.ac.uk/search-resources/special-collections/guide-to-special-collections/" TargetMode="External"/><Relationship Id="rId10" Type="http://schemas.openxmlformats.org/officeDocument/2006/relationships/hyperlink" Target="mailto:research.jrril@manchester.ac.uk"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annah.barker@manchester.ac.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CF4BD6463F09409B83190DC2DB6EAD" ma:contentTypeVersion="13" ma:contentTypeDescription="Create a new document." ma:contentTypeScope="" ma:versionID="c098cb9e0817cc5a2cf3d27d613e26d3">
  <xsd:schema xmlns:xsd="http://www.w3.org/2001/XMLSchema" xmlns:xs="http://www.w3.org/2001/XMLSchema" xmlns:p="http://schemas.microsoft.com/office/2006/metadata/properties" xmlns:ns2="49d51977-4496-460b-81cb-05f090cb633a" xmlns:ns3="143188eb-c31e-48cc-a01e-e2c89c1db64f" targetNamespace="http://schemas.microsoft.com/office/2006/metadata/properties" ma:root="true" ma:fieldsID="f0977db3c79143d9afc011183f8f2922" ns2:_="" ns3:_="">
    <xsd:import namespace="49d51977-4496-460b-81cb-05f090cb633a"/>
    <xsd:import namespace="143188eb-c31e-48cc-a01e-e2c89c1db64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51977-4496-460b-81cb-05f090cb6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188eb-c31e-48cc-a01e-e2c89c1db64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DBD5CE-6038-41F4-AE78-E9275DEE2F34}">
  <ds:schemaRefs>
    <ds:schemaRef ds:uri="http://schemas.microsoft.com/sharepoint/v3/contenttype/forms"/>
  </ds:schemaRefs>
</ds:datastoreItem>
</file>

<file path=customXml/itemProps2.xml><?xml version="1.0" encoding="utf-8"?>
<ds:datastoreItem xmlns:ds="http://schemas.openxmlformats.org/officeDocument/2006/customXml" ds:itemID="{F9FD5658-FB30-43D5-8FB3-A16D9B4D0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51977-4496-460b-81cb-05f090cb633a"/>
    <ds:schemaRef ds:uri="143188eb-c31e-48cc-a01e-e2c89c1db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5BCE07-5E6A-4C90-8B9D-1FFBBE8C1A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853</Words>
  <Characters>4868</Characters>
  <Application>Microsoft Office Word</Application>
  <DocSecurity>0</DocSecurity>
  <Lines>40</Lines>
  <Paragraphs>11</Paragraphs>
  <ScaleCrop>false</ScaleCrop>
  <Company>University of Manchester</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Higson</dc:creator>
  <cp:lastModifiedBy>Kat Lowe</cp:lastModifiedBy>
  <cp:revision>2</cp:revision>
  <cp:lastPrinted>2017-05-08T18:16:00Z</cp:lastPrinted>
  <dcterms:created xsi:type="dcterms:W3CDTF">2021-09-08T08:31:00Z</dcterms:created>
  <dcterms:modified xsi:type="dcterms:W3CDTF">2021-09-08T08:31:00Z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0x01010082CF4BD6463F09409B83190DC2DB6EAD</vt:lpwstr>
  </property>
</Properties>
</file>