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A5FEA" w14:textId="6CA8573E" w:rsidR="00960381" w:rsidRPr="00960381" w:rsidRDefault="00960381" w:rsidP="005909EB">
      <w:pPr>
        <w:jc w:val="center"/>
        <w:rPr>
          <w:b/>
          <w:u w:val="single"/>
        </w:rPr>
      </w:pPr>
      <w:r w:rsidRPr="00960381">
        <w:rPr>
          <w:b/>
          <w:u w:val="single"/>
        </w:rPr>
        <w:t>Terms and Conditions of studentship</w:t>
      </w:r>
      <w:r w:rsidR="00AB41D6">
        <w:rPr>
          <w:b/>
          <w:u w:val="single"/>
        </w:rPr>
        <w:t xml:space="preserve"> 2022/23</w:t>
      </w:r>
    </w:p>
    <w:p w14:paraId="788E49EA" w14:textId="77777777" w:rsidR="00960381" w:rsidRPr="00960381" w:rsidRDefault="00960381" w:rsidP="00960381"/>
    <w:p w14:paraId="05B69D85" w14:textId="77777777" w:rsidR="00960381" w:rsidRPr="00960381" w:rsidRDefault="00960381" w:rsidP="00960381">
      <w:pPr>
        <w:rPr>
          <w:b/>
          <w:u w:val="single"/>
        </w:rPr>
      </w:pPr>
      <w:r w:rsidRPr="00960381">
        <w:rPr>
          <w:b/>
          <w:u w:val="single"/>
        </w:rPr>
        <w:t>Conditional Offers</w:t>
      </w:r>
    </w:p>
    <w:p w14:paraId="49C5AACB" w14:textId="79CC4F80" w:rsidR="00960381" w:rsidRPr="00960381" w:rsidRDefault="00960381" w:rsidP="00960381">
      <w:r w:rsidRPr="00960381">
        <w:t>If your offer is conditional</w:t>
      </w:r>
      <w:r w:rsidR="008C421B">
        <w:t xml:space="preserve"> on degree results</w:t>
      </w:r>
      <w:r w:rsidRPr="00960381">
        <w:t>, you must fulfil the conditions of your offer at the latest by 1 December 20</w:t>
      </w:r>
      <w:r w:rsidR="00DB00C2">
        <w:t>2</w:t>
      </w:r>
      <w:r w:rsidR="00AB41D6">
        <w:t>2</w:t>
      </w:r>
      <w:r w:rsidRPr="00960381">
        <w:t xml:space="preserve"> and the School PGR office </w:t>
      </w:r>
      <w:proofErr w:type="gramStart"/>
      <w:r w:rsidRPr="00960381">
        <w:t>must be informed</w:t>
      </w:r>
      <w:proofErr w:type="gramEnd"/>
      <w:r w:rsidRPr="00960381">
        <w:t xml:space="preserve"> of this.</w:t>
      </w:r>
      <w:r w:rsidR="008C421B">
        <w:t xml:space="preserve"> If your offer is conditional on English language assessment or other academic conditions, you will need to satisfy these conditions by 1 August 202</w:t>
      </w:r>
      <w:r w:rsidR="00AB41D6">
        <w:t>2</w:t>
      </w:r>
      <w:r w:rsidR="008C421B">
        <w:t xml:space="preserve"> and, if applicable, before a CAS for visa application </w:t>
      </w:r>
      <w:proofErr w:type="gramStart"/>
      <w:r w:rsidR="008C421B">
        <w:t>can be issued</w:t>
      </w:r>
      <w:proofErr w:type="gramEnd"/>
      <w:r w:rsidR="008C421B">
        <w:t xml:space="preserve">. </w:t>
      </w:r>
    </w:p>
    <w:p w14:paraId="15948543" w14:textId="77777777" w:rsidR="00960381" w:rsidRPr="00960381" w:rsidRDefault="00960381" w:rsidP="00960381">
      <w:pPr>
        <w:rPr>
          <w:b/>
          <w:u w:val="single"/>
        </w:rPr>
      </w:pPr>
      <w:r w:rsidRPr="00960381">
        <w:rPr>
          <w:b/>
          <w:u w:val="single"/>
        </w:rPr>
        <w:t>Applications to external funding</w:t>
      </w:r>
    </w:p>
    <w:p w14:paraId="7DC92990" w14:textId="0E469233" w:rsidR="00960381" w:rsidRPr="00960381" w:rsidRDefault="007503E4" w:rsidP="00960381">
      <w:r>
        <w:t xml:space="preserve">This studentship will be rescinded should </w:t>
      </w:r>
      <w:r w:rsidR="00AB41D6">
        <w:t>you be successful in securing a studentship</w:t>
      </w:r>
      <w:r>
        <w:t xml:space="preserve"> </w:t>
      </w:r>
      <w:r w:rsidR="00AB41D6">
        <w:t xml:space="preserve">or substantial award deemed equivalent to a studentship </w:t>
      </w:r>
      <w:r>
        <w:t>from another funding body</w:t>
      </w:r>
      <w:r w:rsidR="008C421B">
        <w:t xml:space="preserve"> </w:t>
      </w:r>
      <w:proofErr w:type="spellStart"/>
      <w:r w:rsidR="008C421B">
        <w:t>eg</w:t>
      </w:r>
      <w:proofErr w:type="spellEnd"/>
      <w:r>
        <w:t xml:space="preserve"> </w:t>
      </w:r>
      <w:r w:rsidR="008C421B">
        <w:t xml:space="preserve">UK research council, China Scholarship Council, </w:t>
      </w:r>
      <w:r w:rsidR="00AB41D6">
        <w:t>Commonwealth Scholarship Commission</w:t>
      </w:r>
      <w:r w:rsidR="008C421B">
        <w:t xml:space="preserve">. </w:t>
      </w:r>
      <w:r>
        <w:t>You should declare any confirmed offers of funding with the awarding School</w:t>
      </w:r>
      <w:r w:rsidR="008C421B">
        <w:t>. F</w:t>
      </w:r>
      <w:r>
        <w:t xml:space="preserve">ailure to do so </w:t>
      </w:r>
      <w:r w:rsidR="008C421B">
        <w:t>will be a</w:t>
      </w:r>
      <w:r>
        <w:t xml:space="preserve"> breach of your contractua</w:t>
      </w:r>
      <w:r w:rsidR="005909EB">
        <w:t xml:space="preserve">l agreement with the University and the case </w:t>
      </w:r>
      <w:proofErr w:type="gramStart"/>
      <w:r w:rsidR="005909EB">
        <w:t>may be referred</w:t>
      </w:r>
      <w:proofErr w:type="gramEnd"/>
      <w:r w:rsidR="005909EB">
        <w:t xml:space="preserve"> to a conduct and disciplinary panel. </w:t>
      </w:r>
    </w:p>
    <w:p w14:paraId="73C22703" w14:textId="243BB5CB" w:rsidR="00960381" w:rsidRPr="00960381" w:rsidRDefault="00960381" w:rsidP="00960381">
      <w:r w:rsidRPr="00960381">
        <w:t xml:space="preserve">In addition, this studentship </w:t>
      </w:r>
      <w:proofErr w:type="gramStart"/>
      <w:r w:rsidRPr="00960381">
        <w:t>may not be renewed</w:t>
      </w:r>
      <w:proofErr w:type="gramEnd"/>
      <w:r w:rsidRPr="00960381">
        <w:t xml:space="preserve"> if you are successful in future external or other internal funding competitions</w:t>
      </w:r>
      <w:r w:rsidR="008C421B">
        <w:t xml:space="preserve"> equivalent </w:t>
      </w:r>
      <w:r w:rsidR="00347BDF">
        <w:t>to</w:t>
      </w:r>
      <w:r w:rsidR="008C421B">
        <w:t xml:space="preserve"> this studentship</w:t>
      </w:r>
      <w:r w:rsidRPr="00960381">
        <w:t xml:space="preserve">. Awards granted to you at any time during your programme </w:t>
      </w:r>
      <w:proofErr w:type="gramStart"/>
      <w:r w:rsidRPr="00960381">
        <w:t>must be declared</w:t>
      </w:r>
      <w:proofErr w:type="gramEnd"/>
      <w:r w:rsidRPr="00960381">
        <w:t xml:space="preserve"> to the </w:t>
      </w:r>
      <w:r w:rsidR="00AB41D6">
        <w:t>S</w:t>
      </w:r>
      <w:r w:rsidRPr="00960381">
        <w:t xml:space="preserve">chool and your studentship may be amended accordingly. </w:t>
      </w:r>
    </w:p>
    <w:p w14:paraId="7A5F85F0" w14:textId="0310868D" w:rsidR="00960381" w:rsidRPr="00960381" w:rsidRDefault="00960381" w:rsidP="00960381">
      <w:pPr>
        <w:rPr>
          <w:b/>
          <w:u w:val="single"/>
        </w:rPr>
      </w:pPr>
      <w:r w:rsidRPr="00960381">
        <w:rPr>
          <w:b/>
          <w:u w:val="single"/>
        </w:rPr>
        <w:t xml:space="preserve">Submission </w:t>
      </w:r>
      <w:r w:rsidR="008C421B">
        <w:rPr>
          <w:b/>
          <w:u w:val="single"/>
        </w:rPr>
        <w:t>P</w:t>
      </w:r>
      <w:r w:rsidRPr="00960381">
        <w:rPr>
          <w:b/>
          <w:u w:val="single"/>
        </w:rPr>
        <w:t>ending</w:t>
      </w:r>
      <w:r w:rsidR="008C421B">
        <w:rPr>
          <w:b/>
          <w:u w:val="single"/>
        </w:rPr>
        <w:t xml:space="preserve"> Period</w:t>
      </w:r>
    </w:p>
    <w:p w14:paraId="3DA23F19" w14:textId="1AA4D0D1" w:rsidR="00960381" w:rsidRDefault="00960381" w:rsidP="008C421B">
      <w:r w:rsidRPr="00960381">
        <w:t>Those who do not submit thei</w:t>
      </w:r>
      <w:r w:rsidR="008C421B">
        <w:t>r thesis for examination within the prescribed programme period</w:t>
      </w:r>
      <w:r w:rsidRPr="00960381">
        <w:t xml:space="preserve"> may request permission to </w:t>
      </w:r>
      <w:r w:rsidR="008C421B">
        <w:t xml:space="preserve">register for the Submission Pending Period and the studentship is not payable beyond the prescribed programme period.  </w:t>
      </w:r>
    </w:p>
    <w:p w14:paraId="02A2564E" w14:textId="2C583379" w:rsidR="00960381" w:rsidRPr="00960381" w:rsidRDefault="00960381" w:rsidP="00960381">
      <w:pPr>
        <w:rPr>
          <w:b/>
          <w:u w:val="single"/>
        </w:rPr>
      </w:pPr>
      <w:r w:rsidRPr="00960381">
        <w:rPr>
          <w:b/>
          <w:u w:val="single"/>
        </w:rPr>
        <w:t>Deferral of studies</w:t>
      </w:r>
    </w:p>
    <w:p w14:paraId="26D2D88F" w14:textId="3382B43C" w:rsidR="00960381" w:rsidRPr="00960381" w:rsidRDefault="00960381" w:rsidP="00960381">
      <w:r w:rsidRPr="00960381">
        <w:t xml:space="preserve">Offers of funding are not deferrable. If you cannot start your programme by the date mentioned in your </w:t>
      </w:r>
      <w:r w:rsidR="006C233A">
        <w:t>studentship</w:t>
      </w:r>
      <w:r w:rsidR="008C421B">
        <w:t xml:space="preserve"> </w:t>
      </w:r>
      <w:r w:rsidRPr="00960381">
        <w:t xml:space="preserve">offer letter, the </w:t>
      </w:r>
      <w:r w:rsidR="008C421B">
        <w:t>award</w:t>
      </w:r>
      <w:r w:rsidRPr="00960381">
        <w:t xml:space="preserve"> </w:t>
      </w:r>
      <w:proofErr w:type="gramStart"/>
      <w:r w:rsidRPr="00960381">
        <w:t>will be withdrawn</w:t>
      </w:r>
      <w:proofErr w:type="gramEnd"/>
      <w:r w:rsidR="00B41001">
        <w:t xml:space="preserve">. You </w:t>
      </w:r>
      <w:proofErr w:type="gramStart"/>
      <w:r w:rsidR="00B41001">
        <w:t>are permitted</w:t>
      </w:r>
      <w:proofErr w:type="gramEnd"/>
      <w:r w:rsidR="00B41001">
        <w:t xml:space="preserve"> to re-apply in future. </w:t>
      </w:r>
    </w:p>
    <w:p w14:paraId="01CAA0C6" w14:textId="77777777" w:rsidR="00960381" w:rsidRPr="00960381" w:rsidRDefault="00960381" w:rsidP="00960381">
      <w:pPr>
        <w:rPr>
          <w:b/>
          <w:u w:val="single"/>
        </w:rPr>
      </w:pPr>
      <w:r w:rsidRPr="00960381">
        <w:rPr>
          <w:b/>
          <w:u w:val="single"/>
        </w:rPr>
        <w:t>Publications and Acknowledgement</w:t>
      </w:r>
    </w:p>
    <w:p w14:paraId="217405BF" w14:textId="707BD090" w:rsidR="00960381" w:rsidRPr="00960381" w:rsidRDefault="00960381" w:rsidP="00960381">
      <w:r w:rsidRPr="00960381">
        <w:t xml:space="preserve">Any publication, social media or press releases </w:t>
      </w:r>
      <w:proofErr w:type="gramStart"/>
      <w:r w:rsidRPr="00960381">
        <w:t>with regards to</w:t>
      </w:r>
      <w:proofErr w:type="gramEnd"/>
      <w:r w:rsidRPr="00960381">
        <w:t xml:space="preserve"> your research funded by the above studentship must acknowledge the school funding.</w:t>
      </w:r>
    </w:p>
    <w:p w14:paraId="7B0D2D9A" w14:textId="77777777" w:rsidR="00960381" w:rsidRPr="00960381" w:rsidRDefault="00960381" w:rsidP="00960381">
      <w:pPr>
        <w:rPr>
          <w:b/>
          <w:u w:val="single"/>
        </w:rPr>
      </w:pPr>
      <w:r w:rsidRPr="00960381">
        <w:rPr>
          <w:b/>
          <w:u w:val="single"/>
        </w:rPr>
        <w:t>Research Environment</w:t>
      </w:r>
    </w:p>
    <w:p w14:paraId="3944A42E" w14:textId="3839FAAC" w:rsidR="00960381" w:rsidRPr="00960381" w:rsidRDefault="00960381" w:rsidP="00960381">
      <w:r w:rsidRPr="00960381">
        <w:t>As a</w:t>
      </w:r>
      <w:r w:rsidR="006C233A">
        <w:t xml:space="preserve"> </w:t>
      </w:r>
      <w:r w:rsidR="006C233A">
        <w:t>studentship</w:t>
      </w:r>
      <w:r w:rsidRPr="00960381">
        <w:t xml:space="preserve"> holder, you </w:t>
      </w:r>
      <w:proofErr w:type="gramStart"/>
      <w:r w:rsidR="00AB41D6">
        <w:t>are</w:t>
      </w:r>
      <w:r w:rsidRPr="00960381">
        <w:t xml:space="preserve"> expected</w:t>
      </w:r>
      <w:proofErr w:type="gramEnd"/>
      <w:r w:rsidRPr="00960381">
        <w:t xml:space="preserve"> to be an active member of the </w:t>
      </w:r>
      <w:r w:rsidR="00AB41D6">
        <w:t>postgraduate research c</w:t>
      </w:r>
      <w:r w:rsidRPr="00960381">
        <w:t>ommunity and contribute to the resear</w:t>
      </w:r>
      <w:r w:rsidR="00347BDF">
        <w:t xml:space="preserve">ch environment of the School.  </w:t>
      </w:r>
      <w:r w:rsidR="007A2245" w:rsidRPr="00EB06ED">
        <w:rPr>
          <w:szCs w:val="20"/>
        </w:rPr>
        <w:t>S</w:t>
      </w:r>
      <w:r w:rsidR="00347BDF">
        <w:rPr>
          <w:szCs w:val="20"/>
        </w:rPr>
        <w:t>tud</w:t>
      </w:r>
      <w:r w:rsidR="007A2245">
        <w:rPr>
          <w:szCs w:val="20"/>
        </w:rPr>
        <w:t>entship holders</w:t>
      </w:r>
      <w:r w:rsidR="00347BDF">
        <w:rPr>
          <w:szCs w:val="20"/>
        </w:rPr>
        <w:t xml:space="preserve"> </w:t>
      </w:r>
      <w:proofErr w:type="gramStart"/>
      <w:r w:rsidR="00347BDF">
        <w:rPr>
          <w:szCs w:val="20"/>
        </w:rPr>
        <w:t>may be asked</w:t>
      </w:r>
      <w:proofErr w:type="gramEnd"/>
      <w:r w:rsidR="007A2245">
        <w:rPr>
          <w:szCs w:val="20"/>
        </w:rPr>
        <w:t xml:space="preserve"> to assist the School at postgraduate e</w:t>
      </w:r>
      <w:r w:rsidR="007A2245" w:rsidRPr="00EB06ED">
        <w:rPr>
          <w:szCs w:val="20"/>
        </w:rPr>
        <w:t xml:space="preserve">vents </w:t>
      </w:r>
      <w:r w:rsidR="00AB41D6">
        <w:rPr>
          <w:szCs w:val="20"/>
        </w:rPr>
        <w:t>such as</w:t>
      </w:r>
      <w:r w:rsidR="007A2245">
        <w:rPr>
          <w:szCs w:val="20"/>
        </w:rPr>
        <w:t xml:space="preserve"> o</w:t>
      </w:r>
      <w:r w:rsidR="007A2245" w:rsidRPr="00EB06ED">
        <w:rPr>
          <w:szCs w:val="20"/>
        </w:rPr>
        <w:t xml:space="preserve">pen </w:t>
      </w:r>
      <w:r w:rsidR="007A2245">
        <w:rPr>
          <w:szCs w:val="20"/>
        </w:rPr>
        <w:t>d</w:t>
      </w:r>
      <w:r w:rsidR="007A2245" w:rsidRPr="00EB06ED">
        <w:rPr>
          <w:szCs w:val="20"/>
        </w:rPr>
        <w:t>ays.</w:t>
      </w:r>
    </w:p>
    <w:p w14:paraId="195B5147" w14:textId="77777777" w:rsidR="00960381" w:rsidRPr="00960381" w:rsidRDefault="00960381" w:rsidP="00960381">
      <w:pPr>
        <w:rPr>
          <w:b/>
          <w:u w:val="single"/>
        </w:rPr>
      </w:pPr>
      <w:r w:rsidRPr="00960381">
        <w:rPr>
          <w:b/>
          <w:u w:val="single"/>
        </w:rPr>
        <w:t>Further opportunities</w:t>
      </w:r>
    </w:p>
    <w:p w14:paraId="5F49DF17" w14:textId="4EEAC45A" w:rsidR="00960381" w:rsidRPr="00960381" w:rsidRDefault="00960381" w:rsidP="00960381">
      <w:r w:rsidRPr="00960381">
        <w:t xml:space="preserve">In addition to the </w:t>
      </w:r>
      <w:proofErr w:type="gramStart"/>
      <w:r w:rsidRPr="00960381">
        <w:t>maintenance</w:t>
      </w:r>
      <w:proofErr w:type="gramEnd"/>
      <w:r w:rsidRPr="00960381">
        <w:t xml:space="preserve"> stipend and tuition fees payment detailed above, you will have the opportunity to apply for funding towards research training, overseas fieldwork and conf</w:t>
      </w:r>
      <w:r w:rsidR="007A2245">
        <w:t>erences on a competitive basis. Please</w:t>
      </w:r>
      <w:r w:rsidRPr="00960381">
        <w:t xml:space="preserve"> refer to your School’s </w:t>
      </w:r>
      <w:hyperlink r:id="rId8" w:history="1">
        <w:r w:rsidR="007A2245" w:rsidRPr="007A2245">
          <w:rPr>
            <w:rStyle w:val="Hyperlink"/>
          </w:rPr>
          <w:t>PGR handbook</w:t>
        </w:r>
      </w:hyperlink>
      <w:r w:rsidRPr="00960381">
        <w:t xml:space="preserve"> for more details.</w:t>
      </w:r>
    </w:p>
    <w:p w14:paraId="1B99ACE9" w14:textId="77777777" w:rsidR="00960381" w:rsidRPr="00960381" w:rsidRDefault="00960381" w:rsidP="00960381">
      <w:pPr>
        <w:rPr>
          <w:b/>
          <w:u w:val="single"/>
        </w:rPr>
      </w:pPr>
      <w:r w:rsidRPr="00960381">
        <w:rPr>
          <w:b/>
          <w:u w:val="single"/>
        </w:rPr>
        <w:t>Change to programme</w:t>
      </w:r>
    </w:p>
    <w:p w14:paraId="718B2189" w14:textId="50087280" w:rsidR="00960381" w:rsidRPr="00960381" w:rsidRDefault="00960381" w:rsidP="00960381">
      <w:pPr>
        <w:numPr>
          <w:ilvl w:val="0"/>
          <w:numId w:val="1"/>
        </w:numPr>
      </w:pPr>
      <w:r w:rsidRPr="00960381">
        <w:t xml:space="preserve">The School expects </w:t>
      </w:r>
      <w:r w:rsidR="00347BDF">
        <w:t>studentship</w:t>
      </w:r>
      <w:r w:rsidRPr="00960381">
        <w:t xml:space="preserve"> holders to complete their studies in a single continuous period.  However, requests for interruption to studies </w:t>
      </w:r>
      <w:proofErr w:type="gramStart"/>
      <w:r w:rsidRPr="00960381">
        <w:t>are considered</w:t>
      </w:r>
      <w:proofErr w:type="gramEnd"/>
      <w:r w:rsidRPr="00960381">
        <w:t xml:space="preserve"> in line with the </w:t>
      </w:r>
      <w:r w:rsidRPr="00960381">
        <w:lastRenderedPageBreak/>
        <w:t xml:space="preserve">University’s </w:t>
      </w:r>
      <w:hyperlink r:id="rId9" w:history="1">
        <w:r w:rsidRPr="00960381">
          <w:rPr>
            <w:rStyle w:val="Hyperlink"/>
          </w:rPr>
          <w:t>Code of Practice for P</w:t>
        </w:r>
        <w:r w:rsidRPr="00960381">
          <w:rPr>
            <w:rStyle w:val="Hyperlink"/>
          </w:rPr>
          <w:t>G</w:t>
        </w:r>
        <w:r w:rsidRPr="00960381">
          <w:rPr>
            <w:rStyle w:val="Hyperlink"/>
          </w:rPr>
          <w:t>R Degrees</w:t>
        </w:r>
      </w:hyperlink>
      <w:r w:rsidRPr="00960381">
        <w:t xml:space="preserve">.  Since interruptions involve a period de-registered from the programme, payments to </w:t>
      </w:r>
      <w:r w:rsidR="00347BDF">
        <w:t>studentship</w:t>
      </w:r>
      <w:r w:rsidRPr="00960381">
        <w:t xml:space="preserve"> holders </w:t>
      </w:r>
      <w:proofErr w:type="gramStart"/>
      <w:r w:rsidRPr="00960381">
        <w:t>would normally be suspende</w:t>
      </w:r>
      <w:r w:rsidR="007A2245">
        <w:t>d</w:t>
      </w:r>
      <w:proofErr w:type="gramEnd"/>
      <w:r w:rsidR="007A2245">
        <w:t xml:space="preserve"> for the relevant period.  </w:t>
      </w:r>
    </w:p>
    <w:p w14:paraId="01927C22" w14:textId="2B57DE94" w:rsidR="00960381" w:rsidRPr="00960381" w:rsidRDefault="00960381" w:rsidP="00960381">
      <w:pPr>
        <w:numPr>
          <w:ilvl w:val="0"/>
          <w:numId w:val="1"/>
        </w:numPr>
      </w:pPr>
      <w:r w:rsidRPr="00960381">
        <w:t xml:space="preserve">Payment of the </w:t>
      </w:r>
      <w:r w:rsidR="006C233A">
        <w:t>studentship</w:t>
      </w:r>
      <w:r w:rsidRPr="00960381">
        <w:t xml:space="preserve"> during periods of parental leave, adoption leave or sickness </w:t>
      </w:r>
      <w:proofErr w:type="gramStart"/>
      <w:r w:rsidRPr="00960381">
        <w:t>will be determined</w:t>
      </w:r>
      <w:proofErr w:type="gramEnd"/>
      <w:r w:rsidRPr="00960381">
        <w:t xml:space="preserve"> by the related University policies in the </w:t>
      </w:r>
      <w:hyperlink r:id="rId10" w:history="1">
        <w:r w:rsidRPr="00960381">
          <w:rPr>
            <w:rStyle w:val="Hyperlink"/>
          </w:rPr>
          <w:t>Code of Practice for PGR Degrees</w:t>
        </w:r>
      </w:hyperlink>
      <w:r w:rsidRPr="00960381">
        <w:t>.</w:t>
      </w:r>
    </w:p>
    <w:p w14:paraId="6BB0E576" w14:textId="3049E1D2" w:rsidR="00960381" w:rsidRPr="00960381" w:rsidRDefault="00960381" w:rsidP="00960381">
      <w:pPr>
        <w:numPr>
          <w:ilvl w:val="0"/>
          <w:numId w:val="1"/>
        </w:numPr>
      </w:pPr>
      <w:r w:rsidRPr="00960381">
        <w:t xml:space="preserve">The School reserves the right to request repayment of all or some of the </w:t>
      </w:r>
      <w:r w:rsidR="006C233A">
        <w:t>studentship</w:t>
      </w:r>
      <w:r w:rsidRPr="00960381">
        <w:t xml:space="preserve"> if a </w:t>
      </w:r>
      <w:r w:rsidR="00347BDF">
        <w:t>postgraduate researcher</w:t>
      </w:r>
      <w:r w:rsidRPr="00960381">
        <w:t xml:space="preserve"> does not return from a period of interruption and subsequently withdraws from the programme.</w:t>
      </w:r>
    </w:p>
    <w:p w14:paraId="0440D9F8" w14:textId="6BBF9CEA" w:rsidR="00960381" w:rsidRDefault="00347BDF" w:rsidP="006463B6">
      <w:pPr>
        <w:numPr>
          <w:ilvl w:val="0"/>
          <w:numId w:val="1"/>
        </w:numPr>
      </w:pPr>
      <w:r>
        <w:t>Postgraduate researchers</w:t>
      </w:r>
      <w:r w:rsidR="006C233A">
        <w:t xml:space="preserve"> may apply for a programme</w:t>
      </w:r>
      <w:r w:rsidR="00960381" w:rsidRPr="00960381">
        <w:t xml:space="preserve"> extension under the rele</w:t>
      </w:r>
      <w:r>
        <w:t>vant University policy but the studentship</w:t>
      </w:r>
      <w:r w:rsidR="00960381" w:rsidRPr="00960381">
        <w:t xml:space="preserve"> </w:t>
      </w:r>
      <w:proofErr w:type="gramStart"/>
      <w:r w:rsidR="00960381" w:rsidRPr="00960381">
        <w:t>will not normally be extended</w:t>
      </w:r>
      <w:proofErr w:type="gramEnd"/>
      <w:r w:rsidR="00960381" w:rsidRPr="00960381">
        <w:t>.</w:t>
      </w:r>
    </w:p>
    <w:p w14:paraId="1FFECE0F" w14:textId="4283C2C1" w:rsidR="00347BDF" w:rsidRDefault="00347BDF" w:rsidP="006463B6">
      <w:pPr>
        <w:numPr>
          <w:ilvl w:val="0"/>
          <w:numId w:val="1"/>
        </w:numPr>
      </w:pPr>
      <w:r>
        <w:t xml:space="preserve">The funding level </w:t>
      </w:r>
      <w:proofErr w:type="gramStart"/>
      <w:r>
        <w:t>will be adjusted</w:t>
      </w:r>
      <w:proofErr w:type="gramEnd"/>
      <w:r>
        <w:t xml:space="preserve"> accordingly in the event of </w:t>
      </w:r>
      <w:r w:rsidR="006C233A">
        <w:t>academic load</w:t>
      </w:r>
      <w:r>
        <w:t xml:space="preserve"> change between full</w:t>
      </w:r>
      <w:r w:rsidR="006C233A">
        <w:t>-</w:t>
      </w:r>
      <w:r>
        <w:t xml:space="preserve"> and part-time. </w:t>
      </w:r>
      <w:r w:rsidR="006C233A">
        <w:t>Academic load</w:t>
      </w:r>
      <w:r>
        <w:t xml:space="preserve"> changes </w:t>
      </w:r>
      <w:proofErr w:type="gramStart"/>
      <w:r>
        <w:t>are not permitted</w:t>
      </w:r>
      <w:proofErr w:type="gramEnd"/>
      <w:r>
        <w:t xml:space="preserve"> during the final 6 months of the studentship. </w:t>
      </w:r>
    </w:p>
    <w:p w14:paraId="4D76482F" w14:textId="5DA2733C" w:rsidR="00347BDF" w:rsidRDefault="00347BDF" w:rsidP="006463B6">
      <w:pPr>
        <w:numPr>
          <w:ilvl w:val="0"/>
          <w:numId w:val="1"/>
        </w:numPr>
      </w:pPr>
      <w:r>
        <w:t>For project-specific studentships, Schools reserve the right to determine the continuation of the studentships in the even</w:t>
      </w:r>
      <w:r w:rsidR="00186B80">
        <w:t>t of an academic load</w:t>
      </w:r>
      <w:r w:rsidR="00F52367">
        <w:t>, supervisory team, degree</w:t>
      </w:r>
      <w:r>
        <w:t xml:space="preserve"> or research topic change. </w:t>
      </w:r>
      <w:bookmarkStart w:id="0" w:name="_GoBack"/>
      <w:bookmarkEnd w:id="0"/>
    </w:p>
    <w:p w14:paraId="1F911AC3" w14:textId="3D0EEE13" w:rsidR="007A2245" w:rsidRPr="00960381" w:rsidRDefault="007A2245" w:rsidP="006463B6">
      <w:pPr>
        <w:numPr>
          <w:ilvl w:val="0"/>
          <w:numId w:val="1"/>
        </w:numPr>
      </w:pPr>
      <w:r>
        <w:t>Studentship</w:t>
      </w:r>
      <w:r w:rsidRPr="00EB06ED">
        <w:t xml:space="preserve"> holders are required to give at least one month’s notice if they intend to withdraw from the </w:t>
      </w:r>
      <w:r>
        <w:t>programme</w:t>
      </w:r>
      <w:r w:rsidR="00C96852">
        <w:t>, take up full-time, paid employment</w:t>
      </w:r>
      <w:r w:rsidRPr="00EB06ED">
        <w:t xml:space="preserve"> or if they wish to transfer to another institution</w:t>
      </w:r>
    </w:p>
    <w:p w14:paraId="46F6C3CE" w14:textId="76ADFD9B" w:rsidR="00960381" w:rsidRPr="00960381" w:rsidRDefault="005A5D89" w:rsidP="005A5D89">
      <w:pPr>
        <w:tabs>
          <w:tab w:val="left" w:pos="6570"/>
        </w:tabs>
      </w:pPr>
      <w:r>
        <w:tab/>
      </w:r>
    </w:p>
    <w:p w14:paraId="03C27EF8" w14:textId="77777777" w:rsidR="00960381" w:rsidRPr="00960381" w:rsidRDefault="00960381" w:rsidP="00960381">
      <w:r w:rsidRPr="00960381">
        <w:br w:type="page"/>
      </w:r>
    </w:p>
    <w:p w14:paraId="578DAE5C" w14:textId="77777777" w:rsidR="000E4726" w:rsidRDefault="000E4726"/>
    <w:sectPr w:rsidR="000E4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B06E3"/>
    <w:multiLevelType w:val="hybridMultilevel"/>
    <w:tmpl w:val="CC161F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81"/>
    <w:rsid w:val="000E4726"/>
    <w:rsid w:val="00186B80"/>
    <w:rsid w:val="00347BDF"/>
    <w:rsid w:val="005909EB"/>
    <w:rsid w:val="005A5D89"/>
    <w:rsid w:val="006C233A"/>
    <w:rsid w:val="007503E4"/>
    <w:rsid w:val="007A2245"/>
    <w:rsid w:val="007A4E5E"/>
    <w:rsid w:val="007B3774"/>
    <w:rsid w:val="008C421B"/>
    <w:rsid w:val="00960381"/>
    <w:rsid w:val="00AB41D6"/>
    <w:rsid w:val="00B41001"/>
    <w:rsid w:val="00BC5885"/>
    <w:rsid w:val="00C96852"/>
    <w:rsid w:val="00D55630"/>
    <w:rsid w:val="00DB00C2"/>
    <w:rsid w:val="00F5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D400"/>
  <w15:chartTrackingRefBased/>
  <w15:docId w15:val="{EF9B53EB-2338-468E-9D70-0BF5B9B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960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038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96038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03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38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38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3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A22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anities.manchester.ac.uk/pgr-handboo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taffnet.manchester.ac.uk/services/rbess/graduate/code/changestodegre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taffnet.manchester.ac.uk/services/rbess/graduate/code/changestodegr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2" ma:contentTypeDescription="Create a new document." ma:contentTypeScope="" ma:versionID="d8744b7786b2614d9d6c83d54e37eef7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35777f3584100f98e5f24066dc610075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71ED0-C68C-4A8F-BD4C-30E81107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427D3-CB5A-4992-9308-0B0DF92AC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F8E39-1698-439F-B9F4-7D5D3D9A914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e77b506-f453-4d71-892d-b0af93e47805"/>
    <ds:schemaRef ds:uri="http://purl.org/dc/elements/1.1/"/>
    <ds:schemaRef ds:uri="http://schemas.microsoft.com/office/2006/metadata/properties"/>
    <ds:schemaRef ds:uri="3adc53d9-8fbd-427e-bc68-e124dc7a04a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Brown</dc:creator>
  <cp:keywords/>
  <dc:description/>
  <cp:lastModifiedBy>Anusarin Lowe</cp:lastModifiedBy>
  <cp:revision>3</cp:revision>
  <dcterms:created xsi:type="dcterms:W3CDTF">2022-05-16T11:13:00Z</dcterms:created>
  <dcterms:modified xsi:type="dcterms:W3CDTF">2022-05-16T11:13:00Z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