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E5B1C" w14:textId="77777777" w:rsidR="00660391" w:rsidRDefault="00083684" w:rsidP="00DE3133">
      <w:pPr>
        <w:jc w:val="center"/>
        <w:rPr>
          <w:rFonts w:asciiTheme="minorHAnsi" w:hAnsiTheme="minorHAnsi" w:cs="Arial"/>
          <w:b/>
          <w:color w:val="6D009D"/>
          <w:sz w:val="28"/>
          <w:szCs w:val="24"/>
        </w:rPr>
      </w:pPr>
      <w:r w:rsidRPr="00B73F73">
        <w:rPr>
          <w:rFonts w:asciiTheme="minorHAnsi" w:hAnsiTheme="minorHAnsi" w:cs="Arial"/>
          <w:b/>
          <w:color w:val="6D009D"/>
          <w:sz w:val="28"/>
          <w:szCs w:val="24"/>
        </w:rPr>
        <w:t>Faculty of Biology, Medicine and Health (FBMH)</w:t>
      </w:r>
    </w:p>
    <w:p w14:paraId="601A902B" w14:textId="2E183E2C" w:rsidR="00083684" w:rsidRPr="00B73F73" w:rsidRDefault="000414F5" w:rsidP="00DE3133">
      <w:pPr>
        <w:jc w:val="center"/>
        <w:rPr>
          <w:rFonts w:asciiTheme="minorHAnsi" w:hAnsiTheme="minorHAnsi" w:cs="Arial"/>
          <w:b/>
          <w:color w:val="6D009D"/>
          <w:sz w:val="28"/>
          <w:szCs w:val="24"/>
        </w:rPr>
      </w:pPr>
      <w:r>
        <w:rPr>
          <w:rFonts w:asciiTheme="minorHAnsi" w:hAnsiTheme="minorHAnsi" w:cs="Arial"/>
          <w:b/>
          <w:color w:val="6D009D"/>
          <w:sz w:val="28"/>
          <w:szCs w:val="24"/>
        </w:rPr>
        <w:t xml:space="preserve">Patient and </w:t>
      </w:r>
      <w:r w:rsidR="00083684" w:rsidRPr="00B73F73">
        <w:rPr>
          <w:rFonts w:asciiTheme="minorHAnsi" w:hAnsiTheme="minorHAnsi" w:cs="Arial"/>
          <w:b/>
          <w:color w:val="6D009D"/>
          <w:sz w:val="28"/>
          <w:szCs w:val="24"/>
        </w:rPr>
        <w:t xml:space="preserve">Public </w:t>
      </w:r>
      <w:r>
        <w:rPr>
          <w:rFonts w:asciiTheme="minorHAnsi" w:hAnsiTheme="minorHAnsi" w:cs="Arial"/>
          <w:b/>
          <w:color w:val="6D009D"/>
          <w:sz w:val="28"/>
          <w:szCs w:val="24"/>
        </w:rPr>
        <w:t xml:space="preserve">Involvement and </w:t>
      </w:r>
      <w:r w:rsidR="00083684" w:rsidRPr="00B73F73">
        <w:rPr>
          <w:rFonts w:asciiTheme="minorHAnsi" w:hAnsiTheme="minorHAnsi" w:cs="Arial"/>
          <w:b/>
          <w:color w:val="6D009D"/>
          <w:sz w:val="28"/>
          <w:szCs w:val="24"/>
        </w:rPr>
        <w:t xml:space="preserve">Engagement </w:t>
      </w:r>
      <w:r w:rsidR="00DE3133">
        <w:rPr>
          <w:rFonts w:asciiTheme="minorHAnsi" w:hAnsiTheme="minorHAnsi" w:cs="Arial"/>
          <w:b/>
          <w:color w:val="6D009D"/>
          <w:sz w:val="28"/>
          <w:szCs w:val="24"/>
        </w:rPr>
        <w:t>(</w:t>
      </w:r>
      <w:r>
        <w:rPr>
          <w:rFonts w:asciiTheme="minorHAnsi" w:hAnsiTheme="minorHAnsi" w:cs="Arial"/>
          <w:b/>
          <w:color w:val="6D009D"/>
          <w:sz w:val="28"/>
          <w:szCs w:val="24"/>
        </w:rPr>
        <w:t>P</w:t>
      </w:r>
      <w:r w:rsidR="003D6262" w:rsidRPr="00B73F73">
        <w:rPr>
          <w:rFonts w:asciiTheme="minorHAnsi" w:hAnsiTheme="minorHAnsi" w:cs="Arial"/>
          <w:b/>
          <w:color w:val="6D009D"/>
          <w:sz w:val="28"/>
          <w:szCs w:val="24"/>
        </w:rPr>
        <w:t>P</w:t>
      </w:r>
      <w:r>
        <w:rPr>
          <w:rFonts w:asciiTheme="minorHAnsi" w:hAnsiTheme="minorHAnsi" w:cs="Arial"/>
          <w:b/>
          <w:color w:val="6D009D"/>
          <w:sz w:val="28"/>
          <w:szCs w:val="24"/>
        </w:rPr>
        <w:t>I</w:t>
      </w:r>
      <w:r w:rsidR="003D6262" w:rsidRPr="00B73F73">
        <w:rPr>
          <w:rFonts w:asciiTheme="minorHAnsi" w:hAnsiTheme="minorHAnsi" w:cs="Arial"/>
          <w:b/>
          <w:color w:val="6D009D"/>
          <w:sz w:val="28"/>
          <w:szCs w:val="24"/>
        </w:rPr>
        <w:t xml:space="preserve">E) </w:t>
      </w:r>
      <w:r w:rsidR="00083684" w:rsidRPr="00B73F73">
        <w:rPr>
          <w:rFonts w:asciiTheme="minorHAnsi" w:hAnsiTheme="minorHAnsi" w:cs="Arial"/>
          <w:b/>
          <w:color w:val="6D009D"/>
          <w:sz w:val="28"/>
          <w:szCs w:val="24"/>
        </w:rPr>
        <w:t xml:space="preserve">Forum </w:t>
      </w:r>
    </w:p>
    <w:p w14:paraId="4D830BDF" w14:textId="77777777" w:rsidR="00660391" w:rsidRDefault="00EF2016" w:rsidP="00083684">
      <w:pPr>
        <w:jc w:val="center"/>
        <w:rPr>
          <w:rFonts w:asciiTheme="minorHAnsi" w:hAnsiTheme="minorHAnsi" w:cs="Arial"/>
          <w:b/>
          <w:color w:val="6D009D"/>
          <w:sz w:val="28"/>
          <w:szCs w:val="24"/>
        </w:rPr>
      </w:pPr>
      <w:r>
        <w:rPr>
          <w:rFonts w:asciiTheme="minorHAnsi" w:hAnsiTheme="minorHAnsi" w:cs="Arial"/>
          <w:b/>
          <w:color w:val="6D009D"/>
          <w:sz w:val="28"/>
          <w:szCs w:val="24"/>
        </w:rPr>
        <w:t xml:space="preserve">Draft </w:t>
      </w:r>
      <w:r w:rsidR="00AD2684">
        <w:rPr>
          <w:rFonts w:asciiTheme="minorHAnsi" w:hAnsiTheme="minorHAnsi" w:cs="Arial"/>
          <w:b/>
          <w:color w:val="6D009D"/>
          <w:sz w:val="28"/>
          <w:szCs w:val="24"/>
        </w:rPr>
        <w:t>m</w:t>
      </w:r>
      <w:r w:rsidR="00083684" w:rsidRPr="00B73F73">
        <w:rPr>
          <w:rFonts w:asciiTheme="minorHAnsi" w:hAnsiTheme="minorHAnsi" w:cs="Arial"/>
          <w:b/>
          <w:color w:val="6D009D"/>
          <w:sz w:val="28"/>
          <w:szCs w:val="24"/>
        </w:rPr>
        <w:t>inutes</w:t>
      </w:r>
    </w:p>
    <w:p w14:paraId="50F4BDF3" w14:textId="169AD8FC" w:rsidR="00083684" w:rsidRPr="00B73F73" w:rsidRDefault="005F4669" w:rsidP="00083684">
      <w:pPr>
        <w:jc w:val="center"/>
        <w:rPr>
          <w:rFonts w:asciiTheme="minorHAnsi" w:hAnsiTheme="minorHAnsi" w:cs="Arial"/>
          <w:b/>
          <w:color w:val="6D009D"/>
          <w:sz w:val="28"/>
          <w:szCs w:val="24"/>
        </w:rPr>
      </w:pPr>
      <w:r>
        <w:rPr>
          <w:rFonts w:asciiTheme="minorHAnsi" w:hAnsiTheme="minorHAnsi" w:cs="Arial"/>
          <w:b/>
          <w:color w:val="6D009D"/>
          <w:sz w:val="28"/>
          <w:szCs w:val="24"/>
        </w:rPr>
        <w:t xml:space="preserve"> </w:t>
      </w:r>
      <w:r w:rsidR="00660391">
        <w:rPr>
          <w:rFonts w:asciiTheme="minorHAnsi" w:hAnsiTheme="minorHAnsi" w:cs="Arial"/>
          <w:b/>
          <w:color w:val="6D009D"/>
          <w:sz w:val="28"/>
          <w:szCs w:val="24"/>
        </w:rPr>
        <w:t>Thursday</w:t>
      </w:r>
      <w:r w:rsidR="009100CF">
        <w:rPr>
          <w:rFonts w:asciiTheme="minorHAnsi" w:hAnsiTheme="minorHAnsi" w:cs="Arial"/>
          <w:b/>
          <w:color w:val="6D009D"/>
          <w:sz w:val="28"/>
          <w:szCs w:val="24"/>
        </w:rPr>
        <w:t xml:space="preserve"> </w:t>
      </w:r>
      <w:r w:rsidR="00660391">
        <w:rPr>
          <w:rFonts w:asciiTheme="minorHAnsi" w:hAnsiTheme="minorHAnsi" w:cs="Arial"/>
          <w:b/>
          <w:color w:val="6D009D"/>
          <w:sz w:val="28"/>
          <w:szCs w:val="24"/>
        </w:rPr>
        <w:t>17</w:t>
      </w:r>
      <w:r w:rsidR="00660391" w:rsidRPr="00660391">
        <w:rPr>
          <w:rFonts w:asciiTheme="minorHAnsi" w:hAnsiTheme="minorHAnsi" w:cs="Arial"/>
          <w:b/>
          <w:color w:val="6D009D"/>
          <w:sz w:val="28"/>
          <w:szCs w:val="24"/>
          <w:vertAlign w:val="superscript"/>
        </w:rPr>
        <w:t>th</w:t>
      </w:r>
      <w:r w:rsidR="00660391">
        <w:rPr>
          <w:rFonts w:asciiTheme="minorHAnsi" w:hAnsiTheme="minorHAnsi" w:cs="Arial"/>
          <w:b/>
          <w:color w:val="6D009D"/>
          <w:sz w:val="28"/>
          <w:szCs w:val="24"/>
        </w:rPr>
        <w:t xml:space="preserve"> September</w:t>
      </w:r>
      <w:r w:rsidR="002A659A">
        <w:rPr>
          <w:rFonts w:asciiTheme="minorHAnsi" w:hAnsiTheme="minorHAnsi" w:cs="Arial"/>
          <w:b/>
          <w:color w:val="6D009D"/>
          <w:sz w:val="28"/>
          <w:szCs w:val="24"/>
        </w:rPr>
        <w:t xml:space="preserve"> 2020</w:t>
      </w:r>
      <w:r w:rsidR="00083684" w:rsidRPr="00B73F73">
        <w:rPr>
          <w:rFonts w:asciiTheme="minorHAnsi" w:hAnsiTheme="minorHAnsi" w:cs="Arial"/>
          <w:b/>
          <w:color w:val="6D009D"/>
          <w:sz w:val="28"/>
          <w:szCs w:val="24"/>
        </w:rPr>
        <w:t xml:space="preserve"> </w:t>
      </w:r>
    </w:p>
    <w:p w14:paraId="5827FBCD" w14:textId="4DDD7580" w:rsidR="00222C7F" w:rsidRPr="00B73F73" w:rsidRDefault="00660391" w:rsidP="002F2F3F">
      <w:pPr>
        <w:jc w:val="center"/>
        <w:rPr>
          <w:rFonts w:asciiTheme="minorHAnsi" w:hAnsiTheme="minorHAnsi" w:cs="Arial"/>
          <w:b/>
          <w:color w:val="6D009D"/>
          <w:sz w:val="28"/>
          <w:szCs w:val="24"/>
        </w:rPr>
      </w:pPr>
      <w:r>
        <w:rPr>
          <w:rFonts w:asciiTheme="minorHAnsi" w:hAnsiTheme="minorHAnsi" w:cs="Arial"/>
          <w:b/>
          <w:color w:val="6D009D"/>
          <w:sz w:val="28"/>
          <w:szCs w:val="24"/>
        </w:rPr>
        <w:t>Online via Zoom</w:t>
      </w:r>
    </w:p>
    <w:p w14:paraId="10F3D03A" w14:textId="77777777" w:rsidR="005836AB" w:rsidRPr="00B73F73" w:rsidRDefault="005836AB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187"/>
      </w:tblGrid>
      <w:tr w:rsidR="005836AB" w:rsidRPr="00B73F73" w14:paraId="47366AF1" w14:textId="77777777" w:rsidTr="00DD6E83">
        <w:tc>
          <w:tcPr>
            <w:tcW w:w="6658" w:type="dxa"/>
          </w:tcPr>
          <w:p w14:paraId="0D7CF660" w14:textId="7A40AD6E" w:rsidR="00660391" w:rsidRDefault="005836AB" w:rsidP="003318F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B73F73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 xml:space="preserve">Present </w:t>
            </w:r>
            <w:r w:rsidR="00660391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(</w:t>
            </w:r>
            <w:r w:rsidRPr="00B73F73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1</w:t>
            </w:r>
            <w:r w:rsidR="00660391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7</w:t>
            </w:r>
            <w:r w:rsidRPr="00B73F73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 xml:space="preserve"> members</w:t>
            </w:r>
            <w:r w:rsidR="00660391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)</w:t>
            </w:r>
            <w:r w:rsidR="002A659A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:</w:t>
            </w:r>
            <w:r w:rsidR="00660391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 xml:space="preserve"> </w:t>
            </w:r>
            <w:r w:rsidR="002A659A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Manoj Mistry (MM), 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Nicky </w:t>
            </w:r>
            <w:proofErr w:type="spellStart"/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>Timmis</w:t>
            </w:r>
            <w:proofErr w:type="spellEnd"/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 (NT),</w:t>
            </w:r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Silke Conen (SC),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 Georgina Binnie (GB), Nicholas Weise (NW)</w:t>
            </w:r>
            <w:r w:rsidR="00660391" w:rsidRPr="0086633F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,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 </w:t>
            </w:r>
            <w:r w:rsidR="00660391">
              <w:rPr>
                <w:rFonts w:asciiTheme="minorHAnsi" w:hAnsiTheme="minorHAnsi" w:cstheme="minorBidi"/>
                <w:sz w:val="24"/>
                <w:szCs w:val="26"/>
              </w:rPr>
              <w:t>Roger Harrison (RH),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 Daniel Jameson (DJ),</w:t>
            </w:r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Annie Keane (AK), Dee-Ann Johnson (DAJ),</w:t>
            </w:r>
            <w:r w:rsidR="0066039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>Ellen Poliakoff (EP),</w:t>
            </w:r>
            <w:r w:rsidR="00660391">
              <w:rPr>
                <w:rFonts w:asciiTheme="minorHAnsi" w:hAnsiTheme="minorHAnsi" w:cstheme="minorBidi"/>
                <w:sz w:val="24"/>
                <w:szCs w:val="26"/>
              </w:rPr>
              <w:t xml:space="preserve"> 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>Carsten Timmerman (CT),</w:t>
            </w:r>
            <w:r w:rsidR="00660391">
              <w:rPr>
                <w:rFonts w:asciiTheme="minorHAnsi" w:hAnsiTheme="minorHAnsi" w:cstheme="minorBidi"/>
                <w:sz w:val="24"/>
                <w:szCs w:val="26"/>
              </w:rPr>
              <w:t xml:space="preserve"> Marie</w:t>
            </w:r>
            <w:r w:rsidR="00115636">
              <w:rPr>
                <w:rFonts w:asciiTheme="minorHAnsi" w:hAnsiTheme="minorHAnsi" w:cstheme="minorBidi"/>
                <w:sz w:val="24"/>
                <w:szCs w:val="26"/>
              </w:rPr>
              <w:t xml:space="preserve"> McDevitt (</w:t>
            </w:r>
            <w:proofErr w:type="spellStart"/>
            <w:r w:rsidR="00115636">
              <w:rPr>
                <w:rFonts w:asciiTheme="minorHAnsi" w:hAnsiTheme="minorHAnsi" w:cstheme="minorBidi"/>
                <w:sz w:val="24"/>
                <w:szCs w:val="26"/>
              </w:rPr>
              <w:t>MMc</w:t>
            </w:r>
            <w:proofErr w:type="spellEnd"/>
            <w:r w:rsidR="00115636">
              <w:rPr>
                <w:rFonts w:asciiTheme="minorHAnsi" w:hAnsiTheme="minorHAnsi" w:cstheme="minorBidi"/>
                <w:sz w:val="24"/>
                <w:szCs w:val="26"/>
              </w:rPr>
              <w:t>)</w:t>
            </w:r>
            <w:r w:rsidR="00660391">
              <w:rPr>
                <w:rFonts w:asciiTheme="minorHAnsi" w:hAnsiTheme="minorHAnsi" w:cstheme="minorBidi"/>
                <w:sz w:val="24"/>
                <w:szCs w:val="26"/>
              </w:rPr>
              <w:t>, Moira</w:t>
            </w:r>
            <w:r w:rsidR="00115636">
              <w:rPr>
                <w:rFonts w:asciiTheme="minorHAnsi" w:hAnsiTheme="minorHAnsi" w:cstheme="minorBidi"/>
                <w:sz w:val="24"/>
                <w:szCs w:val="26"/>
              </w:rPr>
              <w:t xml:space="preserve"> Lyons (ML)</w:t>
            </w:r>
            <w:r w:rsidR="00660391">
              <w:rPr>
                <w:rFonts w:asciiTheme="minorHAnsi" w:hAnsiTheme="minorHAnsi" w:cstheme="minorBidi"/>
                <w:sz w:val="24"/>
                <w:szCs w:val="26"/>
              </w:rPr>
              <w:t>, Mike</w:t>
            </w:r>
            <w:r w:rsidR="00115636">
              <w:rPr>
                <w:rFonts w:asciiTheme="minorHAnsi" w:hAnsiTheme="minorHAnsi" w:cstheme="minorBidi"/>
                <w:sz w:val="24"/>
                <w:szCs w:val="26"/>
              </w:rPr>
              <w:t xml:space="preserve"> Southworth (MS) </w:t>
            </w:r>
          </w:p>
          <w:p w14:paraId="06596239" w14:textId="77777777" w:rsidR="00660391" w:rsidRDefault="00660391" w:rsidP="003318FB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F10F5F4" w14:textId="20E2406B" w:rsidR="00245018" w:rsidRPr="0086633F" w:rsidRDefault="001B1C18" w:rsidP="00A86C4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86633F">
              <w:rPr>
                <w:rFonts w:asciiTheme="minorHAnsi" w:hAnsiTheme="minorHAnsi" w:cstheme="minorBidi"/>
                <w:b/>
                <w:color w:val="7030A0"/>
                <w:sz w:val="26"/>
                <w:szCs w:val="26"/>
              </w:rPr>
              <w:t>C</w:t>
            </w:r>
            <w:r w:rsidR="00245018" w:rsidRPr="0086633F">
              <w:rPr>
                <w:rFonts w:asciiTheme="minorHAnsi" w:hAnsiTheme="minorHAnsi" w:cstheme="minorBidi"/>
                <w:b/>
                <w:color w:val="7030A0"/>
                <w:sz w:val="26"/>
                <w:szCs w:val="26"/>
              </w:rPr>
              <w:t>hairs:</w:t>
            </w:r>
            <w:r w:rsidR="00245018" w:rsidRPr="0086633F">
              <w:rPr>
                <w:rFonts w:asciiTheme="minorHAnsi" w:hAnsiTheme="minorHAnsi" w:cstheme="minorBidi"/>
                <w:color w:val="7030A0"/>
                <w:sz w:val="28"/>
                <w:szCs w:val="24"/>
              </w:rPr>
              <w:t xml:space="preserve"> </w:t>
            </w:r>
            <w:r w:rsidR="00245018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Stephanie Snow (SS) and Kay </w:t>
            </w:r>
            <w:proofErr w:type="spellStart"/>
            <w:r w:rsidR="00245018" w:rsidRPr="0086633F">
              <w:rPr>
                <w:rFonts w:asciiTheme="minorHAnsi" w:hAnsiTheme="minorHAnsi" w:cstheme="minorBidi"/>
                <w:sz w:val="24"/>
                <w:szCs w:val="24"/>
              </w:rPr>
              <w:t>Gallacher</w:t>
            </w:r>
            <w:proofErr w:type="spellEnd"/>
            <w:r w:rsidR="00245018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(KG)</w:t>
            </w:r>
          </w:p>
          <w:p w14:paraId="3C6347CC" w14:textId="24A91DC9" w:rsidR="005836AB" w:rsidRPr="0086633F" w:rsidRDefault="00E05021" w:rsidP="00A86C4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86633F">
              <w:rPr>
                <w:rFonts w:asciiTheme="minorHAnsi" w:hAnsiTheme="minorHAnsi" w:cs="Arial"/>
                <w:b/>
                <w:color w:val="7030A0"/>
                <w:sz w:val="26"/>
                <w:szCs w:val="26"/>
              </w:rPr>
              <w:t>Minutes:</w:t>
            </w:r>
            <w:r w:rsidRPr="0086633F"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  <w:t xml:space="preserve"> </w:t>
            </w:r>
            <w:r w:rsidR="00660391">
              <w:rPr>
                <w:rFonts w:asciiTheme="minorHAnsi" w:hAnsiTheme="minorHAnsi" w:cstheme="minorBidi"/>
                <w:sz w:val="24"/>
                <w:szCs w:val="24"/>
              </w:rPr>
              <w:t>Sam Franklin (SF)</w:t>
            </w:r>
          </w:p>
          <w:p w14:paraId="602333D4" w14:textId="77777777" w:rsidR="001B1C18" w:rsidRPr="0086633F" w:rsidRDefault="001B1C18" w:rsidP="00A86C4C">
            <w:pPr>
              <w:rPr>
                <w:rFonts w:asciiTheme="minorHAnsi" w:hAnsiTheme="minorHAnsi" w:cstheme="minorBidi"/>
                <w:b/>
                <w:color w:val="7030A0"/>
                <w:sz w:val="26"/>
                <w:szCs w:val="26"/>
              </w:rPr>
            </w:pPr>
          </w:p>
          <w:p w14:paraId="7202A5F2" w14:textId="4A1E185C" w:rsidR="00F4442D" w:rsidRPr="00B73F73" w:rsidRDefault="003318FB" w:rsidP="0066039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86633F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A</w:t>
            </w:r>
            <w:r w:rsidR="005836AB" w:rsidRPr="0086633F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pologies:</w:t>
            </w:r>
            <w:r w:rsidR="007E2D2B" w:rsidRPr="0086633F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>Hawys Williams (HW), Cath Wright (</w:t>
            </w:r>
            <w:proofErr w:type="spellStart"/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>CaW</w:t>
            </w:r>
            <w:proofErr w:type="spellEnd"/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>),</w:t>
            </w:r>
            <w:r w:rsidR="00660391">
              <w:rPr>
                <w:rFonts w:asciiTheme="minorHAnsi" w:hAnsiTheme="minorHAnsi" w:cstheme="minorBidi"/>
                <w:sz w:val="24"/>
                <w:szCs w:val="26"/>
              </w:rPr>
              <w:t xml:space="preserve"> </w:t>
            </w:r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Natasha Oppermans nee </w:t>
            </w:r>
            <w:proofErr w:type="spellStart"/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>Myhill</w:t>
            </w:r>
            <w:proofErr w:type="spellEnd"/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(NO), 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Suzanne Johnson (SJ), </w:t>
            </w:r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Paolo </w:t>
            </w:r>
            <w:proofErr w:type="spellStart"/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>Arru</w:t>
            </w:r>
            <w:proofErr w:type="spellEnd"/>
            <w:r w:rsidR="0066039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(PA),</w:t>
            </w:r>
            <w:r w:rsidR="0066039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 </w:t>
            </w:r>
            <w:r w:rsidR="00302312" w:rsidRPr="0086633F">
              <w:rPr>
                <w:rFonts w:asciiTheme="minorHAnsi" w:hAnsiTheme="minorHAnsi" w:cstheme="minorBidi"/>
                <w:sz w:val="24"/>
                <w:szCs w:val="26"/>
              </w:rPr>
              <w:t>Daniel Pratt (DP</w:t>
            </w:r>
            <w:r w:rsidR="0096459F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), </w:t>
            </w:r>
            <w:r w:rsidR="00302312" w:rsidRPr="0086633F">
              <w:rPr>
                <w:rFonts w:asciiTheme="minorHAnsi" w:hAnsiTheme="minorHAnsi" w:cstheme="minorBidi"/>
                <w:sz w:val="24"/>
                <w:szCs w:val="26"/>
              </w:rPr>
              <w:t>Susan Verstap</w:t>
            </w:r>
            <w:r w:rsidR="00DE3133" w:rsidRPr="0086633F">
              <w:rPr>
                <w:rFonts w:asciiTheme="minorHAnsi" w:hAnsiTheme="minorHAnsi" w:cstheme="minorBidi"/>
                <w:sz w:val="24"/>
                <w:szCs w:val="26"/>
              </w:rPr>
              <w:t>pen (SV)</w:t>
            </w:r>
            <w:r w:rsidR="00302312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, </w:t>
            </w:r>
            <w:r w:rsidR="008C2545" w:rsidRPr="0086633F">
              <w:rPr>
                <w:rFonts w:asciiTheme="minorHAnsi" w:hAnsiTheme="minorHAnsi" w:cstheme="minorBidi"/>
                <w:sz w:val="24"/>
                <w:szCs w:val="26"/>
              </w:rPr>
              <w:t>Sally Giles (SG), Craig Whittall (</w:t>
            </w:r>
            <w:proofErr w:type="spellStart"/>
            <w:r w:rsidR="008C2545" w:rsidRPr="0086633F">
              <w:rPr>
                <w:rFonts w:asciiTheme="minorHAnsi" w:hAnsiTheme="minorHAnsi" w:cstheme="minorBidi"/>
                <w:sz w:val="24"/>
                <w:szCs w:val="26"/>
              </w:rPr>
              <w:t>C</w:t>
            </w:r>
            <w:r w:rsidR="00BC26A1" w:rsidRPr="0086633F">
              <w:rPr>
                <w:rFonts w:asciiTheme="minorHAnsi" w:hAnsiTheme="minorHAnsi" w:cstheme="minorBidi"/>
                <w:sz w:val="24"/>
                <w:szCs w:val="26"/>
              </w:rPr>
              <w:t>r</w:t>
            </w:r>
            <w:r w:rsidR="008C2545" w:rsidRPr="0086633F">
              <w:rPr>
                <w:rFonts w:asciiTheme="minorHAnsi" w:hAnsiTheme="minorHAnsi" w:cstheme="minorBidi"/>
                <w:sz w:val="24"/>
                <w:szCs w:val="26"/>
              </w:rPr>
              <w:t>W</w:t>
            </w:r>
            <w:proofErr w:type="spellEnd"/>
            <w:r w:rsidR="008C2545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), </w:t>
            </w:r>
            <w:r w:rsidR="00145AD6" w:rsidRPr="0086633F">
              <w:rPr>
                <w:rFonts w:asciiTheme="minorHAnsi" w:hAnsiTheme="minorHAnsi" w:cstheme="minorBidi"/>
                <w:sz w:val="24"/>
                <w:szCs w:val="24"/>
              </w:rPr>
              <w:t>Lamiece Hassan (</w:t>
            </w:r>
            <w:proofErr w:type="spellStart"/>
            <w:r w:rsidR="00145AD6" w:rsidRPr="0086633F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0BC26A1" w:rsidRPr="0086633F">
              <w:rPr>
                <w:rFonts w:asciiTheme="minorHAnsi" w:hAnsiTheme="minorHAnsi" w:cstheme="minorBidi"/>
                <w:sz w:val="24"/>
                <w:szCs w:val="24"/>
              </w:rPr>
              <w:t>a</w:t>
            </w:r>
            <w:r w:rsidR="00145AD6" w:rsidRPr="0086633F">
              <w:rPr>
                <w:rFonts w:asciiTheme="minorHAnsi" w:hAnsiTheme="minorHAnsi" w:cstheme="minorBidi"/>
                <w:sz w:val="24"/>
                <w:szCs w:val="24"/>
              </w:rPr>
              <w:t>H</w:t>
            </w:r>
            <w:proofErr w:type="spellEnd"/>
            <w:r w:rsidR="00145AD6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), </w:t>
            </w:r>
            <w:r w:rsidR="00E469A3" w:rsidRPr="0086633F">
              <w:rPr>
                <w:rFonts w:asciiTheme="minorHAnsi" w:hAnsiTheme="minorHAnsi" w:cstheme="minorBidi"/>
                <w:sz w:val="24"/>
                <w:szCs w:val="24"/>
              </w:rPr>
              <w:t>Denise Davidson (DD</w:t>
            </w:r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),</w:t>
            </w:r>
            <w:r w:rsidR="00E469A3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E469A3" w:rsidRPr="0086633F">
              <w:rPr>
                <w:rFonts w:asciiTheme="minorHAnsi" w:hAnsiTheme="minorHAnsi" w:cstheme="minorBidi"/>
                <w:sz w:val="24"/>
                <w:szCs w:val="26"/>
              </w:rPr>
              <w:t>Ceri Harrop (CH),</w:t>
            </w:r>
            <w:r w:rsidR="00E469A3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Claire </w:t>
            </w:r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White (</w:t>
            </w:r>
            <w:proofErr w:type="spellStart"/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00BC26A1" w:rsidRPr="0086633F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proofErr w:type="spellEnd"/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), </w:t>
            </w:r>
            <w:r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Sally Jacobs (SJ), </w:t>
            </w:r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Suzanne Spicer (</w:t>
            </w:r>
            <w:proofErr w:type="spellStart"/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BC26A1" w:rsidRPr="0086633F">
              <w:rPr>
                <w:rFonts w:asciiTheme="minorHAnsi" w:hAnsiTheme="minorHAnsi" w:cstheme="minorBidi"/>
                <w:sz w:val="24"/>
                <w:szCs w:val="24"/>
              </w:rPr>
              <w:t>u</w:t>
            </w:r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proofErr w:type="spellEnd"/>
            <w:r w:rsidR="0096459F" w:rsidRPr="0086633F">
              <w:rPr>
                <w:rFonts w:asciiTheme="minorHAnsi" w:hAnsiTheme="minorHAnsi" w:cstheme="minorBidi"/>
                <w:sz w:val="24"/>
                <w:szCs w:val="24"/>
              </w:rPr>
              <w:t>)</w:t>
            </w:r>
            <w:r w:rsidR="00BC26A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="00BC26A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Jo Pennock (JP), </w:t>
            </w:r>
            <w:r w:rsidR="00BC26A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Judith Ormrod (JO), </w:t>
            </w:r>
            <w:r w:rsidR="00BC26A1" w:rsidRPr="0086633F">
              <w:rPr>
                <w:rFonts w:asciiTheme="minorHAnsi" w:hAnsiTheme="minorHAnsi" w:cstheme="minorBidi"/>
                <w:sz w:val="24"/>
                <w:szCs w:val="26"/>
              </w:rPr>
              <w:t>Michelle Desforges (MD), Leah Holmes (</w:t>
            </w:r>
            <w:proofErr w:type="spellStart"/>
            <w:r w:rsidR="00BC26A1" w:rsidRPr="0086633F">
              <w:rPr>
                <w:rFonts w:asciiTheme="minorHAnsi" w:hAnsiTheme="minorHAnsi" w:cstheme="minorBidi"/>
                <w:sz w:val="24"/>
                <w:szCs w:val="26"/>
              </w:rPr>
              <w:t>LeH</w:t>
            </w:r>
            <w:proofErr w:type="spellEnd"/>
            <w:r w:rsidR="00BC26A1" w:rsidRPr="0086633F">
              <w:rPr>
                <w:rFonts w:asciiTheme="minorHAnsi" w:hAnsiTheme="minorHAnsi" w:cstheme="minorBidi"/>
                <w:sz w:val="24"/>
                <w:szCs w:val="26"/>
              </w:rPr>
              <w:t>),</w:t>
            </w:r>
            <w:r w:rsidR="00BC26A1" w:rsidRPr="0086633F">
              <w:rPr>
                <w:rFonts w:asciiTheme="minorHAnsi" w:hAnsiTheme="minorHAnsi" w:cstheme="minorBidi"/>
                <w:sz w:val="24"/>
                <w:szCs w:val="24"/>
              </w:rPr>
              <w:t xml:space="preserve"> Sarah Amin (SA)</w:t>
            </w:r>
            <w:r w:rsidR="00BC26A1" w:rsidRPr="0086633F">
              <w:rPr>
                <w:rFonts w:asciiTheme="minorHAnsi" w:hAnsiTheme="minorHAnsi" w:cstheme="minorBidi"/>
                <w:sz w:val="24"/>
                <w:szCs w:val="26"/>
              </w:rPr>
              <w:t xml:space="preserve"> (Kate Smith (KS) maternity leave), Richard Unwin (RU)</w:t>
            </w:r>
            <w:r w:rsidR="008415F7" w:rsidRPr="0086633F">
              <w:rPr>
                <w:rFonts w:asciiTheme="minorHAnsi" w:hAnsiTheme="minorHAnsi" w:cstheme="minorBidi"/>
                <w:sz w:val="24"/>
                <w:szCs w:val="26"/>
              </w:rPr>
              <w:t>, Suzanne Parsons (SP), Deborah Bentley (DB), Natalie Gardiner (NG)</w:t>
            </w:r>
            <w:r w:rsidR="00660391">
              <w:rPr>
                <w:rFonts w:asciiTheme="minorHAnsi" w:hAnsiTheme="minorHAnsi" w:cstheme="minorBidi"/>
                <w:sz w:val="24"/>
                <w:szCs w:val="26"/>
              </w:rPr>
              <w:t xml:space="preserve">, </w:t>
            </w:r>
            <w:proofErr w:type="spellStart"/>
            <w:r w:rsidR="00660391">
              <w:rPr>
                <w:rFonts w:asciiTheme="minorHAnsi" w:hAnsiTheme="minorHAnsi" w:cstheme="minorBidi"/>
                <w:sz w:val="24"/>
                <w:szCs w:val="26"/>
              </w:rPr>
              <w:t>Jav</w:t>
            </w:r>
            <w:proofErr w:type="spellEnd"/>
            <w:r w:rsidR="00115636">
              <w:rPr>
                <w:rFonts w:asciiTheme="minorHAnsi" w:hAnsiTheme="minorHAnsi" w:cstheme="minorBidi"/>
                <w:sz w:val="24"/>
                <w:szCs w:val="26"/>
              </w:rPr>
              <w:t xml:space="preserve"> Rehman (JR)</w:t>
            </w:r>
          </w:p>
        </w:tc>
        <w:tc>
          <w:tcPr>
            <w:tcW w:w="2175" w:type="dxa"/>
            <w:shd w:val="clear" w:color="auto" w:fill="B2A1C7" w:themeFill="accent4" w:themeFillTint="99"/>
          </w:tcPr>
          <w:p w14:paraId="6AA52E98" w14:textId="77777777" w:rsidR="005836AB" w:rsidRPr="00512DB2" w:rsidRDefault="003B4B1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Actions</w:t>
            </w:r>
          </w:p>
          <w:p w14:paraId="22F14A55" w14:textId="77777777" w:rsidR="005836AB" w:rsidRPr="00512DB2" w:rsidRDefault="005836A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674FE9BC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2FA1609B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6537A651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6ECB285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534A1D3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6BFFCA0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1197BA5F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9C97DC7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5603AF50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584227B" w14:textId="77777777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26A237AD" w14:textId="05651B58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5DF97CD2" w14:textId="31B60571" w:rsidR="003B5C30" w:rsidRPr="00512DB2" w:rsidRDefault="003B5C3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</w:tc>
      </w:tr>
      <w:tr w:rsidR="005836AB" w:rsidRPr="00B73F73" w14:paraId="62D62C55" w14:textId="77777777" w:rsidTr="00DD6E83">
        <w:tc>
          <w:tcPr>
            <w:tcW w:w="6658" w:type="dxa"/>
          </w:tcPr>
          <w:p w14:paraId="0DB1738C" w14:textId="5B1C806A" w:rsidR="005836AB" w:rsidRPr="00B73F73" w:rsidRDefault="005836AB" w:rsidP="005836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</w:pPr>
            <w:r w:rsidRPr="00B73F73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Welcome, Introductions and Apologies</w:t>
            </w:r>
          </w:p>
          <w:p w14:paraId="0DC6AA3E" w14:textId="7B5427C9" w:rsidR="00D22BE6" w:rsidRPr="00644993" w:rsidRDefault="005836AB" w:rsidP="00644993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644993">
              <w:rPr>
                <w:rFonts w:asciiTheme="minorHAnsi" w:hAnsiTheme="minorHAnsi" w:cs="Arial"/>
                <w:sz w:val="24"/>
                <w:szCs w:val="24"/>
              </w:rPr>
              <w:t>SS welcomed attendees</w:t>
            </w:r>
            <w:r w:rsidR="00E469A3" w:rsidRPr="0064499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33552B" w:rsidRPr="00644993">
              <w:rPr>
                <w:rFonts w:asciiTheme="minorHAnsi" w:hAnsiTheme="minorHAnsi" w:cs="Arial"/>
                <w:sz w:val="24"/>
                <w:szCs w:val="24"/>
              </w:rPr>
              <w:t>and</w:t>
            </w:r>
            <w:r w:rsidR="00D22BE6" w:rsidRPr="00644993">
              <w:rPr>
                <w:rFonts w:asciiTheme="minorHAnsi" w:hAnsiTheme="minorHAnsi" w:cs="Arial"/>
                <w:sz w:val="24"/>
                <w:szCs w:val="24"/>
              </w:rPr>
              <w:t xml:space="preserve"> updated member</w:t>
            </w:r>
            <w:r w:rsidR="001B1E07" w:rsidRPr="00644993">
              <w:rPr>
                <w:rFonts w:asciiTheme="minorHAnsi" w:hAnsiTheme="minorHAnsi" w:cs="Arial"/>
                <w:sz w:val="24"/>
                <w:szCs w:val="24"/>
              </w:rPr>
              <w:t>s on</w:t>
            </w:r>
            <w:r w:rsidR="00D22BE6" w:rsidRPr="00644993">
              <w:rPr>
                <w:rFonts w:asciiTheme="minorHAnsi" w:hAnsiTheme="minorHAnsi" w:cs="Arial"/>
                <w:sz w:val="24"/>
                <w:szCs w:val="24"/>
              </w:rPr>
              <w:t xml:space="preserve"> the following membership changes:</w:t>
            </w:r>
          </w:p>
          <w:p w14:paraId="5DF2E971" w14:textId="3BDA9B25" w:rsidR="001B1C18" w:rsidRPr="00644993" w:rsidRDefault="00D22BE6" w:rsidP="00644993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644993">
              <w:rPr>
                <w:rFonts w:asciiTheme="minorHAnsi" w:hAnsiTheme="minorHAnsi" w:cs="Arial"/>
                <w:sz w:val="24"/>
                <w:szCs w:val="24"/>
              </w:rPr>
              <w:t>F</w:t>
            </w:r>
            <w:r w:rsidR="0033552B" w:rsidRPr="00644993">
              <w:rPr>
                <w:rFonts w:asciiTheme="minorHAnsi" w:hAnsiTheme="minorHAnsi" w:cs="Arial"/>
                <w:sz w:val="24"/>
                <w:szCs w:val="24"/>
              </w:rPr>
              <w:t xml:space="preserve">our </w:t>
            </w:r>
            <w:r w:rsidR="008774F1" w:rsidRPr="00644993">
              <w:rPr>
                <w:rFonts w:asciiTheme="minorHAnsi" w:hAnsiTheme="minorHAnsi" w:cs="Arial"/>
                <w:sz w:val="24"/>
                <w:szCs w:val="24"/>
              </w:rPr>
              <w:t xml:space="preserve">new </w:t>
            </w:r>
            <w:r w:rsidR="0033552B" w:rsidRPr="00644993">
              <w:rPr>
                <w:rFonts w:asciiTheme="minorHAnsi" w:hAnsiTheme="minorHAnsi" w:cs="Arial"/>
                <w:sz w:val="24"/>
                <w:szCs w:val="24"/>
              </w:rPr>
              <w:t xml:space="preserve">Public Contributor </w:t>
            </w:r>
            <w:r w:rsidR="008774F1" w:rsidRPr="00644993">
              <w:rPr>
                <w:rFonts w:asciiTheme="minorHAnsi" w:hAnsiTheme="minorHAnsi" w:cs="Arial"/>
                <w:sz w:val="24"/>
                <w:szCs w:val="24"/>
              </w:rPr>
              <w:t>member</w:t>
            </w:r>
            <w:r w:rsidR="00E96D12" w:rsidRPr="00644993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1B1C18" w:rsidRPr="00644993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="0033552B" w:rsidRPr="0064499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15636" w:rsidRPr="00644993">
              <w:rPr>
                <w:rFonts w:asciiTheme="minorHAnsi" w:hAnsiTheme="minorHAnsi" w:cs="Arial"/>
                <w:sz w:val="24"/>
                <w:szCs w:val="24"/>
              </w:rPr>
              <w:t xml:space="preserve">JR, MS, ML, </w:t>
            </w:r>
            <w:proofErr w:type="spellStart"/>
            <w:r w:rsidR="00115636" w:rsidRPr="00644993">
              <w:rPr>
                <w:rFonts w:asciiTheme="minorHAnsi" w:hAnsiTheme="minorHAnsi" w:cs="Arial"/>
                <w:sz w:val="24"/>
                <w:szCs w:val="24"/>
              </w:rPr>
              <w:t>MMc</w:t>
            </w:r>
            <w:proofErr w:type="spellEnd"/>
          </w:p>
          <w:p w14:paraId="24E4CDEC" w14:textId="2E4EFE3A" w:rsidR="00E469A3" w:rsidRPr="00644993" w:rsidRDefault="00D22BE6" w:rsidP="00644993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Theme="minorHAnsi" w:hAnsiTheme="minorHAnsi" w:cs="Arial"/>
                <w:b/>
                <w:color w:val="6D009D"/>
                <w:sz w:val="24"/>
                <w:szCs w:val="24"/>
              </w:rPr>
            </w:pPr>
            <w:r w:rsidRPr="00644993">
              <w:rPr>
                <w:rFonts w:asciiTheme="minorHAnsi" w:hAnsiTheme="minorHAnsi" w:cs="Arial"/>
                <w:sz w:val="24"/>
                <w:szCs w:val="24"/>
              </w:rPr>
              <w:t xml:space="preserve">Leavers: </w:t>
            </w:r>
            <w:r w:rsidR="0033552B" w:rsidRPr="00644993">
              <w:rPr>
                <w:rFonts w:asciiTheme="minorHAnsi" w:hAnsiTheme="minorHAnsi" w:cs="Arial"/>
                <w:sz w:val="24"/>
                <w:szCs w:val="24"/>
              </w:rPr>
              <w:t xml:space="preserve">Emma </w:t>
            </w:r>
            <w:r w:rsidR="00115636" w:rsidRPr="00644993">
              <w:rPr>
                <w:rFonts w:asciiTheme="minorHAnsi" w:hAnsiTheme="minorHAnsi" w:cs="Arial"/>
                <w:sz w:val="24"/>
                <w:szCs w:val="24"/>
              </w:rPr>
              <w:t xml:space="preserve">Gowen (EP replacing) </w:t>
            </w:r>
            <w:r w:rsidR="0033552B" w:rsidRPr="00644993">
              <w:rPr>
                <w:rFonts w:asciiTheme="minorHAnsi" w:hAnsiTheme="minorHAnsi" w:cs="Arial"/>
                <w:sz w:val="24"/>
                <w:szCs w:val="24"/>
              </w:rPr>
              <w:t>and Rachel</w:t>
            </w:r>
            <w:r w:rsidR="00115636" w:rsidRPr="00644993">
              <w:rPr>
                <w:rFonts w:asciiTheme="minorHAnsi" w:hAnsiTheme="minorHAnsi" w:cs="Arial"/>
                <w:sz w:val="24"/>
                <w:szCs w:val="24"/>
              </w:rPr>
              <w:t xml:space="preserve"> Lennon </w:t>
            </w:r>
            <w:r w:rsidR="00D63D82" w:rsidRPr="00644993">
              <w:rPr>
                <w:rFonts w:asciiTheme="minorHAnsi" w:hAnsiTheme="minorHAnsi" w:cs="Arial"/>
                <w:sz w:val="24"/>
                <w:szCs w:val="24"/>
              </w:rPr>
              <w:t>are no longer members</w:t>
            </w:r>
            <w:r w:rsidR="00115636" w:rsidRPr="00644993">
              <w:rPr>
                <w:rFonts w:asciiTheme="minorHAnsi" w:hAnsiTheme="minorHAnsi" w:cs="Arial"/>
                <w:sz w:val="24"/>
                <w:szCs w:val="24"/>
              </w:rPr>
              <w:t xml:space="preserve"> due to change in roles.</w:t>
            </w:r>
          </w:p>
        </w:tc>
        <w:tc>
          <w:tcPr>
            <w:tcW w:w="2175" w:type="dxa"/>
            <w:shd w:val="clear" w:color="auto" w:fill="B2A1C7" w:themeFill="accent4" w:themeFillTint="99"/>
          </w:tcPr>
          <w:p w14:paraId="78BCA6FB" w14:textId="72C2513C" w:rsidR="005836AB" w:rsidRPr="00512DB2" w:rsidRDefault="00115636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All to</w:t>
            </w:r>
            <w:r w:rsidR="001B1E07"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</w:t>
            </w: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email</w:t>
            </w:r>
            <w:r w:rsidR="001B1E07"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member suggestions to SF</w:t>
            </w:r>
          </w:p>
          <w:p w14:paraId="785ED9A0" w14:textId="77777777" w:rsidR="008C2545" w:rsidRPr="00512DB2" w:rsidRDefault="008C2545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69CFC56F" w14:textId="77777777" w:rsidR="008C2545" w:rsidRPr="00512DB2" w:rsidRDefault="008C2545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</w:tc>
      </w:tr>
      <w:tr w:rsidR="0095375B" w:rsidRPr="00B73F73" w14:paraId="05D129A8" w14:textId="77777777" w:rsidTr="00DD6E83">
        <w:tc>
          <w:tcPr>
            <w:tcW w:w="6658" w:type="dxa"/>
          </w:tcPr>
          <w:p w14:paraId="1A7CF78A" w14:textId="5BD34224" w:rsidR="0095375B" w:rsidRDefault="0095375B" w:rsidP="005836A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</w:pPr>
            <w:r w:rsidRPr="00B73F73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Matters arising</w:t>
            </w:r>
            <w:r w:rsidR="00B95F1E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 xml:space="preserve"> and Academic Lead Update</w:t>
            </w:r>
            <w:r w:rsidR="00FB7FC4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 xml:space="preserve"> (SS)</w:t>
            </w:r>
          </w:p>
          <w:p w14:paraId="1A528DAD" w14:textId="77777777" w:rsidR="001B1E07" w:rsidRDefault="001B1E07" w:rsidP="009D5D34">
            <w:pPr>
              <w:jc w:val="both"/>
              <w:rPr>
                <w:rFonts w:asciiTheme="minorHAnsi" w:hAnsiTheme="minorHAnsi" w:cs="Arial"/>
                <w:color w:val="6D009D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Arial"/>
                <w:color w:val="6D009D"/>
                <w:sz w:val="24"/>
                <w:szCs w:val="24"/>
                <w:u w:val="single"/>
              </w:rPr>
              <w:t xml:space="preserve">Future </w:t>
            </w:r>
            <w:r w:rsidR="00D94233">
              <w:rPr>
                <w:rFonts w:asciiTheme="minorHAnsi" w:hAnsiTheme="minorHAnsi" w:cs="Arial"/>
                <w:color w:val="6D009D"/>
                <w:sz w:val="24"/>
                <w:szCs w:val="24"/>
                <w:u w:val="single"/>
              </w:rPr>
              <w:t xml:space="preserve">Forum </w:t>
            </w:r>
            <w:r>
              <w:rPr>
                <w:rFonts w:asciiTheme="minorHAnsi" w:hAnsiTheme="minorHAnsi" w:cs="Arial"/>
                <w:color w:val="6D009D"/>
                <w:sz w:val="24"/>
                <w:szCs w:val="24"/>
                <w:u w:val="single"/>
              </w:rPr>
              <w:t>meetings</w:t>
            </w:r>
            <w:r w:rsidR="00D94233">
              <w:rPr>
                <w:rFonts w:asciiTheme="minorHAnsi" w:hAnsiTheme="minorHAnsi" w:cs="Arial"/>
                <w:color w:val="6D009D"/>
                <w:sz w:val="24"/>
                <w:szCs w:val="24"/>
                <w:u w:val="single"/>
              </w:rPr>
              <w:t>:</w:t>
            </w:r>
            <w:r w:rsidR="00E2751E">
              <w:rPr>
                <w:rFonts w:asciiTheme="minorHAnsi" w:hAnsiTheme="minorHAnsi" w:cs="Arial"/>
                <w:color w:val="6D009D"/>
                <w:sz w:val="24"/>
                <w:szCs w:val="24"/>
                <w:u w:val="single"/>
              </w:rPr>
              <w:t xml:space="preserve"> </w:t>
            </w:r>
          </w:p>
          <w:p w14:paraId="22290727" w14:textId="77777777" w:rsidR="001B1E07" w:rsidRDefault="001B1E07" w:rsidP="001B1E0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B1E07">
              <w:rPr>
                <w:rFonts w:asciiTheme="minorHAnsi" w:hAnsiTheme="minorHAnsi" w:cs="Arial"/>
                <w:sz w:val="24"/>
                <w:szCs w:val="24"/>
              </w:rPr>
              <w:t xml:space="preserve">4 meetings per academic year (September, January, March and June). </w:t>
            </w:r>
          </w:p>
          <w:p w14:paraId="7A493A03" w14:textId="7E95E2DE" w:rsidR="006054B1" w:rsidRDefault="001B1E07" w:rsidP="001B1E0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B1E07">
              <w:rPr>
                <w:rFonts w:asciiTheme="minorHAnsi" w:hAnsiTheme="minorHAnsi" w:cs="Arial"/>
                <w:sz w:val="24"/>
                <w:szCs w:val="24"/>
              </w:rPr>
              <w:t>Forum email will be sent during the months without a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meeting (October, November, February, April, May, July)</w:t>
            </w:r>
          </w:p>
          <w:p w14:paraId="572D6B70" w14:textId="291C24C3" w:rsidR="001B1E07" w:rsidRDefault="001B1E07" w:rsidP="001B1E0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Meetings will remain online until further notice</w:t>
            </w:r>
            <w:r w:rsidR="0031655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37BB1525" w14:textId="483991D1" w:rsidR="0031655E" w:rsidRPr="001B1E07" w:rsidRDefault="0031655E" w:rsidP="001B1E07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Guest speaker suggestions: MM suggested researcher successful in obtaining funding where application has been co-produced with Public Contributor.</w:t>
            </w:r>
          </w:p>
          <w:p w14:paraId="08A8A75E" w14:textId="77777777" w:rsidR="00367103" w:rsidRDefault="00367103" w:rsidP="009D5D34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</w:pPr>
          </w:p>
          <w:p w14:paraId="2A3271EB" w14:textId="77777777" w:rsidR="00B37B7A" w:rsidRDefault="001B1E07" w:rsidP="001B1E07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Forum Terms of Reference (</w:t>
            </w:r>
            <w:proofErr w:type="spellStart"/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ToR</w:t>
            </w:r>
            <w:proofErr w:type="spellEnd"/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)</w:t>
            </w:r>
            <w:r w:rsidR="008E58A4"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:</w:t>
            </w:r>
            <w:r w:rsidR="006054B1" w:rsidRPr="001B1E07">
              <w:rPr>
                <w:rFonts w:asciiTheme="minorHAnsi" w:hAnsiTheme="minorHAnsi" w:cs="Arial"/>
                <w:color w:val="7030A0"/>
                <w:sz w:val="24"/>
                <w:szCs w:val="24"/>
              </w:rPr>
              <w:t xml:space="preserve"> </w:t>
            </w:r>
          </w:p>
          <w:p w14:paraId="7AF6D10B" w14:textId="252D9C78" w:rsidR="001B1E07" w:rsidRDefault="001B1E07" w:rsidP="001B1E0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ToR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is reviewed annually every September</w:t>
            </w:r>
          </w:p>
          <w:p w14:paraId="19A0F321" w14:textId="32B5C26B" w:rsidR="00940547" w:rsidRPr="00D63D82" w:rsidRDefault="00940547" w:rsidP="00D63D8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Members suggested additions including:</w:t>
            </w:r>
            <w:r w:rsidR="00D63D82">
              <w:rPr>
                <w:rFonts w:asciiTheme="minorHAnsi" w:hAnsiTheme="minorHAnsi" w:cs="Arial"/>
                <w:sz w:val="24"/>
                <w:szCs w:val="24"/>
              </w:rPr>
              <w:t xml:space="preserve"> b</w:t>
            </w:r>
            <w:r w:rsidRPr="00D63D82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="00376D2E" w:rsidRPr="00D63D82">
              <w:rPr>
                <w:rFonts w:asciiTheme="minorHAnsi" w:hAnsiTheme="minorHAnsi" w:cs="Arial"/>
                <w:sz w:val="24"/>
                <w:szCs w:val="24"/>
              </w:rPr>
              <w:t>ing</w:t>
            </w:r>
            <w:r w:rsidRPr="00D63D82">
              <w:rPr>
                <w:rFonts w:asciiTheme="minorHAnsi" w:hAnsiTheme="minorHAnsi" w:cs="Arial"/>
                <w:sz w:val="24"/>
                <w:szCs w:val="24"/>
              </w:rPr>
              <w:t xml:space="preserve"> punctual, link with other Social Responsibility (SR) areas e.g. </w:t>
            </w:r>
            <w:r w:rsidRPr="00D63D82">
              <w:rPr>
                <w:rFonts w:asciiTheme="minorHAnsi" w:hAnsiTheme="minorHAnsi" w:cs="Arial"/>
                <w:sz w:val="24"/>
                <w:szCs w:val="24"/>
              </w:rPr>
              <w:lastRenderedPageBreak/>
              <w:t>environmental sustainability, Widening participation, accessibility of language and avoid jargon</w:t>
            </w:r>
            <w:r w:rsidR="005F2605" w:rsidRPr="00D63D82">
              <w:rPr>
                <w:rFonts w:asciiTheme="minorHAnsi" w:hAnsiTheme="minorHAnsi" w:cs="Arial"/>
                <w:sz w:val="24"/>
                <w:szCs w:val="24"/>
              </w:rPr>
              <w:t>, allow 5-10 minutes at the end of meetings to allow for member discussions</w:t>
            </w:r>
          </w:p>
          <w:p w14:paraId="1A042A07" w14:textId="77777777" w:rsidR="00940547" w:rsidRPr="00940547" w:rsidRDefault="00940547" w:rsidP="0094054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88EC2D2" w14:textId="71D1FC7C" w:rsidR="001B1E07" w:rsidRDefault="001B1E07" w:rsidP="001B1E07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Forum Action Plan:</w:t>
            </w:r>
            <w:r w:rsidRPr="001B1E07">
              <w:rPr>
                <w:rFonts w:asciiTheme="minorHAnsi" w:hAnsiTheme="minorHAnsi" w:cs="Arial"/>
                <w:color w:val="7030A0"/>
                <w:sz w:val="24"/>
                <w:szCs w:val="24"/>
              </w:rPr>
              <w:t xml:space="preserve"> </w:t>
            </w:r>
          </w:p>
          <w:p w14:paraId="07D4B79A" w14:textId="71E199E1" w:rsidR="001B1E07" w:rsidRDefault="001B1E07" w:rsidP="001B1E07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Action plan is reviewed annually every September</w:t>
            </w:r>
          </w:p>
          <w:p w14:paraId="4FB2820A" w14:textId="0355D30E" w:rsidR="0031655E" w:rsidRPr="00D63D82" w:rsidRDefault="00940547" w:rsidP="00D63D8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Members suggested additions/amendments including:</w:t>
            </w:r>
            <w:r w:rsidR="00D63D82">
              <w:rPr>
                <w:rFonts w:asciiTheme="minorHAnsi" w:hAnsiTheme="minorHAnsi" w:cs="Arial"/>
                <w:sz w:val="24"/>
                <w:szCs w:val="24"/>
              </w:rPr>
              <w:t xml:space="preserve"> a</w:t>
            </w:r>
            <w:r w:rsidR="0031655E" w:rsidRPr="00D63D82">
              <w:rPr>
                <w:rFonts w:asciiTheme="minorHAnsi" w:hAnsiTheme="minorHAnsi" w:cs="Arial"/>
                <w:sz w:val="24"/>
                <w:szCs w:val="24"/>
              </w:rPr>
              <w:t xml:space="preserve">dd </w:t>
            </w:r>
            <w:r w:rsidR="005F2605" w:rsidRPr="00D63D82">
              <w:rPr>
                <w:rFonts w:asciiTheme="minorHAnsi" w:hAnsiTheme="minorHAnsi" w:cs="Arial"/>
                <w:sz w:val="24"/>
                <w:szCs w:val="24"/>
              </w:rPr>
              <w:t>NIHR funded centre to PSTRC, Pennine care to be added to GMMHT action 11, people in research to support recruitment, best practice to reference NCCPE, li</w:t>
            </w:r>
            <w:r w:rsidR="00D63D82">
              <w:rPr>
                <w:rFonts w:asciiTheme="minorHAnsi" w:hAnsiTheme="minorHAnsi" w:cs="Arial"/>
                <w:sz w:val="24"/>
                <w:szCs w:val="24"/>
              </w:rPr>
              <w:t xml:space="preserve">nk to standards and governance, </w:t>
            </w:r>
            <w:r w:rsidR="005F2605" w:rsidRPr="00D63D82">
              <w:rPr>
                <w:rFonts w:asciiTheme="minorHAnsi" w:hAnsiTheme="minorHAnsi" w:cs="Arial"/>
                <w:sz w:val="24"/>
                <w:szCs w:val="24"/>
              </w:rPr>
              <w:t xml:space="preserve">add wider </w:t>
            </w:r>
            <w:proofErr w:type="spellStart"/>
            <w:r w:rsidR="005F2605" w:rsidRPr="00D63D82">
              <w:rPr>
                <w:rFonts w:asciiTheme="minorHAnsi" w:hAnsiTheme="minorHAnsi" w:cs="Arial"/>
                <w:sz w:val="24"/>
                <w:szCs w:val="24"/>
              </w:rPr>
              <w:t>UoM</w:t>
            </w:r>
            <w:proofErr w:type="spellEnd"/>
            <w:r w:rsidR="005F2605" w:rsidRPr="00D63D82">
              <w:rPr>
                <w:rFonts w:asciiTheme="minorHAnsi" w:hAnsiTheme="minorHAnsi" w:cs="Arial"/>
                <w:sz w:val="24"/>
                <w:szCs w:val="24"/>
              </w:rPr>
              <w:t xml:space="preserve"> communications channels, </w:t>
            </w:r>
            <w:r w:rsidR="009B0FD2" w:rsidRPr="00D63D82">
              <w:rPr>
                <w:rFonts w:asciiTheme="minorHAnsi" w:hAnsiTheme="minorHAnsi" w:cs="Arial"/>
                <w:sz w:val="24"/>
                <w:szCs w:val="24"/>
              </w:rPr>
              <w:t xml:space="preserve">reflect Covid-19 </w:t>
            </w:r>
            <w:proofErr w:type="spellStart"/>
            <w:r w:rsidR="009B0FD2" w:rsidRPr="00D63D82">
              <w:rPr>
                <w:rFonts w:asciiTheme="minorHAnsi" w:hAnsiTheme="minorHAnsi" w:cs="Arial"/>
                <w:sz w:val="24"/>
                <w:szCs w:val="24"/>
              </w:rPr>
              <w:t>UoM</w:t>
            </w:r>
            <w:proofErr w:type="spellEnd"/>
            <w:r w:rsidR="009B0FD2" w:rsidRPr="00D63D82">
              <w:rPr>
                <w:rFonts w:asciiTheme="minorHAnsi" w:hAnsiTheme="minorHAnsi" w:cs="Arial"/>
                <w:sz w:val="24"/>
                <w:szCs w:val="24"/>
              </w:rPr>
              <w:t xml:space="preserve"> action plans and other related strategies to PPIE, Equality, Diversity and Inclusion within teaching </w:t>
            </w:r>
          </w:p>
          <w:p w14:paraId="76D938C8" w14:textId="3FDE702A" w:rsidR="00940547" w:rsidRDefault="0031655E" w:rsidP="0031655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HInM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has database where involvement opportunities etc. can be circulated to.</w:t>
            </w:r>
            <w:r w:rsidR="002E5BFB">
              <w:rPr>
                <w:rFonts w:asciiTheme="minorHAnsi" w:hAnsiTheme="minorHAnsi" w:cs="Arial"/>
                <w:sz w:val="24"/>
                <w:szCs w:val="24"/>
              </w:rPr>
              <w:t xml:space="preserve"> Contact NT</w:t>
            </w:r>
          </w:p>
          <w:p w14:paraId="431A9F35" w14:textId="5E363F44" w:rsidR="009B0FD2" w:rsidRPr="0031655E" w:rsidRDefault="009B0FD2" w:rsidP="0031655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ML commented how it would be useful for best practice to be defined</w:t>
            </w:r>
            <w:r w:rsidR="005C70AD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</w:p>
          <w:p w14:paraId="57D51CE7" w14:textId="50B1C4CC" w:rsidR="001B1E07" w:rsidRDefault="001B1E07" w:rsidP="001B1E07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ED24D03" w14:textId="327103F8" w:rsidR="001B1E07" w:rsidRDefault="001B1E07" w:rsidP="001B1E07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PPIE Communications:</w:t>
            </w:r>
            <w:r w:rsidRPr="001B1E07">
              <w:rPr>
                <w:rFonts w:asciiTheme="minorHAnsi" w:hAnsiTheme="minorHAnsi" w:cs="Arial"/>
                <w:color w:val="7030A0"/>
                <w:sz w:val="24"/>
                <w:szCs w:val="24"/>
              </w:rPr>
              <w:t xml:space="preserve"> </w:t>
            </w:r>
          </w:p>
          <w:p w14:paraId="7F31E807" w14:textId="5234E4B5" w:rsidR="001B1E07" w:rsidRPr="00D63D82" w:rsidRDefault="001B1E07" w:rsidP="00D63D8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There are a number of ways you can communicate your PPIE</w:t>
            </w:r>
            <w:r w:rsidR="009B0FD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E5BFB">
              <w:rPr>
                <w:rFonts w:asciiTheme="minorHAnsi" w:hAnsiTheme="minorHAnsi" w:cs="Arial"/>
                <w:sz w:val="24"/>
                <w:szCs w:val="24"/>
              </w:rPr>
              <w:t xml:space="preserve">and help raise the profile </w:t>
            </w:r>
            <w:r w:rsidR="009B0FD2">
              <w:rPr>
                <w:rFonts w:asciiTheme="minorHAnsi" w:hAnsiTheme="minorHAnsi" w:cs="Arial"/>
                <w:sz w:val="24"/>
                <w:szCs w:val="24"/>
              </w:rPr>
              <w:t>within the Faculty:</w:t>
            </w:r>
            <w:r w:rsidR="00D63D8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hyperlink r:id="rId8" w:history="1">
              <w:r w:rsidR="009B0FD2" w:rsidRPr="00D63D8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Public Engagement digest</w:t>
              </w:r>
            </w:hyperlink>
            <w:r w:rsidR="009B0FD2" w:rsidRPr="00D63D82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hyperlink r:id="rId9" w:history="1">
              <w:r w:rsidR="009B0FD2" w:rsidRPr="00D63D8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PPIE blog</w:t>
              </w:r>
            </w:hyperlink>
            <w:r w:rsidR="009B0FD2" w:rsidRPr="00D63D82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hyperlink r:id="rId10" w:history="1">
              <w:r w:rsidR="009B0FD2" w:rsidRPr="00D63D8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announcements</w:t>
              </w:r>
            </w:hyperlink>
            <w:r w:rsidR="009B0FD2" w:rsidRPr="00D63D82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hyperlink r:id="rId11" w:history="1">
              <w:r w:rsidR="009B0FD2" w:rsidRPr="00D63D8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FBMH news</w:t>
              </w:r>
            </w:hyperlink>
            <w:r w:rsidR="005C70AD" w:rsidRPr="00D63D82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hyperlink r:id="rId12" w:history="1">
              <w:r w:rsidR="005C70AD" w:rsidRPr="00D63D8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Twitter</w:t>
              </w:r>
            </w:hyperlink>
            <w:r w:rsidR="005C70AD" w:rsidRPr="00D63D82">
              <w:rPr>
                <w:rFonts w:asciiTheme="minorHAnsi" w:hAnsiTheme="minorHAnsi" w:cs="Arial"/>
                <w:sz w:val="24"/>
                <w:szCs w:val="24"/>
              </w:rPr>
              <w:t xml:space="preserve"> and </w:t>
            </w:r>
            <w:hyperlink r:id="rId13" w:history="1">
              <w:r w:rsidR="005C70AD" w:rsidRPr="00D63D8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Facebook</w:t>
              </w:r>
              <w:r w:rsidR="009B0FD2" w:rsidRPr="00D63D82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 xml:space="preserve"> </w:t>
              </w:r>
            </w:hyperlink>
            <w:r w:rsidR="009B0FD2" w:rsidRPr="00D63D8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4D2E3930" w14:textId="77777777" w:rsidR="00D63D82" w:rsidRDefault="009B0FD2" w:rsidP="00D63D82">
            <w:pPr>
              <w:pStyle w:val="ListParagraph"/>
              <w:numPr>
                <w:ilvl w:val="0"/>
                <w:numId w:val="38"/>
              </w:numPr>
              <w:ind w:left="73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B0FD2">
              <w:rPr>
                <w:rFonts w:asciiTheme="minorHAnsi" w:hAnsiTheme="minorHAnsi" w:cs="Arial"/>
                <w:sz w:val="24"/>
                <w:szCs w:val="24"/>
              </w:rPr>
              <w:t xml:space="preserve">Public Contributors, staff and students can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all be involved in sharing communications about PPIE. </w:t>
            </w:r>
          </w:p>
          <w:p w14:paraId="71BC48F9" w14:textId="0D6740D1" w:rsidR="005C70AD" w:rsidRPr="005C70AD" w:rsidRDefault="005C70AD" w:rsidP="00D63D82">
            <w:pPr>
              <w:pStyle w:val="ListParagraph"/>
              <w:numPr>
                <w:ilvl w:val="0"/>
                <w:numId w:val="38"/>
              </w:numPr>
              <w:ind w:left="73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It was queried how PPIE projects can be searched online e.g. by key words and whether there is a way to find out how many journal articles are co-authored with Public Contributors within the Faculty.</w:t>
            </w:r>
          </w:p>
        </w:tc>
        <w:tc>
          <w:tcPr>
            <w:tcW w:w="2175" w:type="dxa"/>
            <w:shd w:val="clear" w:color="auto" w:fill="B2A1C7" w:themeFill="accent4" w:themeFillTint="99"/>
          </w:tcPr>
          <w:p w14:paraId="3419B069" w14:textId="6A2C3C81" w:rsidR="001B1E07" w:rsidRPr="00512DB2" w:rsidRDefault="001B1E07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lastRenderedPageBreak/>
              <w:t>SF to circulate future meeting dates</w:t>
            </w:r>
          </w:p>
          <w:p w14:paraId="3E1A1394" w14:textId="77777777" w:rsidR="001B1E07" w:rsidRPr="00512DB2" w:rsidRDefault="001B1E07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19D8CBD3" w14:textId="0F762AD2" w:rsidR="001B1E07" w:rsidRPr="00512DB2" w:rsidRDefault="00115636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All</w:t>
            </w:r>
            <w:r w:rsidR="001B1E07"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to email SF updates for Forum email</w:t>
            </w:r>
            <w:r w:rsidR="00376D2E"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</w:t>
            </w:r>
          </w:p>
          <w:p w14:paraId="4BD86EB1" w14:textId="77777777" w:rsidR="001B1E07" w:rsidRPr="00512DB2" w:rsidRDefault="001B1E07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1D1283CE" w14:textId="2AD5173A" w:rsidR="001B1E07" w:rsidRPr="00512DB2" w:rsidRDefault="00115636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All</w:t>
            </w:r>
            <w:r w:rsidR="001B1E07"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to </w:t>
            </w: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email</w:t>
            </w:r>
            <w:r w:rsidR="001B1E07"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guest speaker suggestions to SF</w:t>
            </w:r>
          </w:p>
          <w:p w14:paraId="4BE8E5AF" w14:textId="3E25B60C" w:rsidR="00940547" w:rsidRPr="00512DB2" w:rsidRDefault="00940547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7C5B79C" w14:textId="248D5734" w:rsidR="00940547" w:rsidRPr="00512DB2" w:rsidRDefault="00940547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SF to amend </w:t>
            </w:r>
            <w:proofErr w:type="spellStart"/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ToR</w:t>
            </w:r>
            <w:proofErr w:type="spellEnd"/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and circulate to </w:t>
            </w: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lastRenderedPageBreak/>
              <w:t>members</w:t>
            </w:r>
            <w:r w:rsidR="0031655E"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in email update</w:t>
            </w:r>
          </w:p>
          <w:p w14:paraId="5D573337" w14:textId="0B22BC5D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EA0EB97" w14:textId="64453444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DF31415" w14:textId="596E6137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654C0FA1" w14:textId="5EBB76C4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2CBE782D" w14:textId="604C06BC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SF to amend </w:t>
            </w: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action plan</w:t>
            </w: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and circulate to members in email update</w:t>
            </w:r>
          </w:p>
          <w:p w14:paraId="5FAB48E4" w14:textId="6D75D005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5BBA49E0" w14:textId="30AD7EF9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Best practice guidelines to be created/referenced.</w:t>
            </w:r>
          </w:p>
          <w:p w14:paraId="58C82B6C" w14:textId="77777777" w:rsidR="00376D2E" w:rsidRPr="00512DB2" w:rsidRDefault="00376D2E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745D669A" w14:textId="77777777" w:rsidR="0093720A" w:rsidRPr="00512DB2" w:rsidRDefault="0093720A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9BF00C2" w14:textId="2BCF7D98" w:rsidR="009B0FD2" w:rsidRPr="00512DB2" w:rsidRDefault="009B0FD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SF to circulate communications details in Forum email</w:t>
            </w:r>
          </w:p>
          <w:p w14:paraId="0B25CA21" w14:textId="77777777" w:rsidR="009B0FD2" w:rsidRPr="00512DB2" w:rsidRDefault="009B0FD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6265452" w14:textId="13BBD752" w:rsidR="009B0FD2" w:rsidRPr="00512DB2" w:rsidRDefault="009B0FD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Members to </w:t>
            </w:r>
            <w:r w:rsidR="00D63D8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send</w:t>
            </w: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SF </w:t>
            </w:r>
            <w:r w:rsidR="00D63D82" w:rsidRPr="00D63D8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stories, </w:t>
            </w:r>
            <w:r w:rsidR="00D63D82" w:rsidRPr="00D63D8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event</w:t>
            </w:r>
            <w:r w:rsidR="00D63D8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</w:t>
            </w:r>
            <w:r w:rsidR="00D63D82" w:rsidRPr="00D63D8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</w:t>
            </w:r>
            <w:r w:rsidR="00D63D82" w:rsidRPr="00D63D8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publications, and training </w:t>
            </w:r>
            <w:r w:rsidR="00D63D8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for circulation</w:t>
            </w:r>
          </w:p>
          <w:p w14:paraId="0C93A087" w14:textId="77777777" w:rsidR="002E5BFB" w:rsidRPr="00512DB2" w:rsidRDefault="002E5BF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22E9FE65" w14:textId="010C4F7D" w:rsidR="002E5BFB" w:rsidRPr="00512DB2" w:rsidRDefault="002E5BF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SF to research how PPIE projects can be searched online and articles with Public Contributors.</w:t>
            </w:r>
          </w:p>
        </w:tc>
      </w:tr>
      <w:tr w:rsidR="0095375B" w:rsidRPr="00B73F73" w14:paraId="0D3D1A3E" w14:textId="77777777" w:rsidTr="00DD6E83">
        <w:tc>
          <w:tcPr>
            <w:tcW w:w="6658" w:type="dxa"/>
          </w:tcPr>
          <w:p w14:paraId="491B98F6" w14:textId="6ECD2331" w:rsidR="00B37B7A" w:rsidRPr="00BF606A" w:rsidRDefault="000273BF" w:rsidP="00B27BF8">
            <w:pPr>
              <w:jc w:val="both"/>
              <w:rPr>
                <w:rFonts w:asciiTheme="minorHAnsi" w:hAnsiTheme="minorHAnsi" w:cs="Arial"/>
                <w:b/>
                <w:color w:val="7030A0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color w:val="7030A0"/>
                <w:sz w:val="26"/>
                <w:szCs w:val="26"/>
              </w:rPr>
              <w:lastRenderedPageBreak/>
              <w:t xml:space="preserve">Public Contributor </w:t>
            </w:r>
            <w:r w:rsidR="00FB7FC4">
              <w:rPr>
                <w:rFonts w:asciiTheme="minorHAnsi" w:hAnsiTheme="minorHAnsi" w:cs="Arial"/>
                <w:b/>
                <w:color w:val="7030A0"/>
                <w:sz w:val="26"/>
                <w:szCs w:val="26"/>
              </w:rPr>
              <w:t>Update</w:t>
            </w:r>
            <w:r>
              <w:rPr>
                <w:rFonts w:asciiTheme="minorHAnsi" w:hAnsiTheme="minorHAnsi" w:cs="Arial"/>
                <w:b/>
                <w:color w:val="7030A0"/>
                <w:sz w:val="26"/>
                <w:szCs w:val="26"/>
              </w:rPr>
              <w:t xml:space="preserve"> (KG)</w:t>
            </w:r>
          </w:p>
          <w:p w14:paraId="15159A19" w14:textId="6E31A98F" w:rsidR="002D2606" w:rsidRDefault="000273BF" w:rsidP="00BD31A5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PPIE Celebration event July 2020</w:t>
            </w:r>
          </w:p>
          <w:p w14:paraId="6029D6BA" w14:textId="77777777" w:rsidR="00644993" w:rsidRDefault="000273BF" w:rsidP="005C70AD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  <w:r w:rsidRPr="000273BF">
              <w:rPr>
                <w:rFonts w:asciiTheme="minorHAnsi" w:hAnsiTheme="minorHAnsi" w:cs="Arial"/>
                <w:color w:val="7030A0"/>
                <w:sz w:val="24"/>
                <w:szCs w:val="24"/>
              </w:rPr>
              <w:t>Event:</w:t>
            </w:r>
            <w:r w:rsidR="005C70AD">
              <w:rPr>
                <w:rFonts w:asciiTheme="minorHAnsi" w:hAnsiTheme="minorHAnsi" w:cs="Arial"/>
                <w:color w:val="7030A0"/>
                <w:sz w:val="24"/>
                <w:szCs w:val="24"/>
              </w:rPr>
              <w:t xml:space="preserve"> </w:t>
            </w:r>
          </w:p>
          <w:p w14:paraId="4A4E1A1E" w14:textId="308E8D10" w:rsidR="005C70AD" w:rsidRPr="00644993" w:rsidRDefault="00512DB2" w:rsidP="00412C04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644993">
              <w:rPr>
                <w:rFonts w:asciiTheme="minorHAnsi" w:hAnsiTheme="minorHAnsi" w:cs="Arial"/>
                <w:sz w:val="24"/>
                <w:szCs w:val="24"/>
              </w:rPr>
              <w:t>FBMH</w:t>
            </w:r>
            <w:r w:rsidR="005C70AD" w:rsidRPr="00644993">
              <w:rPr>
                <w:rFonts w:asciiTheme="minorHAnsi" w:hAnsiTheme="minorHAnsi" w:cs="Arial"/>
                <w:sz w:val="24"/>
                <w:szCs w:val="24"/>
              </w:rPr>
              <w:t xml:space="preserve"> hosted first online celebration event in July 2020</w:t>
            </w:r>
            <w:r w:rsidR="00783D57">
              <w:rPr>
                <w:rFonts w:asciiTheme="minorHAnsi" w:hAnsiTheme="minorHAnsi" w:cs="Arial"/>
                <w:sz w:val="24"/>
                <w:szCs w:val="24"/>
              </w:rPr>
              <w:t>. I</w:t>
            </w:r>
            <w:r w:rsidR="00644993" w:rsidRPr="00644993">
              <w:rPr>
                <w:rFonts w:asciiTheme="minorHAnsi" w:hAnsiTheme="minorHAnsi" w:cs="Arial"/>
                <w:sz w:val="24"/>
                <w:szCs w:val="24"/>
              </w:rPr>
              <w:t xml:space="preserve">t </w:t>
            </w:r>
            <w:r w:rsidR="00644993"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Pr="00644993">
              <w:rPr>
                <w:rFonts w:asciiTheme="minorHAnsi" w:hAnsiTheme="minorHAnsi" w:cs="Arial"/>
                <w:sz w:val="24"/>
                <w:szCs w:val="24"/>
              </w:rPr>
              <w:t xml:space="preserve">as </w:t>
            </w:r>
            <w:r w:rsidR="005C70AD" w:rsidRPr="00644993">
              <w:rPr>
                <w:rFonts w:asciiTheme="minorHAnsi" w:hAnsiTheme="minorHAnsi" w:cs="Arial"/>
                <w:sz w:val="24"/>
                <w:szCs w:val="24"/>
              </w:rPr>
              <w:t>important to</w:t>
            </w:r>
            <w:r w:rsidR="006D0E55" w:rsidRPr="00644993">
              <w:rPr>
                <w:rFonts w:asciiTheme="minorHAnsi" w:hAnsiTheme="minorHAnsi" w:cs="Arial"/>
                <w:sz w:val="24"/>
                <w:szCs w:val="24"/>
              </w:rPr>
              <w:t xml:space="preserve"> continue celebrating </w:t>
            </w:r>
            <w:r w:rsidR="005C70AD" w:rsidRPr="00644993">
              <w:rPr>
                <w:rFonts w:asciiTheme="minorHAnsi" w:hAnsiTheme="minorHAnsi" w:cs="Arial"/>
                <w:sz w:val="24"/>
                <w:szCs w:val="24"/>
              </w:rPr>
              <w:t xml:space="preserve">PPIE </w:t>
            </w:r>
            <w:r w:rsidR="00644993">
              <w:rPr>
                <w:rFonts w:asciiTheme="minorHAnsi" w:hAnsiTheme="minorHAnsi" w:cs="Arial"/>
                <w:sz w:val="24"/>
                <w:szCs w:val="24"/>
              </w:rPr>
              <w:t>across the Faculty</w:t>
            </w:r>
            <w:r w:rsidR="005C70AD" w:rsidRPr="00644993">
              <w:rPr>
                <w:rFonts w:asciiTheme="minorHAnsi" w:hAnsiTheme="minorHAnsi" w:cs="Arial"/>
                <w:sz w:val="24"/>
                <w:szCs w:val="24"/>
              </w:rPr>
              <w:t xml:space="preserve"> and to allow for attendees to make connections and network during a time of potential isolation.</w:t>
            </w:r>
          </w:p>
          <w:p w14:paraId="6BE32497" w14:textId="621E8D86" w:rsidR="005C70AD" w:rsidRPr="00512DB2" w:rsidRDefault="00512DB2" w:rsidP="00512DB2">
            <w:pPr>
              <w:numPr>
                <w:ilvl w:val="1"/>
                <w:numId w:val="40"/>
              </w:numPr>
              <w:ind w:left="73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12DB2">
              <w:rPr>
                <w:rFonts w:asciiTheme="minorHAnsi" w:hAnsiTheme="minorHAnsi" w:cs="Arial"/>
                <w:sz w:val="24"/>
                <w:szCs w:val="24"/>
              </w:rPr>
              <w:t xml:space="preserve">featured </w:t>
            </w:r>
            <w:r w:rsidR="005C70AD" w:rsidRPr="00512DB2">
              <w:rPr>
                <w:rFonts w:asciiTheme="minorHAnsi" w:hAnsiTheme="minorHAnsi" w:cs="Arial"/>
                <w:sz w:val="24"/>
                <w:szCs w:val="24"/>
              </w:rPr>
              <w:t>3 guest speakers</w:t>
            </w:r>
            <w:r w:rsidRPr="00512DB2">
              <w:rPr>
                <w:rFonts w:asciiTheme="minorHAnsi" w:hAnsiTheme="minorHAnsi" w:cs="Arial"/>
                <w:sz w:val="24"/>
                <w:szCs w:val="24"/>
              </w:rPr>
              <w:t xml:space="preserve"> and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an </w:t>
            </w:r>
            <w:r w:rsidR="005C70AD" w:rsidRPr="00512DB2">
              <w:rPr>
                <w:rFonts w:asciiTheme="minorHAnsi" w:hAnsiTheme="minorHAnsi" w:cs="Arial"/>
                <w:sz w:val="24"/>
                <w:szCs w:val="24"/>
              </w:rPr>
              <w:t xml:space="preserve">interactive activity  </w:t>
            </w:r>
          </w:p>
          <w:p w14:paraId="539F4C1D" w14:textId="6449A3C4" w:rsidR="00D70E34" w:rsidRPr="005C70AD" w:rsidRDefault="006D0E55" w:rsidP="00D70E34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was a success and received positive feedback from attendees</w:t>
            </w:r>
          </w:p>
          <w:p w14:paraId="385CD47D" w14:textId="018C0237" w:rsidR="000273BF" w:rsidRPr="000273BF" w:rsidRDefault="000273BF" w:rsidP="00BD31A5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</w:p>
          <w:p w14:paraId="06D8E5A4" w14:textId="77777777" w:rsidR="00783D57" w:rsidRDefault="000273BF" w:rsidP="00BD31A5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  <w:r w:rsidRPr="000273BF">
              <w:rPr>
                <w:rFonts w:asciiTheme="minorHAnsi" w:hAnsiTheme="minorHAnsi" w:cs="Arial"/>
                <w:color w:val="7030A0"/>
                <w:sz w:val="24"/>
                <w:szCs w:val="24"/>
              </w:rPr>
              <w:t>Activity:</w:t>
            </w:r>
            <w:r w:rsidR="006D0E55">
              <w:rPr>
                <w:rFonts w:asciiTheme="minorHAnsi" w:hAnsiTheme="minorHAnsi" w:cs="Arial"/>
                <w:color w:val="7030A0"/>
                <w:sz w:val="24"/>
                <w:szCs w:val="24"/>
              </w:rPr>
              <w:t xml:space="preserve"> </w:t>
            </w:r>
          </w:p>
          <w:p w14:paraId="733DB0EC" w14:textId="7433EB5B" w:rsidR="000273BF" w:rsidRPr="00783D57" w:rsidRDefault="006D0E55" w:rsidP="00783D57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783D57">
              <w:rPr>
                <w:rFonts w:asciiTheme="minorHAnsi" w:hAnsiTheme="minorHAnsi" w:cs="Arial"/>
                <w:sz w:val="24"/>
                <w:szCs w:val="24"/>
              </w:rPr>
              <w:t>notes</w:t>
            </w:r>
            <w:proofErr w:type="gramEnd"/>
            <w:r w:rsidRPr="00783D57">
              <w:rPr>
                <w:rFonts w:asciiTheme="minorHAnsi" w:hAnsiTheme="minorHAnsi" w:cs="Arial"/>
                <w:sz w:val="24"/>
                <w:szCs w:val="24"/>
              </w:rPr>
              <w:t xml:space="preserve"> from event activity have been </w:t>
            </w:r>
            <w:r w:rsidR="0021315A" w:rsidRPr="00783D57">
              <w:rPr>
                <w:rFonts w:asciiTheme="minorHAnsi" w:hAnsiTheme="minorHAnsi" w:cs="Arial"/>
                <w:sz w:val="24"/>
                <w:szCs w:val="24"/>
              </w:rPr>
              <w:t>written up in the form of a hints and tips guidance document.</w:t>
            </w:r>
          </w:p>
          <w:p w14:paraId="1D4FCC9C" w14:textId="0E6C1A16" w:rsidR="0021315A" w:rsidRPr="0021315A" w:rsidRDefault="0021315A" w:rsidP="0021315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Members suggested including; mentioning consent re recordings, choosing adequate space for meeting e.g. plain background and limited noise, text based discussions e.g. skype meetings may be preferred by people </w:t>
            </w:r>
            <w:r w:rsidR="00512DB2">
              <w:rPr>
                <w:rFonts w:asciiTheme="minorHAnsi" w:hAnsiTheme="minorHAnsi" w:cs="Arial"/>
                <w:sz w:val="24"/>
                <w:szCs w:val="24"/>
              </w:rPr>
              <w:t>who have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autism, include a break, timed agenda</w:t>
            </w:r>
          </w:p>
          <w:p w14:paraId="77996131" w14:textId="77777777" w:rsidR="000273BF" w:rsidRDefault="000273BF" w:rsidP="00BD31A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9B2672A" w14:textId="22B2C97F" w:rsidR="002578D5" w:rsidRDefault="000273BF" w:rsidP="00BD31A5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Calendar of PPIE events</w:t>
            </w:r>
          </w:p>
          <w:p w14:paraId="170E7772" w14:textId="1DCB7035" w:rsidR="0021315A" w:rsidRPr="0021315A" w:rsidRDefault="0021315A" w:rsidP="0021315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1315A">
              <w:rPr>
                <w:rFonts w:asciiTheme="minorHAnsi" w:hAnsiTheme="minorHAnsi" w:cs="Arial"/>
                <w:sz w:val="24"/>
                <w:szCs w:val="24"/>
              </w:rPr>
              <w:t xml:space="preserve">Due to the success of the PPIE celebration event </w:t>
            </w:r>
            <w:r w:rsidRPr="0021315A">
              <w:rPr>
                <w:rFonts w:asciiTheme="minorHAnsi" w:hAnsiTheme="minorHAnsi" w:cs="Arial"/>
                <w:sz w:val="24"/>
                <w:szCs w:val="24"/>
              </w:rPr>
              <w:t>the Faculty</w:t>
            </w:r>
            <w:r w:rsidRPr="0021315A">
              <w:rPr>
                <w:rFonts w:asciiTheme="minorHAnsi" w:hAnsiTheme="minorHAnsi" w:cs="Arial"/>
                <w:sz w:val="24"/>
                <w:szCs w:val="24"/>
              </w:rPr>
              <w:t xml:space="preserve"> would like to create a series of </w:t>
            </w:r>
            <w:r w:rsidRPr="0021315A">
              <w:rPr>
                <w:rFonts w:asciiTheme="minorHAnsi" w:hAnsiTheme="minorHAnsi" w:cs="Arial"/>
                <w:sz w:val="24"/>
                <w:szCs w:val="24"/>
              </w:rPr>
              <w:t xml:space="preserve">online </w:t>
            </w:r>
            <w:r w:rsidR="00783D57">
              <w:rPr>
                <w:rFonts w:asciiTheme="minorHAnsi" w:hAnsiTheme="minorHAnsi" w:cs="Arial"/>
                <w:sz w:val="24"/>
                <w:szCs w:val="24"/>
              </w:rPr>
              <w:t xml:space="preserve">PPIE </w:t>
            </w:r>
            <w:r w:rsidRPr="0021315A">
              <w:rPr>
                <w:rFonts w:asciiTheme="minorHAnsi" w:hAnsiTheme="minorHAnsi" w:cs="Arial"/>
                <w:sz w:val="24"/>
                <w:szCs w:val="24"/>
              </w:rPr>
              <w:t>events, networking and advice sessions for staff, students and Public Contributors</w:t>
            </w:r>
          </w:p>
          <w:p w14:paraId="3FE8CC4D" w14:textId="3B88D403" w:rsidR="0021315A" w:rsidRDefault="0021315A" w:rsidP="0021315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21315A">
              <w:rPr>
                <w:rFonts w:asciiTheme="minorHAnsi" w:hAnsiTheme="minorHAnsi" w:cs="Arial"/>
                <w:sz w:val="24"/>
                <w:szCs w:val="24"/>
              </w:rPr>
              <w:t>calendar</w:t>
            </w:r>
            <w:proofErr w:type="gramEnd"/>
            <w:r w:rsidRPr="0021315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1315A">
              <w:rPr>
                <w:rFonts w:asciiTheme="minorHAnsi" w:hAnsiTheme="minorHAnsi" w:cs="Arial"/>
                <w:sz w:val="24"/>
                <w:szCs w:val="24"/>
              </w:rPr>
              <w:t>would include hosting an online version of the Public Contributor Induction Session</w:t>
            </w:r>
            <w:r w:rsidR="00783D57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21315A">
              <w:rPr>
                <w:rFonts w:asciiTheme="minorHAnsi" w:hAnsiTheme="minorHAnsi" w:cs="Arial"/>
                <w:sz w:val="24"/>
                <w:szCs w:val="24"/>
              </w:rPr>
              <w:t xml:space="preserve"> the annual PPIE celebration event</w:t>
            </w:r>
            <w:r w:rsidR="00783D57">
              <w:rPr>
                <w:rFonts w:asciiTheme="minorHAnsi" w:hAnsiTheme="minorHAnsi" w:cs="Arial"/>
                <w:sz w:val="24"/>
                <w:szCs w:val="24"/>
              </w:rPr>
              <w:t xml:space="preserve"> and other events taking place across the Faculty</w:t>
            </w:r>
            <w:r w:rsidRPr="0021315A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14D763D0" w14:textId="0FBE8700" w:rsidR="0021315A" w:rsidRPr="0021315A" w:rsidRDefault="0021315A" w:rsidP="0021315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Members suggested including; coffee with KG, antibiotic awareness week,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autism@manchester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webinars</w:t>
            </w:r>
          </w:p>
          <w:p w14:paraId="2B6A0C66" w14:textId="77777777" w:rsidR="0043214F" w:rsidRDefault="0043214F" w:rsidP="00BD31A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7CAF28B" w14:textId="3FF26AE1" w:rsidR="0043214F" w:rsidRDefault="000273BF" w:rsidP="00BD31A5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 xml:space="preserve">Faculty PPIE film </w:t>
            </w:r>
          </w:p>
          <w:p w14:paraId="00BB118E" w14:textId="55AF4F66" w:rsidR="002232F5" w:rsidRPr="002232F5" w:rsidRDefault="002232F5" w:rsidP="002232F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232F5">
              <w:rPr>
                <w:rFonts w:asciiTheme="minorHAnsi" w:hAnsiTheme="minorHAnsi" w:cs="Arial"/>
                <w:sz w:val="24"/>
                <w:szCs w:val="24"/>
              </w:rPr>
              <w:t>The Faculty will be creating a film to highlight how the Faculty involves and engages patients and the public with our research and teaching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239D134F" w14:textId="0A9CDA1B" w:rsidR="002232F5" w:rsidRPr="002232F5" w:rsidRDefault="002232F5" w:rsidP="002232F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Film will be a</w:t>
            </w:r>
            <w:r w:rsidRPr="002232F5">
              <w:rPr>
                <w:rFonts w:asciiTheme="minorHAnsi" w:hAnsiTheme="minorHAnsi" w:cs="Arial"/>
                <w:sz w:val="24"/>
                <w:szCs w:val="24"/>
              </w:rPr>
              <w:t>pprox. 4 minutes long and will feature three key speakers</w:t>
            </w:r>
            <w:r w:rsidR="00783D57"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2232F5">
              <w:rPr>
                <w:rFonts w:asciiTheme="minorHAnsi" w:hAnsiTheme="minorHAnsi" w:cs="Arial"/>
                <w:sz w:val="24"/>
                <w:szCs w:val="24"/>
              </w:rPr>
              <w:t xml:space="preserve"> staff, student and Public Contributor</w:t>
            </w:r>
          </w:p>
          <w:p w14:paraId="5BFA834F" w14:textId="16DC8A0A" w:rsidR="002232F5" w:rsidRPr="002232F5" w:rsidRDefault="002232F5" w:rsidP="002232F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Content will include </w:t>
            </w:r>
            <w:r w:rsidRPr="002232F5">
              <w:rPr>
                <w:rFonts w:asciiTheme="minorHAnsi" w:hAnsiTheme="minorHAnsi" w:cs="Arial"/>
                <w:sz w:val="24"/>
                <w:szCs w:val="24"/>
              </w:rPr>
              <w:t xml:space="preserve">photos and film footage from </w:t>
            </w:r>
            <w:r w:rsidR="00783D57" w:rsidRPr="002232F5">
              <w:rPr>
                <w:rFonts w:asciiTheme="minorHAnsi" w:hAnsiTheme="minorHAnsi" w:cs="Arial"/>
                <w:sz w:val="24"/>
                <w:szCs w:val="24"/>
              </w:rPr>
              <w:t xml:space="preserve">previous </w:t>
            </w:r>
            <w:r w:rsidRPr="002232F5">
              <w:rPr>
                <w:rFonts w:asciiTheme="minorHAnsi" w:hAnsiTheme="minorHAnsi" w:cs="Arial"/>
                <w:sz w:val="24"/>
                <w:szCs w:val="24"/>
              </w:rPr>
              <w:t>Faculty PPIE activities</w:t>
            </w:r>
          </w:p>
          <w:p w14:paraId="348C493A" w14:textId="34BDA5D5" w:rsidR="002232F5" w:rsidRPr="002232F5" w:rsidRDefault="002232F5" w:rsidP="002232F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Members suggested including: CARMERS project, psychology research group led by Dan Pratt, MS4MH, antibiotic awareness, consultation skills lab, difference between involve and participant</w:t>
            </w:r>
          </w:p>
          <w:p w14:paraId="24F0A37A" w14:textId="77777777" w:rsidR="0043214F" w:rsidRPr="002578D5" w:rsidRDefault="0043214F" w:rsidP="00BD31A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7FE2853" w14:textId="68CF5D45" w:rsidR="005A6720" w:rsidRDefault="005A6720" w:rsidP="000B5394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PPIE Toolkit (SF)</w:t>
            </w:r>
          </w:p>
          <w:p w14:paraId="40E3ABC2" w14:textId="244B7905" w:rsidR="002232F5" w:rsidRDefault="00524C87" w:rsidP="002232F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232F5">
              <w:rPr>
                <w:rFonts w:asciiTheme="minorHAnsi" w:hAnsiTheme="minorHAnsi" w:cs="Arial"/>
                <w:sz w:val="24"/>
                <w:szCs w:val="24"/>
              </w:rPr>
              <w:t xml:space="preserve">toolkit </w:t>
            </w:r>
            <w:r w:rsidR="00631B92" w:rsidRPr="002232F5">
              <w:rPr>
                <w:rFonts w:asciiTheme="minorHAnsi" w:hAnsiTheme="minorHAnsi" w:cs="Arial"/>
                <w:sz w:val="24"/>
                <w:szCs w:val="24"/>
              </w:rPr>
              <w:t>is</w:t>
            </w:r>
            <w:r w:rsidRPr="002232F5">
              <w:rPr>
                <w:rFonts w:asciiTheme="minorHAnsi" w:hAnsiTheme="minorHAnsi" w:cs="Arial"/>
                <w:sz w:val="24"/>
                <w:szCs w:val="24"/>
              </w:rPr>
              <w:t xml:space="preserve"> a free and accessible resource </w:t>
            </w:r>
            <w:r w:rsidR="00245018" w:rsidRPr="002232F5">
              <w:rPr>
                <w:rFonts w:asciiTheme="minorHAnsi" w:hAnsiTheme="minorHAnsi" w:cs="Arial"/>
                <w:sz w:val="24"/>
                <w:szCs w:val="24"/>
              </w:rPr>
              <w:t>featuring</w:t>
            </w:r>
            <w:r w:rsidR="002232F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232F5" w:rsidRPr="002232F5">
              <w:rPr>
                <w:rFonts w:asciiTheme="minorHAnsi" w:hAnsiTheme="minorHAnsi" w:cs="Arial"/>
                <w:sz w:val="24"/>
                <w:szCs w:val="24"/>
              </w:rPr>
              <w:t xml:space="preserve">information, templates and resources to support </w:t>
            </w:r>
            <w:r w:rsidR="002232F5" w:rsidRPr="002232F5">
              <w:rPr>
                <w:rFonts w:asciiTheme="minorHAnsi" w:hAnsiTheme="minorHAnsi" w:cs="Arial"/>
                <w:sz w:val="24"/>
                <w:szCs w:val="24"/>
              </w:rPr>
              <w:t>staff, student</w:t>
            </w:r>
            <w:r w:rsidR="002232F5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2232F5" w:rsidRPr="002232F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783D57">
              <w:rPr>
                <w:rFonts w:asciiTheme="minorHAnsi" w:hAnsiTheme="minorHAnsi" w:cs="Arial"/>
                <w:sz w:val="24"/>
                <w:szCs w:val="24"/>
              </w:rPr>
              <w:t>and</w:t>
            </w:r>
            <w:r w:rsidR="002232F5" w:rsidRPr="002232F5">
              <w:rPr>
                <w:rFonts w:asciiTheme="minorHAnsi" w:hAnsiTheme="minorHAnsi" w:cs="Arial"/>
                <w:sz w:val="24"/>
                <w:szCs w:val="24"/>
              </w:rPr>
              <w:t xml:space="preserve"> Public Contributor</w:t>
            </w:r>
            <w:r w:rsidR="002232F5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2232F5" w:rsidRPr="002232F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232F5" w:rsidRPr="002232F5">
              <w:rPr>
                <w:rFonts w:asciiTheme="minorHAnsi" w:hAnsiTheme="minorHAnsi" w:cs="Arial"/>
                <w:sz w:val="24"/>
                <w:szCs w:val="24"/>
              </w:rPr>
              <w:t xml:space="preserve">with </w:t>
            </w:r>
            <w:r w:rsidR="002232F5">
              <w:rPr>
                <w:rFonts w:asciiTheme="minorHAnsi" w:hAnsiTheme="minorHAnsi" w:cs="Arial"/>
                <w:sz w:val="24"/>
                <w:szCs w:val="24"/>
              </w:rPr>
              <w:t>their</w:t>
            </w:r>
            <w:r w:rsidR="002232F5" w:rsidRPr="002232F5">
              <w:rPr>
                <w:rFonts w:asciiTheme="minorHAnsi" w:hAnsiTheme="minorHAnsi" w:cs="Arial"/>
                <w:sz w:val="24"/>
                <w:szCs w:val="24"/>
              </w:rPr>
              <w:t xml:space="preserve"> PPIE </w:t>
            </w:r>
          </w:p>
          <w:p w14:paraId="36620048" w14:textId="07EB23BB" w:rsidR="002232F5" w:rsidRDefault="00524C87" w:rsidP="002232F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2232F5">
              <w:rPr>
                <w:rFonts w:asciiTheme="minorHAnsi" w:hAnsiTheme="minorHAnsi" w:cs="Arial"/>
                <w:sz w:val="24"/>
                <w:szCs w:val="24"/>
              </w:rPr>
              <w:t>documents</w:t>
            </w:r>
            <w:proofErr w:type="gramEnd"/>
            <w:r w:rsidRPr="002232F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232F5">
              <w:rPr>
                <w:rFonts w:asciiTheme="minorHAnsi" w:hAnsiTheme="minorHAnsi" w:cs="Arial"/>
                <w:sz w:val="24"/>
                <w:szCs w:val="24"/>
              </w:rPr>
              <w:t>have been co-produced with staff, students and Public Contributors and review</w:t>
            </w:r>
            <w:r w:rsidR="00245018" w:rsidRPr="002232F5">
              <w:rPr>
                <w:rFonts w:asciiTheme="minorHAnsi" w:hAnsiTheme="minorHAnsi" w:cs="Arial"/>
                <w:sz w:val="24"/>
                <w:szCs w:val="24"/>
              </w:rPr>
              <w:t>ed by the Forum</w:t>
            </w:r>
            <w:r w:rsidRPr="002232F5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</w:p>
          <w:p w14:paraId="62C664F2" w14:textId="65934CC1" w:rsidR="002232F5" w:rsidRDefault="002232F5" w:rsidP="002232F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Members suggested including: evaluation templates</w:t>
            </w:r>
          </w:p>
          <w:p w14:paraId="5EF463C0" w14:textId="58FE5E5B" w:rsidR="002232F5" w:rsidRDefault="002232F5" w:rsidP="002232F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PPIE toolkit to be communicated across the Faculty. EP suggested including toolkit in staff and student inductions.</w:t>
            </w:r>
          </w:p>
          <w:p w14:paraId="5B58EC96" w14:textId="08D4A727" w:rsidR="000273BF" w:rsidRDefault="000273BF" w:rsidP="002232F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06658B3" w14:textId="7B5AC3B9" w:rsidR="000273BF" w:rsidRDefault="000273BF" w:rsidP="000273BF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Arial"/>
                <w:color w:val="7030A0"/>
                <w:sz w:val="24"/>
                <w:szCs w:val="24"/>
                <w:u w:val="single"/>
              </w:rPr>
              <w:t>PPIE Chartermark</w:t>
            </w:r>
          </w:p>
          <w:p w14:paraId="62069C30" w14:textId="3A3B29CE" w:rsidR="00DD6E83" w:rsidRPr="00DD6E83" w:rsidRDefault="00DD6E83" w:rsidP="00DD6E83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D6E83">
              <w:rPr>
                <w:rFonts w:asciiTheme="minorHAnsi" w:hAnsiTheme="minorHAnsi" w:cs="Arial"/>
                <w:sz w:val="24"/>
                <w:szCs w:val="24"/>
              </w:rPr>
              <w:t xml:space="preserve">Aim is to create a </w:t>
            </w:r>
            <w:proofErr w:type="spellStart"/>
            <w:r w:rsidRPr="00DD6E83">
              <w:rPr>
                <w:rFonts w:asciiTheme="minorHAnsi" w:hAnsiTheme="minorHAnsi" w:cs="Arial"/>
                <w:sz w:val="24"/>
                <w:szCs w:val="24"/>
              </w:rPr>
              <w:t>charter</w:t>
            </w:r>
            <w:r>
              <w:rPr>
                <w:rFonts w:asciiTheme="minorHAnsi" w:hAnsiTheme="minorHAnsi" w:cs="Arial"/>
                <w:sz w:val="24"/>
                <w:szCs w:val="24"/>
              </w:rPr>
              <w:t>mark</w:t>
            </w:r>
            <w:proofErr w:type="spellEnd"/>
            <w:r w:rsidRPr="00DD6E83">
              <w:rPr>
                <w:rFonts w:asciiTheme="minorHAnsi" w:hAnsiTheme="minorHAnsi" w:cs="Arial"/>
                <w:sz w:val="24"/>
                <w:szCs w:val="24"/>
              </w:rPr>
              <w:t xml:space="preserve"> to recognise when PPIE has been included in Faculty projects and events. </w:t>
            </w:r>
          </w:p>
          <w:p w14:paraId="32A2C2AB" w14:textId="6C57A0A1" w:rsidR="00DD6E83" w:rsidRDefault="00DD6E83" w:rsidP="00DD6E83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>Chartermark will;</w:t>
            </w:r>
            <w:r w:rsidRPr="00DD6E83">
              <w:rPr>
                <w:rFonts w:asciiTheme="minorHAnsi" w:hAnsiTheme="minorHAnsi" w:cs="Arial"/>
                <w:sz w:val="24"/>
                <w:szCs w:val="24"/>
              </w:rPr>
              <w:t xml:space="preserve"> ensure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that there is </w:t>
            </w:r>
            <w:r w:rsidRPr="00DD6E83">
              <w:rPr>
                <w:rFonts w:asciiTheme="minorHAnsi" w:hAnsiTheme="minorHAnsi" w:cs="Arial"/>
                <w:sz w:val="24"/>
                <w:szCs w:val="24"/>
              </w:rPr>
              <w:t>an inclusive and high standard of PPIE, will highlight the value of PPIE and will widen its use and acceptability across the Faculty.</w:t>
            </w:r>
          </w:p>
          <w:p w14:paraId="78BA2FC1" w14:textId="0120FCEA" w:rsidR="00DD6E83" w:rsidRPr="00DD6E83" w:rsidRDefault="00DD6E83" w:rsidP="00DD6E83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Members agreed that it is a good idea, however </w:t>
            </w:r>
            <w:r w:rsidR="00B45450">
              <w:rPr>
                <w:rFonts w:asciiTheme="minorHAnsi" w:hAnsiTheme="minorHAnsi" w:cs="Arial"/>
                <w:sz w:val="24"/>
                <w:szCs w:val="24"/>
              </w:rPr>
              <w:t>ML raised a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concern </w:t>
            </w:r>
            <w:r w:rsidR="00B45450">
              <w:rPr>
                <w:rFonts w:asciiTheme="minorHAnsi" w:hAnsiTheme="minorHAnsi" w:cs="Arial"/>
                <w:sz w:val="24"/>
                <w:szCs w:val="24"/>
              </w:rPr>
              <w:t>t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hat </w:t>
            </w:r>
            <w:r w:rsidR="00B45450">
              <w:rPr>
                <w:rFonts w:asciiTheme="minorHAnsi" w:hAnsiTheme="minorHAnsi" w:cs="Arial"/>
                <w:sz w:val="24"/>
                <w:szCs w:val="24"/>
              </w:rPr>
              <w:t>there may be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problems if people self-award when they don’t meet the criteria. </w:t>
            </w:r>
          </w:p>
          <w:p w14:paraId="2E33ABB8" w14:textId="2F61F0A0" w:rsidR="000273BF" w:rsidRPr="00502D0D" w:rsidRDefault="000273BF" w:rsidP="00DD6E83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B2A1C7" w:themeFill="accent4" w:themeFillTint="99"/>
          </w:tcPr>
          <w:p w14:paraId="0F4F780E" w14:textId="5F6F268E" w:rsidR="0095375B" w:rsidRPr="00512DB2" w:rsidRDefault="0095375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1857E4CE" w14:textId="77777777" w:rsidR="00A67080" w:rsidRPr="00512DB2" w:rsidRDefault="00A6708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6979E60" w14:textId="55724919" w:rsidR="00BD5902" w:rsidRPr="00512DB2" w:rsidRDefault="00BD590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1C6B2C4F" w14:textId="425F4786" w:rsidR="00BD5902" w:rsidRPr="00512DB2" w:rsidRDefault="00BD590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5C47ADC1" w14:textId="14F56364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24F2BAD0" w14:textId="6A846D20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755B50D2" w14:textId="6AACF61F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086B03FE" w14:textId="581601F9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5F568FFC" w14:textId="4A9CA3F3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764A8D3F" w14:textId="5697F7DF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1F0CFFDA" w14:textId="64EF5BEE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DA6B7F0" w14:textId="5FB9456B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61A910B5" w14:textId="3A250DD1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A8FE07F" w14:textId="63C9A952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lastRenderedPageBreak/>
              <w:t>SF to amend hints and tips doc with suggestions</w:t>
            </w:r>
          </w:p>
          <w:p w14:paraId="4602C7A7" w14:textId="22E3AE7F" w:rsidR="00CE03DF" w:rsidRPr="00512DB2" w:rsidRDefault="00CE03DF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13AA15CE" w14:textId="63C0501B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2C83FBDC" w14:textId="40C8C5A4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SF to confirm date for induction </w:t>
            </w:r>
          </w:p>
          <w:p w14:paraId="3588F04E" w14:textId="77777777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269B576" w14:textId="58293CC2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SF to draft event calendar and circulate to members. </w:t>
            </w:r>
          </w:p>
          <w:p w14:paraId="308814FD" w14:textId="77777777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0D3E2245" w14:textId="77306250" w:rsid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Members to send SF suggestions of events/training to </w:t>
            </w:r>
            <w:r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add</w:t>
            </w:r>
            <w:r w:rsidR="00783D57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to events calendar</w:t>
            </w:r>
          </w:p>
          <w:p w14:paraId="500BBBAB" w14:textId="2A5CB351" w:rsidR="0087009B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7DF32C09" w14:textId="77777777" w:rsidR="0087009B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5BE2B27" w14:textId="77777777" w:rsidR="0087009B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16F8DEA" w14:textId="77777777" w:rsidR="0087009B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157EB2A" w14:textId="2E8863F6" w:rsidR="0087009B" w:rsidRPr="00512DB2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Members to send SF photos and film footage to be added to film</w:t>
            </w:r>
          </w:p>
          <w:p w14:paraId="2F7CE368" w14:textId="77777777" w:rsidR="00512DB2" w:rsidRPr="00512DB2" w:rsidRDefault="00512DB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60B8830D" w14:textId="5B64B6B1" w:rsidR="00CE03DF" w:rsidRPr="00512DB2" w:rsidRDefault="00CE03DF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1C185DC" w14:textId="5AD2AE61" w:rsidR="00CE03DF" w:rsidRPr="00512DB2" w:rsidRDefault="00CE03DF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5F789435" w14:textId="71F0EBD9" w:rsidR="00CE03DF" w:rsidRPr="00512DB2" w:rsidRDefault="00CE03DF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4294E588" w14:textId="1A492749" w:rsidR="00CE03DF" w:rsidRPr="00512DB2" w:rsidRDefault="00CE03DF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0374DE49" w14:textId="43CF071F" w:rsidR="00CE03DF" w:rsidRPr="00512DB2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Members to send SF</w:t>
            </w:r>
            <w:r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resources to be added to the toolkit</w:t>
            </w:r>
          </w:p>
          <w:p w14:paraId="148FBB30" w14:textId="67F8563A" w:rsidR="00CE03DF" w:rsidRPr="00512DB2" w:rsidRDefault="00CE03DF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3C9923AD" w14:textId="77777777" w:rsidR="00334996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SF and members to communicate toolkit through their communication channels</w:t>
            </w:r>
          </w:p>
          <w:p w14:paraId="78193D77" w14:textId="77777777" w:rsidR="0087009B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5EAC2610" w14:textId="0558D65D" w:rsidR="0087009B" w:rsidRPr="00512DB2" w:rsidRDefault="0087009B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SF to research into adding toolkit to FBMH inductions.</w:t>
            </w:r>
          </w:p>
        </w:tc>
      </w:tr>
      <w:tr w:rsidR="0095375B" w:rsidRPr="00B73F73" w14:paraId="1EA617A9" w14:textId="77777777" w:rsidTr="00DD6E83">
        <w:tc>
          <w:tcPr>
            <w:tcW w:w="6658" w:type="dxa"/>
          </w:tcPr>
          <w:p w14:paraId="1ABC4D2D" w14:textId="27BC5EC2" w:rsidR="0095375B" w:rsidRDefault="00D53573" w:rsidP="0095375B">
            <w:pPr>
              <w:jc w:val="both"/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lastRenderedPageBreak/>
              <w:t>5</w:t>
            </w:r>
            <w:r w:rsidR="00427AC9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. AOB</w:t>
            </w:r>
          </w:p>
          <w:p w14:paraId="0F68F937" w14:textId="77777777" w:rsidR="00AF398F" w:rsidRPr="00631B92" w:rsidRDefault="00AF398F" w:rsidP="00AF398F">
            <w:pPr>
              <w:jc w:val="both"/>
              <w:rPr>
                <w:rFonts w:asciiTheme="minorHAnsi" w:hAnsiTheme="minorHAnsi" w:cs="Arial"/>
                <w:color w:val="7030A0"/>
                <w:sz w:val="24"/>
                <w:szCs w:val="24"/>
              </w:rPr>
            </w:pPr>
          </w:p>
          <w:p w14:paraId="0C4D29CD" w14:textId="1F92DF74" w:rsidR="00631B92" w:rsidRPr="00631B92" w:rsidRDefault="000273BF" w:rsidP="00631B92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1B9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Making a difference awards</w:t>
            </w:r>
            <w:r w:rsidR="00631B92" w:rsidRPr="00631B9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 xml:space="preserve"> (MAD)</w:t>
            </w:r>
            <w:r w:rsidR="00A6200B" w:rsidRPr="00631B9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:</w:t>
            </w:r>
            <w:r w:rsidR="00E47CE1" w:rsidRPr="00631B92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 xml:space="preserve"> </w:t>
            </w:r>
            <w:r w:rsidR="00631B92" w:rsidRPr="00631B92">
              <w:rPr>
                <w:rFonts w:asciiTheme="minorHAnsi" w:hAnsiTheme="minorHAnsi" w:cstheme="minorHAnsi"/>
                <w:sz w:val="24"/>
                <w:szCs w:val="24"/>
              </w:rPr>
              <w:t>Deadline for MAD awards is usually in January.</w:t>
            </w:r>
            <w:r w:rsidR="00631B92" w:rsidRPr="00631B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D6E83">
              <w:rPr>
                <w:rFonts w:asciiTheme="minorHAnsi" w:hAnsiTheme="minorHAnsi" w:cstheme="minorHAnsi"/>
                <w:sz w:val="24"/>
                <w:szCs w:val="24"/>
              </w:rPr>
              <w:t xml:space="preserve">Further information </w:t>
            </w:r>
            <w:r w:rsidR="00631B92" w:rsidRPr="00631B92">
              <w:rPr>
                <w:rFonts w:asciiTheme="minorHAnsi" w:hAnsiTheme="minorHAnsi" w:cstheme="minorHAnsi"/>
                <w:sz w:val="24"/>
                <w:szCs w:val="24"/>
              </w:rPr>
              <w:t xml:space="preserve">can be found here: </w:t>
            </w:r>
            <w:hyperlink r:id="rId14" w:history="1">
              <w:r w:rsidR="005C70AD" w:rsidRPr="004B474D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www.socialresponsibility.manchester.ac.uk/get-involved/awards</w:t>
              </w:r>
            </w:hyperlink>
            <w:r w:rsidR="00631B92" w:rsidRPr="00631B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shd w:val="clear" w:color="auto" w:fill="B2A1C7" w:themeFill="accent4" w:themeFillTint="99"/>
          </w:tcPr>
          <w:p w14:paraId="59C1A300" w14:textId="21860BB5" w:rsidR="00185689" w:rsidRDefault="00631B9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All members to consider nominations.</w:t>
            </w:r>
          </w:p>
          <w:p w14:paraId="2E7BF213" w14:textId="3B1CB9E7" w:rsidR="00B45450" w:rsidRDefault="00B45450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208B64C8" w14:textId="41AE6583" w:rsidR="008616D3" w:rsidRPr="00512DB2" w:rsidRDefault="00B45450" w:rsidP="00B45450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SF to circulate details once they are released.</w:t>
            </w:r>
            <w:bookmarkStart w:id="0" w:name="_GoBack"/>
            <w:bookmarkEnd w:id="0"/>
          </w:p>
        </w:tc>
      </w:tr>
      <w:tr w:rsidR="00427AC9" w:rsidRPr="00B73F73" w14:paraId="47B0D8DC" w14:textId="77777777" w:rsidTr="00DD6E83">
        <w:tc>
          <w:tcPr>
            <w:tcW w:w="6658" w:type="dxa"/>
          </w:tcPr>
          <w:p w14:paraId="06537474" w14:textId="77777777" w:rsidR="000D6AA3" w:rsidRPr="000D6AA3" w:rsidRDefault="000D6AA3" w:rsidP="0095375B">
            <w:pPr>
              <w:jc w:val="both"/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</w:pPr>
            <w:r w:rsidRPr="000D6AA3">
              <w:rPr>
                <w:rFonts w:asciiTheme="minorHAnsi" w:hAnsiTheme="minorHAnsi" w:cs="Arial"/>
                <w:b/>
                <w:color w:val="6D009D"/>
                <w:sz w:val="26"/>
                <w:szCs w:val="26"/>
              </w:rPr>
              <w:t>Key Forum dates:</w:t>
            </w:r>
          </w:p>
          <w:p w14:paraId="7B4E7D32" w14:textId="3740C93C" w:rsidR="000D6AA3" w:rsidRPr="000D6AA3" w:rsidRDefault="000D6AA3" w:rsidP="0095375B">
            <w:pPr>
              <w:jc w:val="both"/>
              <w:rPr>
                <w:rFonts w:asciiTheme="minorHAnsi" w:hAnsiTheme="minorHAnsi" w:cs="Arial"/>
                <w:b/>
                <w:color w:val="6D009D"/>
                <w:sz w:val="24"/>
                <w:szCs w:val="24"/>
              </w:rPr>
            </w:pPr>
            <w:r w:rsidRPr="00631B92">
              <w:rPr>
                <w:rFonts w:asciiTheme="minorHAnsi" w:hAnsiTheme="minorHAnsi" w:cs="Arial"/>
                <w:color w:val="7030A0"/>
                <w:sz w:val="24"/>
                <w:szCs w:val="26"/>
              </w:rPr>
              <w:t>Next Forum email update</w:t>
            </w:r>
            <w:r w:rsidRPr="00631B92">
              <w:rPr>
                <w:rFonts w:asciiTheme="minorHAnsi" w:hAnsiTheme="minorHAnsi" w:cs="Arial"/>
                <w:color w:val="7030A0"/>
                <w:sz w:val="26"/>
                <w:szCs w:val="26"/>
              </w:rPr>
              <w:t>:</w:t>
            </w:r>
            <w:r w:rsidRPr="00AF398F">
              <w:rPr>
                <w:rFonts w:asciiTheme="minorHAnsi" w:hAnsiTheme="minorHAnsi" w:cs="Arial"/>
                <w:b/>
                <w:color w:val="7030A0"/>
                <w:sz w:val="24"/>
                <w:szCs w:val="24"/>
              </w:rPr>
              <w:t xml:space="preserve"> </w:t>
            </w:r>
            <w:r w:rsidR="00631B92" w:rsidRPr="00631B92">
              <w:rPr>
                <w:rFonts w:asciiTheme="minorHAnsi" w:hAnsiTheme="minorHAnsi" w:cs="Arial"/>
                <w:sz w:val="24"/>
                <w:szCs w:val="24"/>
              </w:rPr>
              <w:t>Tuesday 20</w:t>
            </w:r>
            <w:r w:rsidR="00631B92" w:rsidRPr="00631B92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th</w:t>
            </w:r>
            <w:r w:rsidR="00631B92" w:rsidRPr="00631B92">
              <w:rPr>
                <w:rFonts w:asciiTheme="minorHAnsi" w:hAnsiTheme="minorHAnsi" w:cs="Arial"/>
                <w:sz w:val="24"/>
                <w:szCs w:val="24"/>
              </w:rPr>
              <w:t xml:space="preserve"> October</w:t>
            </w:r>
            <w:r w:rsidR="00631B92" w:rsidRPr="00631B9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14:paraId="6C18CF90" w14:textId="77777777" w:rsidR="000D6AA3" w:rsidRPr="000D6AA3" w:rsidRDefault="000D6AA3" w:rsidP="0095375B">
            <w:pPr>
              <w:jc w:val="both"/>
              <w:rPr>
                <w:rFonts w:asciiTheme="minorHAnsi" w:hAnsiTheme="minorHAnsi" w:cs="Arial"/>
                <w:b/>
                <w:color w:val="6D009D"/>
                <w:sz w:val="24"/>
                <w:szCs w:val="24"/>
              </w:rPr>
            </w:pPr>
          </w:p>
          <w:p w14:paraId="24B6A8C3" w14:textId="655E918B" w:rsidR="00631B92" w:rsidRPr="00B45450" w:rsidRDefault="00427AC9" w:rsidP="00660391">
            <w:pPr>
              <w:jc w:val="both"/>
              <w:rPr>
                <w:rFonts w:asciiTheme="minorHAnsi" w:hAnsiTheme="minorHAnsi" w:cs="Arial"/>
                <w:szCs w:val="24"/>
              </w:rPr>
            </w:pPr>
            <w:r w:rsidRPr="00AF398F">
              <w:rPr>
                <w:rFonts w:asciiTheme="minorHAnsi" w:hAnsiTheme="minorHAnsi" w:cs="Arial"/>
                <w:color w:val="7030A0"/>
                <w:sz w:val="24"/>
                <w:szCs w:val="26"/>
              </w:rPr>
              <w:t>Next meeting date:</w:t>
            </w:r>
            <w:r w:rsidRPr="00AF398F">
              <w:rPr>
                <w:rFonts w:asciiTheme="minorHAnsi" w:hAnsiTheme="minorHAnsi" w:cs="Arial"/>
                <w:b/>
                <w:color w:val="7030A0"/>
                <w:szCs w:val="24"/>
              </w:rPr>
              <w:t xml:space="preserve"> </w:t>
            </w:r>
            <w:r w:rsidR="00B45450" w:rsidRPr="00B45450">
              <w:rPr>
                <w:rFonts w:asciiTheme="minorHAnsi" w:hAnsiTheme="minorHAnsi" w:cs="Arial"/>
                <w:szCs w:val="24"/>
              </w:rPr>
              <w:t>January 2020</w:t>
            </w:r>
          </w:p>
          <w:p w14:paraId="2235A475" w14:textId="42F4BE39" w:rsidR="00427AC9" w:rsidRPr="00427AC9" w:rsidRDefault="0051091D" w:rsidP="00660391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r w:rsidRPr="00631B92">
              <w:rPr>
                <w:rFonts w:asciiTheme="minorHAnsi" w:hAnsiTheme="minorHAnsi" w:cs="Arial"/>
                <w:color w:val="7030A0"/>
                <w:sz w:val="24"/>
                <w:szCs w:val="24"/>
              </w:rPr>
              <w:t>Guest speaker</w:t>
            </w:r>
            <w:r w:rsidR="00631B92">
              <w:rPr>
                <w:rFonts w:asciiTheme="minorHAnsi" w:hAnsiTheme="minorHAnsi" w:cs="Arial"/>
                <w:color w:val="7030A0"/>
                <w:sz w:val="24"/>
                <w:szCs w:val="24"/>
              </w:rPr>
              <w:t>:</w:t>
            </w:r>
            <w:r w:rsidRPr="00631B92">
              <w:rPr>
                <w:rFonts w:asciiTheme="minorHAnsi" w:hAnsiTheme="minorHAnsi" w:cs="Arial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shd w:val="clear" w:color="auto" w:fill="B2A1C7" w:themeFill="accent4" w:themeFillTint="99"/>
          </w:tcPr>
          <w:p w14:paraId="7EF2E7BA" w14:textId="6C142280" w:rsidR="00427AC9" w:rsidRPr="00512DB2" w:rsidRDefault="00631B92" w:rsidP="00512DB2">
            <w:pPr>
              <w:pStyle w:val="NoSpacing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512DB2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Members to send updates for Forum email to SF</w:t>
            </w:r>
          </w:p>
        </w:tc>
      </w:tr>
    </w:tbl>
    <w:p w14:paraId="64E6816A" w14:textId="77777777" w:rsidR="004674DD" w:rsidRPr="00B73F73" w:rsidRDefault="004674DD" w:rsidP="001B5C1F">
      <w:pPr>
        <w:rPr>
          <w:rFonts w:asciiTheme="minorHAnsi" w:hAnsiTheme="minorHAnsi"/>
          <w:sz w:val="24"/>
          <w:szCs w:val="24"/>
        </w:rPr>
      </w:pPr>
    </w:p>
    <w:sectPr w:rsidR="004674DD" w:rsidRPr="00B73F7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4E84" w14:textId="77777777" w:rsidR="00A86C4C" w:rsidRDefault="00A86C4C" w:rsidP="00083684">
      <w:r>
        <w:separator/>
      </w:r>
    </w:p>
  </w:endnote>
  <w:endnote w:type="continuationSeparator" w:id="0">
    <w:p w14:paraId="7160C5AA" w14:textId="77777777" w:rsidR="00A86C4C" w:rsidRDefault="00A86C4C" w:rsidP="0008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167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DA1DF" w14:textId="28A8207C" w:rsidR="00A86C4C" w:rsidRDefault="00A86C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4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47C6A6" w14:textId="77777777" w:rsidR="00A86C4C" w:rsidRDefault="00A86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64A66" w14:textId="77777777" w:rsidR="00A86C4C" w:rsidRDefault="00A86C4C" w:rsidP="00083684">
      <w:r>
        <w:separator/>
      </w:r>
    </w:p>
  </w:footnote>
  <w:footnote w:type="continuationSeparator" w:id="0">
    <w:p w14:paraId="27B47D13" w14:textId="77777777" w:rsidR="00A86C4C" w:rsidRDefault="00A86C4C" w:rsidP="0008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181E" w14:textId="4D008773" w:rsidR="00A86C4C" w:rsidRDefault="00A86C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2C8799" wp14:editId="2859221E">
          <wp:simplePos x="0" y="0"/>
          <wp:positionH relativeFrom="column">
            <wp:posOffset>-695325</wp:posOffset>
          </wp:positionH>
          <wp:positionV relativeFrom="paragraph">
            <wp:posOffset>-230505</wp:posOffset>
          </wp:positionV>
          <wp:extent cx="1390650" cy="595630"/>
          <wp:effectExtent l="0" t="0" r="0" b="0"/>
          <wp:wrapNone/>
          <wp:docPr id="1" name="Picture 2" descr="TAB_col_white_background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2" descr="TAB_col_white_background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8752352"/>
        <w:placeholder>
          <w:docPart w:val="A294FF31E5704E108FB4A8B015F43F36"/>
        </w:placeholder>
        <w:temporary/>
        <w:showingPlcHdr/>
      </w:sdtPr>
      <w:sdtEndPr/>
      <w:sdtContent>
        <w:r>
          <w:t>[Type text]</w:t>
        </w:r>
      </w:sdtContent>
    </w:sdt>
  </w:p>
  <w:p w14:paraId="62A604AC" w14:textId="77777777" w:rsidR="00A86C4C" w:rsidRDefault="00A86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2F34"/>
    <w:multiLevelType w:val="hybridMultilevel"/>
    <w:tmpl w:val="27345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7817"/>
    <w:multiLevelType w:val="hybridMultilevel"/>
    <w:tmpl w:val="BC5C99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A648E"/>
    <w:multiLevelType w:val="hybridMultilevel"/>
    <w:tmpl w:val="B3D8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CBF"/>
    <w:multiLevelType w:val="hybridMultilevel"/>
    <w:tmpl w:val="AAAC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2418"/>
    <w:multiLevelType w:val="hybridMultilevel"/>
    <w:tmpl w:val="E8CA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3AE1"/>
    <w:multiLevelType w:val="hybridMultilevel"/>
    <w:tmpl w:val="0606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031B"/>
    <w:multiLevelType w:val="hybridMultilevel"/>
    <w:tmpl w:val="20F83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E077A"/>
    <w:multiLevelType w:val="hybridMultilevel"/>
    <w:tmpl w:val="F56278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4904"/>
    <w:multiLevelType w:val="hybridMultilevel"/>
    <w:tmpl w:val="FB28E778"/>
    <w:lvl w:ilvl="0" w:tplc="988831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DD3BE5"/>
    <w:multiLevelType w:val="hybridMultilevel"/>
    <w:tmpl w:val="07605684"/>
    <w:lvl w:ilvl="0" w:tplc="7E2CC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4BA4"/>
    <w:multiLevelType w:val="hybridMultilevel"/>
    <w:tmpl w:val="1FE4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5173"/>
    <w:multiLevelType w:val="hybridMultilevel"/>
    <w:tmpl w:val="E680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F0D9F"/>
    <w:multiLevelType w:val="hybridMultilevel"/>
    <w:tmpl w:val="E3E0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B442E"/>
    <w:multiLevelType w:val="hybridMultilevel"/>
    <w:tmpl w:val="D81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D0222"/>
    <w:multiLevelType w:val="hybridMultilevel"/>
    <w:tmpl w:val="E848BB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7359C"/>
    <w:multiLevelType w:val="hybridMultilevel"/>
    <w:tmpl w:val="06CC34E2"/>
    <w:lvl w:ilvl="0" w:tplc="7E2CC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87A39"/>
    <w:multiLevelType w:val="hybridMultilevel"/>
    <w:tmpl w:val="82E065EA"/>
    <w:lvl w:ilvl="0" w:tplc="FE7C5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7AB8"/>
    <w:multiLevelType w:val="hybridMultilevel"/>
    <w:tmpl w:val="4D60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6516C"/>
    <w:multiLevelType w:val="hybridMultilevel"/>
    <w:tmpl w:val="B6BA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81B2B"/>
    <w:multiLevelType w:val="hybridMultilevel"/>
    <w:tmpl w:val="F1F2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6204F"/>
    <w:multiLevelType w:val="hybridMultilevel"/>
    <w:tmpl w:val="5AF2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9436F"/>
    <w:multiLevelType w:val="hybridMultilevel"/>
    <w:tmpl w:val="E3DC1FD2"/>
    <w:lvl w:ilvl="0" w:tplc="FE7C5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25F81"/>
    <w:multiLevelType w:val="hybridMultilevel"/>
    <w:tmpl w:val="8E3C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440FC"/>
    <w:multiLevelType w:val="hybridMultilevel"/>
    <w:tmpl w:val="8626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34C00"/>
    <w:multiLevelType w:val="hybridMultilevel"/>
    <w:tmpl w:val="A510B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819C8"/>
    <w:multiLevelType w:val="hybridMultilevel"/>
    <w:tmpl w:val="2BC2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CCC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5145D"/>
    <w:multiLevelType w:val="hybridMultilevel"/>
    <w:tmpl w:val="EAAAF90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1F1F96"/>
    <w:multiLevelType w:val="hybridMultilevel"/>
    <w:tmpl w:val="F4E2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42CCE"/>
    <w:multiLevelType w:val="hybridMultilevel"/>
    <w:tmpl w:val="50867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F4BDD"/>
    <w:multiLevelType w:val="hybridMultilevel"/>
    <w:tmpl w:val="44AA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106B"/>
    <w:multiLevelType w:val="hybridMultilevel"/>
    <w:tmpl w:val="1E0CF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5830"/>
    <w:multiLevelType w:val="hybridMultilevel"/>
    <w:tmpl w:val="FCE8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762D3"/>
    <w:multiLevelType w:val="hybridMultilevel"/>
    <w:tmpl w:val="0526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E2151"/>
    <w:multiLevelType w:val="hybridMultilevel"/>
    <w:tmpl w:val="B4D2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E61D2"/>
    <w:multiLevelType w:val="hybridMultilevel"/>
    <w:tmpl w:val="ED0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A69CD"/>
    <w:multiLevelType w:val="hybridMultilevel"/>
    <w:tmpl w:val="5474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F0356"/>
    <w:multiLevelType w:val="hybridMultilevel"/>
    <w:tmpl w:val="390AB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1434F"/>
    <w:multiLevelType w:val="hybridMultilevel"/>
    <w:tmpl w:val="D708EBEE"/>
    <w:lvl w:ilvl="0" w:tplc="7E2CC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E1F77"/>
    <w:multiLevelType w:val="hybridMultilevel"/>
    <w:tmpl w:val="C75A61B8"/>
    <w:lvl w:ilvl="0" w:tplc="623E5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659A9"/>
    <w:multiLevelType w:val="hybridMultilevel"/>
    <w:tmpl w:val="40E6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7006C"/>
    <w:multiLevelType w:val="hybridMultilevel"/>
    <w:tmpl w:val="C19E6D2A"/>
    <w:lvl w:ilvl="0" w:tplc="7E2CC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846A3"/>
    <w:multiLevelType w:val="hybridMultilevel"/>
    <w:tmpl w:val="60D0A5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3107318"/>
    <w:multiLevelType w:val="hybridMultilevel"/>
    <w:tmpl w:val="FF8E8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A2F47"/>
    <w:multiLevelType w:val="hybridMultilevel"/>
    <w:tmpl w:val="057CE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32"/>
  </w:num>
  <w:num w:numId="5">
    <w:abstractNumId w:val="41"/>
  </w:num>
  <w:num w:numId="6">
    <w:abstractNumId w:val="0"/>
  </w:num>
  <w:num w:numId="7">
    <w:abstractNumId w:val="29"/>
  </w:num>
  <w:num w:numId="8">
    <w:abstractNumId w:val="42"/>
  </w:num>
  <w:num w:numId="9">
    <w:abstractNumId w:val="34"/>
  </w:num>
  <w:num w:numId="10">
    <w:abstractNumId w:val="13"/>
  </w:num>
  <w:num w:numId="11">
    <w:abstractNumId w:val="39"/>
  </w:num>
  <w:num w:numId="12">
    <w:abstractNumId w:val="6"/>
  </w:num>
  <w:num w:numId="13">
    <w:abstractNumId w:val="22"/>
  </w:num>
  <w:num w:numId="14">
    <w:abstractNumId w:val="10"/>
  </w:num>
  <w:num w:numId="15">
    <w:abstractNumId w:val="3"/>
  </w:num>
  <w:num w:numId="16">
    <w:abstractNumId w:val="31"/>
  </w:num>
  <w:num w:numId="17">
    <w:abstractNumId w:val="36"/>
  </w:num>
  <w:num w:numId="18">
    <w:abstractNumId w:val="33"/>
  </w:num>
  <w:num w:numId="19">
    <w:abstractNumId w:val="14"/>
  </w:num>
  <w:num w:numId="20">
    <w:abstractNumId w:val="7"/>
  </w:num>
  <w:num w:numId="21">
    <w:abstractNumId w:val="18"/>
  </w:num>
  <w:num w:numId="22">
    <w:abstractNumId w:val="20"/>
  </w:num>
  <w:num w:numId="23">
    <w:abstractNumId w:val="19"/>
  </w:num>
  <w:num w:numId="24">
    <w:abstractNumId w:val="4"/>
  </w:num>
  <w:num w:numId="25">
    <w:abstractNumId w:val="24"/>
  </w:num>
  <w:num w:numId="26">
    <w:abstractNumId w:val="5"/>
  </w:num>
  <w:num w:numId="27">
    <w:abstractNumId w:val="28"/>
  </w:num>
  <w:num w:numId="28">
    <w:abstractNumId w:val="30"/>
  </w:num>
  <w:num w:numId="29">
    <w:abstractNumId w:val="38"/>
  </w:num>
  <w:num w:numId="30">
    <w:abstractNumId w:val="2"/>
  </w:num>
  <w:num w:numId="31">
    <w:abstractNumId w:val="43"/>
  </w:num>
  <w:num w:numId="32">
    <w:abstractNumId w:val="25"/>
  </w:num>
  <w:num w:numId="33">
    <w:abstractNumId w:val="35"/>
  </w:num>
  <w:num w:numId="34">
    <w:abstractNumId w:val="26"/>
  </w:num>
  <w:num w:numId="35">
    <w:abstractNumId w:val="21"/>
  </w:num>
  <w:num w:numId="36">
    <w:abstractNumId w:val="16"/>
  </w:num>
  <w:num w:numId="37">
    <w:abstractNumId w:val="11"/>
  </w:num>
  <w:num w:numId="38">
    <w:abstractNumId w:val="12"/>
  </w:num>
  <w:num w:numId="39">
    <w:abstractNumId w:val="15"/>
  </w:num>
  <w:num w:numId="40">
    <w:abstractNumId w:val="27"/>
  </w:num>
  <w:num w:numId="41">
    <w:abstractNumId w:val="40"/>
  </w:num>
  <w:num w:numId="42">
    <w:abstractNumId w:val="9"/>
  </w:num>
  <w:num w:numId="4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84"/>
    <w:rsid w:val="00000955"/>
    <w:rsid w:val="00001824"/>
    <w:rsid w:val="0000628B"/>
    <w:rsid w:val="000106F9"/>
    <w:rsid w:val="00011C63"/>
    <w:rsid w:val="0002684C"/>
    <w:rsid w:val="000273BF"/>
    <w:rsid w:val="00041395"/>
    <w:rsid w:val="000414F5"/>
    <w:rsid w:val="00042874"/>
    <w:rsid w:val="00063D76"/>
    <w:rsid w:val="000669E0"/>
    <w:rsid w:val="00083684"/>
    <w:rsid w:val="00093ACA"/>
    <w:rsid w:val="000A098E"/>
    <w:rsid w:val="000A27F0"/>
    <w:rsid w:val="000A655B"/>
    <w:rsid w:val="000A6AA0"/>
    <w:rsid w:val="000B3F71"/>
    <w:rsid w:val="000B5394"/>
    <w:rsid w:val="000D063B"/>
    <w:rsid w:val="000D4E29"/>
    <w:rsid w:val="000D6AA3"/>
    <w:rsid w:val="000E5D34"/>
    <w:rsid w:val="000E71FD"/>
    <w:rsid w:val="00100C4F"/>
    <w:rsid w:val="00115636"/>
    <w:rsid w:val="00134D2D"/>
    <w:rsid w:val="001374EB"/>
    <w:rsid w:val="00145AD6"/>
    <w:rsid w:val="001719B8"/>
    <w:rsid w:val="001747ED"/>
    <w:rsid w:val="00180AB1"/>
    <w:rsid w:val="001821CE"/>
    <w:rsid w:val="001855F9"/>
    <w:rsid w:val="00185689"/>
    <w:rsid w:val="001961C1"/>
    <w:rsid w:val="001A3731"/>
    <w:rsid w:val="001B1C18"/>
    <w:rsid w:val="001B1E07"/>
    <w:rsid w:val="001B5C1F"/>
    <w:rsid w:val="001C2C60"/>
    <w:rsid w:val="001C3E44"/>
    <w:rsid w:val="001D0373"/>
    <w:rsid w:val="001D360C"/>
    <w:rsid w:val="001E0507"/>
    <w:rsid w:val="001E355F"/>
    <w:rsid w:val="001F24E7"/>
    <w:rsid w:val="001F4313"/>
    <w:rsid w:val="00204135"/>
    <w:rsid w:val="0021315A"/>
    <w:rsid w:val="0021454A"/>
    <w:rsid w:val="00214CD2"/>
    <w:rsid w:val="00222C7F"/>
    <w:rsid w:val="002232F5"/>
    <w:rsid w:val="00230298"/>
    <w:rsid w:val="002356AC"/>
    <w:rsid w:val="00245018"/>
    <w:rsid w:val="0024629B"/>
    <w:rsid w:val="00250698"/>
    <w:rsid w:val="002513EB"/>
    <w:rsid w:val="002578D5"/>
    <w:rsid w:val="0026557E"/>
    <w:rsid w:val="00266254"/>
    <w:rsid w:val="00272C84"/>
    <w:rsid w:val="0027399A"/>
    <w:rsid w:val="00281690"/>
    <w:rsid w:val="0029276A"/>
    <w:rsid w:val="002A659A"/>
    <w:rsid w:val="002B14E8"/>
    <w:rsid w:val="002C0FEE"/>
    <w:rsid w:val="002D2606"/>
    <w:rsid w:val="002D320C"/>
    <w:rsid w:val="002D4A1D"/>
    <w:rsid w:val="002E4E00"/>
    <w:rsid w:val="002E5BFB"/>
    <w:rsid w:val="002F2F3F"/>
    <w:rsid w:val="00302312"/>
    <w:rsid w:val="00306280"/>
    <w:rsid w:val="0031655E"/>
    <w:rsid w:val="00320312"/>
    <w:rsid w:val="00324C92"/>
    <w:rsid w:val="00324EA6"/>
    <w:rsid w:val="00326DDB"/>
    <w:rsid w:val="00327347"/>
    <w:rsid w:val="00330EC9"/>
    <w:rsid w:val="003318FB"/>
    <w:rsid w:val="00334996"/>
    <w:rsid w:val="0033552B"/>
    <w:rsid w:val="00337E5A"/>
    <w:rsid w:val="00367103"/>
    <w:rsid w:val="00371AEA"/>
    <w:rsid w:val="00376D2E"/>
    <w:rsid w:val="0038027B"/>
    <w:rsid w:val="00382461"/>
    <w:rsid w:val="00397CFF"/>
    <w:rsid w:val="003A3F16"/>
    <w:rsid w:val="003A71D9"/>
    <w:rsid w:val="003A723C"/>
    <w:rsid w:val="003B25C6"/>
    <w:rsid w:val="003B4B1E"/>
    <w:rsid w:val="003B5C30"/>
    <w:rsid w:val="003C0D57"/>
    <w:rsid w:val="003C1AAB"/>
    <w:rsid w:val="003D2F26"/>
    <w:rsid w:val="003D4DC5"/>
    <w:rsid w:val="003D6262"/>
    <w:rsid w:val="003D6BF0"/>
    <w:rsid w:val="003D7305"/>
    <w:rsid w:val="003E5D74"/>
    <w:rsid w:val="003E63C5"/>
    <w:rsid w:val="003F3C89"/>
    <w:rsid w:val="003F7398"/>
    <w:rsid w:val="00401769"/>
    <w:rsid w:val="00402AAC"/>
    <w:rsid w:val="00417693"/>
    <w:rsid w:val="00417B8A"/>
    <w:rsid w:val="0042625F"/>
    <w:rsid w:val="00427AC9"/>
    <w:rsid w:val="00427B80"/>
    <w:rsid w:val="0043214F"/>
    <w:rsid w:val="0044342D"/>
    <w:rsid w:val="00450DA4"/>
    <w:rsid w:val="0045201E"/>
    <w:rsid w:val="00456CDD"/>
    <w:rsid w:val="00460DD7"/>
    <w:rsid w:val="0046685A"/>
    <w:rsid w:val="004674DD"/>
    <w:rsid w:val="00485025"/>
    <w:rsid w:val="0049665B"/>
    <w:rsid w:val="004A0286"/>
    <w:rsid w:val="004C146C"/>
    <w:rsid w:val="004C32BC"/>
    <w:rsid w:val="004C7CDF"/>
    <w:rsid w:val="004D7AA2"/>
    <w:rsid w:val="004E7395"/>
    <w:rsid w:val="004F3C1F"/>
    <w:rsid w:val="004F7302"/>
    <w:rsid w:val="005016BF"/>
    <w:rsid w:val="00502D0D"/>
    <w:rsid w:val="0050503B"/>
    <w:rsid w:val="0051091D"/>
    <w:rsid w:val="00512DB2"/>
    <w:rsid w:val="005176AF"/>
    <w:rsid w:val="005229C0"/>
    <w:rsid w:val="00524C87"/>
    <w:rsid w:val="005319FB"/>
    <w:rsid w:val="005337C6"/>
    <w:rsid w:val="0054414F"/>
    <w:rsid w:val="00557765"/>
    <w:rsid w:val="00563009"/>
    <w:rsid w:val="005651F4"/>
    <w:rsid w:val="005664F9"/>
    <w:rsid w:val="00567378"/>
    <w:rsid w:val="0057012C"/>
    <w:rsid w:val="005755D8"/>
    <w:rsid w:val="00575E8D"/>
    <w:rsid w:val="005802A4"/>
    <w:rsid w:val="005836AB"/>
    <w:rsid w:val="00583748"/>
    <w:rsid w:val="00583ACD"/>
    <w:rsid w:val="0059703E"/>
    <w:rsid w:val="005A6720"/>
    <w:rsid w:val="005A7385"/>
    <w:rsid w:val="005B60D3"/>
    <w:rsid w:val="005C06D9"/>
    <w:rsid w:val="005C27FC"/>
    <w:rsid w:val="005C44E0"/>
    <w:rsid w:val="005C47D4"/>
    <w:rsid w:val="005C70AD"/>
    <w:rsid w:val="005D08E9"/>
    <w:rsid w:val="005E2EDB"/>
    <w:rsid w:val="005F2605"/>
    <w:rsid w:val="005F4669"/>
    <w:rsid w:val="005F6C6A"/>
    <w:rsid w:val="00602AA5"/>
    <w:rsid w:val="006054B1"/>
    <w:rsid w:val="0061246A"/>
    <w:rsid w:val="00614B05"/>
    <w:rsid w:val="00614BEF"/>
    <w:rsid w:val="00615220"/>
    <w:rsid w:val="00623E97"/>
    <w:rsid w:val="006279C3"/>
    <w:rsid w:val="00631B92"/>
    <w:rsid w:val="006339F5"/>
    <w:rsid w:val="0063567A"/>
    <w:rsid w:val="00636684"/>
    <w:rsid w:val="00644993"/>
    <w:rsid w:val="00646296"/>
    <w:rsid w:val="00660391"/>
    <w:rsid w:val="00662BAB"/>
    <w:rsid w:val="00691A95"/>
    <w:rsid w:val="00692C89"/>
    <w:rsid w:val="006A3687"/>
    <w:rsid w:val="006A4021"/>
    <w:rsid w:val="006A510F"/>
    <w:rsid w:val="006C2148"/>
    <w:rsid w:val="006C538E"/>
    <w:rsid w:val="006C6B32"/>
    <w:rsid w:val="006D066F"/>
    <w:rsid w:val="006D0E55"/>
    <w:rsid w:val="006D2CBE"/>
    <w:rsid w:val="006D5813"/>
    <w:rsid w:val="006D5B0F"/>
    <w:rsid w:val="006D5DD5"/>
    <w:rsid w:val="006D78BA"/>
    <w:rsid w:val="006E0730"/>
    <w:rsid w:val="006E18C4"/>
    <w:rsid w:val="006E359A"/>
    <w:rsid w:val="006E6B8A"/>
    <w:rsid w:val="006E77B3"/>
    <w:rsid w:val="006F51EB"/>
    <w:rsid w:val="00700F0D"/>
    <w:rsid w:val="007020A2"/>
    <w:rsid w:val="0070428F"/>
    <w:rsid w:val="007042BF"/>
    <w:rsid w:val="00704E53"/>
    <w:rsid w:val="0070711C"/>
    <w:rsid w:val="007138FF"/>
    <w:rsid w:val="00717B45"/>
    <w:rsid w:val="0072684F"/>
    <w:rsid w:val="007302E9"/>
    <w:rsid w:val="0073749F"/>
    <w:rsid w:val="0074337D"/>
    <w:rsid w:val="00744038"/>
    <w:rsid w:val="0074495D"/>
    <w:rsid w:val="00751986"/>
    <w:rsid w:val="00777FB7"/>
    <w:rsid w:val="00783846"/>
    <w:rsid w:val="00783D57"/>
    <w:rsid w:val="00784942"/>
    <w:rsid w:val="00784F34"/>
    <w:rsid w:val="007912C5"/>
    <w:rsid w:val="007932F1"/>
    <w:rsid w:val="007964DB"/>
    <w:rsid w:val="007A4ED6"/>
    <w:rsid w:val="007B031B"/>
    <w:rsid w:val="007B0EC9"/>
    <w:rsid w:val="007C4745"/>
    <w:rsid w:val="007C57B8"/>
    <w:rsid w:val="007E1057"/>
    <w:rsid w:val="007E2D2B"/>
    <w:rsid w:val="007E7E8E"/>
    <w:rsid w:val="007F76FC"/>
    <w:rsid w:val="0080406F"/>
    <w:rsid w:val="00804768"/>
    <w:rsid w:val="00806341"/>
    <w:rsid w:val="00831A2E"/>
    <w:rsid w:val="00834EAA"/>
    <w:rsid w:val="00835734"/>
    <w:rsid w:val="008415F7"/>
    <w:rsid w:val="008418E9"/>
    <w:rsid w:val="008540B2"/>
    <w:rsid w:val="008612BA"/>
    <w:rsid w:val="008616D3"/>
    <w:rsid w:val="008661B2"/>
    <w:rsid w:val="0086633F"/>
    <w:rsid w:val="0087009B"/>
    <w:rsid w:val="008774F1"/>
    <w:rsid w:val="00881108"/>
    <w:rsid w:val="00884ECB"/>
    <w:rsid w:val="008865A8"/>
    <w:rsid w:val="00886BDA"/>
    <w:rsid w:val="00891862"/>
    <w:rsid w:val="00891A3F"/>
    <w:rsid w:val="008A5056"/>
    <w:rsid w:val="008B5969"/>
    <w:rsid w:val="008B5D1B"/>
    <w:rsid w:val="008B62A6"/>
    <w:rsid w:val="008C0C0F"/>
    <w:rsid w:val="008C2545"/>
    <w:rsid w:val="008D2578"/>
    <w:rsid w:val="008D2DAD"/>
    <w:rsid w:val="008E58A4"/>
    <w:rsid w:val="008F669E"/>
    <w:rsid w:val="009025C4"/>
    <w:rsid w:val="00906945"/>
    <w:rsid w:val="009100CF"/>
    <w:rsid w:val="009113E6"/>
    <w:rsid w:val="009120F5"/>
    <w:rsid w:val="009174BD"/>
    <w:rsid w:val="00921321"/>
    <w:rsid w:val="00921720"/>
    <w:rsid w:val="00921D9C"/>
    <w:rsid w:val="00927848"/>
    <w:rsid w:val="009315C4"/>
    <w:rsid w:val="00933214"/>
    <w:rsid w:val="00934AE4"/>
    <w:rsid w:val="0093720A"/>
    <w:rsid w:val="00940547"/>
    <w:rsid w:val="00943DE9"/>
    <w:rsid w:val="009445E5"/>
    <w:rsid w:val="00951439"/>
    <w:rsid w:val="00952AA4"/>
    <w:rsid w:val="0095375B"/>
    <w:rsid w:val="009547C2"/>
    <w:rsid w:val="00956DBA"/>
    <w:rsid w:val="0096459F"/>
    <w:rsid w:val="0097277E"/>
    <w:rsid w:val="00972F28"/>
    <w:rsid w:val="00975061"/>
    <w:rsid w:val="0099081C"/>
    <w:rsid w:val="00994716"/>
    <w:rsid w:val="009A783E"/>
    <w:rsid w:val="009B0FD2"/>
    <w:rsid w:val="009C28ED"/>
    <w:rsid w:val="009C7AAB"/>
    <w:rsid w:val="009D5D34"/>
    <w:rsid w:val="009F4796"/>
    <w:rsid w:val="00A02CAE"/>
    <w:rsid w:val="00A04BCD"/>
    <w:rsid w:val="00A07A24"/>
    <w:rsid w:val="00A1227F"/>
    <w:rsid w:val="00A21721"/>
    <w:rsid w:val="00A22BA9"/>
    <w:rsid w:val="00A27DD2"/>
    <w:rsid w:val="00A37F2F"/>
    <w:rsid w:val="00A50B97"/>
    <w:rsid w:val="00A5298F"/>
    <w:rsid w:val="00A54F3F"/>
    <w:rsid w:val="00A6200B"/>
    <w:rsid w:val="00A63A7A"/>
    <w:rsid w:val="00A66CD6"/>
    <w:rsid w:val="00A67080"/>
    <w:rsid w:val="00A704E0"/>
    <w:rsid w:val="00A716C8"/>
    <w:rsid w:val="00A82965"/>
    <w:rsid w:val="00A86C4C"/>
    <w:rsid w:val="00AA54E1"/>
    <w:rsid w:val="00AD17AB"/>
    <w:rsid w:val="00AD2235"/>
    <w:rsid w:val="00AD2684"/>
    <w:rsid w:val="00AD480A"/>
    <w:rsid w:val="00AD54D4"/>
    <w:rsid w:val="00AF398F"/>
    <w:rsid w:val="00AF5EE2"/>
    <w:rsid w:val="00B02A84"/>
    <w:rsid w:val="00B06074"/>
    <w:rsid w:val="00B063E4"/>
    <w:rsid w:val="00B16A79"/>
    <w:rsid w:val="00B27BF8"/>
    <w:rsid w:val="00B37B7A"/>
    <w:rsid w:val="00B433B2"/>
    <w:rsid w:val="00B44DEA"/>
    <w:rsid w:val="00B45450"/>
    <w:rsid w:val="00B55BBE"/>
    <w:rsid w:val="00B55F39"/>
    <w:rsid w:val="00B6283F"/>
    <w:rsid w:val="00B73F73"/>
    <w:rsid w:val="00B8677E"/>
    <w:rsid w:val="00B944F5"/>
    <w:rsid w:val="00B95689"/>
    <w:rsid w:val="00B95F1E"/>
    <w:rsid w:val="00BA04A0"/>
    <w:rsid w:val="00BA1059"/>
    <w:rsid w:val="00BA1E37"/>
    <w:rsid w:val="00BA2B6F"/>
    <w:rsid w:val="00BA67FE"/>
    <w:rsid w:val="00BA6E5E"/>
    <w:rsid w:val="00BA740C"/>
    <w:rsid w:val="00BB2383"/>
    <w:rsid w:val="00BB441C"/>
    <w:rsid w:val="00BC26A1"/>
    <w:rsid w:val="00BC507B"/>
    <w:rsid w:val="00BC58C5"/>
    <w:rsid w:val="00BD256A"/>
    <w:rsid w:val="00BD31A5"/>
    <w:rsid w:val="00BD3A53"/>
    <w:rsid w:val="00BD5902"/>
    <w:rsid w:val="00BD7D6A"/>
    <w:rsid w:val="00BF606A"/>
    <w:rsid w:val="00BF6B0E"/>
    <w:rsid w:val="00C262D0"/>
    <w:rsid w:val="00C34AC1"/>
    <w:rsid w:val="00C3662D"/>
    <w:rsid w:val="00C446B3"/>
    <w:rsid w:val="00C46746"/>
    <w:rsid w:val="00C473B2"/>
    <w:rsid w:val="00C51DCA"/>
    <w:rsid w:val="00C709AD"/>
    <w:rsid w:val="00C73CC2"/>
    <w:rsid w:val="00C74F48"/>
    <w:rsid w:val="00C752AE"/>
    <w:rsid w:val="00C81E98"/>
    <w:rsid w:val="00C8694B"/>
    <w:rsid w:val="00C87C28"/>
    <w:rsid w:val="00C907E7"/>
    <w:rsid w:val="00CA1E99"/>
    <w:rsid w:val="00CA3696"/>
    <w:rsid w:val="00CA39AB"/>
    <w:rsid w:val="00CA4C98"/>
    <w:rsid w:val="00CB13F3"/>
    <w:rsid w:val="00CB3E57"/>
    <w:rsid w:val="00CB6E37"/>
    <w:rsid w:val="00CC0508"/>
    <w:rsid w:val="00CC0CB4"/>
    <w:rsid w:val="00CC0D63"/>
    <w:rsid w:val="00CC5378"/>
    <w:rsid w:val="00CC6487"/>
    <w:rsid w:val="00CE03DF"/>
    <w:rsid w:val="00CE5599"/>
    <w:rsid w:val="00CE700E"/>
    <w:rsid w:val="00CF57CA"/>
    <w:rsid w:val="00CF66FF"/>
    <w:rsid w:val="00D009E3"/>
    <w:rsid w:val="00D03329"/>
    <w:rsid w:val="00D14FB9"/>
    <w:rsid w:val="00D21AB9"/>
    <w:rsid w:val="00D22BE6"/>
    <w:rsid w:val="00D23588"/>
    <w:rsid w:val="00D2393B"/>
    <w:rsid w:val="00D46004"/>
    <w:rsid w:val="00D53573"/>
    <w:rsid w:val="00D54CB3"/>
    <w:rsid w:val="00D6271A"/>
    <w:rsid w:val="00D63D82"/>
    <w:rsid w:val="00D65C7D"/>
    <w:rsid w:val="00D663A2"/>
    <w:rsid w:val="00D667E0"/>
    <w:rsid w:val="00D70E34"/>
    <w:rsid w:val="00D76AE4"/>
    <w:rsid w:val="00D77751"/>
    <w:rsid w:val="00D84783"/>
    <w:rsid w:val="00D94233"/>
    <w:rsid w:val="00DB01BB"/>
    <w:rsid w:val="00DB3D4A"/>
    <w:rsid w:val="00DC21D7"/>
    <w:rsid w:val="00DC2A6C"/>
    <w:rsid w:val="00DC4091"/>
    <w:rsid w:val="00DC49BE"/>
    <w:rsid w:val="00DC49D3"/>
    <w:rsid w:val="00DC4B08"/>
    <w:rsid w:val="00DD6E83"/>
    <w:rsid w:val="00DE3133"/>
    <w:rsid w:val="00E05021"/>
    <w:rsid w:val="00E1780D"/>
    <w:rsid w:val="00E2751E"/>
    <w:rsid w:val="00E438B5"/>
    <w:rsid w:val="00E45272"/>
    <w:rsid w:val="00E469A3"/>
    <w:rsid w:val="00E47CE1"/>
    <w:rsid w:val="00E60B11"/>
    <w:rsid w:val="00E6542D"/>
    <w:rsid w:val="00E66562"/>
    <w:rsid w:val="00E7294F"/>
    <w:rsid w:val="00E82D78"/>
    <w:rsid w:val="00E872DF"/>
    <w:rsid w:val="00E9293A"/>
    <w:rsid w:val="00E92D6D"/>
    <w:rsid w:val="00E96D12"/>
    <w:rsid w:val="00E976B3"/>
    <w:rsid w:val="00EA62C2"/>
    <w:rsid w:val="00EA75A9"/>
    <w:rsid w:val="00EB1973"/>
    <w:rsid w:val="00EC4610"/>
    <w:rsid w:val="00EC6574"/>
    <w:rsid w:val="00EE5736"/>
    <w:rsid w:val="00EE633D"/>
    <w:rsid w:val="00EE65C9"/>
    <w:rsid w:val="00EE7064"/>
    <w:rsid w:val="00EF2016"/>
    <w:rsid w:val="00F034D4"/>
    <w:rsid w:val="00F052EA"/>
    <w:rsid w:val="00F06737"/>
    <w:rsid w:val="00F13D47"/>
    <w:rsid w:val="00F174F2"/>
    <w:rsid w:val="00F260F7"/>
    <w:rsid w:val="00F372AA"/>
    <w:rsid w:val="00F37902"/>
    <w:rsid w:val="00F37D5D"/>
    <w:rsid w:val="00F414B1"/>
    <w:rsid w:val="00F4442D"/>
    <w:rsid w:val="00F53286"/>
    <w:rsid w:val="00F53A2D"/>
    <w:rsid w:val="00F54833"/>
    <w:rsid w:val="00F6336F"/>
    <w:rsid w:val="00F641B6"/>
    <w:rsid w:val="00F84B06"/>
    <w:rsid w:val="00F84E2E"/>
    <w:rsid w:val="00F8780E"/>
    <w:rsid w:val="00F979B9"/>
    <w:rsid w:val="00FA3724"/>
    <w:rsid w:val="00FB15E8"/>
    <w:rsid w:val="00FB4291"/>
    <w:rsid w:val="00FB7FC4"/>
    <w:rsid w:val="00FD12DF"/>
    <w:rsid w:val="00FD48A1"/>
    <w:rsid w:val="00FE1EF5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2BDE"/>
  <w15:docId w15:val="{FA43961E-7CF9-4957-890B-6FFC1188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68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68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3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68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6AB"/>
    <w:pPr>
      <w:ind w:left="720"/>
    </w:pPr>
  </w:style>
  <w:style w:type="character" w:styleId="Hyperlink">
    <w:name w:val="Hyperlink"/>
    <w:basedOn w:val="DefaultParagraphFont"/>
    <w:uiPriority w:val="99"/>
    <w:unhideWhenUsed/>
    <w:rsid w:val="00F53A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737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4C9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DC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DCA"/>
    <w:rPr>
      <w:rFonts w:ascii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631B92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bmh@manchester.ac.uk" TargetMode="External"/><Relationship Id="rId13" Type="http://schemas.openxmlformats.org/officeDocument/2006/relationships/hyperlink" Target="https://www.facebook.com/bmhuom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FBMH_S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ffnet.manchester.ac.uk/bmh/about-fbmh/news-and-events/submit-a-news-sto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taffnet.manchester.ac.uk/bmh/about-fbmh/news-and-events/submit-an-announcemen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logs.manchester.ac.uk/bmh-ppie/" TargetMode="External"/><Relationship Id="rId14" Type="http://schemas.openxmlformats.org/officeDocument/2006/relationships/hyperlink" Target="http://www.socialresponsibility.manchester.ac.uk/get-involved/awa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94FF31E5704E108FB4A8B015F4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FD07-F5A2-40C1-8AFE-874EF397D5F3}"/>
      </w:docPartPr>
      <w:docPartBody>
        <w:p w:rsidR="0079264E" w:rsidRDefault="00AD6BCB" w:rsidP="00AD6BCB">
          <w:pPr>
            <w:pStyle w:val="A294FF31E5704E108FB4A8B015F43F3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CB"/>
    <w:rsid w:val="005E56AB"/>
    <w:rsid w:val="0079264E"/>
    <w:rsid w:val="00A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4FF31E5704E108FB4A8B015F43F36">
    <w:name w:val="A294FF31E5704E108FB4A8B015F43F36"/>
    <w:rsid w:val="00AD6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7D88-AD16-4330-A0E4-769DFFB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Gwen Alvey</dc:creator>
  <cp:lastModifiedBy>Samantha Franklin</cp:lastModifiedBy>
  <cp:revision>11</cp:revision>
  <cp:lastPrinted>2018-07-04T18:44:00Z</cp:lastPrinted>
  <dcterms:created xsi:type="dcterms:W3CDTF">2020-09-18T09:27:00Z</dcterms:created>
  <dcterms:modified xsi:type="dcterms:W3CDTF">2020-09-22T13:46:00Z</dcterms:modified>
</cp:coreProperties>
</file>