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D1C" w:rsidRDefault="00117E67" w:rsidP="007A7D1C">
      <w:pPr>
        <w:spacing w:after="0" w:line="240" w:lineRule="auto"/>
        <w:jc w:val="center"/>
        <w:rPr>
          <w:rFonts w:cstheme="minorHAnsi"/>
          <w:b/>
          <w:color w:val="002B5C"/>
          <w:sz w:val="32"/>
          <w:szCs w:val="32"/>
        </w:rPr>
      </w:pPr>
      <w:r w:rsidRPr="00117E67">
        <w:rPr>
          <w:rFonts w:cstheme="minorHAnsi"/>
          <w:b/>
          <w:color w:val="002B5C"/>
          <w:sz w:val="32"/>
          <w:szCs w:val="32"/>
        </w:rPr>
        <w:t>The Preferences of Older Self-funders in Navigating Community Social Care</w:t>
      </w:r>
      <w:r>
        <w:rPr>
          <w:rFonts w:cstheme="minorHAnsi"/>
          <w:b/>
          <w:color w:val="002B5C"/>
          <w:sz w:val="32"/>
          <w:szCs w:val="32"/>
        </w:rPr>
        <w:t xml:space="preserve"> (The PRESENCE Study)</w:t>
      </w:r>
    </w:p>
    <w:p w:rsidR="00117E67" w:rsidRPr="007A7D1C" w:rsidRDefault="00117E67" w:rsidP="007A7D1C">
      <w:pPr>
        <w:spacing w:after="0" w:line="240" w:lineRule="auto"/>
        <w:jc w:val="center"/>
        <w:rPr>
          <w:rFonts w:cstheme="minorHAnsi"/>
          <w:b/>
          <w:color w:val="002B5C"/>
          <w:sz w:val="32"/>
          <w:szCs w:val="32"/>
        </w:rPr>
      </w:pPr>
    </w:p>
    <w:p w:rsidR="00EE0808" w:rsidRPr="007A7D1C" w:rsidRDefault="002E3B2F" w:rsidP="002E3B2F">
      <w:pPr>
        <w:jc w:val="center"/>
        <w:rPr>
          <w:rFonts w:cstheme="minorHAnsi"/>
          <w:b/>
          <w:sz w:val="32"/>
          <w:szCs w:val="32"/>
        </w:rPr>
      </w:pPr>
      <w:r w:rsidRPr="007A7D1C">
        <w:rPr>
          <w:rFonts w:cstheme="minorHAnsi"/>
          <w:b/>
          <w:color w:val="002B5C"/>
          <w:sz w:val="32"/>
          <w:szCs w:val="32"/>
        </w:rPr>
        <w:t>Data Information Sheet</w:t>
      </w:r>
      <w:r w:rsidRPr="007A7D1C">
        <w:rPr>
          <w:rFonts w:cstheme="minorHAnsi"/>
          <w:b/>
          <w:sz w:val="32"/>
          <w:szCs w:val="32"/>
        </w:rPr>
        <w:t xml:space="preserve"> </w:t>
      </w:r>
    </w:p>
    <w:p w:rsidR="002E3B2F" w:rsidRPr="002E3B2F" w:rsidRDefault="002E3B2F" w:rsidP="00EE0808">
      <w:pPr>
        <w:pStyle w:val="NormalWeb"/>
        <w:spacing w:before="0" w:beforeAutospacing="0" w:after="0" w:afterAutospacing="0"/>
        <w:rPr>
          <w:rFonts w:asciiTheme="minorHAnsi" w:hAnsiTheme="minorHAnsi" w:cstheme="minorHAnsi"/>
        </w:rPr>
      </w:pPr>
    </w:p>
    <w:p w:rsidR="00EE0808" w:rsidRPr="002E3B2F" w:rsidRDefault="00EE0808" w:rsidP="002E3B2F">
      <w:pPr>
        <w:pStyle w:val="NormalWeb"/>
        <w:spacing w:before="0" w:beforeAutospacing="0" w:after="0" w:afterAutospacing="0"/>
        <w:rPr>
          <w:rFonts w:asciiTheme="minorHAnsi" w:hAnsiTheme="minorHAnsi" w:cstheme="minorHAnsi"/>
          <w:b/>
          <w:bCs/>
        </w:rPr>
      </w:pPr>
      <w:r w:rsidRPr="002E3B2F">
        <w:rPr>
          <w:rFonts w:asciiTheme="minorHAnsi" w:hAnsiTheme="minorHAnsi" w:cstheme="minorHAnsi"/>
        </w:rPr>
        <w:t>The purpose of this information sheet is to explain how your data will be used and protected, in line with GDPR.</w:t>
      </w:r>
    </w:p>
    <w:p w:rsidR="00EE0808" w:rsidRPr="002E3B2F" w:rsidRDefault="00EE0808" w:rsidP="002E3B2F">
      <w:pPr>
        <w:pStyle w:val="NormalWeb"/>
        <w:spacing w:before="0" w:beforeAutospacing="0" w:after="0" w:afterAutospacing="0"/>
        <w:rPr>
          <w:rFonts w:asciiTheme="minorHAnsi" w:hAnsiTheme="minorHAnsi" w:cstheme="minorHAnsi"/>
          <w:b/>
          <w:bCs/>
        </w:rPr>
      </w:pPr>
    </w:p>
    <w:p w:rsidR="00EE0808" w:rsidRPr="002E3B2F" w:rsidRDefault="00EE0808" w:rsidP="002E3B2F">
      <w:pPr>
        <w:pStyle w:val="NormalWeb"/>
        <w:spacing w:before="0" w:beforeAutospacing="0" w:after="0" w:afterAutospacing="0"/>
        <w:rPr>
          <w:rFonts w:asciiTheme="minorHAnsi" w:hAnsiTheme="minorHAnsi" w:cstheme="minorHAnsi"/>
        </w:rPr>
      </w:pPr>
      <w:r w:rsidRPr="002E3B2F">
        <w:rPr>
          <w:rFonts w:asciiTheme="minorHAnsi" w:hAnsiTheme="minorHAnsi" w:cstheme="minorHAnsi"/>
          <w:b/>
          <w:bCs/>
        </w:rPr>
        <w:t>On what basis will you process my data?</w:t>
      </w:r>
    </w:p>
    <w:p w:rsidR="00EE0808" w:rsidRPr="002E3B2F" w:rsidRDefault="00EE0808" w:rsidP="002E3B2F">
      <w:pPr>
        <w:pStyle w:val="NormalWeb"/>
        <w:spacing w:before="0" w:beforeAutospacing="0" w:after="0" w:afterAutospacing="0"/>
        <w:rPr>
          <w:rFonts w:asciiTheme="minorHAnsi" w:hAnsiTheme="minorHAnsi" w:cstheme="minorHAnsi"/>
        </w:rPr>
      </w:pPr>
      <w:r w:rsidRPr="002E3B2F">
        <w:rPr>
          <w:rFonts w:asciiTheme="minorHAnsi" w:hAnsiTheme="minorHAnsi" w:cstheme="minorHAnsi"/>
        </w:rPr>
        <w:t>Under the General Data Protection Regulation (GDPR), the University must identify a legal basis for processing personal data and, where appropriate, an additional condition for processing special category data.</w:t>
      </w:r>
    </w:p>
    <w:p w:rsidR="00EE0808" w:rsidRPr="002E3B2F" w:rsidRDefault="00EE0808" w:rsidP="002E3B2F">
      <w:pPr>
        <w:pStyle w:val="NormalWeb"/>
        <w:spacing w:before="0" w:beforeAutospacing="0" w:after="0" w:afterAutospacing="0"/>
        <w:rPr>
          <w:rFonts w:asciiTheme="minorHAnsi" w:hAnsiTheme="minorHAnsi" w:cstheme="minorHAnsi"/>
        </w:rPr>
      </w:pPr>
      <w:r w:rsidRPr="002E3B2F">
        <w:rPr>
          <w:rFonts w:asciiTheme="minorHAnsi" w:hAnsiTheme="minorHAnsi" w:cstheme="minorHAnsi"/>
        </w:rPr>
        <w:t xml:space="preserve"> </w:t>
      </w:r>
    </w:p>
    <w:p w:rsidR="00EE0808" w:rsidRPr="002E3B2F" w:rsidRDefault="00EE0808" w:rsidP="002E3B2F">
      <w:pPr>
        <w:pStyle w:val="NormalWeb"/>
        <w:spacing w:before="0" w:beforeAutospacing="0" w:after="0" w:afterAutospacing="0"/>
        <w:rPr>
          <w:rFonts w:asciiTheme="minorHAnsi" w:hAnsiTheme="minorHAnsi" w:cstheme="minorHAnsi"/>
        </w:rPr>
      </w:pPr>
      <w:r w:rsidRPr="002E3B2F">
        <w:rPr>
          <w:rFonts w:asciiTheme="minorHAnsi" w:hAnsiTheme="minorHAnsi" w:cstheme="minorHAnsi"/>
        </w:rPr>
        <w:t>In line with our charter which states that we advance learning and knowledge by teaching and research, the University processes personal data for research purposes under</w:t>
      </w:r>
      <w:r w:rsidR="00453B6A">
        <w:rPr>
          <w:rFonts w:asciiTheme="minorHAnsi" w:hAnsiTheme="minorHAnsi" w:cstheme="minorHAnsi"/>
        </w:rPr>
        <w:t xml:space="preserve"> Article 6 (1) (e) of the GDPR:</w:t>
      </w:r>
      <w:r w:rsidRPr="002E3B2F">
        <w:rPr>
          <w:rFonts w:asciiTheme="minorHAnsi" w:hAnsiTheme="minorHAnsi" w:cstheme="minorHAnsi"/>
        </w:rPr>
        <w:t>  </w:t>
      </w:r>
    </w:p>
    <w:p w:rsidR="00EE0808" w:rsidRPr="002E3B2F" w:rsidRDefault="00EE0808" w:rsidP="002E3B2F">
      <w:pPr>
        <w:pStyle w:val="NormalWeb"/>
        <w:spacing w:before="0" w:beforeAutospacing="0" w:after="0" w:afterAutospacing="0"/>
        <w:rPr>
          <w:rFonts w:asciiTheme="minorHAnsi" w:hAnsiTheme="minorHAnsi" w:cstheme="minorHAnsi"/>
        </w:rPr>
      </w:pPr>
      <w:r w:rsidRPr="002E3B2F">
        <w:rPr>
          <w:rFonts w:asciiTheme="minorHAnsi" w:hAnsiTheme="minorHAnsi" w:cstheme="minorHAnsi"/>
        </w:rPr>
        <w:t xml:space="preserve"> </w:t>
      </w:r>
    </w:p>
    <w:p w:rsidR="00EE0808" w:rsidRPr="002E3B2F" w:rsidRDefault="00EE0808" w:rsidP="002E3B2F">
      <w:pPr>
        <w:pStyle w:val="NormalWeb"/>
        <w:spacing w:before="0" w:beforeAutospacing="0" w:after="0" w:afterAutospacing="0"/>
        <w:rPr>
          <w:rFonts w:asciiTheme="minorHAnsi" w:hAnsiTheme="minorHAnsi" w:cstheme="minorHAnsi"/>
        </w:rPr>
      </w:pPr>
      <w:r w:rsidRPr="002E3B2F">
        <w:rPr>
          <w:rFonts w:asciiTheme="minorHAnsi" w:hAnsiTheme="minorHAnsi" w:cstheme="minorHAnsi"/>
          <w:i/>
          <w:iCs/>
          <w:shd w:val="clear" w:color="auto" w:fill="FFFFFF"/>
        </w:rPr>
        <w:t>Processing is necessary for the performance of a task carried out in the public interest</w:t>
      </w:r>
      <w:r w:rsidR="004915C9">
        <w:rPr>
          <w:rFonts w:asciiTheme="minorHAnsi" w:hAnsiTheme="minorHAnsi" w:cstheme="minorHAnsi"/>
          <w:i/>
          <w:iCs/>
          <w:shd w:val="clear" w:color="auto" w:fill="FFFFFF"/>
        </w:rPr>
        <w:t>.</w:t>
      </w:r>
      <w:r w:rsidRPr="002E3B2F">
        <w:rPr>
          <w:rFonts w:asciiTheme="minorHAnsi" w:hAnsiTheme="minorHAnsi" w:cstheme="minorHAnsi"/>
          <w:i/>
          <w:iCs/>
          <w:shd w:val="clear" w:color="auto" w:fill="FFFFFF"/>
        </w:rPr>
        <w:t xml:space="preserve"> </w:t>
      </w:r>
    </w:p>
    <w:p w:rsidR="00EE0808" w:rsidRPr="002E3B2F" w:rsidRDefault="00EE0808" w:rsidP="002E3B2F">
      <w:pPr>
        <w:pStyle w:val="NormalWeb"/>
        <w:spacing w:before="0" w:beforeAutospacing="0" w:after="0" w:afterAutospacing="0"/>
        <w:rPr>
          <w:rFonts w:asciiTheme="minorHAnsi" w:hAnsiTheme="minorHAnsi" w:cstheme="minorHAnsi"/>
        </w:rPr>
      </w:pPr>
      <w:r w:rsidRPr="002E3B2F">
        <w:rPr>
          <w:rFonts w:asciiTheme="minorHAnsi" w:hAnsiTheme="minorHAnsi" w:cstheme="minorHAnsi"/>
        </w:rPr>
        <w:t xml:space="preserve"> </w:t>
      </w:r>
    </w:p>
    <w:p w:rsidR="00EE0808" w:rsidRPr="00117E67" w:rsidRDefault="00EE0808" w:rsidP="002E3B2F">
      <w:pPr>
        <w:pStyle w:val="NormalWeb"/>
        <w:spacing w:before="0" w:beforeAutospacing="0" w:after="0" w:afterAutospacing="0"/>
        <w:rPr>
          <w:rFonts w:asciiTheme="minorHAnsi" w:hAnsiTheme="minorHAnsi" w:cstheme="minorHAnsi"/>
        </w:rPr>
      </w:pPr>
      <w:r w:rsidRPr="00117E67">
        <w:rPr>
          <w:rFonts w:asciiTheme="minorHAnsi" w:hAnsiTheme="minorHAnsi" w:cstheme="minorHAnsi"/>
        </w:rPr>
        <w:t xml:space="preserve">Special category data is processed under Article 9 (2) (j):  </w:t>
      </w:r>
    </w:p>
    <w:p w:rsidR="00EE0808" w:rsidRPr="00117E67" w:rsidRDefault="00EE0808" w:rsidP="002E3B2F">
      <w:pPr>
        <w:pStyle w:val="NormalWeb"/>
        <w:spacing w:before="0" w:beforeAutospacing="0" w:after="0" w:afterAutospacing="0"/>
        <w:rPr>
          <w:rFonts w:asciiTheme="minorHAnsi" w:hAnsiTheme="minorHAnsi" w:cstheme="minorHAnsi"/>
        </w:rPr>
      </w:pPr>
    </w:p>
    <w:p w:rsidR="00EE0808" w:rsidRPr="002E3B2F" w:rsidRDefault="00EE0808" w:rsidP="002E3B2F">
      <w:pPr>
        <w:pStyle w:val="NormalWeb"/>
        <w:spacing w:before="0" w:beforeAutospacing="0" w:after="0" w:afterAutospacing="0"/>
        <w:rPr>
          <w:rFonts w:asciiTheme="minorHAnsi" w:hAnsiTheme="minorHAnsi" w:cstheme="minorHAnsi"/>
        </w:rPr>
      </w:pPr>
      <w:r w:rsidRPr="00117E67">
        <w:rPr>
          <w:rFonts w:asciiTheme="minorHAnsi" w:hAnsiTheme="minorHAnsi" w:cstheme="minorHAnsi"/>
          <w:i/>
          <w:iCs/>
          <w:shd w:val="clear" w:color="auto" w:fill="FFFFFF"/>
        </w:rPr>
        <w:t>Processing is necessary for archiving purposes in the public interest, or scientific and historical research purposes or statistical purposes</w:t>
      </w:r>
      <w:r w:rsidR="006F6946" w:rsidRPr="00117E67">
        <w:rPr>
          <w:rFonts w:asciiTheme="minorHAnsi" w:hAnsiTheme="minorHAnsi" w:cstheme="minorHAnsi"/>
          <w:i/>
          <w:iCs/>
          <w:shd w:val="clear" w:color="auto" w:fill="FFFFFF"/>
        </w:rPr>
        <w:t>.</w:t>
      </w:r>
    </w:p>
    <w:p w:rsidR="00EE0808" w:rsidRPr="002E3B2F" w:rsidRDefault="00EE0808" w:rsidP="002E3B2F">
      <w:pPr>
        <w:pStyle w:val="NormalWeb"/>
        <w:spacing w:before="0" w:beforeAutospacing="0" w:after="0" w:afterAutospacing="0"/>
        <w:rPr>
          <w:rFonts w:asciiTheme="minorHAnsi" w:hAnsiTheme="minorHAnsi" w:cstheme="minorHAnsi"/>
        </w:rPr>
      </w:pPr>
      <w:r w:rsidRPr="002E3B2F">
        <w:rPr>
          <w:rFonts w:asciiTheme="minorHAnsi" w:hAnsiTheme="minorHAnsi" w:cstheme="minorHAnsi"/>
          <w:i/>
          <w:iCs/>
          <w:shd w:val="clear" w:color="auto" w:fill="FFFFFF"/>
        </w:rPr>
        <w:t xml:space="preserve"> </w:t>
      </w:r>
    </w:p>
    <w:p w:rsidR="00EE0808" w:rsidRPr="002E3B2F" w:rsidRDefault="00EE0808" w:rsidP="002E3B2F">
      <w:pPr>
        <w:pStyle w:val="NormalWeb"/>
        <w:spacing w:before="0" w:beforeAutospacing="0" w:after="0" w:afterAutospacing="0"/>
        <w:rPr>
          <w:rFonts w:asciiTheme="minorHAnsi" w:hAnsiTheme="minorHAnsi" w:cstheme="minorHAnsi"/>
        </w:rPr>
      </w:pPr>
      <w:r w:rsidRPr="002E3B2F">
        <w:rPr>
          <w:rFonts w:asciiTheme="minorHAnsi" w:hAnsiTheme="minorHAnsi" w:cstheme="minorHAnsi"/>
          <w:shd w:val="clear" w:color="auto" w:fill="FFFFFF"/>
        </w:rPr>
        <w:t>Research will only be undertaken where ethical approval has been obtained, where there is a clear public interest and where appropriate safeguards have been put in place to protect data.</w:t>
      </w:r>
    </w:p>
    <w:p w:rsidR="00EE0808" w:rsidRPr="002E3B2F" w:rsidRDefault="00EE0808" w:rsidP="002E3B2F">
      <w:pPr>
        <w:pStyle w:val="NormalWeb"/>
        <w:spacing w:before="0" w:beforeAutospacing="0" w:after="0" w:afterAutospacing="0"/>
        <w:rPr>
          <w:rFonts w:asciiTheme="minorHAnsi" w:hAnsiTheme="minorHAnsi" w:cstheme="minorHAnsi"/>
        </w:rPr>
      </w:pPr>
      <w:r w:rsidRPr="002E3B2F">
        <w:rPr>
          <w:rFonts w:asciiTheme="minorHAnsi" w:hAnsiTheme="minorHAnsi" w:cstheme="minorHAnsi"/>
        </w:rPr>
        <w:t xml:space="preserve"> </w:t>
      </w:r>
    </w:p>
    <w:p w:rsidR="00EE0808" w:rsidRPr="002E3B2F" w:rsidRDefault="00EE0808" w:rsidP="002E3B2F">
      <w:pPr>
        <w:pStyle w:val="NormalWeb"/>
        <w:spacing w:before="0" w:beforeAutospacing="0" w:after="0" w:afterAutospacing="0"/>
        <w:rPr>
          <w:rFonts w:asciiTheme="minorHAnsi" w:hAnsiTheme="minorHAnsi" w:cstheme="minorHAnsi"/>
        </w:rPr>
      </w:pPr>
      <w:r w:rsidRPr="002E3B2F">
        <w:rPr>
          <w:rFonts w:asciiTheme="minorHAnsi" w:hAnsiTheme="minorHAnsi" w:cstheme="minorHAnsi"/>
        </w:rPr>
        <w:t>In line with ethical expectations and to comply with common law duty of confidentiality, we will seek your consent to participate where appropriate. This consent will not, however, be our legal basis for proces</w:t>
      </w:r>
      <w:r w:rsidR="00453B6A">
        <w:rPr>
          <w:rFonts w:asciiTheme="minorHAnsi" w:hAnsiTheme="minorHAnsi" w:cstheme="minorHAnsi"/>
        </w:rPr>
        <w:t>sing your data under the GDPR.</w:t>
      </w:r>
    </w:p>
    <w:p w:rsidR="00EE0808" w:rsidRPr="002E3B2F" w:rsidRDefault="00EE0808" w:rsidP="002E3B2F">
      <w:pPr>
        <w:pStyle w:val="NormalWeb"/>
        <w:spacing w:before="0" w:beforeAutospacing="0" w:after="0" w:afterAutospacing="0"/>
        <w:rPr>
          <w:rFonts w:asciiTheme="minorHAnsi" w:hAnsiTheme="minorHAnsi" w:cstheme="minorHAnsi"/>
        </w:rPr>
      </w:pPr>
      <w:r w:rsidRPr="002E3B2F">
        <w:rPr>
          <w:rFonts w:asciiTheme="minorHAnsi" w:hAnsiTheme="minorHAnsi" w:cstheme="minorHAnsi"/>
        </w:rPr>
        <w:t xml:space="preserve"> </w:t>
      </w:r>
    </w:p>
    <w:p w:rsidR="00EE0808" w:rsidRPr="002E3B2F" w:rsidRDefault="00EE0808" w:rsidP="002E3B2F">
      <w:pPr>
        <w:pStyle w:val="NormalWeb"/>
        <w:spacing w:before="0" w:beforeAutospacing="0" w:after="0" w:afterAutospacing="0"/>
        <w:rPr>
          <w:rFonts w:asciiTheme="minorHAnsi" w:hAnsiTheme="minorHAnsi" w:cstheme="minorHAnsi"/>
        </w:rPr>
      </w:pPr>
      <w:r w:rsidRPr="002E3B2F">
        <w:rPr>
          <w:rFonts w:asciiTheme="minorHAnsi" w:hAnsiTheme="minorHAnsi" w:cstheme="minorHAnsi"/>
          <w:b/>
          <w:bCs/>
        </w:rPr>
        <w:t xml:space="preserve">How will you use my data?  </w:t>
      </w:r>
    </w:p>
    <w:p w:rsidR="007A7D1C" w:rsidRPr="00117E67" w:rsidRDefault="00EE0808" w:rsidP="002E3B2F">
      <w:pPr>
        <w:pStyle w:val="NormalWeb"/>
        <w:spacing w:before="0" w:beforeAutospacing="0" w:after="0" w:afterAutospacing="0"/>
        <w:rPr>
          <w:rFonts w:asciiTheme="minorHAnsi" w:hAnsiTheme="minorHAnsi" w:cstheme="minorHAnsi"/>
        </w:rPr>
      </w:pPr>
      <w:r w:rsidRPr="00117E67">
        <w:rPr>
          <w:rFonts w:asciiTheme="minorHAnsi" w:hAnsiTheme="minorHAnsi" w:cstheme="minorHAnsi"/>
        </w:rPr>
        <w:t xml:space="preserve">Data will be processed for the purposes outlined in this notice and in the main information sheet. </w:t>
      </w:r>
      <w:r w:rsidR="00117E67">
        <w:rPr>
          <w:rFonts w:asciiTheme="minorHAnsi" w:hAnsiTheme="minorHAnsi" w:cstheme="minorHAnsi"/>
        </w:rPr>
        <w:t xml:space="preserve"> </w:t>
      </w:r>
      <w:r w:rsidRPr="00117E67">
        <w:rPr>
          <w:rFonts w:asciiTheme="minorHAnsi" w:hAnsiTheme="minorHAnsi" w:cstheme="minorHAnsi"/>
        </w:rPr>
        <w:t xml:space="preserve">All interviews will be audio-recorded (with consent). </w:t>
      </w:r>
      <w:r w:rsidR="00117E67">
        <w:rPr>
          <w:rFonts w:asciiTheme="minorHAnsi" w:hAnsiTheme="minorHAnsi" w:cstheme="minorHAnsi"/>
        </w:rPr>
        <w:t xml:space="preserve"> </w:t>
      </w:r>
      <w:r w:rsidRPr="00117E67">
        <w:rPr>
          <w:rFonts w:asciiTheme="minorHAnsi" w:hAnsiTheme="minorHAnsi" w:cstheme="minorHAnsi"/>
        </w:rPr>
        <w:t xml:space="preserve">The device used for audio-recording will be password protected; the audio file will be transferred to the secure University of York encrypted fileserver at the earliest opportunity and then deleted from the recording device. </w:t>
      </w:r>
      <w:r w:rsidR="00117E67">
        <w:rPr>
          <w:rFonts w:asciiTheme="minorHAnsi" w:hAnsiTheme="minorHAnsi" w:cstheme="minorHAnsi"/>
        </w:rPr>
        <w:t xml:space="preserve"> </w:t>
      </w:r>
      <w:r w:rsidRPr="00117E67">
        <w:rPr>
          <w:rFonts w:asciiTheme="minorHAnsi" w:hAnsiTheme="minorHAnsi" w:cstheme="minorHAnsi"/>
        </w:rPr>
        <w:t xml:space="preserve">You will be required to provide informed consent for participation. </w:t>
      </w:r>
      <w:r w:rsidR="00117E67">
        <w:rPr>
          <w:rFonts w:asciiTheme="minorHAnsi" w:hAnsiTheme="minorHAnsi" w:cstheme="minorHAnsi"/>
        </w:rPr>
        <w:t xml:space="preserve"> </w:t>
      </w:r>
      <w:r w:rsidRPr="00117E67">
        <w:rPr>
          <w:rFonts w:asciiTheme="minorHAnsi" w:hAnsiTheme="minorHAnsi" w:cstheme="minorHAnsi"/>
        </w:rPr>
        <w:t xml:space="preserve">This will include your signature. </w:t>
      </w:r>
      <w:r w:rsidR="00117E67">
        <w:rPr>
          <w:rFonts w:asciiTheme="minorHAnsi" w:hAnsiTheme="minorHAnsi" w:cstheme="minorHAnsi"/>
        </w:rPr>
        <w:t xml:space="preserve"> </w:t>
      </w:r>
      <w:r w:rsidRPr="00117E67">
        <w:rPr>
          <w:rFonts w:asciiTheme="minorHAnsi" w:hAnsiTheme="minorHAnsi" w:cstheme="minorHAnsi"/>
        </w:rPr>
        <w:t>These consent forms will be kept in a locked cabinet that only the researcher has access to.</w:t>
      </w:r>
      <w:r w:rsidR="00117E67">
        <w:rPr>
          <w:rFonts w:asciiTheme="minorHAnsi" w:hAnsiTheme="minorHAnsi" w:cstheme="minorHAnsi"/>
        </w:rPr>
        <w:t xml:space="preserve"> </w:t>
      </w:r>
      <w:r w:rsidRPr="00117E67">
        <w:rPr>
          <w:rFonts w:asciiTheme="minorHAnsi" w:hAnsiTheme="minorHAnsi" w:cstheme="minorHAnsi"/>
        </w:rPr>
        <w:t xml:space="preserve"> The anonymised findings will be analysed and a research paper submitted to the University and to a journa</w:t>
      </w:r>
      <w:r w:rsidR="002E3B2F" w:rsidRPr="00117E67">
        <w:rPr>
          <w:rFonts w:asciiTheme="minorHAnsi" w:hAnsiTheme="minorHAnsi" w:cstheme="minorHAnsi"/>
        </w:rPr>
        <w:t xml:space="preserve">l with the aim of publication. </w:t>
      </w:r>
      <w:r w:rsidR="00117E67">
        <w:rPr>
          <w:rFonts w:asciiTheme="minorHAnsi" w:hAnsiTheme="minorHAnsi" w:cstheme="minorHAnsi"/>
        </w:rPr>
        <w:t xml:space="preserve"> </w:t>
      </w:r>
      <w:r w:rsidRPr="00117E67">
        <w:rPr>
          <w:rFonts w:asciiTheme="minorHAnsi" w:hAnsiTheme="minorHAnsi" w:cstheme="minorHAnsi"/>
        </w:rPr>
        <w:t>A summary of the findings will also be shared with those who took part in the study.</w:t>
      </w:r>
    </w:p>
    <w:p w:rsidR="007A7D1C" w:rsidRDefault="007A7D1C">
      <w:pPr>
        <w:rPr>
          <w:rFonts w:eastAsia="Times New Roman" w:cstheme="minorHAnsi"/>
          <w:sz w:val="24"/>
          <w:szCs w:val="24"/>
          <w:highlight w:val="yellow"/>
          <w:lang w:eastAsia="en-GB"/>
        </w:rPr>
      </w:pPr>
      <w:r>
        <w:rPr>
          <w:rFonts w:cstheme="minorHAnsi"/>
          <w:highlight w:val="yellow"/>
        </w:rPr>
        <w:br w:type="page"/>
      </w:r>
      <w:bookmarkStart w:id="0" w:name="_GoBack"/>
      <w:bookmarkEnd w:id="0"/>
    </w:p>
    <w:p w:rsidR="00EE0808" w:rsidRPr="002E3B2F" w:rsidRDefault="00EE0808" w:rsidP="002E3B2F">
      <w:pPr>
        <w:spacing w:after="0" w:line="240" w:lineRule="auto"/>
        <w:rPr>
          <w:rFonts w:eastAsia="Times New Roman" w:cstheme="minorHAnsi"/>
          <w:sz w:val="24"/>
          <w:szCs w:val="24"/>
          <w:lang w:eastAsia="en-GB"/>
        </w:rPr>
      </w:pPr>
      <w:r w:rsidRPr="002E3B2F">
        <w:rPr>
          <w:rFonts w:eastAsia="Times New Roman" w:cstheme="minorHAnsi"/>
          <w:b/>
          <w:bCs/>
          <w:sz w:val="24"/>
          <w:szCs w:val="24"/>
          <w:lang w:eastAsia="en-GB"/>
        </w:rPr>
        <w:lastRenderedPageBreak/>
        <w:t xml:space="preserve">How will you keep my data secure?  </w:t>
      </w:r>
    </w:p>
    <w:p w:rsidR="00EE0808" w:rsidRPr="00117E67" w:rsidRDefault="00EE0808" w:rsidP="002E3B2F">
      <w:pPr>
        <w:spacing w:after="0" w:line="240" w:lineRule="auto"/>
        <w:rPr>
          <w:rFonts w:eastAsia="Times New Roman" w:cstheme="minorHAnsi"/>
          <w:sz w:val="24"/>
          <w:szCs w:val="24"/>
          <w:lang w:eastAsia="en-GB"/>
        </w:rPr>
      </w:pPr>
      <w:r w:rsidRPr="002E3B2F">
        <w:rPr>
          <w:rFonts w:eastAsia="Times New Roman" w:cstheme="minorHAnsi"/>
          <w:sz w:val="24"/>
          <w:szCs w:val="24"/>
          <w:lang w:eastAsia="en-GB"/>
        </w:rPr>
        <w:t xml:space="preserve">The University will put in place </w:t>
      </w:r>
      <w:r w:rsidRPr="00117E67">
        <w:rPr>
          <w:rFonts w:eastAsia="Times New Roman" w:cstheme="minorHAnsi"/>
          <w:sz w:val="24"/>
          <w:szCs w:val="24"/>
          <w:lang w:eastAsia="en-GB"/>
        </w:rPr>
        <w:t>appropriate technical and organisational measures to protect your personal data and/or special category data. For the purposes of this project we will ensure that all audio files and int</w:t>
      </w:r>
      <w:r w:rsidR="00115AF3" w:rsidRPr="00117E67">
        <w:rPr>
          <w:rFonts w:eastAsia="Times New Roman" w:cstheme="minorHAnsi"/>
          <w:sz w:val="24"/>
          <w:szCs w:val="24"/>
          <w:lang w:eastAsia="en-GB"/>
        </w:rPr>
        <w:t>erview transcripts are password-</w:t>
      </w:r>
      <w:r w:rsidRPr="00117E67">
        <w:rPr>
          <w:rFonts w:eastAsia="Times New Roman" w:cstheme="minorHAnsi"/>
          <w:sz w:val="24"/>
          <w:szCs w:val="24"/>
          <w:lang w:eastAsia="en-GB"/>
        </w:rPr>
        <w:t xml:space="preserve">protected and saved onto the secure University of York fileserver. </w:t>
      </w:r>
    </w:p>
    <w:p w:rsidR="00EE0808" w:rsidRPr="00117E67" w:rsidRDefault="00EE0808" w:rsidP="002E3B2F">
      <w:pPr>
        <w:spacing w:after="0" w:line="240" w:lineRule="auto"/>
        <w:rPr>
          <w:rFonts w:eastAsia="Times New Roman" w:cstheme="minorHAnsi"/>
          <w:sz w:val="24"/>
          <w:szCs w:val="24"/>
          <w:lang w:eastAsia="en-GB"/>
        </w:rPr>
      </w:pPr>
    </w:p>
    <w:p w:rsidR="00EE0808" w:rsidRPr="00117E67" w:rsidRDefault="00EE0808" w:rsidP="002E3B2F">
      <w:pPr>
        <w:spacing w:after="0" w:line="240" w:lineRule="auto"/>
        <w:rPr>
          <w:rFonts w:cstheme="minorHAnsi"/>
        </w:rPr>
      </w:pPr>
      <w:r w:rsidRPr="00117E67">
        <w:rPr>
          <w:rFonts w:eastAsia="Times New Roman" w:cstheme="minorHAnsi"/>
          <w:sz w:val="24"/>
          <w:szCs w:val="24"/>
          <w:lang w:eastAsia="en-GB"/>
        </w:rPr>
        <w:t>Information will be treated confidentiality and shared on a need-to-know basis only. The University is committed to the principle of data protection by design and default and will collect the minimum amount of data necessary for the project.</w:t>
      </w:r>
    </w:p>
    <w:p w:rsidR="00EE0808" w:rsidRPr="00117E67" w:rsidRDefault="00EE0808" w:rsidP="002E3B2F">
      <w:pPr>
        <w:pStyle w:val="NormalWeb"/>
        <w:spacing w:before="0" w:beforeAutospacing="0" w:after="0" w:afterAutospacing="0"/>
        <w:rPr>
          <w:rFonts w:asciiTheme="minorHAnsi" w:hAnsiTheme="minorHAnsi" w:cstheme="minorHAnsi"/>
          <w:b/>
          <w:bCs/>
        </w:rPr>
      </w:pPr>
    </w:p>
    <w:p w:rsidR="00EE0808" w:rsidRPr="00117E67" w:rsidRDefault="00115AF3" w:rsidP="002E3B2F">
      <w:pPr>
        <w:pStyle w:val="NormalWeb"/>
        <w:spacing w:before="0" w:beforeAutospacing="0" w:after="0" w:afterAutospacing="0"/>
        <w:rPr>
          <w:rFonts w:asciiTheme="minorHAnsi" w:hAnsiTheme="minorHAnsi" w:cstheme="minorHAnsi"/>
        </w:rPr>
      </w:pPr>
      <w:r w:rsidRPr="00117E67">
        <w:rPr>
          <w:rFonts w:asciiTheme="minorHAnsi" w:hAnsiTheme="minorHAnsi" w:cstheme="minorHAnsi"/>
          <w:b/>
          <w:bCs/>
        </w:rPr>
        <w:t xml:space="preserve">Will you share my data with third </w:t>
      </w:r>
      <w:r w:rsidR="00EE0808" w:rsidRPr="00117E67">
        <w:rPr>
          <w:rFonts w:asciiTheme="minorHAnsi" w:hAnsiTheme="minorHAnsi" w:cstheme="minorHAnsi"/>
          <w:b/>
          <w:bCs/>
        </w:rPr>
        <w:t xml:space="preserve">parties?  </w:t>
      </w:r>
    </w:p>
    <w:p w:rsidR="00EE0808" w:rsidRDefault="00726856" w:rsidP="002E3B2F">
      <w:pPr>
        <w:pStyle w:val="NormalWeb"/>
        <w:spacing w:before="0" w:beforeAutospacing="0" w:after="0" w:afterAutospacing="0"/>
        <w:rPr>
          <w:rFonts w:asciiTheme="minorHAnsi" w:hAnsiTheme="minorHAnsi" w:cstheme="minorHAnsi"/>
        </w:rPr>
      </w:pPr>
      <w:r w:rsidRPr="00726856">
        <w:rPr>
          <w:rFonts w:asciiTheme="minorHAnsi" w:hAnsiTheme="minorHAnsi" w:cstheme="minorHAnsi"/>
        </w:rPr>
        <w:t>The information being collected is being shared in strictest confidence between members of the research team, who are located in the University of York and the University of Manchester.  The sharing of information is limited to the needs of the research project and will only be used for this purpose.  The information will be shared under a data management agreement that protects data security.</w:t>
      </w:r>
    </w:p>
    <w:p w:rsidR="00726856" w:rsidRPr="00117E67" w:rsidRDefault="00726856" w:rsidP="002E3B2F">
      <w:pPr>
        <w:pStyle w:val="NormalWeb"/>
        <w:spacing w:before="0" w:beforeAutospacing="0" w:after="0" w:afterAutospacing="0"/>
        <w:rPr>
          <w:rFonts w:asciiTheme="minorHAnsi" w:hAnsiTheme="minorHAnsi" w:cstheme="minorHAnsi"/>
        </w:rPr>
      </w:pPr>
    </w:p>
    <w:p w:rsidR="00EE0808" w:rsidRPr="002E3B2F" w:rsidRDefault="00EE0808" w:rsidP="002E3B2F">
      <w:pPr>
        <w:spacing w:after="0" w:line="240" w:lineRule="auto"/>
        <w:rPr>
          <w:rFonts w:eastAsia="Times New Roman" w:cstheme="minorHAnsi"/>
          <w:b/>
          <w:sz w:val="24"/>
          <w:szCs w:val="24"/>
          <w:lang w:eastAsia="en-GB"/>
        </w:rPr>
      </w:pPr>
      <w:r w:rsidRPr="00117E67">
        <w:rPr>
          <w:rFonts w:eastAsia="Times New Roman" w:cstheme="minorHAnsi"/>
          <w:b/>
          <w:sz w:val="24"/>
          <w:szCs w:val="24"/>
          <w:lang w:eastAsia="en-GB"/>
        </w:rPr>
        <w:t>Will I be identified in any research outputs?</w:t>
      </w:r>
      <w:r w:rsidRPr="002E3B2F">
        <w:rPr>
          <w:rFonts w:eastAsia="Times New Roman" w:cstheme="minorHAnsi"/>
          <w:b/>
          <w:sz w:val="24"/>
          <w:szCs w:val="24"/>
          <w:lang w:eastAsia="en-GB"/>
        </w:rPr>
        <w:t xml:space="preserve"> </w:t>
      </w:r>
    </w:p>
    <w:p w:rsidR="00EE0808" w:rsidRPr="002E3B2F" w:rsidRDefault="00EE0808" w:rsidP="002E3B2F">
      <w:pPr>
        <w:spacing w:after="0" w:line="240" w:lineRule="auto"/>
        <w:rPr>
          <w:rFonts w:eastAsia="Times New Roman" w:cstheme="minorHAnsi"/>
          <w:sz w:val="24"/>
          <w:szCs w:val="24"/>
          <w:lang w:eastAsia="en-GB"/>
        </w:rPr>
      </w:pPr>
      <w:r w:rsidRPr="002E3B2F">
        <w:rPr>
          <w:rFonts w:eastAsia="Times New Roman" w:cstheme="minorHAnsi"/>
          <w:sz w:val="24"/>
          <w:szCs w:val="24"/>
          <w:lang w:eastAsia="en-GB"/>
        </w:rPr>
        <w:t xml:space="preserve">You will not be identified in any research output. </w:t>
      </w:r>
      <w:r w:rsidR="00117E67">
        <w:rPr>
          <w:rFonts w:eastAsia="Times New Roman" w:cstheme="minorHAnsi"/>
          <w:sz w:val="24"/>
          <w:szCs w:val="24"/>
          <w:lang w:eastAsia="en-GB"/>
        </w:rPr>
        <w:t xml:space="preserve"> </w:t>
      </w:r>
      <w:r w:rsidRPr="002E3B2F">
        <w:rPr>
          <w:rFonts w:eastAsia="Times New Roman" w:cstheme="minorHAnsi"/>
          <w:sz w:val="24"/>
          <w:szCs w:val="24"/>
          <w:lang w:eastAsia="en-GB"/>
        </w:rPr>
        <w:t xml:space="preserve">Names will not be used. </w:t>
      </w:r>
      <w:r w:rsidR="00117E67">
        <w:rPr>
          <w:rFonts w:eastAsia="Times New Roman" w:cstheme="minorHAnsi"/>
          <w:sz w:val="24"/>
          <w:szCs w:val="24"/>
          <w:lang w:eastAsia="en-GB"/>
        </w:rPr>
        <w:t xml:space="preserve"> </w:t>
      </w:r>
      <w:r w:rsidRPr="002E3B2F">
        <w:rPr>
          <w:rFonts w:eastAsia="Times New Roman" w:cstheme="minorHAnsi"/>
          <w:sz w:val="24"/>
          <w:szCs w:val="24"/>
          <w:lang w:eastAsia="en-GB"/>
        </w:rPr>
        <w:t xml:space="preserve">Consent will be required for us to use direct quotes in publications, but these will be untraceable back to participants. </w:t>
      </w:r>
      <w:r w:rsidR="00117E67">
        <w:rPr>
          <w:rFonts w:eastAsia="Times New Roman" w:cstheme="minorHAnsi"/>
          <w:sz w:val="24"/>
          <w:szCs w:val="24"/>
          <w:lang w:eastAsia="en-GB"/>
        </w:rPr>
        <w:t xml:space="preserve"> </w:t>
      </w:r>
      <w:r w:rsidRPr="002E3B2F">
        <w:rPr>
          <w:rFonts w:eastAsia="Times New Roman" w:cstheme="minorHAnsi"/>
          <w:sz w:val="24"/>
          <w:szCs w:val="24"/>
          <w:lang w:eastAsia="en-GB"/>
        </w:rPr>
        <w:t xml:space="preserve">Participants do not have to consent to this. </w:t>
      </w:r>
    </w:p>
    <w:p w:rsidR="00EE0808" w:rsidRPr="002E3B2F" w:rsidRDefault="00EE0808" w:rsidP="002E3B2F">
      <w:pPr>
        <w:pStyle w:val="NormalWeb"/>
        <w:spacing w:before="0" w:beforeAutospacing="0" w:after="0" w:afterAutospacing="0"/>
        <w:rPr>
          <w:rFonts w:asciiTheme="minorHAnsi" w:hAnsiTheme="minorHAnsi" w:cstheme="minorHAnsi"/>
        </w:rPr>
      </w:pPr>
      <w:r w:rsidRPr="002E3B2F">
        <w:rPr>
          <w:rFonts w:asciiTheme="minorHAnsi" w:hAnsiTheme="minorHAnsi" w:cstheme="minorHAnsi"/>
          <w:b/>
          <w:bCs/>
        </w:rPr>
        <w:t xml:space="preserve"> </w:t>
      </w:r>
    </w:p>
    <w:p w:rsidR="00EE0808" w:rsidRPr="002E3B2F" w:rsidRDefault="00EE0808" w:rsidP="002E3B2F">
      <w:pPr>
        <w:pStyle w:val="NormalWeb"/>
        <w:spacing w:before="0" w:beforeAutospacing="0" w:after="0" w:afterAutospacing="0"/>
        <w:rPr>
          <w:rFonts w:asciiTheme="minorHAnsi" w:hAnsiTheme="minorHAnsi" w:cstheme="minorHAnsi"/>
        </w:rPr>
      </w:pPr>
      <w:r w:rsidRPr="002E3B2F">
        <w:rPr>
          <w:rFonts w:asciiTheme="minorHAnsi" w:hAnsiTheme="minorHAnsi" w:cstheme="minorHAnsi"/>
          <w:b/>
          <w:bCs/>
        </w:rPr>
        <w:t>How long will you keep my data?</w:t>
      </w:r>
    </w:p>
    <w:p w:rsidR="00EE0808" w:rsidRPr="002E3B2F" w:rsidRDefault="00EE0808" w:rsidP="002E3B2F">
      <w:pPr>
        <w:pStyle w:val="NormalWeb"/>
        <w:spacing w:before="0" w:beforeAutospacing="0" w:after="0" w:afterAutospacing="0"/>
        <w:rPr>
          <w:rFonts w:asciiTheme="minorHAnsi" w:hAnsiTheme="minorHAnsi" w:cstheme="minorHAnsi"/>
        </w:rPr>
      </w:pPr>
      <w:r w:rsidRPr="002E3B2F">
        <w:rPr>
          <w:rFonts w:asciiTheme="minorHAnsi" w:hAnsiTheme="minorHAnsi" w:cstheme="minorHAnsi"/>
          <w:shd w:val="clear" w:color="auto" w:fill="FFFFFF"/>
        </w:rPr>
        <w:t xml:space="preserve">Data will be retained in line with legal requirements or where there is a business need. </w:t>
      </w:r>
      <w:r w:rsidRPr="00117E67">
        <w:rPr>
          <w:rFonts w:asciiTheme="minorHAnsi" w:hAnsiTheme="minorHAnsi" w:cstheme="minorHAnsi"/>
          <w:shd w:val="clear" w:color="auto" w:fill="FFFFFF"/>
        </w:rPr>
        <w:t>Retention timeframes will be determined in line with the University’s Records Retention Schedule</w:t>
      </w:r>
      <w:r w:rsidRPr="00117E67">
        <w:rPr>
          <w:rFonts w:asciiTheme="minorHAnsi" w:hAnsiTheme="minorHAnsi" w:cstheme="minorHAnsi"/>
        </w:rPr>
        <w:t>.</w:t>
      </w:r>
      <w:r w:rsidR="002E3B2F" w:rsidRPr="00117E67">
        <w:rPr>
          <w:rFonts w:asciiTheme="minorHAnsi" w:hAnsiTheme="minorHAnsi" w:cstheme="minorHAnsi"/>
          <w:shd w:val="clear" w:color="auto" w:fill="FFFFFF"/>
        </w:rPr>
        <w:t xml:space="preserve"> </w:t>
      </w:r>
      <w:r w:rsidRPr="00117E67">
        <w:rPr>
          <w:rFonts w:asciiTheme="minorHAnsi" w:hAnsiTheme="minorHAnsi" w:cstheme="minorHAnsi"/>
          <w:shd w:val="clear" w:color="auto" w:fill="FFFFFF"/>
        </w:rPr>
        <w:t xml:space="preserve">Anonymised transcripts will be kept for ten years from the end of the study; consent forms will </w:t>
      </w:r>
      <w:r w:rsidR="006212E6" w:rsidRPr="00117E67">
        <w:rPr>
          <w:rFonts w:asciiTheme="minorHAnsi" w:hAnsiTheme="minorHAnsi" w:cstheme="minorHAnsi"/>
          <w:shd w:val="clear" w:color="auto" w:fill="FFFFFF"/>
        </w:rPr>
        <w:t xml:space="preserve">also </w:t>
      </w:r>
      <w:r w:rsidRPr="00117E67">
        <w:rPr>
          <w:rFonts w:asciiTheme="minorHAnsi" w:hAnsiTheme="minorHAnsi" w:cstheme="minorHAnsi"/>
          <w:shd w:val="clear" w:color="auto" w:fill="FFFFFF"/>
        </w:rPr>
        <w:t>be kept for t</w:t>
      </w:r>
      <w:r w:rsidR="006212E6" w:rsidRPr="00117E67">
        <w:rPr>
          <w:rFonts w:asciiTheme="minorHAnsi" w:hAnsiTheme="minorHAnsi" w:cstheme="minorHAnsi"/>
          <w:shd w:val="clear" w:color="auto" w:fill="FFFFFF"/>
        </w:rPr>
        <w:t>en</w:t>
      </w:r>
      <w:r w:rsidRPr="00117E67">
        <w:rPr>
          <w:rFonts w:asciiTheme="minorHAnsi" w:hAnsiTheme="minorHAnsi" w:cstheme="minorHAnsi"/>
          <w:shd w:val="clear" w:color="auto" w:fill="FFFFFF"/>
        </w:rPr>
        <w:t xml:space="preserve"> years from the end of the study; audio recordings will be deleted at the end of the study.</w:t>
      </w:r>
    </w:p>
    <w:p w:rsidR="00EE0808" w:rsidRPr="002E3B2F" w:rsidRDefault="00EE0808" w:rsidP="002E3B2F">
      <w:pPr>
        <w:pStyle w:val="NormalWeb"/>
        <w:spacing w:before="0" w:beforeAutospacing="0" w:after="0" w:afterAutospacing="0"/>
        <w:rPr>
          <w:rFonts w:asciiTheme="minorHAnsi" w:hAnsiTheme="minorHAnsi" w:cstheme="minorHAnsi"/>
        </w:rPr>
      </w:pPr>
      <w:r w:rsidRPr="002E3B2F">
        <w:rPr>
          <w:rFonts w:asciiTheme="minorHAnsi" w:hAnsiTheme="minorHAnsi" w:cstheme="minorHAnsi"/>
          <w:b/>
          <w:bCs/>
        </w:rPr>
        <w:t xml:space="preserve"> </w:t>
      </w:r>
    </w:p>
    <w:p w:rsidR="00EE0808" w:rsidRPr="002E3B2F" w:rsidRDefault="00EE0808" w:rsidP="002E3B2F">
      <w:pPr>
        <w:pStyle w:val="NormalWeb"/>
        <w:spacing w:before="0" w:beforeAutospacing="0" w:after="0" w:afterAutospacing="0"/>
        <w:rPr>
          <w:rFonts w:asciiTheme="minorHAnsi" w:hAnsiTheme="minorHAnsi" w:cstheme="minorHAnsi"/>
        </w:rPr>
      </w:pPr>
      <w:r w:rsidRPr="002E3B2F">
        <w:rPr>
          <w:rFonts w:asciiTheme="minorHAnsi" w:hAnsiTheme="minorHAnsi" w:cstheme="minorHAnsi"/>
          <w:b/>
          <w:bCs/>
        </w:rPr>
        <w:t>What rights do I have in relation to my data?</w:t>
      </w:r>
    </w:p>
    <w:p w:rsidR="00EE0808" w:rsidRPr="00117E67" w:rsidRDefault="00EE0808" w:rsidP="002E3B2F">
      <w:pPr>
        <w:pStyle w:val="NormalWeb"/>
        <w:spacing w:before="0" w:beforeAutospacing="0" w:after="0" w:afterAutospacing="0"/>
        <w:rPr>
          <w:rFonts w:asciiTheme="minorHAnsi" w:hAnsiTheme="minorHAnsi" w:cstheme="minorHAnsi"/>
        </w:rPr>
      </w:pPr>
      <w:r w:rsidRPr="002E3B2F">
        <w:rPr>
          <w:rFonts w:asciiTheme="minorHAnsi" w:hAnsiTheme="minorHAnsi" w:cstheme="minorHAnsi"/>
        </w:rPr>
        <w:t xml:space="preserve">Under the GDPR, you have a general right of access to your data, a right to rectification, erasure, restriction, objection or portability. You also have a right to withdrawal. Please note, not all </w:t>
      </w:r>
      <w:r w:rsidRPr="00117E67">
        <w:rPr>
          <w:rFonts w:asciiTheme="minorHAnsi" w:hAnsiTheme="minorHAnsi" w:cstheme="minorHAnsi"/>
        </w:rPr>
        <w:t>rights apply where data is processed purely for research purpos</w:t>
      </w:r>
      <w:r w:rsidR="004915C9" w:rsidRPr="00117E67">
        <w:rPr>
          <w:rFonts w:asciiTheme="minorHAnsi" w:hAnsiTheme="minorHAnsi" w:cstheme="minorHAnsi"/>
        </w:rPr>
        <w:t>es. For further information see:</w:t>
      </w:r>
      <w:r w:rsidRPr="00117E67">
        <w:rPr>
          <w:rFonts w:asciiTheme="minorHAnsi" w:hAnsiTheme="minorHAnsi" w:cstheme="minorHAnsi"/>
        </w:rPr>
        <w:t xml:space="preserve"> </w:t>
      </w:r>
      <w:hyperlink r:id="rId7" w:history="1">
        <w:r w:rsidRPr="00117E67">
          <w:rPr>
            <w:rStyle w:val="Hyperlink"/>
            <w:rFonts w:asciiTheme="minorHAnsi" w:hAnsiTheme="minorHAnsi" w:cstheme="minorHAnsi"/>
          </w:rPr>
          <w:t>https://www.york.ac.uk/records-management/generaldataprotectionregulation/individualsrights/.</w:t>
        </w:r>
      </w:hyperlink>
    </w:p>
    <w:p w:rsidR="00EE0808" w:rsidRDefault="00EE0808" w:rsidP="002E3B2F">
      <w:pPr>
        <w:pStyle w:val="NormalWeb"/>
        <w:spacing w:before="0" w:beforeAutospacing="0" w:after="0" w:afterAutospacing="0"/>
        <w:rPr>
          <w:rFonts w:asciiTheme="minorHAnsi" w:hAnsiTheme="minorHAnsi" w:cstheme="minorHAnsi"/>
        </w:rPr>
      </w:pPr>
      <w:r w:rsidRPr="00117E67">
        <w:rPr>
          <w:rFonts w:asciiTheme="minorHAnsi" w:hAnsiTheme="minorHAnsi" w:cstheme="minorHAnsi"/>
        </w:rPr>
        <w:t>For this particular study, you have the right to withdraw your data up to two weeks after your interview has taken place.</w:t>
      </w:r>
      <w:r w:rsidR="00DD745D" w:rsidRPr="00117E67">
        <w:rPr>
          <w:rFonts w:asciiTheme="minorHAnsi" w:hAnsiTheme="minorHAnsi" w:cstheme="minorHAnsi"/>
        </w:rPr>
        <w:t xml:space="preserve"> </w:t>
      </w:r>
    </w:p>
    <w:p w:rsidR="00117E67" w:rsidRPr="002E3B2F" w:rsidRDefault="00117E67" w:rsidP="002E3B2F">
      <w:pPr>
        <w:pStyle w:val="NormalWeb"/>
        <w:spacing w:before="0" w:beforeAutospacing="0" w:after="0" w:afterAutospacing="0"/>
        <w:rPr>
          <w:rFonts w:asciiTheme="minorHAnsi" w:hAnsiTheme="minorHAnsi" w:cstheme="minorHAnsi"/>
          <w:b/>
          <w:bCs/>
        </w:rPr>
      </w:pPr>
    </w:p>
    <w:p w:rsidR="00EE0808" w:rsidRPr="002E3B2F" w:rsidRDefault="00EE0808" w:rsidP="002E3B2F">
      <w:pPr>
        <w:pStyle w:val="NormalWeb"/>
        <w:spacing w:before="0" w:beforeAutospacing="0" w:after="0" w:afterAutospacing="0"/>
        <w:rPr>
          <w:rFonts w:asciiTheme="minorHAnsi" w:hAnsiTheme="minorHAnsi" w:cstheme="minorHAnsi"/>
          <w:b/>
          <w:shd w:val="clear" w:color="auto" w:fill="FFFFFF"/>
        </w:rPr>
      </w:pPr>
      <w:r w:rsidRPr="002E3B2F">
        <w:rPr>
          <w:rFonts w:asciiTheme="minorHAnsi" w:hAnsiTheme="minorHAnsi" w:cstheme="minorHAnsi"/>
          <w:b/>
          <w:shd w:val="clear" w:color="auto" w:fill="FFFFFF"/>
        </w:rPr>
        <w:t xml:space="preserve">Questions </w:t>
      </w:r>
    </w:p>
    <w:p w:rsidR="00EE0808" w:rsidRPr="002E3B2F" w:rsidRDefault="00EE0808" w:rsidP="002E3B2F">
      <w:pPr>
        <w:pStyle w:val="NormalWeb"/>
        <w:spacing w:before="0" w:beforeAutospacing="0" w:after="0" w:afterAutospacing="0"/>
        <w:rPr>
          <w:rFonts w:asciiTheme="minorHAnsi" w:hAnsiTheme="minorHAnsi" w:cstheme="minorHAnsi"/>
        </w:rPr>
      </w:pPr>
      <w:r w:rsidRPr="002E3B2F">
        <w:rPr>
          <w:rFonts w:asciiTheme="minorHAnsi" w:hAnsiTheme="minorHAnsi" w:cstheme="minorHAnsi"/>
          <w:shd w:val="clear" w:color="auto" w:fill="FFFFFF"/>
        </w:rPr>
        <w:t xml:space="preserve">If you have any questions </w:t>
      </w:r>
      <w:r w:rsidRPr="00117E67">
        <w:rPr>
          <w:rFonts w:asciiTheme="minorHAnsi" w:hAnsiTheme="minorHAnsi" w:cstheme="minorHAnsi"/>
          <w:shd w:val="clear" w:color="auto" w:fill="FFFFFF"/>
        </w:rPr>
        <w:t>about this participant information sheet or concerns about how your data is being processed, please contact [</w:t>
      </w:r>
      <w:r w:rsidR="0014052A" w:rsidRPr="00117E67">
        <w:rPr>
          <w:rFonts w:asciiTheme="minorHAnsi" w:hAnsiTheme="minorHAnsi" w:cstheme="minorHAnsi"/>
          <w:shd w:val="clear" w:color="auto" w:fill="FFFFFF"/>
        </w:rPr>
        <w:t xml:space="preserve">Mark Wilberforce </w:t>
      </w:r>
      <w:r w:rsidR="00343A9D" w:rsidRPr="00117E67">
        <w:rPr>
          <w:rFonts w:asciiTheme="minorHAnsi" w:hAnsiTheme="minorHAnsi" w:cstheme="minorHAnsi"/>
          <w:shd w:val="clear" w:color="auto" w:fill="FFFFFF"/>
        </w:rPr>
        <w:t xml:space="preserve">at </w:t>
      </w:r>
      <w:hyperlink r:id="rId8" w:history="1">
        <w:r w:rsidR="002D38E9" w:rsidRPr="00117E67">
          <w:rPr>
            <w:rStyle w:val="Hyperlink"/>
            <w:rFonts w:asciiTheme="minorHAnsi" w:hAnsiTheme="minorHAnsi" w:cstheme="minorHAnsi"/>
            <w:shd w:val="clear" w:color="auto" w:fill="FFFFFF"/>
          </w:rPr>
          <w:t>m</w:t>
        </w:r>
        <w:r w:rsidR="00DD745D" w:rsidRPr="00117E67">
          <w:rPr>
            <w:rStyle w:val="Hyperlink"/>
            <w:rFonts w:asciiTheme="minorHAnsi" w:hAnsiTheme="minorHAnsi" w:cstheme="minorHAnsi"/>
            <w:shd w:val="clear" w:color="auto" w:fill="FFFFFF"/>
          </w:rPr>
          <w:t>ark.wilberforce@york.ac.uk</w:t>
        </w:r>
      </w:hyperlink>
      <w:r w:rsidRPr="00117E67">
        <w:rPr>
          <w:rFonts w:asciiTheme="minorHAnsi" w:hAnsiTheme="minorHAnsi" w:cstheme="minorHAnsi"/>
          <w:shd w:val="clear" w:color="auto" w:fill="FFFFFF"/>
        </w:rPr>
        <w:t>]</w:t>
      </w:r>
      <w:r w:rsidR="002E3B2F" w:rsidRPr="00117E67">
        <w:rPr>
          <w:rFonts w:asciiTheme="minorHAnsi" w:hAnsiTheme="minorHAnsi" w:cstheme="minorHAnsi"/>
          <w:shd w:val="clear" w:color="auto" w:fill="FFFFFF"/>
        </w:rPr>
        <w:t>.</w:t>
      </w:r>
      <w:r w:rsidRPr="00117E67">
        <w:rPr>
          <w:rFonts w:asciiTheme="minorHAnsi" w:hAnsiTheme="minorHAnsi" w:cstheme="minorHAnsi"/>
          <w:shd w:val="clear" w:color="auto" w:fill="FFFFFF"/>
        </w:rPr>
        <w:t xml:space="preserve"> If you are still dissatisfied, please contact the University’s Acting Data Protection Officer at </w:t>
      </w:r>
      <w:hyperlink r:id="rId9" w:history="1">
        <w:r w:rsidRPr="00117E67">
          <w:rPr>
            <w:rStyle w:val="Hyperlink"/>
            <w:rFonts w:asciiTheme="minorHAnsi" w:hAnsiTheme="minorHAnsi" w:cstheme="minorHAnsi"/>
            <w:shd w:val="clear" w:color="auto" w:fill="FFFFFF"/>
          </w:rPr>
          <w:t>dataprotection@york.ac.uk</w:t>
        </w:r>
      </w:hyperlink>
      <w:r w:rsidRPr="00117E67">
        <w:rPr>
          <w:rFonts w:asciiTheme="minorHAnsi" w:hAnsiTheme="minorHAnsi" w:cstheme="minorHAnsi"/>
          <w:shd w:val="clear" w:color="auto" w:fill="FFFFFF"/>
        </w:rPr>
        <w:t>.</w:t>
      </w:r>
      <w:r w:rsidRPr="002E3B2F">
        <w:rPr>
          <w:rFonts w:asciiTheme="minorHAnsi" w:hAnsiTheme="minorHAnsi" w:cstheme="minorHAnsi"/>
          <w:shd w:val="clear" w:color="auto" w:fill="FFFFFF"/>
        </w:rPr>
        <w:t xml:space="preserve"> </w:t>
      </w:r>
    </w:p>
    <w:p w:rsidR="00EE0808" w:rsidRPr="002E3B2F" w:rsidRDefault="00EE0808" w:rsidP="002E3B2F">
      <w:pPr>
        <w:pStyle w:val="NormalWeb"/>
        <w:spacing w:before="0" w:beforeAutospacing="0" w:after="0" w:afterAutospacing="0"/>
        <w:rPr>
          <w:rFonts w:asciiTheme="minorHAnsi" w:hAnsiTheme="minorHAnsi" w:cstheme="minorHAnsi"/>
        </w:rPr>
      </w:pPr>
      <w:r w:rsidRPr="002E3B2F">
        <w:rPr>
          <w:rFonts w:asciiTheme="minorHAnsi" w:hAnsiTheme="minorHAnsi" w:cstheme="minorHAnsi"/>
          <w:b/>
          <w:bCs/>
        </w:rPr>
        <w:t xml:space="preserve"> </w:t>
      </w:r>
    </w:p>
    <w:p w:rsidR="00EE0808" w:rsidRPr="002E3B2F" w:rsidRDefault="00EE0808" w:rsidP="002E3B2F">
      <w:pPr>
        <w:pStyle w:val="NormalWeb"/>
        <w:spacing w:before="0" w:beforeAutospacing="0" w:after="0" w:afterAutospacing="0"/>
        <w:rPr>
          <w:rFonts w:asciiTheme="minorHAnsi" w:hAnsiTheme="minorHAnsi" w:cstheme="minorHAnsi"/>
        </w:rPr>
      </w:pPr>
      <w:r w:rsidRPr="002E3B2F">
        <w:rPr>
          <w:rFonts w:asciiTheme="minorHAnsi" w:hAnsiTheme="minorHAnsi" w:cstheme="minorHAnsi"/>
          <w:shd w:val="clear" w:color="auto" w:fill="FFFFFF"/>
        </w:rPr>
        <w:t xml:space="preserve">If you are unhappy with the way in which the University has handled your personal data, you have a right to complain to the Information Commissioner’s Office. For information on reporting a concern to the Information Commissioner’s Office, see </w:t>
      </w:r>
      <w:hyperlink r:id="rId10" w:history="1">
        <w:r w:rsidRPr="002E3B2F">
          <w:rPr>
            <w:rStyle w:val="Hyperlink"/>
            <w:rFonts w:asciiTheme="minorHAnsi" w:hAnsiTheme="minorHAnsi" w:cstheme="minorHAnsi"/>
            <w:shd w:val="clear" w:color="auto" w:fill="FFFFFF"/>
          </w:rPr>
          <w:t>www.ico.org.uk/concerns</w:t>
        </w:r>
      </w:hyperlink>
      <w:r w:rsidR="0088161E" w:rsidRPr="002E3B2F">
        <w:rPr>
          <w:rFonts w:asciiTheme="minorHAnsi" w:hAnsiTheme="minorHAnsi" w:cstheme="minorHAnsi"/>
          <w:shd w:val="clear" w:color="auto" w:fill="FFFFFF"/>
        </w:rPr>
        <w:t>.</w:t>
      </w:r>
    </w:p>
    <w:sectPr w:rsidR="00EE0808" w:rsidRPr="002E3B2F" w:rsidSect="006A4884">
      <w:headerReference w:type="default" r:id="rId11"/>
      <w:footerReference w:type="default" r:id="rId12"/>
      <w:pgSz w:w="11906" w:h="16838"/>
      <w:pgMar w:top="1702" w:right="141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137" w:rsidRDefault="00E91137" w:rsidP="001A64D1">
      <w:pPr>
        <w:spacing w:after="0" w:line="240" w:lineRule="auto"/>
      </w:pPr>
      <w:r>
        <w:separator/>
      </w:r>
    </w:p>
  </w:endnote>
  <w:endnote w:type="continuationSeparator" w:id="0">
    <w:p w:rsidR="00E91137" w:rsidRDefault="00E91137" w:rsidP="001A6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6777785"/>
      <w:docPartObj>
        <w:docPartGallery w:val="Page Numbers (Bottom of Page)"/>
        <w:docPartUnique/>
      </w:docPartObj>
    </w:sdtPr>
    <w:sdtEndPr>
      <w:rPr>
        <w:noProof/>
      </w:rPr>
    </w:sdtEndPr>
    <w:sdtContent>
      <w:p w:rsidR="00E91137" w:rsidRPr="002E34DB" w:rsidRDefault="003E0053" w:rsidP="003E0053">
        <w:pPr>
          <w:pStyle w:val="Footer"/>
          <w:jc w:val="center"/>
        </w:pPr>
        <w:r>
          <w:fldChar w:fldCharType="begin"/>
        </w:r>
        <w:r>
          <w:instrText xml:space="preserve"> PAGE   \* MERGEFORMAT </w:instrText>
        </w:r>
        <w:r>
          <w:fldChar w:fldCharType="separate"/>
        </w:r>
        <w:r w:rsidR="00375976">
          <w:rPr>
            <w:noProof/>
          </w:rPr>
          <w:t>1</w:t>
        </w:r>
        <w:r>
          <w:rPr>
            <w:noProof/>
          </w:rPr>
          <w:fldChar w:fldCharType="end"/>
        </w:r>
        <w:r w:rsidR="00375976">
          <w:rPr>
            <w:noProof/>
          </w:rPr>
          <w:t xml:space="preserve">                                                                                  Data Information Sheet PRESENCE Study V1.1 19.03.2020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137" w:rsidRDefault="00E91137" w:rsidP="001A64D1">
      <w:pPr>
        <w:spacing w:after="0" w:line="240" w:lineRule="auto"/>
      </w:pPr>
      <w:r>
        <w:separator/>
      </w:r>
    </w:p>
  </w:footnote>
  <w:footnote w:type="continuationSeparator" w:id="0">
    <w:p w:rsidR="00E91137" w:rsidRDefault="00E91137" w:rsidP="001A6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137" w:rsidRPr="001A64D1" w:rsidRDefault="000A316B" w:rsidP="001A64D1">
    <w:pPr>
      <w:pStyle w:val="Header"/>
      <w:rPr>
        <w:b/>
      </w:rPr>
    </w:pPr>
    <w:r>
      <w:rPr>
        <w:rFonts w:ascii="Verdana" w:eastAsia="Times New Roman" w:hAnsi="Verdana" w:cs="Times New Roman"/>
        <w:noProof/>
        <w:sz w:val="20"/>
        <w:szCs w:val="20"/>
        <w:lang w:eastAsia="en-GB"/>
      </w:rPr>
      <w:drawing>
        <wp:anchor distT="0" distB="0" distL="114300" distR="114300" simplePos="0" relativeHeight="251663360" behindDoc="0" locked="0" layoutInCell="1" allowOverlap="1" wp14:anchorId="4E87FA15" wp14:editId="5191E46D">
          <wp:simplePos x="0" y="0"/>
          <wp:positionH relativeFrom="column">
            <wp:posOffset>-122830</wp:posOffset>
          </wp:positionH>
          <wp:positionV relativeFrom="paragraph">
            <wp:posOffset>-75290</wp:posOffset>
          </wp:positionV>
          <wp:extent cx="2262505" cy="425450"/>
          <wp:effectExtent l="0" t="0" r="4445" b="0"/>
          <wp:wrapThrough wrapText="bothSides">
            <wp:wrapPolygon edited="0">
              <wp:start x="0" y="0"/>
              <wp:lineTo x="0" y="20310"/>
              <wp:lineTo x="21461" y="20310"/>
              <wp:lineTo x="21461" y="0"/>
              <wp:lineTo x="0" y="0"/>
            </wp:wrapPolygon>
          </wp:wrapThrough>
          <wp:docPr id="4" name="Picture 4" descr="Blue University of Y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lue University of Yor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2505" cy="425450"/>
                  </a:xfrm>
                  <a:prstGeom prst="rect">
                    <a:avLst/>
                  </a:prstGeom>
                  <a:noFill/>
                  <a:ln>
                    <a:noFill/>
                  </a:ln>
                </pic:spPr>
              </pic:pic>
            </a:graphicData>
          </a:graphic>
          <wp14:sizeRelH relativeFrom="page">
            <wp14:pctWidth>0</wp14:pctWidth>
          </wp14:sizeRelH>
          <wp14:sizeRelV relativeFrom="page">
            <wp14:pctHeight>0</wp14:pctHeight>
          </wp14:sizeRelV>
        </wp:anchor>
      </w:drawing>
    </w:r>
    <w:r w:rsidR="002E3B2F">
      <w:rPr>
        <w:rFonts w:ascii="Arial" w:hAnsi="Arial" w:cs="Arial"/>
        <w:b/>
        <w:noProof/>
        <w:sz w:val="32"/>
        <w:szCs w:val="32"/>
        <w:u w:val="single"/>
        <w:lang w:eastAsia="en-GB"/>
      </w:rPr>
      <w:drawing>
        <wp:anchor distT="0" distB="0" distL="114300" distR="114300" simplePos="0" relativeHeight="251661312" behindDoc="0" locked="0" layoutInCell="1" allowOverlap="1" wp14:anchorId="0185DDBD" wp14:editId="07984433">
          <wp:simplePos x="0" y="0"/>
          <wp:positionH relativeFrom="column">
            <wp:posOffset>4445796</wp:posOffset>
          </wp:positionH>
          <wp:positionV relativeFrom="paragraph">
            <wp:posOffset>-163167</wp:posOffset>
          </wp:positionV>
          <wp:extent cx="1857375" cy="514350"/>
          <wp:effectExtent l="0" t="0" r="9525" b="0"/>
          <wp:wrapSquare wrapText="bothSides"/>
          <wp:docPr id="3" name="Picture 3" descr="SPRU_logo_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RU_logo_med.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57375" cy="514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323D1"/>
    <w:multiLevelType w:val="hybridMultilevel"/>
    <w:tmpl w:val="9D7620AA"/>
    <w:lvl w:ilvl="0" w:tplc="642C5F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50054A"/>
    <w:multiLevelType w:val="hybridMultilevel"/>
    <w:tmpl w:val="931C2EC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DB48A1"/>
    <w:multiLevelType w:val="hybridMultilevel"/>
    <w:tmpl w:val="1F00B2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BC91F23"/>
    <w:multiLevelType w:val="hybridMultilevel"/>
    <w:tmpl w:val="9716A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A13595"/>
    <w:multiLevelType w:val="hybridMultilevel"/>
    <w:tmpl w:val="C568B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913272"/>
    <w:multiLevelType w:val="hybridMultilevel"/>
    <w:tmpl w:val="F6FCA87A"/>
    <w:lvl w:ilvl="0" w:tplc="E37A6182">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800" w:hanging="72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350CAC"/>
    <w:multiLevelType w:val="hybridMultilevel"/>
    <w:tmpl w:val="8C10AABE"/>
    <w:lvl w:ilvl="0" w:tplc="04090001">
      <w:start w:val="1"/>
      <w:numFmt w:val="bullet"/>
      <w:lvlText w:val=""/>
      <w:lvlJc w:val="left"/>
      <w:pPr>
        <w:ind w:left="560" w:hanging="360"/>
      </w:pPr>
      <w:rPr>
        <w:rFonts w:ascii="Symbol" w:hAnsi="Symbol" w:hint="default"/>
      </w:rPr>
    </w:lvl>
    <w:lvl w:ilvl="1" w:tplc="04090003">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7" w15:restartNumberingAfterBreak="0">
    <w:nsid w:val="35220E4A"/>
    <w:multiLevelType w:val="hybridMultilevel"/>
    <w:tmpl w:val="9E64FE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6D21E32"/>
    <w:multiLevelType w:val="hybridMultilevel"/>
    <w:tmpl w:val="85661A4A"/>
    <w:lvl w:ilvl="0" w:tplc="6FE63F0E">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651AE6"/>
    <w:multiLevelType w:val="hybridMultilevel"/>
    <w:tmpl w:val="34841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9604EA"/>
    <w:multiLevelType w:val="hybridMultilevel"/>
    <w:tmpl w:val="8418F2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1756C7"/>
    <w:multiLevelType w:val="hybridMultilevel"/>
    <w:tmpl w:val="D122B4B2"/>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2" w15:restartNumberingAfterBreak="0">
    <w:nsid w:val="683A589D"/>
    <w:multiLevelType w:val="hybridMultilevel"/>
    <w:tmpl w:val="9CFA94A0"/>
    <w:lvl w:ilvl="0" w:tplc="E37A6182">
      <w:numFmt w:val="bullet"/>
      <w:lvlText w:val="•"/>
      <w:lvlJc w:val="left"/>
      <w:pPr>
        <w:ind w:left="1080" w:hanging="720"/>
      </w:pPr>
      <w:rPr>
        <w:rFonts w:ascii="Calibri" w:eastAsiaTheme="minorHAnsi" w:hAnsi="Calibri" w:cstheme="minorBidi" w:hint="default"/>
      </w:rPr>
    </w:lvl>
    <w:lvl w:ilvl="1" w:tplc="04090003">
      <w:start w:val="1"/>
      <w:numFmt w:val="bullet"/>
      <w:lvlText w:val="o"/>
      <w:lvlJc w:val="left"/>
      <w:pPr>
        <w:ind w:left="1800" w:hanging="72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8C549C"/>
    <w:multiLevelType w:val="hybridMultilevel"/>
    <w:tmpl w:val="483A2A1A"/>
    <w:lvl w:ilvl="0" w:tplc="DBCA8D74">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C8B659E"/>
    <w:multiLevelType w:val="hybridMultilevel"/>
    <w:tmpl w:val="36C8E4E0"/>
    <w:lvl w:ilvl="0" w:tplc="E37A6182">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800" w:hanging="72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E96B97"/>
    <w:multiLevelType w:val="hybridMultilevel"/>
    <w:tmpl w:val="7D5E0770"/>
    <w:lvl w:ilvl="0" w:tplc="08090001">
      <w:start w:val="1"/>
      <w:numFmt w:val="bullet"/>
      <w:lvlText w:val=""/>
      <w:lvlJc w:val="left"/>
      <w:pPr>
        <w:ind w:left="360" w:hanging="360"/>
      </w:pPr>
      <w:rPr>
        <w:rFonts w:ascii="Symbol" w:hAnsi="Symbol" w:hint="default"/>
      </w:rPr>
    </w:lvl>
    <w:lvl w:ilvl="1" w:tplc="0809000F">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1686AFE"/>
    <w:multiLevelType w:val="hybridMultilevel"/>
    <w:tmpl w:val="A2FE5F12"/>
    <w:lvl w:ilvl="0" w:tplc="E37A6182">
      <w:numFmt w:val="bullet"/>
      <w:lvlText w:val="•"/>
      <w:lvlJc w:val="left"/>
      <w:pPr>
        <w:ind w:left="720" w:hanging="720"/>
      </w:pPr>
      <w:rPr>
        <w:rFonts w:ascii="Calibri" w:eastAsiaTheme="minorHAnsi" w:hAnsi="Calibri" w:cstheme="minorBidi" w:hint="default"/>
      </w:rPr>
    </w:lvl>
    <w:lvl w:ilvl="1" w:tplc="ACEED3E4">
      <w:numFmt w:val="bullet"/>
      <w:lvlText w:val=""/>
      <w:lvlJc w:val="left"/>
      <w:pPr>
        <w:ind w:left="1440" w:hanging="720"/>
      </w:pPr>
      <w:rPr>
        <w:rFonts w:ascii="Symbol" w:eastAsiaTheme="minorHAnsi" w:hAnsi="Symbol"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6"/>
  </w:num>
  <w:num w:numId="3">
    <w:abstractNumId w:val="12"/>
  </w:num>
  <w:num w:numId="4">
    <w:abstractNumId w:val="1"/>
  </w:num>
  <w:num w:numId="5">
    <w:abstractNumId w:val="5"/>
  </w:num>
  <w:num w:numId="6">
    <w:abstractNumId w:val="14"/>
  </w:num>
  <w:num w:numId="7">
    <w:abstractNumId w:val="10"/>
  </w:num>
  <w:num w:numId="8">
    <w:abstractNumId w:val="4"/>
  </w:num>
  <w:num w:numId="9">
    <w:abstractNumId w:val="6"/>
  </w:num>
  <w:num w:numId="10">
    <w:abstractNumId w:val="0"/>
  </w:num>
  <w:num w:numId="11">
    <w:abstractNumId w:val="8"/>
  </w:num>
  <w:num w:numId="12">
    <w:abstractNumId w:val="13"/>
  </w:num>
  <w:num w:numId="13">
    <w:abstractNumId w:val="11"/>
  </w:num>
  <w:num w:numId="14">
    <w:abstractNumId w:val="9"/>
  </w:num>
  <w:num w:numId="15">
    <w:abstractNumId w:val="7"/>
  </w:num>
  <w:num w:numId="16">
    <w:abstractNumId w:val="2"/>
  </w:num>
  <w:num w:numId="17">
    <w:abstractNumId w:val="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2"/>
    <w:rsid w:val="00000B58"/>
    <w:rsid w:val="000A316B"/>
    <w:rsid w:val="000D15BF"/>
    <w:rsid w:val="000F7A21"/>
    <w:rsid w:val="00115AF3"/>
    <w:rsid w:val="00117E67"/>
    <w:rsid w:val="0014052A"/>
    <w:rsid w:val="00185CB9"/>
    <w:rsid w:val="00190410"/>
    <w:rsid w:val="001A64D1"/>
    <w:rsid w:val="001D1717"/>
    <w:rsid w:val="001E1CC1"/>
    <w:rsid w:val="00211B5C"/>
    <w:rsid w:val="00262A66"/>
    <w:rsid w:val="00264DF9"/>
    <w:rsid w:val="00294420"/>
    <w:rsid w:val="002C15E8"/>
    <w:rsid w:val="002D38E9"/>
    <w:rsid w:val="002E34DB"/>
    <w:rsid w:val="002E3B2F"/>
    <w:rsid w:val="00343A9D"/>
    <w:rsid w:val="00347C8A"/>
    <w:rsid w:val="00351A49"/>
    <w:rsid w:val="00375976"/>
    <w:rsid w:val="003E0053"/>
    <w:rsid w:val="003F437D"/>
    <w:rsid w:val="004008A2"/>
    <w:rsid w:val="0040735C"/>
    <w:rsid w:val="00453B6A"/>
    <w:rsid w:val="0046405C"/>
    <w:rsid w:val="004915C9"/>
    <w:rsid w:val="004D54C3"/>
    <w:rsid w:val="00523005"/>
    <w:rsid w:val="00542E80"/>
    <w:rsid w:val="0055635F"/>
    <w:rsid w:val="00556CD5"/>
    <w:rsid w:val="00614A48"/>
    <w:rsid w:val="006212E6"/>
    <w:rsid w:val="006A4884"/>
    <w:rsid w:val="006B5D5E"/>
    <w:rsid w:val="006F6946"/>
    <w:rsid w:val="00726856"/>
    <w:rsid w:val="007A7D1C"/>
    <w:rsid w:val="007C57C4"/>
    <w:rsid w:val="007E1E36"/>
    <w:rsid w:val="007E56E4"/>
    <w:rsid w:val="00815CDE"/>
    <w:rsid w:val="00827C07"/>
    <w:rsid w:val="0088161E"/>
    <w:rsid w:val="008E1E6C"/>
    <w:rsid w:val="00955A6C"/>
    <w:rsid w:val="00995F26"/>
    <w:rsid w:val="009D2E26"/>
    <w:rsid w:val="009F1962"/>
    <w:rsid w:val="00A4138C"/>
    <w:rsid w:val="00A4751D"/>
    <w:rsid w:val="00A55DA8"/>
    <w:rsid w:val="00A61BC5"/>
    <w:rsid w:val="00A70B9D"/>
    <w:rsid w:val="00A91EBF"/>
    <w:rsid w:val="00AE500F"/>
    <w:rsid w:val="00AF6433"/>
    <w:rsid w:val="00B70CF7"/>
    <w:rsid w:val="00B91E77"/>
    <w:rsid w:val="00B9715F"/>
    <w:rsid w:val="00BB23FB"/>
    <w:rsid w:val="00BB6577"/>
    <w:rsid w:val="00C63DB5"/>
    <w:rsid w:val="00CA0BA7"/>
    <w:rsid w:val="00CB26DA"/>
    <w:rsid w:val="00D07C4F"/>
    <w:rsid w:val="00D12F05"/>
    <w:rsid w:val="00D40350"/>
    <w:rsid w:val="00D97F91"/>
    <w:rsid w:val="00DD5F35"/>
    <w:rsid w:val="00DD745D"/>
    <w:rsid w:val="00E82C0E"/>
    <w:rsid w:val="00E91137"/>
    <w:rsid w:val="00EA4E6C"/>
    <w:rsid w:val="00EC4904"/>
    <w:rsid w:val="00EE0808"/>
    <w:rsid w:val="00FA2E98"/>
    <w:rsid w:val="00FC09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5B8BDB90"/>
  <w15:docId w15:val="{EFE77F20-9A57-4729-A7F6-C02A57917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64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64D1"/>
  </w:style>
  <w:style w:type="paragraph" w:styleId="Footer">
    <w:name w:val="footer"/>
    <w:basedOn w:val="Normal"/>
    <w:link w:val="FooterChar"/>
    <w:uiPriority w:val="99"/>
    <w:unhideWhenUsed/>
    <w:rsid w:val="001A64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64D1"/>
  </w:style>
  <w:style w:type="paragraph" w:styleId="BalloonText">
    <w:name w:val="Balloon Text"/>
    <w:basedOn w:val="Normal"/>
    <w:link w:val="BalloonTextChar"/>
    <w:uiPriority w:val="99"/>
    <w:semiHidden/>
    <w:unhideWhenUsed/>
    <w:rsid w:val="001A64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4D1"/>
    <w:rPr>
      <w:rFonts w:ascii="Tahoma" w:hAnsi="Tahoma" w:cs="Tahoma"/>
      <w:sz w:val="16"/>
      <w:szCs w:val="16"/>
    </w:rPr>
  </w:style>
  <w:style w:type="character" w:styleId="Hyperlink">
    <w:name w:val="Hyperlink"/>
    <w:basedOn w:val="DefaultParagraphFont"/>
    <w:uiPriority w:val="99"/>
    <w:unhideWhenUsed/>
    <w:rsid w:val="001A64D1"/>
    <w:rPr>
      <w:color w:val="0563C1" w:themeColor="hyperlink"/>
      <w:u w:val="single"/>
    </w:rPr>
  </w:style>
  <w:style w:type="character" w:styleId="FollowedHyperlink">
    <w:name w:val="FollowedHyperlink"/>
    <w:basedOn w:val="DefaultParagraphFont"/>
    <w:uiPriority w:val="99"/>
    <w:semiHidden/>
    <w:unhideWhenUsed/>
    <w:rsid w:val="001A64D1"/>
    <w:rPr>
      <w:color w:val="954F72" w:themeColor="followedHyperlink"/>
      <w:u w:val="single"/>
    </w:rPr>
  </w:style>
  <w:style w:type="paragraph" w:styleId="ListParagraph">
    <w:name w:val="List Paragraph"/>
    <w:basedOn w:val="Normal"/>
    <w:uiPriority w:val="34"/>
    <w:qFormat/>
    <w:rsid w:val="001A64D1"/>
    <w:pPr>
      <w:ind w:left="720"/>
      <w:contextualSpacing/>
    </w:pPr>
  </w:style>
  <w:style w:type="paragraph" w:styleId="NormalWeb">
    <w:name w:val="Normal (Web)"/>
    <w:basedOn w:val="Normal"/>
    <w:uiPriority w:val="99"/>
    <w:unhideWhenUsed/>
    <w:rsid w:val="00FA2E9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rsid w:val="008E1E6C"/>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8E1E6C"/>
    <w:rPr>
      <w:rFonts w:ascii="Times New Roman" w:eastAsia="Times New Roman" w:hAnsi="Times New Roman" w:cs="Times New Roman"/>
      <w:sz w:val="20"/>
      <w:szCs w:val="20"/>
      <w:lang w:val="en-US"/>
    </w:rPr>
  </w:style>
  <w:style w:type="character" w:styleId="FootnoteReference">
    <w:name w:val="footnote reference"/>
    <w:rsid w:val="008E1E6C"/>
    <w:rPr>
      <w:vertAlign w:val="superscript"/>
    </w:rPr>
  </w:style>
  <w:style w:type="character" w:styleId="Strong">
    <w:name w:val="Strong"/>
    <w:basedOn w:val="DefaultParagraphFont"/>
    <w:uiPriority w:val="22"/>
    <w:qFormat/>
    <w:rsid w:val="00211B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879153">
      <w:bodyDiv w:val="1"/>
      <w:marLeft w:val="0"/>
      <w:marRight w:val="0"/>
      <w:marTop w:val="0"/>
      <w:marBottom w:val="0"/>
      <w:divBdr>
        <w:top w:val="none" w:sz="0" w:space="0" w:color="auto"/>
        <w:left w:val="none" w:sz="0" w:space="0" w:color="auto"/>
        <w:bottom w:val="none" w:sz="0" w:space="0" w:color="auto"/>
        <w:right w:val="none" w:sz="0" w:space="0" w:color="auto"/>
      </w:divBdr>
    </w:div>
    <w:div w:id="492179813">
      <w:bodyDiv w:val="1"/>
      <w:marLeft w:val="0"/>
      <w:marRight w:val="0"/>
      <w:marTop w:val="0"/>
      <w:marBottom w:val="0"/>
      <w:divBdr>
        <w:top w:val="none" w:sz="0" w:space="0" w:color="auto"/>
        <w:left w:val="none" w:sz="0" w:space="0" w:color="auto"/>
        <w:bottom w:val="none" w:sz="0" w:space="0" w:color="auto"/>
        <w:right w:val="none" w:sz="0" w:space="0" w:color="auto"/>
      </w:divBdr>
    </w:div>
    <w:div w:id="704522914">
      <w:bodyDiv w:val="1"/>
      <w:marLeft w:val="0"/>
      <w:marRight w:val="0"/>
      <w:marTop w:val="0"/>
      <w:marBottom w:val="0"/>
      <w:divBdr>
        <w:top w:val="none" w:sz="0" w:space="0" w:color="auto"/>
        <w:left w:val="none" w:sz="0" w:space="0" w:color="auto"/>
        <w:bottom w:val="none" w:sz="0" w:space="0" w:color="auto"/>
        <w:right w:val="none" w:sz="0" w:space="0" w:color="auto"/>
      </w:divBdr>
    </w:div>
    <w:div w:id="772018029">
      <w:bodyDiv w:val="1"/>
      <w:marLeft w:val="0"/>
      <w:marRight w:val="0"/>
      <w:marTop w:val="0"/>
      <w:marBottom w:val="0"/>
      <w:divBdr>
        <w:top w:val="none" w:sz="0" w:space="0" w:color="auto"/>
        <w:left w:val="none" w:sz="0" w:space="0" w:color="auto"/>
        <w:bottom w:val="none" w:sz="0" w:space="0" w:color="auto"/>
        <w:right w:val="none" w:sz="0" w:space="0" w:color="auto"/>
      </w:divBdr>
    </w:div>
    <w:div w:id="1373001798">
      <w:bodyDiv w:val="1"/>
      <w:marLeft w:val="0"/>
      <w:marRight w:val="0"/>
      <w:marTop w:val="0"/>
      <w:marBottom w:val="0"/>
      <w:divBdr>
        <w:top w:val="none" w:sz="0" w:space="0" w:color="auto"/>
        <w:left w:val="none" w:sz="0" w:space="0" w:color="auto"/>
        <w:bottom w:val="none" w:sz="0" w:space="0" w:color="auto"/>
        <w:right w:val="none" w:sz="0" w:space="0" w:color="auto"/>
      </w:divBdr>
    </w:div>
    <w:div w:id="162739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userfs\ln741\w2k\Downloads\mark.wilberforce@york.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rk.ac.uk/records-management/generaldataprotectionregulation/individualsright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ico.org.uk/concerns" TargetMode="External"/><Relationship Id="rId4" Type="http://schemas.openxmlformats.org/officeDocument/2006/relationships/webSettings" Target="webSettings.xml"/><Relationship Id="rId9" Type="http://schemas.openxmlformats.org/officeDocument/2006/relationships/hyperlink" Target="file:///\\userfs\ln741\w2k\Downloads\dataprotection@york.ac.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820</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Moody</dc:creator>
  <cp:lastModifiedBy>Rowan Jasper</cp:lastModifiedBy>
  <cp:revision>4</cp:revision>
  <dcterms:created xsi:type="dcterms:W3CDTF">2020-03-19T12:31:00Z</dcterms:created>
  <dcterms:modified xsi:type="dcterms:W3CDTF">2020-04-08T14:29:00Z</dcterms:modified>
</cp:coreProperties>
</file>