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CD5B" w14:textId="77777777" w:rsidR="00BE04F0" w:rsidRDefault="00BE04F0" w:rsidP="008451EE">
      <w:pPr>
        <w:pStyle w:val="ListParagraph"/>
        <w:tabs>
          <w:tab w:val="num" w:pos="720"/>
        </w:tabs>
        <w:jc w:val="center"/>
        <w:rPr>
          <w:rFonts w:ascii="Arial" w:hAnsi="Arial" w:cs="Arial"/>
          <w:b/>
          <w:bCs/>
        </w:rPr>
      </w:pPr>
    </w:p>
    <w:p w14:paraId="6659023F" w14:textId="5DE5B40A" w:rsidR="0031778E" w:rsidRPr="00286F0C" w:rsidRDefault="0031778E" w:rsidP="008451EE">
      <w:pPr>
        <w:pStyle w:val="ListParagraph"/>
        <w:tabs>
          <w:tab w:val="num" w:pos="720"/>
        </w:tabs>
        <w:jc w:val="center"/>
        <w:rPr>
          <w:rFonts w:ascii="Arial" w:hAnsi="Arial" w:cs="Arial"/>
          <w:b/>
          <w:bCs/>
        </w:rPr>
      </w:pPr>
      <w:r w:rsidRPr="00286F0C">
        <w:rPr>
          <w:rFonts w:ascii="Arial" w:hAnsi="Arial" w:cs="Arial"/>
          <w:b/>
          <w:bCs/>
        </w:rPr>
        <w:t>Guidelines for Authors</w:t>
      </w:r>
    </w:p>
    <w:p w14:paraId="6CE4FD5B" w14:textId="10CF85AE" w:rsidR="0031778E" w:rsidRPr="00286F0C" w:rsidRDefault="0031778E" w:rsidP="0031778E">
      <w:pPr>
        <w:pStyle w:val="NormalWeb"/>
        <w:shd w:val="clear" w:color="auto" w:fill="FFFFFF"/>
        <w:rPr>
          <w:rFonts w:ascii="Arial" w:hAnsi="Arial" w:cs="Arial"/>
        </w:rPr>
      </w:pPr>
      <w:r w:rsidRPr="00286F0C">
        <w:rPr>
          <w:rFonts w:ascii="Arial" w:hAnsi="Arial" w:cs="Arial"/>
        </w:rPr>
        <w:t>Thank you for your interest in submitting a contribution to the HCRI Policy Brief Series. Before submitting a proposal, please</w:t>
      </w:r>
      <w:r w:rsidR="008451EE" w:rsidRPr="00286F0C">
        <w:rPr>
          <w:rFonts w:ascii="Arial" w:hAnsi="Arial" w:cs="Arial"/>
        </w:rPr>
        <w:t xml:space="preserve"> read</w:t>
      </w:r>
      <w:r w:rsidRPr="00286F0C">
        <w:rPr>
          <w:rFonts w:ascii="Arial" w:hAnsi="Arial" w:cs="Arial"/>
        </w:rPr>
        <w:t xml:space="preserve"> the following brief guidelines on scope and formatting.</w:t>
      </w:r>
    </w:p>
    <w:p w14:paraId="653C6EDD" w14:textId="701A724D" w:rsidR="0031778E" w:rsidRPr="00286F0C" w:rsidRDefault="0031778E" w:rsidP="00286F0C">
      <w:pPr>
        <w:pStyle w:val="NormalWeb"/>
        <w:contextualSpacing/>
        <w:rPr>
          <w:rFonts w:ascii="Arial" w:hAnsi="Arial" w:cs="Arial"/>
          <w:b/>
          <w:bCs/>
        </w:rPr>
      </w:pPr>
      <w:r w:rsidRPr="00286F0C">
        <w:rPr>
          <w:rFonts w:ascii="Arial" w:hAnsi="Arial" w:cs="Arial"/>
          <w:b/>
          <w:bCs/>
        </w:rPr>
        <w:t>Scope</w:t>
      </w:r>
    </w:p>
    <w:p w14:paraId="2D64D6C1" w14:textId="45E553AB" w:rsidR="008451EE" w:rsidRDefault="008451EE" w:rsidP="008451EE">
      <w:pPr>
        <w:pStyle w:val="NormalWeb"/>
        <w:contextualSpacing/>
        <w:rPr>
          <w:rFonts w:ascii="Arial" w:hAnsi="Arial" w:cs="Arial"/>
        </w:rPr>
      </w:pPr>
      <w:r w:rsidRPr="00286F0C">
        <w:rPr>
          <w:rFonts w:ascii="Arial" w:hAnsi="Arial" w:cs="Arial"/>
        </w:rPr>
        <w:t>The scope of the policy brief should fall within one of the core thematic areas of HCRI: Humanitarianism, Peace and Conflict Studies, Global Health or Disaster Management.</w:t>
      </w:r>
    </w:p>
    <w:p w14:paraId="09C7A66F" w14:textId="77777777" w:rsidR="00BE04F0" w:rsidRPr="00286F0C" w:rsidRDefault="00BE04F0" w:rsidP="008451EE">
      <w:pPr>
        <w:pStyle w:val="NormalWeb"/>
        <w:contextualSpacing/>
        <w:rPr>
          <w:rFonts w:ascii="Arial" w:hAnsi="Arial" w:cs="Arial"/>
        </w:rPr>
      </w:pPr>
    </w:p>
    <w:p w14:paraId="2605FD6F" w14:textId="2B913030" w:rsidR="00295A4E" w:rsidRPr="00286F0C" w:rsidRDefault="00295A4E" w:rsidP="008451EE">
      <w:pPr>
        <w:pStyle w:val="NormalWeb"/>
        <w:contextualSpacing/>
        <w:rPr>
          <w:rFonts w:ascii="Arial" w:hAnsi="Arial" w:cs="Arial"/>
        </w:rPr>
      </w:pPr>
      <w:r w:rsidRPr="00286F0C">
        <w:rPr>
          <w:rFonts w:ascii="Arial" w:hAnsi="Arial" w:cs="Arial"/>
        </w:rPr>
        <w:t xml:space="preserve">The series intends to make policy-relevant findings from academic research projects available to a broader audience. </w:t>
      </w:r>
      <w:r w:rsidR="008451EE" w:rsidRPr="00286F0C">
        <w:rPr>
          <w:rFonts w:ascii="Arial" w:hAnsi="Arial" w:cs="Arial"/>
        </w:rPr>
        <w:t xml:space="preserve">This can be international donors, policy makers or other relevant stakeholders. Please make sure you are clear about </w:t>
      </w:r>
      <w:r w:rsidR="008E7AB5">
        <w:rPr>
          <w:rFonts w:ascii="Arial" w:hAnsi="Arial" w:cs="Arial"/>
        </w:rPr>
        <w:t xml:space="preserve">your target audience and readership. </w:t>
      </w:r>
    </w:p>
    <w:p w14:paraId="5E2D362C" w14:textId="77777777" w:rsidR="001720E3" w:rsidRDefault="001720E3" w:rsidP="00286F0C">
      <w:pPr>
        <w:pStyle w:val="NormalWeb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247AD104" w14:textId="5C26F90C" w:rsidR="008451EE" w:rsidRPr="00286F0C" w:rsidRDefault="008451EE" w:rsidP="00286F0C">
      <w:pPr>
        <w:pStyle w:val="NormalWeb"/>
        <w:contextualSpacing/>
        <w:rPr>
          <w:rFonts w:ascii="Arial" w:hAnsi="Arial" w:cs="Arial"/>
          <w:b/>
          <w:bCs/>
          <w:shd w:val="clear" w:color="auto" w:fill="FFFFFF"/>
        </w:rPr>
      </w:pPr>
      <w:r w:rsidRPr="00286F0C">
        <w:rPr>
          <w:rFonts w:ascii="Arial" w:hAnsi="Arial" w:cs="Arial"/>
          <w:b/>
          <w:bCs/>
          <w:shd w:val="clear" w:color="auto" w:fill="FFFFFF"/>
        </w:rPr>
        <w:t>Submission</w:t>
      </w:r>
    </w:p>
    <w:p w14:paraId="208FC30B" w14:textId="46A2E387" w:rsidR="008E7AB5" w:rsidRDefault="008451EE" w:rsidP="00367144">
      <w:pPr>
        <w:pStyle w:val="NormalWeb"/>
        <w:contextualSpacing/>
        <w:rPr>
          <w:rFonts w:ascii="Arial" w:hAnsi="Arial" w:cs="Arial"/>
        </w:rPr>
      </w:pPr>
      <w:r w:rsidRPr="00E6063E">
        <w:rPr>
          <w:rFonts w:ascii="Arial" w:hAnsi="Arial" w:cs="Arial"/>
        </w:rPr>
        <w:t xml:space="preserve">Please </w:t>
      </w:r>
      <w:r w:rsidR="008066C4" w:rsidRPr="00E6063E">
        <w:rPr>
          <w:rFonts w:ascii="Arial" w:hAnsi="Arial" w:cs="Arial"/>
        </w:rPr>
        <w:t xml:space="preserve">send your </w:t>
      </w:r>
      <w:r w:rsidRPr="00E6063E">
        <w:rPr>
          <w:rFonts w:ascii="Arial" w:hAnsi="Arial" w:cs="Arial"/>
        </w:rPr>
        <w:t>fully-formatted text</w:t>
      </w:r>
      <w:r w:rsidR="008E7AB5" w:rsidRPr="00E6063E">
        <w:rPr>
          <w:rFonts w:ascii="Arial" w:hAnsi="Arial" w:cs="Arial"/>
        </w:rPr>
        <w:t xml:space="preserve"> and</w:t>
      </w:r>
      <w:r w:rsidR="00E6063E" w:rsidRPr="00E6063E">
        <w:rPr>
          <w:rFonts w:ascii="Arial" w:hAnsi="Arial" w:cs="Arial"/>
        </w:rPr>
        <w:t xml:space="preserve"> a note on your</w:t>
      </w:r>
      <w:r w:rsidR="008E7AB5" w:rsidRPr="00E6063E">
        <w:rPr>
          <w:rFonts w:ascii="Arial" w:hAnsi="Arial" w:cs="Arial"/>
        </w:rPr>
        <w:t xml:space="preserve"> target audience</w:t>
      </w:r>
      <w:r w:rsidRPr="00E6063E">
        <w:rPr>
          <w:rFonts w:ascii="Arial" w:hAnsi="Arial" w:cs="Arial"/>
        </w:rPr>
        <w:t xml:space="preserve"> </w:t>
      </w:r>
      <w:r w:rsidR="00E6063E" w:rsidRPr="00E6063E">
        <w:rPr>
          <w:rFonts w:ascii="Arial" w:hAnsi="Arial" w:cs="Arial"/>
        </w:rPr>
        <w:t>as a word document</w:t>
      </w:r>
      <w:r w:rsidR="00E6063E" w:rsidRPr="00286F0C">
        <w:rPr>
          <w:rFonts w:ascii="Arial" w:hAnsi="Arial" w:cs="Arial"/>
        </w:rPr>
        <w:t xml:space="preserve"> </w:t>
      </w:r>
      <w:r w:rsidRPr="00286F0C">
        <w:rPr>
          <w:rFonts w:ascii="Arial" w:hAnsi="Arial" w:cs="Arial"/>
        </w:rPr>
        <w:t xml:space="preserve">to </w:t>
      </w:r>
      <w:hyperlink r:id="rId8" w:history="1">
        <w:r w:rsidRPr="00E6063E">
          <w:rPr>
            <w:rStyle w:val="Hyperlink"/>
            <w:rFonts w:ascii="Arial" w:hAnsi="Arial" w:cs="Arial"/>
          </w:rPr>
          <w:t>hcripolicy@manchester.ac.uk</w:t>
        </w:r>
      </w:hyperlink>
      <w:r w:rsidRPr="00E6063E">
        <w:rPr>
          <w:rFonts w:ascii="Arial" w:hAnsi="Arial" w:cs="Arial"/>
        </w:rPr>
        <w:t xml:space="preserve">. </w:t>
      </w:r>
    </w:p>
    <w:p w14:paraId="3D05BE0B" w14:textId="77777777" w:rsidR="00BE04F0" w:rsidRDefault="00BE04F0" w:rsidP="00367144">
      <w:pPr>
        <w:pStyle w:val="NormalWeb"/>
        <w:contextualSpacing/>
        <w:rPr>
          <w:rFonts w:ascii="Arial" w:hAnsi="Arial" w:cs="Arial"/>
        </w:rPr>
      </w:pPr>
    </w:p>
    <w:p w14:paraId="7165778E" w14:textId="7BAF1B78" w:rsidR="001720E3" w:rsidRDefault="00E6063E" w:rsidP="00286F0C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>We are happy to discuss ideas on briefs with authors prior to receiving the full text.</w:t>
      </w:r>
    </w:p>
    <w:p w14:paraId="07BDB4EC" w14:textId="77777777" w:rsidR="00BE04F0" w:rsidRPr="00BE04F0" w:rsidRDefault="00BE04F0" w:rsidP="00286F0C">
      <w:pPr>
        <w:pStyle w:val="NormalWeb"/>
        <w:contextualSpacing/>
        <w:rPr>
          <w:rFonts w:ascii="Arial" w:hAnsi="Arial" w:cs="Arial"/>
        </w:rPr>
      </w:pPr>
    </w:p>
    <w:p w14:paraId="398F07C6" w14:textId="078416A5" w:rsidR="00367144" w:rsidRPr="00286F0C" w:rsidRDefault="00367144" w:rsidP="001720E3">
      <w:pPr>
        <w:pStyle w:val="NormalWeb"/>
        <w:contextualSpacing/>
        <w:rPr>
          <w:rFonts w:ascii="Arial" w:hAnsi="Arial" w:cs="Arial"/>
          <w:b/>
          <w:bCs/>
        </w:rPr>
      </w:pPr>
      <w:r w:rsidRPr="00286F0C">
        <w:rPr>
          <w:rFonts w:ascii="Arial" w:hAnsi="Arial" w:cs="Arial"/>
          <w:b/>
          <w:bCs/>
          <w:shd w:val="clear" w:color="auto" w:fill="FFFFFF"/>
        </w:rPr>
        <w:t xml:space="preserve">Guidelines for structure and text </w:t>
      </w:r>
    </w:p>
    <w:p w14:paraId="2A7BE774" w14:textId="697A774F" w:rsidR="008E7AB5" w:rsidRPr="00286F0C" w:rsidRDefault="008E7AB5" w:rsidP="001720E3">
      <w:pPr>
        <w:pStyle w:val="NormalWeb"/>
        <w:numPr>
          <w:ilvl w:val="0"/>
          <w:numId w:val="4"/>
        </w:numPr>
        <w:ind w:left="0"/>
        <w:contextualSpacing/>
        <w:rPr>
          <w:rFonts w:ascii="Arial" w:hAnsi="Arial" w:cs="Arial"/>
        </w:rPr>
      </w:pPr>
      <w:r w:rsidRPr="00286F0C">
        <w:rPr>
          <w:rFonts w:ascii="Arial" w:hAnsi="Arial" w:cs="Arial"/>
        </w:rPr>
        <w:t xml:space="preserve">Briefs should normally be between 1500-2000 words including abstract, footnotes and references. </w:t>
      </w:r>
    </w:p>
    <w:p w14:paraId="3F2A0528" w14:textId="30E48A3A" w:rsidR="00367144" w:rsidRPr="00286F0C" w:rsidRDefault="008451EE" w:rsidP="001720E3">
      <w:pPr>
        <w:pStyle w:val="NormalWeb"/>
        <w:numPr>
          <w:ilvl w:val="0"/>
          <w:numId w:val="4"/>
        </w:numPr>
        <w:ind w:left="0"/>
        <w:contextualSpacing/>
        <w:rPr>
          <w:rFonts w:ascii="Arial" w:hAnsi="Arial" w:cs="Arial"/>
        </w:rPr>
      </w:pPr>
      <w:r w:rsidRPr="00286F0C">
        <w:rPr>
          <w:rFonts w:ascii="Arial" w:hAnsi="Arial" w:cs="Arial"/>
        </w:rPr>
        <w:t>A</w:t>
      </w:r>
      <w:r w:rsidR="00367144" w:rsidRPr="00286F0C">
        <w:rPr>
          <w:rFonts w:ascii="Arial" w:hAnsi="Arial" w:cs="Arial"/>
        </w:rPr>
        <w:t xml:space="preserve">bstracts should not be a repeat of your first paragraph/introduction, but should bring out the article’s main aims, findings and conclusions. Do not include any references. </w:t>
      </w:r>
    </w:p>
    <w:p w14:paraId="4A149B49" w14:textId="62789E7D" w:rsidR="00367144" w:rsidRPr="00286F0C" w:rsidRDefault="00367144" w:rsidP="001720E3">
      <w:pPr>
        <w:pStyle w:val="NormalWeb"/>
        <w:numPr>
          <w:ilvl w:val="0"/>
          <w:numId w:val="4"/>
        </w:numPr>
        <w:ind w:left="0"/>
        <w:contextualSpacing/>
        <w:rPr>
          <w:rFonts w:ascii="Arial" w:hAnsi="Arial" w:cs="Arial"/>
        </w:rPr>
      </w:pPr>
      <w:r w:rsidRPr="00286F0C">
        <w:rPr>
          <w:rFonts w:ascii="Arial" w:hAnsi="Arial" w:cs="Arial"/>
        </w:rPr>
        <w:t xml:space="preserve">Keep paragraphs and sentences short. </w:t>
      </w:r>
    </w:p>
    <w:p w14:paraId="1BBCEE97" w14:textId="77777777" w:rsidR="001720E3" w:rsidRDefault="001720E3" w:rsidP="001720E3">
      <w:pPr>
        <w:pStyle w:val="NormalWeb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14E365A9" w14:textId="519351FB" w:rsidR="00367144" w:rsidRPr="00286F0C" w:rsidRDefault="008E7AB5" w:rsidP="001720E3">
      <w:pPr>
        <w:pStyle w:val="NormalWeb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hd w:val="clear" w:color="auto" w:fill="FFFFFF"/>
        </w:rPr>
        <w:t>Style guide</w:t>
      </w:r>
    </w:p>
    <w:p w14:paraId="67B69D1C" w14:textId="77777777" w:rsidR="008E7AB5" w:rsidRDefault="00367144" w:rsidP="001720E3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 w:rsidRPr="00286F0C">
        <w:rPr>
          <w:rFonts w:ascii="Arial" w:hAnsi="Arial" w:cs="Arial"/>
        </w:rPr>
        <w:t xml:space="preserve">Please use British spellings – set your Word document to ‘English (UK)’. </w:t>
      </w:r>
    </w:p>
    <w:p w14:paraId="20DE86CA" w14:textId="6C2627BD" w:rsidR="008E7AB5" w:rsidRDefault="008E7AB5" w:rsidP="001720E3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Use consistence formatting:</w:t>
      </w:r>
      <w:r w:rsidR="00367144" w:rsidRPr="008E7AB5">
        <w:rPr>
          <w:rFonts w:ascii="Arial" w:hAnsi="Arial" w:cs="Arial"/>
        </w:rPr>
        <w:t xml:space="preserve"> either online, leftwing; or on-line, left-wing, but not both styles</w:t>
      </w:r>
      <w:r w:rsidR="00BE04F0">
        <w:rPr>
          <w:rFonts w:ascii="Arial" w:hAnsi="Arial" w:cs="Arial"/>
        </w:rPr>
        <w:t>.</w:t>
      </w:r>
      <w:r w:rsidR="00367144" w:rsidRPr="008E7AB5">
        <w:rPr>
          <w:rFonts w:ascii="Arial" w:hAnsi="Arial" w:cs="Arial"/>
        </w:rPr>
        <w:t xml:space="preserve"> </w:t>
      </w:r>
    </w:p>
    <w:p w14:paraId="47C4AA91" w14:textId="77777777" w:rsidR="00BE04F0" w:rsidRDefault="008E7AB5" w:rsidP="00BE04F0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 w:rsidRPr="008E7AB5">
        <w:rPr>
          <w:rFonts w:ascii="Arial" w:hAnsi="Arial" w:cs="Arial"/>
        </w:rPr>
        <w:t xml:space="preserve">When an acronym is first used, write it out in full. </w:t>
      </w:r>
    </w:p>
    <w:p w14:paraId="07B3E861" w14:textId="77777777" w:rsidR="00BE04F0" w:rsidRDefault="008E7AB5" w:rsidP="00BE04F0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 w:rsidRPr="00BE04F0">
        <w:rPr>
          <w:rFonts w:ascii="Arial" w:hAnsi="Arial" w:cs="Arial"/>
        </w:rPr>
        <w:t xml:space="preserve">When a specialist term is first used, please provide a definition. </w:t>
      </w:r>
    </w:p>
    <w:p w14:paraId="30537D91" w14:textId="77777777" w:rsidR="00BE04F0" w:rsidRDefault="008E7AB5" w:rsidP="00BE04F0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 w:rsidRPr="00BE04F0">
        <w:rPr>
          <w:rFonts w:ascii="Arial" w:hAnsi="Arial" w:cs="Arial"/>
        </w:rPr>
        <w:t xml:space="preserve">Bear in mind international readership and explain country- and subject-specific terms, as well as any foreign-language terms not widely known. </w:t>
      </w:r>
    </w:p>
    <w:p w14:paraId="5ACCEA23" w14:textId="77777777" w:rsidR="00BE04F0" w:rsidRDefault="00367144" w:rsidP="00BE04F0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 w:rsidRPr="00BE04F0">
        <w:rPr>
          <w:rFonts w:ascii="Arial" w:hAnsi="Arial" w:cs="Arial"/>
        </w:rPr>
        <w:t xml:space="preserve">Spell out numbers from one to ten, and use numerals for those above ten, except at the start of a sentence. </w:t>
      </w:r>
    </w:p>
    <w:p w14:paraId="22A0D52B" w14:textId="77777777" w:rsidR="00BE04F0" w:rsidRDefault="00367144" w:rsidP="00BE04F0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 w:rsidRPr="00BE04F0">
        <w:rPr>
          <w:rFonts w:ascii="Arial" w:hAnsi="Arial" w:cs="Arial"/>
        </w:rPr>
        <w:t xml:space="preserve">Insert a comma after thousands: 1,000; 10,000. </w:t>
      </w:r>
    </w:p>
    <w:p w14:paraId="6341D7BE" w14:textId="77777777" w:rsidR="00BE04F0" w:rsidRDefault="00367144" w:rsidP="00BE04F0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 w:rsidRPr="00BE04F0">
        <w:rPr>
          <w:rFonts w:ascii="Arial" w:hAnsi="Arial" w:cs="Arial"/>
        </w:rPr>
        <w:t xml:space="preserve">Use open punctuation (US, eg and ie rather than U.S. e.g. and i.e.). </w:t>
      </w:r>
    </w:p>
    <w:p w14:paraId="552D9A6E" w14:textId="14E0C70C" w:rsidR="008451EE" w:rsidRDefault="00367144" w:rsidP="00BE04F0">
      <w:pPr>
        <w:pStyle w:val="NormalWeb"/>
        <w:numPr>
          <w:ilvl w:val="0"/>
          <w:numId w:val="2"/>
        </w:numPr>
        <w:ind w:left="0"/>
        <w:contextualSpacing/>
        <w:rPr>
          <w:rFonts w:ascii="Arial" w:hAnsi="Arial" w:cs="Arial"/>
        </w:rPr>
      </w:pPr>
      <w:r w:rsidRPr="00BE04F0">
        <w:rPr>
          <w:rFonts w:ascii="Arial" w:hAnsi="Arial" w:cs="Arial"/>
        </w:rPr>
        <w:t xml:space="preserve">Use figures + % rather than percent/per cent in text (5%, 200%). </w:t>
      </w:r>
    </w:p>
    <w:p w14:paraId="0E40CF2F" w14:textId="77777777" w:rsidR="00BE04F0" w:rsidRPr="00BE04F0" w:rsidRDefault="00BE04F0" w:rsidP="00BE04F0">
      <w:pPr>
        <w:pStyle w:val="NormalWeb"/>
        <w:contextualSpacing/>
        <w:rPr>
          <w:rFonts w:ascii="Arial" w:hAnsi="Arial" w:cs="Arial"/>
        </w:rPr>
      </w:pPr>
    </w:p>
    <w:p w14:paraId="71098152" w14:textId="77777777" w:rsidR="00BE04F0" w:rsidRDefault="008451EE" w:rsidP="00BE04F0">
      <w:pPr>
        <w:pStyle w:val="NormalWeb"/>
        <w:rPr>
          <w:rFonts w:ascii="Arial" w:hAnsi="Arial" w:cs="Arial"/>
          <w:b/>
          <w:bCs/>
        </w:rPr>
      </w:pPr>
      <w:r w:rsidRPr="00286F0C">
        <w:rPr>
          <w:rFonts w:ascii="Arial" w:hAnsi="Arial" w:cs="Arial"/>
          <w:b/>
          <w:bCs/>
        </w:rPr>
        <w:t>References</w:t>
      </w:r>
    </w:p>
    <w:p w14:paraId="54A5AA8F" w14:textId="77777777" w:rsidR="00BE04F0" w:rsidRDefault="008451EE" w:rsidP="00BE04F0">
      <w:pPr>
        <w:pStyle w:val="NormalWeb"/>
        <w:numPr>
          <w:ilvl w:val="0"/>
          <w:numId w:val="2"/>
        </w:numPr>
        <w:ind w:left="0"/>
        <w:rPr>
          <w:rFonts w:ascii="Arial" w:hAnsi="Arial" w:cs="Arial"/>
          <w:b/>
          <w:bCs/>
        </w:rPr>
      </w:pPr>
      <w:r w:rsidRPr="00286F0C">
        <w:rPr>
          <w:rFonts w:ascii="Arial" w:hAnsi="Arial" w:cs="Arial"/>
        </w:rPr>
        <w:t xml:space="preserve">Please use Harvard in text references. </w:t>
      </w:r>
    </w:p>
    <w:p w14:paraId="55D07F4D" w14:textId="349BB619" w:rsidR="0031778E" w:rsidRPr="00BE04F0" w:rsidRDefault="008451EE" w:rsidP="00BE04F0">
      <w:pPr>
        <w:pStyle w:val="NormalWeb"/>
        <w:numPr>
          <w:ilvl w:val="0"/>
          <w:numId w:val="2"/>
        </w:numPr>
        <w:ind w:left="0"/>
        <w:rPr>
          <w:rFonts w:ascii="Arial" w:hAnsi="Arial" w:cs="Arial"/>
          <w:b/>
          <w:bCs/>
        </w:rPr>
      </w:pPr>
      <w:r w:rsidRPr="00286F0C">
        <w:rPr>
          <w:rFonts w:ascii="Arial" w:hAnsi="Arial" w:cs="Arial"/>
        </w:rPr>
        <w:t>Keep references to a minimum.</w:t>
      </w:r>
    </w:p>
    <w:sectPr w:rsidR="0031778E" w:rsidRPr="00BE04F0" w:rsidSect="001C7D84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3CDDD" w14:textId="77777777" w:rsidR="00AE609D" w:rsidRDefault="00AE609D" w:rsidP="00BE04F0">
      <w:r>
        <w:separator/>
      </w:r>
    </w:p>
  </w:endnote>
  <w:endnote w:type="continuationSeparator" w:id="0">
    <w:p w14:paraId="4B067FB5" w14:textId="77777777" w:rsidR="00AE609D" w:rsidRDefault="00AE609D" w:rsidP="00B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2A9B4" w14:textId="77777777" w:rsidR="00AE609D" w:rsidRDefault="00AE609D" w:rsidP="00BE04F0">
      <w:r>
        <w:separator/>
      </w:r>
    </w:p>
  </w:footnote>
  <w:footnote w:type="continuationSeparator" w:id="0">
    <w:p w14:paraId="02F9BDA2" w14:textId="77777777" w:rsidR="00AE609D" w:rsidRDefault="00AE609D" w:rsidP="00B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6A9FF" w14:textId="3D766218" w:rsidR="00BE04F0" w:rsidRDefault="00BE04F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245FC7" wp14:editId="50A44911">
          <wp:simplePos x="0" y="0"/>
          <wp:positionH relativeFrom="column">
            <wp:posOffset>4813300</wp:posOffset>
          </wp:positionH>
          <wp:positionV relativeFrom="paragraph">
            <wp:posOffset>-279611</wp:posOffset>
          </wp:positionV>
          <wp:extent cx="1440815" cy="803910"/>
          <wp:effectExtent l="0" t="0" r="0" b="0"/>
          <wp:wrapTight wrapText="bothSides">
            <wp:wrapPolygon edited="0">
              <wp:start x="0" y="0"/>
              <wp:lineTo x="0" y="21156"/>
              <wp:lineTo x="21324" y="21156"/>
              <wp:lineTo x="21324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RI logo colour (with tex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9D67B58" wp14:editId="049C7A68">
          <wp:simplePos x="0" y="0"/>
          <wp:positionH relativeFrom="column">
            <wp:posOffset>-440690</wp:posOffset>
          </wp:positionH>
          <wp:positionV relativeFrom="paragraph">
            <wp:posOffset>-60113</wp:posOffset>
          </wp:positionV>
          <wp:extent cx="1380490" cy="584200"/>
          <wp:effectExtent l="0" t="0" r="3810" b="0"/>
          <wp:wrapTight wrapText="bothSides">
            <wp:wrapPolygon edited="0">
              <wp:start x="0" y="0"/>
              <wp:lineTo x="0" y="20661"/>
              <wp:lineTo x="9141" y="21130"/>
              <wp:lineTo x="10333" y="21130"/>
              <wp:lineTo x="21461" y="20661"/>
              <wp:lineTo x="21461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_col_white_backgro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97B81"/>
    <w:multiLevelType w:val="hybridMultilevel"/>
    <w:tmpl w:val="8DA2E8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7561A"/>
    <w:multiLevelType w:val="multilevel"/>
    <w:tmpl w:val="86E69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4B02235"/>
    <w:multiLevelType w:val="hybridMultilevel"/>
    <w:tmpl w:val="FB44E5A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435FE"/>
    <w:multiLevelType w:val="hybridMultilevel"/>
    <w:tmpl w:val="11C4E68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B44DD2"/>
    <w:multiLevelType w:val="hybridMultilevel"/>
    <w:tmpl w:val="E5184D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640376"/>
    <w:multiLevelType w:val="hybridMultilevel"/>
    <w:tmpl w:val="E7D2E51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44"/>
    <w:rsid w:val="001720E3"/>
    <w:rsid w:val="001B75A2"/>
    <w:rsid w:val="001C0988"/>
    <w:rsid w:val="001C7D84"/>
    <w:rsid w:val="00286F0C"/>
    <w:rsid w:val="00295A4E"/>
    <w:rsid w:val="0031778E"/>
    <w:rsid w:val="00367144"/>
    <w:rsid w:val="005B6ED2"/>
    <w:rsid w:val="005D54A7"/>
    <w:rsid w:val="008066C4"/>
    <w:rsid w:val="008451EE"/>
    <w:rsid w:val="00845F55"/>
    <w:rsid w:val="008E7AB5"/>
    <w:rsid w:val="00AE609D"/>
    <w:rsid w:val="00B962E0"/>
    <w:rsid w:val="00BE04F0"/>
    <w:rsid w:val="00E6063E"/>
    <w:rsid w:val="00E63AC5"/>
    <w:rsid w:val="00FB7F9E"/>
    <w:rsid w:val="00FD082D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FA3934"/>
  <w15:chartTrackingRefBased/>
  <w15:docId w15:val="{F1F9D469-E870-614D-9A89-F60078FE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1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177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1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6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F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0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0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0"/>
  </w:style>
  <w:style w:type="paragraph" w:styleId="Footer">
    <w:name w:val="footer"/>
    <w:basedOn w:val="Normal"/>
    <w:link w:val="FooterChar"/>
    <w:uiPriority w:val="99"/>
    <w:unhideWhenUsed/>
    <w:rsid w:val="00BE0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8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ripolicy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E214B-E6D3-434B-8D0C-64497B13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Hudson</cp:lastModifiedBy>
  <cp:revision>3</cp:revision>
  <dcterms:created xsi:type="dcterms:W3CDTF">2020-07-15T08:50:00Z</dcterms:created>
  <dcterms:modified xsi:type="dcterms:W3CDTF">2020-12-02T15:37:00Z</dcterms:modified>
</cp:coreProperties>
</file>