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34E" w:rsidRPr="0012734E" w:rsidRDefault="00C62A75" w:rsidP="0012734E">
      <w:pP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EDI </w:t>
      </w:r>
      <w:bookmarkStart w:id="0" w:name="_GoBack"/>
      <w:bookmarkEnd w:id="0"/>
      <w:r w:rsidR="0012734E" w:rsidRPr="0012734E">
        <w:rPr>
          <w:rFonts w:asciiTheme="minorHAnsi" w:hAnsiTheme="minorHAnsi" w:cstheme="minorHAnsi"/>
          <w:b/>
          <w:color w:val="000000"/>
          <w:sz w:val="24"/>
          <w:szCs w:val="24"/>
        </w:rPr>
        <w:t>Network Group Digest May 2020</w:t>
      </w:r>
    </w:p>
    <w:p w:rsidR="0012734E" w:rsidRDefault="0012734E" w:rsidP="0012734E">
      <w:pPr>
        <w:rPr>
          <w:color w:val="000000"/>
        </w:rPr>
      </w:pPr>
    </w:p>
    <w:p w:rsidR="0012734E" w:rsidRDefault="0012734E" w:rsidP="0012734E">
      <w:pPr>
        <w:rPr>
          <w:color w:val="000000"/>
        </w:rPr>
      </w:pPr>
      <w:r>
        <w:rPr>
          <w:color w:val="000000"/>
        </w:rPr>
        <w:t>Good afternoon,</w:t>
      </w:r>
    </w:p>
    <w:p w:rsidR="0012734E" w:rsidRPr="0012734E" w:rsidRDefault="0012734E" w:rsidP="0012734E">
      <w:pPr>
        <w:rPr>
          <w:color w:val="000000" w:themeColor="text1"/>
        </w:rPr>
      </w:pPr>
    </w:p>
    <w:p w:rsidR="0012734E" w:rsidRPr="0012734E" w:rsidRDefault="0012734E" w:rsidP="0012734E">
      <w:pPr>
        <w:rPr>
          <w:color w:val="000000" w:themeColor="text1"/>
        </w:rPr>
      </w:pPr>
      <w:r w:rsidRPr="0012734E">
        <w:rPr>
          <w:color w:val="000000" w:themeColor="text1"/>
        </w:rPr>
        <w:t>So we are already getting to the back end of May – we hope you are all keeping well, safe and happy.  We have plenty to tell you about this month too, so enjoy the digest!</w:t>
      </w:r>
    </w:p>
    <w:p w:rsidR="0012734E" w:rsidRDefault="0012734E" w:rsidP="0012734E">
      <w:pPr>
        <w:rPr>
          <w:color w:val="000000"/>
        </w:rPr>
      </w:pPr>
      <w:r>
        <w:rPr>
          <w:b/>
          <w:bCs/>
          <w:color w:val="1F497D"/>
        </w:rPr>
        <w:t> </w:t>
      </w:r>
    </w:p>
    <w:p w:rsidR="0012734E" w:rsidRDefault="0012734E" w:rsidP="0012734E">
      <w:pPr>
        <w:rPr>
          <w:color w:val="000000"/>
        </w:rPr>
      </w:pPr>
      <w:r>
        <w:rPr>
          <w:b/>
          <w:bCs/>
          <w:color w:val="000000"/>
        </w:rPr>
        <w:t>COVID-19 Survey</w:t>
      </w:r>
    </w:p>
    <w:p w:rsidR="0012734E" w:rsidRDefault="0012734E" w:rsidP="0012734E">
      <w:pPr>
        <w:rPr>
          <w:color w:val="000000"/>
        </w:rPr>
      </w:pPr>
      <w:r>
        <w:rPr>
          <w:color w:val="1F497D"/>
        </w:rPr>
        <w:t> </w:t>
      </w:r>
    </w:p>
    <w:p w:rsidR="0012734E" w:rsidRDefault="0012734E" w:rsidP="0012734E">
      <w:pPr>
        <w:rPr>
          <w:color w:val="000000"/>
        </w:rPr>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923925" cy="904875"/>
            <wp:effectExtent l="0" t="0" r="9525" b="9525"/>
            <wp:wrapSquare wrapText="bothSides"/>
            <wp:docPr id="21" name="Picture 21" descr="image001.png@01D62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png@01D62F6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925" cy="904875"/>
                    </a:xfrm>
                    <a:prstGeom prst="rect">
                      <a:avLst/>
                    </a:prstGeom>
                    <a:noFill/>
                  </pic:spPr>
                </pic:pic>
              </a:graphicData>
            </a:graphic>
            <wp14:sizeRelH relativeFrom="page">
              <wp14:pctWidth>0</wp14:pctWidth>
            </wp14:sizeRelH>
            <wp14:sizeRelV relativeFrom="page">
              <wp14:pctHeight>0</wp14:pctHeight>
            </wp14:sizeRelV>
          </wp:anchor>
        </w:drawing>
      </w:r>
      <w:r>
        <w:rPr>
          <w:color w:val="000000"/>
        </w:rPr>
        <w:t>The EDI committees in FBMH, FSE and Humanities have collaborated on a survey to understand the impact of COVID-19 on staff at the university.</w:t>
      </w:r>
    </w:p>
    <w:p w:rsidR="0012734E" w:rsidRDefault="0012734E" w:rsidP="0012734E">
      <w:pPr>
        <w:rPr>
          <w:color w:val="000000"/>
        </w:rPr>
      </w:pPr>
      <w:r>
        <w:rPr>
          <w:color w:val="000000"/>
        </w:rPr>
        <w:t>Full details of why and how to access the survey can be found on StaffNet:</w:t>
      </w:r>
    </w:p>
    <w:p w:rsidR="0012734E" w:rsidRDefault="0012734E" w:rsidP="0012734E">
      <w:pPr>
        <w:pStyle w:val="ListParagraph"/>
        <w:ind w:hanging="360"/>
        <w:rPr>
          <w:color w:val="000000"/>
        </w:rPr>
      </w:pPr>
      <w:r>
        <w:rPr>
          <w:rFonts w:ascii="Symbol" w:hAnsi="Symbol"/>
          <w:color w:val="1F497D"/>
        </w:rPr>
        <w:t></w:t>
      </w:r>
      <w:r>
        <w:rPr>
          <w:rFonts w:ascii="Times New Roman" w:hAnsi="Times New Roman" w:cs="Times New Roman"/>
          <w:color w:val="1F497D"/>
          <w:sz w:val="14"/>
          <w:szCs w:val="14"/>
        </w:rPr>
        <w:t xml:space="preserve">         </w:t>
      </w:r>
      <w:hyperlink r:id="rId5" w:tgtFrame="_blank" w:history="1">
        <w:r>
          <w:rPr>
            <w:rStyle w:val="Hyperlink"/>
          </w:rPr>
          <w:t>StaffNet article on COVID survey</w:t>
        </w:r>
      </w:hyperlink>
    </w:p>
    <w:p w:rsidR="0012734E" w:rsidRDefault="0012734E" w:rsidP="0012734E">
      <w:pPr>
        <w:rPr>
          <w:color w:val="000000"/>
        </w:rPr>
      </w:pPr>
      <w:r>
        <w:rPr>
          <w:color w:val="000000"/>
        </w:rPr>
        <w:t>There is also an article and video about the University’s COVID campaign:</w:t>
      </w:r>
    </w:p>
    <w:p w:rsidR="0012734E" w:rsidRDefault="0012734E" w:rsidP="0012734E">
      <w:pPr>
        <w:pStyle w:val="ListParagraph"/>
        <w:ind w:hanging="360"/>
        <w:rPr>
          <w:color w:val="000000"/>
        </w:rPr>
      </w:pPr>
      <w:r>
        <w:rPr>
          <w:rFonts w:ascii="Symbol" w:hAnsi="Symbol"/>
          <w:color w:val="000000"/>
        </w:rPr>
        <w:t></w:t>
      </w:r>
      <w:r>
        <w:rPr>
          <w:rFonts w:ascii="Times New Roman" w:hAnsi="Times New Roman" w:cs="Times New Roman"/>
          <w:color w:val="000000"/>
          <w:sz w:val="14"/>
          <w:szCs w:val="14"/>
        </w:rPr>
        <w:t xml:space="preserve">         </w:t>
      </w:r>
      <w:hyperlink r:id="rId6" w:tgtFrame="_blank" w:history="1">
        <w:r>
          <w:rPr>
            <w:rStyle w:val="Hyperlink"/>
          </w:rPr>
          <w:t>StaffNet COVID Campaign</w:t>
        </w:r>
      </w:hyperlink>
    </w:p>
    <w:p w:rsidR="0012734E" w:rsidRDefault="0012734E" w:rsidP="0012734E">
      <w:pPr>
        <w:pStyle w:val="ListParagraph"/>
        <w:rPr>
          <w:color w:val="000000"/>
        </w:rPr>
      </w:pPr>
      <w:r>
        <w:rPr>
          <w:color w:val="000000"/>
        </w:rPr>
        <w:t> </w:t>
      </w:r>
    </w:p>
    <w:p w:rsidR="0012734E" w:rsidRDefault="0012734E" w:rsidP="0012734E">
      <w:pPr>
        <w:rPr>
          <w:color w:val="000000"/>
        </w:rPr>
      </w:pPr>
      <w:r>
        <w:rPr>
          <w:b/>
          <w:bCs/>
          <w:color w:val="000000"/>
        </w:rPr>
        <w:t>Mental Health Awareness Week</w:t>
      </w:r>
    </w:p>
    <w:p w:rsidR="0012734E" w:rsidRDefault="0012734E" w:rsidP="0012734E">
      <w:pPr>
        <w:rPr>
          <w:color w:val="000000"/>
        </w:rPr>
      </w:pPr>
      <w:r>
        <w:rPr>
          <w:b/>
          <w:bCs/>
          <w:color w:val="1F497D"/>
        </w:rPr>
        <w:t> </w:t>
      </w:r>
    </w:p>
    <w:p w:rsidR="0012734E" w:rsidRDefault="0012734E" w:rsidP="0012734E">
      <w:pPr>
        <w:rPr>
          <w:color w:val="000000"/>
        </w:rPr>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504950" cy="752475"/>
            <wp:effectExtent l="0" t="0" r="0" b="9525"/>
            <wp:wrapSquare wrapText="bothSides"/>
            <wp:docPr id="20" name="Picture 20" descr="image005.png@01D62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5.png@01D62F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752475"/>
                    </a:xfrm>
                    <a:prstGeom prst="rect">
                      <a:avLst/>
                    </a:prstGeom>
                    <a:noFill/>
                  </pic:spPr>
                </pic:pic>
              </a:graphicData>
            </a:graphic>
            <wp14:sizeRelH relativeFrom="page">
              <wp14:pctWidth>0</wp14:pctWidth>
            </wp14:sizeRelH>
            <wp14:sizeRelV relativeFrom="page">
              <wp14:pctHeight>0</wp14:pctHeight>
            </wp14:sizeRelV>
          </wp:anchor>
        </w:drawing>
      </w:r>
      <w:r>
        <w:rPr>
          <w:color w:val="000000"/>
        </w:rPr>
        <w:t xml:space="preserve">This week is </w:t>
      </w:r>
      <w:r>
        <w:rPr>
          <w:i/>
          <w:iCs/>
          <w:color w:val="000000"/>
        </w:rPr>
        <w:t>Mental Health Awareness Week</w:t>
      </w:r>
      <w:r>
        <w:rPr>
          <w:color w:val="000000"/>
        </w:rPr>
        <w:t xml:space="preserve">, the theme is </w:t>
      </w:r>
      <w:r>
        <w:rPr>
          <w:i/>
          <w:iCs/>
          <w:color w:val="000000"/>
        </w:rPr>
        <w:t xml:space="preserve">KINDNESS </w:t>
      </w:r>
      <w:r>
        <w:rPr>
          <w:color w:val="000000"/>
        </w:rPr>
        <w:t>and we have some resources for you to dip into and some great ideas for you to look after your mental health and help others who may be finding things hard right now.</w:t>
      </w:r>
    </w:p>
    <w:p w:rsidR="0012734E" w:rsidRDefault="0012734E" w:rsidP="0012734E">
      <w:pPr>
        <w:rPr>
          <w:color w:val="000000"/>
        </w:rPr>
      </w:pPr>
      <w:r>
        <w:rPr>
          <w:color w:val="000000"/>
        </w:rPr>
        <w:t xml:space="preserve">Here at the University we have our own mental health support services and you can find more information on our webpages </w:t>
      </w:r>
      <w:hyperlink r:id="rId8" w:tgtFrame="_blank" w:history="1">
        <w:r>
          <w:rPr>
            <w:rStyle w:val="Hyperlink"/>
          </w:rPr>
          <w:t>here</w:t>
        </w:r>
      </w:hyperlink>
      <w:r>
        <w:rPr>
          <w:color w:val="1F497D"/>
        </w:rPr>
        <w:t xml:space="preserve"> </w:t>
      </w:r>
    </w:p>
    <w:p w:rsidR="0012734E" w:rsidRDefault="0012734E" w:rsidP="0012734E">
      <w:pPr>
        <w:rPr>
          <w:color w:val="000000"/>
        </w:rPr>
      </w:pPr>
      <w:r>
        <w:rPr>
          <w:color w:val="000000"/>
        </w:rPr>
        <w:t>The Counselling Service are offering some fantastic</w:t>
      </w:r>
      <w:r>
        <w:rPr>
          <w:color w:val="1F497D"/>
        </w:rPr>
        <w:t xml:space="preserve"> </w:t>
      </w:r>
      <w:hyperlink r:id="rId9" w:tgtFrame="_blank" w:history="1">
        <w:r>
          <w:rPr>
            <w:rStyle w:val="Hyperlink"/>
          </w:rPr>
          <w:t>workshops</w:t>
        </w:r>
      </w:hyperlink>
      <w:r>
        <w:rPr>
          <w:color w:val="1F497D"/>
        </w:rPr>
        <w:t xml:space="preserve"> </w:t>
      </w:r>
      <w:r>
        <w:rPr>
          <w:color w:val="000000"/>
        </w:rPr>
        <w:t xml:space="preserve">on topics like ‘Coping with the Covid 19 challenge’ </w:t>
      </w:r>
    </w:p>
    <w:p w:rsidR="0012734E" w:rsidRDefault="0012734E" w:rsidP="0012734E">
      <w:pPr>
        <w:rPr>
          <w:color w:val="000000"/>
        </w:rPr>
      </w:pPr>
      <w:r>
        <w:rPr>
          <w:color w:val="000000"/>
        </w:rPr>
        <w:t xml:space="preserve">How about accessing the </w:t>
      </w:r>
      <w:hyperlink r:id="rId10" w:tgtFrame="_blank" w:history="1">
        <w:r>
          <w:rPr>
            <w:rStyle w:val="Hyperlink"/>
          </w:rPr>
          <w:t>previous wellbeing lectures</w:t>
        </w:r>
      </w:hyperlink>
      <w:r>
        <w:rPr>
          <w:color w:val="1F497D"/>
        </w:rPr>
        <w:t xml:space="preserve"> </w:t>
      </w:r>
      <w:r>
        <w:rPr>
          <w:color w:val="000000"/>
        </w:rPr>
        <w:t xml:space="preserve">with topics including understanding anxiety, resilience, mindfulness and looking after yourself. </w:t>
      </w:r>
    </w:p>
    <w:p w:rsidR="0012734E" w:rsidRDefault="0012734E" w:rsidP="0012734E">
      <w:pPr>
        <w:rPr>
          <w:color w:val="000000"/>
        </w:rPr>
      </w:pPr>
      <w:r>
        <w:rPr>
          <w:color w:val="1F497D"/>
        </w:rPr>
        <w:t> </w:t>
      </w:r>
    </w:p>
    <w:p w:rsidR="0012734E" w:rsidRDefault="0012734E" w:rsidP="0012734E">
      <w:pPr>
        <w:rPr>
          <w:color w:val="000000"/>
        </w:rPr>
      </w:pPr>
      <w:r>
        <w:rPr>
          <w:color w:val="000000"/>
        </w:rPr>
        <w:t>Are you a manager who wants support with dealing with staff with mental health problems? There is some fantastic E-Learning available through Staff Learning and Development, click the link to register.</w:t>
      </w:r>
    </w:p>
    <w:p w:rsidR="0012734E" w:rsidRDefault="0012734E" w:rsidP="0012734E">
      <w:pPr>
        <w:rPr>
          <w:color w:val="000000"/>
        </w:rPr>
      </w:pPr>
      <w:hyperlink r:id="rId11" w:tgtFrame="_blank" w:history="1">
        <w:r>
          <w:rPr>
            <w:rStyle w:val="Hyperlink"/>
          </w:rPr>
          <w:t>TMS21E - Supporting Staff with Mental Health Problems eLearning</w:t>
        </w:r>
      </w:hyperlink>
      <w:r>
        <w:rPr>
          <w:color w:val="1F497D"/>
        </w:rPr>
        <w:t xml:space="preserve"> </w:t>
      </w:r>
    </w:p>
    <w:p w:rsidR="0012734E" w:rsidRDefault="0012734E" w:rsidP="0012734E">
      <w:pPr>
        <w:rPr>
          <w:color w:val="000000"/>
        </w:rPr>
      </w:pPr>
      <w:r>
        <w:rPr>
          <w:color w:val="000000"/>
        </w:rPr>
        <w:t xml:space="preserve">There is also a wellbeing news feed to make things easy to see at a glance: </w:t>
      </w:r>
      <w:hyperlink r:id="rId12" w:tgtFrame="_blank" w:history="1">
        <w:r>
          <w:rPr>
            <w:rStyle w:val="Hyperlink"/>
          </w:rPr>
          <w:t>https://www.staffnet.manchester.ac.uk/wellbeing/news/</w:t>
        </w:r>
      </w:hyperlink>
      <w:r>
        <w:rPr>
          <w:color w:val="1F497D"/>
        </w:rPr>
        <w:t xml:space="preserve"> </w:t>
      </w:r>
    </w:p>
    <w:p w:rsidR="0012734E" w:rsidRDefault="0012734E" w:rsidP="0012734E">
      <w:pPr>
        <w:rPr>
          <w:color w:val="000000"/>
        </w:rPr>
      </w:pPr>
      <w:r>
        <w:rPr>
          <w:b/>
          <w:bCs/>
          <w:color w:val="1F497D"/>
        </w:rPr>
        <w:t> </w:t>
      </w:r>
    </w:p>
    <w:p w:rsidR="0012734E" w:rsidRDefault="0012734E" w:rsidP="0012734E">
      <w:pPr>
        <w:rPr>
          <w:color w:val="000000"/>
        </w:rPr>
      </w:pPr>
      <w:r>
        <w:rPr>
          <w:b/>
          <w:bCs/>
          <w:color w:val="000000"/>
        </w:rPr>
        <w:t>IDAHOBIT</w:t>
      </w:r>
    </w:p>
    <w:p w:rsidR="0012734E" w:rsidRDefault="0012734E" w:rsidP="0012734E">
      <w:pPr>
        <w:rPr>
          <w:color w:val="000000"/>
        </w:rPr>
      </w:pPr>
      <w:r>
        <w:rPr>
          <w:b/>
          <w:bCs/>
          <w:color w:val="000000"/>
        </w:rPr>
        <w:t> </w:t>
      </w:r>
    </w:p>
    <w:p w:rsidR="0012734E" w:rsidRDefault="0012734E" w:rsidP="0012734E">
      <w:pPr>
        <w:rPr>
          <w:color w:val="000000"/>
        </w:rPr>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133475" cy="752475"/>
            <wp:effectExtent l="0" t="0" r="9525" b="9525"/>
            <wp:wrapSquare wrapText="bothSides"/>
            <wp:docPr id="19" name="Picture 19" descr="image007.jpg@01D62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7.jpg@01D62F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752475"/>
                    </a:xfrm>
                    <a:prstGeom prst="rect">
                      <a:avLst/>
                    </a:prstGeom>
                    <a:noFill/>
                  </pic:spPr>
                </pic:pic>
              </a:graphicData>
            </a:graphic>
            <wp14:sizeRelH relativeFrom="page">
              <wp14:pctWidth>0</wp14:pctWidth>
            </wp14:sizeRelH>
            <wp14:sizeRelV relativeFrom="page">
              <wp14:pctHeight>0</wp14:pctHeight>
            </wp14:sizeRelV>
          </wp:anchor>
        </w:drawing>
      </w:r>
      <w:r>
        <w:rPr>
          <w:color w:val="000000"/>
        </w:rPr>
        <w:t xml:space="preserve">May 17 was International Day Against Homophobia Biphobia and Transphobia, but as it was a Sunday we are marking this </w:t>
      </w:r>
      <w:r>
        <w:rPr>
          <w:b/>
          <w:bCs/>
          <w:color w:val="FF0000"/>
        </w:rPr>
        <w:t>today</w:t>
      </w:r>
      <w:r>
        <w:rPr>
          <w:color w:val="000000"/>
        </w:rPr>
        <w:t xml:space="preserve"> at the University.</w:t>
      </w:r>
    </w:p>
    <w:p w:rsidR="0012734E" w:rsidRDefault="0012734E" w:rsidP="0012734E">
      <w:pPr>
        <w:rPr>
          <w:color w:val="000000"/>
        </w:rPr>
      </w:pPr>
      <w:r>
        <w:rPr>
          <w:color w:val="000000"/>
        </w:rPr>
        <w:t>You can read a full article on StaffNet</w:t>
      </w:r>
    </w:p>
    <w:p w:rsidR="0012734E" w:rsidRDefault="0012734E" w:rsidP="0012734E">
      <w:pPr>
        <w:rPr>
          <w:color w:val="000000"/>
        </w:rPr>
      </w:pPr>
      <w:hyperlink r:id="rId14" w:tgtFrame="_blank" w:history="1">
        <w:r>
          <w:rPr>
            <w:rStyle w:val="Hyperlink"/>
          </w:rPr>
          <w:t>StaffNet Article on IDAHOBIT</w:t>
        </w:r>
      </w:hyperlink>
    </w:p>
    <w:p w:rsidR="0012734E" w:rsidRDefault="0012734E" w:rsidP="0012734E">
      <w:pPr>
        <w:rPr>
          <w:color w:val="000000"/>
        </w:rPr>
      </w:pPr>
      <w:r>
        <w:rPr>
          <w:color w:val="000000"/>
        </w:rPr>
        <w:t>and everyone is welcome to join – find out more here:</w:t>
      </w:r>
    </w:p>
    <w:p w:rsidR="0012734E" w:rsidRDefault="0012734E" w:rsidP="0012734E">
      <w:pPr>
        <w:pStyle w:val="ListParagraph"/>
        <w:ind w:hanging="360"/>
        <w:rPr>
          <w:color w:val="000000"/>
        </w:rPr>
      </w:pPr>
      <w:r>
        <w:rPr>
          <w:rFonts w:ascii="Symbol" w:hAnsi="Symbol"/>
          <w:color w:val="000000"/>
        </w:rPr>
        <w:t></w:t>
      </w:r>
      <w:r>
        <w:rPr>
          <w:rFonts w:ascii="Times New Roman" w:hAnsi="Times New Roman" w:cs="Times New Roman"/>
          <w:color w:val="000000"/>
          <w:sz w:val="14"/>
          <w:szCs w:val="14"/>
        </w:rPr>
        <w:t xml:space="preserve">         </w:t>
      </w:r>
      <w:hyperlink r:id="rId15" w:tgtFrame="_blank" w:history="1">
        <w:r>
          <w:rPr>
            <w:rStyle w:val="Hyperlink"/>
            <w:b/>
            <w:bCs/>
          </w:rPr>
          <w:t>IDAHOBIT 2020</w:t>
        </w:r>
      </w:hyperlink>
    </w:p>
    <w:p w:rsidR="0012734E" w:rsidRDefault="0012734E" w:rsidP="0012734E">
      <w:pPr>
        <w:rPr>
          <w:color w:val="000000"/>
        </w:rPr>
      </w:pPr>
      <w:r>
        <w:rPr>
          <w:b/>
          <w:bCs/>
          <w:color w:val="1F497D"/>
        </w:rPr>
        <w:t> </w:t>
      </w:r>
    </w:p>
    <w:p w:rsidR="0012734E" w:rsidRDefault="0012734E" w:rsidP="0012734E">
      <w:pPr>
        <w:rPr>
          <w:color w:val="000000"/>
        </w:rPr>
      </w:pPr>
      <w:r>
        <w:rPr>
          <w:b/>
          <w:bCs/>
          <w:color w:val="000000"/>
        </w:rPr>
        <w:t>National Day For Staff Networks</w:t>
      </w:r>
    </w:p>
    <w:p w:rsidR="0012734E" w:rsidRDefault="0012734E" w:rsidP="0012734E">
      <w:pPr>
        <w:rPr>
          <w:color w:val="000000"/>
        </w:rPr>
      </w:pPr>
      <w:r>
        <w:rPr>
          <w:color w:val="000000"/>
        </w:rPr>
        <w:t> </w:t>
      </w:r>
    </w:p>
    <w:p w:rsidR="0012734E" w:rsidRDefault="0012734E" w:rsidP="0012734E">
      <w:pPr>
        <w:ind w:left="360"/>
        <w:rPr>
          <w:color w:val="000000"/>
        </w:rPr>
      </w:pPr>
      <w:r>
        <w:rPr>
          <w:noProof/>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295400" cy="952500"/>
            <wp:effectExtent l="0" t="0" r="0" b="0"/>
            <wp:wrapSquare wrapText="bothSides"/>
            <wp:docPr id="18" name="Picture 18" descr="image013.jpg@01D62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13.jpg@01D62F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0" cy="952500"/>
                    </a:xfrm>
                    <a:prstGeom prst="rect">
                      <a:avLst/>
                    </a:prstGeom>
                    <a:noFill/>
                  </pic:spPr>
                </pic:pic>
              </a:graphicData>
            </a:graphic>
            <wp14:sizeRelH relativeFrom="page">
              <wp14:pctWidth>0</wp14:pctWidth>
            </wp14:sizeRelH>
            <wp14:sizeRelV relativeFrom="page">
              <wp14:pctHeight>0</wp14:pctHeight>
            </wp14:sizeRelV>
          </wp:anchor>
        </w:drawing>
      </w:r>
      <w:r>
        <w:rPr>
          <w:color w:val="000000"/>
        </w:rPr>
        <w:t>Wednesday 13 May was National Day for Staff Networks and we hope you enjoyed our social media presence for this important event.</w:t>
      </w:r>
    </w:p>
    <w:p w:rsidR="0012734E" w:rsidRDefault="0012734E" w:rsidP="0012734E">
      <w:pPr>
        <w:ind w:left="360"/>
        <w:rPr>
          <w:color w:val="000000"/>
        </w:rPr>
      </w:pPr>
      <w:r>
        <w:rPr>
          <w:color w:val="000000"/>
        </w:rPr>
        <w:t xml:space="preserve">We still want to keep hearing about your events and achievements, so keep sending them to Veronique: </w:t>
      </w:r>
      <w:hyperlink r:id="rId17" w:tgtFrame="_blank" w:history="1">
        <w:r>
          <w:rPr>
            <w:rStyle w:val="Hyperlink"/>
          </w:rPr>
          <w:t>veronique.rizzuto@manchester.ac.uk</w:t>
        </w:r>
      </w:hyperlink>
      <w:r>
        <w:rPr>
          <w:color w:val="1F497D"/>
        </w:rPr>
        <w:t xml:space="preserve"> </w:t>
      </w:r>
      <w:r>
        <w:rPr>
          <w:color w:val="000000"/>
        </w:rPr>
        <w:t>for inclusion in future communications</w:t>
      </w:r>
    </w:p>
    <w:p w:rsidR="0012734E" w:rsidRDefault="0012734E" w:rsidP="0012734E">
      <w:pPr>
        <w:ind w:left="360"/>
        <w:rPr>
          <w:color w:val="000000"/>
        </w:rPr>
      </w:pPr>
      <w:r>
        <w:rPr>
          <w:color w:val="000000"/>
        </w:rPr>
        <w:t>Let’s keep celebrating everything we have done!</w:t>
      </w:r>
    </w:p>
    <w:p w:rsidR="0012734E" w:rsidRDefault="0012734E" w:rsidP="0012734E">
      <w:pPr>
        <w:ind w:left="360"/>
        <w:rPr>
          <w:color w:val="000000"/>
        </w:rPr>
      </w:pPr>
      <w:r>
        <w:rPr>
          <w:color w:val="000000"/>
        </w:rPr>
        <w:t xml:space="preserve">More inspiration can be found here: </w:t>
      </w:r>
      <w:hyperlink r:id="rId18" w:tgtFrame="_blank" w:history="1">
        <w:r>
          <w:rPr>
            <w:rStyle w:val="Hyperlink"/>
          </w:rPr>
          <w:t>https://www.nationaldayforstaffnetworks.co.uk/</w:t>
        </w:r>
      </w:hyperlink>
      <w:r>
        <w:rPr>
          <w:color w:val="000000"/>
        </w:rPr>
        <w:t xml:space="preserve"> </w:t>
      </w:r>
    </w:p>
    <w:p w:rsidR="0012734E" w:rsidRDefault="0012734E" w:rsidP="0012734E">
      <w:pPr>
        <w:ind w:left="360"/>
        <w:rPr>
          <w:color w:val="000000"/>
        </w:rPr>
      </w:pPr>
      <w:r>
        <w:rPr>
          <w:b/>
          <w:bCs/>
          <w:color w:val="1F497D"/>
        </w:rPr>
        <w:t> </w:t>
      </w:r>
    </w:p>
    <w:p w:rsidR="0012734E" w:rsidRDefault="0012734E" w:rsidP="0012734E">
      <w:pPr>
        <w:rPr>
          <w:color w:val="000000"/>
        </w:rPr>
      </w:pPr>
      <w:r>
        <w:rPr>
          <w:b/>
          <w:bCs/>
          <w:color w:val="1F497D"/>
        </w:rPr>
        <w:t> </w:t>
      </w:r>
    </w:p>
    <w:p w:rsidR="0012734E" w:rsidRDefault="0012734E" w:rsidP="0012734E">
      <w:pPr>
        <w:rPr>
          <w:color w:val="000000"/>
        </w:rPr>
      </w:pPr>
      <w:r>
        <w:rPr>
          <w:b/>
          <w:bCs/>
          <w:color w:val="000000"/>
        </w:rPr>
        <w:t>MAD Awards</w:t>
      </w:r>
    </w:p>
    <w:p w:rsidR="0012734E" w:rsidRDefault="0012734E" w:rsidP="0012734E">
      <w:pPr>
        <w:rPr>
          <w:color w:val="000000"/>
        </w:rPr>
      </w:pPr>
      <w:r>
        <w:rPr>
          <w:b/>
          <w:bCs/>
          <w:color w:val="000000"/>
        </w:rPr>
        <w:t> </w:t>
      </w:r>
    </w:p>
    <w:p w:rsidR="0012734E" w:rsidRDefault="0012734E" w:rsidP="0012734E">
      <w:pPr>
        <w:rPr>
          <w:color w:val="000000"/>
        </w:rPr>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828675" cy="828675"/>
            <wp:effectExtent l="0" t="0" r="9525" b="9525"/>
            <wp:wrapSquare wrapText="bothSides"/>
            <wp:docPr id="17" name="Picture 17" descr="http://68.media.tumblr.com/avatar_fa81ad2988d4_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68.media.tumblr.com/avatar_fa81ad2988d4_51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14:sizeRelH relativeFrom="page">
              <wp14:pctWidth>0</wp14:pctWidth>
            </wp14:sizeRelH>
            <wp14:sizeRelV relativeFrom="page">
              <wp14:pctHeight>0</wp14:pctHeight>
            </wp14:sizeRelV>
          </wp:anchor>
        </w:drawing>
      </w:r>
      <w:r>
        <w:rPr>
          <w:color w:val="000000"/>
        </w:rPr>
        <w:t>The Making a Difference Awards used Facebook live for their presentations on May 7</w:t>
      </w:r>
      <w:r>
        <w:rPr>
          <w:color w:val="000000"/>
          <w:vertAlign w:val="superscript"/>
        </w:rPr>
        <w:t>th</w:t>
      </w:r>
    </w:p>
    <w:p w:rsidR="0012734E" w:rsidRDefault="0012734E" w:rsidP="0012734E">
      <w:pPr>
        <w:rPr>
          <w:color w:val="000000"/>
        </w:rPr>
      </w:pPr>
      <w:r>
        <w:rPr>
          <w:color w:val="000000"/>
        </w:rPr>
        <w:t>We are sure many network group members were involved in these, whether it be as a nominated person or part of a group, or as a viewer.  Two deserving a mention are:</w:t>
      </w:r>
    </w:p>
    <w:p w:rsidR="0012734E" w:rsidRDefault="0012734E" w:rsidP="0012734E">
      <w:pPr>
        <w:pStyle w:val="NormalWeb"/>
        <w:shd w:val="clear" w:color="auto" w:fill="FFFFFF"/>
        <w:spacing w:beforeAutospacing="0" w:after="0" w:afterAutospacing="0"/>
        <w:ind w:left="720" w:hanging="360"/>
        <w:textAlignment w:val="baseline"/>
        <w:rPr>
          <w:color w:val="000000"/>
        </w:rPr>
      </w:pPr>
      <w:r>
        <w:rPr>
          <w:rFonts w:ascii="Symbol" w:hAnsi="Symbol"/>
          <w:color w:val="444444"/>
          <w:sz w:val="22"/>
          <w:szCs w:val="22"/>
        </w:rPr>
        <w:t></w:t>
      </w:r>
      <w:r>
        <w:rPr>
          <w:color w:val="444444"/>
          <w:sz w:val="14"/>
          <w:szCs w:val="14"/>
        </w:rPr>
        <w:t xml:space="preserve">         </w:t>
      </w:r>
      <w:r>
        <w:rPr>
          <w:rStyle w:val="Strong"/>
          <w:rFonts w:ascii="Calibri" w:hAnsi="Calibri" w:cs="Calibri"/>
          <w:color w:val="333333"/>
          <w:sz w:val="22"/>
          <w:szCs w:val="22"/>
          <w:bdr w:val="none" w:sz="0" w:space="0" w:color="auto" w:frame="1"/>
        </w:rPr>
        <w:t>Highly Commended: Unearthing the Hidden Voices: Intersectionalities in Higher Education Conference</w:t>
      </w:r>
    </w:p>
    <w:p w:rsidR="0012734E" w:rsidRDefault="0012734E" w:rsidP="0012734E">
      <w:pPr>
        <w:pStyle w:val="NormalWeb"/>
        <w:shd w:val="clear" w:color="auto" w:fill="FFFFFF"/>
        <w:spacing w:beforeAutospacing="0" w:after="225" w:afterAutospacing="0"/>
        <w:ind w:left="720"/>
        <w:textAlignment w:val="baseline"/>
        <w:rPr>
          <w:color w:val="000000"/>
        </w:rPr>
      </w:pPr>
      <w:r>
        <w:rPr>
          <w:rFonts w:ascii="Calibri" w:hAnsi="Calibri" w:cs="Calibri"/>
          <w:color w:val="444444"/>
          <w:sz w:val="22"/>
          <w:szCs w:val="22"/>
        </w:rPr>
        <w:t>Unearthing the Hidden Voices was a national conference held in June 2019 which brought important issues around the intersectionality of identities to the fore.  This was a joint conference between members of DSN, ALLOUT and EDI team (plus national disability and LGBT networks)</w:t>
      </w:r>
    </w:p>
    <w:p w:rsidR="0012734E" w:rsidRDefault="0012734E" w:rsidP="0012734E">
      <w:pPr>
        <w:pStyle w:val="NormalWeb"/>
        <w:shd w:val="clear" w:color="auto" w:fill="FFFFFF"/>
        <w:spacing w:beforeAutospacing="0" w:after="0" w:afterAutospacing="0"/>
        <w:ind w:left="2160" w:hanging="360"/>
        <w:textAlignment w:val="baseline"/>
        <w:rPr>
          <w:color w:val="000000"/>
        </w:rPr>
      </w:pPr>
      <w:r>
        <w:rPr>
          <w:rFonts w:ascii="Wingdings" w:hAnsi="Wingdings"/>
          <w:color w:val="444444"/>
          <w:sz w:val="22"/>
          <w:szCs w:val="22"/>
        </w:rPr>
        <w:t></w:t>
      </w:r>
      <w:r>
        <w:rPr>
          <w:color w:val="444444"/>
          <w:sz w:val="14"/>
          <w:szCs w:val="14"/>
        </w:rPr>
        <w:t xml:space="preserve">  </w:t>
      </w:r>
      <w:r>
        <w:rPr>
          <w:rStyle w:val="Strong"/>
          <w:rFonts w:ascii="Calibri" w:hAnsi="Calibri" w:cs="Calibri"/>
          <w:color w:val="333333"/>
          <w:sz w:val="22"/>
          <w:szCs w:val="22"/>
          <w:bdr w:val="none" w:sz="0" w:space="0" w:color="auto" w:frame="1"/>
        </w:rPr>
        <w:t>Special Achievement</w:t>
      </w:r>
      <w:r>
        <w:rPr>
          <w:rFonts w:ascii="Calibri" w:hAnsi="Calibri" w:cs="Calibri"/>
          <w:color w:val="444444"/>
          <w:sz w:val="22"/>
          <w:szCs w:val="22"/>
        </w:rPr>
        <w:t xml:space="preserve">: </w:t>
      </w:r>
      <w:r>
        <w:rPr>
          <w:rStyle w:val="Strong"/>
          <w:rFonts w:ascii="Calibri" w:hAnsi="Calibri" w:cs="Calibri"/>
          <w:color w:val="333333"/>
          <w:sz w:val="22"/>
          <w:szCs w:val="22"/>
          <w:bdr w:val="none" w:sz="0" w:space="0" w:color="auto" w:frame="1"/>
        </w:rPr>
        <w:t>The Diversity and Inclusion Student Ambassador Programme:</w:t>
      </w:r>
      <w:r>
        <w:rPr>
          <w:rFonts w:ascii="Calibri" w:hAnsi="Calibri" w:cs="Calibri"/>
          <w:color w:val="444444"/>
          <w:sz w:val="22"/>
          <w:szCs w:val="22"/>
        </w:rPr>
        <w:t> </w:t>
      </w:r>
    </w:p>
    <w:p w:rsidR="0012734E" w:rsidRDefault="0012734E" w:rsidP="0012734E">
      <w:pPr>
        <w:pStyle w:val="NormalWeb"/>
        <w:shd w:val="clear" w:color="auto" w:fill="FFFFFF"/>
        <w:spacing w:beforeAutospacing="0" w:after="225" w:afterAutospacing="0"/>
        <w:ind w:left="1440"/>
        <w:textAlignment w:val="baseline"/>
        <w:rPr>
          <w:color w:val="000000"/>
        </w:rPr>
      </w:pPr>
      <w:r>
        <w:rPr>
          <w:rFonts w:ascii="Calibri" w:hAnsi="Calibri" w:cs="Calibri"/>
          <w:color w:val="444444"/>
          <w:sz w:val="22"/>
          <w:szCs w:val="22"/>
        </w:rPr>
        <w:t>The D&amp;I Student Ambassador Programme is a collaboration between the University and the Students Union and aims to improve outcomes for Black Asian and Minority Ethnic (BAME) students. It employs students to take action to increase student sense of belonging, create ‘safe spaces’ to have conversations on inclusive environments and empower people to tackle micro-aggressions and discrimination.</w:t>
      </w:r>
    </w:p>
    <w:p w:rsidR="0012734E" w:rsidRDefault="0012734E" w:rsidP="0012734E">
      <w:pPr>
        <w:rPr>
          <w:color w:val="000000"/>
        </w:rPr>
      </w:pPr>
      <w:r>
        <w:rPr>
          <w:color w:val="000000"/>
        </w:rPr>
        <w:t>The full article is here:</w:t>
      </w:r>
    </w:p>
    <w:p w:rsidR="0012734E" w:rsidRDefault="0012734E" w:rsidP="0012734E">
      <w:pPr>
        <w:pStyle w:val="ListParagraph"/>
        <w:ind w:hanging="360"/>
        <w:rPr>
          <w:color w:val="000000"/>
        </w:rPr>
      </w:pPr>
      <w:r>
        <w:rPr>
          <w:rFonts w:ascii="Symbol" w:hAnsi="Symbol"/>
          <w:color w:val="000000"/>
        </w:rPr>
        <w:t></w:t>
      </w:r>
      <w:r>
        <w:rPr>
          <w:rFonts w:ascii="Times New Roman" w:hAnsi="Times New Roman" w:cs="Times New Roman"/>
          <w:color w:val="000000"/>
          <w:sz w:val="14"/>
          <w:szCs w:val="14"/>
        </w:rPr>
        <w:t xml:space="preserve">         </w:t>
      </w:r>
      <w:hyperlink r:id="rId20" w:tgtFrame="_blank" w:history="1">
        <w:r>
          <w:rPr>
            <w:rStyle w:val="Hyperlink"/>
          </w:rPr>
          <w:t>StaffNet article on Making a Difference Awards</w:t>
        </w:r>
      </w:hyperlink>
    </w:p>
    <w:p w:rsidR="0012734E" w:rsidRDefault="0012734E" w:rsidP="0012734E">
      <w:pPr>
        <w:rPr>
          <w:color w:val="000000"/>
        </w:rPr>
      </w:pPr>
      <w:r>
        <w:rPr>
          <w:color w:val="1F497D"/>
        </w:rPr>
        <w:t> </w:t>
      </w:r>
    </w:p>
    <w:p w:rsidR="0012734E" w:rsidRDefault="0012734E" w:rsidP="0012734E">
      <w:pPr>
        <w:pStyle w:val="NoSpacing"/>
        <w:rPr>
          <w:color w:val="000000"/>
        </w:rPr>
      </w:pPr>
      <w:r>
        <w:rPr>
          <w:b/>
          <w:bCs/>
          <w:color w:val="000000"/>
        </w:rPr>
        <w:t>HIGH SHERIFF OF GREATER MANCHESTER AWARDS</w:t>
      </w:r>
    </w:p>
    <w:p w:rsidR="0012734E" w:rsidRDefault="0012734E" w:rsidP="0012734E">
      <w:pPr>
        <w:pStyle w:val="NoSpacing"/>
        <w:rPr>
          <w:color w:val="000000"/>
        </w:rPr>
      </w:pPr>
      <w:r>
        <w:rPr>
          <w:b/>
          <w:bCs/>
          <w:color w:val="000000"/>
          <w:sz w:val="24"/>
          <w:szCs w:val="24"/>
        </w:rPr>
        <w:t> </w:t>
      </w:r>
    </w:p>
    <w:p w:rsidR="0012734E" w:rsidRDefault="0012734E" w:rsidP="0012734E">
      <w:pPr>
        <w:pStyle w:val="NoSpacing"/>
        <w:rPr>
          <w:color w:val="000000"/>
        </w:rPr>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971550" cy="923925"/>
            <wp:effectExtent l="0" t="0" r="0" b="9525"/>
            <wp:wrapSquare wrapText="bothSides"/>
            <wp:docPr id="16" name="Picture 16" descr="image018.jpg@01D62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18.jpg@01D62F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1550" cy="923925"/>
                    </a:xfrm>
                    <a:prstGeom prst="rect">
                      <a:avLst/>
                    </a:prstGeom>
                    <a:noFill/>
                  </pic:spPr>
                </pic:pic>
              </a:graphicData>
            </a:graphic>
            <wp14:sizeRelH relativeFrom="page">
              <wp14:pctWidth>0</wp14:pctWidth>
            </wp14:sizeRelH>
            <wp14:sizeRelV relativeFrom="page">
              <wp14:pctHeight>0</wp14:pctHeight>
            </wp14:sizeRelV>
          </wp:anchor>
        </w:drawing>
      </w:r>
      <w:r>
        <w:rPr>
          <w:color w:val="000000"/>
        </w:rPr>
        <w:t xml:space="preserve">Local broadcaster and hospice CEO has been appointed by the Queen to be the High Sheriff of Greater Manchester. Eamonn O’Neal took up his ceremonial role in April after being a Deputy Lieutenant of Greater Manchester for six years.  </w:t>
      </w:r>
    </w:p>
    <w:p w:rsidR="0012734E" w:rsidRDefault="0012734E" w:rsidP="0012734E">
      <w:pPr>
        <w:rPr>
          <w:color w:val="000000"/>
        </w:rPr>
      </w:pPr>
      <w:r>
        <w:rPr>
          <w:color w:val="000000"/>
        </w:rPr>
        <w:t> </w:t>
      </w:r>
    </w:p>
    <w:p w:rsidR="0012734E" w:rsidRDefault="0012734E" w:rsidP="0012734E">
      <w:pPr>
        <w:rPr>
          <w:color w:val="000000"/>
        </w:rPr>
      </w:pPr>
      <w:r>
        <w:rPr>
          <w:color w:val="000000"/>
        </w:rPr>
        <w:t xml:space="preserve">The role Office of High Sheriff is the oldest secular title in British history and among the most ancient in the world, dating back more than 1,300 years. </w:t>
      </w:r>
    </w:p>
    <w:p w:rsidR="0012734E" w:rsidRDefault="0012734E" w:rsidP="0012734E">
      <w:pPr>
        <w:rPr>
          <w:color w:val="000000"/>
        </w:rPr>
      </w:pPr>
      <w:r>
        <w:rPr>
          <w:color w:val="000000"/>
        </w:rPr>
        <w:t xml:space="preserve">At that time the Sheriff represented the monarch, collected taxes, raised armies and was the rule of law across the county. </w:t>
      </w:r>
    </w:p>
    <w:p w:rsidR="0012734E" w:rsidRDefault="0012734E" w:rsidP="0012734E">
      <w:pPr>
        <w:rPr>
          <w:color w:val="000000"/>
        </w:rPr>
      </w:pPr>
      <w:r>
        <w:rPr>
          <w:color w:val="000000"/>
        </w:rPr>
        <w:t> </w:t>
      </w:r>
    </w:p>
    <w:p w:rsidR="0012734E" w:rsidRDefault="0012734E" w:rsidP="0012734E">
      <w:pPr>
        <w:rPr>
          <w:color w:val="000000"/>
        </w:rPr>
      </w:pPr>
      <w:r>
        <w:rPr>
          <w:color w:val="000000"/>
        </w:rPr>
        <w:t xml:space="preserve">Eamonn has launched the </w:t>
      </w:r>
      <w:r>
        <w:rPr>
          <w:b/>
          <w:bCs/>
          <w:color w:val="000000"/>
        </w:rPr>
        <w:t>High Sheriff Special Recognition Awards</w:t>
      </w:r>
      <w:r>
        <w:rPr>
          <w:color w:val="000000"/>
        </w:rPr>
        <w:t xml:space="preserve"> to celebrate the great acts of altruism, kindness and thoughtfulness being seen during the COVID-19 lockdown. </w:t>
      </w:r>
    </w:p>
    <w:p w:rsidR="0012734E" w:rsidRDefault="0012734E" w:rsidP="0012734E">
      <w:pPr>
        <w:rPr>
          <w:color w:val="000000"/>
        </w:rPr>
      </w:pPr>
      <w:r>
        <w:rPr>
          <w:color w:val="000000"/>
        </w:rPr>
        <w:t> </w:t>
      </w:r>
    </w:p>
    <w:p w:rsidR="0012734E" w:rsidRDefault="0012734E" w:rsidP="0012734E">
      <w:pPr>
        <w:rPr>
          <w:color w:val="000000"/>
        </w:rPr>
      </w:pPr>
      <w:r>
        <w:rPr>
          <w:color w:val="000000"/>
        </w:rPr>
        <w:t>Winners will be awarded a special certificate, delivered by post, then invited to a celebratory event, once the lockdown restrictions have been lifted.</w:t>
      </w:r>
    </w:p>
    <w:p w:rsidR="0012734E" w:rsidRDefault="0012734E" w:rsidP="0012734E">
      <w:pPr>
        <w:rPr>
          <w:color w:val="000000"/>
        </w:rPr>
      </w:pPr>
      <w:r>
        <w:rPr>
          <w:color w:val="000000"/>
        </w:rPr>
        <w:t> </w:t>
      </w:r>
    </w:p>
    <w:p w:rsidR="0012734E" w:rsidRDefault="0012734E" w:rsidP="0012734E">
      <w:pPr>
        <w:rPr>
          <w:color w:val="000000"/>
        </w:rPr>
      </w:pPr>
      <w:r>
        <w:rPr>
          <w:color w:val="000000"/>
        </w:rPr>
        <w:lastRenderedPageBreak/>
        <w:t xml:space="preserve">To nominate an individual or a group for a Special Recognition Award, email </w:t>
      </w:r>
      <w:hyperlink r:id="rId22" w:tgtFrame="_blank" w:history="1">
        <w:r>
          <w:rPr>
            <w:rStyle w:val="Hyperlink"/>
            <w:b/>
            <w:bCs/>
          </w:rPr>
          <w:t>HighSheriffGM@gmail.com</w:t>
        </w:r>
      </w:hyperlink>
      <w:r>
        <w:rPr>
          <w:color w:val="000000"/>
        </w:rPr>
        <w:t xml:space="preserve"> for a nomination form.</w:t>
      </w:r>
    </w:p>
    <w:p w:rsidR="0012734E" w:rsidRDefault="0012734E" w:rsidP="0012734E">
      <w:pPr>
        <w:rPr>
          <w:color w:val="000000"/>
        </w:rPr>
      </w:pPr>
      <w:r>
        <w:rPr>
          <w:color w:val="000000"/>
        </w:rPr>
        <w:t>The same email address can be used to contact The High Sheriff for any requests to engage with community groups, good causes and charities.</w:t>
      </w:r>
    </w:p>
    <w:p w:rsidR="0012734E" w:rsidRDefault="0012734E" w:rsidP="0012734E">
      <w:pPr>
        <w:rPr>
          <w:color w:val="000000"/>
        </w:rPr>
      </w:pPr>
      <w:r>
        <w:rPr>
          <w:color w:val="1F497D"/>
        </w:rPr>
        <w:t> </w:t>
      </w:r>
    </w:p>
    <w:p w:rsidR="0012734E" w:rsidRDefault="0012734E" w:rsidP="0012734E">
      <w:pPr>
        <w:rPr>
          <w:color w:val="000000"/>
        </w:rPr>
      </w:pPr>
      <w:r>
        <w:rPr>
          <w:b/>
          <w:bCs/>
          <w:color w:val="000000"/>
        </w:rPr>
        <w:t>The Blossom Awards</w:t>
      </w:r>
    </w:p>
    <w:p w:rsidR="0012734E" w:rsidRDefault="0012734E" w:rsidP="0012734E">
      <w:pPr>
        <w:rPr>
          <w:color w:val="000000"/>
        </w:rPr>
      </w:pPr>
      <w:r>
        <w:rPr>
          <w:color w:val="000000"/>
        </w:rPr>
        <w:t> </w:t>
      </w:r>
    </w:p>
    <w:p w:rsidR="0012734E" w:rsidRDefault="0012734E" w:rsidP="0012734E">
      <w:pPr>
        <w:rPr>
          <w:color w:val="000000"/>
        </w:rPr>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914400" cy="914400"/>
            <wp:effectExtent l="0" t="0" r="0" b="0"/>
            <wp:wrapSquare wrapText="bothSides"/>
            <wp:docPr id="15" name="Picture 15" descr="image023.jpg@01D62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23.jpg@01D62F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color w:val="000000"/>
        </w:rPr>
        <w:t xml:space="preserve">Nominations are now open for The Blossom Awards which aim to identify high achievers from the British-Chinese Community across all four nations of the United Kingdom. The Awards include a specific category for “Education” covering teaching and learning in any education setting at any level, including universities. </w:t>
      </w:r>
    </w:p>
    <w:p w:rsidR="0012734E" w:rsidRDefault="0012734E" w:rsidP="0012734E">
      <w:pPr>
        <w:rPr>
          <w:color w:val="000000"/>
        </w:rPr>
      </w:pPr>
      <w:r>
        <w:rPr>
          <w:b/>
          <w:bCs/>
          <w:color w:val="000000"/>
        </w:rPr>
        <w:t>More information can be found here:</w:t>
      </w:r>
    </w:p>
    <w:p w:rsidR="0012734E" w:rsidRDefault="0012734E" w:rsidP="0012734E">
      <w:pPr>
        <w:pStyle w:val="ListParagraph"/>
        <w:ind w:hanging="360"/>
        <w:rPr>
          <w:color w:val="000000"/>
        </w:rPr>
      </w:pPr>
      <w:r>
        <w:rPr>
          <w:rFonts w:ascii="Symbol" w:hAnsi="Symbol"/>
          <w:color w:val="000000"/>
        </w:rPr>
        <w:t></w:t>
      </w:r>
      <w:r>
        <w:rPr>
          <w:rFonts w:ascii="Times New Roman" w:hAnsi="Times New Roman" w:cs="Times New Roman"/>
          <w:color w:val="000000"/>
          <w:sz w:val="14"/>
          <w:szCs w:val="14"/>
        </w:rPr>
        <w:t xml:space="preserve">         </w:t>
      </w:r>
      <w:r>
        <w:rPr>
          <w:b/>
          <w:bCs/>
          <w:color w:val="000000"/>
        </w:rPr>
        <w:t xml:space="preserve">Facebook page: </w:t>
      </w:r>
      <w:hyperlink r:id="rId24" w:tgtFrame="_blank" w:history="1">
        <w:r>
          <w:rPr>
            <w:rStyle w:val="Hyperlink"/>
            <w:b/>
            <w:bCs/>
          </w:rPr>
          <w:t>https://www.facebook.com/TheBlossomAwards/</w:t>
        </w:r>
      </w:hyperlink>
    </w:p>
    <w:p w:rsidR="0012734E" w:rsidRDefault="0012734E" w:rsidP="0012734E">
      <w:pPr>
        <w:pStyle w:val="ListParagraph"/>
        <w:ind w:left="2160" w:hanging="360"/>
        <w:rPr>
          <w:color w:val="000000"/>
        </w:rPr>
      </w:pPr>
      <w:r>
        <w:rPr>
          <w:rFonts w:ascii="Wingdings" w:hAnsi="Wingdings"/>
          <w:color w:val="000000"/>
        </w:rPr>
        <w:t></w:t>
      </w:r>
      <w:r>
        <w:rPr>
          <w:rFonts w:ascii="Times New Roman" w:hAnsi="Times New Roman" w:cs="Times New Roman"/>
          <w:color w:val="000000"/>
          <w:sz w:val="14"/>
          <w:szCs w:val="14"/>
        </w:rPr>
        <w:t xml:space="preserve">  </w:t>
      </w:r>
      <w:r>
        <w:rPr>
          <w:b/>
          <w:bCs/>
          <w:color w:val="000000"/>
        </w:rPr>
        <w:t xml:space="preserve">Twitter - </w:t>
      </w:r>
      <w:hyperlink r:id="rId25" w:tgtFrame="_blank" w:history="1">
        <w:r>
          <w:rPr>
            <w:rStyle w:val="Hyperlink"/>
            <w:b/>
            <w:bCs/>
          </w:rPr>
          <w:t>@BlossomAwards</w:t>
        </w:r>
      </w:hyperlink>
    </w:p>
    <w:p w:rsidR="0012734E" w:rsidRDefault="0012734E" w:rsidP="0012734E">
      <w:pPr>
        <w:rPr>
          <w:color w:val="000000"/>
        </w:rPr>
      </w:pPr>
      <w:r>
        <w:rPr>
          <w:b/>
          <w:bCs/>
          <w:color w:val="000000"/>
        </w:rPr>
        <w:t> </w:t>
      </w:r>
    </w:p>
    <w:p w:rsidR="0012734E" w:rsidRDefault="0012734E" w:rsidP="0012734E">
      <w:pPr>
        <w:rPr>
          <w:color w:val="000000"/>
        </w:rPr>
      </w:pPr>
      <w:r>
        <w:rPr>
          <w:b/>
          <w:bCs/>
          <w:color w:val="000000"/>
        </w:rPr>
        <w:t>Using Your Networks</w:t>
      </w:r>
    </w:p>
    <w:p w:rsidR="0012734E" w:rsidRDefault="0012734E" w:rsidP="0012734E">
      <w:pPr>
        <w:rPr>
          <w:color w:val="000000"/>
        </w:rPr>
      </w:pPr>
      <w:r>
        <w:rPr>
          <w:color w:val="1F497D"/>
        </w:rPr>
        <w:t> </w:t>
      </w:r>
    </w:p>
    <w:p w:rsidR="0012734E" w:rsidRDefault="0012734E" w:rsidP="0012734E">
      <w:pPr>
        <w:rPr>
          <w:color w:val="000000"/>
        </w:rPr>
      </w:pPr>
      <w:r>
        <w:rPr>
          <w:b/>
          <w:bCs/>
          <w:color w:val="000000"/>
        </w:rPr>
        <w:t>A reminder:</w:t>
      </w:r>
      <w:r>
        <w:rPr>
          <w:color w:val="000000"/>
        </w:rPr>
        <w:t xml:space="preserve"> Our networks are always a great way to raise awareness, influence the university and put on great social and awareness raising events.  But whilst we are in the midst of closures and social distancing, we should try to not let our networks suffer.  </w:t>
      </w:r>
    </w:p>
    <w:p w:rsidR="0012734E" w:rsidRDefault="0012734E" w:rsidP="0012734E">
      <w:pPr>
        <w:rPr>
          <w:color w:val="000000"/>
        </w:rPr>
      </w:pPr>
      <w:r>
        <w:rPr>
          <w:color w:val="000000"/>
        </w:rPr>
        <w:t xml:space="preserve">Please continue to use your LISTSERV accounts to communicate and connect with people.  </w:t>
      </w:r>
    </w:p>
    <w:p w:rsidR="0012734E" w:rsidRDefault="0012734E" w:rsidP="0012734E">
      <w:pPr>
        <w:rPr>
          <w:color w:val="000000"/>
        </w:rPr>
      </w:pPr>
      <w:r>
        <w:rPr>
          <w:color w:val="000000"/>
        </w:rPr>
        <w:t>Some network members may become isolated (i.e. working from home alone) and miss the social interaction that work gives them, so why not consider some of the following:</w:t>
      </w:r>
    </w:p>
    <w:p w:rsidR="0012734E" w:rsidRDefault="0012734E" w:rsidP="0012734E">
      <w:pPr>
        <w:pStyle w:val="ListParagraph"/>
        <w:ind w:hanging="360"/>
        <w:rPr>
          <w:color w:val="000000"/>
        </w:rPr>
      </w:pPr>
      <w:r>
        <w:rPr>
          <w:color w:val="000000"/>
        </w:rPr>
        <w:t>-</w:t>
      </w:r>
      <w:r>
        <w:rPr>
          <w:rFonts w:ascii="Times New Roman" w:hAnsi="Times New Roman" w:cs="Times New Roman"/>
          <w:color w:val="000000"/>
          <w:sz w:val="14"/>
          <w:szCs w:val="14"/>
        </w:rPr>
        <w:t xml:space="preserve">          </w:t>
      </w: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123950" cy="781050"/>
            <wp:effectExtent l="0" t="0" r="0" b="0"/>
            <wp:wrapSquare wrapText="bothSides"/>
            <wp:docPr id="14" name="Picture 14" descr="image024.jpg@01D62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24.jpg@01D62F6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pic:spPr>
                </pic:pic>
              </a:graphicData>
            </a:graphic>
            <wp14:sizeRelH relativeFrom="page">
              <wp14:pctWidth>0</wp14:pctWidth>
            </wp14:sizeRelH>
            <wp14:sizeRelV relativeFrom="page">
              <wp14:pctHeight>0</wp14:pctHeight>
            </wp14:sizeRelV>
          </wp:anchor>
        </w:drawing>
      </w:r>
      <w:r>
        <w:rPr>
          <w:color w:val="000000"/>
        </w:rPr>
        <w:t xml:space="preserve">Set up a </w:t>
      </w:r>
      <w:hyperlink r:id="rId27" w:tgtFrame="_blank" w:history="1">
        <w:r>
          <w:rPr>
            <w:rStyle w:val="Hyperlink"/>
          </w:rPr>
          <w:t>yammer group</w:t>
        </w:r>
      </w:hyperlink>
      <w:r>
        <w:rPr>
          <w:color w:val="000000"/>
        </w:rPr>
        <w:t xml:space="preserve"> for your network</w:t>
      </w:r>
    </w:p>
    <w:p w:rsidR="0012734E" w:rsidRDefault="0012734E" w:rsidP="0012734E">
      <w:pPr>
        <w:pStyle w:val="ListParagraph"/>
        <w:ind w:hanging="360"/>
        <w:rPr>
          <w:color w:val="000000"/>
        </w:rPr>
      </w:pPr>
      <w:r>
        <w:rPr>
          <w:color w:val="000000"/>
        </w:rPr>
        <w:t>-</w:t>
      </w:r>
      <w:r>
        <w:rPr>
          <w:rFonts w:ascii="Times New Roman" w:hAnsi="Times New Roman" w:cs="Times New Roman"/>
          <w:color w:val="000000"/>
          <w:sz w:val="14"/>
          <w:szCs w:val="14"/>
        </w:rPr>
        <w:t xml:space="preserve">          </w:t>
      </w:r>
      <w:r>
        <w:rPr>
          <w:color w:val="000000"/>
        </w:rPr>
        <w:t>Or see who is on Facebook and would like to join a more informal Facebook group or chat</w:t>
      </w:r>
    </w:p>
    <w:p w:rsidR="0012734E" w:rsidRDefault="0012734E" w:rsidP="0012734E">
      <w:pPr>
        <w:pStyle w:val="ListParagraph"/>
        <w:ind w:hanging="360"/>
        <w:rPr>
          <w:color w:val="000000"/>
        </w:rPr>
      </w:pPr>
      <w:r>
        <w:rPr>
          <w:color w:val="1F497D"/>
        </w:rPr>
        <w:t>-</w:t>
      </w:r>
      <w:r>
        <w:rPr>
          <w:rFonts w:ascii="Times New Roman" w:hAnsi="Times New Roman" w:cs="Times New Roman"/>
          <w:color w:val="1F497D"/>
          <w:sz w:val="14"/>
          <w:szCs w:val="14"/>
        </w:rPr>
        <w:t xml:space="preserve">          </w:t>
      </w:r>
      <w:r>
        <w:rPr>
          <w:color w:val="1F497D"/>
        </w:rPr>
        <w:t>Share resources you have found</w:t>
      </w:r>
    </w:p>
    <w:p w:rsidR="0012734E" w:rsidRDefault="0012734E" w:rsidP="0012734E">
      <w:pPr>
        <w:pStyle w:val="ListParagraph"/>
        <w:ind w:hanging="360"/>
        <w:rPr>
          <w:color w:val="000000"/>
        </w:rPr>
      </w:pPr>
      <w:r>
        <w:rPr>
          <w:color w:val="000000"/>
        </w:rPr>
        <w:t>-</w:t>
      </w:r>
      <w:r>
        <w:rPr>
          <w:rFonts w:ascii="Times New Roman" w:hAnsi="Times New Roman" w:cs="Times New Roman"/>
          <w:color w:val="000000"/>
          <w:sz w:val="14"/>
          <w:szCs w:val="14"/>
        </w:rPr>
        <w:t xml:space="preserve">          </w:t>
      </w:r>
      <w:r>
        <w:rPr>
          <w:color w:val="000000"/>
        </w:rPr>
        <w:t xml:space="preserve">Don’t automatically cancel meetings!  Is there another way they could be conducted?  Maybe using </w:t>
      </w:r>
      <w:hyperlink r:id="rId28" w:tgtFrame="_blank" w:history="1">
        <w:r>
          <w:rPr>
            <w:rStyle w:val="Hyperlink"/>
          </w:rPr>
          <w:t>Skype for Business</w:t>
        </w:r>
      </w:hyperlink>
      <w:r>
        <w:rPr>
          <w:color w:val="000000"/>
        </w:rPr>
        <w:t xml:space="preserve"> (should be on university IT equipment) or </w:t>
      </w:r>
      <w:hyperlink r:id="rId29" w:tgtFrame="_blank" w:history="1">
        <w:r>
          <w:rPr>
            <w:rStyle w:val="Hyperlink"/>
          </w:rPr>
          <w:t>Zoom</w:t>
        </w:r>
      </w:hyperlink>
      <w:r>
        <w:rPr>
          <w:color w:val="000000"/>
        </w:rPr>
        <w:t xml:space="preserve"> (University endorses the use of this platform)</w:t>
      </w:r>
    </w:p>
    <w:p w:rsidR="0012734E" w:rsidRDefault="0012734E" w:rsidP="0012734E">
      <w:pPr>
        <w:pStyle w:val="ListParagraph"/>
        <w:ind w:hanging="360"/>
        <w:rPr>
          <w:color w:val="000000"/>
        </w:rPr>
      </w:pPr>
      <w:r>
        <w:rPr>
          <w:color w:val="000000"/>
        </w:rPr>
        <w:t>-</w:t>
      </w:r>
      <w:r>
        <w:rPr>
          <w:rFonts w:ascii="Times New Roman" w:hAnsi="Times New Roman" w:cs="Times New Roman"/>
          <w:color w:val="000000"/>
          <w:sz w:val="14"/>
          <w:szCs w:val="14"/>
        </w:rPr>
        <w:t xml:space="preserve">          </w:t>
      </w:r>
      <w:r>
        <w:rPr>
          <w:color w:val="000000"/>
        </w:rPr>
        <w:t xml:space="preserve">It’s important to look after your Wellbeing too, so don’t forget we have some great </w:t>
      </w:r>
      <w:hyperlink r:id="rId30" w:tgtFrame="_blank" w:history="1">
        <w:r>
          <w:rPr>
            <w:rStyle w:val="Hyperlink"/>
          </w:rPr>
          <w:t>Wellbeing Resources</w:t>
        </w:r>
      </w:hyperlink>
      <w:r>
        <w:rPr>
          <w:color w:val="000000"/>
        </w:rPr>
        <w:t xml:space="preserve"> (updated) which can help and try to keep a good routine.</w:t>
      </w:r>
    </w:p>
    <w:p w:rsidR="0012734E" w:rsidRDefault="0012734E" w:rsidP="0012734E">
      <w:pPr>
        <w:pStyle w:val="ListParagraph"/>
        <w:ind w:hanging="360"/>
        <w:rPr>
          <w:color w:val="000000"/>
        </w:rPr>
      </w:pPr>
      <w:r>
        <w:rPr>
          <w:color w:val="000000"/>
        </w:rPr>
        <w:t>-</w:t>
      </w:r>
      <w:r>
        <w:rPr>
          <w:rFonts w:ascii="Times New Roman" w:hAnsi="Times New Roman" w:cs="Times New Roman"/>
          <w:color w:val="000000"/>
          <w:sz w:val="14"/>
          <w:szCs w:val="14"/>
        </w:rPr>
        <w:t xml:space="preserve">          </w:t>
      </w:r>
      <w:r>
        <w:rPr>
          <w:color w:val="000000"/>
        </w:rPr>
        <w:t xml:space="preserve">This article might also prove useful for those who are not used to working from Home: </w:t>
      </w:r>
      <w:hyperlink r:id="rId31" w:tgtFrame="_blank" w:history="1">
        <w:r>
          <w:rPr>
            <w:rStyle w:val="Hyperlink"/>
          </w:rPr>
          <w:t>https://www.linkedin.com/pulse/ten-tips-working-from-home-sally-bryant-dechenne/?trackingId=x7enrMGmSkiouzVijO4ZSg%3D%3D</w:t>
        </w:r>
      </w:hyperlink>
      <w:r>
        <w:rPr>
          <w:color w:val="000000"/>
        </w:rPr>
        <w:t xml:space="preserve"> or </w:t>
      </w:r>
      <w:hyperlink r:id="rId32" w:tgtFrame="_blank" w:history="1">
        <w:r>
          <w:rPr>
            <w:rStyle w:val="Hyperlink"/>
          </w:rPr>
          <w:t>University Working from Home FAQ’s</w:t>
        </w:r>
      </w:hyperlink>
    </w:p>
    <w:p w:rsidR="0012734E" w:rsidRDefault="0012734E" w:rsidP="0012734E">
      <w:pPr>
        <w:rPr>
          <w:color w:val="000000"/>
        </w:rPr>
      </w:pPr>
      <w:r>
        <w:rPr>
          <w:color w:val="000000"/>
        </w:rPr>
        <w:t>And if you have other suggestions, do let us know for inclusion next time!</w:t>
      </w:r>
    </w:p>
    <w:p w:rsidR="0012734E" w:rsidRDefault="0012734E" w:rsidP="0012734E">
      <w:pPr>
        <w:rPr>
          <w:color w:val="000000"/>
        </w:rPr>
      </w:pPr>
      <w:r>
        <w:rPr>
          <w:color w:val="1F497D"/>
        </w:rPr>
        <w:t> </w:t>
      </w:r>
    </w:p>
    <w:p w:rsidR="0012734E" w:rsidRDefault="0012734E" w:rsidP="0012734E">
      <w:pPr>
        <w:rPr>
          <w:color w:val="000000"/>
        </w:rPr>
      </w:pPr>
      <w:r>
        <w:rPr>
          <w:color w:val="1F497D"/>
        </w:rPr>
        <w:t> </w:t>
      </w:r>
    </w:p>
    <w:p w:rsidR="0012734E" w:rsidRDefault="0012734E" w:rsidP="0012734E">
      <w:pPr>
        <w:rPr>
          <w:color w:val="000000"/>
        </w:rPr>
      </w:pPr>
      <w:r>
        <w:rPr>
          <w:b/>
          <w:bCs/>
          <w:color w:val="FF0000"/>
        </w:rPr>
        <w:t xml:space="preserve">Our digests are sent out on the third Wednesday or Thursday of each month going forward – so if you have anything for inclusion, please do send to </w:t>
      </w:r>
      <w:hyperlink r:id="rId33" w:tgtFrame="_blank" w:history="1">
        <w:r>
          <w:rPr>
            <w:rStyle w:val="Hyperlink"/>
            <w:b/>
            <w:bCs/>
          </w:rPr>
          <w:t>equalityanddiveresity@manchester.ac.uk</w:t>
        </w:r>
      </w:hyperlink>
      <w:r>
        <w:rPr>
          <w:b/>
          <w:bCs/>
          <w:color w:val="1F497D"/>
        </w:rPr>
        <w:t xml:space="preserve"> </w:t>
      </w:r>
    </w:p>
    <w:p w:rsidR="0012734E" w:rsidRDefault="0012734E" w:rsidP="0012734E">
      <w:pPr>
        <w:rPr>
          <w:color w:val="000000"/>
        </w:rPr>
      </w:pPr>
      <w:r>
        <w:rPr>
          <w:b/>
          <w:bCs/>
          <w:color w:val="1F497D"/>
        </w:rPr>
        <w:t> </w:t>
      </w:r>
      <w:r>
        <w:rPr>
          <w:b/>
          <w:bCs/>
          <w:color w:val="FF0000"/>
        </w:rPr>
        <w:t> </w:t>
      </w:r>
      <w:r>
        <w:rPr>
          <w:b/>
          <w:bCs/>
          <w:color w:val="1F497D"/>
        </w:rPr>
        <w:t> </w:t>
      </w:r>
    </w:p>
    <w:p w:rsidR="0012734E" w:rsidRDefault="0012734E" w:rsidP="0012734E">
      <w:pPr>
        <w:rPr>
          <w:color w:val="000000"/>
        </w:rPr>
      </w:pPr>
      <w:r>
        <w:rPr>
          <w:color w:val="1F497D"/>
        </w:rPr>
        <w:t> </w:t>
      </w:r>
    </w:p>
    <w:p w:rsidR="0012734E" w:rsidRDefault="0012734E" w:rsidP="0012734E">
      <w:pPr>
        <w:rPr>
          <w:color w:val="000000"/>
        </w:rPr>
      </w:pPr>
      <w:r>
        <w:rPr>
          <w:color w:val="1F497D"/>
        </w:rPr>
        <w:t> </w:t>
      </w:r>
    </w:p>
    <w:p w:rsidR="0012734E" w:rsidRDefault="0012734E" w:rsidP="0012734E">
      <w:pPr>
        <w:rPr>
          <w:color w:val="000000"/>
        </w:rPr>
      </w:pPr>
      <w:r>
        <w:rPr>
          <w:color w:val="1F497D"/>
        </w:rPr>
        <w:t>Equality, Diversity &amp; Inclusion | G.035 John Owens Building | The University of Manchester| Oxford Road | Manchester M13 9PL | T: 0161 306 5857</w:t>
      </w:r>
    </w:p>
    <w:p w:rsidR="0012734E" w:rsidRDefault="0012734E" w:rsidP="0012734E">
      <w:pPr>
        <w:rPr>
          <w:color w:val="000000"/>
        </w:rPr>
      </w:pPr>
      <w:r>
        <w:rPr>
          <w:color w:val="1F497D"/>
        </w:rPr>
        <w:t> </w:t>
      </w:r>
    </w:p>
    <w:p w:rsidR="0012734E" w:rsidRDefault="0012734E" w:rsidP="0012734E">
      <w:pPr>
        <w:rPr>
          <w:color w:val="000000"/>
        </w:rPr>
      </w:pPr>
      <w:r>
        <w:rPr>
          <w:noProof/>
          <w:color w:val="1F497D"/>
        </w:rPr>
        <w:lastRenderedPageBreak/>
        <w:drawing>
          <wp:inline distT="0" distB="0" distL="0" distR="0">
            <wp:extent cx="1285875" cy="619125"/>
            <wp:effectExtent l="0" t="0" r="9525" b="9525"/>
            <wp:docPr id="13" name="Picture 13" descr="cid:image001.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AE64.2B362B8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285875" cy="619125"/>
                    </a:xfrm>
                    <a:prstGeom prst="rect">
                      <a:avLst/>
                    </a:prstGeom>
                    <a:noFill/>
                    <a:ln>
                      <a:noFill/>
                    </a:ln>
                  </pic:spPr>
                </pic:pic>
              </a:graphicData>
            </a:graphic>
          </wp:inline>
        </w:drawing>
      </w:r>
      <w:r>
        <w:rPr>
          <w:noProof/>
          <w:color w:val="1F497D"/>
        </w:rPr>
        <w:drawing>
          <wp:inline distT="0" distB="0" distL="0" distR="0">
            <wp:extent cx="1552575" cy="752475"/>
            <wp:effectExtent l="0" t="0" r="9525" b="9525"/>
            <wp:docPr id="12" name="Picture 12" descr="cid:image002.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AE64.2B362B8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1552575" cy="752475"/>
                    </a:xfrm>
                    <a:prstGeom prst="rect">
                      <a:avLst/>
                    </a:prstGeom>
                    <a:noFill/>
                    <a:ln>
                      <a:noFill/>
                    </a:ln>
                  </pic:spPr>
                </pic:pic>
              </a:graphicData>
            </a:graphic>
          </wp:inline>
        </w:drawing>
      </w:r>
      <w:r>
        <w:rPr>
          <w:noProof/>
          <w:color w:val="1F497D"/>
        </w:rPr>
        <w:drawing>
          <wp:inline distT="0" distB="0" distL="0" distR="0">
            <wp:extent cx="1657350" cy="571500"/>
            <wp:effectExtent l="0" t="0" r="0" b="0"/>
            <wp:docPr id="11" name="Picture 11" descr="cid:image003.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4AE64.2B362B8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r>
        <w:rPr>
          <w:color w:val="1F497D"/>
        </w:rPr>
        <w:t> </w:t>
      </w:r>
      <w:r>
        <w:rPr>
          <w:noProof/>
          <w:color w:val="1F497D"/>
        </w:rPr>
        <w:drawing>
          <wp:inline distT="0" distB="0" distL="0" distR="0">
            <wp:extent cx="1238250" cy="638175"/>
            <wp:effectExtent l="0" t="0" r="0" b="9525"/>
            <wp:docPr id="10" name="Picture 10" descr="cid:image004.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4AE64.2B362B80"/>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238250" cy="638175"/>
                    </a:xfrm>
                    <a:prstGeom prst="rect">
                      <a:avLst/>
                    </a:prstGeom>
                    <a:noFill/>
                    <a:ln>
                      <a:noFill/>
                    </a:ln>
                  </pic:spPr>
                </pic:pic>
              </a:graphicData>
            </a:graphic>
          </wp:inline>
        </w:drawing>
      </w:r>
      <w:r>
        <w:rPr>
          <w:color w:val="1F497D"/>
        </w:rPr>
        <w:t>  </w:t>
      </w:r>
      <w:r>
        <w:rPr>
          <w:noProof/>
          <w:color w:val="1F497D"/>
        </w:rPr>
        <w:drawing>
          <wp:inline distT="0" distB="0" distL="0" distR="0">
            <wp:extent cx="1123950" cy="695325"/>
            <wp:effectExtent l="0" t="0" r="0" b="9525"/>
            <wp:docPr id="9" name="Picture 9" descr="cid:image005.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4AE64.2B362B80"/>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123950" cy="695325"/>
                    </a:xfrm>
                    <a:prstGeom prst="rect">
                      <a:avLst/>
                    </a:prstGeom>
                    <a:noFill/>
                    <a:ln>
                      <a:noFill/>
                    </a:ln>
                  </pic:spPr>
                </pic:pic>
              </a:graphicData>
            </a:graphic>
          </wp:inline>
        </w:drawing>
      </w:r>
      <w:r>
        <w:rPr>
          <w:color w:val="1F497D"/>
        </w:rPr>
        <w:t>    </w:t>
      </w:r>
      <w:r>
        <w:rPr>
          <w:noProof/>
          <w:color w:val="1F497D"/>
        </w:rPr>
        <w:drawing>
          <wp:inline distT="0" distB="0" distL="0" distR="0">
            <wp:extent cx="1076325" cy="1076325"/>
            <wp:effectExtent l="0" t="0" r="9525" b="9525"/>
            <wp:docPr id="8" name="Picture 8" descr="Membe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mber_Logo_RGB"/>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12734E" w:rsidRDefault="0012734E" w:rsidP="0012734E">
      <w:pPr>
        <w:rPr>
          <w:color w:val="000000"/>
        </w:rPr>
      </w:pPr>
      <w:r>
        <w:rPr>
          <w:color w:val="1F497D"/>
        </w:rPr>
        <w:t> </w:t>
      </w:r>
    </w:p>
    <w:p w:rsidR="0012734E" w:rsidRDefault="0012734E" w:rsidP="0012734E">
      <w:pPr>
        <w:rPr>
          <w:color w:val="000000"/>
        </w:rPr>
      </w:pPr>
      <w:r>
        <w:rPr>
          <w:noProof/>
          <w:color w:val="1F497D"/>
        </w:rPr>
        <w:drawing>
          <wp:inline distT="0" distB="0" distL="0" distR="0">
            <wp:extent cx="5943600" cy="3562350"/>
            <wp:effectExtent l="0" t="0" r="0" b="0"/>
            <wp:docPr id="7" name="Picture 7" descr="23894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3894_large"/>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5943600" cy="3562350"/>
                    </a:xfrm>
                    <a:prstGeom prst="rect">
                      <a:avLst/>
                    </a:prstGeom>
                    <a:noFill/>
                    <a:ln>
                      <a:noFill/>
                    </a:ln>
                  </pic:spPr>
                </pic:pic>
              </a:graphicData>
            </a:graphic>
          </wp:inline>
        </w:drawing>
      </w:r>
    </w:p>
    <w:p w:rsidR="0012734E" w:rsidRDefault="0012734E" w:rsidP="0012734E">
      <w:pPr>
        <w:rPr>
          <w:color w:val="000000"/>
        </w:rPr>
      </w:pPr>
      <w:r>
        <w:rPr>
          <w:color w:val="1F497D"/>
        </w:rPr>
        <w:t> </w:t>
      </w:r>
    </w:p>
    <w:p w:rsidR="0012734E" w:rsidRDefault="0012734E" w:rsidP="0012734E">
      <w:pPr>
        <w:rPr>
          <w:color w:val="000000"/>
        </w:rPr>
      </w:pPr>
      <w:r>
        <w:rPr>
          <w:color w:val="000000"/>
        </w:rPr>
        <w:t>Equality, Diversity &amp; Inclusion | G.035 John Owens Building | The University of Manchester| Oxford Road | Manchester M13 9PL | T: 0161 306 5857</w:t>
      </w:r>
    </w:p>
    <w:p w:rsidR="0012734E" w:rsidRDefault="0012734E" w:rsidP="0012734E">
      <w:pPr>
        <w:rPr>
          <w:color w:val="000000"/>
        </w:rPr>
      </w:pPr>
      <w:r>
        <w:rPr>
          <w:color w:val="000000"/>
        </w:rPr>
        <w:t> </w:t>
      </w:r>
    </w:p>
    <w:p w:rsidR="0012734E" w:rsidRDefault="0012734E" w:rsidP="0012734E">
      <w:pPr>
        <w:rPr>
          <w:color w:val="000000"/>
        </w:rPr>
      </w:pPr>
      <w:r>
        <w:rPr>
          <w:noProof/>
          <w:color w:val="000000"/>
        </w:rPr>
        <w:drawing>
          <wp:inline distT="0" distB="0" distL="0" distR="0">
            <wp:extent cx="1285875" cy="619125"/>
            <wp:effectExtent l="0" t="0" r="9525" b="9525"/>
            <wp:docPr id="6" name="Picture 6" descr="cid:image001.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AE64.2B362B8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285875" cy="619125"/>
                    </a:xfrm>
                    <a:prstGeom prst="rect">
                      <a:avLst/>
                    </a:prstGeom>
                    <a:noFill/>
                    <a:ln>
                      <a:noFill/>
                    </a:ln>
                  </pic:spPr>
                </pic:pic>
              </a:graphicData>
            </a:graphic>
          </wp:inline>
        </w:drawing>
      </w:r>
      <w:r>
        <w:rPr>
          <w:noProof/>
          <w:color w:val="000000"/>
        </w:rPr>
        <w:drawing>
          <wp:inline distT="0" distB="0" distL="0" distR="0">
            <wp:extent cx="1552575" cy="752475"/>
            <wp:effectExtent l="0" t="0" r="9525" b="9525"/>
            <wp:docPr id="5" name="Picture 5" descr="cid:image002.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AE64.2B362B8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1552575" cy="752475"/>
                    </a:xfrm>
                    <a:prstGeom prst="rect">
                      <a:avLst/>
                    </a:prstGeom>
                    <a:noFill/>
                    <a:ln>
                      <a:noFill/>
                    </a:ln>
                  </pic:spPr>
                </pic:pic>
              </a:graphicData>
            </a:graphic>
          </wp:inline>
        </w:drawing>
      </w:r>
      <w:r>
        <w:rPr>
          <w:noProof/>
          <w:color w:val="000000"/>
        </w:rPr>
        <w:drawing>
          <wp:inline distT="0" distB="0" distL="0" distR="0">
            <wp:extent cx="1657350" cy="571500"/>
            <wp:effectExtent l="0" t="0" r="0" b="0"/>
            <wp:docPr id="4" name="Picture 4" descr="cid:image003.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4AE64.2B362B8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r>
        <w:rPr>
          <w:color w:val="000000"/>
        </w:rPr>
        <w:t> </w:t>
      </w:r>
      <w:r>
        <w:rPr>
          <w:noProof/>
          <w:color w:val="000000"/>
        </w:rPr>
        <w:drawing>
          <wp:inline distT="0" distB="0" distL="0" distR="0">
            <wp:extent cx="1238250" cy="638175"/>
            <wp:effectExtent l="0" t="0" r="0" b="9525"/>
            <wp:docPr id="3" name="Picture 3" descr="cid:image004.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4AE64.2B362B80"/>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238250" cy="638175"/>
                    </a:xfrm>
                    <a:prstGeom prst="rect">
                      <a:avLst/>
                    </a:prstGeom>
                    <a:noFill/>
                    <a:ln>
                      <a:noFill/>
                    </a:ln>
                  </pic:spPr>
                </pic:pic>
              </a:graphicData>
            </a:graphic>
          </wp:inline>
        </w:drawing>
      </w:r>
      <w:r>
        <w:rPr>
          <w:color w:val="000000"/>
        </w:rPr>
        <w:t>  </w:t>
      </w:r>
      <w:r>
        <w:rPr>
          <w:noProof/>
          <w:color w:val="000000"/>
        </w:rPr>
        <w:drawing>
          <wp:inline distT="0" distB="0" distL="0" distR="0">
            <wp:extent cx="1123950" cy="695325"/>
            <wp:effectExtent l="0" t="0" r="0" b="9525"/>
            <wp:docPr id="2" name="Picture 2" descr="cid:image005.png@01D4AE64.2B36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4AE64.2B362B80"/>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123950" cy="695325"/>
                    </a:xfrm>
                    <a:prstGeom prst="rect">
                      <a:avLst/>
                    </a:prstGeom>
                    <a:noFill/>
                    <a:ln>
                      <a:noFill/>
                    </a:ln>
                  </pic:spPr>
                </pic:pic>
              </a:graphicData>
            </a:graphic>
          </wp:inline>
        </w:drawing>
      </w:r>
      <w:r>
        <w:rPr>
          <w:color w:val="000000"/>
        </w:rPr>
        <w:t>    </w:t>
      </w:r>
      <w:r>
        <w:rPr>
          <w:noProof/>
          <w:color w:val="000000"/>
        </w:rPr>
        <w:drawing>
          <wp:inline distT="0" distB="0" distL="0" distR="0">
            <wp:extent cx="1076325" cy="1076325"/>
            <wp:effectExtent l="0" t="0" r="9525" b="9525"/>
            <wp:docPr id="1" name="Picture 1" descr="Membe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mber_Logo_RGB"/>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12734E" w:rsidRDefault="0012734E" w:rsidP="0012734E">
      <w:pPr>
        <w:rPr>
          <w:color w:val="000000"/>
        </w:rPr>
      </w:pPr>
      <w:r>
        <w:rPr>
          <w:color w:val="000000"/>
        </w:rPr>
        <w:t> </w:t>
      </w:r>
    </w:p>
    <w:p w:rsidR="0012734E" w:rsidRDefault="0012734E" w:rsidP="0012734E">
      <w:pPr>
        <w:rPr>
          <w:color w:val="000000"/>
        </w:rPr>
      </w:pPr>
      <w:r>
        <w:rPr>
          <w:color w:val="000000"/>
        </w:rPr>
        <w:t> </w:t>
      </w:r>
    </w:p>
    <w:p w:rsidR="00F46225" w:rsidRDefault="00C62A75"/>
    <w:sectPr w:rsidR="00F46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34E"/>
    <w:rsid w:val="0012734E"/>
    <w:rsid w:val="00253B6A"/>
    <w:rsid w:val="002B1BB9"/>
    <w:rsid w:val="00C62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ABF446E"/>
  <w15:chartTrackingRefBased/>
  <w15:docId w15:val="{A165994B-128D-4300-A9D2-05BFF50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34E"/>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734E"/>
    <w:rPr>
      <w:color w:val="0563C1"/>
      <w:u w:val="single"/>
    </w:rPr>
  </w:style>
  <w:style w:type="paragraph" w:styleId="NormalWeb">
    <w:name w:val="Normal (Web)"/>
    <w:basedOn w:val="Normal"/>
    <w:uiPriority w:val="99"/>
    <w:semiHidden/>
    <w:unhideWhenUsed/>
    <w:rsid w:val="0012734E"/>
    <w:pPr>
      <w:spacing w:before="100" w:beforeAutospacing="1" w:after="100" w:afterAutospacing="1"/>
    </w:pPr>
    <w:rPr>
      <w:rFonts w:ascii="Times New Roman" w:hAnsi="Times New Roman" w:cs="Times New Roman"/>
      <w:sz w:val="24"/>
      <w:szCs w:val="24"/>
    </w:rPr>
  </w:style>
  <w:style w:type="paragraph" w:styleId="NoSpacing">
    <w:name w:val="No Spacing"/>
    <w:basedOn w:val="Normal"/>
    <w:uiPriority w:val="1"/>
    <w:qFormat/>
    <w:rsid w:val="0012734E"/>
  </w:style>
  <w:style w:type="paragraph" w:styleId="ListParagraph">
    <w:name w:val="List Paragraph"/>
    <w:basedOn w:val="Normal"/>
    <w:uiPriority w:val="34"/>
    <w:qFormat/>
    <w:rsid w:val="0012734E"/>
    <w:pPr>
      <w:ind w:left="720"/>
    </w:pPr>
  </w:style>
  <w:style w:type="character" w:styleId="Strong">
    <w:name w:val="Strong"/>
    <w:basedOn w:val="DefaultParagraphFont"/>
    <w:uiPriority w:val="22"/>
    <w:qFormat/>
    <w:rsid w:val="00127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8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nationaldayforstaffnetworks.co.uk/" TargetMode="External"/><Relationship Id="rId26" Type="http://schemas.openxmlformats.org/officeDocument/2006/relationships/image" Target="media/image8.jpeg"/><Relationship Id="rId39" Type="http://schemas.openxmlformats.org/officeDocument/2006/relationships/image" Target="cid:image029.png@01D62F52.FB1528E0" TargetMode="External"/><Relationship Id="rId3" Type="http://schemas.openxmlformats.org/officeDocument/2006/relationships/webSettings" Target="webSettings.xml"/><Relationship Id="rId21" Type="http://schemas.openxmlformats.org/officeDocument/2006/relationships/image" Target="media/image6.jpeg"/><Relationship Id="rId34" Type="http://schemas.openxmlformats.org/officeDocument/2006/relationships/image" Target="media/image9.png"/><Relationship Id="rId42" Type="http://schemas.openxmlformats.org/officeDocument/2006/relationships/image" Target="media/image13.png"/><Relationship Id="rId47" Type="http://schemas.openxmlformats.org/officeDocument/2006/relationships/image" Target="cid:image025.jpg@01D62F65.33BF0F50" TargetMode="External"/><Relationship Id="rId7" Type="http://schemas.openxmlformats.org/officeDocument/2006/relationships/image" Target="media/image2.png"/><Relationship Id="rId12" Type="http://schemas.openxmlformats.org/officeDocument/2006/relationships/hyperlink" Target="https://www.staffnet.manchester.ac.uk/wellbeing/news/" TargetMode="External"/><Relationship Id="rId17" Type="http://schemas.openxmlformats.org/officeDocument/2006/relationships/hyperlink" Target="mailto:veronique.rizzuto@manchester.ac.uk" TargetMode="External"/><Relationship Id="rId25" Type="http://schemas.openxmlformats.org/officeDocument/2006/relationships/hyperlink" Target="https://twitter.com/BlossomAwards" TargetMode="External"/><Relationship Id="rId33" Type="http://schemas.openxmlformats.org/officeDocument/2006/relationships/hyperlink" Target="mailto:equalityanddiveresity@manchester.ac.uk" TargetMode="External"/><Relationship Id="rId38" Type="http://schemas.openxmlformats.org/officeDocument/2006/relationships/image" Target="media/image11.png"/><Relationship Id="rId46" Type="http://schemas.openxmlformats.org/officeDocument/2006/relationships/image" Target="media/image15.jpeg"/><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hyperlink" Target="https://www.staffnet.manchester.ac.uk/news/display/?id=24112" TargetMode="External"/><Relationship Id="rId29" Type="http://schemas.openxmlformats.org/officeDocument/2006/relationships/hyperlink" Target="https://zoom.us/signup" TargetMode="External"/><Relationship Id="rId41" Type="http://schemas.openxmlformats.org/officeDocument/2006/relationships/image" Target="cid:image030.png@01D62F52.FB1528E0" TargetMode="External"/><Relationship Id="rId1" Type="http://schemas.openxmlformats.org/officeDocument/2006/relationships/styles" Target="styles.xml"/><Relationship Id="rId6" Type="http://schemas.openxmlformats.org/officeDocument/2006/relationships/hyperlink" Target="https://www.staffnet.manchester.ac.uk/news/display/?id=24181" TargetMode="External"/><Relationship Id="rId11" Type="http://schemas.openxmlformats.org/officeDocument/2006/relationships/hyperlink" Target="https://app.manchester.ac.uk/TMS21E" TargetMode="External"/><Relationship Id="rId24" Type="http://schemas.openxmlformats.org/officeDocument/2006/relationships/hyperlink" Target="https://www.facebook.com/TheBlossomAwards/" TargetMode="External"/><Relationship Id="rId32" Type="http://schemas.openxmlformats.org/officeDocument/2006/relationships/hyperlink" Target="https://www.staffnet.manchester.ac.uk/" TargetMode="External"/><Relationship Id="rId37" Type="http://schemas.openxmlformats.org/officeDocument/2006/relationships/image" Target="cid:image028.png@01D62F52.FB1528E0" TargetMode="External"/><Relationship Id="rId40" Type="http://schemas.openxmlformats.org/officeDocument/2006/relationships/image" Target="media/image12.png"/><Relationship Id="rId45" Type="http://schemas.openxmlformats.org/officeDocument/2006/relationships/image" Target="cid:image032.jpg@01D62F52.FB1528E0" TargetMode="External"/><Relationship Id="rId5" Type="http://schemas.openxmlformats.org/officeDocument/2006/relationships/hyperlink" Target="https://www.staffnet.manchester.ac.uk/news/display/?id=24183" TargetMode="External"/><Relationship Id="rId15" Type="http://schemas.openxmlformats.org/officeDocument/2006/relationships/hyperlink" Target="https://www.staffnet.manchester.ac.uk/equality-and-diversity/staff-network/lgbt-staff-network-group/idahobit/" TargetMode="External"/><Relationship Id="rId23" Type="http://schemas.openxmlformats.org/officeDocument/2006/relationships/image" Target="media/image7.jpeg"/><Relationship Id="rId28" Type="http://schemas.openxmlformats.org/officeDocument/2006/relationships/hyperlink" Target="https://www.skype.com/en/business/" TargetMode="External"/><Relationship Id="rId36" Type="http://schemas.openxmlformats.org/officeDocument/2006/relationships/image" Target="media/image10.png"/><Relationship Id="rId49" Type="http://schemas.openxmlformats.org/officeDocument/2006/relationships/theme" Target="theme/theme1.xml"/><Relationship Id="rId10" Type="http://schemas.openxmlformats.org/officeDocument/2006/relationships/hyperlink" Target="https://www.staffnet.manchester.ac.uk/wellbeing/wellbeing-videos/" TargetMode="External"/><Relationship Id="rId19" Type="http://schemas.openxmlformats.org/officeDocument/2006/relationships/image" Target="media/image5.jpeg"/><Relationship Id="rId31" Type="http://schemas.openxmlformats.org/officeDocument/2006/relationships/hyperlink" Target="https://www.linkedin.com/pulse/ten-tips-working-from-home-sally-bryant-dechenne/?trackingId=x7enrMGmSkiouzVijO4ZSg%3D%3D" TargetMode="External"/><Relationship Id="rId44" Type="http://schemas.openxmlformats.org/officeDocument/2006/relationships/image" Target="media/image14.jpeg"/><Relationship Id="rId4" Type="http://schemas.openxmlformats.org/officeDocument/2006/relationships/image" Target="media/image1.png"/><Relationship Id="rId9" Type="http://schemas.openxmlformats.org/officeDocument/2006/relationships/hyperlink" Target="http://www.counsellingservice.manchester.ac.uk/workshops/" TargetMode="External"/><Relationship Id="rId14" Type="http://schemas.openxmlformats.org/officeDocument/2006/relationships/hyperlink" Target="https://www.staffnet.manchester.ac.uk/news/display/?id=24140" TargetMode="External"/><Relationship Id="rId22" Type="http://schemas.openxmlformats.org/officeDocument/2006/relationships/hyperlink" Target="mailto:HighSheriffGM@gmail.com" TargetMode="External"/><Relationship Id="rId27" Type="http://schemas.openxmlformats.org/officeDocument/2006/relationships/hyperlink" Target="https://support.office.com/en-gb/article/Sign-in-to-Yammer-d863154a-4223-4ea2-8855-ccc971321b8e" TargetMode="External"/><Relationship Id="rId30" Type="http://schemas.openxmlformats.org/officeDocument/2006/relationships/hyperlink" Target="https://www.staffnet.manchester.ac.uk/wellbeing/" TargetMode="External"/><Relationship Id="rId35" Type="http://schemas.openxmlformats.org/officeDocument/2006/relationships/image" Target="cid:image027.png@01D62F52.FB1528E0" TargetMode="External"/><Relationship Id="rId43" Type="http://schemas.openxmlformats.org/officeDocument/2006/relationships/image" Target="cid:image031.png@01D62F52.FB1528E0" TargetMode="External"/><Relationship Id="rId48" Type="http://schemas.openxmlformats.org/officeDocument/2006/relationships/fontTable" Target="fontTable.xml"/><Relationship Id="rId8" Type="http://schemas.openxmlformats.org/officeDocument/2006/relationships/hyperlink" Target="https://www.staffnet.manchester.ac.uk/coronavirus/news/display/?id=24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cp:revision>
  <dcterms:created xsi:type="dcterms:W3CDTF">2020-05-27T23:22:00Z</dcterms:created>
  <dcterms:modified xsi:type="dcterms:W3CDTF">2020-05-27T23:24:00Z</dcterms:modified>
</cp:coreProperties>
</file>