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C6" w:rsidRDefault="0005133D" w:rsidP="00356F79">
      <w:pPr>
        <w:pStyle w:val="BodyTextIndent"/>
        <w:ind w:left="0"/>
        <w:rPr>
          <w:rFonts w:ascii="Verdana" w:hAnsi="Verdana"/>
          <w:b/>
          <w:bCs/>
          <w:sz w:val="36"/>
          <w:szCs w:val="36"/>
        </w:rPr>
      </w:pPr>
      <w:r w:rsidRPr="007A52B5">
        <w:rPr>
          <w:rFonts w:ascii="Verdana" w:hAnsi="Verdana"/>
          <w:b/>
          <w:bCs/>
          <w:sz w:val="36"/>
          <w:szCs w:val="36"/>
        </w:rPr>
        <w:t>General Risk Assessment Form</w:t>
      </w:r>
      <w:r w:rsidR="00D95EFA">
        <w:rPr>
          <w:rFonts w:ascii="Verdana" w:hAnsi="Verdana"/>
          <w:b/>
          <w:bCs/>
          <w:sz w:val="36"/>
          <w:szCs w:val="36"/>
        </w:rPr>
        <w:t>- Adapted for PPIE projects</w:t>
      </w:r>
    </w:p>
    <w:p w:rsidR="002C7CC6" w:rsidRDefault="002C7CC6" w:rsidP="00DB59EA">
      <w:pPr>
        <w:pStyle w:val="BodyTextIndent"/>
        <w:jc w:val="center"/>
        <w:rPr>
          <w:rFonts w:ascii="Verdana" w:hAnsi="Verdana"/>
          <w:b/>
          <w:bCs/>
          <w:sz w:val="36"/>
          <w:szCs w:val="36"/>
        </w:rPr>
      </w:pPr>
    </w:p>
    <w:p w:rsidR="0005133D" w:rsidRDefault="009016DF" w:rsidP="002C7CC6">
      <w:pPr>
        <w:pStyle w:val="BodyTextIndent"/>
        <w:ind w:hanging="2977"/>
        <w:rPr>
          <w:rFonts w:ascii="Verdana" w:hAnsi="Verdana"/>
          <w:b/>
          <w:bCs/>
          <w:sz w:val="36"/>
          <w:szCs w:val="36"/>
        </w:rPr>
      </w:pPr>
      <w:r>
        <w:rPr>
          <w:rFonts w:ascii="Verdana" w:hAnsi="Verdana"/>
          <w:b/>
          <w:bCs/>
          <w:sz w:val="36"/>
          <w:szCs w:val="36"/>
        </w:rPr>
        <w:t>Guidance</w:t>
      </w:r>
    </w:p>
    <w:p w:rsidR="009016DF" w:rsidRDefault="009016DF" w:rsidP="002C7CC6">
      <w:pPr>
        <w:pStyle w:val="BodyTextIndent"/>
        <w:ind w:hanging="2977"/>
        <w:rPr>
          <w:rFonts w:asciiTheme="minorHAnsi" w:hAnsiTheme="minorHAnsi"/>
          <w:bCs/>
          <w:szCs w:val="24"/>
        </w:rPr>
      </w:pPr>
    </w:p>
    <w:p w:rsidR="00570CF7" w:rsidRDefault="00570CF7" w:rsidP="009016DF">
      <w:pPr>
        <w:pStyle w:val="BodyTextIndent"/>
        <w:ind w:left="-142"/>
        <w:rPr>
          <w:rFonts w:asciiTheme="minorHAnsi" w:hAnsiTheme="minorHAnsi"/>
          <w:bCs/>
          <w:szCs w:val="24"/>
        </w:rPr>
      </w:pPr>
      <w:r>
        <w:rPr>
          <w:rFonts w:asciiTheme="minorHAnsi" w:hAnsiTheme="minorHAnsi"/>
          <w:bCs/>
          <w:szCs w:val="24"/>
        </w:rPr>
        <w:t>Staff and students need to ensure that Patient and Public Involvement and Engagement (PPIE) in the Faculty of Biology, Medicine an</w:t>
      </w:r>
      <w:r w:rsidR="00CF5222">
        <w:rPr>
          <w:rFonts w:asciiTheme="minorHAnsi" w:hAnsiTheme="minorHAnsi"/>
          <w:bCs/>
          <w:szCs w:val="24"/>
        </w:rPr>
        <w:t xml:space="preserve">d Health is conducted in a safe and </w:t>
      </w:r>
      <w:r>
        <w:rPr>
          <w:rFonts w:asciiTheme="minorHAnsi" w:hAnsiTheme="minorHAnsi"/>
          <w:bCs/>
          <w:szCs w:val="24"/>
        </w:rPr>
        <w:t xml:space="preserve">ethical way to the highest possible standards. </w:t>
      </w:r>
      <w:bookmarkStart w:id="0" w:name="_GoBack"/>
      <w:bookmarkEnd w:id="0"/>
    </w:p>
    <w:p w:rsidR="00BF299C" w:rsidRDefault="00BF299C" w:rsidP="00355C3D">
      <w:pPr>
        <w:pStyle w:val="BodyTextIndent"/>
        <w:ind w:left="-142"/>
        <w:rPr>
          <w:rFonts w:asciiTheme="minorHAnsi" w:hAnsiTheme="minorHAnsi"/>
          <w:bCs/>
          <w:szCs w:val="24"/>
        </w:rPr>
      </w:pPr>
      <w:r>
        <w:rPr>
          <w:rFonts w:asciiTheme="minorHAnsi" w:hAnsiTheme="minorHAnsi"/>
          <w:bCs/>
          <w:szCs w:val="24"/>
        </w:rPr>
        <w:t>This form has been a</w:t>
      </w:r>
      <w:r w:rsidR="009016DF">
        <w:rPr>
          <w:rFonts w:asciiTheme="minorHAnsi" w:hAnsiTheme="minorHAnsi"/>
          <w:bCs/>
          <w:szCs w:val="24"/>
        </w:rPr>
        <w:t xml:space="preserve">dapted to help </w:t>
      </w:r>
      <w:r>
        <w:rPr>
          <w:rFonts w:asciiTheme="minorHAnsi" w:hAnsiTheme="minorHAnsi"/>
          <w:bCs/>
          <w:szCs w:val="24"/>
        </w:rPr>
        <w:t xml:space="preserve">you </w:t>
      </w:r>
      <w:r w:rsidR="00CF5222">
        <w:rPr>
          <w:rFonts w:asciiTheme="minorHAnsi" w:hAnsiTheme="minorHAnsi"/>
          <w:bCs/>
          <w:szCs w:val="24"/>
        </w:rPr>
        <w:t>assess risk for</w:t>
      </w:r>
      <w:r w:rsidR="009016DF">
        <w:rPr>
          <w:rFonts w:asciiTheme="minorHAnsi" w:hAnsiTheme="minorHAnsi"/>
          <w:bCs/>
          <w:szCs w:val="24"/>
        </w:rPr>
        <w:t xml:space="preserve"> Patient and Public Involvement and Engagement (PPIE) activities in the Faculty of Biology, Medicine and Health</w:t>
      </w:r>
      <w:r w:rsidR="00356F79">
        <w:rPr>
          <w:rFonts w:asciiTheme="minorHAnsi" w:hAnsiTheme="minorHAnsi"/>
          <w:bCs/>
          <w:szCs w:val="24"/>
        </w:rPr>
        <w:t xml:space="preserve"> (F</w:t>
      </w:r>
      <w:r w:rsidR="00FB32DA">
        <w:rPr>
          <w:rFonts w:asciiTheme="minorHAnsi" w:hAnsiTheme="minorHAnsi"/>
          <w:bCs/>
          <w:szCs w:val="24"/>
        </w:rPr>
        <w:t>BMH)</w:t>
      </w:r>
      <w:r>
        <w:rPr>
          <w:rFonts w:asciiTheme="minorHAnsi" w:hAnsiTheme="minorHAnsi"/>
          <w:bCs/>
          <w:szCs w:val="24"/>
        </w:rPr>
        <w:t>.</w:t>
      </w:r>
    </w:p>
    <w:p w:rsidR="00BF299C" w:rsidRDefault="00356F79" w:rsidP="00BF299C">
      <w:pPr>
        <w:pStyle w:val="BodyTextIndent"/>
        <w:ind w:left="-142"/>
        <w:rPr>
          <w:rFonts w:asciiTheme="minorHAnsi" w:hAnsiTheme="minorHAnsi"/>
          <w:bCs/>
          <w:szCs w:val="24"/>
        </w:rPr>
      </w:pPr>
      <w:r>
        <w:rPr>
          <w:rFonts w:asciiTheme="minorHAnsi" w:hAnsiTheme="minorHAnsi"/>
          <w:bCs/>
          <w:szCs w:val="24"/>
        </w:rPr>
        <w:t xml:space="preserve">Ethical approval </w:t>
      </w:r>
      <w:r w:rsidR="00FB32DA">
        <w:rPr>
          <w:rFonts w:asciiTheme="minorHAnsi" w:hAnsiTheme="minorHAnsi"/>
          <w:bCs/>
          <w:szCs w:val="24"/>
        </w:rPr>
        <w:t xml:space="preserve">(NHS or University) </w:t>
      </w:r>
      <w:r>
        <w:rPr>
          <w:rFonts w:asciiTheme="minorHAnsi" w:hAnsiTheme="minorHAnsi"/>
          <w:bCs/>
          <w:szCs w:val="24"/>
        </w:rPr>
        <w:t xml:space="preserve">is not usually required for PPIE as it does not generally raise any ethical concerns for the people </w:t>
      </w:r>
      <w:r w:rsidR="00BF299C">
        <w:rPr>
          <w:rFonts w:asciiTheme="minorHAnsi" w:hAnsiTheme="minorHAnsi"/>
          <w:bCs/>
          <w:szCs w:val="24"/>
        </w:rPr>
        <w:t xml:space="preserve">and </w:t>
      </w:r>
      <w:r w:rsidR="00A16464">
        <w:rPr>
          <w:rFonts w:asciiTheme="minorHAnsi" w:hAnsiTheme="minorHAnsi"/>
          <w:bCs/>
          <w:szCs w:val="24"/>
        </w:rPr>
        <w:t xml:space="preserve">staff concerned. </w:t>
      </w:r>
      <w:r>
        <w:rPr>
          <w:rFonts w:asciiTheme="minorHAnsi" w:hAnsiTheme="minorHAnsi"/>
          <w:bCs/>
          <w:szCs w:val="24"/>
        </w:rPr>
        <w:t>However, if you plan to consult patients and the public using formal research methods (e.g. surveys, focus groups, interviews) and plan to analyse the data and publish the findings as research then the people that you are consulting are research participants and the usual governance appr</w:t>
      </w:r>
      <w:r w:rsidR="00BF299C">
        <w:rPr>
          <w:rFonts w:asciiTheme="minorHAnsi" w:hAnsiTheme="minorHAnsi"/>
          <w:bCs/>
          <w:szCs w:val="24"/>
        </w:rPr>
        <w:t>ovals (including research ethical approval</w:t>
      </w:r>
      <w:r>
        <w:rPr>
          <w:rFonts w:asciiTheme="minorHAnsi" w:hAnsiTheme="minorHAnsi"/>
          <w:bCs/>
          <w:szCs w:val="24"/>
        </w:rPr>
        <w:t xml:space="preserve">) are required. </w:t>
      </w:r>
      <w:r w:rsidR="00A16464">
        <w:rPr>
          <w:rFonts w:asciiTheme="minorHAnsi" w:hAnsiTheme="minorHAnsi"/>
          <w:bCs/>
          <w:szCs w:val="24"/>
        </w:rPr>
        <w:t>Further details on ethica</w:t>
      </w:r>
      <w:r w:rsidR="00570CF7">
        <w:rPr>
          <w:rFonts w:asciiTheme="minorHAnsi" w:hAnsiTheme="minorHAnsi"/>
          <w:bCs/>
          <w:szCs w:val="24"/>
        </w:rPr>
        <w:t xml:space="preserve">l approval, including a decision tool, is available </w:t>
      </w:r>
      <w:hyperlink r:id="rId12" w:history="1">
        <w:r w:rsidR="00355C3D" w:rsidRPr="00355C3D">
          <w:rPr>
            <w:rStyle w:val="Hyperlink"/>
            <w:rFonts w:asciiTheme="minorHAnsi" w:hAnsiTheme="minorHAnsi"/>
            <w:bCs/>
            <w:szCs w:val="24"/>
          </w:rPr>
          <w:t>HERE</w:t>
        </w:r>
      </w:hyperlink>
      <w:r w:rsidR="00570CF7">
        <w:rPr>
          <w:rFonts w:asciiTheme="minorHAnsi" w:hAnsiTheme="minorHAnsi"/>
          <w:bCs/>
          <w:szCs w:val="24"/>
        </w:rPr>
        <w:t xml:space="preserve">: </w:t>
      </w:r>
    </w:p>
    <w:p w:rsidR="00355C3D" w:rsidRDefault="00355C3D" w:rsidP="00355C3D">
      <w:pPr>
        <w:pStyle w:val="BodyTextIndent"/>
        <w:ind w:left="-142"/>
        <w:rPr>
          <w:rFonts w:asciiTheme="minorHAnsi" w:hAnsiTheme="minorHAnsi"/>
          <w:bCs/>
          <w:szCs w:val="24"/>
        </w:rPr>
      </w:pPr>
      <w:r>
        <w:rPr>
          <w:rFonts w:asciiTheme="minorHAnsi" w:hAnsiTheme="minorHAnsi"/>
          <w:bCs/>
          <w:szCs w:val="24"/>
        </w:rPr>
        <w:t>Further information on assessing</w:t>
      </w:r>
      <w:r w:rsidR="00BF299C">
        <w:rPr>
          <w:rFonts w:asciiTheme="minorHAnsi" w:hAnsiTheme="minorHAnsi"/>
          <w:bCs/>
          <w:szCs w:val="24"/>
        </w:rPr>
        <w:t xml:space="preserve"> general</w:t>
      </w:r>
      <w:r>
        <w:rPr>
          <w:rFonts w:asciiTheme="minorHAnsi" w:hAnsiTheme="minorHAnsi"/>
          <w:bCs/>
          <w:szCs w:val="24"/>
        </w:rPr>
        <w:t xml:space="preserve"> risk is available </w:t>
      </w:r>
      <w:hyperlink r:id="rId13" w:history="1">
        <w:r w:rsidRPr="00355C3D">
          <w:rPr>
            <w:rStyle w:val="Hyperlink"/>
            <w:rFonts w:asciiTheme="minorHAnsi" w:hAnsiTheme="minorHAnsi"/>
            <w:bCs/>
            <w:szCs w:val="24"/>
          </w:rPr>
          <w:t>HERE</w:t>
        </w:r>
      </w:hyperlink>
      <w:r w:rsidR="00A01920">
        <w:rPr>
          <w:rFonts w:asciiTheme="minorHAnsi" w:hAnsiTheme="minorHAnsi"/>
          <w:bCs/>
          <w:szCs w:val="24"/>
        </w:rPr>
        <w:t xml:space="preserve"> including safety services’ </w:t>
      </w:r>
      <w:hyperlink r:id="rId14" w:history="1">
        <w:r w:rsidR="00A01920" w:rsidRPr="00A01920">
          <w:rPr>
            <w:rStyle w:val="Hyperlink"/>
            <w:rFonts w:asciiTheme="minorHAnsi" w:hAnsiTheme="minorHAnsi"/>
            <w:bCs/>
            <w:szCs w:val="24"/>
          </w:rPr>
          <w:t>frequently asked questions</w:t>
        </w:r>
      </w:hyperlink>
      <w:r w:rsidR="00BF299C">
        <w:rPr>
          <w:rFonts w:asciiTheme="minorHAnsi" w:hAnsiTheme="minorHAnsi"/>
          <w:bCs/>
          <w:szCs w:val="24"/>
        </w:rPr>
        <w:t>.</w:t>
      </w:r>
    </w:p>
    <w:p w:rsidR="00BD1052" w:rsidRDefault="00BD1052" w:rsidP="00355C3D">
      <w:pPr>
        <w:pStyle w:val="BodyTextIndent"/>
        <w:ind w:left="0"/>
        <w:rPr>
          <w:rFonts w:asciiTheme="minorHAnsi" w:hAnsiTheme="minorHAnsi"/>
          <w:bCs/>
          <w:szCs w:val="24"/>
        </w:rPr>
      </w:pPr>
    </w:p>
    <w:p w:rsidR="00E563CB" w:rsidRPr="00BD1052" w:rsidRDefault="00BF299C" w:rsidP="00355C3D">
      <w:pPr>
        <w:pStyle w:val="BodyTextIndent"/>
        <w:ind w:left="0"/>
        <w:rPr>
          <w:rFonts w:asciiTheme="minorHAnsi" w:hAnsiTheme="minorHAnsi"/>
          <w:b/>
          <w:bCs/>
          <w:szCs w:val="24"/>
        </w:rPr>
      </w:pPr>
      <w:r w:rsidRPr="00BD1052">
        <w:rPr>
          <w:rFonts w:asciiTheme="minorHAnsi" w:hAnsiTheme="minorHAnsi"/>
          <w:b/>
          <w:bCs/>
          <w:szCs w:val="24"/>
        </w:rPr>
        <w:t>C</w:t>
      </w:r>
      <w:r w:rsidR="00E563CB" w:rsidRPr="00BD1052">
        <w:rPr>
          <w:rFonts w:asciiTheme="minorHAnsi" w:hAnsiTheme="minorHAnsi"/>
          <w:b/>
          <w:bCs/>
          <w:szCs w:val="24"/>
        </w:rPr>
        <w:t>ategories:</w:t>
      </w:r>
    </w:p>
    <w:p w:rsidR="00E563CB" w:rsidRDefault="00E563CB" w:rsidP="00E563CB">
      <w:pPr>
        <w:pStyle w:val="BodyTextIndent"/>
        <w:numPr>
          <w:ilvl w:val="0"/>
          <w:numId w:val="11"/>
        </w:numPr>
        <w:rPr>
          <w:rFonts w:asciiTheme="minorHAnsi" w:hAnsiTheme="minorHAnsi"/>
          <w:bCs/>
          <w:szCs w:val="24"/>
        </w:rPr>
      </w:pPr>
      <w:r>
        <w:rPr>
          <w:rFonts w:asciiTheme="minorHAnsi" w:hAnsiTheme="minorHAnsi"/>
          <w:bCs/>
          <w:szCs w:val="24"/>
        </w:rPr>
        <w:t>Physical Hazards</w:t>
      </w:r>
    </w:p>
    <w:p w:rsidR="00E563CB" w:rsidRDefault="00E563CB" w:rsidP="00E563CB">
      <w:pPr>
        <w:pStyle w:val="BodyTextIndent"/>
        <w:numPr>
          <w:ilvl w:val="0"/>
          <w:numId w:val="11"/>
        </w:numPr>
        <w:rPr>
          <w:rFonts w:asciiTheme="minorHAnsi" w:hAnsiTheme="minorHAnsi"/>
          <w:bCs/>
          <w:szCs w:val="24"/>
        </w:rPr>
      </w:pPr>
      <w:r>
        <w:rPr>
          <w:rFonts w:asciiTheme="minorHAnsi" w:hAnsiTheme="minorHAnsi"/>
          <w:bCs/>
          <w:szCs w:val="24"/>
        </w:rPr>
        <w:t>Respect and Dignity (including people/groups and safeguarding)</w:t>
      </w:r>
    </w:p>
    <w:p w:rsidR="00E563CB" w:rsidRPr="00E563CB" w:rsidRDefault="00E563CB" w:rsidP="00E563CB">
      <w:pPr>
        <w:pStyle w:val="BodyTextIndent"/>
        <w:numPr>
          <w:ilvl w:val="0"/>
          <w:numId w:val="11"/>
        </w:numPr>
        <w:rPr>
          <w:rFonts w:asciiTheme="minorHAnsi" w:hAnsiTheme="minorHAnsi"/>
          <w:bCs/>
          <w:szCs w:val="24"/>
        </w:rPr>
      </w:pPr>
      <w:r>
        <w:rPr>
          <w:rFonts w:asciiTheme="minorHAnsi" w:hAnsiTheme="minorHAnsi"/>
          <w:bCs/>
          <w:szCs w:val="24"/>
        </w:rPr>
        <w:t>Privacy and Confidentiality</w:t>
      </w:r>
    </w:p>
    <w:p w:rsidR="00E563CB" w:rsidRDefault="00E563CB" w:rsidP="00E563CB">
      <w:pPr>
        <w:pStyle w:val="BodyTextIndent"/>
        <w:numPr>
          <w:ilvl w:val="0"/>
          <w:numId w:val="11"/>
        </w:numPr>
        <w:rPr>
          <w:rFonts w:asciiTheme="minorHAnsi" w:hAnsiTheme="minorHAnsi"/>
          <w:bCs/>
          <w:szCs w:val="24"/>
        </w:rPr>
      </w:pPr>
      <w:r>
        <w:rPr>
          <w:rFonts w:asciiTheme="minorHAnsi" w:hAnsiTheme="minorHAnsi"/>
          <w:bCs/>
          <w:szCs w:val="24"/>
        </w:rPr>
        <w:t xml:space="preserve">Outputs (including ownership, control and use of outputs) </w:t>
      </w:r>
    </w:p>
    <w:p w:rsidR="00A16464" w:rsidRDefault="00A16464" w:rsidP="00A16464">
      <w:pPr>
        <w:pStyle w:val="BodyTextIndent"/>
        <w:rPr>
          <w:rFonts w:asciiTheme="minorHAnsi" w:hAnsiTheme="minorHAnsi"/>
          <w:bCs/>
          <w:szCs w:val="24"/>
        </w:rPr>
      </w:pPr>
    </w:p>
    <w:p w:rsidR="00A16464" w:rsidRDefault="00A16464" w:rsidP="00A16464">
      <w:pPr>
        <w:pStyle w:val="BodyTextIndent"/>
        <w:ind w:hanging="2977"/>
        <w:rPr>
          <w:rFonts w:asciiTheme="minorHAnsi" w:hAnsiTheme="minorHAnsi"/>
          <w:bCs/>
          <w:szCs w:val="24"/>
        </w:rPr>
      </w:pPr>
      <w:r>
        <w:rPr>
          <w:rFonts w:asciiTheme="minorHAnsi" w:hAnsiTheme="minorHAnsi"/>
          <w:bCs/>
          <w:szCs w:val="24"/>
        </w:rPr>
        <w:t xml:space="preserve">Please only select the relevant categories to your activity. Links to further guidance are included in the ‘existing measures to control risk’ column. </w:t>
      </w:r>
    </w:p>
    <w:p w:rsidR="00A16464" w:rsidRDefault="00A16464" w:rsidP="00A16464">
      <w:pPr>
        <w:pStyle w:val="BodyTextIndent"/>
        <w:ind w:hanging="2977"/>
        <w:rPr>
          <w:rFonts w:asciiTheme="minorHAnsi" w:hAnsiTheme="minorHAnsi"/>
          <w:bCs/>
          <w:szCs w:val="24"/>
        </w:rPr>
      </w:pPr>
      <w:r>
        <w:rPr>
          <w:rFonts w:asciiTheme="minorHAnsi" w:hAnsiTheme="minorHAnsi"/>
          <w:bCs/>
          <w:szCs w:val="24"/>
        </w:rPr>
        <w:t>Please tailor the risk assessment to ensure that you have adeq</w:t>
      </w:r>
      <w:r w:rsidR="00A01920">
        <w:rPr>
          <w:rFonts w:asciiTheme="minorHAnsi" w:hAnsiTheme="minorHAnsi"/>
          <w:bCs/>
          <w:szCs w:val="24"/>
        </w:rPr>
        <w:t xml:space="preserve">uately assessed and applied </w:t>
      </w:r>
      <w:r>
        <w:rPr>
          <w:rFonts w:asciiTheme="minorHAnsi" w:hAnsiTheme="minorHAnsi"/>
          <w:bCs/>
          <w:szCs w:val="24"/>
        </w:rPr>
        <w:t xml:space="preserve">necessary </w:t>
      </w:r>
      <w:r w:rsidR="00BF299C">
        <w:rPr>
          <w:rFonts w:asciiTheme="minorHAnsi" w:hAnsiTheme="minorHAnsi"/>
          <w:bCs/>
          <w:szCs w:val="24"/>
        </w:rPr>
        <w:t>controls.</w:t>
      </w:r>
    </w:p>
    <w:p w:rsidR="006E4BC2" w:rsidRDefault="006E4BC2" w:rsidP="00A16464">
      <w:pPr>
        <w:pStyle w:val="BodyTextIndent"/>
        <w:ind w:hanging="2977"/>
        <w:rPr>
          <w:rFonts w:asciiTheme="minorHAnsi" w:hAnsiTheme="minorHAnsi"/>
          <w:bCs/>
          <w:szCs w:val="24"/>
        </w:rPr>
      </w:pPr>
    </w:p>
    <w:p w:rsidR="00E563CB" w:rsidRDefault="00E563CB">
      <w:pPr>
        <w:rPr>
          <w:rFonts w:asciiTheme="minorHAnsi" w:hAnsiTheme="minorHAnsi"/>
          <w:bCs/>
          <w:szCs w:val="24"/>
        </w:rPr>
      </w:pPr>
      <w:r>
        <w:rPr>
          <w:rFonts w:asciiTheme="minorHAnsi" w:hAnsiTheme="minorHAnsi"/>
          <w:bCs/>
          <w:szCs w:val="24"/>
        </w:rPr>
        <w:br w:type="page"/>
      </w:r>
    </w:p>
    <w:p w:rsidR="009016DF" w:rsidRPr="009016DF" w:rsidRDefault="00E563CB" w:rsidP="002C7CC6">
      <w:pPr>
        <w:pStyle w:val="BodyTextIndent"/>
        <w:ind w:hanging="2977"/>
        <w:rPr>
          <w:rFonts w:asciiTheme="minorHAnsi" w:hAnsiTheme="minorHAnsi"/>
          <w:bCs/>
          <w:szCs w:val="24"/>
        </w:rPr>
      </w:pPr>
      <w:r>
        <w:rPr>
          <w:rFonts w:asciiTheme="minorHAnsi" w:hAnsiTheme="minorHAnsi"/>
          <w:bCs/>
          <w:szCs w:val="24"/>
        </w:rPr>
        <w:lastRenderedPageBreak/>
        <w:t>RISK ASSESSMENT</w:t>
      </w:r>
      <w:r w:rsidR="00BD6154">
        <w:rPr>
          <w:rFonts w:asciiTheme="minorHAnsi" w:hAnsiTheme="minorHAnsi"/>
          <w:bCs/>
          <w:szCs w:val="24"/>
        </w:rPr>
        <w:t xml:space="preserve"> - </w:t>
      </w:r>
      <w:r>
        <w:rPr>
          <w:rFonts w:asciiTheme="minorHAnsi" w:hAnsiTheme="minorHAnsi"/>
          <w:bCs/>
          <w:szCs w:val="24"/>
        </w:rPr>
        <w:t>SAMPLE FRONT PAGE</w:t>
      </w:r>
    </w:p>
    <w:p w:rsidR="0020100F" w:rsidRPr="00DB59EA" w:rsidRDefault="00C86360" w:rsidP="00DB59EA">
      <w:pPr>
        <w:pStyle w:val="BodyTextIndent"/>
        <w:rPr>
          <w:rFonts w:ascii="Verdana" w:hAnsi="Verdana"/>
          <w:sz w:val="20"/>
        </w:rPr>
      </w:pPr>
      <w:r w:rsidRPr="00DB59EA">
        <w:rPr>
          <w:rFonts w:ascii="Verdana" w:hAnsi="Verdana"/>
          <w:noProof/>
          <w:sz w:val="20"/>
          <w:lang w:eastAsia="en-GB"/>
        </w:rPr>
        <w:drawing>
          <wp:anchor distT="0" distB="0" distL="114300" distR="114300" simplePos="0" relativeHeight="251657728" behindDoc="0" locked="0" layoutInCell="1" allowOverlap="1" wp14:anchorId="692BB5F1" wp14:editId="4CEFC6ED">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3708A9" w:rsidTr="00A16464">
        <w:trPr>
          <w:cantSplit/>
          <w:trHeight w:val="861"/>
          <w:tblHeader/>
          <w:jc w:val="center"/>
        </w:trPr>
        <w:tc>
          <w:tcPr>
            <w:tcW w:w="1647" w:type="dxa"/>
            <w:tcBorders>
              <w:bottom w:val="single" w:sz="4" w:space="0" w:color="auto"/>
            </w:tcBorders>
            <w:shd w:val="clear" w:color="auto" w:fill="EEECE1" w:themeFill="background2"/>
          </w:tcPr>
          <w:p w:rsidR="008F47E5" w:rsidRPr="00EF7311" w:rsidRDefault="008F47E5">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rsidR="00EF7311" w:rsidRPr="00EF7311" w:rsidRDefault="00EF7311">
            <w:pPr>
              <w:rPr>
                <w:rFonts w:ascii="Verdana" w:hAnsi="Verdana"/>
                <w:sz w:val="18"/>
                <w:szCs w:val="18"/>
              </w:rPr>
            </w:pPr>
          </w:p>
          <w:p w:rsidR="008F47E5" w:rsidRPr="00D86E02" w:rsidRDefault="008F47E5">
            <w:pPr>
              <w:rPr>
                <w:rFonts w:ascii="Verdana" w:hAnsi="Verdana"/>
                <w:b/>
                <w:sz w:val="18"/>
                <w:szCs w:val="18"/>
              </w:rPr>
            </w:pPr>
          </w:p>
        </w:tc>
        <w:tc>
          <w:tcPr>
            <w:tcW w:w="2285" w:type="dxa"/>
            <w:tcBorders>
              <w:bottom w:val="single" w:sz="4" w:space="0" w:color="auto"/>
            </w:tcBorders>
            <w:shd w:val="clear" w:color="auto" w:fill="EEECE1" w:themeFill="background2"/>
          </w:tcPr>
          <w:p w:rsidR="008F47E5" w:rsidRPr="00EF7311" w:rsidRDefault="008F47E5">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rsidR="008F47E5" w:rsidRPr="00EF7311" w:rsidRDefault="008F47E5">
            <w:pPr>
              <w:rPr>
                <w:rFonts w:ascii="Verdana" w:hAnsi="Verdana"/>
                <w:sz w:val="18"/>
                <w:szCs w:val="18"/>
              </w:rPr>
            </w:pPr>
          </w:p>
          <w:p w:rsidR="00CA2B83" w:rsidRPr="00D86E02" w:rsidRDefault="00CA2B83">
            <w:pPr>
              <w:rPr>
                <w:rFonts w:ascii="Verdana" w:hAnsi="Verdana"/>
                <w:b/>
                <w:sz w:val="18"/>
                <w:szCs w:val="18"/>
              </w:rPr>
            </w:pPr>
          </w:p>
        </w:tc>
        <w:tc>
          <w:tcPr>
            <w:tcW w:w="2472" w:type="dxa"/>
            <w:tcBorders>
              <w:bottom w:val="single" w:sz="4" w:space="0" w:color="auto"/>
            </w:tcBorders>
            <w:shd w:val="clear" w:color="auto" w:fill="EEECE1" w:themeFill="background2"/>
          </w:tcPr>
          <w:p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rsidR="00EF7311" w:rsidRDefault="00EF7311" w:rsidP="00EF7311">
            <w:pPr>
              <w:rPr>
                <w:rFonts w:ascii="Verdana" w:hAnsi="Verdana"/>
                <w:sz w:val="18"/>
                <w:szCs w:val="18"/>
              </w:rPr>
            </w:pPr>
          </w:p>
          <w:p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EECE1" w:themeFill="background2"/>
          </w:tcPr>
          <w:p w:rsidR="008F47E5" w:rsidRPr="00EF7311" w:rsidRDefault="008F47E5">
            <w:pPr>
              <w:rPr>
                <w:rFonts w:ascii="Verdana" w:hAnsi="Verdana"/>
                <w:sz w:val="18"/>
                <w:szCs w:val="18"/>
              </w:rPr>
            </w:pPr>
            <w:r w:rsidRPr="00D86E02">
              <w:rPr>
                <w:rFonts w:ascii="Verdana" w:hAnsi="Verdana"/>
                <w:b/>
                <w:sz w:val="18"/>
                <w:szCs w:val="18"/>
              </w:rPr>
              <w:t>Location</w:t>
            </w:r>
            <w:r w:rsidR="005F77A7">
              <w:rPr>
                <w:rFonts w:ascii="Verdana" w:hAnsi="Verdana"/>
                <w:b/>
                <w:sz w:val="18"/>
                <w:szCs w:val="18"/>
              </w:rPr>
              <w:t xml:space="preserve"> and PI</w:t>
            </w:r>
            <w:r w:rsidRPr="00D86E02">
              <w:rPr>
                <w:rFonts w:ascii="Verdana" w:hAnsi="Verdana"/>
                <w:b/>
                <w:sz w:val="18"/>
                <w:szCs w:val="18"/>
              </w:rPr>
              <w:t xml:space="preserve">: </w:t>
            </w:r>
            <w:r w:rsidR="002D7ABB" w:rsidRPr="00D86E02">
              <w:rPr>
                <w:rFonts w:ascii="Verdana" w:hAnsi="Verdana"/>
                <w:b/>
                <w:sz w:val="18"/>
                <w:szCs w:val="18"/>
              </w:rPr>
              <w:t xml:space="preserve"> </w:t>
            </w:r>
            <w:r w:rsidR="002D7ABB" w:rsidRPr="00DB59EA">
              <w:rPr>
                <w:rFonts w:ascii="Verdana" w:hAnsi="Verdana"/>
                <w:color w:val="FF0000"/>
                <w:sz w:val="18"/>
                <w:szCs w:val="18"/>
              </w:rPr>
              <w:t>(4)</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c>
          <w:tcPr>
            <w:tcW w:w="2650" w:type="dxa"/>
            <w:tcBorders>
              <w:bottom w:val="single" w:sz="4" w:space="0" w:color="auto"/>
            </w:tcBorders>
            <w:shd w:val="clear" w:color="auto" w:fill="EEECE1" w:themeFill="background2"/>
          </w:tcPr>
          <w:p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c>
          <w:tcPr>
            <w:tcW w:w="2039" w:type="dxa"/>
            <w:tcBorders>
              <w:bottom w:val="single" w:sz="4" w:space="0" w:color="auto"/>
            </w:tcBorders>
            <w:shd w:val="clear" w:color="auto" w:fill="EEECE1" w:themeFill="background2"/>
          </w:tcPr>
          <w:p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r>
      <w:tr w:rsidR="00B613A2" w:rsidRPr="003708A9">
        <w:trPr>
          <w:cantSplit/>
          <w:tblHeader/>
          <w:jc w:val="center"/>
        </w:trPr>
        <w:tc>
          <w:tcPr>
            <w:tcW w:w="14175" w:type="dxa"/>
            <w:gridSpan w:val="6"/>
          </w:tcPr>
          <w:p w:rsidR="002D7ABB" w:rsidRPr="00A01920" w:rsidRDefault="00B613A2">
            <w:pPr>
              <w:rPr>
                <w:rFonts w:asciiTheme="minorHAnsi" w:hAnsiTheme="minorHAnsi"/>
                <w:sz w:val="22"/>
                <w:szCs w:val="22"/>
              </w:rPr>
            </w:pPr>
            <w:r w:rsidRPr="00A01920">
              <w:rPr>
                <w:rFonts w:asciiTheme="minorHAnsi" w:hAnsiTheme="minorHAnsi"/>
                <w:b/>
                <w:sz w:val="22"/>
                <w:szCs w:val="22"/>
              </w:rPr>
              <w:t>Task / premises:</w:t>
            </w:r>
            <w:r w:rsidR="002D7ABB" w:rsidRPr="00A01920">
              <w:rPr>
                <w:rFonts w:asciiTheme="minorHAnsi" w:hAnsiTheme="minorHAnsi"/>
                <w:b/>
                <w:sz w:val="22"/>
                <w:szCs w:val="22"/>
              </w:rPr>
              <w:t xml:space="preserve"> </w:t>
            </w:r>
            <w:r w:rsidR="002D7ABB" w:rsidRPr="00A01920">
              <w:rPr>
                <w:rFonts w:asciiTheme="minorHAnsi" w:hAnsiTheme="minorHAnsi"/>
                <w:color w:val="FF0000"/>
                <w:sz w:val="22"/>
                <w:szCs w:val="22"/>
              </w:rPr>
              <w:t>(7)</w:t>
            </w:r>
          </w:p>
          <w:p w:rsidR="002D7ABB" w:rsidRPr="00A01920" w:rsidRDefault="00D95EFA">
            <w:pPr>
              <w:rPr>
                <w:rFonts w:asciiTheme="minorHAnsi" w:hAnsiTheme="minorHAnsi"/>
                <w:sz w:val="22"/>
                <w:szCs w:val="22"/>
              </w:rPr>
            </w:pPr>
            <w:r w:rsidRPr="00A01920">
              <w:rPr>
                <w:rFonts w:asciiTheme="minorHAnsi" w:hAnsiTheme="minorHAnsi"/>
                <w:sz w:val="22"/>
                <w:szCs w:val="22"/>
              </w:rPr>
              <w:t xml:space="preserve">Give details of the project/initiative/event: </w:t>
            </w:r>
          </w:p>
          <w:p w:rsidR="00D95EFA" w:rsidRPr="00A01920" w:rsidRDefault="00D95EFA">
            <w:pPr>
              <w:rPr>
                <w:rFonts w:asciiTheme="minorHAnsi" w:hAnsiTheme="minorHAnsi"/>
                <w:sz w:val="22"/>
                <w:szCs w:val="22"/>
              </w:rPr>
            </w:pPr>
            <w:r w:rsidRPr="00A01920">
              <w:rPr>
                <w:rFonts w:asciiTheme="minorHAnsi" w:hAnsiTheme="minorHAnsi"/>
                <w:sz w:val="22"/>
                <w:szCs w:val="22"/>
              </w:rPr>
              <w:t xml:space="preserve">e.g. visit of 50 school children age 14-16 to [specified buildings] for the purpose of [insert project]. </w:t>
            </w:r>
          </w:p>
          <w:p w:rsidR="0021094A" w:rsidRPr="00A01920" w:rsidRDefault="0021094A">
            <w:pPr>
              <w:rPr>
                <w:rFonts w:asciiTheme="minorHAnsi" w:hAnsiTheme="minorHAnsi"/>
                <w:sz w:val="22"/>
                <w:szCs w:val="22"/>
              </w:rPr>
            </w:pPr>
            <w:r w:rsidRPr="00A01920">
              <w:rPr>
                <w:rFonts w:asciiTheme="minorHAnsi" w:hAnsiTheme="minorHAnsi"/>
                <w:sz w:val="22"/>
                <w:szCs w:val="22"/>
              </w:rPr>
              <w:t xml:space="preserve">OR </w:t>
            </w:r>
          </w:p>
          <w:p w:rsidR="0005133D" w:rsidRPr="00A01920" w:rsidRDefault="00D95EFA">
            <w:pPr>
              <w:rPr>
                <w:rFonts w:asciiTheme="minorHAnsi" w:hAnsiTheme="minorHAnsi"/>
                <w:sz w:val="22"/>
                <w:szCs w:val="22"/>
              </w:rPr>
            </w:pPr>
            <w:r w:rsidRPr="00A01920">
              <w:rPr>
                <w:rFonts w:asciiTheme="minorHAnsi" w:hAnsiTheme="minorHAnsi"/>
                <w:sz w:val="22"/>
                <w:szCs w:val="22"/>
              </w:rPr>
              <w:t>e.g.</w:t>
            </w:r>
            <w:r w:rsidR="0021094A" w:rsidRPr="00A01920">
              <w:rPr>
                <w:rFonts w:asciiTheme="minorHAnsi" w:hAnsiTheme="minorHAnsi"/>
                <w:sz w:val="22"/>
                <w:szCs w:val="22"/>
              </w:rPr>
              <w:t xml:space="preserve"> co-design of a research project on [subject area] with [specify group/individual]</w:t>
            </w:r>
          </w:p>
          <w:p w:rsidR="0021094A" w:rsidRPr="00A01920" w:rsidRDefault="0021094A">
            <w:pPr>
              <w:rPr>
                <w:rFonts w:asciiTheme="minorHAnsi" w:hAnsiTheme="minorHAnsi"/>
                <w:sz w:val="22"/>
                <w:szCs w:val="22"/>
              </w:rPr>
            </w:pPr>
            <w:r w:rsidRPr="00A01920">
              <w:rPr>
                <w:rFonts w:asciiTheme="minorHAnsi" w:hAnsiTheme="minorHAnsi"/>
                <w:sz w:val="22"/>
                <w:szCs w:val="22"/>
              </w:rPr>
              <w:t xml:space="preserve">OR </w:t>
            </w:r>
          </w:p>
          <w:p w:rsidR="0021094A" w:rsidRPr="00A01920" w:rsidRDefault="0021094A">
            <w:pPr>
              <w:rPr>
                <w:rFonts w:asciiTheme="minorHAnsi" w:hAnsiTheme="minorHAnsi"/>
                <w:sz w:val="22"/>
                <w:szCs w:val="22"/>
              </w:rPr>
            </w:pPr>
            <w:r w:rsidRPr="00A01920">
              <w:rPr>
                <w:rFonts w:asciiTheme="minorHAnsi" w:hAnsiTheme="minorHAnsi"/>
                <w:sz w:val="22"/>
                <w:szCs w:val="22"/>
              </w:rPr>
              <w:t>e.g. patient</w:t>
            </w:r>
            <w:r w:rsidR="006B1BF2" w:rsidRPr="00A01920">
              <w:rPr>
                <w:rFonts w:asciiTheme="minorHAnsi" w:hAnsiTheme="minorHAnsi"/>
                <w:sz w:val="22"/>
                <w:szCs w:val="22"/>
              </w:rPr>
              <w:t xml:space="preserve"> sharing their story with students</w:t>
            </w:r>
            <w:r w:rsidRPr="00A01920">
              <w:rPr>
                <w:rFonts w:asciiTheme="minorHAnsi" w:hAnsiTheme="minorHAnsi"/>
                <w:sz w:val="22"/>
                <w:szCs w:val="22"/>
              </w:rPr>
              <w:t xml:space="preserve"> as part of the core teaching curriculum </w:t>
            </w:r>
          </w:p>
          <w:p w:rsidR="00D95EFA" w:rsidRPr="00A01920" w:rsidRDefault="00D95EFA">
            <w:pPr>
              <w:rPr>
                <w:rFonts w:asciiTheme="minorHAnsi" w:hAnsiTheme="minorHAnsi"/>
                <w:sz w:val="22"/>
                <w:szCs w:val="22"/>
              </w:rPr>
            </w:pPr>
            <w:r w:rsidRPr="00A01920">
              <w:rPr>
                <w:rFonts w:asciiTheme="minorHAnsi" w:hAnsiTheme="minorHAnsi"/>
                <w:sz w:val="22"/>
                <w:szCs w:val="22"/>
              </w:rPr>
              <w:t>Refer to or append more detailed documents in relation to: key contacts, key responsibilities, etc</w:t>
            </w:r>
            <w:r w:rsidR="005B75CA" w:rsidRPr="00A01920">
              <w:rPr>
                <w:rFonts w:asciiTheme="minorHAnsi" w:hAnsiTheme="minorHAnsi"/>
                <w:sz w:val="22"/>
                <w:szCs w:val="22"/>
              </w:rPr>
              <w:t>.</w:t>
            </w:r>
            <w:r w:rsidRPr="00A01920">
              <w:rPr>
                <w:rFonts w:asciiTheme="minorHAnsi" w:hAnsiTheme="minorHAnsi"/>
                <w:sz w:val="22"/>
                <w:szCs w:val="22"/>
              </w:rPr>
              <w:t xml:space="preserve">  Give information on age group, requirements, </w:t>
            </w:r>
          </w:p>
          <w:p w:rsidR="00D95EFA" w:rsidRPr="00A01920" w:rsidRDefault="00D95EFA">
            <w:pPr>
              <w:rPr>
                <w:rFonts w:asciiTheme="minorHAnsi" w:hAnsiTheme="minorHAnsi"/>
                <w:sz w:val="22"/>
                <w:szCs w:val="22"/>
              </w:rPr>
            </w:pPr>
            <w:r w:rsidRPr="00A01920">
              <w:rPr>
                <w:rFonts w:asciiTheme="minorHAnsi" w:hAnsiTheme="minorHAnsi"/>
                <w:b/>
                <w:sz w:val="22"/>
                <w:szCs w:val="22"/>
              </w:rPr>
              <w:t>General information</w:t>
            </w:r>
          </w:p>
          <w:p w:rsidR="00A01920" w:rsidRPr="00A01920" w:rsidRDefault="00D95EFA">
            <w:pPr>
              <w:rPr>
                <w:rFonts w:asciiTheme="minorHAnsi" w:hAnsiTheme="minorHAnsi"/>
                <w:sz w:val="22"/>
                <w:szCs w:val="22"/>
              </w:rPr>
            </w:pPr>
            <w:r w:rsidRPr="00A01920">
              <w:rPr>
                <w:rFonts w:asciiTheme="minorHAnsi" w:hAnsiTheme="minorHAnsi"/>
                <w:sz w:val="22"/>
                <w:szCs w:val="22"/>
              </w:rPr>
              <w:t>First aid</w:t>
            </w:r>
            <w:r w:rsidR="00A01920" w:rsidRPr="00A01920">
              <w:rPr>
                <w:rFonts w:asciiTheme="minorHAnsi" w:hAnsiTheme="minorHAnsi"/>
                <w:sz w:val="22"/>
                <w:szCs w:val="22"/>
              </w:rPr>
              <w:t xml:space="preserve"> is available from </w:t>
            </w:r>
            <w:hyperlink r:id="rId16" w:history="1">
              <w:r w:rsidR="00A01920" w:rsidRPr="00A01920">
                <w:rPr>
                  <w:rStyle w:val="Hyperlink"/>
                  <w:rFonts w:asciiTheme="minorHAnsi" w:hAnsiTheme="minorHAnsi"/>
                  <w:sz w:val="22"/>
                  <w:szCs w:val="22"/>
                </w:rPr>
                <w:t>staffnet</w:t>
              </w:r>
            </w:hyperlink>
            <w:r w:rsidR="006B1BF2" w:rsidRPr="00A01920">
              <w:rPr>
                <w:rFonts w:asciiTheme="minorHAnsi" w:hAnsiTheme="minorHAnsi"/>
                <w:sz w:val="22"/>
                <w:szCs w:val="22"/>
              </w:rPr>
              <w:t xml:space="preserve"> +</w:t>
            </w:r>
            <w:r w:rsidR="00A01920" w:rsidRPr="00A01920">
              <w:rPr>
                <w:rFonts w:asciiTheme="minorHAnsi" w:hAnsiTheme="minorHAnsi"/>
                <w:sz w:val="22"/>
                <w:szCs w:val="22"/>
              </w:rPr>
              <w:t>from</w:t>
            </w:r>
            <w:r w:rsidR="006B1BF2" w:rsidRPr="00A01920">
              <w:rPr>
                <w:rFonts w:asciiTheme="minorHAnsi" w:hAnsiTheme="minorHAnsi"/>
                <w:sz w:val="22"/>
                <w:szCs w:val="22"/>
              </w:rPr>
              <w:t xml:space="preserve"> all Security staff who can be summoned by reception staff or called directly on 0161 306 9966</w:t>
            </w:r>
          </w:p>
          <w:p w:rsidR="006B1BF2" w:rsidRPr="00A01920" w:rsidRDefault="00A01920">
            <w:pPr>
              <w:rPr>
                <w:rFonts w:asciiTheme="minorHAnsi" w:hAnsiTheme="minorHAnsi"/>
                <w:sz w:val="22"/>
                <w:szCs w:val="22"/>
              </w:rPr>
            </w:pPr>
            <w:r w:rsidRPr="00A01920">
              <w:rPr>
                <w:rFonts w:asciiTheme="minorHAnsi" w:hAnsiTheme="minorHAnsi"/>
                <w:sz w:val="22"/>
                <w:szCs w:val="22"/>
              </w:rPr>
              <w:t>A</w:t>
            </w:r>
            <w:r w:rsidR="006B1BF2" w:rsidRPr="00A01920">
              <w:rPr>
                <w:rFonts w:asciiTheme="minorHAnsi" w:hAnsiTheme="minorHAnsi"/>
                <w:sz w:val="22"/>
                <w:szCs w:val="22"/>
              </w:rPr>
              <w:t>ccidents</w:t>
            </w:r>
            <w:r w:rsidRPr="00A01920">
              <w:rPr>
                <w:rFonts w:asciiTheme="minorHAnsi" w:hAnsiTheme="minorHAnsi"/>
                <w:sz w:val="22"/>
                <w:szCs w:val="22"/>
              </w:rPr>
              <w:t xml:space="preserve"> report forms </w:t>
            </w:r>
            <w:hyperlink r:id="rId17" w:history="1">
              <w:r w:rsidRPr="00A01920">
                <w:rPr>
                  <w:rStyle w:val="Hyperlink"/>
                  <w:rFonts w:asciiTheme="minorHAnsi" w:hAnsiTheme="minorHAnsi"/>
                  <w:sz w:val="22"/>
                  <w:szCs w:val="22"/>
                </w:rPr>
                <w:t>HERE</w:t>
              </w:r>
            </w:hyperlink>
          </w:p>
          <w:p w:rsidR="00D95EFA" w:rsidRPr="00A01920" w:rsidRDefault="00D95EFA">
            <w:pPr>
              <w:rPr>
                <w:rFonts w:asciiTheme="minorHAnsi" w:hAnsiTheme="minorHAnsi"/>
                <w:sz w:val="22"/>
                <w:szCs w:val="22"/>
              </w:rPr>
            </w:pPr>
          </w:p>
          <w:p w:rsidR="00D95EFA" w:rsidRPr="00A01920" w:rsidRDefault="00D95EFA">
            <w:pPr>
              <w:rPr>
                <w:rFonts w:asciiTheme="minorHAnsi" w:hAnsiTheme="minorHAnsi"/>
                <w:sz w:val="22"/>
                <w:szCs w:val="22"/>
              </w:rPr>
            </w:pPr>
            <w:r w:rsidRPr="00A01920">
              <w:rPr>
                <w:rFonts w:asciiTheme="minorHAnsi" w:hAnsiTheme="minorHAnsi"/>
                <w:sz w:val="22"/>
                <w:szCs w:val="22"/>
              </w:rPr>
              <w:t xml:space="preserve">NB: In this example assessment, the term ‘University Organiser’ means University employee or contact with primary responsibility for liaising with visitors and </w:t>
            </w:r>
            <w:r w:rsidR="00F423F7" w:rsidRPr="00A01920">
              <w:rPr>
                <w:rFonts w:asciiTheme="minorHAnsi" w:hAnsiTheme="minorHAnsi"/>
                <w:sz w:val="22"/>
                <w:szCs w:val="22"/>
              </w:rPr>
              <w:t>o</w:t>
            </w:r>
            <w:r w:rsidRPr="00A01920">
              <w:rPr>
                <w:rFonts w:asciiTheme="minorHAnsi" w:hAnsiTheme="minorHAnsi"/>
                <w:sz w:val="22"/>
                <w:szCs w:val="22"/>
              </w:rPr>
              <w:t xml:space="preserve">rganising the event. </w:t>
            </w:r>
            <w:r w:rsidR="00F423F7" w:rsidRPr="00A01920">
              <w:rPr>
                <w:rFonts w:asciiTheme="minorHAnsi" w:hAnsiTheme="minorHAnsi"/>
                <w:sz w:val="22"/>
                <w:szCs w:val="22"/>
              </w:rPr>
              <w:t>The term ‘Visitors Organiser’ means the person in charge of the visiting party (e.g. teacher)</w:t>
            </w:r>
            <w:r w:rsidR="000B6369">
              <w:rPr>
                <w:rFonts w:asciiTheme="minorHAnsi" w:hAnsiTheme="minorHAnsi"/>
                <w:sz w:val="22"/>
                <w:szCs w:val="22"/>
              </w:rPr>
              <w:t>.</w:t>
            </w:r>
          </w:p>
          <w:p w:rsidR="0005133D" w:rsidRPr="003708A9" w:rsidRDefault="0005133D">
            <w:pPr>
              <w:rPr>
                <w:rFonts w:ascii="Verdana" w:hAnsi="Verdana"/>
                <w:sz w:val="18"/>
                <w:szCs w:val="18"/>
              </w:rPr>
            </w:pPr>
          </w:p>
        </w:tc>
      </w:tr>
    </w:tbl>
    <w:p w:rsidR="0020100F" w:rsidRDefault="0020100F">
      <w:pPr>
        <w:rPr>
          <w:rFonts w:ascii="Verdana" w:hAnsi="Verdana"/>
          <w:sz w:val="18"/>
          <w:szCs w:val="18"/>
        </w:rPr>
      </w:pPr>
    </w:p>
    <w:p w:rsidR="00E563CB" w:rsidRDefault="00E563CB">
      <w:pPr>
        <w:rPr>
          <w:rFonts w:ascii="Verdana" w:hAnsi="Verdana"/>
          <w:b/>
          <w:sz w:val="18"/>
          <w:szCs w:val="18"/>
        </w:rPr>
      </w:pPr>
      <w:r>
        <w:rPr>
          <w:rFonts w:ascii="Verdana" w:hAnsi="Verdana"/>
          <w:b/>
          <w:sz w:val="18"/>
          <w:szCs w:val="18"/>
        </w:rPr>
        <w:br w:type="page"/>
      </w:r>
    </w:p>
    <w:p w:rsidR="002C7CC6" w:rsidRDefault="00FB32DA">
      <w:pPr>
        <w:rPr>
          <w:rFonts w:ascii="Verdana" w:hAnsi="Verdana"/>
          <w:b/>
          <w:sz w:val="18"/>
          <w:szCs w:val="18"/>
        </w:rPr>
      </w:pPr>
      <w:r>
        <w:rPr>
          <w:rFonts w:ascii="Verdana" w:hAnsi="Verdana"/>
          <w:b/>
          <w:sz w:val="18"/>
          <w:szCs w:val="18"/>
        </w:rPr>
        <w:lastRenderedPageBreak/>
        <w:t>SECTION 1: PHYSICAL HAZARDS</w:t>
      </w:r>
    </w:p>
    <w:p w:rsidR="00FB32DA" w:rsidRPr="00FB32DA" w:rsidRDefault="00CF5222">
      <w:pPr>
        <w:rPr>
          <w:rFonts w:ascii="Verdana" w:hAnsi="Verdana"/>
          <w:sz w:val="18"/>
          <w:szCs w:val="18"/>
        </w:rPr>
      </w:pPr>
      <w:r>
        <w:rPr>
          <w:rFonts w:ascii="Verdana" w:hAnsi="Verdana"/>
          <w:sz w:val="18"/>
          <w:szCs w:val="18"/>
        </w:rPr>
        <w:t>See below some of the physical ha</w:t>
      </w:r>
      <w:r w:rsidR="00355C3D">
        <w:rPr>
          <w:rFonts w:ascii="Verdana" w:hAnsi="Verdana"/>
          <w:sz w:val="18"/>
          <w:szCs w:val="18"/>
        </w:rPr>
        <w:t xml:space="preserve">zards that you may encounter - </w:t>
      </w:r>
      <w:r w:rsidR="00DA1922">
        <w:rPr>
          <w:rFonts w:ascii="Verdana" w:hAnsi="Verdana"/>
          <w:sz w:val="18"/>
          <w:szCs w:val="18"/>
        </w:rPr>
        <w:t xml:space="preserve">this is purely for illustrative and guidance purposes </w:t>
      </w:r>
    </w:p>
    <w:p w:rsidR="002C7CC6" w:rsidRPr="002C7CC6" w:rsidRDefault="002C7CC6">
      <w:pPr>
        <w:rPr>
          <w:rFonts w:ascii="Verdana" w:hAnsi="Verdana"/>
          <w:b/>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2971"/>
        <w:gridCol w:w="3118"/>
        <w:gridCol w:w="2410"/>
        <w:gridCol w:w="2756"/>
        <w:gridCol w:w="984"/>
      </w:tblGrid>
      <w:tr w:rsidR="0020100F" w:rsidRPr="003708A9" w:rsidTr="00A16464">
        <w:trPr>
          <w:cantSplit/>
          <w:tblHeader/>
          <w:jc w:val="center"/>
        </w:trPr>
        <w:tc>
          <w:tcPr>
            <w:tcW w:w="1936" w:type="dxa"/>
            <w:shd w:val="clear" w:color="auto" w:fill="EEECE1" w:themeFill="background2"/>
          </w:tcPr>
          <w:p w:rsidR="0020100F" w:rsidRPr="00D86E02" w:rsidRDefault="0020100F">
            <w:pPr>
              <w:rPr>
                <w:rFonts w:ascii="Verdana" w:hAnsi="Verdana"/>
                <w:b/>
                <w:sz w:val="18"/>
                <w:szCs w:val="18"/>
              </w:rPr>
            </w:pPr>
            <w:r w:rsidRPr="00D86E02">
              <w:rPr>
                <w:rFonts w:ascii="Verdana" w:hAnsi="Verdana"/>
                <w:b/>
                <w:sz w:val="18"/>
                <w:szCs w:val="18"/>
              </w:rPr>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2971" w:type="dxa"/>
            <w:shd w:val="clear" w:color="auto" w:fill="EEECE1" w:themeFill="background2"/>
          </w:tcPr>
          <w:p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3118" w:type="dxa"/>
            <w:shd w:val="clear" w:color="auto" w:fill="EEECE1" w:themeFill="background2"/>
          </w:tcPr>
          <w:p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2410" w:type="dxa"/>
            <w:shd w:val="clear" w:color="auto" w:fill="EEECE1" w:themeFill="background2"/>
          </w:tcPr>
          <w:p w:rsidR="0020100F" w:rsidRPr="00D86E02" w:rsidRDefault="0020100F">
            <w:pPr>
              <w:rPr>
                <w:rFonts w:ascii="Verdana" w:hAnsi="Verdana"/>
                <w:b/>
                <w:sz w:val="18"/>
                <w:szCs w:val="18"/>
              </w:rPr>
            </w:pPr>
            <w:r w:rsidRPr="00D86E02">
              <w:rPr>
                <w:rFonts w:ascii="Verdana" w:hAnsi="Verdana"/>
                <w:b/>
                <w:sz w:val="18"/>
                <w:szCs w:val="18"/>
              </w:rPr>
              <w:t>Existing measures to control 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2756" w:type="dxa"/>
            <w:shd w:val="clear" w:color="auto" w:fill="EEECE1" w:themeFill="background2"/>
          </w:tcPr>
          <w:p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84" w:type="dxa"/>
            <w:shd w:val="clear" w:color="auto" w:fill="EEECE1" w:themeFill="background2"/>
          </w:tcPr>
          <w:p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D95EFA" w:rsidRPr="003708A9" w:rsidTr="006B1BF2">
        <w:trPr>
          <w:cantSplit/>
          <w:jc w:val="center"/>
        </w:trPr>
        <w:tc>
          <w:tcPr>
            <w:tcW w:w="1936" w:type="dxa"/>
          </w:tcPr>
          <w:p w:rsidR="00D95EFA" w:rsidRPr="006B1BF2" w:rsidRDefault="00D95EFA">
            <w:pPr>
              <w:rPr>
                <w:rFonts w:asciiTheme="minorHAnsi" w:hAnsiTheme="minorHAnsi" w:cs="Consolas"/>
                <w:b/>
                <w:sz w:val="20"/>
              </w:rPr>
            </w:pPr>
            <w:r w:rsidRPr="006B1BF2">
              <w:rPr>
                <w:rFonts w:asciiTheme="minorHAnsi" w:hAnsiTheme="minorHAnsi" w:cs="Consolas"/>
                <w:b/>
                <w:sz w:val="20"/>
              </w:rPr>
              <w:t>Supervised visits</w:t>
            </w:r>
            <w:r w:rsidR="00F423F7" w:rsidRPr="006B1BF2">
              <w:rPr>
                <w:rFonts w:asciiTheme="minorHAnsi" w:hAnsiTheme="minorHAnsi" w:cs="Consolas"/>
                <w:b/>
                <w:sz w:val="20"/>
              </w:rPr>
              <w:t xml:space="preserve"> to buildings </w:t>
            </w:r>
            <w:r w:rsidRPr="006B1BF2">
              <w:rPr>
                <w:rFonts w:asciiTheme="minorHAnsi" w:hAnsiTheme="minorHAnsi" w:cs="Consolas"/>
                <w:b/>
                <w:sz w:val="20"/>
              </w:rPr>
              <w:t xml:space="preserve"> </w:t>
            </w:r>
          </w:p>
          <w:p w:rsidR="00F423F7" w:rsidRPr="006B1BF2" w:rsidRDefault="00F423F7">
            <w:pPr>
              <w:rPr>
                <w:rFonts w:asciiTheme="minorHAnsi" w:hAnsiTheme="minorHAnsi" w:cs="Consolas"/>
                <w:b/>
                <w:sz w:val="20"/>
              </w:rPr>
            </w:pPr>
          </w:p>
        </w:tc>
        <w:tc>
          <w:tcPr>
            <w:tcW w:w="2971" w:type="dxa"/>
          </w:tcPr>
          <w:p w:rsidR="00355C3D" w:rsidRPr="00355C3D" w:rsidRDefault="00355C3D" w:rsidP="00F423F7">
            <w:pPr>
              <w:rPr>
                <w:rFonts w:asciiTheme="minorHAnsi" w:hAnsiTheme="minorHAnsi" w:cs="Consolas"/>
                <w:b/>
                <w:sz w:val="20"/>
              </w:rPr>
            </w:pPr>
            <w:r w:rsidRPr="00355C3D">
              <w:rPr>
                <w:rFonts w:asciiTheme="minorHAnsi" w:hAnsiTheme="minorHAnsi" w:cs="Consolas"/>
                <w:b/>
                <w:sz w:val="20"/>
              </w:rPr>
              <w:t xml:space="preserve">Examples </w:t>
            </w:r>
          </w:p>
          <w:p w:rsidR="00F423F7" w:rsidRPr="009B3457" w:rsidRDefault="00F423F7" w:rsidP="009B3457">
            <w:pPr>
              <w:pStyle w:val="ListParagraph"/>
              <w:numPr>
                <w:ilvl w:val="0"/>
                <w:numId w:val="14"/>
              </w:numPr>
              <w:ind w:left="356" w:hanging="283"/>
              <w:rPr>
                <w:rFonts w:asciiTheme="minorHAnsi" w:hAnsiTheme="minorHAnsi" w:cs="Consolas"/>
                <w:sz w:val="20"/>
              </w:rPr>
            </w:pPr>
            <w:r w:rsidRPr="009B3457">
              <w:rPr>
                <w:rFonts w:asciiTheme="minorHAnsi" w:hAnsiTheme="minorHAnsi" w:cs="Consolas"/>
                <w:sz w:val="20"/>
              </w:rPr>
              <w:t>Slippery floors</w:t>
            </w:r>
          </w:p>
          <w:p w:rsidR="00F423F7" w:rsidRPr="006B1BF2" w:rsidRDefault="00F423F7" w:rsidP="009B3457">
            <w:pPr>
              <w:ind w:left="356" w:hanging="283"/>
              <w:rPr>
                <w:rFonts w:asciiTheme="minorHAnsi" w:hAnsiTheme="minorHAnsi" w:cs="Consolas"/>
                <w:sz w:val="20"/>
              </w:rPr>
            </w:pPr>
          </w:p>
          <w:p w:rsidR="00F423F7" w:rsidRPr="009B3457" w:rsidRDefault="00F423F7" w:rsidP="009B3457">
            <w:pPr>
              <w:pStyle w:val="ListParagraph"/>
              <w:numPr>
                <w:ilvl w:val="0"/>
                <w:numId w:val="14"/>
              </w:numPr>
              <w:ind w:left="356" w:hanging="283"/>
              <w:rPr>
                <w:rFonts w:asciiTheme="minorHAnsi" w:hAnsiTheme="minorHAnsi" w:cs="Consolas"/>
                <w:sz w:val="20"/>
              </w:rPr>
            </w:pPr>
            <w:r w:rsidRPr="009B3457">
              <w:rPr>
                <w:rFonts w:asciiTheme="minorHAnsi" w:hAnsiTheme="minorHAnsi" w:cs="Consolas"/>
                <w:sz w:val="20"/>
              </w:rPr>
              <w:t>Trailing cables or other obstructions</w:t>
            </w:r>
          </w:p>
          <w:p w:rsidR="00F423F7" w:rsidRPr="006B1BF2" w:rsidRDefault="00F423F7" w:rsidP="009B3457">
            <w:pPr>
              <w:ind w:left="356" w:hanging="283"/>
              <w:rPr>
                <w:rFonts w:asciiTheme="minorHAnsi" w:hAnsiTheme="minorHAnsi" w:cs="Consolas"/>
                <w:sz w:val="20"/>
              </w:rPr>
            </w:pPr>
          </w:p>
          <w:p w:rsidR="00F423F7" w:rsidRPr="009B3457" w:rsidRDefault="00F423F7" w:rsidP="009B3457">
            <w:pPr>
              <w:pStyle w:val="ListParagraph"/>
              <w:numPr>
                <w:ilvl w:val="0"/>
                <w:numId w:val="14"/>
              </w:numPr>
              <w:ind w:left="356" w:hanging="283"/>
              <w:rPr>
                <w:rFonts w:asciiTheme="minorHAnsi" w:hAnsiTheme="minorHAnsi" w:cs="Consolas"/>
                <w:sz w:val="20"/>
              </w:rPr>
            </w:pPr>
            <w:r w:rsidRPr="009B3457">
              <w:rPr>
                <w:rFonts w:asciiTheme="minorHAnsi" w:hAnsiTheme="minorHAnsi" w:cs="Consolas"/>
                <w:sz w:val="20"/>
              </w:rPr>
              <w:t>Defective floor and stair coverings and finishes</w:t>
            </w:r>
          </w:p>
          <w:p w:rsidR="00F423F7" w:rsidRPr="006B1BF2" w:rsidRDefault="00F423F7" w:rsidP="009B3457">
            <w:pPr>
              <w:ind w:left="356" w:hanging="283"/>
              <w:rPr>
                <w:rFonts w:asciiTheme="minorHAnsi" w:hAnsiTheme="minorHAnsi" w:cs="Consolas"/>
                <w:sz w:val="20"/>
              </w:rPr>
            </w:pPr>
          </w:p>
          <w:p w:rsidR="00F423F7" w:rsidRPr="009B3457" w:rsidRDefault="00F423F7" w:rsidP="009B3457">
            <w:pPr>
              <w:pStyle w:val="ListParagraph"/>
              <w:numPr>
                <w:ilvl w:val="0"/>
                <w:numId w:val="14"/>
              </w:numPr>
              <w:ind w:left="356" w:hanging="283"/>
              <w:rPr>
                <w:rFonts w:asciiTheme="minorHAnsi" w:hAnsiTheme="minorHAnsi" w:cs="Consolas"/>
                <w:sz w:val="20"/>
              </w:rPr>
            </w:pPr>
            <w:r w:rsidRPr="009B3457">
              <w:rPr>
                <w:rFonts w:asciiTheme="minorHAnsi" w:hAnsiTheme="minorHAnsi" w:cs="Consolas"/>
                <w:sz w:val="20"/>
              </w:rPr>
              <w:t>Unguarded edges</w:t>
            </w:r>
          </w:p>
          <w:p w:rsidR="00F423F7" w:rsidRPr="006B1BF2" w:rsidRDefault="00F423F7" w:rsidP="009B3457">
            <w:pPr>
              <w:ind w:left="356" w:hanging="283"/>
              <w:rPr>
                <w:rFonts w:asciiTheme="minorHAnsi" w:hAnsiTheme="minorHAnsi" w:cs="Consolas"/>
                <w:sz w:val="20"/>
              </w:rPr>
            </w:pPr>
          </w:p>
          <w:p w:rsidR="00F423F7" w:rsidRPr="009B3457" w:rsidRDefault="00F423F7" w:rsidP="009B3457">
            <w:pPr>
              <w:pStyle w:val="ListParagraph"/>
              <w:numPr>
                <w:ilvl w:val="0"/>
                <w:numId w:val="14"/>
              </w:numPr>
              <w:ind w:left="356" w:hanging="283"/>
              <w:rPr>
                <w:rFonts w:asciiTheme="minorHAnsi" w:hAnsiTheme="minorHAnsi" w:cs="Consolas"/>
                <w:sz w:val="20"/>
              </w:rPr>
            </w:pPr>
            <w:r w:rsidRPr="009B3457">
              <w:rPr>
                <w:rFonts w:asciiTheme="minorHAnsi" w:hAnsiTheme="minorHAnsi" w:cs="Consolas"/>
                <w:sz w:val="20"/>
              </w:rPr>
              <w:t>Access to high risk areas, e</w:t>
            </w:r>
            <w:r w:rsidR="000A3352">
              <w:rPr>
                <w:rFonts w:asciiTheme="minorHAnsi" w:hAnsiTheme="minorHAnsi" w:cs="Consolas"/>
                <w:sz w:val="20"/>
              </w:rPr>
              <w:t>.</w:t>
            </w:r>
            <w:r w:rsidRPr="009B3457">
              <w:rPr>
                <w:rFonts w:asciiTheme="minorHAnsi" w:hAnsiTheme="minorHAnsi" w:cs="Consolas"/>
                <w:sz w:val="20"/>
              </w:rPr>
              <w:t>g</w:t>
            </w:r>
            <w:r w:rsidR="000A3352">
              <w:rPr>
                <w:rFonts w:asciiTheme="minorHAnsi" w:hAnsiTheme="minorHAnsi" w:cs="Consolas"/>
                <w:sz w:val="20"/>
              </w:rPr>
              <w:t>.</w:t>
            </w:r>
            <w:r w:rsidRPr="009B3457">
              <w:rPr>
                <w:rFonts w:asciiTheme="minorHAnsi" w:hAnsiTheme="minorHAnsi" w:cs="Consolas"/>
                <w:sz w:val="20"/>
              </w:rPr>
              <w:t xml:space="preserve"> loading bays, cat 2 labs, labs handling radioactive materials, risers, etc</w:t>
            </w:r>
          </w:p>
          <w:p w:rsidR="00F423F7" w:rsidRPr="006B1BF2" w:rsidRDefault="00F423F7" w:rsidP="009B3457">
            <w:pPr>
              <w:ind w:left="356" w:hanging="283"/>
              <w:rPr>
                <w:rFonts w:asciiTheme="minorHAnsi" w:hAnsiTheme="minorHAnsi" w:cs="Consolas"/>
                <w:sz w:val="20"/>
              </w:rPr>
            </w:pPr>
          </w:p>
          <w:p w:rsidR="00F423F7" w:rsidRPr="009B3457" w:rsidRDefault="00F423F7" w:rsidP="009B3457">
            <w:pPr>
              <w:pStyle w:val="ListParagraph"/>
              <w:numPr>
                <w:ilvl w:val="0"/>
                <w:numId w:val="14"/>
              </w:numPr>
              <w:ind w:left="356" w:hanging="283"/>
              <w:rPr>
                <w:rFonts w:asciiTheme="minorHAnsi" w:hAnsiTheme="minorHAnsi" w:cs="Consolas"/>
                <w:sz w:val="20"/>
              </w:rPr>
            </w:pPr>
            <w:r w:rsidRPr="009B3457">
              <w:rPr>
                <w:rFonts w:asciiTheme="minorHAnsi" w:hAnsiTheme="minorHAnsi" w:cs="Consolas"/>
                <w:sz w:val="20"/>
              </w:rPr>
              <w:t xml:space="preserve">Fire </w:t>
            </w:r>
          </w:p>
          <w:p w:rsidR="00F423F7" w:rsidRPr="006B1BF2" w:rsidRDefault="00F423F7" w:rsidP="002D7ABB">
            <w:pPr>
              <w:rPr>
                <w:rFonts w:asciiTheme="minorHAnsi" w:hAnsiTheme="minorHAnsi" w:cs="Consolas"/>
                <w:sz w:val="20"/>
              </w:rPr>
            </w:pPr>
          </w:p>
        </w:tc>
        <w:tc>
          <w:tcPr>
            <w:tcW w:w="3118" w:type="dxa"/>
          </w:tcPr>
          <w:p w:rsidR="00355C3D" w:rsidRPr="00355C3D" w:rsidRDefault="00355C3D">
            <w:pPr>
              <w:rPr>
                <w:rFonts w:asciiTheme="minorHAnsi" w:hAnsiTheme="minorHAnsi" w:cs="Consolas"/>
                <w:b/>
                <w:sz w:val="20"/>
              </w:rPr>
            </w:pPr>
            <w:r w:rsidRPr="00355C3D">
              <w:rPr>
                <w:rFonts w:asciiTheme="minorHAnsi" w:hAnsiTheme="minorHAnsi" w:cs="Consolas"/>
                <w:b/>
                <w:sz w:val="20"/>
              </w:rPr>
              <w:t xml:space="preserve">Examples </w:t>
            </w:r>
          </w:p>
          <w:p w:rsidR="00D95EFA" w:rsidRPr="006B1BF2" w:rsidRDefault="00F423F7">
            <w:pPr>
              <w:rPr>
                <w:rFonts w:asciiTheme="minorHAnsi" w:hAnsiTheme="minorHAnsi" w:cs="Consolas"/>
                <w:sz w:val="20"/>
              </w:rPr>
            </w:pPr>
            <w:r w:rsidRPr="006B1BF2">
              <w:rPr>
                <w:rFonts w:asciiTheme="minorHAnsi" w:hAnsiTheme="minorHAnsi" w:cs="Consolas"/>
                <w:sz w:val="20"/>
              </w:rPr>
              <w:t xml:space="preserve">All </w:t>
            </w:r>
            <w:r w:rsidR="006849ED">
              <w:rPr>
                <w:rFonts w:asciiTheme="minorHAnsi" w:hAnsiTheme="minorHAnsi" w:cs="Consolas"/>
                <w:sz w:val="20"/>
              </w:rPr>
              <w:t>(</w:t>
            </w:r>
            <w:r w:rsidRPr="006B1BF2">
              <w:rPr>
                <w:rFonts w:asciiTheme="minorHAnsi" w:hAnsiTheme="minorHAnsi" w:cs="Consolas"/>
                <w:sz w:val="20"/>
              </w:rPr>
              <w:t>visitors</w:t>
            </w:r>
            <w:r w:rsidR="006849ED">
              <w:rPr>
                <w:rFonts w:asciiTheme="minorHAnsi" w:hAnsiTheme="minorHAnsi" w:cs="Consolas"/>
                <w:sz w:val="20"/>
              </w:rPr>
              <w:t>)</w:t>
            </w:r>
            <w:r w:rsidRPr="006B1BF2">
              <w:rPr>
                <w:rFonts w:asciiTheme="minorHAnsi" w:hAnsiTheme="minorHAnsi" w:cs="Consolas"/>
                <w:sz w:val="20"/>
              </w:rPr>
              <w:t xml:space="preserve"> at risk of slips, trips and falls </w:t>
            </w: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r w:rsidRPr="006B1BF2">
              <w:rPr>
                <w:rFonts w:asciiTheme="minorHAnsi" w:hAnsiTheme="minorHAnsi" w:cs="Consolas"/>
                <w:sz w:val="20"/>
              </w:rPr>
              <w:t xml:space="preserve">Identify in advance any individuals particularly at risk  -  e.g. young, visitors with disabilities </w:t>
            </w: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F423F7" w:rsidRPr="006B1BF2" w:rsidRDefault="00F423F7">
            <w:pPr>
              <w:rPr>
                <w:rFonts w:asciiTheme="minorHAnsi" w:hAnsiTheme="minorHAnsi" w:cs="Consolas"/>
                <w:sz w:val="20"/>
              </w:rPr>
            </w:pPr>
          </w:p>
          <w:p w:rsidR="006B1BF2" w:rsidRDefault="006B1BF2">
            <w:pPr>
              <w:rPr>
                <w:rFonts w:asciiTheme="minorHAnsi" w:hAnsiTheme="minorHAnsi" w:cs="Consolas"/>
                <w:sz w:val="20"/>
              </w:rPr>
            </w:pPr>
          </w:p>
          <w:p w:rsidR="00F423F7" w:rsidRPr="006B1BF2" w:rsidRDefault="006B1BF2">
            <w:pPr>
              <w:rPr>
                <w:rFonts w:asciiTheme="minorHAnsi" w:hAnsiTheme="minorHAnsi" w:cs="Consolas"/>
                <w:sz w:val="20"/>
              </w:rPr>
            </w:pPr>
            <w:r>
              <w:rPr>
                <w:rFonts w:asciiTheme="minorHAnsi" w:hAnsiTheme="minorHAnsi" w:cs="Consolas"/>
                <w:sz w:val="20"/>
              </w:rPr>
              <w:t xml:space="preserve">All are </w:t>
            </w:r>
            <w:r w:rsidR="00F423F7" w:rsidRPr="006B1BF2">
              <w:rPr>
                <w:rFonts w:asciiTheme="minorHAnsi" w:hAnsiTheme="minorHAnsi" w:cs="Consolas"/>
                <w:sz w:val="20"/>
              </w:rPr>
              <w:t>at risk of injury by fire or smoke inhalation if emergency procedures not followed</w:t>
            </w:r>
          </w:p>
        </w:tc>
        <w:tc>
          <w:tcPr>
            <w:tcW w:w="2410" w:type="dxa"/>
          </w:tcPr>
          <w:p w:rsidR="00D95EFA" w:rsidRPr="006B1BF2" w:rsidRDefault="000B6369">
            <w:pPr>
              <w:rPr>
                <w:rFonts w:asciiTheme="minorHAnsi" w:hAnsiTheme="minorHAnsi" w:cs="Consolas"/>
                <w:sz w:val="20"/>
              </w:rPr>
            </w:pPr>
            <w:r>
              <w:rPr>
                <w:rFonts w:asciiTheme="minorHAnsi" w:hAnsiTheme="minorHAnsi" w:cs="Consolas"/>
                <w:sz w:val="20"/>
              </w:rPr>
              <w:t xml:space="preserve">Guidance </w:t>
            </w:r>
            <w:hyperlink r:id="rId18" w:history="1">
              <w:r w:rsidRPr="000B6369">
                <w:rPr>
                  <w:rStyle w:val="Hyperlink"/>
                  <w:rFonts w:asciiTheme="minorHAnsi" w:hAnsiTheme="minorHAnsi" w:cs="Consolas"/>
                  <w:sz w:val="20"/>
                </w:rPr>
                <w:t>HERE</w:t>
              </w:r>
            </w:hyperlink>
          </w:p>
        </w:tc>
        <w:tc>
          <w:tcPr>
            <w:tcW w:w="2756" w:type="dxa"/>
          </w:tcPr>
          <w:p w:rsidR="00D95EFA" w:rsidRPr="006B1BF2" w:rsidRDefault="00D95EFA">
            <w:pPr>
              <w:rPr>
                <w:rFonts w:asciiTheme="minorHAnsi" w:hAnsiTheme="minorHAnsi" w:cs="Consolas"/>
                <w:sz w:val="20"/>
              </w:rPr>
            </w:pPr>
          </w:p>
        </w:tc>
        <w:tc>
          <w:tcPr>
            <w:tcW w:w="984" w:type="dxa"/>
          </w:tcPr>
          <w:p w:rsidR="00D95EFA" w:rsidRPr="006B1BF2" w:rsidRDefault="00D95EFA" w:rsidP="00B613A2">
            <w:pPr>
              <w:jc w:val="center"/>
              <w:rPr>
                <w:rFonts w:asciiTheme="minorHAnsi" w:hAnsiTheme="minorHAnsi" w:cs="Consolas"/>
                <w:sz w:val="20"/>
              </w:rPr>
            </w:pPr>
          </w:p>
        </w:tc>
      </w:tr>
      <w:tr w:rsidR="00F423F7" w:rsidRPr="003708A9" w:rsidTr="006B1BF2">
        <w:trPr>
          <w:cantSplit/>
          <w:jc w:val="center"/>
        </w:trPr>
        <w:tc>
          <w:tcPr>
            <w:tcW w:w="1936" w:type="dxa"/>
          </w:tcPr>
          <w:p w:rsidR="00F423F7" w:rsidRPr="006B1BF2" w:rsidRDefault="00F423F7">
            <w:pPr>
              <w:rPr>
                <w:rFonts w:asciiTheme="minorHAnsi" w:hAnsiTheme="minorHAnsi" w:cs="Consolas"/>
                <w:b/>
                <w:sz w:val="20"/>
              </w:rPr>
            </w:pPr>
            <w:r w:rsidRPr="006B1BF2">
              <w:rPr>
                <w:rFonts w:asciiTheme="minorHAnsi" w:hAnsiTheme="minorHAnsi" w:cs="Consolas"/>
                <w:b/>
                <w:sz w:val="20"/>
              </w:rPr>
              <w:t xml:space="preserve">Food </w:t>
            </w:r>
            <w:r w:rsidR="00E563CB">
              <w:rPr>
                <w:rFonts w:asciiTheme="minorHAnsi" w:hAnsiTheme="minorHAnsi" w:cs="Consolas"/>
                <w:b/>
                <w:sz w:val="20"/>
              </w:rPr>
              <w:t xml:space="preserve">Consumption </w:t>
            </w:r>
          </w:p>
        </w:tc>
        <w:tc>
          <w:tcPr>
            <w:tcW w:w="2971" w:type="dxa"/>
          </w:tcPr>
          <w:p w:rsidR="00DA1922" w:rsidRPr="00AF7E19" w:rsidRDefault="005B75CA" w:rsidP="002D7ABB">
            <w:pPr>
              <w:rPr>
                <w:rFonts w:asciiTheme="minorHAnsi" w:hAnsiTheme="minorHAnsi" w:cs="Consolas"/>
                <w:b/>
                <w:sz w:val="20"/>
              </w:rPr>
            </w:pPr>
            <w:r>
              <w:rPr>
                <w:rFonts w:asciiTheme="minorHAnsi" w:hAnsiTheme="minorHAnsi" w:cs="Consolas"/>
                <w:b/>
                <w:sz w:val="20"/>
              </w:rPr>
              <w:t xml:space="preserve">Examples </w:t>
            </w:r>
            <w:r w:rsidR="00DA1922" w:rsidRPr="00DA1922">
              <w:rPr>
                <w:rFonts w:asciiTheme="minorHAnsi" w:hAnsiTheme="minorHAnsi" w:cs="Consolas"/>
                <w:b/>
                <w:sz w:val="20"/>
              </w:rPr>
              <w:t xml:space="preserve"> </w:t>
            </w:r>
          </w:p>
          <w:p w:rsidR="00F423F7" w:rsidRDefault="006B1BF2" w:rsidP="009B3457">
            <w:pPr>
              <w:pStyle w:val="ListParagraph"/>
              <w:numPr>
                <w:ilvl w:val="0"/>
                <w:numId w:val="15"/>
              </w:numPr>
              <w:ind w:left="498" w:hanging="364"/>
              <w:rPr>
                <w:rFonts w:asciiTheme="minorHAnsi" w:hAnsiTheme="minorHAnsi" w:cs="Consolas"/>
                <w:sz w:val="20"/>
              </w:rPr>
            </w:pPr>
            <w:r w:rsidRPr="009B3457">
              <w:rPr>
                <w:rFonts w:asciiTheme="minorHAnsi" w:hAnsiTheme="minorHAnsi" w:cs="Consolas"/>
                <w:sz w:val="20"/>
              </w:rPr>
              <w:t>Allergy</w:t>
            </w:r>
          </w:p>
          <w:p w:rsidR="009B3457" w:rsidRDefault="006B1BF2" w:rsidP="009B3457">
            <w:pPr>
              <w:pStyle w:val="ListParagraph"/>
              <w:numPr>
                <w:ilvl w:val="0"/>
                <w:numId w:val="15"/>
              </w:numPr>
              <w:ind w:left="498" w:hanging="364"/>
              <w:rPr>
                <w:rFonts w:asciiTheme="minorHAnsi" w:hAnsiTheme="minorHAnsi" w:cs="Consolas"/>
                <w:sz w:val="20"/>
              </w:rPr>
            </w:pPr>
            <w:r w:rsidRPr="009B3457">
              <w:rPr>
                <w:rFonts w:asciiTheme="minorHAnsi" w:hAnsiTheme="minorHAnsi" w:cs="Consolas"/>
                <w:sz w:val="20"/>
              </w:rPr>
              <w:t>Foods poisoning</w:t>
            </w:r>
          </w:p>
          <w:p w:rsidR="006B1BF2" w:rsidRPr="009B3457" w:rsidRDefault="006B1BF2" w:rsidP="009B3457">
            <w:pPr>
              <w:pStyle w:val="ListParagraph"/>
              <w:numPr>
                <w:ilvl w:val="0"/>
                <w:numId w:val="15"/>
              </w:numPr>
              <w:ind w:left="498" w:hanging="364"/>
              <w:rPr>
                <w:rFonts w:asciiTheme="minorHAnsi" w:hAnsiTheme="minorHAnsi" w:cs="Consolas"/>
                <w:sz w:val="20"/>
              </w:rPr>
            </w:pPr>
            <w:r w:rsidRPr="009B3457">
              <w:rPr>
                <w:rFonts w:asciiTheme="minorHAnsi" w:hAnsiTheme="minorHAnsi" w:cs="Consolas"/>
                <w:sz w:val="20"/>
              </w:rPr>
              <w:t xml:space="preserve">Scalding </w:t>
            </w:r>
          </w:p>
        </w:tc>
        <w:tc>
          <w:tcPr>
            <w:tcW w:w="3118" w:type="dxa"/>
          </w:tcPr>
          <w:p w:rsidR="00DA1922" w:rsidRPr="00AF7E19" w:rsidRDefault="00DA1922">
            <w:pPr>
              <w:rPr>
                <w:rFonts w:asciiTheme="minorHAnsi" w:hAnsiTheme="minorHAnsi" w:cs="Consolas"/>
                <w:b/>
                <w:sz w:val="20"/>
              </w:rPr>
            </w:pPr>
            <w:r w:rsidRPr="00DA1922">
              <w:rPr>
                <w:rFonts w:asciiTheme="minorHAnsi" w:hAnsiTheme="minorHAnsi" w:cs="Consolas"/>
                <w:b/>
                <w:sz w:val="20"/>
              </w:rPr>
              <w:t xml:space="preserve">Examples </w:t>
            </w:r>
          </w:p>
          <w:p w:rsidR="00F423F7" w:rsidRPr="006B1BF2" w:rsidRDefault="00F423F7">
            <w:pPr>
              <w:rPr>
                <w:rFonts w:asciiTheme="minorHAnsi" w:hAnsiTheme="minorHAnsi" w:cs="Consolas"/>
                <w:sz w:val="20"/>
              </w:rPr>
            </w:pPr>
            <w:r w:rsidRPr="006B1BF2">
              <w:rPr>
                <w:rFonts w:asciiTheme="minorHAnsi" w:hAnsiTheme="minorHAnsi" w:cs="Consolas"/>
                <w:sz w:val="20"/>
              </w:rPr>
              <w:t>All at risk of illness caused by:</w:t>
            </w:r>
          </w:p>
          <w:p w:rsidR="00F423F7" w:rsidRPr="006B1BF2" w:rsidRDefault="00F423F7" w:rsidP="00F423F7">
            <w:pPr>
              <w:pStyle w:val="ListParagraph"/>
              <w:numPr>
                <w:ilvl w:val="0"/>
                <w:numId w:val="9"/>
              </w:numPr>
              <w:rPr>
                <w:rFonts w:asciiTheme="minorHAnsi" w:hAnsiTheme="minorHAnsi" w:cs="Consolas"/>
                <w:sz w:val="20"/>
              </w:rPr>
            </w:pPr>
            <w:r w:rsidRPr="006B1BF2">
              <w:rPr>
                <w:rFonts w:asciiTheme="minorHAnsi" w:hAnsiTheme="minorHAnsi" w:cs="Consolas"/>
                <w:sz w:val="20"/>
              </w:rPr>
              <w:t>Allergy</w:t>
            </w:r>
          </w:p>
          <w:p w:rsidR="00F423F7" w:rsidRPr="006B1BF2" w:rsidRDefault="00F423F7" w:rsidP="00F423F7">
            <w:pPr>
              <w:pStyle w:val="ListParagraph"/>
              <w:numPr>
                <w:ilvl w:val="0"/>
                <w:numId w:val="9"/>
              </w:numPr>
              <w:rPr>
                <w:rFonts w:asciiTheme="minorHAnsi" w:hAnsiTheme="minorHAnsi" w:cs="Consolas"/>
                <w:sz w:val="20"/>
              </w:rPr>
            </w:pPr>
            <w:r w:rsidRPr="006B1BF2">
              <w:rPr>
                <w:rFonts w:asciiTheme="minorHAnsi" w:hAnsiTheme="minorHAnsi" w:cs="Consolas"/>
                <w:sz w:val="20"/>
              </w:rPr>
              <w:t>failures of temperature control or food handling practices</w:t>
            </w:r>
          </w:p>
          <w:p w:rsidR="00F423F7" w:rsidRPr="006B1BF2" w:rsidRDefault="00F423F7" w:rsidP="00ED1A15">
            <w:pPr>
              <w:pStyle w:val="ListParagraph"/>
              <w:ind w:left="0"/>
              <w:rPr>
                <w:rFonts w:asciiTheme="minorHAnsi" w:hAnsiTheme="minorHAnsi" w:cs="Consolas"/>
                <w:sz w:val="20"/>
              </w:rPr>
            </w:pPr>
            <w:r w:rsidRPr="006B1BF2">
              <w:rPr>
                <w:rFonts w:asciiTheme="minorHAnsi" w:hAnsiTheme="minorHAnsi" w:cs="Consolas"/>
                <w:sz w:val="20"/>
              </w:rPr>
              <w:t xml:space="preserve">All at risk of scalding from </w:t>
            </w:r>
            <w:r w:rsidR="006829C2" w:rsidRPr="006B1BF2">
              <w:rPr>
                <w:rFonts w:asciiTheme="minorHAnsi" w:hAnsiTheme="minorHAnsi" w:cs="Consolas"/>
                <w:sz w:val="20"/>
              </w:rPr>
              <w:t xml:space="preserve">food/drink </w:t>
            </w:r>
            <w:r w:rsidRPr="006B1BF2">
              <w:rPr>
                <w:rFonts w:asciiTheme="minorHAnsi" w:hAnsiTheme="minorHAnsi" w:cs="Consolas"/>
                <w:sz w:val="20"/>
              </w:rPr>
              <w:t>s</w:t>
            </w:r>
            <w:r w:rsidR="006829C2" w:rsidRPr="006B1BF2">
              <w:rPr>
                <w:rFonts w:asciiTheme="minorHAnsi" w:hAnsiTheme="minorHAnsi" w:cs="Consolas"/>
                <w:sz w:val="20"/>
              </w:rPr>
              <w:t>p</w:t>
            </w:r>
            <w:r w:rsidRPr="006B1BF2">
              <w:rPr>
                <w:rFonts w:asciiTheme="minorHAnsi" w:hAnsiTheme="minorHAnsi" w:cs="Consolas"/>
                <w:sz w:val="20"/>
              </w:rPr>
              <w:t>illages</w:t>
            </w:r>
          </w:p>
        </w:tc>
        <w:tc>
          <w:tcPr>
            <w:tcW w:w="2410" w:type="dxa"/>
          </w:tcPr>
          <w:p w:rsidR="00F423F7" w:rsidRPr="006B1BF2" w:rsidRDefault="00F423F7">
            <w:pPr>
              <w:rPr>
                <w:rFonts w:asciiTheme="minorHAnsi" w:hAnsiTheme="minorHAnsi" w:cs="Consolas"/>
                <w:sz w:val="20"/>
              </w:rPr>
            </w:pPr>
          </w:p>
        </w:tc>
        <w:tc>
          <w:tcPr>
            <w:tcW w:w="2756" w:type="dxa"/>
          </w:tcPr>
          <w:p w:rsidR="00F423F7" w:rsidRPr="006B1BF2" w:rsidRDefault="00F423F7">
            <w:pPr>
              <w:rPr>
                <w:rFonts w:asciiTheme="minorHAnsi" w:hAnsiTheme="minorHAnsi" w:cs="Consolas"/>
                <w:sz w:val="20"/>
              </w:rPr>
            </w:pPr>
          </w:p>
        </w:tc>
        <w:tc>
          <w:tcPr>
            <w:tcW w:w="984" w:type="dxa"/>
          </w:tcPr>
          <w:p w:rsidR="00F423F7" w:rsidRPr="006B1BF2" w:rsidRDefault="00F423F7" w:rsidP="00B613A2">
            <w:pPr>
              <w:jc w:val="center"/>
              <w:rPr>
                <w:rFonts w:asciiTheme="minorHAnsi" w:hAnsiTheme="minorHAnsi" w:cs="Consolas"/>
                <w:sz w:val="20"/>
              </w:rPr>
            </w:pPr>
          </w:p>
        </w:tc>
      </w:tr>
      <w:tr w:rsidR="0020100F" w:rsidRPr="003708A9" w:rsidTr="006B1BF2">
        <w:trPr>
          <w:cantSplit/>
          <w:jc w:val="center"/>
        </w:trPr>
        <w:tc>
          <w:tcPr>
            <w:tcW w:w="1936" w:type="dxa"/>
          </w:tcPr>
          <w:p w:rsidR="00C42A30" w:rsidRPr="006B1BF2" w:rsidRDefault="002C7CC6">
            <w:pPr>
              <w:rPr>
                <w:rFonts w:asciiTheme="minorHAnsi" w:hAnsiTheme="minorHAnsi" w:cs="Consolas"/>
                <w:b/>
                <w:sz w:val="20"/>
              </w:rPr>
            </w:pPr>
            <w:r w:rsidRPr="006B1BF2">
              <w:rPr>
                <w:rFonts w:asciiTheme="minorHAnsi" w:hAnsiTheme="minorHAnsi" w:cs="Consolas"/>
                <w:b/>
                <w:sz w:val="20"/>
              </w:rPr>
              <w:lastRenderedPageBreak/>
              <w:t>Electrical</w:t>
            </w:r>
            <w:r w:rsidR="00C36507" w:rsidRPr="006B1BF2">
              <w:rPr>
                <w:rFonts w:asciiTheme="minorHAnsi" w:hAnsiTheme="minorHAnsi" w:cs="Consolas"/>
                <w:b/>
                <w:sz w:val="20"/>
              </w:rPr>
              <w:t xml:space="preserve"> hazards</w:t>
            </w:r>
          </w:p>
          <w:p w:rsidR="00835139" w:rsidRPr="006B1BF2" w:rsidRDefault="00835139" w:rsidP="006B1BF2">
            <w:pPr>
              <w:rPr>
                <w:rFonts w:asciiTheme="minorHAnsi" w:hAnsiTheme="minorHAnsi" w:cs="Consolas"/>
                <w:b/>
                <w:sz w:val="20"/>
              </w:rPr>
            </w:pPr>
          </w:p>
          <w:p w:rsidR="00835139" w:rsidRPr="006B1BF2" w:rsidRDefault="00835139">
            <w:pPr>
              <w:rPr>
                <w:rFonts w:asciiTheme="minorHAnsi" w:hAnsiTheme="minorHAnsi" w:cs="Consolas"/>
                <w:sz w:val="20"/>
              </w:rPr>
            </w:pPr>
          </w:p>
        </w:tc>
        <w:tc>
          <w:tcPr>
            <w:tcW w:w="2971" w:type="dxa"/>
          </w:tcPr>
          <w:p w:rsidR="00DA1922" w:rsidRPr="00AF7E19" w:rsidRDefault="00DA1922" w:rsidP="002D7ABB">
            <w:pPr>
              <w:rPr>
                <w:rFonts w:asciiTheme="minorHAnsi" w:hAnsiTheme="minorHAnsi" w:cs="Consolas"/>
                <w:b/>
                <w:sz w:val="20"/>
              </w:rPr>
            </w:pPr>
            <w:r w:rsidRPr="00DA1922">
              <w:rPr>
                <w:rFonts w:asciiTheme="minorHAnsi" w:hAnsiTheme="minorHAnsi" w:cs="Consolas"/>
                <w:b/>
                <w:sz w:val="20"/>
              </w:rPr>
              <w:t xml:space="preserve">Examples </w:t>
            </w:r>
          </w:p>
          <w:p w:rsidR="0020100F" w:rsidRPr="009B3457" w:rsidRDefault="006B1BF2" w:rsidP="009B3457">
            <w:pPr>
              <w:pStyle w:val="ListParagraph"/>
              <w:numPr>
                <w:ilvl w:val="0"/>
                <w:numId w:val="16"/>
              </w:numPr>
              <w:ind w:left="498" w:hanging="425"/>
              <w:rPr>
                <w:rFonts w:asciiTheme="minorHAnsi" w:hAnsiTheme="minorHAnsi" w:cs="Consolas"/>
                <w:sz w:val="20"/>
              </w:rPr>
            </w:pPr>
            <w:r w:rsidRPr="009B3457">
              <w:rPr>
                <w:rFonts w:asciiTheme="minorHAnsi" w:hAnsiTheme="minorHAnsi" w:cs="Consolas"/>
                <w:sz w:val="20"/>
              </w:rPr>
              <w:t>Electric shock</w:t>
            </w:r>
          </w:p>
        </w:tc>
        <w:tc>
          <w:tcPr>
            <w:tcW w:w="3118" w:type="dxa"/>
          </w:tcPr>
          <w:p w:rsidR="00DA1922" w:rsidRPr="00AF7E19" w:rsidRDefault="00DA1922">
            <w:pPr>
              <w:rPr>
                <w:rFonts w:asciiTheme="minorHAnsi" w:hAnsiTheme="minorHAnsi" w:cs="Consolas"/>
                <w:b/>
                <w:sz w:val="20"/>
              </w:rPr>
            </w:pPr>
            <w:r w:rsidRPr="00DA1922">
              <w:rPr>
                <w:rFonts w:asciiTheme="minorHAnsi" w:hAnsiTheme="minorHAnsi" w:cs="Consolas"/>
                <w:b/>
                <w:sz w:val="20"/>
              </w:rPr>
              <w:t xml:space="preserve">Examples </w:t>
            </w:r>
          </w:p>
          <w:p w:rsidR="0020100F" w:rsidRPr="006B1BF2" w:rsidRDefault="002C7CC6">
            <w:pPr>
              <w:rPr>
                <w:rFonts w:asciiTheme="minorHAnsi" w:hAnsiTheme="minorHAnsi" w:cs="Consolas"/>
                <w:sz w:val="20"/>
              </w:rPr>
            </w:pPr>
            <w:r w:rsidRPr="006B1BF2">
              <w:rPr>
                <w:rFonts w:asciiTheme="minorHAnsi" w:hAnsiTheme="minorHAnsi" w:cs="Consolas"/>
                <w:sz w:val="20"/>
              </w:rPr>
              <w:t xml:space="preserve">All at risk of electric shock or fire caused by defective electrical equipment in general use </w:t>
            </w:r>
          </w:p>
        </w:tc>
        <w:tc>
          <w:tcPr>
            <w:tcW w:w="2410" w:type="dxa"/>
          </w:tcPr>
          <w:p w:rsidR="0020100F" w:rsidRPr="006B1BF2" w:rsidRDefault="0020100F">
            <w:pPr>
              <w:rPr>
                <w:rFonts w:asciiTheme="minorHAnsi" w:hAnsiTheme="minorHAnsi" w:cs="Consolas"/>
                <w:sz w:val="20"/>
              </w:rPr>
            </w:pPr>
          </w:p>
        </w:tc>
        <w:tc>
          <w:tcPr>
            <w:tcW w:w="2756" w:type="dxa"/>
          </w:tcPr>
          <w:p w:rsidR="0020100F" w:rsidRPr="006B1BF2" w:rsidRDefault="0020100F">
            <w:pPr>
              <w:rPr>
                <w:rFonts w:asciiTheme="minorHAnsi" w:hAnsiTheme="minorHAnsi" w:cs="Consolas"/>
                <w:sz w:val="20"/>
              </w:rPr>
            </w:pPr>
          </w:p>
        </w:tc>
        <w:tc>
          <w:tcPr>
            <w:tcW w:w="984" w:type="dxa"/>
          </w:tcPr>
          <w:p w:rsidR="0020100F" w:rsidRPr="006B1BF2" w:rsidRDefault="0020100F" w:rsidP="00B613A2">
            <w:pPr>
              <w:jc w:val="center"/>
              <w:rPr>
                <w:rFonts w:asciiTheme="minorHAnsi" w:hAnsiTheme="minorHAnsi" w:cs="Consolas"/>
                <w:sz w:val="20"/>
              </w:rPr>
            </w:pPr>
          </w:p>
        </w:tc>
      </w:tr>
      <w:tr w:rsidR="002C7CC6" w:rsidRPr="003708A9" w:rsidTr="006B1BF2">
        <w:trPr>
          <w:cantSplit/>
          <w:jc w:val="center"/>
        </w:trPr>
        <w:tc>
          <w:tcPr>
            <w:tcW w:w="1936" w:type="dxa"/>
          </w:tcPr>
          <w:p w:rsidR="002C7CC6" w:rsidRPr="006B1BF2" w:rsidRDefault="002C7CC6">
            <w:pPr>
              <w:rPr>
                <w:rFonts w:asciiTheme="minorHAnsi" w:hAnsiTheme="minorHAnsi" w:cs="Consolas"/>
                <w:b/>
                <w:sz w:val="20"/>
              </w:rPr>
            </w:pPr>
            <w:r w:rsidRPr="006B1BF2">
              <w:rPr>
                <w:rFonts w:asciiTheme="minorHAnsi" w:hAnsiTheme="minorHAnsi" w:cs="Consolas"/>
                <w:b/>
                <w:sz w:val="20"/>
              </w:rPr>
              <w:t xml:space="preserve">Lost persons </w:t>
            </w:r>
          </w:p>
        </w:tc>
        <w:tc>
          <w:tcPr>
            <w:tcW w:w="2971" w:type="dxa"/>
          </w:tcPr>
          <w:p w:rsidR="002C7CC6" w:rsidRPr="009B3457" w:rsidRDefault="006B1BF2" w:rsidP="009B3457">
            <w:pPr>
              <w:pStyle w:val="ListParagraph"/>
              <w:numPr>
                <w:ilvl w:val="0"/>
                <w:numId w:val="17"/>
              </w:numPr>
              <w:ind w:left="498" w:hanging="425"/>
              <w:rPr>
                <w:rFonts w:asciiTheme="minorHAnsi" w:hAnsiTheme="minorHAnsi" w:cs="Consolas"/>
                <w:sz w:val="20"/>
              </w:rPr>
            </w:pPr>
            <w:r w:rsidRPr="009B3457">
              <w:rPr>
                <w:rFonts w:asciiTheme="minorHAnsi" w:hAnsiTheme="minorHAnsi" w:cs="Consolas"/>
                <w:sz w:val="20"/>
              </w:rPr>
              <w:t>Getting lost on campus</w:t>
            </w:r>
          </w:p>
        </w:tc>
        <w:tc>
          <w:tcPr>
            <w:tcW w:w="3118" w:type="dxa"/>
          </w:tcPr>
          <w:p w:rsidR="002C7CC6" w:rsidRPr="006B1BF2" w:rsidRDefault="002C7CC6">
            <w:pPr>
              <w:rPr>
                <w:rFonts w:asciiTheme="minorHAnsi" w:hAnsiTheme="minorHAnsi" w:cs="Consolas"/>
                <w:sz w:val="20"/>
              </w:rPr>
            </w:pPr>
            <w:r w:rsidRPr="006B1BF2">
              <w:rPr>
                <w:rFonts w:asciiTheme="minorHAnsi" w:hAnsiTheme="minorHAnsi" w:cs="Consolas"/>
                <w:sz w:val="20"/>
              </w:rPr>
              <w:t>All at risk of distress if lost in complex campus building. Young/older people particularly vulnerable.</w:t>
            </w:r>
          </w:p>
        </w:tc>
        <w:tc>
          <w:tcPr>
            <w:tcW w:w="2410" w:type="dxa"/>
          </w:tcPr>
          <w:p w:rsidR="002C7CC6" w:rsidRPr="006B1BF2" w:rsidRDefault="002C7CC6">
            <w:pPr>
              <w:rPr>
                <w:rFonts w:asciiTheme="minorHAnsi" w:hAnsiTheme="minorHAnsi" w:cs="Consolas"/>
                <w:sz w:val="20"/>
              </w:rPr>
            </w:pPr>
          </w:p>
        </w:tc>
        <w:tc>
          <w:tcPr>
            <w:tcW w:w="2756" w:type="dxa"/>
          </w:tcPr>
          <w:p w:rsidR="002C7CC6" w:rsidRPr="006B1BF2" w:rsidRDefault="002C7CC6">
            <w:pPr>
              <w:rPr>
                <w:rFonts w:asciiTheme="minorHAnsi" w:hAnsiTheme="minorHAnsi" w:cs="Consolas"/>
                <w:sz w:val="20"/>
              </w:rPr>
            </w:pPr>
          </w:p>
        </w:tc>
        <w:tc>
          <w:tcPr>
            <w:tcW w:w="984" w:type="dxa"/>
          </w:tcPr>
          <w:p w:rsidR="002C7CC6" w:rsidRPr="006B1BF2" w:rsidRDefault="002C7CC6" w:rsidP="00B613A2">
            <w:pPr>
              <w:jc w:val="center"/>
              <w:rPr>
                <w:rFonts w:asciiTheme="minorHAnsi" w:hAnsiTheme="minorHAnsi" w:cs="Consolas"/>
                <w:sz w:val="20"/>
              </w:rPr>
            </w:pPr>
          </w:p>
        </w:tc>
      </w:tr>
      <w:tr w:rsidR="002C7CC6" w:rsidRPr="003708A9" w:rsidTr="006B1BF2">
        <w:trPr>
          <w:cantSplit/>
          <w:jc w:val="center"/>
        </w:trPr>
        <w:tc>
          <w:tcPr>
            <w:tcW w:w="1936" w:type="dxa"/>
          </w:tcPr>
          <w:p w:rsidR="002C7CC6" w:rsidRPr="006B1BF2" w:rsidRDefault="002C7CC6">
            <w:pPr>
              <w:rPr>
                <w:rFonts w:asciiTheme="minorHAnsi" w:hAnsiTheme="minorHAnsi" w:cs="Consolas"/>
                <w:b/>
                <w:sz w:val="20"/>
              </w:rPr>
            </w:pPr>
            <w:r w:rsidRPr="006B1BF2">
              <w:rPr>
                <w:rFonts w:asciiTheme="minorHAnsi" w:hAnsiTheme="minorHAnsi" w:cs="Consolas"/>
                <w:b/>
                <w:sz w:val="20"/>
              </w:rPr>
              <w:t>Any specified</w:t>
            </w:r>
            <w:r w:rsidR="00D779B0" w:rsidRPr="006B1BF2">
              <w:rPr>
                <w:rFonts w:asciiTheme="minorHAnsi" w:hAnsiTheme="minorHAnsi" w:cs="Consolas"/>
                <w:b/>
                <w:sz w:val="20"/>
              </w:rPr>
              <w:t xml:space="preserve"> activity </w:t>
            </w:r>
          </w:p>
          <w:p w:rsidR="00D779B0" w:rsidRPr="006B1BF2" w:rsidRDefault="00D779B0">
            <w:pPr>
              <w:rPr>
                <w:rFonts w:asciiTheme="minorHAnsi" w:hAnsiTheme="minorHAnsi" w:cs="Consolas"/>
                <w:sz w:val="20"/>
              </w:rPr>
            </w:pPr>
            <w:r w:rsidRPr="006B1BF2">
              <w:rPr>
                <w:rFonts w:asciiTheme="minorHAnsi" w:hAnsiTheme="minorHAnsi" w:cs="Consolas"/>
                <w:sz w:val="20"/>
              </w:rPr>
              <w:t>e.g. use of equipment, lab experiment etc.</w:t>
            </w:r>
          </w:p>
          <w:p w:rsidR="00D779B0" w:rsidRPr="006B1BF2" w:rsidRDefault="00D779B0">
            <w:pPr>
              <w:rPr>
                <w:rFonts w:asciiTheme="minorHAnsi" w:hAnsiTheme="minorHAnsi" w:cs="Consolas"/>
                <w:b/>
                <w:sz w:val="20"/>
              </w:rPr>
            </w:pPr>
          </w:p>
        </w:tc>
        <w:tc>
          <w:tcPr>
            <w:tcW w:w="2971" w:type="dxa"/>
          </w:tcPr>
          <w:p w:rsidR="002C7CC6" w:rsidRDefault="006B1BF2" w:rsidP="002D7ABB">
            <w:pPr>
              <w:rPr>
                <w:rFonts w:asciiTheme="minorHAnsi" w:hAnsiTheme="minorHAnsi" w:cs="Consolas"/>
                <w:sz w:val="20"/>
              </w:rPr>
            </w:pPr>
            <w:r>
              <w:rPr>
                <w:rFonts w:asciiTheme="minorHAnsi" w:hAnsiTheme="minorHAnsi" w:cs="Consolas"/>
                <w:sz w:val="20"/>
              </w:rPr>
              <w:t>Various:</w:t>
            </w:r>
          </w:p>
          <w:p w:rsidR="0057481B" w:rsidRDefault="006B1BF2" w:rsidP="0057481B">
            <w:pPr>
              <w:pStyle w:val="ListParagraph"/>
              <w:numPr>
                <w:ilvl w:val="0"/>
                <w:numId w:val="10"/>
              </w:numPr>
              <w:ind w:left="498" w:hanging="425"/>
              <w:rPr>
                <w:rFonts w:asciiTheme="minorHAnsi" w:hAnsiTheme="minorHAnsi" w:cs="Consolas"/>
                <w:sz w:val="20"/>
              </w:rPr>
            </w:pPr>
            <w:r w:rsidRPr="0057481B">
              <w:rPr>
                <w:rFonts w:asciiTheme="minorHAnsi" w:hAnsiTheme="minorHAnsi" w:cs="Consolas"/>
                <w:sz w:val="20"/>
              </w:rPr>
              <w:t>exposure to substances hazardous to health</w:t>
            </w:r>
          </w:p>
          <w:p w:rsidR="006B1BF2" w:rsidRPr="0057481B" w:rsidRDefault="006B1BF2" w:rsidP="0057481B">
            <w:pPr>
              <w:pStyle w:val="ListParagraph"/>
              <w:numPr>
                <w:ilvl w:val="0"/>
                <w:numId w:val="10"/>
              </w:numPr>
              <w:ind w:left="498" w:hanging="425"/>
              <w:rPr>
                <w:rFonts w:asciiTheme="minorHAnsi" w:hAnsiTheme="minorHAnsi" w:cs="Consolas"/>
                <w:sz w:val="20"/>
              </w:rPr>
            </w:pPr>
            <w:r w:rsidRPr="0057481B">
              <w:rPr>
                <w:rFonts w:asciiTheme="minorHAnsi" w:hAnsiTheme="minorHAnsi" w:cs="Consolas"/>
                <w:sz w:val="20"/>
              </w:rPr>
              <w:t xml:space="preserve"> moving parts </w:t>
            </w:r>
          </w:p>
        </w:tc>
        <w:tc>
          <w:tcPr>
            <w:tcW w:w="3118" w:type="dxa"/>
          </w:tcPr>
          <w:p w:rsidR="002C7CC6" w:rsidRPr="006B1BF2" w:rsidRDefault="006B1BF2">
            <w:pPr>
              <w:rPr>
                <w:rFonts w:asciiTheme="minorHAnsi" w:hAnsiTheme="minorHAnsi" w:cs="Consolas"/>
                <w:sz w:val="20"/>
              </w:rPr>
            </w:pPr>
            <w:r>
              <w:rPr>
                <w:rFonts w:asciiTheme="minorHAnsi" w:hAnsiTheme="minorHAnsi" w:cs="Consolas"/>
                <w:sz w:val="20"/>
              </w:rPr>
              <w:t>All are at risk – harm will depend on the hazards listed</w:t>
            </w:r>
          </w:p>
        </w:tc>
        <w:tc>
          <w:tcPr>
            <w:tcW w:w="2410" w:type="dxa"/>
          </w:tcPr>
          <w:p w:rsidR="002C7CC6" w:rsidRPr="006B1BF2" w:rsidRDefault="002C7CC6">
            <w:pPr>
              <w:rPr>
                <w:rFonts w:asciiTheme="minorHAnsi" w:hAnsiTheme="minorHAnsi" w:cs="Consolas"/>
                <w:sz w:val="20"/>
              </w:rPr>
            </w:pPr>
          </w:p>
        </w:tc>
        <w:tc>
          <w:tcPr>
            <w:tcW w:w="2756" w:type="dxa"/>
          </w:tcPr>
          <w:p w:rsidR="002C7CC6" w:rsidRPr="006B1BF2" w:rsidRDefault="002C7CC6">
            <w:pPr>
              <w:rPr>
                <w:rFonts w:asciiTheme="minorHAnsi" w:hAnsiTheme="minorHAnsi" w:cs="Consolas"/>
                <w:sz w:val="20"/>
              </w:rPr>
            </w:pPr>
          </w:p>
        </w:tc>
        <w:tc>
          <w:tcPr>
            <w:tcW w:w="984" w:type="dxa"/>
          </w:tcPr>
          <w:p w:rsidR="002C7CC6" w:rsidRPr="006B1BF2" w:rsidRDefault="002C7CC6" w:rsidP="00B613A2">
            <w:pPr>
              <w:jc w:val="center"/>
              <w:rPr>
                <w:rFonts w:asciiTheme="minorHAnsi" w:hAnsiTheme="minorHAnsi" w:cs="Consolas"/>
                <w:sz w:val="20"/>
              </w:rPr>
            </w:pPr>
          </w:p>
        </w:tc>
      </w:tr>
      <w:tr w:rsidR="002C7CC6" w:rsidRPr="003708A9" w:rsidTr="006B1BF2">
        <w:trPr>
          <w:cantSplit/>
          <w:jc w:val="center"/>
        </w:trPr>
        <w:tc>
          <w:tcPr>
            <w:tcW w:w="1936" w:type="dxa"/>
          </w:tcPr>
          <w:p w:rsidR="002C7CC6" w:rsidRPr="006B1BF2" w:rsidRDefault="00D054F3">
            <w:pPr>
              <w:rPr>
                <w:rFonts w:asciiTheme="minorHAnsi" w:hAnsiTheme="minorHAnsi" w:cs="Consolas"/>
                <w:b/>
                <w:sz w:val="20"/>
              </w:rPr>
            </w:pPr>
            <w:r>
              <w:rPr>
                <w:rFonts w:asciiTheme="minorHAnsi" w:hAnsiTheme="minorHAnsi" w:cs="Consolas"/>
                <w:b/>
                <w:sz w:val="20"/>
              </w:rPr>
              <w:t>Others…..</w:t>
            </w:r>
          </w:p>
        </w:tc>
        <w:tc>
          <w:tcPr>
            <w:tcW w:w="2971" w:type="dxa"/>
          </w:tcPr>
          <w:p w:rsidR="002C7CC6" w:rsidRPr="006B1BF2" w:rsidRDefault="002C7CC6" w:rsidP="002D7ABB">
            <w:pPr>
              <w:rPr>
                <w:rFonts w:asciiTheme="minorHAnsi" w:hAnsiTheme="minorHAnsi" w:cs="Consolas"/>
                <w:sz w:val="20"/>
              </w:rPr>
            </w:pPr>
          </w:p>
        </w:tc>
        <w:tc>
          <w:tcPr>
            <w:tcW w:w="3118" w:type="dxa"/>
          </w:tcPr>
          <w:p w:rsidR="002C7CC6" w:rsidRPr="006B1BF2" w:rsidRDefault="002C7CC6">
            <w:pPr>
              <w:rPr>
                <w:rFonts w:asciiTheme="minorHAnsi" w:hAnsiTheme="minorHAnsi" w:cs="Consolas"/>
                <w:sz w:val="20"/>
              </w:rPr>
            </w:pPr>
          </w:p>
        </w:tc>
        <w:tc>
          <w:tcPr>
            <w:tcW w:w="2410" w:type="dxa"/>
          </w:tcPr>
          <w:p w:rsidR="002C7CC6" w:rsidRPr="006B1BF2" w:rsidRDefault="002C7CC6">
            <w:pPr>
              <w:rPr>
                <w:rFonts w:asciiTheme="minorHAnsi" w:hAnsiTheme="minorHAnsi" w:cs="Consolas"/>
                <w:sz w:val="20"/>
              </w:rPr>
            </w:pPr>
          </w:p>
        </w:tc>
        <w:tc>
          <w:tcPr>
            <w:tcW w:w="2756" w:type="dxa"/>
          </w:tcPr>
          <w:p w:rsidR="002C7CC6" w:rsidRPr="006B1BF2" w:rsidRDefault="002C7CC6">
            <w:pPr>
              <w:rPr>
                <w:rFonts w:asciiTheme="minorHAnsi" w:hAnsiTheme="minorHAnsi" w:cs="Consolas"/>
                <w:sz w:val="20"/>
              </w:rPr>
            </w:pPr>
          </w:p>
        </w:tc>
        <w:tc>
          <w:tcPr>
            <w:tcW w:w="984" w:type="dxa"/>
          </w:tcPr>
          <w:p w:rsidR="002C7CC6" w:rsidRPr="006B1BF2" w:rsidRDefault="002C7CC6" w:rsidP="00B613A2">
            <w:pPr>
              <w:jc w:val="center"/>
              <w:rPr>
                <w:rFonts w:asciiTheme="minorHAnsi" w:hAnsiTheme="minorHAnsi" w:cs="Consolas"/>
                <w:sz w:val="20"/>
              </w:rPr>
            </w:pPr>
          </w:p>
        </w:tc>
      </w:tr>
    </w:tbl>
    <w:p w:rsidR="00E1643C" w:rsidRDefault="00E1643C">
      <w:pPr>
        <w:rPr>
          <w:rFonts w:ascii="Verdana" w:hAnsi="Verdana"/>
          <w:sz w:val="18"/>
          <w:szCs w:val="18"/>
        </w:rPr>
      </w:pPr>
    </w:p>
    <w:p w:rsidR="00D054F3" w:rsidRDefault="00D054F3" w:rsidP="00D054F3">
      <w:pPr>
        <w:rPr>
          <w:rFonts w:ascii="Verdana" w:hAnsi="Verdana"/>
          <w:sz w:val="18"/>
          <w:szCs w:val="18"/>
        </w:rPr>
      </w:pPr>
    </w:p>
    <w:p w:rsidR="00D054F3" w:rsidRDefault="00D054F3" w:rsidP="00D054F3">
      <w:pPr>
        <w:rPr>
          <w:rFonts w:ascii="Verdana" w:hAnsi="Verdana"/>
          <w:b/>
          <w:sz w:val="18"/>
          <w:szCs w:val="18"/>
        </w:rPr>
      </w:pPr>
      <w:r>
        <w:rPr>
          <w:rFonts w:ascii="Verdana" w:hAnsi="Verdana"/>
          <w:b/>
          <w:sz w:val="18"/>
          <w:szCs w:val="18"/>
        </w:rPr>
        <w:t>SECTION 2</w:t>
      </w:r>
      <w:r w:rsidR="00D420D1">
        <w:rPr>
          <w:rFonts w:ascii="Verdana" w:hAnsi="Verdana"/>
          <w:b/>
          <w:sz w:val="18"/>
          <w:szCs w:val="18"/>
        </w:rPr>
        <w:t>: RESPECT AND DIGNITY</w:t>
      </w:r>
      <w:r>
        <w:rPr>
          <w:rFonts w:ascii="Verdana" w:hAnsi="Verdana"/>
          <w:b/>
          <w:sz w:val="18"/>
          <w:szCs w:val="18"/>
        </w:rPr>
        <w:t xml:space="preserve"> (including people</w:t>
      </w:r>
      <w:r w:rsidR="003C0DD2">
        <w:rPr>
          <w:rFonts w:ascii="Verdana" w:hAnsi="Verdana"/>
          <w:b/>
          <w:sz w:val="18"/>
          <w:szCs w:val="18"/>
        </w:rPr>
        <w:t>/groups and safeguarding)</w:t>
      </w:r>
    </w:p>
    <w:p w:rsidR="00C84680" w:rsidRDefault="00C84680" w:rsidP="00C84680">
      <w:pPr>
        <w:rPr>
          <w:rFonts w:ascii="Verdana" w:hAnsi="Verdana"/>
          <w:sz w:val="18"/>
          <w:szCs w:val="18"/>
        </w:rPr>
      </w:pPr>
    </w:p>
    <w:p w:rsidR="00C84680" w:rsidRDefault="00C84680" w:rsidP="00C84680">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2971"/>
        <w:gridCol w:w="3118"/>
        <w:gridCol w:w="2410"/>
        <w:gridCol w:w="2756"/>
        <w:gridCol w:w="984"/>
      </w:tblGrid>
      <w:tr w:rsidR="00A16464" w:rsidRPr="003708A9" w:rsidTr="00A16464">
        <w:trPr>
          <w:cantSplit/>
          <w:jc w:val="center"/>
        </w:trPr>
        <w:tc>
          <w:tcPr>
            <w:tcW w:w="1936"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Activity </w:t>
            </w:r>
            <w:r w:rsidRPr="00DB59EA">
              <w:rPr>
                <w:rFonts w:ascii="Verdana" w:hAnsi="Verdana"/>
                <w:color w:val="FF0000"/>
                <w:sz w:val="18"/>
                <w:szCs w:val="18"/>
              </w:rPr>
              <w:t>(8)</w:t>
            </w:r>
          </w:p>
        </w:tc>
        <w:tc>
          <w:tcPr>
            <w:tcW w:w="2971"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Hazard </w:t>
            </w:r>
            <w:r w:rsidRPr="00DB59EA">
              <w:rPr>
                <w:rFonts w:ascii="Verdana" w:hAnsi="Verdana"/>
                <w:color w:val="FF0000"/>
                <w:sz w:val="18"/>
                <w:szCs w:val="18"/>
              </w:rPr>
              <w:t>(9)</w:t>
            </w:r>
          </w:p>
        </w:tc>
        <w:tc>
          <w:tcPr>
            <w:tcW w:w="3118"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Who might be harmed and how </w:t>
            </w:r>
            <w:r w:rsidRPr="00DB59EA">
              <w:rPr>
                <w:rFonts w:ascii="Verdana" w:hAnsi="Verdana"/>
                <w:color w:val="FF0000"/>
                <w:sz w:val="18"/>
                <w:szCs w:val="18"/>
              </w:rPr>
              <w:t>(10)</w:t>
            </w:r>
          </w:p>
        </w:tc>
        <w:tc>
          <w:tcPr>
            <w:tcW w:w="2410"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Existing measures to control risk </w:t>
            </w:r>
            <w:r w:rsidRPr="00DB59EA">
              <w:rPr>
                <w:rFonts w:ascii="Verdana" w:hAnsi="Verdana"/>
                <w:color w:val="FF0000"/>
                <w:sz w:val="18"/>
                <w:szCs w:val="18"/>
              </w:rPr>
              <w:t>(11)</w:t>
            </w:r>
          </w:p>
        </w:tc>
        <w:tc>
          <w:tcPr>
            <w:tcW w:w="2756"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Risk rating </w:t>
            </w:r>
            <w:r w:rsidRPr="00DB59EA">
              <w:rPr>
                <w:rFonts w:ascii="Verdana" w:hAnsi="Verdana"/>
                <w:color w:val="FF0000"/>
                <w:sz w:val="18"/>
                <w:szCs w:val="18"/>
              </w:rPr>
              <w:t>(12)</w:t>
            </w:r>
          </w:p>
        </w:tc>
        <w:tc>
          <w:tcPr>
            <w:tcW w:w="984" w:type="dxa"/>
            <w:shd w:val="clear" w:color="auto" w:fill="EEECE1" w:themeFill="background2"/>
          </w:tcPr>
          <w:p w:rsidR="00A16464" w:rsidRPr="00D86E02" w:rsidRDefault="00A16464" w:rsidP="00DF2812">
            <w:pPr>
              <w:jc w:val="center"/>
              <w:rPr>
                <w:rFonts w:ascii="Verdana" w:hAnsi="Verdana"/>
                <w:b/>
                <w:sz w:val="18"/>
                <w:szCs w:val="18"/>
              </w:rPr>
            </w:pPr>
            <w:r w:rsidRPr="00D86E02">
              <w:rPr>
                <w:rFonts w:ascii="Verdana" w:hAnsi="Verdana"/>
                <w:b/>
                <w:sz w:val="18"/>
                <w:szCs w:val="18"/>
              </w:rPr>
              <w:t xml:space="preserve">Result </w:t>
            </w:r>
            <w:r w:rsidRPr="00DB59EA">
              <w:rPr>
                <w:rFonts w:ascii="Verdana" w:hAnsi="Verdana"/>
                <w:color w:val="FF0000"/>
                <w:sz w:val="18"/>
                <w:szCs w:val="18"/>
              </w:rPr>
              <w:t>(13)</w:t>
            </w:r>
          </w:p>
        </w:tc>
      </w:tr>
      <w:tr w:rsidR="00C84680" w:rsidRPr="003708A9" w:rsidTr="00DF2812">
        <w:trPr>
          <w:cantSplit/>
          <w:jc w:val="center"/>
        </w:trPr>
        <w:tc>
          <w:tcPr>
            <w:tcW w:w="1936" w:type="dxa"/>
          </w:tcPr>
          <w:p w:rsidR="00C84680" w:rsidRDefault="00C84680" w:rsidP="00DF2812">
            <w:pPr>
              <w:rPr>
                <w:rFonts w:asciiTheme="minorHAnsi" w:hAnsiTheme="minorHAnsi" w:cs="Consolas"/>
                <w:b/>
                <w:sz w:val="20"/>
              </w:rPr>
            </w:pPr>
            <w:r>
              <w:rPr>
                <w:rFonts w:asciiTheme="minorHAnsi" w:hAnsiTheme="minorHAnsi" w:cs="Consolas"/>
                <w:b/>
                <w:sz w:val="20"/>
              </w:rPr>
              <w:t xml:space="preserve">Vulnerable </w:t>
            </w:r>
            <w:r w:rsidR="009A34BA">
              <w:rPr>
                <w:rFonts w:asciiTheme="minorHAnsi" w:hAnsiTheme="minorHAnsi" w:cs="Consolas"/>
                <w:b/>
                <w:sz w:val="20"/>
              </w:rPr>
              <w:t xml:space="preserve">or dependent </w:t>
            </w:r>
            <w:r>
              <w:rPr>
                <w:rFonts w:asciiTheme="minorHAnsi" w:hAnsiTheme="minorHAnsi" w:cs="Consolas"/>
                <w:b/>
                <w:sz w:val="20"/>
              </w:rPr>
              <w:t xml:space="preserve">people/groups  </w:t>
            </w:r>
          </w:p>
          <w:p w:rsidR="005C1549" w:rsidRPr="006B1BF2" w:rsidRDefault="005C1549" w:rsidP="00DF2812">
            <w:pPr>
              <w:rPr>
                <w:rFonts w:asciiTheme="minorHAnsi" w:hAnsiTheme="minorHAnsi" w:cs="Consolas"/>
                <w:b/>
                <w:sz w:val="20"/>
              </w:rPr>
            </w:pPr>
          </w:p>
          <w:p w:rsidR="00C84680" w:rsidRPr="006B1BF2" w:rsidRDefault="00C84680" w:rsidP="00DF2812">
            <w:pPr>
              <w:rPr>
                <w:rFonts w:asciiTheme="minorHAnsi" w:hAnsiTheme="minorHAnsi" w:cs="Consolas"/>
                <w:b/>
                <w:sz w:val="20"/>
              </w:rPr>
            </w:pPr>
          </w:p>
        </w:tc>
        <w:tc>
          <w:tcPr>
            <w:tcW w:w="2971" w:type="dxa"/>
          </w:tcPr>
          <w:p w:rsidR="00C84680" w:rsidRPr="00C84680" w:rsidRDefault="00C84680" w:rsidP="00C84680">
            <w:pPr>
              <w:rPr>
                <w:rFonts w:asciiTheme="minorHAnsi" w:hAnsiTheme="minorHAnsi" w:cs="Consolas"/>
                <w:sz w:val="20"/>
              </w:rPr>
            </w:pPr>
          </w:p>
          <w:p w:rsidR="00C84680" w:rsidRDefault="005C1549" w:rsidP="0057481B">
            <w:pPr>
              <w:pStyle w:val="ListParagraph"/>
              <w:numPr>
                <w:ilvl w:val="0"/>
                <w:numId w:val="18"/>
              </w:numPr>
              <w:ind w:left="498" w:hanging="425"/>
              <w:rPr>
                <w:rFonts w:asciiTheme="minorHAnsi" w:hAnsiTheme="minorHAnsi" w:cs="Consolas"/>
                <w:sz w:val="20"/>
              </w:rPr>
            </w:pPr>
            <w:r>
              <w:rPr>
                <w:rFonts w:asciiTheme="minorHAnsi" w:hAnsiTheme="minorHAnsi" w:cs="Consolas"/>
                <w:sz w:val="20"/>
              </w:rPr>
              <w:t>Lack of safeguarding</w:t>
            </w:r>
            <w:r>
              <w:rPr>
                <w:rStyle w:val="FootnoteReference"/>
                <w:rFonts w:asciiTheme="minorHAnsi" w:hAnsiTheme="minorHAnsi" w:cs="Consolas"/>
                <w:sz w:val="20"/>
              </w:rPr>
              <w:footnoteReference w:id="1"/>
            </w:r>
            <w:r>
              <w:rPr>
                <w:rFonts w:asciiTheme="minorHAnsi" w:hAnsiTheme="minorHAnsi" w:cs="Consolas"/>
                <w:sz w:val="20"/>
              </w:rPr>
              <w:t xml:space="preserve"> </w:t>
            </w:r>
          </w:p>
          <w:p w:rsidR="001030C3" w:rsidRPr="001030C3" w:rsidRDefault="001030C3" w:rsidP="001030C3">
            <w:pPr>
              <w:ind w:left="360"/>
              <w:rPr>
                <w:rFonts w:asciiTheme="minorHAnsi" w:hAnsiTheme="minorHAnsi" w:cs="Consolas"/>
                <w:sz w:val="20"/>
              </w:rPr>
            </w:pPr>
          </w:p>
          <w:p w:rsidR="00C84680" w:rsidRPr="006B1BF2" w:rsidRDefault="00C84680" w:rsidP="001030C3">
            <w:pPr>
              <w:pStyle w:val="ListParagraph"/>
              <w:rPr>
                <w:rFonts w:asciiTheme="minorHAnsi" w:hAnsiTheme="minorHAnsi" w:cs="Consolas"/>
                <w:sz w:val="20"/>
              </w:rPr>
            </w:pPr>
          </w:p>
          <w:p w:rsidR="00C84680" w:rsidRPr="006B1BF2" w:rsidRDefault="00C84680" w:rsidP="00DF2812">
            <w:pPr>
              <w:rPr>
                <w:rFonts w:asciiTheme="minorHAnsi" w:hAnsiTheme="minorHAnsi" w:cs="Consolas"/>
                <w:sz w:val="20"/>
              </w:rPr>
            </w:pPr>
          </w:p>
        </w:tc>
        <w:tc>
          <w:tcPr>
            <w:tcW w:w="3118" w:type="dxa"/>
          </w:tcPr>
          <w:p w:rsidR="00C84680" w:rsidRPr="006B1BF2" w:rsidRDefault="00C84680" w:rsidP="00DF2812">
            <w:pPr>
              <w:rPr>
                <w:rFonts w:asciiTheme="minorHAnsi" w:hAnsiTheme="minorHAnsi" w:cs="Consolas"/>
                <w:sz w:val="20"/>
              </w:rPr>
            </w:pPr>
            <w:r>
              <w:rPr>
                <w:rFonts w:asciiTheme="minorHAnsi" w:hAnsiTheme="minorHAnsi" w:cs="Consolas"/>
                <w:sz w:val="20"/>
              </w:rPr>
              <w:t>All are at risk – harm will depend on the hazards listed</w:t>
            </w:r>
          </w:p>
        </w:tc>
        <w:tc>
          <w:tcPr>
            <w:tcW w:w="2410" w:type="dxa"/>
          </w:tcPr>
          <w:p w:rsidR="005C1549" w:rsidRPr="006B1BF2" w:rsidRDefault="005C1549" w:rsidP="00DF2812">
            <w:pPr>
              <w:rPr>
                <w:rFonts w:asciiTheme="minorHAnsi" w:hAnsiTheme="minorHAnsi" w:cs="Consolas"/>
                <w:sz w:val="20"/>
              </w:rPr>
            </w:pPr>
            <w:r>
              <w:rPr>
                <w:rFonts w:asciiTheme="minorHAnsi" w:hAnsiTheme="minorHAnsi" w:cs="Consolas"/>
                <w:sz w:val="20"/>
              </w:rPr>
              <w:t xml:space="preserve">Develop and offer tailored support </w:t>
            </w:r>
          </w:p>
        </w:tc>
        <w:tc>
          <w:tcPr>
            <w:tcW w:w="2756" w:type="dxa"/>
          </w:tcPr>
          <w:p w:rsidR="00C84680" w:rsidRPr="006B1BF2" w:rsidRDefault="00C84680" w:rsidP="00DF2812">
            <w:pPr>
              <w:rPr>
                <w:rFonts w:asciiTheme="minorHAnsi" w:hAnsiTheme="minorHAnsi" w:cs="Consolas"/>
                <w:sz w:val="20"/>
              </w:rPr>
            </w:pPr>
          </w:p>
        </w:tc>
        <w:tc>
          <w:tcPr>
            <w:tcW w:w="984" w:type="dxa"/>
          </w:tcPr>
          <w:p w:rsidR="00C84680" w:rsidRPr="006B1BF2" w:rsidRDefault="00C84680" w:rsidP="00DF2812">
            <w:pPr>
              <w:jc w:val="center"/>
              <w:rPr>
                <w:rFonts w:asciiTheme="minorHAnsi" w:hAnsiTheme="minorHAnsi" w:cs="Consolas"/>
                <w:sz w:val="20"/>
              </w:rPr>
            </w:pPr>
          </w:p>
        </w:tc>
      </w:tr>
      <w:tr w:rsidR="00C84680" w:rsidRPr="003708A9" w:rsidTr="00DF2812">
        <w:trPr>
          <w:cantSplit/>
          <w:jc w:val="center"/>
        </w:trPr>
        <w:tc>
          <w:tcPr>
            <w:tcW w:w="1936" w:type="dxa"/>
          </w:tcPr>
          <w:p w:rsidR="00C84680" w:rsidRPr="006B1BF2" w:rsidRDefault="00C84680" w:rsidP="00DF2812">
            <w:pPr>
              <w:rPr>
                <w:rFonts w:asciiTheme="minorHAnsi" w:hAnsiTheme="minorHAnsi" w:cs="Consolas"/>
                <w:b/>
                <w:sz w:val="20"/>
              </w:rPr>
            </w:pPr>
            <w:r>
              <w:rPr>
                <w:rFonts w:asciiTheme="minorHAnsi" w:hAnsiTheme="minorHAnsi" w:cs="Consolas"/>
                <w:b/>
                <w:sz w:val="20"/>
              </w:rPr>
              <w:lastRenderedPageBreak/>
              <w:t xml:space="preserve">Potential for distress </w:t>
            </w:r>
          </w:p>
        </w:tc>
        <w:tc>
          <w:tcPr>
            <w:tcW w:w="2971" w:type="dxa"/>
          </w:tcPr>
          <w:p w:rsidR="00C84680" w:rsidRPr="0057481B" w:rsidRDefault="00BD6154" w:rsidP="00BD1052">
            <w:pPr>
              <w:pStyle w:val="ListParagraph"/>
              <w:numPr>
                <w:ilvl w:val="0"/>
                <w:numId w:val="19"/>
              </w:numPr>
              <w:ind w:left="498" w:hanging="425"/>
              <w:rPr>
                <w:rFonts w:asciiTheme="minorHAnsi" w:hAnsiTheme="minorHAnsi" w:cs="Consolas"/>
                <w:sz w:val="20"/>
              </w:rPr>
            </w:pPr>
            <w:r w:rsidRPr="0057481B">
              <w:rPr>
                <w:rFonts w:asciiTheme="minorHAnsi" w:hAnsiTheme="minorHAnsi" w:cs="Consolas"/>
                <w:sz w:val="20"/>
              </w:rPr>
              <w:t xml:space="preserve">Sensitive topic areas (e.g. </w:t>
            </w:r>
            <w:r w:rsidR="00E029BD" w:rsidRPr="0057481B">
              <w:rPr>
                <w:rFonts w:asciiTheme="minorHAnsi" w:hAnsiTheme="minorHAnsi" w:cs="Consolas"/>
                <w:sz w:val="20"/>
              </w:rPr>
              <w:t>death, illness</w:t>
            </w:r>
            <w:r w:rsidR="001030C3" w:rsidRPr="0057481B">
              <w:rPr>
                <w:rFonts w:asciiTheme="minorHAnsi" w:hAnsiTheme="minorHAnsi" w:cs="Consolas"/>
                <w:sz w:val="20"/>
              </w:rPr>
              <w:t>, suicide, abuse)</w:t>
            </w:r>
          </w:p>
        </w:tc>
        <w:tc>
          <w:tcPr>
            <w:tcW w:w="3118" w:type="dxa"/>
          </w:tcPr>
          <w:p w:rsidR="00C84680" w:rsidRPr="006B1BF2" w:rsidRDefault="005178FA" w:rsidP="005178FA">
            <w:pPr>
              <w:rPr>
                <w:rFonts w:asciiTheme="minorHAnsi" w:hAnsiTheme="minorHAnsi" w:cs="Consolas"/>
                <w:sz w:val="20"/>
              </w:rPr>
            </w:pPr>
            <w:r>
              <w:rPr>
                <w:rFonts w:asciiTheme="minorHAnsi" w:hAnsiTheme="minorHAnsi" w:cs="Consolas"/>
                <w:sz w:val="20"/>
              </w:rPr>
              <w:t xml:space="preserve">All are at risk </w:t>
            </w:r>
          </w:p>
        </w:tc>
        <w:tc>
          <w:tcPr>
            <w:tcW w:w="2410" w:type="dxa"/>
          </w:tcPr>
          <w:p w:rsidR="00734BEC" w:rsidRPr="00ED1A15" w:rsidRDefault="009A34BA" w:rsidP="00DF2812">
            <w:pPr>
              <w:rPr>
                <w:rFonts w:asciiTheme="minorHAnsi" w:hAnsiTheme="minorHAnsi" w:cs="Consolas"/>
                <w:sz w:val="20"/>
                <w:highlight w:val="yellow"/>
              </w:rPr>
            </w:pPr>
            <w:r>
              <w:rPr>
                <w:rFonts w:asciiTheme="minorHAnsi" w:hAnsiTheme="minorHAnsi" w:cs="Consolas"/>
                <w:sz w:val="20"/>
              </w:rPr>
              <w:t>Conside</w:t>
            </w:r>
            <w:r w:rsidR="00E029BD">
              <w:rPr>
                <w:rFonts w:asciiTheme="minorHAnsi" w:hAnsiTheme="minorHAnsi" w:cs="Consolas"/>
                <w:sz w:val="20"/>
              </w:rPr>
              <w:t xml:space="preserve">r a distress protocol (see </w:t>
            </w:r>
          </w:p>
          <w:p w:rsidR="00C84680" w:rsidRPr="00734BEC" w:rsidRDefault="0035213D" w:rsidP="00734BEC">
            <w:pPr>
              <w:rPr>
                <w:rFonts w:asciiTheme="minorHAnsi" w:hAnsiTheme="minorHAnsi" w:cs="Consolas"/>
                <w:sz w:val="20"/>
              </w:rPr>
            </w:pPr>
            <w:hyperlink r:id="rId19" w:history="1">
              <w:r w:rsidR="00734BEC" w:rsidRPr="00734BEC">
                <w:rPr>
                  <w:rStyle w:val="Hyperlink"/>
                  <w:rFonts w:ascii="Calibri" w:hAnsi="Calibri" w:cs="Calibri"/>
                  <w:sz w:val="20"/>
                </w:rPr>
                <w:t>http://documents.manchester.ac.uk/display.aspx?DocID=46877</w:t>
              </w:r>
            </w:hyperlink>
            <w:r w:rsidR="009A34BA" w:rsidRPr="00734BEC">
              <w:rPr>
                <w:rFonts w:asciiTheme="minorHAnsi" w:hAnsiTheme="minorHAnsi" w:cs="Consolas"/>
                <w:sz w:val="20"/>
              </w:rPr>
              <w:t>)</w:t>
            </w:r>
          </w:p>
        </w:tc>
        <w:tc>
          <w:tcPr>
            <w:tcW w:w="2756" w:type="dxa"/>
          </w:tcPr>
          <w:p w:rsidR="00C84680" w:rsidRPr="006B1BF2" w:rsidRDefault="00C84680" w:rsidP="00DF2812">
            <w:pPr>
              <w:rPr>
                <w:rFonts w:asciiTheme="minorHAnsi" w:hAnsiTheme="minorHAnsi" w:cs="Consolas"/>
                <w:sz w:val="20"/>
              </w:rPr>
            </w:pPr>
          </w:p>
        </w:tc>
        <w:tc>
          <w:tcPr>
            <w:tcW w:w="984" w:type="dxa"/>
          </w:tcPr>
          <w:p w:rsidR="00C84680" w:rsidRPr="006B1BF2" w:rsidRDefault="00C84680" w:rsidP="00DF2812">
            <w:pPr>
              <w:jc w:val="center"/>
              <w:rPr>
                <w:rFonts w:asciiTheme="minorHAnsi" w:hAnsiTheme="minorHAnsi" w:cs="Consolas"/>
                <w:sz w:val="20"/>
              </w:rPr>
            </w:pPr>
          </w:p>
        </w:tc>
      </w:tr>
      <w:tr w:rsidR="00C84680" w:rsidRPr="003708A9" w:rsidTr="00DF2812">
        <w:trPr>
          <w:cantSplit/>
          <w:jc w:val="center"/>
        </w:trPr>
        <w:tc>
          <w:tcPr>
            <w:tcW w:w="1936" w:type="dxa"/>
          </w:tcPr>
          <w:p w:rsidR="00C84680" w:rsidRPr="006B1BF2" w:rsidRDefault="00C02C5C" w:rsidP="00DF2812">
            <w:pPr>
              <w:rPr>
                <w:rFonts w:asciiTheme="minorHAnsi" w:hAnsiTheme="minorHAnsi" w:cs="Consolas"/>
                <w:b/>
                <w:sz w:val="20"/>
              </w:rPr>
            </w:pPr>
            <w:r>
              <w:rPr>
                <w:rFonts w:asciiTheme="minorHAnsi" w:hAnsiTheme="minorHAnsi" w:cs="Consolas"/>
                <w:b/>
                <w:sz w:val="20"/>
              </w:rPr>
              <w:t xml:space="preserve">Meetings </w:t>
            </w:r>
          </w:p>
        </w:tc>
        <w:tc>
          <w:tcPr>
            <w:tcW w:w="2971" w:type="dxa"/>
          </w:tcPr>
          <w:p w:rsidR="0004435E" w:rsidRPr="0057481B" w:rsidRDefault="000963E7" w:rsidP="00BD1052">
            <w:pPr>
              <w:pStyle w:val="ListParagraph"/>
              <w:numPr>
                <w:ilvl w:val="0"/>
                <w:numId w:val="20"/>
              </w:numPr>
              <w:ind w:left="498" w:hanging="425"/>
              <w:rPr>
                <w:rFonts w:asciiTheme="minorHAnsi" w:hAnsiTheme="minorHAnsi" w:cs="Consolas"/>
                <w:sz w:val="20"/>
              </w:rPr>
            </w:pPr>
            <w:r w:rsidRPr="0057481B">
              <w:rPr>
                <w:rFonts w:asciiTheme="minorHAnsi" w:hAnsiTheme="minorHAnsi" w:cs="Consolas"/>
                <w:sz w:val="20"/>
              </w:rPr>
              <w:t xml:space="preserve">Not achieving goals </w:t>
            </w:r>
          </w:p>
          <w:p w:rsidR="0004435E" w:rsidRPr="00C02C5C" w:rsidRDefault="0004435E" w:rsidP="0004435E">
            <w:pPr>
              <w:pStyle w:val="ListParagraph"/>
              <w:rPr>
                <w:rFonts w:asciiTheme="minorHAnsi" w:hAnsiTheme="minorHAnsi" w:cs="Consolas"/>
                <w:sz w:val="20"/>
              </w:rPr>
            </w:pPr>
          </w:p>
        </w:tc>
        <w:tc>
          <w:tcPr>
            <w:tcW w:w="3118" w:type="dxa"/>
          </w:tcPr>
          <w:p w:rsidR="00C84680" w:rsidRPr="006B1BF2" w:rsidRDefault="000963E7" w:rsidP="00DF2812">
            <w:pPr>
              <w:rPr>
                <w:rFonts w:asciiTheme="minorHAnsi" w:hAnsiTheme="minorHAnsi" w:cs="Consolas"/>
                <w:sz w:val="20"/>
              </w:rPr>
            </w:pPr>
            <w:r>
              <w:rPr>
                <w:rFonts w:asciiTheme="minorHAnsi" w:hAnsiTheme="minorHAnsi" w:cs="Consolas"/>
                <w:sz w:val="20"/>
              </w:rPr>
              <w:t xml:space="preserve">All are at risk </w:t>
            </w:r>
          </w:p>
        </w:tc>
        <w:tc>
          <w:tcPr>
            <w:tcW w:w="2410" w:type="dxa"/>
          </w:tcPr>
          <w:p w:rsidR="00C84680" w:rsidRDefault="00C02C5C" w:rsidP="00DF2812">
            <w:pPr>
              <w:rPr>
                <w:rFonts w:asciiTheme="minorHAnsi" w:hAnsiTheme="minorHAnsi" w:cs="Consolas"/>
                <w:sz w:val="20"/>
              </w:rPr>
            </w:pPr>
            <w:r>
              <w:rPr>
                <w:rFonts w:asciiTheme="minorHAnsi" w:hAnsiTheme="minorHAnsi" w:cs="Consolas"/>
                <w:sz w:val="20"/>
              </w:rPr>
              <w:t xml:space="preserve">Ground rules – see </w:t>
            </w:r>
            <w:hyperlink r:id="rId20" w:history="1">
              <w:r w:rsidR="00734BEC" w:rsidRPr="005D72B5">
                <w:rPr>
                  <w:rStyle w:val="Hyperlink"/>
                  <w:rFonts w:asciiTheme="minorHAnsi" w:hAnsiTheme="minorHAnsi" w:cs="Consolas"/>
                  <w:sz w:val="20"/>
                </w:rPr>
                <w:t>http://documents.manchester.ac.uk/display.aspx?DocID=46880</w:t>
              </w:r>
            </w:hyperlink>
            <w:r w:rsidR="00734BEC">
              <w:rPr>
                <w:rFonts w:asciiTheme="minorHAnsi" w:hAnsiTheme="minorHAnsi" w:cs="Consolas"/>
                <w:sz w:val="20"/>
              </w:rPr>
              <w:t xml:space="preserve"> </w:t>
            </w:r>
            <w:r>
              <w:rPr>
                <w:rFonts w:asciiTheme="minorHAnsi" w:hAnsiTheme="minorHAnsi" w:cs="Consolas"/>
                <w:sz w:val="20"/>
              </w:rPr>
              <w:t xml:space="preserve">for example </w:t>
            </w:r>
          </w:p>
          <w:p w:rsidR="00C02C5C" w:rsidRDefault="000963E7" w:rsidP="00DF2812">
            <w:pPr>
              <w:rPr>
                <w:rFonts w:asciiTheme="minorHAnsi" w:hAnsiTheme="minorHAnsi" w:cs="Consolas"/>
                <w:sz w:val="20"/>
              </w:rPr>
            </w:pPr>
            <w:r>
              <w:rPr>
                <w:rFonts w:asciiTheme="minorHAnsi" w:hAnsiTheme="minorHAnsi" w:cs="Consolas"/>
                <w:sz w:val="20"/>
              </w:rPr>
              <w:t>Clear objectives</w:t>
            </w:r>
          </w:p>
          <w:p w:rsidR="000963E7" w:rsidRDefault="000963E7" w:rsidP="00DF2812">
            <w:pPr>
              <w:rPr>
                <w:rFonts w:asciiTheme="minorHAnsi" w:hAnsiTheme="minorHAnsi" w:cs="Consolas"/>
                <w:sz w:val="20"/>
              </w:rPr>
            </w:pPr>
            <w:r>
              <w:rPr>
                <w:rFonts w:asciiTheme="minorHAnsi" w:hAnsiTheme="minorHAnsi" w:cs="Consolas"/>
                <w:sz w:val="20"/>
              </w:rPr>
              <w:t xml:space="preserve">Mentors </w:t>
            </w:r>
          </w:p>
          <w:p w:rsidR="0004435E" w:rsidRPr="006B1BF2" w:rsidRDefault="00C02C5C" w:rsidP="00DF2812">
            <w:pPr>
              <w:rPr>
                <w:rFonts w:asciiTheme="minorHAnsi" w:hAnsiTheme="minorHAnsi" w:cs="Consolas"/>
                <w:sz w:val="20"/>
              </w:rPr>
            </w:pPr>
            <w:r>
              <w:rPr>
                <w:rFonts w:asciiTheme="minorHAnsi" w:hAnsiTheme="minorHAnsi" w:cs="Consolas"/>
                <w:sz w:val="20"/>
              </w:rPr>
              <w:t>Clarity on</w:t>
            </w:r>
            <w:r w:rsidR="0004435E">
              <w:rPr>
                <w:rFonts w:asciiTheme="minorHAnsi" w:hAnsiTheme="minorHAnsi" w:cs="Consolas"/>
                <w:sz w:val="20"/>
              </w:rPr>
              <w:t xml:space="preserve"> payments and expenses from </w:t>
            </w:r>
            <w:r w:rsidR="007E23AE">
              <w:rPr>
                <w:rFonts w:asciiTheme="minorHAnsi" w:hAnsiTheme="minorHAnsi" w:cs="Consolas"/>
                <w:sz w:val="20"/>
              </w:rPr>
              <w:t xml:space="preserve">start (guidance </w:t>
            </w:r>
            <w:r w:rsidR="00734BEC">
              <w:rPr>
                <w:rFonts w:asciiTheme="minorHAnsi" w:hAnsiTheme="minorHAnsi" w:cs="Consolas"/>
                <w:sz w:val="20"/>
              </w:rPr>
              <w:t xml:space="preserve">page 8 </w:t>
            </w:r>
            <w:hyperlink r:id="rId21" w:history="1">
              <w:r w:rsidR="007E23AE" w:rsidRPr="00734BEC">
                <w:rPr>
                  <w:rStyle w:val="Hyperlink"/>
                  <w:rFonts w:asciiTheme="minorHAnsi" w:hAnsiTheme="minorHAnsi" w:cs="Consolas"/>
                  <w:sz w:val="20"/>
                </w:rPr>
                <w:t>here</w:t>
              </w:r>
            </w:hyperlink>
            <w:r w:rsidR="007E23AE">
              <w:rPr>
                <w:rFonts w:asciiTheme="minorHAnsi" w:hAnsiTheme="minorHAnsi" w:cs="Consolas"/>
                <w:sz w:val="20"/>
              </w:rPr>
              <w:t>)</w:t>
            </w:r>
          </w:p>
        </w:tc>
        <w:tc>
          <w:tcPr>
            <w:tcW w:w="2756" w:type="dxa"/>
          </w:tcPr>
          <w:p w:rsidR="00C84680" w:rsidRPr="006B1BF2" w:rsidRDefault="00C84680" w:rsidP="00DF2812">
            <w:pPr>
              <w:rPr>
                <w:rFonts w:asciiTheme="minorHAnsi" w:hAnsiTheme="minorHAnsi" w:cs="Consolas"/>
                <w:sz w:val="20"/>
              </w:rPr>
            </w:pPr>
          </w:p>
        </w:tc>
        <w:tc>
          <w:tcPr>
            <w:tcW w:w="984" w:type="dxa"/>
          </w:tcPr>
          <w:p w:rsidR="00C84680" w:rsidRPr="006B1BF2" w:rsidRDefault="00C84680" w:rsidP="00DF2812">
            <w:pPr>
              <w:jc w:val="center"/>
              <w:rPr>
                <w:rFonts w:asciiTheme="minorHAnsi" w:hAnsiTheme="minorHAnsi" w:cs="Consolas"/>
                <w:sz w:val="20"/>
              </w:rPr>
            </w:pPr>
          </w:p>
        </w:tc>
      </w:tr>
    </w:tbl>
    <w:p w:rsidR="00C84680" w:rsidRDefault="00C84680" w:rsidP="00D054F3">
      <w:pPr>
        <w:rPr>
          <w:rFonts w:ascii="Verdana" w:hAnsi="Verdana"/>
          <w:b/>
          <w:sz w:val="18"/>
          <w:szCs w:val="18"/>
        </w:rPr>
      </w:pPr>
    </w:p>
    <w:p w:rsidR="003C0DD2" w:rsidRDefault="003C0DD2" w:rsidP="00D054F3">
      <w:pPr>
        <w:rPr>
          <w:rFonts w:ascii="Verdana" w:hAnsi="Verdana"/>
          <w:b/>
          <w:sz w:val="18"/>
          <w:szCs w:val="18"/>
        </w:rPr>
      </w:pPr>
    </w:p>
    <w:p w:rsidR="00D420D1" w:rsidRDefault="00D420D1" w:rsidP="00D420D1">
      <w:pPr>
        <w:rPr>
          <w:rFonts w:ascii="Verdana" w:hAnsi="Verdana"/>
          <w:b/>
          <w:sz w:val="18"/>
          <w:szCs w:val="18"/>
        </w:rPr>
      </w:pPr>
      <w:r>
        <w:rPr>
          <w:rFonts w:ascii="Verdana" w:hAnsi="Verdana"/>
          <w:b/>
          <w:sz w:val="18"/>
          <w:szCs w:val="18"/>
        </w:rPr>
        <w:t xml:space="preserve">SECTION 3: </w:t>
      </w:r>
      <w:r w:rsidR="00BD6154">
        <w:rPr>
          <w:rFonts w:ascii="Verdana" w:hAnsi="Verdana"/>
          <w:b/>
          <w:sz w:val="18"/>
          <w:szCs w:val="18"/>
        </w:rPr>
        <w:t xml:space="preserve">PRIVACY &amp; </w:t>
      </w:r>
      <w:r>
        <w:rPr>
          <w:rFonts w:ascii="Verdana" w:hAnsi="Verdana"/>
          <w:b/>
          <w:sz w:val="18"/>
          <w:szCs w:val="18"/>
        </w:rPr>
        <w:t xml:space="preserve">CONFIDENTIALITY </w:t>
      </w:r>
    </w:p>
    <w:p w:rsidR="00C84680" w:rsidRDefault="00C84680" w:rsidP="00D420D1">
      <w:pPr>
        <w:rPr>
          <w:rFonts w:ascii="Verdana" w:hAnsi="Verdana"/>
          <w:b/>
          <w:sz w:val="18"/>
          <w:szCs w:val="18"/>
        </w:rPr>
      </w:pPr>
    </w:p>
    <w:p w:rsidR="00C84680" w:rsidRDefault="00570CF7" w:rsidP="00C84680">
      <w:pPr>
        <w:rPr>
          <w:rFonts w:ascii="Verdana" w:hAnsi="Verdana"/>
          <w:sz w:val="18"/>
          <w:szCs w:val="18"/>
        </w:rPr>
      </w:pPr>
      <w:r>
        <w:rPr>
          <w:rFonts w:ascii="Verdana" w:hAnsi="Verdana"/>
          <w:sz w:val="18"/>
          <w:szCs w:val="18"/>
        </w:rPr>
        <w:t>Capturing data from people in words/images does not necessarily require ethical approval. What is key is the end purpose of the images/words.</w:t>
      </w:r>
    </w:p>
    <w:p w:rsidR="00C84680" w:rsidRDefault="00C84680" w:rsidP="00C84680">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2971"/>
        <w:gridCol w:w="3118"/>
        <w:gridCol w:w="3402"/>
        <w:gridCol w:w="1764"/>
        <w:gridCol w:w="984"/>
      </w:tblGrid>
      <w:tr w:rsidR="00A16464" w:rsidRPr="003708A9" w:rsidTr="0040033B">
        <w:trPr>
          <w:cantSplit/>
          <w:jc w:val="center"/>
        </w:trPr>
        <w:tc>
          <w:tcPr>
            <w:tcW w:w="1936"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Activity </w:t>
            </w:r>
            <w:r w:rsidRPr="00DB59EA">
              <w:rPr>
                <w:rFonts w:ascii="Verdana" w:hAnsi="Verdana"/>
                <w:color w:val="FF0000"/>
                <w:sz w:val="18"/>
                <w:szCs w:val="18"/>
              </w:rPr>
              <w:t>(8)</w:t>
            </w:r>
          </w:p>
        </w:tc>
        <w:tc>
          <w:tcPr>
            <w:tcW w:w="2971"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Hazard </w:t>
            </w:r>
            <w:r w:rsidRPr="00DB59EA">
              <w:rPr>
                <w:rFonts w:ascii="Verdana" w:hAnsi="Verdana"/>
                <w:color w:val="FF0000"/>
                <w:sz w:val="18"/>
                <w:szCs w:val="18"/>
              </w:rPr>
              <w:t>(9)</w:t>
            </w:r>
          </w:p>
        </w:tc>
        <w:tc>
          <w:tcPr>
            <w:tcW w:w="3118"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Who might be harmed and how </w:t>
            </w:r>
            <w:r w:rsidRPr="00DB59EA">
              <w:rPr>
                <w:rFonts w:ascii="Verdana" w:hAnsi="Verdana"/>
                <w:color w:val="FF0000"/>
                <w:sz w:val="18"/>
                <w:szCs w:val="18"/>
              </w:rPr>
              <w:t>(10)</w:t>
            </w:r>
          </w:p>
        </w:tc>
        <w:tc>
          <w:tcPr>
            <w:tcW w:w="3402"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Existing measures to control risk </w:t>
            </w:r>
            <w:r w:rsidRPr="00DB59EA">
              <w:rPr>
                <w:rFonts w:ascii="Verdana" w:hAnsi="Verdana"/>
                <w:color w:val="FF0000"/>
                <w:sz w:val="18"/>
                <w:szCs w:val="18"/>
              </w:rPr>
              <w:t>(11)</w:t>
            </w:r>
          </w:p>
        </w:tc>
        <w:tc>
          <w:tcPr>
            <w:tcW w:w="1764"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Risk rating </w:t>
            </w:r>
            <w:r w:rsidRPr="00DB59EA">
              <w:rPr>
                <w:rFonts w:ascii="Verdana" w:hAnsi="Verdana"/>
                <w:color w:val="FF0000"/>
                <w:sz w:val="18"/>
                <w:szCs w:val="18"/>
              </w:rPr>
              <w:t>(12)</w:t>
            </w:r>
          </w:p>
        </w:tc>
        <w:tc>
          <w:tcPr>
            <w:tcW w:w="984" w:type="dxa"/>
            <w:shd w:val="clear" w:color="auto" w:fill="EEECE1" w:themeFill="background2"/>
          </w:tcPr>
          <w:p w:rsidR="00A16464" w:rsidRPr="00D86E02" w:rsidRDefault="00A16464" w:rsidP="00DF2812">
            <w:pPr>
              <w:jc w:val="center"/>
              <w:rPr>
                <w:rFonts w:ascii="Verdana" w:hAnsi="Verdana"/>
                <w:b/>
                <w:sz w:val="18"/>
                <w:szCs w:val="18"/>
              </w:rPr>
            </w:pPr>
            <w:r w:rsidRPr="00D86E02">
              <w:rPr>
                <w:rFonts w:ascii="Verdana" w:hAnsi="Verdana"/>
                <w:b/>
                <w:sz w:val="18"/>
                <w:szCs w:val="18"/>
              </w:rPr>
              <w:t xml:space="preserve">Result </w:t>
            </w:r>
            <w:r w:rsidRPr="00DB59EA">
              <w:rPr>
                <w:rFonts w:ascii="Verdana" w:hAnsi="Verdana"/>
                <w:color w:val="FF0000"/>
                <w:sz w:val="18"/>
                <w:szCs w:val="18"/>
              </w:rPr>
              <w:t>(13)</w:t>
            </w:r>
          </w:p>
        </w:tc>
      </w:tr>
      <w:tr w:rsidR="00A16464" w:rsidRPr="003708A9" w:rsidTr="0040033B">
        <w:trPr>
          <w:cantSplit/>
          <w:jc w:val="center"/>
        </w:trPr>
        <w:tc>
          <w:tcPr>
            <w:tcW w:w="1936" w:type="dxa"/>
          </w:tcPr>
          <w:p w:rsidR="00A16464" w:rsidRPr="006B1BF2" w:rsidRDefault="00A16464" w:rsidP="00DF2812">
            <w:pPr>
              <w:rPr>
                <w:rFonts w:asciiTheme="minorHAnsi" w:hAnsiTheme="minorHAnsi" w:cs="Consolas"/>
                <w:b/>
                <w:sz w:val="20"/>
              </w:rPr>
            </w:pPr>
            <w:r>
              <w:rPr>
                <w:rFonts w:asciiTheme="minorHAnsi" w:hAnsiTheme="minorHAnsi" w:cs="Consolas"/>
                <w:b/>
                <w:sz w:val="20"/>
              </w:rPr>
              <w:t xml:space="preserve">Data collection </w:t>
            </w:r>
          </w:p>
          <w:p w:rsidR="00A16464" w:rsidRPr="006B1BF2" w:rsidRDefault="00A16464" w:rsidP="00DF2812">
            <w:pPr>
              <w:rPr>
                <w:rFonts w:asciiTheme="minorHAnsi" w:hAnsiTheme="minorHAnsi" w:cs="Consolas"/>
                <w:b/>
                <w:sz w:val="20"/>
              </w:rPr>
            </w:pPr>
          </w:p>
        </w:tc>
        <w:tc>
          <w:tcPr>
            <w:tcW w:w="2971" w:type="dxa"/>
          </w:tcPr>
          <w:p w:rsidR="00A16464" w:rsidRDefault="00A16464" w:rsidP="00BD1052">
            <w:pPr>
              <w:pStyle w:val="ListParagraph"/>
              <w:numPr>
                <w:ilvl w:val="0"/>
                <w:numId w:val="21"/>
              </w:numPr>
              <w:ind w:left="498" w:hanging="425"/>
              <w:rPr>
                <w:rFonts w:asciiTheme="minorHAnsi" w:hAnsiTheme="minorHAnsi" w:cs="Consolas"/>
                <w:sz w:val="20"/>
              </w:rPr>
            </w:pPr>
            <w:r>
              <w:rPr>
                <w:rFonts w:asciiTheme="minorHAnsi" w:hAnsiTheme="minorHAnsi" w:cs="Consolas"/>
                <w:sz w:val="20"/>
              </w:rPr>
              <w:t>collection of ‘special category personal  data</w:t>
            </w:r>
            <w:r w:rsidR="0004435E">
              <w:rPr>
                <w:rStyle w:val="FootnoteReference"/>
                <w:rFonts w:asciiTheme="minorHAnsi" w:hAnsiTheme="minorHAnsi" w:cs="Consolas"/>
                <w:sz w:val="20"/>
              </w:rPr>
              <w:footnoteReference w:id="2"/>
            </w:r>
            <w:r>
              <w:rPr>
                <w:rFonts w:asciiTheme="minorHAnsi" w:hAnsiTheme="minorHAnsi" w:cs="Consolas"/>
                <w:sz w:val="20"/>
              </w:rPr>
              <w:t>’</w:t>
            </w:r>
          </w:p>
          <w:p w:rsidR="00A16464" w:rsidRPr="00767D03" w:rsidRDefault="00A16464" w:rsidP="00BD1052">
            <w:pPr>
              <w:pStyle w:val="ListParagraph"/>
              <w:numPr>
                <w:ilvl w:val="0"/>
                <w:numId w:val="21"/>
              </w:numPr>
              <w:ind w:left="498" w:hanging="425"/>
              <w:rPr>
                <w:rFonts w:asciiTheme="minorHAnsi" w:hAnsiTheme="minorHAnsi" w:cs="Consolas"/>
                <w:sz w:val="20"/>
              </w:rPr>
            </w:pPr>
            <w:r>
              <w:rPr>
                <w:rFonts w:asciiTheme="minorHAnsi" w:hAnsiTheme="minorHAnsi" w:cs="Consolas"/>
                <w:sz w:val="20"/>
              </w:rPr>
              <w:t xml:space="preserve"> </w:t>
            </w:r>
            <w:r w:rsidRPr="00767D03">
              <w:rPr>
                <w:rFonts w:asciiTheme="minorHAnsi" w:hAnsiTheme="minorHAnsi" w:cs="Consolas"/>
                <w:sz w:val="20"/>
              </w:rPr>
              <w:t xml:space="preserve">topics </w:t>
            </w:r>
            <w:r>
              <w:rPr>
                <w:rFonts w:asciiTheme="minorHAnsi" w:hAnsiTheme="minorHAnsi" w:cs="Consolas"/>
                <w:sz w:val="20"/>
              </w:rPr>
              <w:t xml:space="preserve">normally considered as confidential </w:t>
            </w:r>
          </w:p>
          <w:p w:rsidR="00A16464" w:rsidRPr="006B1BF2" w:rsidRDefault="00A16464" w:rsidP="00BD1052">
            <w:pPr>
              <w:pStyle w:val="ListParagraph"/>
              <w:numPr>
                <w:ilvl w:val="0"/>
                <w:numId w:val="21"/>
              </w:numPr>
              <w:ind w:left="498" w:hanging="425"/>
              <w:rPr>
                <w:rFonts w:asciiTheme="minorHAnsi" w:hAnsiTheme="minorHAnsi" w:cs="Consolas"/>
                <w:sz w:val="20"/>
              </w:rPr>
            </w:pPr>
            <w:r>
              <w:rPr>
                <w:rFonts w:asciiTheme="minorHAnsi" w:hAnsiTheme="minorHAnsi" w:cs="Consolas"/>
                <w:sz w:val="20"/>
              </w:rPr>
              <w:t>etc</w:t>
            </w:r>
          </w:p>
          <w:p w:rsidR="00A16464" w:rsidRPr="006B1BF2" w:rsidRDefault="00A16464" w:rsidP="00DF2812">
            <w:pPr>
              <w:rPr>
                <w:rFonts w:asciiTheme="minorHAnsi" w:hAnsiTheme="minorHAnsi" w:cs="Consolas"/>
                <w:sz w:val="20"/>
              </w:rPr>
            </w:pPr>
          </w:p>
        </w:tc>
        <w:tc>
          <w:tcPr>
            <w:tcW w:w="3118" w:type="dxa"/>
          </w:tcPr>
          <w:p w:rsidR="00A16464" w:rsidRPr="006B1BF2" w:rsidRDefault="00A16464" w:rsidP="00DF2812">
            <w:pPr>
              <w:rPr>
                <w:rFonts w:asciiTheme="minorHAnsi" w:hAnsiTheme="minorHAnsi" w:cs="Consolas"/>
                <w:sz w:val="20"/>
              </w:rPr>
            </w:pPr>
            <w:r>
              <w:rPr>
                <w:rFonts w:asciiTheme="minorHAnsi" w:hAnsiTheme="minorHAnsi" w:cs="Consolas"/>
                <w:sz w:val="20"/>
              </w:rPr>
              <w:t>All are at risk – harm will depend on the hazards listed</w:t>
            </w:r>
          </w:p>
        </w:tc>
        <w:tc>
          <w:tcPr>
            <w:tcW w:w="3402" w:type="dxa"/>
          </w:tcPr>
          <w:p w:rsidR="00A16464" w:rsidRPr="006B1BF2" w:rsidRDefault="00167D22" w:rsidP="00DF2812">
            <w:pPr>
              <w:rPr>
                <w:rFonts w:asciiTheme="minorHAnsi" w:hAnsiTheme="minorHAnsi" w:cs="Consolas"/>
                <w:sz w:val="20"/>
              </w:rPr>
            </w:pPr>
            <w:r>
              <w:rPr>
                <w:rFonts w:asciiTheme="minorHAnsi" w:hAnsiTheme="minorHAnsi" w:cs="Consolas"/>
                <w:sz w:val="20"/>
              </w:rPr>
              <w:t xml:space="preserve">Information Governance Office: </w:t>
            </w:r>
            <w:hyperlink r:id="rId22" w:history="1">
              <w:r w:rsidRPr="003A64E4">
                <w:rPr>
                  <w:rStyle w:val="Hyperlink"/>
                  <w:rFonts w:asciiTheme="minorHAnsi" w:hAnsiTheme="minorHAnsi" w:cs="Consolas"/>
                  <w:sz w:val="20"/>
                </w:rPr>
                <w:t>https://www.staffnet.manchester.ac.uk/igo/</w:t>
              </w:r>
            </w:hyperlink>
          </w:p>
        </w:tc>
        <w:tc>
          <w:tcPr>
            <w:tcW w:w="1764"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r w:rsidR="00A16464" w:rsidRPr="003708A9" w:rsidTr="0040033B">
        <w:trPr>
          <w:cantSplit/>
          <w:jc w:val="center"/>
        </w:trPr>
        <w:tc>
          <w:tcPr>
            <w:tcW w:w="1936" w:type="dxa"/>
          </w:tcPr>
          <w:p w:rsidR="00A16464" w:rsidRPr="006B1BF2" w:rsidRDefault="00A16464" w:rsidP="00767D03">
            <w:pPr>
              <w:rPr>
                <w:rFonts w:asciiTheme="minorHAnsi" w:hAnsiTheme="minorHAnsi" w:cs="Consolas"/>
                <w:b/>
                <w:sz w:val="20"/>
              </w:rPr>
            </w:pPr>
            <w:r>
              <w:rPr>
                <w:rFonts w:asciiTheme="minorHAnsi" w:hAnsiTheme="minorHAnsi" w:cs="Consolas"/>
                <w:b/>
                <w:sz w:val="20"/>
              </w:rPr>
              <w:lastRenderedPageBreak/>
              <w:t xml:space="preserve">Data storage </w:t>
            </w:r>
          </w:p>
          <w:p w:rsidR="00A16464" w:rsidRPr="006B1BF2" w:rsidRDefault="00A16464" w:rsidP="00DF2812">
            <w:pPr>
              <w:rPr>
                <w:rFonts w:asciiTheme="minorHAnsi" w:hAnsiTheme="minorHAnsi" w:cs="Consolas"/>
                <w:b/>
                <w:sz w:val="20"/>
              </w:rPr>
            </w:pPr>
          </w:p>
        </w:tc>
        <w:tc>
          <w:tcPr>
            <w:tcW w:w="2971" w:type="dxa"/>
          </w:tcPr>
          <w:p w:rsidR="00A16464" w:rsidRPr="00A00EA1" w:rsidRDefault="008102F2" w:rsidP="00BD1052">
            <w:pPr>
              <w:pStyle w:val="ListParagraph"/>
              <w:numPr>
                <w:ilvl w:val="0"/>
                <w:numId w:val="13"/>
              </w:numPr>
              <w:ind w:left="498" w:hanging="425"/>
              <w:rPr>
                <w:rFonts w:asciiTheme="minorHAnsi" w:hAnsiTheme="minorHAnsi" w:cs="Consolas"/>
                <w:sz w:val="20"/>
              </w:rPr>
            </w:pPr>
            <w:r w:rsidRPr="00A00EA1">
              <w:rPr>
                <w:rFonts w:asciiTheme="minorHAnsi" w:hAnsiTheme="minorHAnsi" w:cs="Consolas"/>
                <w:sz w:val="20"/>
              </w:rPr>
              <w:t>Data may be lost</w:t>
            </w:r>
          </w:p>
          <w:p w:rsidR="005C1549" w:rsidRDefault="005C1549" w:rsidP="00BD1052">
            <w:pPr>
              <w:pStyle w:val="ListParagraph"/>
              <w:numPr>
                <w:ilvl w:val="0"/>
                <w:numId w:val="13"/>
              </w:numPr>
              <w:ind w:left="498" w:hanging="425"/>
              <w:rPr>
                <w:rFonts w:asciiTheme="minorHAnsi" w:hAnsiTheme="minorHAnsi" w:cs="Consolas"/>
                <w:sz w:val="20"/>
              </w:rPr>
            </w:pPr>
            <w:r>
              <w:rPr>
                <w:rFonts w:asciiTheme="minorHAnsi" w:hAnsiTheme="minorHAnsi" w:cs="Consolas"/>
                <w:sz w:val="20"/>
              </w:rPr>
              <w:t xml:space="preserve">Unauthorised sharing of data </w:t>
            </w:r>
          </w:p>
          <w:p w:rsidR="008102F2" w:rsidRDefault="005C1549" w:rsidP="00BD1052">
            <w:pPr>
              <w:pStyle w:val="ListParagraph"/>
              <w:numPr>
                <w:ilvl w:val="0"/>
                <w:numId w:val="13"/>
              </w:numPr>
              <w:ind w:left="498" w:hanging="425"/>
              <w:rPr>
                <w:rFonts w:asciiTheme="minorHAnsi" w:hAnsiTheme="minorHAnsi" w:cs="Consolas"/>
                <w:sz w:val="20"/>
              </w:rPr>
            </w:pPr>
            <w:r>
              <w:rPr>
                <w:rFonts w:asciiTheme="minorHAnsi" w:hAnsiTheme="minorHAnsi" w:cs="Consolas"/>
                <w:sz w:val="20"/>
              </w:rPr>
              <w:t xml:space="preserve">Data may be stored for longer than allowed  </w:t>
            </w:r>
          </w:p>
          <w:p w:rsidR="00C13C90" w:rsidRPr="00767D03" w:rsidRDefault="00C13C90" w:rsidP="00C13C90">
            <w:pPr>
              <w:pStyle w:val="ListParagraph"/>
              <w:rPr>
                <w:rFonts w:asciiTheme="minorHAnsi" w:hAnsiTheme="minorHAnsi" w:cs="Consolas"/>
                <w:sz w:val="20"/>
              </w:rPr>
            </w:pPr>
          </w:p>
        </w:tc>
        <w:tc>
          <w:tcPr>
            <w:tcW w:w="3118" w:type="dxa"/>
          </w:tcPr>
          <w:p w:rsidR="008102F2" w:rsidRDefault="00CD73CC" w:rsidP="00DF2812">
            <w:pPr>
              <w:rPr>
                <w:rFonts w:asciiTheme="minorHAnsi" w:hAnsiTheme="minorHAnsi" w:cs="Consolas"/>
                <w:sz w:val="20"/>
              </w:rPr>
            </w:pPr>
            <w:r>
              <w:rPr>
                <w:rFonts w:asciiTheme="minorHAnsi" w:hAnsiTheme="minorHAnsi" w:cs="Consolas"/>
                <w:sz w:val="20"/>
              </w:rPr>
              <w:t xml:space="preserve">Individual/groups </w:t>
            </w:r>
            <w:r w:rsidR="008102F2">
              <w:rPr>
                <w:rFonts w:asciiTheme="minorHAnsi" w:hAnsiTheme="minorHAnsi" w:cs="Consolas"/>
                <w:sz w:val="20"/>
              </w:rPr>
              <w:t xml:space="preserve"> </w:t>
            </w:r>
          </w:p>
          <w:p w:rsidR="00CD73CC" w:rsidRDefault="00CD73CC" w:rsidP="00DF2812">
            <w:pPr>
              <w:rPr>
                <w:rFonts w:asciiTheme="minorHAnsi" w:hAnsiTheme="minorHAnsi" w:cs="Consolas"/>
                <w:sz w:val="20"/>
              </w:rPr>
            </w:pPr>
            <w:r>
              <w:rPr>
                <w:rFonts w:asciiTheme="minorHAnsi" w:hAnsiTheme="minorHAnsi" w:cs="Consolas"/>
                <w:sz w:val="20"/>
              </w:rPr>
              <w:t xml:space="preserve">Staff </w:t>
            </w:r>
          </w:p>
          <w:p w:rsidR="00CD73CC" w:rsidRDefault="00CD73CC" w:rsidP="00DF2812">
            <w:pPr>
              <w:rPr>
                <w:rFonts w:asciiTheme="minorHAnsi" w:hAnsiTheme="minorHAnsi" w:cs="Consolas"/>
                <w:sz w:val="20"/>
              </w:rPr>
            </w:pPr>
            <w:r>
              <w:rPr>
                <w:rFonts w:asciiTheme="minorHAnsi" w:hAnsiTheme="minorHAnsi" w:cs="Consolas"/>
                <w:sz w:val="20"/>
              </w:rPr>
              <w:t xml:space="preserve">Students </w:t>
            </w:r>
          </w:p>
          <w:p w:rsidR="00CD73CC" w:rsidRPr="006B1BF2" w:rsidRDefault="00CD73CC" w:rsidP="00DF2812">
            <w:pPr>
              <w:rPr>
                <w:rFonts w:asciiTheme="minorHAnsi" w:hAnsiTheme="minorHAnsi" w:cs="Consolas"/>
                <w:sz w:val="20"/>
              </w:rPr>
            </w:pPr>
            <w:r>
              <w:rPr>
                <w:rFonts w:asciiTheme="minorHAnsi" w:hAnsiTheme="minorHAnsi" w:cs="Consolas"/>
                <w:sz w:val="20"/>
              </w:rPr>
              <w:t xml:space="preserve">Public Contributors </w:t>
            </w:r>
          </w:p>
        </w:tc>
        <w:tc>
          <w:tcPr>
            <w:tcW w:w="3402" w:type="dxa"/>
          </w:tcPr>
          <w:p w:rsidR="000D1D3D" w:rsidRPr="006B1BF2" w:rsidRDefault="000D1D3D" w:rsidP="000D1D3D">
            <w:pPr>
              <w:rPr>
                <w:rFonts w:asciiTheme="minorHAnsi" w:hAnsiTheme="minorHAnsi" w:cs="Consolas"/>
                <w:sz w:val="20"/>
              </w:rPr>
            </w:pPr>
            <w:r>
              <w:rPr>
                <w:rFonts w:asciiTheme="minorHAnsi" w:hAnsiTheme="minorHAnsi" w:cs="Consolas"/>
                <w:sz w:val="20"/>
              </w:rPr>
              <w:t xml:space="preserve">Information Governance Office: </w:t>
            </w:r>
            <w:hyperlink r:id="rId23" w:history="1">
              <w:r w:rsidRPr="003A64E4">
                <w:rPr>
                  <w:rStyle w:val="Hyperlink"/>
                  <w:rFonts w:asciiTheme="minorHAnsi" w:hAnsiTheme="minorHAnsi" w:cs="Consolas"/>
                  <w:sz w:val="20"/>
                </w:rPr>
                <w:t>https://www.staffnet.manchester.ac.uk/igo/</w:t>
              </w:r>
            </w:hyperlink>
            <w:r>
              <w:rPr>
                <w:rFonts w:asciiTheme="minorHAnsi" w:hAnsiTheme="minorHAnsi" w:cs="Consolas"/>
                <w:sz w:val="20"/>
              </w:rPr>
              <w:t xml:space="preserve"> </w:t>
            </w:r>
          </w:p>
        </w:tc>
        <w:tc>
          <w:tcPr>
            <w:tcW w:w="1764"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r w:rsidR="00A16464" w:rsidRPr="003708A9" w:rsidTr="0040033B">
        <w:trPr>
          <w:cantSplit/>
          <w:jc w:val="center"/>
        </w:trPr>
        <w:tc>
          <w:tcPr>
            <w:tcW w:w="1936" w:type="dxa"/>
          </w:tcPr>
          <w:p w:rsidR="00A16464" w:rsidRPr="006B1BF2" w:rsidRDefault="000963E7" w:rsidP="00DF2812">
            <w:pPr>
              <w:rPr>
                <w:rFonts w:asciiTheme="minorHAnsi" w:hAnsiTheme="minorHAnsi" w:cs="Consolas"/>
                <w:b/>
                <w:sz w:val="20"/>
              </w:rPr>
            </w:pPr>
            <w:r>
              <w:rPr>
                <w:rFonts w:asciiTheme="minorHAnsi" w:hAnsiTheme="minorHAnsi" w:cs="Consolas"/>
                <w:b/>
                <w:sz w:val="20"/>
              </w:rPr>
              <w:t xml:space="preserve">Data Protection </w:t>
            </w:r>
          </w:p>
        </w:tc>
        <w:tc>
          <w:tcPr>
            <w:tcW w:w="2971" w:type="dxa"/>
          </w:tcPr>
          <w:p w:rsidR="00A16464" w:rsidRDefault="000963E7" w:rsidP="00A00EA1">
            <w:pPr>
              <w:pStyle w:val="ListParagraph"/>
              <w:numPr>
                <w:ilvl w:val="0"/>
                <w:numId w:val="22"/>
              </w:numPr>
              <w:rPr>
                <w:rFonts w:asciiTheme="minorHAnsi" w:hAnsiTheme="minorHAnsi" w:cs="Consolas"/>
                <w:sz w:val="20"/>
              </w:rPr>
            </w:pPr>
            <w:r>
              <w:rPr>
                <w:rFonts w:asciiTheme="minorHAnsi" w:hAnsiTheme="minorHAnsi" w:cs="Consolas"/>
                <w:sz w:val="20"/>
              </w:rPr>
              <w:t>Divulging commercially sensitive data</w:t>
            </w:r>
          </w:p>
          <w:p w:rsidR="005C1549" w:rsidRPr="000963E7" w:rsidRDefault="005C1549" w:rsidP="00A00EA1">
            <w:pPr>
              <w:pStyle w:val="ListParagraph"/>
              <w:numPr>
                <w:ilvl w:val="0"/>
                <w:numId w:val="22"/>
              </w:numPr>
              <w:rPr>
                <w:rFonts w:asciiTheme="minorHAnsi" w:hAnsiTheme="minorHAnsi" w:cs="Consolas"/>
                <w:sz w:val="20"/>
              </w:rPr>
            </w:pPr>
            <w:r>
              <w:rPr>
                <w:rFonts w:asciiTheme="minorHAnsi" w:hAnsiTheme="minorHAnsi" w:cs="Consolas"/>
                <w:sz w:val="20"/>
              </w:rPr>
              <w:t xml:space="preserve">Divulging personally sensitive data </w:t>
            </w:r>
          </w:p>
        </w:tc>
        <w:tc>
          <w:tcPr>
            <w:tcW w:w="3118" w:type="dxa"/>
          </w:tcPr>
          <w:p w:rsidR="00A16464" w:rsidRPr="006B1BF2" w:rsidRDefault="00D87331" w:rsidP="00DF2812">
            <w:pPr>
              <w:rPr>
                <w:rFonts w:asciiTheme="minorHAnsi" w:hAnsiTheme="minorHAnsi" w:cs="Consolas"/>
                <w:sz w:val="20"/>
              </w:rPr>
            </w:pPr>
            <w:r>
              <w:rPr>
                <w:rFonts w:asciiTheme="minorHAnsi" w:hAnsiTheme="minorHAnsi" w:cs="Consolas"/>
                <w:sz w:val="20"/>
              </w:rPr>
              <w:t>All</w:t>
            </w:r>
          </w:p>
        </w:tc>
        <w:tc>
          <w:tcPr>
            <w:tcW w:w="3402" w:type="dxa"/>
          </w:tcPr>
          <w:p w:rsidR="00A16464" w:rsidRDefault="009B315B" w:rsidP="00DF2812">
            <w:pPr>
              <w:rPr>
                <w:rFonts w:asciiTheme="minorHAnsi" w:hAnsiTheme="minorHAnsi" w:cs="Consolas"/>
                <w:sz w:val="20"/>
              </w:rPr>
            </w:pPr>
            <w:r>
              <w:rPr>
                <w:rFonts w:asciiTheme="minorHAnsi" w:hAnsiTheme="minorHAnsi" w:cs="Consolas"/>
                <w:sz w:val="20"/>
              </w:rPr>
              <w:t xml:space="preserve">Consider confidentiality agreements </w:t>
            </w:r>
            <w:r w:rsidR="002C2BE9">
              <w:rPr>
                <w:rFonts w:asciiTheme="minorHAnsi" w:hAnsiTheme="minorHAnsi" w:cs="Consolas"/>
                <w:sz w:val="20"/>
              </w:rPr>
              <w:t xml:space="preserve"> (via contracts office)</w:t>
            </w:r>
          </w:p>
          <w:p w:rsidR="001030C3" w:rsidRPr="00734BEC" w:rsidRDefault="008102F2" w:rsidP="00DF2812">
            <w:pPr>
              <w:rPr>
                <w:rFonts w:asciiTheme="minorHAnsi" w:hAnsiTheme="minorHAnsi" w:cstheme="minorHAnsi"/>
                <w:sz w:val="20"/>
              </w:rPr>
            </w:pPr>
            <w:r>
              <w:rPr>
                <w:rFonts w:asciiTheme="minorHAnsi" w:hAnsiTheme="minorHAnsi" w:cs="Consolas"/>
                <w:sz w:val="20"/>
              </w:rPr>
              <w:t>Use p</w:t>
            </w:r>
            <w:r w:rsidR="001030C3">
              <w:rPr>
                <w:rFonts w:asciiTheme="minorHAnsi" w:hAnsiTheme="minorHAnsi" w:cs="Consolas"/>
                <w:sz w:val="20"/>
              </w:rPr>
              <w:t>rivacy notices for PPIE here:</w:t>
            </w:r>
            <w:r w:rsidR="00570CF7">
              <w:rPr>
                <w:rFonts w:asciiTheme="minorHAnsi" w:hAnsiTheme="minorHAnsi" w:cs="Consolas"/>
                <w:sz w:val="20"/>
              </w:rPr>
              <w:t xml:space="preserve"> </w:t>
            </w:r>
            <w:hyperlink r:id="rId24" w:history="1">
              <w:r w:rsidR="00734BEC" w:rsidRPr="00734BEC">
                <w:rPr>
                  <w:rStyle w:val="Hyperlink"/>
                  <w:rFonts w:asciiTheme="minorHAnsi" w:hAnsiTheme="minorHAnsi" w:cstheme="minorHAnsi"/>
                  <w:sz w:val="20"/>
                </w:rPr>
                <w:t>http://documents.manchester.ac.uk/display.aspx?DocID=43063</w:t>
              </w:r>
            </w:hyperlink>
            <w:r w:rsidR="00734BEC" w:rsidRPr="00734BEC">
              <w:rPr>
                <w:rFonts w:asciiTheme="minorHAnsi" w:hAnsiTheme="minorHAnsi" w:cstheme="minorHAnsi"/>
                <w:sz w:val="20"/>
              </w:rPr>
              <w:t xml:space="preserve"> </w:t>
            </w:r>
          </w:p>
          <w:p w:rsidR="001030C3" w:rsidRPr="006B1BF2" w:rsidRDefault="001030C3" w:rsidP="00DF2812">
            <w:pPr>
              <w:rPr>
                <w:rFonts w:asciiTheme="minorHAnsi" w:hAnsiTheme="minorHAnsi" w:cs="Consolas"/>
                <w:sz w:val="20"/>
              </w:rPr>
            </w:pPr>
            <w:r w:rsidRPr="00734BEC">
              <w:rPr>
                <w:rFonts w:asciiTheme="minorHAnsi" w:hAnsiTheme="minorHAnsi" w:cstheme="minorHAnsi"/>
                <w:sz w:val="20"/>
              </w:rPr>
              <w:t xml:space="preserve">Follow </w:t>
            </w:r>
            <w:r w:rsidR="000D1D3D" w:rsidRPr="00734BEC">
              <w:rPr>
                <w:rFonts w:asciiTheme="minorHAnsi" w:hAnsiTheme="minorHAnsi" w:cstheme="minorHAnsi"/>
                <w:sz w:val="20"/>
              </w:rPr>
              <w:t>GDPR guidelines</w:t>
            </w:r>
            <w:r w:rsidR="000D1D3D">
              <w:rPr>
                <w:rFonts w:asciiTheme="minorHAnsi" w:hAnsiTheme="minorHAnsi" w:cs="Consolas"/>
                <w:sz w:val="20"/>
              </w:rPr>
              <w:t xml:space="preserve"> (</w:t>
            </w:r>
            <w:hyperlink r:id="rId25" w:history="1">
              <w:r w:rsidR="000D1D3D" w:rsidRPr="003A64E4">
                <w:rPr>
                  <w:rStyle w:val="Hyperlink"/>
                  <w:rFonts w:asciiTheme="minorHAnsi" w:hAnsiTheme="minorHAnsi" w:cs="Consolas"/>
                  <w:sz w:val="20"/>
                </w:rPr>
                <w:t>https://www.staffnet.manchester.ac.uk/igo/gdpr/</w:t>
              </w:r>
            </w:hyperlink>
            <w:r w:rsidR="000D1D3D">
              <w:rPr>
                <w:rFonts w:asciiTheme="minorHAnsi" w:hAnsiTheme="minorHAnsi" w:cs="Consolas"/>
                <w:sz w:val="20"/>
              </w:rPr>
              <w:t xml:space="preserve"> </w:t>
            </w:r>
            <w:r>
              <w:rPr>
                <w:rFonts w:asciiTheme="minorHAnsi" w:hAnsiTheme="minorHAnsi" w:cs="Consolas"/>
                <w:sz w:val="20"/>
              </w:rPr>
              <w:t>)</w:t>
            </w:r>
          </w:p>
        </w:tc>
        <w:tc>
          <w:tcPr>
            <w:tcW w:w="1764"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r w:rsidR="00A16464" w:rsidRPr="003708A9" w:rsidTr="0040033B">
        <w:trPr>
          <w:cantSplit/>
          <w:jc w:val="center"/>
        </w:trPr>
        <w:tc>
          <w:tcPr>
            <w:tcW w:w="1936" w:type="dxa"/>
          </w:tcPr>
          <w:p w:rsidR="00A16464" w:rsidRPr="006B1BF2" w:rsidRDefault="00A16464" w:rsidP="00DF2812">
            <w:pPr>
              <w:rPr>
                <w:rFonts w:asciiTheme="minorHAnsi" w:hAnsiTheme="minorHAnsi" w:cs="Consolas"/>
                <w:b/>
                <w:sz w:val="20"/>
              </w:rPr>
            </w:pPr>
            <w:r w:rsidRPr="006B1BF2">
              <w:rPr>
                <w:rFonts w:asciiTheme="minorHAnsi" w:hAnsiTheme="minorHAnsi" w:cs="Consolas"/>
                <w:b/>
                <w:sz w:val="20"/>
              </w:rPr>
              <w:t xml:space="preserve">People/groups involved </w:t>
            </w:r>
          </w:p>
        </w:tc>
        <w:tc>
          <w:tcPr>
            <w:tcW w:w="2971" w:type="dxa"/>
          </w:tcPr>
          <w:p w:rsidR="00A16464" w:rsidRPr="001030C3" w:rsidRDefault="001030C3" w:rsidP="00BD1052">
            <w:pPr>
              <w:pStyle w:val="ListParagraph"/>
              <w:numPr>
                <w:ilvl w:val="0"/>
                <w:numId w:val="24"/>
              </w:numPr>
              <w:rPr>
                <w:rFonts w:asciiTheme="minorHAnsi" w:hAnsiTheme="minorHAnsi" w:cs="Consolas"/>
                <w:sz w:val="20"/>
              </w:rPr>
            </w:pPr>
            <w:r>
              <w:rPr>
                <w:rFonts w:asciiTheme="minorHAnsi" w:hAnsiTheme="minorHAnsi" w:cs="Consolas"/>
                <w:sz w:val="20"/>
              </w:rPr>
              <w:t>V</w:t>
            </w:r>
            <w:r w:rsidR="00570CF7">
              <w:rPr>
                <w:rFonts w:asciiTheme="minorHAnsi" w:hAnsiTheme="minorHAnsi" w:cs="Consolas"/>
                <w:sz w:val="20"/>
              </w:rPr>
              <w:t xml:space="preserve">ulnerable groups </w:t>
            </w:r>
          </w:p>
        </w:tc>
        <w:tc>
          <w:tcPr>
            <w:tcW w:w="3118" w:type="dxa"/>
          </w:tcPr>
          <w:p w:rsidR="00A16464" w:rsidRPr="006B1BF2" w:rsidRDefault="00167D22" w:rsidP="00DF2812">
            <w:pPr>
              <w:rPr>
                <w:rFonts w:asciiTheme="minorHAnsi" w:hAnsiTheme="minorHAnsi" w:cs="Consolas"/>
                <w:sz w:val="20"/>
              </w:rPr>
            </w:pPr>
            <w:r>
              <w:rPr>
                <w:rFonts w:asciiTheme="minorHAnsi" w:hAnsiTheme="minorHAnsi" w:cs="Consolas"/>
                <w:sz w:val="20"/>
              </w:rPr>
              <w:t xml:space="preserve">Individuals </w:t>
            </w:r>
          </w:p>
        </w:tc>
        <w:tc>
          <w:tcPr>
            <w:tcW w:w="3402" w:type="dxa"/>
          </w:tcPr>
          <w:p w:rsidR="00A16464" w:rsidRPr="006B1BF2" w:rsidRDefault="005C1549" w:rsidP="00DF2812">
            <w:pPr>
              <w:rPr>
                <w:rFonts w:asciiTheme="minorHAnsi" w:hAnsiTheme="minorHAnsi" w:cs="Consolas"/>
                <w:sz w:val="20"/>
              </w:rPr>
            </w:pPr>
            <w:r>
              <w:rPr>
                <w:rFonts w:asciiTheme="minorHAnsi" w:hAnsiTheme="minorHAnsi" w:cs="Consolas"/>
                <w:sz w:val="20"/>
              </w:rPr>
              <w:t xml:space="preserve">Adequate training/experience of staff </w:t>
            </w:r>
            <w:r w:rsidR="007E23AE">
              <w:rPr>
                <w:rFonts w:asciiTheme="minorHAnsi" w:hAnsiTheme="minorHAnsi" w:cs="Consolas"/>
                <w:sz w:val="20"/>
              </w:rPr>
              <w:t xml:space="preserve">– PPIE specific training </w:t>
            </w:r>
            <w:hyperlink r:id="rId26" w:history="1">
              <w:r w:rsidR="00BF299C" w:rsidRPr="00734BEC">
                <w:rPr>
                  <w:rStyle w:val="Hyperlink"/>
                  <w:rFonts w:asciiTheme="minorHAnsi" w:hAnsiTheme="minorHAnsi" w:cs="Consolas"/>
                  <w:sz w:val="20"/>
                </w:rPr>
                <w:t>HERE</w:t>
              </w:r>
            </w:hyperlink>
          </w:p>
        </w:tc>
        <w:tc>
          <w:tcPr>
            <w:tcW w:w="1764"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bl>
    <w:p w:rsidR="00C84680" w:rsidRDefault="00C84680" w:rsidP="00D420D1">
      <w:pPr>
        <w:rPr>
          <w:rFonts w:ascii="Verdana" w:hAnsi="Verdana"/>
          <w:b/>
          <w:sz w:val="18"/>
          <w:szCs w:val="18"/>
        </w:rPr>
      </w:pPr>
    </w:p>
    <w:p w:rsidR="00D420D1" w:rsidRDefault="00D420D1" w:rsidP="00D054F3">
      <w:pPr>
        <w:rPr>
          <w:rFonts w:ascii="Verdana" w:hAnsi="Verdana"/>
          <w:b/>
          <w:sz w:val="18"/>
          <w:szCs w:val="18"/>
        </w:rPr>
      </w:pPr>
    </w:p>
    <w:p w:rsidR="00D420D1" w:rsidRDefault="00D420D1" w:rsidP="00D420D1">
      <w:pPr>
        <w:rPr>
          <w:rFonts w:ascii="Verdana" w:hAnsi="Verdana"/>
          <w:b/>
          <w:sz w:val="18"/>
          <w:szCs w:val="18"/>
        </w:rPr>
      </w:pPr>
      <w:r>
        <w:rPr>
          <w:rFonts w:ascii="Verdana" w:hAnsi="Verdana"/>
          <w:b/>
          <w:sz w:val="18"/>
          <w:szCs w:val="18"/>
        </w:rPr>
        <w:t>SECTION 4: OUTPUTS (including ownership, control and use of outputs)</w:t>
      </w:r>
    </w:p>
    <w:p w:rsidR="00C84680" w:rsidRDefault="00C84680" w:rsidP="00D420D1">
      <w:pPr>
        <w:rPr>
          <w:rFonts w:ascii="Verdana" w:hAnsi="Verdana"/>
          <w:b/>
          <w:sz w:val="18"/>
          <w:szCs w:val="18"/>
        </w:rPr>
      </w:pPr>
    </w:p>
    <w:p w:rsidR="00C84680" w:rsidRDefault="00C84680" w:rsidP="00C84680">
      <w:pPr>
        <w:rPr>
          <w:rFonts w:ascii="Verdana" w:hAnsi="Verdana"/>
          <w:sz w:val="18"/>
          <w:szCs w:val="18"/>
        </w:rPr>
      </w:pPr>
    </w:p>
    <w:p w:rsidR="00C84680" w:rsidRDefault="00C84680" w:rsidP="00C84680">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2971"/>
        <w:gridCol w:w="3118"/>
        <w:gridCol w:w="2410"/>
        <w:gridCol w:w="2756"/>
        <w:gridCol w:w="984"/>
      </w:tblGrid>
      <w:tr w:rsidR="00A16464" w:rsidRPr="003708A9" w:rsidTr="00A16464">
        <w:trPr>
          <w:cantSplit/>
          <w:jc w:val="center"/>
        </w:trPr>
        <w:tc>
          <w:tcPr>
            <w:tcW w:w="1936"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Activity </w:t>
            </w:r>
            <w:r w:rsidRPr="00DB59EA">
              <w:rPr>
                <w:rFonts w:ascii="Verdana" w:hAnsi="Verdana"/>
                <w:color w:val="FF0000"/>
                <w:sz w:val="18"/>
                <w:szCs w:val="18"/>
              </w:rPr>
              <w:t>(8)</w:t>
            </w:r>
          </w:p>
        </w:tc>
        <w:tc>
          <w:tcPr>
            <w:tcW w:w="2971"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Hazard </w:t>
            </w:r>
            <w:r w:rsidRPr="00DB59EA">
              <w:rPr>
                <w:rFonts w:ascii="Verdana" w:hAnsi="Verdana"/>
                <w:color w:val="FF0000"/>
                <w:sz w:val="18"/>
                <w:szCs w:val="18"/>
              </w:rPr>
              <w:t>(9)</w:t>
            </w:r>
          </w:p>
        </w:tc>
        <w:tc>
          <w:tcPr>
            <w:tcW w:w="3118"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Who might be harmed and how </w:t>
            </w:r>
            <w:r w:rsidRPr="00DB59EA">
              <w:rPr>
                <w:rFonts w:ascii="Verdana" w:hAnsi="Verdana"/>
                <w:color w:val="FF0000"/>
                <w:sz w:val="18"/>
                <w:szCs w:val="18"/>
              </w:rPr>
              <w:t>(10)</w:t>
            </w:r>
          </w:p>
        </w:tc>
        <w:tc>
          <w:tcPr>
            <w:tcW w:w="2410"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Existing measures to control risk </w:t>
            </w:r>
            <w:r w:rsidRPr="00DB59EA">
              <w:rPr>
                <w:rFonts w:ascii="Verdana" w:hAnsi="Verdana"/>
                <w:color w:val="FF0000"/>
                <w:sz w:val="18"/>
                <w:szCs w:val="18"/>
              </w:rPr>
              <w:t>(11)</w:t>
            </w:r>
          </w:p>
        </w:tc>
        <w:tc>
          <w:tcPr>
            <w:tcW w:w="2756" w:type="dxa"/>
            <w:shd w:val="clear" w:color="auto" w:fill="EEECE1" w:themeFill="background2"/>
          </w:tcPr>
          <w:p w:rsidR="00A16464" w:rsidRPr="00D86E02" w:rsidRDefault="00A16464" w:rsidP="00DF2812">
            <w:pPr>
              <w:rPr>
                <w:rFonts w:ascii="Verdana" w:hAnsi="Verdana"/>
                <w:b/>
                <w:sz w:val="18"/>
                <w:szCs w:val="18"/>
              </w:rPr>
            </w:pPr>
            <w:r w:rsidRPr="00D86E02">
              <w:rPr>
                <w:rFonts w:ascii="Verdana" w:hAnsi="Verdana"/>
                <w:b/>
                <w:sz w:val="18"/>
                <w:szCs w:val="18"/>
              </w:rPr>
              <w:t xml:space="preserve">Risk rating </w:t>
            </w:r>
            <w:r w:rsidRPr="00DB59EA">
              <w:rPr>
                <w:rFonts w:ascii="Verdana" w:hAnsi="Verdana"/>
                <w:color w:val="FF0000"/>
                <w:sz w:val="18"/>
                <w:szCs w:val="18"/>
              </w:rPr>
              <w:t>(12)</w:t>
            </w:r>
          </w:p>
        </w:tc>
        <w:tc>
          <w:tcPr>
            <w:tcW w:w="984" w:type="dxa"/>
            <w:shd w:val="clear" w:color="auto" w:fill="EEECE1" w:themeFill="background2"/>
          </w:tcPr>
          <w:p w:rsidR="00A16464" w:rsidRPr="00D86E02" w:rsidRDefault="00A16464" w:rsidP="00DF2812">
            <w:pPr>
              <w:jc w:val="center"/>
              <w:rPr>
                <w:rFonts w:ascii="Verdana" w:hAnsi="Verdana"/>
                <w:b/>
                <w:sz w:val="18"/>
                <w:szCs w:val="18"/>
              </w:rPr>
            </w:pPr>
            <w:r w:rsidRPr="00D86E02">
              <w:rPr>
                <w:rFonts w:ascii="Verdana" w:hAnsi="Verdana"/>
                <w:b/>
                <w:sz w:val="18"/>
                <w:szCs w:val="18"/>
              </w:rPr>
              <w:t xml:space="preserve">Result </w:t>
            </w:r>
            <w:r w:rsidRPr="00DB59EA">
              <w:rPr>
                <w:rFonts w:ascii="Verdana" w:hAnsi="Verdana"/>
                <w:color w:val="FF0000"/>
                <w:sz w:val="18"/>
                <w:szCs w:val="18"/>
              </w:rPr>
              <w:t>(13)</w:t>
            </w:r>
          </w:p>
        </w:tc>
      </w:tr>
      <w:tr w:rsidR="00A16464" w:rsidRPr="003708A9" w:rsidTr="00DF2812">
        <w:trPr>
          <w:cantSplit/>
          <w:jc w:val="center"/>
        </w:trPr>
        <w:tc>
          <w:tcPr>
            <w:tcW w:w="1936" w:type="dxa"/>
          </w:tcPr>
          <w:p w:rsidR="00A16464" w:rsidRDefault="00A16464" w:rsidP="00DF2812">
            <w:pPr>
              <w:rPr>
                <w:rFonts w:asciiTheme="minorHAnsi" w:hAnsiTheme="minorHAnsi" w:cs="Consolas"/>
                <w:b/>
                <w:sz w:val="20"/>
              </w:rPr>
            </w:pPr>
            <w:r>
              <w:rPr>
                <w:rFonts w:asciiTheme="minorHAnsi" w:hAnsiTheme="minorHAnsi" w:cs="Consolas"/>
                <w:b/>
                <w:sz w:val="20"/>
              </w:rPr>
              <w:t xml:space="preserve">Videography and photos </w:t>
            </w:r>
          </w:p>
        </w:tc>
        <w:tc>
          <w:tcPr>
            <w:tcW w:w="2971" w:type="dxa"/>
          </w:tcPr>
          <w:p w:rsidR="00A16464" w:rsidRDefault="000D1D3D" w:rsidP="00A00EA1">
            <w:pPr>
              <w:pStyle w:val="ListParagraph"/>
              <w:numPr>
                <w:ilvl w:val="0"/>
                <w:numId w:val="23"/>
              </w:numPr>
              <w:rPr>
                <w:rFonts w:asciiTheme="minorHAnsi" w:hAnsiTheme="minorHAnsi" w:cs="Consolas"/>
                <w:sz w:val="20"/>
              </w:rPr>
            </w:pPr>
            <w:r>
              <w:rPr>
                <w:rFonts w:asciiTheme="minorHAnsi" w:hAnsiTheme="minorHAnsi" w:cs="Consolas"/>
                <w:sz w:val="20"/>
              </w:rPr>
              <w:t xml:space="preserve">Breach of privacy </w:t>
            </w:r>
          </w:p>
          <w:p w:rsidR="000D1D3D" w:rsidRDefault="000D1D3D" w:rsidP="00A00EA1">
            <w:pPr>
              <w:pStyle w:val="ListParagraph"/>
              <w:numPr>
                <w:ilvl w:val="0"/>
                <w:numId w:val="23"/>
              </w:numPr>
              <w:rPr>
                <w:rFonts w:asciiTheme="minorHAnsi" w:hAnsiTheme="minorHAnsi" w:cs="Consolas"/>
                <w:sz w:val="20"/>
              </w:rPr>
            </w:pPr>
            <w:r>
              <w:rPr>
                <w:rFonts w:asciiTheme="minorHAnsi" w:hAnsiTheme="minorHAnsi" w:cs="Consolas"/>
                <w:sz w:val="20"/>
              </w:rPr>
              <w:t xml:space="preserve">Unauthorised dissemination of images </w:t>
            </w:r>
          </w:p>
          <w:p w:rsidR="000D1D3D" w:rsidRPr="00E029BD" w:rsidRDefault="000D1D3D" w:rsidP="000D1D3D">
            <w:pPr>
              <w:pStyle w:val="ListParagraph"/>
              <w:rPr>
                <w:rFonts w:asciiTheme="minorHAnsi" w:hAnsiTheme="minorHAnsi" w:cs="Consolas"/>
                <w:sz w:val="20"/>
              </w:rPr>
            </w:pPr>
          </w:p>
        </w:tc>
        <w:tc>
          <w:tcPr>
            <w:tcW w:w="3118" w:type="dxa"/>
          </w:tcPr>
          <w:p w:rsidR="00A16464" w:rsidRDefault="00167D22" w:rsidP="00DF2812">
            <w:pPr>
              <w:rPr>
                <w:rFonts w:asciiTheme="minorHAnsi" w:hAnsiTheme="minorHAnsi" w:cs="Consolas"/>
                <w:sz w:val="20"/>
              </w:rPr>
            </w:pPr>
            <w:r>
              <w:rPr>
                <w:rFonts w:asciiTheme="minorHAnsi" w:hAnsiTheme="minorHAnsi" w:cs="Consolas"/>
                <w:sz w:val="20"/>
              </w:rPr>
              <w:t xml:space="preserve">All </w:t>
            </w:r>
          </w:p>
        </w:tc>
        <w:tc>
          <w:tcPr>
            <w:tcW w:w="2410" w:type="dxa"/>
          </w:tcPr>
          <w:p w:rsidR="00E029BD" w:rsidRDefault="00E029BD" w:rsidP="00E029BD">
            <w:pPr>
              <w:rPr>
                <w:rFonts w:asciiTheme="minorHAnsi" w:hAnsiTheme="minorHAnsi" w:cs="Consolas"/>
                <w:sz w:val="20"/>
              </w:rPr>
            </w:pPr>
            <w:r>
              <w:rPr>
                <w:rFonts w:asciiTheme="minorHAnsi" w:hAnsiTheme="minorHAnsi" w:cs="Consolas"/>
                <w:sz w:val="20"/>
              </w:rPr>
              <w:t xml:space="preserve">For </w:t>
            </w:r>
            <w:r w:rsidR="00E02A6B">
              <w:rPr>
                <w:rFonts w:asciiTheme="minorHAnsi" w:hAnsiTheme="minorHAnsi" w:cs="Consolas"/>
                <w:sz w:val="20"/>
              </w:rPr>
              <w:t xml:space="preserve">large </w:t>
            </w:r>
            <w:r>
              <w:rPr>
                <w:rFonts w:asciiTheme="minorHAnsi" w:hAnsiTheme="minorHAnsi" w:cs="Consolas"/>
                <w:sz w:val="20"/>
              </w:rPr>
              <w:t>events - display ‘photographs will be taken at this event’ signs.</w:t>
            </w:r>
          </w:p>
          <w:p w:rsidR="00E029BD" w:rsidRDefault="00E02A6B" w:rsidP="00E029BD">
            <w:pPr>
              <w:rPr>
                <w:rFonts w:asciiTheme="minorHAnsi" w:hAnsiTheme="minorHAnsi" w:cs="Consolas"/>
                <w:sz w:val="20"/>
              </w:rPr>
            </w:pPr>
            <w:r>
              <w:rPr>
                <w:rFonts w:asciiTheme="minorHAnsi" w:hAnsiTheme="minorHAnsi" w:cs="Consolas"/>
                <w:sz w:val="20"/>
              </w:rPr>
              <w:t xml:space="preserve">Either take image release </w:t>
            </w:r>
            <w:r w:rsidR="00E029BD">
              <w:rPr>
                <w:rFonts w:asciiTheme="minorHAnsi" w:hAnsiTheme="minorHAnsi" w:cs="Consolas"/>
                <w:sz w:val="20"/>
              </w:rPr>
              <w:t>consent prior to the event or ask people to notify organi</w:t>
            </w:r>
            <w:r>
              <w:rPr>
                <w:rFonts w:asciiTheme="minorHAnsi" w:hAnsiTheme="minorHAnsi" w:cs="Consolas"/>
                <w:sz w:val="20"/>
              </w:rPr>
              <w:t xml:space="preserve">sers if they do not want to be </w:t>
            </w:r>
            <w:r w:rsidR="00E029BD">
              <w:rPr>
                <w:rFonts w:asciiTheme="minorHAnsi" w:hAnsiTheme="minorHAnsi" w:cs="Consolas"/>
                <w:sz w:val="20"/>
              </w:rPr>
              <w:t>photograph</w:t>
            </w:r>
            <w:r>
              <w:rPr>
                <w:rFonts w:asciiTheme="minorHAnsi" w:hAnsiTheme="minorHAnsi" w:cs="Consolas"/>
                <w:sz w:val="20"/>
              </w:rPr>
              <w:t>ed/ videoed.</w:t>
            </w:r>
          </w:p>
          <w:p w:rsidR="00782EAE" w:rsidRPr="006B1BF2" w:rsidRDefault="00E029BD" w:rsidP="00E02A6B">
            <w:pPr>
              <w:rPr>
                <w:rFonts w:asciiTheme="minorHAnsi" w:hAnsiTheme="minorHAnsi" w:cs="Consolas"/>
                <w:sz w:val="20"/>
              </w:rPr>
            </w:pPr>
            <w:r>
              <w:rPr>
                <w:rFonts w:asciiTheme="minorHAnsi" w:hAnsiTheme="minorHAnsi" w:cs="Consolas"/>
                <w:sz w:val="20"/>
              </w:rPr>
              <w:t>Always take cons</w:t>
            </w:r>
            <w:r w:rsidR="00E02A6B">
              <w:rPr>
                <w:rFonts w:asciiTheme="minorHAnsi" w:hAnsiTheme="minorHAnsi" w:cs="Consolas"/>
                <w:sz w:val="20"/>
              </w:rPr>
              <w:t>ent from guardians for children.</w:t>
            </w:r>
            <w:r>
              <w:rPr>
                <w:rFonts w:asciiTheme="minorHAnsi" w:hAnsiTheme="minorHAnsi" w:cs="Consolas"/>
                <w:sz w:val="20"/>
              </w:rPr>
              <w:t xml:space="preserve"> </w:t>
            </w:r>
            <w:r w:rsidR="00E02A6B">
              <w:rPr>
                <w:rFonts w:asciiTheme="minorHAnsi" w:hAnsiTheme="minorHAnsi" w:cs="Consolas"/>
                <w:sz w:val="20"/>
              </w:rPr>
              <w:t xml:space="preserve">Image release form </w:t>
            </w:r>
            <w:hyperlink r:id="rId27" w:history="1">
              <w:r w:rsidR="00E02A6B" w:rsidRPr="00E02A6B">
                <w:rPr>
                  <w:rStyle w:val="Hyperlink"/>
                  <w:rFonts w:asciiTheme="minorHAnsi" w:hAnsiTheme="minorHAnsi" w:cs="Consolas"/>
                  <w:sz w:val="20"/>
                </w:rPr>
                <w:t>HERE</w:t>
              </w:r>
            </w:hyperlink>
            <w:r w:rsidR="00782EAE">
              <w:rPr>
                <w:rFonts w:asciiTheme="minorHAnsi" w:hAnsiTheme="minorHAnsi" w:cs="Consolas"/>
                <w:sz w:val="20"/>
              </w:rPr>
              <w:t xml:space="preserve">: </w:t>
            </w:r>
          </w:p>
        </w:tc>
        <w:tc>
          <w:tcPr>
            <w:tcW w:w="2756"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r w:rsidR="00A16464" w:rsidRPr="003708A9" w:rsidTr="00DF2812">
        <w:trPr>
          <w:cantSplit/>
          <w:jc w:val="center"/>
        </w:trPr>
        <w:tc>
          <w:tcPr>
            <w:tcW w:w="1936" w:type="dxa"/>
          </w:tcPr>
          <w:p w:rsidR="00A16464" w:rsidRPr="006B1BF2" w:rsidRDefault="00A16464" w:rsidP="00DF2812">
            <w:pPr>
              <w:rPr>
                <w:rFonts w:asciiTheme="minorHAnsi" w:hAnsiTheme="minorHAnsi" w:cs="Consolas"/>
                <w:b/>
                <w:sz w:val="20"/>
              </w:rPr>
            </w:pPr>
            <w:r>
              <w:rPr>
                <w:rFonts w:asciiTheme="minorHAnsi" w:hAnsiTheme="minorHAnsi" w:cs="Consolas"/>
                <w:b/>
                <w:sz w:val="20"/>
              </w:rPr>
              <w:lastRenderedPageBreak/>
              <w:t>Intellectual property</w:t>
            </w:r>
          </w:p>
        </w:tc>
        <w:tc>
          <w:tcPr>
            <w:tcW w:w="2971" w:type="dxa"/>
          </w:tcPr>
          <w:p w:rsidR="00A16464" w:rsidRPr="000963E7" w:rsidRDefault="00233BE9" w:rsidP="00BD1052">
            <w:pPr>
              <w:pStyle w:val="ListParagraph"/>
              <w:numPr>
                <w:ilvl w:val="0"/>
                <w:numId w:val="25"/>
              </w:numPr>
              <w:rPr>
                <w:rFonts w:asciiTheme="minorHAnsi" w:hAnsiTheme="minorHAnsi" w:cs="Consolas"/>
                <w:sz w:val="20"/>
              </w:rPr>
            </w:pPr>
            <w:r>
              <w:rPr>
                <w:rFonts w:asciiTheme="minorHAnsi" w:hAnsiTheme="minorHAnsi" w:cs="Consolas"/>
                <w:sz w:val="20"/>
              </w:rPr>
              <w:t xml:space="preserve">Breach of IP </w:t>
            </w:r>
          </w:p>
        </w:tc>
        <w:tc>
          <w:tcPr>
            <w:tcW w:w="3118" w:type="dxa"/>
          </w:tcPr>
          <w:p w:rsidR="00A16464" w:rsidRPr="006B1BF2" w:rsidRDefault="000963E7" w:rsidP="00DF2812">
            <w:pPr>
              <w:rPr>
                <w:rFonts w:asciiTheme="minorHAnsi" w:hAnsiTheme="minorHAnsi" w:cs="Consolas"/>
                <w:sz w:val="20"/>
              </w:rPr>
            </w:pPr>
            <w:r>
              <w:rPr>
                <w:rFonts w:asciiTheme="minorHAnsi" w:hAnsiTheme="minorHAnsi" w:cs="Consolas"/>
                <w:sz w:val="20"/>
              </w:rPr>
              <w:t xml:space="preserve">All </w:t>
            </w:r>
          </w:p>
        </w:tc>
        <w:tc>
          <w:tcPr>
            <w:tcW w:w="2410" w:type="dxa"/>
          </w:tcPr>
          <w:p w:rsidR="00A16464" w:rsidRPr="006B1BF2" w:rsidRDefault="00CA3064" w:rsidP="0044472A">
            <w:pPr>
              <w:rPr>
                <w:rFonts w:asciiTheme="minorHAnsi" w:hAnsiTheme="minorHAnsi" w:cs="Consolas"/>
                <w:sz w:val="20"/>
              </w:rPr>
            </w:pPr>
            <w:r>
              <w:rPr>
                <w:rFonts w:asciiTheme="minorHAnsi" w:hAnsiTheme="minorHAnsi" w:cs="Consolas"/>
                <w:sz w:val="20"/>
              </w:rPr>
              <w:t xml:space="preserve">This is covered </w:t>
            </w:r>
            <w:r w:rsidR="00167D22">
              <w:rPr>
                <w:rFonts w:asciiTheme="minorHAnsi" w:hAnsiTheme="minorHAnsi" w:cs="Consolas"/>
                <w:sz w:val="20"/>
              </w:rPr>
              <w:t xml:space="preserve">in the </w:t>
            </w:r>
            <w:hyperlink r:id="rId28" w:history="1">
              <w:r w:rsidR="00167D22" w:rsidRPr="0044472A">
                <w:rPr>
                  <w:rStyle w:val="Hyperlink"/>
                  <w:rFonts w:asciiTheme="minorHAnsi" w:hAnsiTheme="minorHAnsi" w:cs="Consolas"/>
                  <w:sz w:val="20"/>
                </w:rPr>
                <w:t>‘letter of appointment template’</w:t>
              </w:r>
            </w:hyperlink>
            <w:r w:rsidR="00167D22">
              <w:rPr>
                <w:rFonts w:asciiTheme="minorHAnsi" w:hAnsiTheme="minorHAnsi" w:cs="Consolas"/>
                <w:sz w:val="20"/>
              </w:rPr>
              <w:t xml:space="preserve"> </w:t>
            </w:r>
          </w:p>
        </w:tc>
        <w:tc>
          <w:tcPr>
            <w:tcW w:w="2756"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r w:rsidR="004447A1" w:rsidRPr="003708A9" w:rsidTr="00DF2812">
        <w:trPr>
          <w:cantSplit/>
          <w:jc w:val="center"/>
        </w:trPr>
        <w:tc>
          <w:tcPr>
            <w:tcW w:w="1936" w:type="dxa"/>
          </w:tcPr>
          <w:p w:rsidR="004447A1" w:rsidRDefault="00E029BD" w:rsidP="00DF2812">
            <w:pPr>
              <w:rPr>
                <w:rFonts w:asciiTheme="minorHAnsi" w:hAnsiTheme="minorHAnsi" w:cs="Consolas"/>
                <w:b/>
                <w:sz w:val="20"/>
              </w:rPr>
            </w:pPr>
            <w:r>
              <w:rPr>
                <w:rFonts w:asciiTheme="minorHAnsi" w:hAnsiTheme="minorHAnsi" w:cs="Consolas"/>
                <w:b/>
                <w:sz w:val="20"/>
              </w:rPr>
              <w:t xml:space="preserve">Authorship </w:t>
            </w:r>
          </w:p>
        </w:tc>
        <w:tc>
          <w:tcPr>
            <w:tcW w:w="2971" w:type="dxa"/>
          </w:tcPr>
          <w:p w:rsidR="004447A1" w:rsidRPr="000D1D3D" w:rsidRDefault="00782EAE" w:rsidP="00BD1052">
            <w:pPr>
              <w:pStyle w:val="ListParagraph"/>
              <w:numPr>
                <w:ilvl w:val="0"/>
                <w:numId w:val="26"/>
              </w:numPr>
              <w:rPr>
                <w:rFonts w:asciiTheme="minorHAnsi" w:hAnsiTheme="minorHAnsi" w:cs="Consolas"/>
                <w:sz w:val="20"/>
              </w:rPr>
            </w:pPr>
            <w:r>
              <w:rPr>
                <w:rFonts w:asciiTheme="minorHAnsi" w:hAnsiTheme="minorHAnsi" w:cs="Consolas"/>
                <w:sz w:val="20"/>
              </w:rPr>
              <w:t>A</w:t>
            </w:r>
            <w:r w:rsidR="000D1D3D">
              <w:rPr>
                <w:rFonts w:asciiTheme="minorHAnsi" w:hAnsiTheme="minorHAnsi" w:cs="Consolas"/>
                <w:sz w:val="20"/>
              </w:rPr>
              <w:t xml:space="preserve">uthorship </w:t>
            </w:r>
            <w:r>
              <w:rPr>
                <w:rFonts w:asciiTheme="minorHAnsi" w:hAnsiTheme="minorHAnsi" w:cs="Consolas"/>
                <w:sz w:val="20"/>
              </w:rPr>
              <w:t xml:space="preserve">disputes </w:t>
            </w:r>
          </w:p>
        </w:tc>
        <w:tc>
          <w:tcPr>
            <w:tcW w:w="3118" w:type="dxa"/>
          </w:tcPr>
          <w:p w:rsidR="000D1D3D" w:rsidRPr="006B1BF2" w:rsidRDefault="000963E7" w:rsidP="00DF2812">
            <w:pPr>
              <w:rPr>
                <w:rFonts w:asciiTheme="minorHAnsi" w:hAnsiTheme="minorHAnsi" w:cs="Consolas"/>
                <w:sz w:val="20"/>
              </w:rPr>
            </w:pPr>
            <w:r>
              <w:rPr>
                <w:rFonts w:asciiTheme="minorHAnsi" w:hAnsiTheme="minorHAnsi" w:cs="Consolas"/>
                <w:sz w:val="20"/>
              </w:rPr>
              <w:t>All</w:t>
            </w:r>
            <w:r w:rsidR="000D1D3D">
              <w:rPr>
                <w:rFonts w:asciiTheme="minorHAnsi" w:hAnsiTheme="minorHAnsi" w:cs="Consolas"/>
                <w:sz w:val="20"/>
              </w:rPr>
              <w:t xml:space="preserve">: harm to the individual and also reputational harm to the Institution </w:t>
            </w:r>
          </w:p>
        </w:tc>
        <w:tc>
          <w:tcPr>
            <w:tcW w:w="2410" w:type="dxa"/>
          </w:tcPr>
          <w:p w:rsidR="004447A1" w:rsidRPr="006B1BF2" w:rsidRDefault="000D1D3D" w:rsidP="00DF2812">
            <w:pPr>
              <w:rPr>
                <w:rFonts w:asciiTheme="minorHAnsi" w:hAnsiTheme="minorHAnsi" w:cs="Consolas"/>
                <w:sz w:val="20"/>
              </w:rPr>
            </w:pPr>
            <w:r>
              <w:rPr>
                <w:rFonts w:asciiTheme="minorHAnsi" w:hAnsiTheme="minorHAnsi" w:cs="Consolas"/>
                <w:sz w:val="20"/>
              </w:rPr>
              <w:t xml:space="preserve">Be clear from the outset authorship </w:t>
            </w:r>
            <w:r w:rsidR="00782EAE">
              <w:rPr>
                <w:rFonts w:asciiTheme="minorHAnsi" w:hAnsiTheme="minorHAnsi" w:cs="Consolas"/>
                <w:sz w:val="20"/>
              </w:rPr>
              <w:t>rights of the entire team, including Public Contributors</w:t>
            </w:r>
          </w:p>
        </w:tc>
        <w:tc>
          <w:tcPr>
            <w:tcW w:w="2756" w:type="dxa"/>
          </w:tcPr>
          <w:p w:rsidR="004447A1" w:rsidRPr="006B1BF2" w:rsidRDefault="004447A1" w:rsidP="00DF2812">
            <w:pPr>
              <w:rPr>
                <w:rFonts w:asciiTheme="minorHAnsi" w:hAnsiTheme="minorHAnsi" w:cs="Consolas"/>
                <w:sz w:val="20"/>
              </w:rPr>
            </w:pPr>
          </w:p>
        </w:tc>
        <w:tc>
          <w:tcPr>
            <w:tcW w:w="984" w:type="dxa"/>
          </w:tcPr>
          <w:p w:rsidR="004447A1" w:rsidRPr="006B1BF2" w:rsidRDefault="004447A1" w:rsidP="00DF2812">
            <w:pPr>
              <w:jc w:val="center"/>
              <w:rPr>
                <w:rFonts w:asciiTheme="minorHAnsi" w:hAnsiTheme="minorHAnsi" w:cs="Consolas"/>
                <w:sz w:val="20"/>
              </w:rPr>
            </w:pPr>
          </w:p>
        </w:tc>
      </w:tr>
      <w:tr w:rsidR="00A16464" w:rsidRPr="003708A9" w:rsidTr="00DF2812">
        <w:trPr>
          <w:cantSplit/>
          <w:jc w:val="center"/>
        </w:trPr>
        <w:tc>
          <w:tcPr>
            <w:tcW w:w="1936" w:type="dxa"/>
          </w:tcPr>
          <w:p w:rsidR="00A16464" w:rsidRPr="006B1BF2" w:rsidRDefault="00A16464" w:rsidP="00DF2812">
            <w:pPr>
              <w:rPr>
                <w:rFonts w:asciiTheme="minorHAnsi" w:hAnsiTheme="minorHAnsi" w:cs="Consolas"/>
                <w:b/>
                <w:sz w:val="20"/>
              </w:rPr>
            </w:pPr>
            <w:r>
              <w:rPr>
                <w:rFonts w:asciiTheme="minorHAnsi" w:hAnsiTheme="minorHAnsi" w:cs="Consolas"/>
                <w:b/>
                <w:sz w:val="20"/>
              </w:rPr>
              <w:t xml:space="preserve">Use of outputs </w:t>
            </w:r>
          </w:p>
        </w:tc>
        <w:tc>
          <w:tcPr>
            <w:tcW w:w="2971" w:type="dxa"/>
          </w:tcPr>
          <w:p w:rsidR="00A16464" w:rsidRPr="000D1D3D" w:rsidRDefault="00782EAE" w:rsidP="00BD1052">
            <w:pPr>
              <w:pStyle w:val="ListParagraph"/>
              <w:numPr>
                <w:ilvl w:val="0"/>
                <w:numId w:val="27"/>
              </w:numPr>
              <w:rPr>
                <w:rFonts w:asciiTheme="minorHAnsi" w:hAnsiTheme="minorHAnsi" w:cs="Consolas"/>
                <w:sz w:val="20"/>
              </w:rPr>
            </w:pPr>
            <w:r>
              <w:rPr>
                <w:rFonts w:asciiTheme="minorHAnsi" w:hAnsiTheme="minorHAnsi" w:cs="Consolas"/>
                <w:sz w:val="20"/>
              </w:rPr>
              <w:t xml:space="preserve">Output is misused </w:t>
            </w:r>
          </w:p>
        </w:tc>
        <w:tc>
          <w:tcPr>
            <w:tcW w:w="3118" w:type="dxa"/>
          </w:tcPr>
          <w:p w:rsidR="00A16464" w:rsidRPr="006B1BF2" w:rsidRDefault="000963E7" w:rsidP="00DF2812">
            <w:pPr>
              <w:rPr>
                <w:rFonts w:asciiTheme="minorHAnsi" w:hAnsiTheme="minorHAnsi" w:cs="Consolas"/>
                <w:sz w:val="20"/>
              </w:rPr>
            </w:pPr>
            <w:r>
              <w:rPr>
                <w:rFonts w:asciiTheme="minorHAnsi" w:hAnsiTheme="minorHAnsi" w:cs="Consolas"/>
                <w:sz w:val="20"/>
              </w:rPr>
              <w:t xml:space="preserve">All </w:t>
            </w:r>
          </w:p>
        </w:tc>
        <w:tc>
          <w:tcPr>
            <w:tcW w:w="2410" w:type="dxa"/>
          </w:tcPr>
          <w:p w:rsidR="00A16464" w:rsidRPr="006B1BF2" w:rsidRDefault="000D1D3D" w:rsidP="00DF2812">
            <w:pPr>
              <w:rPr>
                <w:rFonts w:asciiTheme="minorHAnsi" w:hAnsiTheme="minorHAnsi" w:cs="Consolas"/>
                <w:sz w:val="20"/>
              </w:rPr>
            </w:pPr>
            <w:r>
              <w:rPr>
                <w:rFonts w:asciiTheme="minorHAnsi" w:hAnsiTheme="minorHAnsi" w:cs="Consolas"/>
                <w:sz w:val="20"/>
              </w:rPr>
              <w:t>Consider outputs at the start -  including co-produced dissemination plan</w:t>
            </w:r>
          </w:p>
        </w:tc>
        <w:tc>
          <w:tcPr>
            <w:tcW w:w="2756"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r w:rsidR="00A16464" w:rsidRPr="003708A9" w:rsidTr="00DF2812">
        <w:trPr>
          <w:cantSplit/>
          <w:jc w:val="center"/>
        </w:trPr>
        <w:tc>
          <w:tcPr>
            <w:tcW w:w="1936" w:type="dxa"/>
          </w:tcPr>
          <w:p w:rsidR="00A16464" w:rsidRPr="006B1BF2" w:rsidRDefault="00A16464" w:rsidP="00DF2812">
            <w:pPr>
              <w:rPr>
                <w:rFonts w:asciiTheme="minorHAnsi" w:hAnsiTheme="minorHAnsi" w:cs="Consolas"/>
                <w:b/>
                <w:sz w:val="20"/>
              </w:rPr>
            </w:pPr>
          </w:p>
        </w:tc>
        <w:tc>
          <w:tcPr>
            <w:tcW w:w="2971" w:type="dxa"/>
          </w:tcPr>
          <w:p w:rsidR="00A16464" w:rsidRPr="006B1BF2" w:rsidRDefault="00A16464" w:rsidP="00DF2812">
            <w:pPr>
              <w:rPr>
                <w:rFonts w:asciiTheme="minorHAnsi" w:hAnsiTheme="minorHAnsi" w:cs="Consolas"/>
                <w:sz w:val="20"/>
              </w:rPr>
            </w:pPr>
          </w:p>
        </w:tc>
        <w:tc>
          <w:tcPr>
            <w:tcW w:w="3118" w:type="dxa"/>
          </w:tcPr>
          <w:p w:rsidR="00A16464" w:rsidRPr="006B1BF2" w:rsidRDefault="00A16464" w:rsidP="00DF2812">
            <w:pPr>
              <w:rPr>
                <w:rFonts w:asciiTheme="minorHAnsi" w:hAnsiTheme="minorHAnsi" w:cs="Consolas"/>
                <w:sz w:val="20"/>
              </w:rPr>
            </w:pPr>
          </w:p>
        </w:tc>
        <w:tc>
          <w:tcPr>
            <w:tcW w:w="2410" w:type="dxa"/>
          </w:tcPr>
          <w:p w:rsidR="00A16464" w:rsidRPr="006B1BF2" w:rsidRDefault="00A16464" w:rsidP="00DF2812">
            <w:pPr>
              <w:rPr>
                <w:rFonts w:asciiTheme="minorHAnsi" w:hAnsiTheme="minorHAnsi" w:cs="Consolas"/>
                <w:sz w:val="20"/>
              </w:rPr>
            </w:pPr>
          </w:p>
        </w:tc>
        <w:tc>
          <w:tcPr>
            <w:tcW w:w="2756" w:type="dxa"/>
          </w:tcPr>
          <w:p w:rsidR="00A16464" w:rsidRPr="006B1BF2" w:rsidRDefault="00A16464" w:rsidP="00DF2812">
            <w:pPr>
              <w:rPr>
                <w:rFonts w:asciiTheme="minorHAnsi" w:hAnsiTheme="minorHAnsi" w:cs="Consolas"/>
                <w:sz w:val="20"/>
              </w:rPr>
            </w:pPr>
          </w:p>
        </w:tc>
        <w:tc>
          <w:tcPr>
            <w:tcW w:w="984" w:type="dxa"/>
          </w:tcPr>
          <w:p w:rsidR="00A16464" w:rsidRPr="006B1BF2" w:rsidRDefault="00A16464" w:rsidP="00DF2812">
            <w:pPr>
              <w:jc w:val="center"/>
              <w:rPr>
                <w:rFonts w:asciiTheme="minorHAnsi" w:hAnsiTheme="minorHAnsi" w:cs="Consolas"/>
                <w:sz w:val="20"/>
              </w:rPr>
            </w:pPr>
          </w:p>
        </w:tc>
      </w:tr>
    </w:tbl>
    <w:p w:rsidR="00C84680" w:rsidRDefault="00C84680" w:rsidP="00D420D1">
      <w:pPr>
        <w:rPr>
          <w:rFonts w:ascii="Verdana" w:hAnsi="Verdana"/>
          <w:b/>
          <w:sz w:val="18"/>
          <w:szCs w:val="18"/>
        </w:rPr>
      </w:pPr>
    </w:p>
    <w:p w:rsidR="00C84680" w:rsidRDefault="00C84680" w:rsidP="00D420D1">
      <w:pPr>
        <w:rPr>
          <w:rFonts w:ascii="Verdana" w:hAnsi="Verdana"/>
          <w:b/>
          <w:sz w:val="18"/>
          <w:szCs w:val="18"/>
        </w:rPr>
      </w:pPr>
    </w:p>
    <w:p w:rsidR="00D420D1" w:rsidRDefault="00D420D1" w:rsidP="00D054F3">
      <w:pPr>
        <w:rPr>
          <w:rFonts w:ascii="Verdana" w:hAnsi="Verdana"/>
          <w:b/>
          <w:sz w:val="18"/>
          <w:szCs w:val="18"/>
        </w:rPr>
      </w:pPr>
    </w:p>
    <w:p w:rsidR="006B1BF2" w:rsidRDefault="006B1BF2">
      <w:pPr>
        <w:rPr>
          <w:rFonts w:ascii="Verdana" w:hAnsi="Verdana"/>
          <w:sz w:val="18"/>
          <w:szCs w:val="18"/>
        </w:rPr>
      </w:pPr>
    </w:p>
    <w:p w:rsidR="00C42A30" w:rsidRPr="003708A9" w:rsidRDefault="00C42A30">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5816CD" w:rsidRPr="000701CA" w:rsidTr="008C273E">
        <w:trPr>
          <w:trHeight w:val="577"/>
        </w:trPr>
        <w:tc>
          <w:tcPr>
            <w:tcW w:w="14218" w:type="dxa"/>
            <w:gridSpan w:val="5"/>
            <w:shd w:val="clear" w:color="auto" w:fill="DBE5F1"/>
          </w:tcPr>
          <w:p w:rsidR="005816CD" w:rsidRPr="000701CA" w:rsidRDefault="005816CD" w:rsidP="005816CD">
            <w:pPr>
              <w:rPr>
                <w:rFonts w:ascii="Verdana" w:hAnsi="Verdana"/>
                <w:b/>
                <w:sz w:val="18"/>
                <w:szCs w:val="18"/>
              </w:rPr>
            </w:pPr>
            <w:r w:rsidRPr="000701CA">
              <w:rPr>
                <w:rFonts w:ascii="Verdana" w:hAnsi="Verdana"/>
                <w:b/>
                <w:sz w:val="18"/>
                <w:szCs w:val="18"/>
              </w:rPr>
              <w:t xml:space="preserve">Action plan </w:t>
            </w:r>
            <w:r w:rsidRPr="000701CA">
              <w:rPr>
                <w:rFonts w:ascii="Verdana" w:hAnsi="Verdana"/>
                <w:color w:val="FF0000"/>
                <w:sz w:val="18"/>
                <w:szCs w:val="18"/>
              </w:rPr>
              <w:t>(14)</w:t>
            </w:r>
          </w:p>
        </w:tc>
      </w:tr>
      <w:tr w:rsidR="005816CD" w:rsidRPr="000701CA" w:rsidTr="008C273E">
        <w:tc>
          <w:tcPr>
            <w:tcW w:w="817" w:type="dxa"/>
            <w:shd w:val="clear" w:color="auto" w:fill="DBE5F1"/>
          </w:tcPr>
          <w:p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bl>
    <w:p w:rsidR="00EF7311" w:rsidRPr="00DB59EA" w:rsidRDefault="00EF7311" w:rsidP="00DB59EA">
      <w:pPr>
        <w:rPr>
          <w:rFonts w:ascii="Verdana" w:hAnsi="Verdan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245432" w:rsidTr="00830DD2">
        <w:trPr>
          <w:trHeight w:val="577"/>
        </w:trPr>
        <w:tc>
          <w:tcPr>
            <w:tcW w:w="13992" w:type="dxa"/>
            <w:tcBorders>
              <w:top w:val="single" w:sz="4" w:space="0" w:color="auto"/>
              <w:left w:val="single" w:sz="4" w:space="0" w:color="auto"/>
              <w:bottom w:val="single" w:sz="4" w:space="0" w:color="auto"/>
              <w:right w:val="single" w:sz="4" w:space="0" w:color="auto"/>
            </w:tcBorders>
          </w:tcPr>
          <w:p w:rsidR="00245432" w:rsidRDefault="00830DD2">
            <w:pPr>
              <w:jc w:val="both"/>
              <w:rPr>
                <w:rFonts w:ascii="Verdana" w:hAnsi="Verdana"/>
                <w:b/>
                <w:sz w:val="18"/>
                <w:u w:val="single"/>
              </w:rPr>
            </w:pPr>
            <w:r>
              <w:rPr>
                <w:rFonts w:ascii="Verdana" w:hAnsi="Verdana"/>
                <w:b/>
                <w:sz w:val="18"/>
                <w:u w:val="single"/>
              </w:rPr>
              <w:t>A</w:t>
            </w:r>
            <w:r w:rsidR="00245432">
              <w:rPr>
                <w:rFonts w:ascii="Verdana" w:hAnsi="Verdana"/>
                <w:b/>
                <w:sz w:val="18"/>
                <w:u w:val="single"/>
              </w:rPr>
              <w:t>uthorisation  by PI</w:t>
            </w:r>
            <w:r w:rsidR="007159DF">
              <w:rPr>
                <w:rFonts w:ascii="Verdana" w:hAnsi="Verdana"/>
                <w:b/>
                <w:sz w:val="18"/>
                <w:u w:val="single"/>
              </w:rPr>
              <w:t xml:space="preserve"> (</w:t>
            </w:r>
            <w:r w:rsidR="003F6015" w:rsidRPr="003F6015">
              <w:rPr>
                <w:rFonts w:ascii="Verdana" w:hAnsi="Verdana"/>
                <w:b/>
                <w:sz w:val="18"/>
                <w:u w:val="single"/>
              </w:rPr>
              <w:t>or SR Divisional Lead</w:t>
            </w:r>
            <w:r w:rsidR="007159DF" w:rsidRPr="003F6015">
              <w:rPr>
                <w:rFonts w:ascii="Verdana" w:hAnsi="Verdana"/>
                <w:b/>
                <w:sz w:val="18"/>
                <w:u w:val="single"/>
              </w:rPr>
              <w:t>)</w:t>
            </w:r>
            <w:r w:rsidR="00245432">
              <w:rPr>
                <w:rFonts w:ascii="Verdana" w:hAnsi="Verdana"/>
                <w:b/>
                <w:sz w:val="18"/>
                <w:u w:val="single"/>
              </w:rPr>
              <w:t xml:space="preserve">  </w:t>
            </w:r>
            <w:r w:rsidR="00245432">
              <w:rPr>
                <w:rFonts w:ascii="Verdana" w:hAnsi="Verdana"/>
                <w:b/>
                <w:sz w:val="18"/>
              </w:rPr>
              <w:t xml:space="preserve"> </w:t>
            </w:r>
            <w:r w:rsidR="00245432">
              <w:rPr>
                <w:rFonts w:ascii="Verdana" w:hAnsi="Verdana"/>
                <w:b/>
                <w:color w:val="FF0000"/>
                <w:sz w:val="18"/>
                <w:vertAlign w:val="superscript"/>
              </w:rPr>
              <w:t>(15)</w:t>
            </w:r>
          </w:p>
          <w:p w:rsidR="00245432" w:rsidRDefault="00245432">
            <w:pPr>
              <w:jc w:val="both"/>
              <w:rPr>
                <w:rFonts w:ascii="Verdana" w:hAnsi="Verdana"/>
                <w:b/>
                <w:sz w:val="18"/>
              </w:rPr>
            </w:pPr>
            <w:r>
              <w:rPr>
                <w:rFonts w:ascii="Verdana" w:hAnsi="Verdana"/>
                <w:b/>
                <w:sz w:val="18"/>
              </w:rPr>
              <w:t xml:space="preserve">I confirm that I have considered and understand the experiment and the associated hazards. I am satisfied that all of the hazards have been identified and that the control measures to be followed will reduce the risks to as low as is reasonably practicable. </w:t>
            </w:r>
          </w:p>
          <w:p w:rsidR="00245432" w:rsidRDefault="00245432">
            <w:pPr>
              <w:jc w:val="both"/>
              <w:rPr>
                <w:rFonts w:ascii="Verdana" w:hAnsi="Verdana"/>
                <w:b/>
                <w:sz w:val="18"/>
              </w:rPr>
            </w:pPr>
          </w:p>
        </w:tc>
      </w:tr>
      <w:tr w:rsidR="00245432" w:rsidTr="00830DD2">
        <w:trPr>
          <w:trHeight w:val="577"/>
        </w:trPr>
        <w:tc>
          <w:tcPr>
            <w:tcW w:w="13992"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b/>
                <w:sz w:val="18"/>
              </w:rPr>
            </w:pPr>
            <w:r>
              <w:rPr>
                <w:rFonts w:ascii="Verdana" w:hAnsi="Verdana"/>
                <w:b/>
                <w:sz w:val="18"/>
              </w:rPr>
              <w:t>Print name:                                                                                  Signed:</w:t>
            </w:r>
          </w:p>
          <w:p w:rsidR="00245432" w:rsidRDefault="00245432">
            <w:pPr>
              <w:jc w:val="both"/>
              <w:rPr>
                <w:rFonts w:ascii="Verdana" w:hAnsi="Verdana"/>
                <w:b/>
                <w:sz w:val="18"/>
              </w:rPr>
            </w:pPr>
          </w:p>
          <w:p w:rsidR="00245432" w:rsidRDefault="00245432">
            <w:pPr>
              <w:jc w:val="both"/>
              <w:rPr>
                <w:rFonts w:ascii="Verdana" w:hAnsi="Verdana"/>
                <w:b/>
                <w:sz w:val="18"/>
              </w:rPr>
            </w:pPr>
            <w:r>
              <w:rPr>
                <w:rFonts w:ascii="Verdana" w:hAnsi="Verdana"/>
                <w:b/>
                <w:sz w:val="18"/>
              </w:rPr>
              <w:t>Date:</w:t>
            </w:r>
          </w:p>
        </w:tc>
      </w:tr>
    </w:tbl>
    <w:p w:rsidR="00245432" w:rsidRDefault="00245432" w:rsidP="00DB59EA">
      <w:pPr>
        <w:rPr>
          <w:rFonts w:ascii="Verdana" w:hAnsi="Verdana"/>
          <w:sz w:val="18"/>
        </w:rPr>
      </w:pPr>
    </w:p>
    <w:p w:rsidR="00245432" w:rsidRPr="00245432" w:rsidRDefault="00245432" w:rsidP="00245432">
      <w:pPr>
        <w:spacing w:after="200" w:line="276" w:lineRule="auto"/>
        <w:rPr>
          <w:rFonts w:ascii="Verdana" w:hAnsi="Verdana"/>
          <w:b/>
          <w:sz w:val="18"/>
        </w:rPr>
        <w:sectPr w:rsidR="00245432" w:rsidRPr="00245432" w:rsidSect="00EF7311">
          <w:headerReference w:type="default" r:id="rId29"/>
          <w:footerReference w:type="default" r:id="rId30"/>
          <w:pgSz w:w="16838" w:h="11906" w:orient="landscape" w:code="9"/>
          <w:pgMar w:top="1418" w:right="1418" w:bottom="1418" w:left="1418" w:header="709" w:footer="709" w:gutter="0"/>
          <w:cols w:space="708"/>
          <w:docGrid w:linePitch="360"/>
        </w:sectPr>
      </w:pPr>
      <w:r>
        <w:rPr>
          <w:rFonts w:ascii="Verdana" w:hAnsi="Verdana"/>
          <w:b/>
          <w:sz w:val="18"/>
        </w:rPr>
        <w:br/>
      </w:r>
    </w:p>
    <w:tbl>
      <w:tblPr>
        <w:tblpPr w:leftFromText="180" w:rightFromText="180" w:vertAnchor="text" w:horzAnchor="margin" w:tblpY="-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5432" w:rsidTr="00245432">
        <w:tc>
          <w:tcPr>
            <w:tcW w:w="9286"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b/>
                <w:i/>
                <w:sz w:val="18"/>
                <w:szCs w:val="28"/>
                <w:u w:val="single"/>
              </w:rPr>
            </w:pPr>
            <w:r>
              <w:rPr>
                <w:rFonts w:ascii="Verdana" w:hAnsi="Verdana"/>
                <w:b/>
                <w:i/>
                <w:sz w:val="18"/>
                <w:szCs w:val="28"/>
                <w:u w:val="single"/>
              </w:rPr>
              <w:lastRenderedPageBreak/>
              <w:t xml:space="preserve">Declaration by researcher </w:t>
            </w:r>
            <w:r w:rsidR="00782EAE" w:rsidRPr="003F6015">
              <w:rPr>
                <w:rFonts w:ascii="Verdana" w:hAnsi="Verdana"/>
                <w:b/>
                <w:i/>
                <w:sz w:val="18"/>
                <w:szCs w:val="28"/>
                <w:u w:val="single"/>
              </w:rPr>
              <w:t>(or</w:t>
            </w:r>
            <w:r w:rsidR="003F6015">
              <w:rPr>
                <w:rFonts w:ascii="Verdana" w:hAnsi="Verdana"/>
                <w:b/>
                <w:i/>
                <w:sz w:val="18"/>
                <w:szCs w:val="28"/>
                <w:u w:val="single"/>
              </w:rPr>
              <w:t xml:space="preserve"> </w:t>
            </w:r>
            <w:r w:rsidR="00782EAE" w:rsidRPr="003F6015">
              <w:rPr>
                <w:rFonts w:ascii="Verdana" w:hAnsi="Verdana"/>
                <w:b/>
                <w:i/>
                <w:sz w:val="18"/>
                <w:szCs w:val="28"/>
                <w:u w:val="single"/>
              </w:rPr>
              <w:t xml:space="preserve">’project lead’) </w:t>
            </w:r>
            <w:r w:rsidRPr="003F6015">
              <w:rPr>
                <w:rFonts w:ascii="Verdana" w:hAnsi="Verdana"/>
                <w:b/>
                <w:i/>
                <w:sz w:val="18"/>
                <w:szCs w:val="28"/>
                <w:u w:val="single"/>
              </w:rPr>
              <w:t>and PI</w:t>
            </w:r>
            <w:r w:rsidR="007159DF" w:rsidRPr="003F6015">
              <w:rPr>
                <w:rFonts w:ascii="Verdana" w:hAnsi="Verdana"/>
                <w:b/>
                <w:i/>
                <w:sz w:val="18"/>
                <w:szCs w:val="28"/>
                <w:u w:val="single"/>
              </w:rPr>
              <w:t xml:space="preserve"> (or Divisional Lead)</w:t>
            </w:r>
            <w:r>
              <w:rPr>
                <w:rFonts w:ascii="Verdana" w:hAnsi="Verdana"/>
                <w:b/>
                <w:i/>
                <w:sz w:val="18"/>
                <w:szCs w:val="28"/>
                <w:u w:val="single"/>
              </w:rPr>
              <w:t xml:space="preserve"> </w:t>
            </w:r>
            <w:r>
              <w:rPr>
                <w:rFonts w:ascii="Verdana" w:hAnsi="Verdana"/>
                <w:b/>
                <w:i/>
                <w:sz w:val="18"/>
                <w:szCs w:val="28"/>
              </w:rPr>
              <w:t xml:space="preserve"> </w:t>
            </w:r>
            <w:r>
              <w:rPr>
                <w:rFonts w:ascii="Verdana" w:hAnsi="Verdana"/>
                <w:b/>
                <w:i/>
                <w:color w:val="FF0000"/>
                <w:sz w:val="18"/>
                <w:szCs w:val="28"/>
                <w:vertAlign w:val="superscript"/>
              </w:rPr>
              <w:t>(</w:t>
            </w:r>
            <w:r w:rsidR="000C6A16">
              <w:rPr>
                <w:rFonts w:ascii="Verdana" w:hAnsi="Verdana"/>
                <w:b/>
                <w:i/>
                <w:color w:val="FF0000"/>
                <w:sz w:val="18"/>
                <w:szCs w:val="28"/>
                <w:vertAlign w:val="superscript"/>
              </w:rPr>
              <w:t>16</w:t>
            </w:r>
            <w:r>
              <w:rPr>
                <w:rFonts w:ascii="Verdana" w:hAnsi="Verdana"/>
                <w:b/>
                <w:i/>
                <w:color w:val="FF0000"/>
                <w:sz w:val="18"/>
                <w:szCs w:val="28"/>
                <w:vertAlign w:val="superscript"/>
              </w:rPr>
              <w:t>)</w:t>
            </w:r>
          </w:p>
          <w:p w:rsidR="00245432" w:rsidRDefault="00245432">
            <w:pPr>
              <w:rPr>
                <w:rFonts w:ascii="Verdana" w:hAnsi="Verdana"/>
                <w:b/>
                <w:i/>
                <w:sz w:val="18"/>
              </w:rPr>
            </w:pPr>
            <w:r>
              <w:rPr>
                <w:rFonts w:ascii="Verdana" w:hAnsi="Verdana"/>
                <w:b/>
                <w:i/>
                <w:sz w:val="18"/>
              </w:rPr>
              <w:t>I confirm that I have read this Risk Assessment and that I understand the hazards and risks involved and will follow all of the safety procedures stated.</w:t>
            </w:r>
          </w:p>
          <w:p w:rsidR="00245432" w:rsidRDefault="00245432">
            <w:pPr>
              <w:jc w:val="both"/>
              <w:rPr>
                <w:rFonts w:ascii="Verdana" w:hAnsi="Verdana"/>
                <w:b/>
                <w:i/>
                <w:sz w:val="18"/>
              </w:rPr>
            </w:pPr>
            <w:r>
              <w:rPr>
                <w:rFonts w:ascii="Verdana" w:hAnsi="Verdana"/>
                <w:b/>
                <w:i/>
                <w:sz w:val="18"/>
              </w:rPr>
              <w:t>I confirm that the researcher who has signed below is competent to undertake the work</w:t>
            </w:r>
          </w:p>
          <w:p w:rsidR="00245432" w:rsidRDefault="00245432">
            <w:pPr>
              <w:jc w:val="both"/>
              <w:rPr>
                <w:rFonts w:ascii="Verdana" w:hAnsi="Verdana"/>
                <w:i/>
                <w:sz w:val="18"/>
                <w:szCs w:val="22"/>
              </w:rPr>
            </w:pPr>
          </w:p>
        </w:tc>
      </w:tr>
    </w:tbl>
    <w:p w:rsidR="00245432" w:rsidRDefault="00245432" w:rsidP="00245432">
      <w:pPr>
        <w:spacing w:line="288" w:lineRule="auto"/>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352"/>
        <w:gridCol w:w="2840"/>
        <w:gridCol w:w="1180"/>
      </w:tblGrid>
      <w:tr w:rsidR="00245432" w:rsidTr="00245432">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8"/>
              </w:rPr>
            </w:pPr>
            <w:r>
              <w:rPr>
                <w:rFonts w:ascii="Verdana" w:hAnsi="Verdana"/>
                <w:sz w:val="18"/>
                <w:szCs w:val="28"/>
              </w:rPr>
              <w:t>Name (please print)</w:t>
            </w:r>
          </w:p>
          <w:p w:rsidR="00245432" w:rsidRDefault="00245432">
            <w:pPr>
              <w:jc w:val="both"/>
              <w:rPr>
                <w:rFonts w:ascii="Verdana" w:hAnsi="Verdana"/>
                <w:sz w:val="18"/>
                <w:szCs w:val="28"/>
              </w:rPr>
            </w:pPr>
          </w:p>
        </w:tc>
        <w:tc>
          <w:tcPr>
            <w:tcW w:w="2417" w:type="dxa"/>
            <w:tcBorders>
              <w:top w:val="single" w:sz="4" w:space="0" w:color="auto"/>
              <w:left w:val="single" w:sz="4" w:space="0" w:color="auto"/>
              <w:bottom w:val="single" w:sz="4" w:space="0" w:color="auto"/>
              <w:right w:val="single" w:sz="4" w:space="0" w:color="auto"/>
            </w:tcBorders>
            <w:hideMark/>
          </w:tcPr>
          <w:p w:rsidR="00245432" w:rsidRDefault="00245432">
            <w:pPr>
              <w:jc w:val="both"/>
              <w:rPr>
                <w:rFonts w:ascii="Verdana" w:hAnsi="Verdana"/>
                <w:sz w:val="18"/>
                <w:szCs w:val="28"/>
              </w:rPr>
            </w:pPr>
            <w:r>
              <w:rPr>
                <w:rFonts w:ascii="Verdana" w:hAnsi="Verdana"/>
                <w:sz w:val="18"/>
                <w:szCs w:val="28"/>
              </w:rPr>
              <w:t>Role</w:t>
            </w:r>
          </w:p>
        </w:tc>
        <w:tc>
          <w:tcPr>
            <w:tcW w:w="2914" w:type="dxa"/>
            <w:tcBorders>
              <w:top w:val="single" w:sz="4" w:space="0" w:color="auto"/>
              <w:left w:val="single" w:sz="4" w:space="0" w:color="auto"/>
              <w:bottom w:val="single" w:sz="4" w:space="0" w:color="auto"/>
              <w:right w:val="single" w:sz="4" w:space="0" w:color="auto"/>
            </w:tcBorders>
            <w:hideMark/>
          </w:tcPr>
          <w:p w:rsidR="00245432" w:rsidRDefault="00245432">
            <w:pPr>
              <w:jc w:val="both"/>
              <w:rPr>
                <w:rFonts w:ascii="Verdana" w:hAnsi="Verdana"/>
                <w:sz w:val="18"/>
                <w:szCs w:val="28"/>
              </w:rPr>
            </w:pPr>
            <w:r>
              <w:rPr>
                <w:rFonts w:ascii="Verdana" w:hAnsi="Verdana"/>
                <w:sz w:val="18"/>
                <w:szCs w:val="28"/>
              </w:rPr>
              <w:t>Signed</w:t>
            </w:r>
          </w:p>
        </w:tc>
        <w:tc>
          <w:tcPr>
            <w:tcW w:w="1200" w:type="dxa"/>
            <w:tcBorders>
              <w:top w:val="single" w:sz="4" w:space="0" w:color="auto"/>
              <w:left w:val="single" w:sz="4" w:space="0" w:color="auto"/>
              <w:bottom w:val="single" w:sz="4" w:space="0" w:color="auto"/>
              <w:right w:val="single" w:sz="4" w:space="0" w:color="auto"/>
            </w:tcBorders>
            <w:hideMark/>
          </w:tcPr>
          <w:p w:rsidR="00245432" w:rsidRDefault="00245432">
            <w:pPr>
              <w:jc w:val="both"/>
              <w:rPr>
                <w:rFonts w:ascii="Verdana" w:hAnsi="Verdana"/>
                <w:sz w:val="18"/>
                <w:szCs w:val="28"/>
              </w:rPr>
            </w:pPr>
            <w:r>
              <w:rPr>
                <w:rFonts w:ascii="Verdana" w:hAnsi="Verdana"/>
                <w:sz w:val="18"/>
                <w:szCs w:val="28"/>
              </w:rPr>
              <w:t>Date</w:t>
            </w:r>
          </w:p>
        </w:tc>
      </w:tr>
      <w:tr w:rsidR="00245432" w:rsidTr="00245432">
        <w:trPr>
          <w:trHeight w:val="679"/>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79"/>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r w:rsidR="00245432" w:rsidTr="00245432">
        <w:trPr>
          <w:trHeight w:val="680"/>
        </w:trPr>
        <w:tc>
          <w:tcPr>
            <w:tcW w:w="2755"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417"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2914"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c>
          <w:tcPr>
            <w:tcW w:w="1200" w:type="dxa"/>
            <w:tcBorders>
              <w:top w:val="single" w:sz="4" w:space="0" w:color="auto"/>
              <w:left w:val="single" w:sz="4" w:space="0" w:color="auto"/>
              <w:bottom w:val="single" w:sz="4" w:space="0" w:color="auto"/>
              <w:right w:val="single" w:sz="4" w:space="0" w:color="auto"/>
            </w:tcBorders>
          </w:tcPr>
          <w:p w:rsidR="00245432" w:rsidRDefault="00245432">
            <w:pPr>
              <w:jc w:val="both"/>
              <w:rPr>
                <w:rFonts w:ascii="Verdana" w:hAnsi="Verdana"/>
                <w:sz w:val="18"/>
                <w:szCs w:val="22"/>
              </w:rPr>
            </w:pPr>
          </w:p>
        </w:tc>
      </w:tr>
    </w:tbl>
    <w:p w:rsidR="00E01D5E" w:rsidRPr="0082346E" w:rsidRDefault="005816CD" w:rsidP="00245432">
      <w:pPr>
        <w:spacing w:line="288" w:lineRule="auto"/>
        <w:rPr>
          <w:rFonts w:ascii="Verdana" w:hAnsi="Verdana"/>
          <w:sz w:val="20"/>
        </w:rPr>
      </w:pPr>
      <w:r w:rsidRPr="0082346E">
        <w:rPr>
          <w:rFonts w:ascii="Verdana" w:hAnsi="Verdana"/>
          <w:sz w:val="20"/>
        </w:rPr>
        <w:t xml:space="preserve"> </w:t>
      </w:r>
    </w:p>
    <w:sectPr w:rsidR="00E01D5E" w:rsidRPr="0082346E" w:rsidSect="00EF7311">
      <w:footerReference w:type="default" r:id="rId3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C8" w:rsidRDefault="003319C8">
      <w:r>
        <w:separator/>
      </w:r>
    </w:p>
  </w:endnote>
  <w:endnote w:type="continuationSeparator" w:id="0">
    <w:p w:rsidR="003319C8" w:rsidRDefault="0033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1E" w:rsidRPr="00BD1052" w:rsidRDefault="000C6A16">
    <w:pPr>
      <w:pStyle w:val="Footer"/>
      <w:rPr>
        <w:i/>
        <w:sz w:val="18"/>
        <w:szCs w:val="18"/>
      </w:rPr>
    </w:pPr>
    <w:r w:rsidRPr="00BD1052">
      <w:rPr>
        <w:i/>
        <w:sz w:val="18"/>
        <w:szCs w:val="18"/>
      </w:rPr>
      <w:t>Risk assessment form</w:t>
    </w:r>
    <w:r w:rsidR="00355C3D" w:rsidRPr="00BD1052">
      <w:rPr>
        <w:i/>
        <w:sz w:val="18"/>
        <w:szCs w:val="18"/>
      </w:rPr>
      <w:t xml:space="preserve"> - adapted </w:t>
    </w:r>
    <w:r w:rsidR="005B75CA" w:rsidRPr="00BD1052">
      <w:rPr>
        <w:i/>
        <w:sz w:val="18"/>
        <w:szCs w:val="18"/>
      </w:rPr>
      <w:t xml:space="preserve">for </w:t>
    </w:r>
    <w:r w:rsidR="00355C3D" w:rsidRPr="00BD1052">
      <w:rPr>
        <w:i/>
        <w:sz w:val="18"/>
        <w:szCs w:val="18"/>
      </w:rPr>
      <w:t>PPIE Version 1 - Jan 2020</w:t>
    </w:r>
  </w:p>
  <w:p w:rsidR="002A1E6F" w:rsidRDefault="002A1E6F" w:rsidP="002A1E6F">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360" w:rsidRDefault="00C86360">
    <w:pPr>
      <w:pStyle w:val="Footer"/>
      <w:rPr>
        <w:i/>
        <w:sz w:val="20"/>
      </w:rPr>
    </w:pPr>
    <w:r>
      <w:rPr>
        <w:i/>
        <w:sz w:val="20"/>
      </w:rPr>
      <w:t>University Safety Services risk assessment form</w:t>
    </w:r>
    <w:r w:rsidRPr="001D5D34">
      <w:rPr>
        <w:i/>
        <w:sz w:val="20"/>
      </w:rPr>
      <w:t xml:space="preserve"> and guidance notes.</w:t>
    </w:r>
  </w:p>
  <w:p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C8" w:rsidRDefault="003319C8">
      <w:r>
        <w:separator/>
      </w:r>
    </w:p>
  </w:footnote>
  <w:footnote w:type="continuationSeparator" w:id="0">
    <w:p w:rsidR="003319C8" w:rsidRDefault="003319C8">
      <w:r>
        <w:continuationSeparator/>
      </w:r>
    </w:p>
  </w:footnote>
  <w:footnote w:id="1">
    <w:p w:rsidR="005C1549" w:rsidRPr="002D5D9F" w:rsidRDefault="005C1549">
      <w:pPr>
        <w:pStyle w:val="FootnoteText"/>
        <w:rPr>
          <w:sz w:val="16"/>
          <w:szCs w:val="16"/>
        </w:rPr>
      </w:pPr>
      <w:r w:rsidRPr="002D5D9F">
        <w:rPr>
          <w:rStyle w:val="FootnoteReference"/>
          <w:sz w:val="16"/>
          <w:szCs w:val="16"/>
        </w:rPr>
        <w:footnoteRef/>
      </w:r>
      <w:r w:rsidRPr="002D5D9F">
        <w:rPr>
          <w:sz w:val="16"/>
          <w:szCs w:val="16"/>
        </w:rPr>
        <w:t xml:space="preserve"> ‘Safeguarding’ children involves promoting their welfare and protecting them from harm. Children Act 1989 and 2004, the term ‘child’ refers to anyone under the age of 18.  However, 16 and 17 year olds are not considered vulnerable if they are in a volunteering or employment situation. The requirement for criminal record checks </w:t>
      </w:r>
      <w:r w:rsidR="002D5D9F">
        <w:rPr>
          <w:sz w:val="16"/>
          <w:szCs w:val="16"/>
        </w:rPr>
        <w:t>applies to any position which involves regularly caring for, training, supervising or being in charge of children</w:t>
      </w:r>
    </w:p>
  </w:footnote>
  <w:footnote w:id="2">
    <w:p w:rsidR="0004435E" w:rsidRDefault="0004435E">
      <w:pPr>
        <w:pStyle w:val="FootnoteText"/>
      </w:pPr>
      <w:r>
        <w:rPr>
          <w:rStyle w:val="FootnoteReference"/>
        </w:rPr>
        <w:footnoteRef/>
      </w:r>
      <w:r>
        <w:t xml:space="preserve"> Special category data includes : race, ethnic origin, political affiliation, religion, trade union membership, genetics, biometrics health or sexual orientation  - University ethical approval is required if you collect any of this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13D" w:rsidRDefault="0035213D">
    <w:pPr>
      <w:pStyle w:val="Header"/>
    </w:pPr>
    <w:r>
      <w:rPr>
        <w:noProof/>
        <w:lang w:eastAsia="en-GB"/>
      </w:rPr>
      <w:drawing>
        <wp:inline distT="0" distB="0" distL="0" distR="0" wp14:anchorId="09A4F8B3">
          <wp:extent cx="1164590" cy="487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87680"/>
                  </a:xfrm>
                  <a:prstGeom prst="rect">
                    <a:avLst/>
                  </a:prstGeom>
                  <a:noFill/>
                </pic:spPr>
              </pic:pic>
            </a:graphicData>
          </a:graphic>
        </wp:inline>
      </w:drawing>
    </w:r>
  </w:p>
  <w:p w:rsidR="0035213D" w:rsidRDefault="0035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013"/>
    <w:multiLevelType w:val="hybridMultilevel"/>
    <w:tmpl w:val="211A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0361B"/>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C63C1"/>
    <w:multiLevelType w:val="hybridMultilevel"/>
    <w:tmpl w:val="500EA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30E24"/>
    <w:multiLevelType w:val="hybridMultilevel"/>
    <w:tmpl w:val="6F3A6B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19701DE9"/>
    <w:multiLevelType w:val="hybridMultilevel"/>
    <w:tmpl w:val="025E446C"/>
    <w:lvl w:ilvl="0" w:tplc="BA7C9EC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1D212364"/>
    <w:multiLevelType w:val="hybridMultilevel"/>
    <w:tmpl w:val="F8B872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A5CEB"/>
    <w:multiLevelType w:val="hybridMultilevel"/>
    <w:tmpl w:val="6DF4B3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D7206"/>
    <w:multiLevelType w:val="hybridMultilevel"/>
    <w:tmpl w:val="0FA6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0659E"/>
    <w:multiLevelType w:val="hybridMultilevel"/>
    <w:tmpl w:val="30743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4D35DC"/>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C613E72"/>
    <w:multiLevelType w:val="hybridMultilevel"/>
    <w:tmpl w:val="3C4814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894828"/>
    <w:multiLevelType w:val="hybridMultilevel"/>
    <w:tmpl w:val="B4746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7049B"/>
    <w:multiLevelType w:val="hybridMultilevel"/>
    <w:tmpl w:val="AE22F54A"/>
    <w:lvl w:ilvl="0" w:tplc="A09E397A">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A709B"/>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0098D"/>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1C0B43"/>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F3FD9"/>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45B22EB"/>
    <w:multiLevelType w:val="hybridMultilevel"/>
    <w:tmpl w:val="7C58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80DF0"/>
    <w:multiLevelType w:val="hybridMultilevel"/>
    <w:tmpl w:val="AE22F54A"/>
    <w:lvl w:ilvl="0" w:tplc="A09E397A">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F0EF6"/>
    <w:multiLevelType w:val="hybridMultilevel"/>
    <w:tmpl w:val="3C4814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0D0185"/>
    <w:multiLevelType w:val="hybridMultilevel"/>
    <w:tmpl w:val="192A9EC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7BA66A65"/>
    <w:multiLevelType w:val="hybridMultilevel"/>
    <w:tmpl w:val="C3EA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D288C"/>
    <w:multiLevelType w:val="hybridMultilevel"/>
    <w:tmpl w:val="C21C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51E46"/>
    <w:multiLevelType w:val="hybridMultilevel"/>
    <w:tmpl w:val="2E14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C7F0A"/>
    <w:multiLevelType w:val="hybridMultilevel"/>
    <w:tmpl w:val="AECE99F0"/>
    <w:lvl w:ilvl="0" w:tplc="F8C8A672">
      <w:start w:val="1"/>
      <w:numFmt w:val="decimal"/>
      <w:lvlText w:val="%1)"/>
      <w:lvlJc w:val="left"/>
      <w:pPr>
        <w:ind w:left="720" w:hanging="360"/>
      </w:pPr>
      <w:rPr>
        <w:rFonts w:asciiTheme="minorHAnsi" w:eastAsia="Times New Roman" w:hAnsiTheme="minorHAnsi" w:cs="Consola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4"/>
  </w:num>
  <w:num w:numId="4">
    <w:abstractNumId w:val="25"/>
  </w:num>
  <w:num w:numId="5">
    <w:abstractNumId w:val="23"/>
  </w:num>
  <w:num w:numId="6">
    <w:abstractNumId w:val="22"/>
  </w:num>
  <w:num w:numId="7">
    <w:abstractNumId w:val="19"/>
  </w:num>
  <w:num w:numId="8">
    <w:abstractNumId w:val="3"/>
  </w:num>
  <w:num w:numId="9">
    <w:abstractNumId w:val="0"/>
  </w:num>
  <w:num w:numId="10">
    <w:abstractNumId w:val="13"/>
  </w:num>
  <w:num w:numId="11">
    <w:abstractNumId w:val="4"/>
  </w:num>
  <w:num w:numId="12">
    <w:abstractNumId w:val="7"/>
  </w:num>
  <w:num w:numId="13">
    <w:abstractNumId w:val="17"/>
  </w:num>
  <w:num w:numId="14">
    <w:abstractNumId w:val="5"/>
  </w:num>
  <w:num w:numId="15">
    <w:abstractNumId w:val="6"/>
  </w:num>
  <w:num w:numId="16">
    <w:abstractNumId w:val="8"/>
  </w:num>
  <w:num w:numId="17">
    <w:abstractNumId w:val="12"/>
  </w:num>
  <w:num w:numId="18">
    <w:abstractNumId w:val="20"/>
  </w:num>
  <w:num w:numId="19">
    <w:abstractNumId w:val="2"/>
  </w:num>
  <w:num w:numId="20">
    <w:abstractNumId w:val="21"/>
  </w:num>
  <w:num w:numId="21">
    <w:abstractNumId w:val="11"/>
  </w:num>
  <w:num w:numId="22">
    <w:abstractNumId w:val="15"/>
  </w:num>
  <w:num w:numId="23">
    <w:abstractNumId w:val="1"/>
  </w:num>
  <w:num w:numId="24">
    <w:abstractNumId w:val="26"/>
  </w:num>
  <w:num w:numId="25">
    <w:abstractNumId w:val="14"/>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25E76"/>
    <w:rsid w:val="0004435E"/>
    <w:rsid w:val="0005133D"/>
    <w:rsid w:val="00056DB6"/>
    <w:rsid w:val="000701CA"/>
    <w:rsid w:val="000942DD"/>
    <w:rsid w:val="000963E7"/>
    <w:rsid w:val="000A3352"/>
    <w:rsid w:val="000A486F"/>
    <w:rsid w:val="000A501D"/>
    <w:rsid w:val="000B2DE9"/>
    <w:rsid w:val="000B6369"/>
    <w:rsid w:val="000C6A16"/>
    <w:rsid w:val="000D1D3D"/>
    <w:rsid w:val="000F72FE"/>
    <w:rsid w:val="000F7E0C"/>
    <w:rsid w:val="001030C3"/>
    <w:rsid w:val="00167D22"/>
    <w:rsid w:val="0017404D"/>
    <w:rsid w:val="001D5D34"/>
    <w:rsid w:val="001D75FC"/>
    <w:rsid w:val="001E0F72"/>
    <w:rsid w:val="001F3D25"/>
    <w:rsid w:val="0020100F"/>
    <w:rsid w:val="0021094A"/>
    <w:rsid w:val="00231A19"/>
    <w:rsid w:val="0023367C"/>
    <w:rsid w:val="00233BE9"/>
    <w:rsid w:val="002417BB"/>
    <w:rsid w:val="00245432"/>
    <w:rsid w:val="002A1E6F"/>
    <w:rsid w:val="002C2BE9"/>
    <w:rsid w:val="002C7CC6"/>
    <w:rsid w:val="002D5D9F"/>
    <w:rsid w:val="002D7ABB"/>
    <w:rsid w:val="00303397"/>
    <w:rsid w:val="003319C8"/>
    <w:rsid w:val="00347AC7"/>
    <w:rsid w:val="0035213D"/>
    <w:rsid w:val="00355C3D"/>
    <w:rsid w:val="00356F79"/>
    <w:rsid w:val="00364B84"/>
    <w:rsid w:val="00366D67"/>
    <w:rsid w:val="003708A9"/>
    <w:rsid w:val="003C0DD2"/>
    <w:rsid w:val="003D06A9"/>
    <w:rsid w:val="003E351A"/>
    <w:rsid w:val="003F37AB"/>
    <w:rsid w:val="003F6015"/>
    <w:rsid w:val="0040033B"/>
    <w:rsid w:val="0041310B"/>
    <w:rsid w:val="004400A6"/>
    <w:rsid w:val="00441090"/>
    <w:rsid w:val="0044472A"/>
    <w:rsid w:val="004447A1"/>
    <w:rsid w:val="00484F1E"/>
    <w:rsid w:val="00492475"/>
    <w:rsid w:val="00505426"/>
    <w:rsid w:val="005178FA"/>
    <w:rsid w:val="005225C9"/>
    <w:rsid w:val="00555185"/>
    <w:rsid w:val="00570CF7"/>
    <w:rsid w:val="00571DF9"/>
    <w:rsid w:val="0057481B"/>
    <w:rsid w:val="005816CD"/>
    <w:rsid w:val="005B341E"/>
    <w:rsid w:val="005B75CA"/>
    <w:rsid w:val="005C135F"/>
    <w:rsid w:val="005C1549"/>
    <w:rsid w:val="005C61ED"/>
    <w:rsid w:val="005E68E8"/>
    <w:rsid w:val="005F77A7"/>
    <w:rsid w:val="00617806"/>
    <w:rsid w:val="00622FA5"/>
    <w:rsid w:val="00635DF2"/>
    <w:rsid w:val="006535C4"/>
    <w:rsid w:val="006662D4"/>
    <w:rsid w:val="006829C2"/>
    <w:rsid w:val="006849ED"/>
    <w:rsid w:val="006B1BF2"/>
    <w:rsid w:val="006D72F6"/>
    <w:rsid w:val="006E4BC2"/>
    <w:rsid w:val="007159DF"/>
    <w:rsid w:val="00732D35"/>
    <w:rsid w:val="00734BEC"/>
    <w:rsid w:val="00752315"/>
    <w:rsid w:val="00757A8F"/>
    <w:rsid w:val="00767D03"/>
    <w:rsid w:val="00782EAE"/>
    <w:rsid w:val="00791668"/>
    <w:rsid w:val="007A52B5"/>
    <w:rsid w:val="007E23AE"/>
    <w:rsid w:val="00800C82"/>
    <w:rsid w:val="008018B8"/>
    <w:rsid w:val="008102F2"/>
    <w:rsid w:val="0082346E"/>
    <w:rsid w:val="00830DD2"/>
    <w:rsid w:val="00835139"/>
    <w:rsid w:val="00856A77"/>
    <w:rsid w:val="0088050C"/>
    <w:rsid w:val="00896503"/>
    <w:rsid w:val="008C273E"/>
    <w:rsid w:val="008E684E"/>
    <w:rsid w:val="008F47E5"/>
    <w:rsid w:val="009016DF"/>
    <w:rsid w:val="00945D8B"/>
    <w:rsid w:val="009538CF"/>
    <w:rsid w:val="00964569"/>
    <w:rsid w:val="00994F26"/>
    <w:rsid w:val="009A34BA"/>
    <w:rsid w:val="009B315B"/>
    <w:rsid w:val="009B3457"/>
    <w:rsid w:val="009B7CDB"/>
    <w:rsid w:val="009E0F87"/>
    <w:rsid w:val="00A00EA1"/>
    <w:rsid w:val="00A01327"/>
    <w:rsid w:val="00A01920"/>
    <w:rsid w:val="00A16464"/>
    <w:rsid w:val="00A36E86"/>
    <w:rsid w:val="00AE1A75"/>
    <w:rsid w:val="00AE5812"/>
    <w:rsid w:val="00AF7E19"/>
    <w:rsid w:val="00B0494C"/>
    <w:rsid w:val="00B35E07"/>
    <w:rsid w:val="00B613A2"/>
    <w:rsid w:val="00B868F8"/>
    <w:rsid w:val="00BD1052"/>
    <w:rsid w:val="00BD53AC"/>
    <w:rsid w:val="00BD6154"/>
    <w:rsid w:val="00BF299C"/>
    <w:rsid w:val="00C02C5C"/>
    <w:rsid w:val="00C03922"/>
    <w:rsid w:val="00C03E0C"/>
    <w:rsid w:val="00C11B58"/>
    <w:rsid w:val="00C13C90"/>
    <w:rsid w:val="00C33C0E"/>
    <w:rsid w:val="00C36507"/>
    <w:rsid w:val="00C42A30"/>
    <w:rsid w:val="00C66350"/>
    <w:rsid w:val="00C84680"/>
    <w:rsid w:val="00C86360"/>
    <w:rsid w:val="00CA2B83"/>
    <w:rsid w:val="00CA3064"/>
    <w:rsid w:val="00CD73CC"/>
    <w:rsid w:val="00CF3EE8"/>
    <w:rsid w:val="00CF5222"/>
    <w:rsid w:val="00D054F3"/>
    <w:rsid w:val="00D15D78"/>
    <w:rsid w:val="00D27376"/>
    <w:rsid w:val="00D30F1A"/>
    <w:rsid w:val="00D420D1"/>
    <w:rsid w:val="00D67051"/>
    <w:rsid w:val="00D75F63"/>
    <w:rsid w:val="00D779B0"/>
    <w:rsid w:val="00D86E02"/>
    <w:rsid w:val="00D87331"/>
    <w:rsid w:val="00D95EFA"/>
    <w:rsid w:val="00DA1922"/>
    <w:rsid w:val="00DB59EA"/>
    <w:rsid w:val="00DB7477"/>
    <w:rsid w:val="00DE5704"/>
    <w:rsid w:val="00E01D5E"/>
    <w:rsid w:val="00E029BD"/>
    <w:rsid w:val="00E02A6B"/>
    <w:rsid w:val="00E1643C"/>
    <w:rsid w:val="00E3654D"/>
    <w:rsid w:val="00E45785"/>
    <w:rsid w:val="00E563CB"/>
    <w:rsid w:val="00ED1A15"/>
    <w:rsid w:val="00EF0669"/>
    <w:rsid w:val="00EF7311"/>
    <w:rsid w:val="00F25CDE"/>
    <w:rsid w:val="00F423F7"/>
    <w:rsid w:val="00FB32DA"/>
    <w:rsid w:val="00FF1D0B"/>
    <w:rsid w:val="00FF3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7237AA13"/>
  <w15:docId w15:val="{80186F7D-624F-44BC-9C46-E004F0E2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ListParagraph">
    <w:name w:val="List Paragraph"/>
    <w:basedOn w:val="Normal"/>
    <w:uiPriority w:val="34"/>
    <w:qFormat/>
    <w:rsid w:val="00C42A30"/>
    <w:pPr>
      <w:ind w:left="720"/>
      <w:contextualSpacing/>
    </w:pPr>
  </w:style>
  <w:style w:type="character" w:styleId="Hyperlink">
    <w:name w:val="Hyperlink"/>
    <w:rsid w:val="006B1BF2"/>
    <w:rPr>
      <w:color w:val="0000FF"/>
      <w:u w:val="single"/>
    </w:rPr>
  </w:style>
  <w:style w:type="character" w:styleId="FollowedHyperlink">
    <w:name w:val="FollowedHyperlink"/>
    <w:basedOn w:val="DefaultParagraphFont"/>
    <w:rsid w:val="006B1BF2"/>
    <w:rPr>
      <w:color w:val="800080" w:themeColor="followedHyperlink"/>
      <w:u w:val="single"/>
    </w:rPr>
  </w:style>
  <w:style w:type="character" w:styleId="CommentReference">
    <w:name w:val="annotation reference"/>
    <w:basedOn w:val="DefaultParagraphFont"/>
    <w:rsid w:val="00E029BD"/>
    <w:rPr>
      <w:sz w:val="16"/>
      <w:szCs w:val="16"/>
    </w:rPr>
  </w:style>
  <w:style w:type="paragraph" w:styleId="CommentText">
    <w:name w:val="annotation text"/>
    <w:basedOn w:val="Normal"/>
    <w:link w:val="CommentTextChar"/>
    <w:rsid w:val="00E029BD"/>
    <w:rPr>
      <w:sz w:val="20"/>
    </w:rPr>
  </w:style>
  <w:style w:type="character" w:customStyle="1" w:styleId="CommentTextChar">
    <w:name w:val="Comment Text Char"/>
    <w:basedOn w:val="DefaultParagraphFont"/>
    <w:link w:val="CommentText"/>
    <w:rsid w:val="00E029BD"/>
    <w:rPr>
      <w:rFonts w:ascii="Arial" w:hAnsi="Arial" w:cs="Arial"/>
      <w:lang w:eastAsia="en-US"/>
    </w:rPr>
  </w:style>
  <w:style w:type="paragraph" w:styleId="CommentSubject">
    <w:name w:val="annotation subject"/>
    <w:basedOn w:val="CommentText"/>
    <w:next w:val="CommentText"/>
    <w:link w:val="CommentSubjectChar"/>
    <w:rsid w:val="00E029BD"/>
    <w:rPr>
      <w:b/>
      <w:bCs/>
    </w:rPr>
  </w:style>
  <w:style w:type="character" w:customStyle="1" w:styleId="CommentSubjectChar">
    <w:name w:val="Comment Subject Char"/>
    <w:basedOn w:val="CommentTextChar"/>
    <w:link w:val="CommentSubject"/>
    <w:rsid w:val="00E029BD"/>
    <w:rPr>
      <w:rFonts w:ascii="Arial" w:hAnsi="Arial" w:cs="Arial"/>
      <w:b/>
      <w:bCs/>
      <w:lang w:eastAsia="en-US"/>
    </w:rPr>
  </w:style>
  <w:style w:type="paragraph" w:styleId="FootnoteText">
    <w:name w:val="footnote text"/>
    <w:basedOn w:val="Normal"/>
    <w:link w:val="FootnoteTextChar"/>
    <w:rsid w:val="0004435E"/>
    <w:rPr>
      <w:sz w:val="20"/>
    </w:rPr>
  </w:style>
  <w:style w:type="character" w:customStyle="1" w:styleId="FootnoteTextChar">
    <w:name w:val="Footnote Text Char"/>
    <w:basedOn w:val="DefaultParagraphFont"/>
    <w:link w:val="FootnoteText"/>
    <w:rsid w:val="0004435E"/>
    <w:rPr>
      <w:rFonts w:ascii="Arial" w:hAnsi="Arial" w:cs="Arial"/>
      <w:lang w:eastAsia="en-US"/>
    </w:rPr>
  </w:style>
  <w:style w:type="character" w:styleId="FootnoteReference">
    <w:name w:val="footnote reference"/>
    <w:basedOn w:val="DefaultParagraphFont"/>
    <w:rsid w:val="0004435E"/>
    <w:rPr>
      <w:vertAlign w:val="superscript"/>
    </w:rPr>
  </w:style>
  <w:style w:type="character" w:customStyle="1" w:styleId="HeaderChar">
    <w:name w:val="Header Char"/>
    <w:basedOn w:val="DefaultParagraphFont"/>
    <w:link w:val="Header"/>
    <w:uiPriority w:val="99"/>
    <w:rsid w:val="0035213D"/>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39066">
      <w:bodyDiv w:val="1"/>
      <w:marLeft w:val="0"/>
      <w:marRight w:val="0"/>
      <w:marTop w:val="0"/>
      <w:marBottom w:val="0"/>
      <w:divBdr>
        <w:top w:val="none" w:sz="0" w:space="0" w:color="auto"/>
        <w:left w:val="none" w:sz="0" w:space="0" w:color="auto"/>
        <w:bottom w:val="none" w:sz="0" w:space="0" w:color="auto"/>
        <w:right w:val="none" w:sz="0" w:space="0" w:color="auto"/>
      </w:divBdr>
    </w:div>
    <w:div w:id="381255102">
      <w:bodyDiv w:val="1"/>
      <w:marLeft w:val="0"/>
      <w:marRight w:val="0"/>
      <w:marTop w:val="0"/>
      <w:marBottom w:val="0"/>
      <w:divBdr>
        <w:top w:val="none" w:sz="0" w:space="0" w:color="auto"/>
        <w:left w:val="none" w:sz="0" w:space="0" w:color="auto"/>
        <w:bottom w:val="none" w:sz="0" w:space="0" w:color="auto"/>
        <w:right w:val="none" w:sz="0" w:space="0" w:color="auto"/>
      </w:divBdr>
    </w:div>
    <w:div w:id="541786912">
      <w:bodyDiv w:val="1"/>
      <w:marLeft w:val="0"/>
      <w:marRight w:val="0"/>
      <w:marTop w:val="0"/>
      <w:marBottom w:val="0"/>
      <w:divBdr>
        <w:top w:val="none" w:sz="0" w:space="0" w:color="auto"/>
        <w:left w:val="none" w:sz="0" w:space="0" w:color="auto"/>
        <w:bottom w:val="none" w:sz="0" w:space="0" w:color="auto"/>
        <w:right w:val="none" w:sz="0" w:space="0" w:color="auto"/>
      </w:divBdr>
    </w:div>
    <w:div w:id="625157880">
      <w:bodyDiv w:val="1"/>
      <w:marLeft w:val="0"/>
      <w:marRight w:val="0"/>
      <w:marTop w:val="0"/>
      <w:marBottom w:val="0"/>
      <w:divBdr>
        <w:top w:val="none" w:sz="0" w:space="0" w:color="auto"/>
        <w:left w:val="none" w:sz="0" w:space="0" w:color="auto"/>
        <w:bottom w:val="none" w:sz="0" w:space="0" w:color="auto"/>
        <w:right w:val="none" w:sz="0" w:space="0" w:color="auto"/>
      </w:divBdr>
    </w:div>
    <w:div w:id="930436052">
      <w:bodyDiv w:val="1"/>
      <w:marLeft w:val="0"/>
      <w:marRight w:val="0"/>
      <w:marTop w:val="0"/>
      <w:marBottom w:val="0"/>
      <w:divBdr>
        <w:top w:val="none" w:sz="0" w:space="0" w:color="auto"/>
        <w:left w:val="none" w:sz="0" w:space="0" w:color="auto"/>
        <w:bottom w:val="none" w:sz="0" w:space="0" w:color="auto"/>
        <w:right w:val="none" w:sz="0" w:space="0" w:color="auto"/>
      </w:divBdr>
    </w:div>
    <w:div w:id="1096443363">
      <w:bodyDiv w:val="1"/>
      <w:marLeft w:val="0"/>
      <w:marRight w:val="0"/>
      <w:marTop w:val="0"/>
      <w:marBottom w:val="0"/>
      <w:divBdr>
        <w:top w:val="none" w:sz="0" w:space="0" w:color="auto"/>
        <w:left w:val="none" w:sz="0" w:space="0" w:color="auto"/>
        <w:bottom w:val="none" w:sz="0" w:space="0" w:color="auto"/>
        <w:right w:val="none" w:sz="0" w:space="0" w:color="auto"/>
      </w:divBdr>
    </w:div>
    <w:div w:id="16888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bmh/ps-activities/health-safety/local-arrangements/risk-assessments/" TargetMode="External"/><Relationship Id="rId18" Type="http://schemas.openxmlformats.org/officeDocument/2006/relationships/hyperlink" Target="http://documents.manchester.ac.uk/display.aspx?DocID=10128" TargetMode="External"/><Relationship Id="rId26" Type="http://schemas.openxmlformats.org/officeDocument/2006/relationships/hyperlink" Target="https://www.staffnet.manchester.ac.uk/bmh/social-responsibility/public-and-patient-engagement/training-opportunities/" TargetMode="External"/><Relationship Id="rId3" Type="http://schemas.openxmlformats.org/officeDocument/2006/relationships/customXml" Target="../customXml/item3.xml"/><Relationship Id="rId21" Type="http://schemas.openxmlformats.org/officeDocument/2006/relationships/hyperlink" Target="http://documents.manchester.ac.uk/display.aspx?DocID=41420" TargetMode="External"/><Relationship Id="rId7" Type="http://schemas.openxmlformats.org/officeDocument/2006/relationships/styles" Target="styles.xml"/><Relationship Id="rId12" Type="http://schemas.openxmlformats.org/officeDocument/2006/relationships/hyperlink" Target="https://www.manchester.ac.uk/research/environment/governance/ethics/approval/" TargetMode="External"/><Relationship Id="rId17" Type="http://schemas.openxmlformats.org/officeDocument/2006/relationships/hyperlink" Target="http://documents.manchester.ac.uk/display.aspx?DocID=10017" TargetMode="External"/><Relationship Id="rId25" Type="http://schemas.openxmlformats.org/officeDocument/2006/relationships/hyperlink" Target="https://www.staffnet.manchester.ac.uk/igo/gdp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cuments.manchester.ac.uk/DocuInfo.aspx?DocID=11029" TargetMode="External"/><Relationship Id="rId20" Type="http://schemas.openxmlformats.org/officeDocument/2006/relationships/hyperlink" Target="http://documents.manchester.ac.uk/display.aspx?DocID=468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ocuments.manchester.ac.uk/display.aspx?DocID=43063"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staffnet.manchester.ac.uk/igo/" TargetMode="External"/><Relationship Id="rId28" Type="http://schemas.openxmlformats.org/officeDocument/2006/relationships/hyperlink" Target="http://documents.manchester.ac.uk/display.aspx?DocID=46393" TargetMode="External"/><Relationship Id="rId10" Type="http://schemas.openxmlformats.org/officeDocument/2006/relationships/footnotes" Target="footnotes.xml"/><Relationship Id="rId19" Type="http://schemas.openxmlformats.org/officeDocument/2006/relationships/hyperlink" Target="http://documents.manchester.ac.uk/display.aspx?DocID=4687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uments.manchester.ac.uk/display.aspx?DocID=10128" TargetMode="External"/><Relationship Id="rId22" Type="http://schemas.openxmlformats.org/officeDocument/2006/relationships/hyperlink" Target="https://www.staffnet.manchester.ac.uk/igo/" TargetMode="External"/><Relationship Id="rId27" Type="http://schemas.openxmlformats.org/officeDocument/2006/relationships/hyperlink" Target="https://www.staffnet.manchester.ac.uk/brand/visual-identity/guidelines/photography/commissioni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_x0020_instruction_x0020_to_x0020_reviewers xmlns="f5302f1f-1086-42b0-8dd9-7ee6e0900acc" xsi:nil="true"/>
    <Event_x0020_ref xmlns="f5302f1f-1086-42b0-8dd9-7ee6e0900acc">Risk_Assessment_Form+guidance Mar 2015</Event_x0020_ref>
    <TaxKeywordTaxHTField xmlns="eac15a93-2a7d-488f-bebc-184c5b003a8d">
      <Terms xmlns="http://schemas.microsoft.com/office/infopath/2007/PartnerControls">
        <TermInfo xmlns="http://schemas.microsoft.com/office/infopath/2007/PartnerControls">
          <TermName xmlns="http://schemas.microsoft.com/office/infopath/2007/PartnerControls">form and guidance</TermName>
          <TermId xmlns="http://schemas.microsoft.com/office/infopath/2007/PartnerControls">a7f3781c-c779-4ea5-a384-0266687e86fb</TermId>
        </TermInfo>
      </Terms>
    </TaxKeywordTaxHTField>
    <TaxCatchAll xmlns="eac15a93-2a7d-488f-bebc-184c5b003a8d">
      <Value>15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925DB7A4E4141B6BDC574206933CF" ma:contentTypeVersion="2" ma:contentTypeDescription="Create a new document." ma:contentTypeScope="" ma:versionID="97dfb8368b564cbf33e768a1265b4a88">
  <xsd:schema xmlns:xsd="http://www.w3.org/2001/XMLSchema" xmlns:xs="http://www.w3.org/2001/XMLSchema" xmlns:p="http://schemas.microsoft.com/office/2006/metadata/properties" xmlns:ns2="eac15a93-2a7d-488f-bebc-184c5b003a8d" xmlns:ns3="f5302f1f-1086-42b0-8dd9-7ee6e0900acc" targetNamespace="http://schemas.microsoft.com/office/2006/metadata/properties" ma:root="true" ma:fieldsID="f3a9b561473dcfc7cf86cfa6be725f64" ns2:_="" ns3:_="">
    <xsd:import namespace="eac15a93-2a7d-488f-bebc-184c5b003a8d"/>
    <xsd:import namespace="f5302f1f-1086-42b0-8dd9-7ee6e0900acc"/>
    <xsd:element name="properties">
      <xsd:complexType>
        <xsd:sequence>
          <xsd:element name="documentManagement">
            <xsd:complexType>
              <xsd:all>
                <xsd:element ref="ns2:TaxKeywordTaxHTField" minOccurs="0"/>
                <xsd:element ref="ns2:TaxCatchAll" minOccurs="0"/>
                <xsd:element ref="ns3:Event_x0020_ref"/>
                <xsd:element ref="ns3:Author_x0020_instruction_x0020_to_x0020_review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2BF6EC3-A5A3-40D6-94CC-EAD20345C501}" ma:internalName="TaxCatchAll" ma:showField="CatchAllData" ma:web="{5c0061e4-dbd1-4f99-871b-93c4eb2f63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02f1f-1086-42b0-8dd9-7ee6e0900acc" elementFormDefault="qualified">
    <xsd:import namespace="http://schemas.microsoft.com/office/2006/documentManagement/types"/>
    <xsd:import namespace="http://schemas.microsoft.com/office/infopath/2007/PartnerControls"/>
    <xsd:element name="Event_x0020_ref" ma:index="11" ma:displayName="Event ref" ma:description="Event ref" ma:internalName="Event_x0020_ref">
      <xsd:simpleType>
        <xsd:restriction base="dms:Text">
          <xsd:maxLength value="255"/>
        </xsd:restriction>
      </xsd:simpleType>
    </xsd:element>
    <xsd:element name="Author_x0020_instruction_x0020_to_x0020_reviewers" ma:index="12" nillable="true" ma:displayName="Author instruction to reviewers" ma:internalName="Author_x0020_instruction_x0020_to_x0020_review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E295-A6CE-4EB8-A2C9-9D846B820EBD}">
  <ds:schemaRefs>
    <ds:schemaRef ds:uri="http://purl.org/dc/terms/"/>
    <ds:schemaRef ds:uri="http://schemas.microsoft.com/office/2006/documentManagement/types"/>
    <ds:schemaRef ds:uri="f5302f1f-1086-42b0-8dd9-7ee6e0900ac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ac15a93-2a7d-488f-bebc-184c5b003a8d"/>
    <ds:schemaRef ds:uri="http://www.w3.org/XML/1998/namespace"/>
    <ds:schemaRef ds:uri="http://purl.org/dc/dcmitype/"/>
  </ds:schemaRefs>
</ds:datastoreItem>
</file>

<file path=customXml/itemProps2.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3.xml><?xml version="1.0" encoding="utf-8"?>
<ds:datastoreItem xmlns:ds="http://schemas.openxmlformats.org/officeDocument/2006/customXml" ds:itemID="{F5E6804E-D927-42A8-8225-CD662A15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f5302f1f-1086-42b0-8dd9-7ee6e090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5.xml><?xml version="1.0" encoding="utf-8"?>
<ds:datastoreItem xmlns:ds="http://schemas.openxmlformats.org/officeDocument/2006/customXml" ds:itemID="{0103EC46-1291-4393-BAFB-FDE9941A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1210</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Anna Kell</cp:lastModifiedBy>
  <cp:revision>3</cp:revision>
  <cp:lastPrinted>2020-01-30T10:01:00Z</cp:lastPrinted>
  <dcterms:created xsi:type="dcterms:W3CDTF">2020-01-31T09:40:00Z</dcterms:created>
  <dcterms:modified xsi:type="dcterms:W3CDTF">2020-01-31T10:37:00Z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ies>
</file>