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D6" w:rsidRDefault="00EE74D6">
      <w:pPr>
        <w:rPr>
          <w:rFonts w:asciiTheme="majorHAnsi" w:hAnsiTheme="majorHAnsi" w:cs="Arial"/>
          <w:b/>
        </w:rPr>
      </w:pPr>
      <w:r>
        <w:rPr>
          <w:noProof/>
          <w:lang w:eastAsia="en-GB"/>
        </w:rPr>
        <w:drawing>
          <wp:inline distT="0" distB="0" distL="0" distR="0" wp14:anchorId="7A77763F" wp14:editId="54004B31">
            <wp:extent cx="1653540" cy="701040"/>
            <wp:effectExtent l="0" t="0" r="3810" b="3810"/>
            <wp:docPr id="1" name="Picture 1" descr="C:\Users\mewxscl2\AppData\Local\Microsoft\Windows\Temporary Internet Files\Content.Word\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wxscl2\AppData\Local\Microsoft\Windows\Temporary Internet Files\Content.Word\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inline>
        </w:drawing>
      </w:r>
    </w:p>
    <w:p w:rsidR="00EE74D6" w:rsidRDefault="00EE74D6">
      <w:pPr>
        <w:rPr>
          <w:rFonts w:asciiTheme="majorHAnsi" w:hAnsiTheme="majorHAnsi" w:cs="Arial"/>
          <w:b/>
        </w:rPr>
      </w:pPr>
    </w:p>
    <w:p w:rsidR="0064754C" w:rsidRDefault="0064754C">
      <w:pPr>
        <w:rPr>
          <w:rFonts w:asciiTheme="majorHAnsi" w:hAnsiTheme="majorHAnsi" w:cs="Arial"/>
          <w:b/>
        </w:rPr>
      </w:pPr>
      <w:r>
        <w:rPr>
          <w:rFonts w:asciiTheme="majorHAnsi" w:hAnsiTheme="majorHAnsi" w:cs="Arial"/>
          <w:b/>
        </w:rPr>
        <w:t>Faculty of Humanities</w:t>
      </w:r>
    </w:p>
    <w:p w:rsidR="004D1DFB" w:rsidRPr="00845DC6" w:rsidRDefault="004D1DFB">
      <w:pPr>
        <w:rPr>
          <w:rFonts w:asciiTheme="majorHAnsi" w:hAnsiTheme="majorHAnsi" w:cs="Arial"/>
          <w:b/>
        </w:rPr>
      </w:pPr>
      <w:r w:rsidRPr="00845DC6">
        <w:rPr>
          <w:rFonts w:asciiTheme="majorHAnsi" w:hAnsiTheme="majorHAnsi" w:cs="Arial"/>
          <w:b/>
        </w:rPr>
        <w:t xml:space="preserve">Social Responsibility </w:t>
      </w:r>
      <w:r w:rsidR="005C114E">
        <w:rPr>
          <w:rFonts w:asciiTheme="majorHAnsi" w:hAnsiTheme="majorHAnsi" w:cs="Arial"/>
          <w:b/>
        </w:rPr>
        <w:t>in the C</w:t>
      </w:r>
      <w:r w:rsidR="00C34A6F">
        <w:rPr>
          <w:rFonts w:asciiTheme="majorHAnsi" w:hAnsiTheme="majorHAnsi" w:cs="Arial"/>
          <w:b/>
        </w:rPr>
        <w:t>urriculum</w:t>
      </w:r>
      <w:r w:rsidRPr="00845DC6">
        <w:rPr>
          <w:rFonts w:asciiTheme="majorHAnsi" w:hAnsiTheme="majorHAnsi" w:cs="Arial"/>
          <w:b/>
        </w:rPr>
        <w:t xml:space="preserve"> call</w:t>
      </w:r>
      <w:r w:rsidR="005C114E">
        <w:rPr>
          <w:rFonts w:asciiTheme="majorHAnsi" w:hAnsiTheme="majorHAnsi" w:cs="Arial"/>
          <w:b/>
        </w:rPr>
        <w:t xml:space="preserve"> </w:t>
      </w:r>
      <w:r w:rsidR="0028315C">
        <w:rPr>
          <w:rFonts w:asciiTheme="majorHAnsi" w:hAnsiTheme="majorHAnsi" w:cs="Arial"/>
          <w:b/>
        </w:rPr>
        <w:t>for academic year 2020-21</w:t>
      </w:r>
    </w:p>
    <w:p w:rsidR="004D1DFB" w:rsidRPr="00A85F4B" w:rsidRDefault="004D1DFB">
      <w:pPr>
        <w:rPr>
          <w:rFonts w:asciiTheme="majorHAnsi" w:hAnsiTheme="majorHAnsi" w:cs="Arial"/>
          <w:sz w:val="22"/>
          <w:szCs w:val="22"/>
        </w:rPr>
      </w:pPr>
    </w:p>
    <w:p w:rsidR="004D1DFB" w:rsidRPr="00845DC6" w:rsidRDefault="004D1DFB" w:rsidP="006F640A">
      <w:pPr>
        <w:rPr>
          <w:rFonts w:asciiTheme="majorHAnsi" w:hAnsiTheme="majorHAnsi" w:cs="Arial"/>
        </w:rPr>
      </w:pPr>
      <w:r w:rsidRPr="00845DC6">
        <w:rPr>
          <w:rFonts w:asciiTheme="majorHAnsi" w:hAnsiTheme="majorHAnsi" w:cs="Arial"/>
        </w:rPr>
        <w:t>The</w:t>
      </w:r>
      <w:r w:rsidR="00FC177B">
        <w:rPr>
          <w:rFonts w:asciiTheme="majorHAnsi" w:hAnsiTheme="majorHAnsi" w:cs="Arial"/>
        </w:rPr>
        <w:t xml:space="preserve"> Vice-</w:t>
      </w:r>
      <w:r w:rsidR="000A6530">
        <w:rPr>
          <w:rFonts w:asciiTheme="majorHAnsi" w:hAnsiTheme="majorHAnsi" w:cs="Arial"/>
        </w:rPr>
        <w:t xml:space="preserve">Dean for Social Responsibility </w:t>
      </w:r>
      <w:r w:rsidR="00F70675">
        <w:rPr>
          <w:rFonts w:asciiTheme="majorHAnsi" w:hAnsiTheme="majorHAnsi" w:cs="Arial"/>
        </w:rPr>
        <w:t>and the Humanities Social Responsibility Operations Group</w:t>
      </w:r>
      <w:r w:rsidR="0051119C">
        <w:rPr>
          <w:rFonts w:asciiTheme="majorHAnsi" w:hAnsiTheme="majorHAnsi" w:cs="Arial"/>
        </w:rPr>
        <w:t xml:space="preserve"> (H-SROG) </w:t>
      </w:r>
      <w:r w:rsidRPr="00845DC6">
        <w:rPr>
          <w:rFonts w:asciiTheme="majorHAnsi" w:hAnsiTheme="majorHAnsi" w:cs="Arial"/>
        </w:rPr>
        <w:t>invites proposals for i</w:t>
      </w:r>
      <w:r w:rsidR="005C114E">
        <w:rPr>
          <w:rFonts w:asciiTheme="majorHAnsi" w:hAnsiTheme="majorHAnsi" w:cs="Arial"/>
        </w:rPr>
        <w:t>nitiatives under the theme of ‘Social Responsibility in the C</w:t>
      </w:r>
      <w:r w:rsidRPr="00845DC6">
        <w:rPr>
          <w:rFonts w:asciiTheme="majorHAnsi" w:hAnsiTheme="majorHAnsi" w:cs="Arial"/>
        </w:rPr>
        <w:t>urri</w:t>
      </w:r>
      <w:r w:rsidR="000A6530">
        <w:rPr>
          <w:rFonts w:asciiTheme="majorHAnsi" w:hAnsiTheme="majorHAnsi" w:cs="Arial"/>
        </w:rPr>
        <w:t>culum’</w:t>
      </w:r>
      <w:r w:rsidRPr="00845DC6">
        <w:rPr>
          <w:rFonts w:asciiTheme="majorHAnsi" w:hAnsiTheme="majorHAnsi" w:cs="Arial"/>
        </w:rPr>
        <w:t>.</w:t>
      </w:r>
      <w:r w:rsidR="000A6530">
        <w:rPr>
          <w:rFonts w:asciiTheme="majorHAnsi" w:hAnsiTheme="majorHAnsi" w:cs="Arial"/>
        </w:rPr>
        <w:t xml:space="preserve"> Initiatives will be</w:t>
      </w:r>
      <w:r w:rsidR="00FC177B">
        <w:rPr>
          <w:rFonts w:asciiTheme="majorHAnsi" w:hAnsiTheme="majorHAnsi" w:cs="Arial"/>
        </w:rPr>
        <w:t xml:space="preserve"> de</w:t>
      </w:r>
      <w:r w:rsidR="0028315C">
        <w:rPr>
          <w:rFonts w:asciiTheme="majorHAnsi" w:hAnsiTheme="majorHAnsi" w:cs="Arial"/>
        </w:rPr>
        <w:t>livered in academic year 2020-21</w:t>
      </w:r>
      <w:r w:rsidR="000A6530">
        <w:rPr>
          <w:rFonts w:asciiTheme="majorHAnsi" w:hAnsiTheme="majorHAnsi" w:cs="Arial"/>
        </w:rPr>
        <w:t xml:space="preserve">. </w:t>
      </w:r>
    </w:p>
    <w:p w:rsidR="004D1DFB" w:rsidRPr="00A85F4B" w:rsidRDefault="004D1DFB">
      <w:pPr>
        <w:rPr>
          <w:rFonts w:asciiTheme="majorHAnsi" w:hAnsiTheme="majorHAnsi" w:cs="Arial"/>
          <w:sz w:val="22"/>
          <w:szCs w:val="22"/>
        </w:rPr>
      </w:pPr>
    </w:p>
    <w:p w:rsidR="006F640A" w:rsidRPr="0064754C" w:rsidRDefault="004D1DFB" w:rsidP="0064754C">
      <w:pPr>
        <w:snapToGrid w:val="0"/>
        <w:spacing w:after="120"/>
        <w:rPr>
          <w:rFonts w:asciiTheme="majorHAnsi" w:hAnsiTheme="majorHAnsi" w:cs="Arial"/>
          <w:b/>
        </w:rPr>
      </w:pPr>
      <w:r w:rsidRPr="00845DC6">
        <w:rPr>
          <w:rFonts w:asciiTheme="majorHAnsi" w:hAnsiTheme="majorHAnsi" w:cs="Arial"/>
          <w:b/>
        </w:rPr>
        <w:t>Criteria</w:t>
      </w:r>
    </w:p>
    <w:p w:rsidR="0051119C" w:rsidRDefault="00C703CB" w:rsidP="00EE74D6">
      <w:pPr>
        <w:jc w:val="both"/>
        <w:rPr>
          <w:rFonts w:asciiTheme="majorHAnsi" w:hAnsiTheme="majorHAnsi" w:cs="Arial"/>
        </w:rPr>
      </w:pPr>
      <w:r>
        <w:rPr>
          <w:rFonts w:asciiTheme="majorHAnsi" w:hAnsiTheme="majorHAnsi" w:cs="Arial"/>
        </w:rPr>
        <w:t xml:space="preserve">Any course unit leader of an undergraduate or postgraduate taught </w:t>
      </w:r>
      <w:r w:rsidR="006F640A" w:rsidRPr="00845DC6">
        <w:rPr>
          <w:rFonts w:asciiTheme="majorHAnsi" w:hAnsiTheme="majorHAnsi" w:cs="Arial"/>
        </w:rPr>
        <w:t xml:space="preserve">course can submit a proposal, including those who have received an award </w:t>
      </w:r>
      <w:r>
        <w:rPr>
          <w:rFonts w:asciiTheme="majorHAnsi" w:hAnsiTheme="majorHAnsi" w:cs="Arial"/>
        </w:rPr>
        <w:t>previously</w:t>
      </w:r>
      <w:r w:rsidR="004D1DFB" w:rsidRPr="00845DC6">
        <w:rPr>
          <w:rFonts w:asciiTheme="majorHAnsi" w:hAnsiTheme="majorHAnsi" w:cs="Arial"/>
        </w:rPr>
        <w:t xml:space="preserve">. </w:t>
      </w:r>
      <w:r w:rsidR="006F640A" w:rsidRPr="00845DC6">
        <w:rPr>
          <w:rFonts w:asciiTheme="majorHAnsi" w:hAnsiTheme="majorHAnsi" w:cs="Arial"/>
        </w:rPr>
        <w:t>In all cases t</w:t>
      </w:r>
      <w:r w:rsidR="004D1DFB" w:rsidRPr="00845DC6">
        <w:rPr>
          <w:rFonts w:asciiTheme="majorHAnsi" w:hAnsiTheme="majorHAnsi" w:cs="Arial"/>
        </w:rPr>
        <w:t>he proposal must be for the enhancement of an existing module or the incorporation of explicit social responsibility emphasis in a new mod</w:t>
      </w:r>
      <w:r w:rsidR="00F439AE" w:rsidRPr="00845DC6">
        <w:rPr>
          <w:rFonts w:asciiTheme="majorHAnsi" w:hAnsiTheme="majorHAnsi" w:cs="Arial"/>
        </w:rPr>
        <w:t xml:space="preserve">ule. </w:t>
      </w:r>
    </w:p>
    <w:p w:rsidR="0051119C" w:rsidRDefault="0051119C" w:rsidP="00EE74D6">
      <w:pPr>
        <w:jc w:val="both"/>
        <w:rPr>
          <w:rFonts w:asciiTheme="majorHAnsi" w:hAnsiTheme="majorHAnsi" w:cs="Arial"/>
        </w:rPr>
      </w:pPr>
    </w:p>
    <w:p w:rsidR="0028315C" w:rsidRDefault="0028315C" w:rsidP="00EE74D6">
      <w:pPr>
        <w:jc w:val="both"/>
        <w:rPr>
          <w:rFonts w:asciiTheme="majorHAnsi" w:hAnsiTheme="majorHAnsi" w:cs="Arial"/>
        </w:rPr>
      </w:pPr>
      <w:r>
        <w:rPr>
          <w:rFonts w:asciiTheme="majorHAnsi" w:hAnsiTheme="majorHAnsi" w:cs="Arial"/>
        </w:rPr>
        <w:t>For 2020-21</w:t>
      </w:r>
      <w:r w:rsidR="0051119C" w:rsidRPr="00BF2256">
        <w:rPr>
          <w:rFonts w:asciiTheme="majorHAnsi" w:hAnsiTheme="majorHAnsi" w:cs="Arial"/>
        </w:rPr>
        <w:t xml:space="preserve"> the emphasis of this call is on the</w:t>
      </w:r>
      <w:r>
        <w:rPr>
          <w:rFonts w:asciiTheme="majorHAnsi" w:hAnsiTheme="majorHAnsi" w:cs="Arial"/>
        </w:rPr>
        <w:t xml:space="preserve"> four strategic themes for Social Responsibility:</w:t>
      </w:r>
    </w:p>
    <w:p w:rsidR="0028315C" w:rsidRDefault="0028315C" w:rsidP="0028315C">
      <w:pPr>
        <w:pStyle w:val="ListParagraph"/>
        <w:numPr>
          <w:ilvl w:val="0"/>
          <w:numId w:val="3"/>
        </w:numPr>
        <w:jc w:val="both"/>
        <w:rPr>
          <w:rFonts w:asciiTheme="majorHAnsi" w:hAnsiTheme="majorHAnsi" w:cs="Arial"/>
        </w:rPr>
      </w:pPr>
      <w:r>
        <w:rPr>
          <w:rFonts w:asciiTheme="majorHAnsi" w:hAnsiTheme="majorHAnsi" w:cs="Arial"/>
        </w:rPr>
        <w:t>Social Inclusion</w:t>
      </w:r>
    </w:p>
    <w:p w:rsidR="0028315C" w:rsidRDefault="0028315C" w:rsidP="0028315C">
      <w:pPr>
        <w:pStyle w:val="ListParagraph"/>
        <w:numPr>
          <w:ilvl w:val="0"/>
          <w:numId w:val="3"/>
        </w:numPr>
        <w:jc w:val="both"/>
        <w:rPr>
          <w:rFonts w:asciiTheme="majorHAnsi" w:hAnsiTheme="majorHAnsi" w:cs="Arial"/>
        </w:rPr>
      </w:pPr>
      <w:r>
        <w:rPr>
          <w:rFonts w:asciiTheme="majorHAnsi" w:hAnsiTheme="majorHAnsi" w:cs="Arial"/>
        </w:rPr>
        <w:t>Better Health</w:t>
      </w:r>
    </w:p>
    <w:p w:rsidR="0028315C" w:rsidRDefault="0028315C" w:rsidP="0028315C">
      <w:pPr>
        <w:pStyle w:val="ListParagraph"/>
        <w:numPr>
          <w:ilvl w:val="0"/>
          <w:numId w:val="3"/>
        </w:numPr>
        <w:jc w:val="both"/>
        <w:rPr>
          <w:rFonts w:asciiTheme="majorHAnsi" w:hAnsiTheme="majorHAnsi" w:cs="Arial"/>
        </w:rPr>
      </w:pPr>
      <w:r>
        <w:rPr>
          <w:rFonts w:asciiTheme="majorHAnsi" w:hAnsiTheme="majorHAnsi" w:cs="Arial"/>
        </w:rPr>
        <w:t xml:space="preserve">Environmental Sustainability </w:t>
      </w:r>
    </w:p>
    <w:p w:rsidR="0028315C" w:rsidRPr="0028315C" w:rsidRDefault="0028315C" w:rsidP="0028315C">
      <w:pPr>
        <w:pStyle w:val="ListParagraph"/>
        <w:numPr>
          <w:ilvl w:val="0"/>
          <w:numId w:val="3"/>
        </w:numPr>
        <w:spacing w:after="120"/>
        <w:ind w:left="714" w:hanging="357"/>
        <w:contextualSpacing w:val="0"/>
        <w:jc w:val="both"/>
        <w:rPr>
          <w:rFonts w:asciiTheme="majorHAnsi" w:hAnsiTheme="majorHAnsi" w:cs="Arial"/>
        </w:rPr>
      </w:pPr>
      <w:r>
        <w:rPr>
          <w:rFonts w:asciiTheme="majorHAnsi" w:hAnsiTheme="majorHAnsi" w:cs="Arial"/>
        </w:rPr>
        <w:t>Cultural Engagement</w:t>
      </w:r>
    </w:p>
    <w:p w:rsidR="00146F2A" w:rsidRPr="0028315C" w:rsidRDefault="0028315C" w:rsidP="0028315C">
      <w:pPr>
        <w:jc w:val="both"/>
        <w:rPr>
          <w:rFonts w:asciiTheme="majorHAnsi" w:hAnsiTheme="majorHAnsi" w:cs="Arial"/>
        </w:rPr>
      </w:pPr>
      <w:r>
        <w:rPr>
          <w:rFonts w:asciiTheme="majorHAnsi" w:hAnsiTheme="majorHAnsi" w:cs="Arial"/>
        </w:rPr>
        <w:t xml:space="preserve">Suggestions need to </w:t>
      </w:r>
      <w:r w:rsidR="0051119C" w:rsidRPr="0028315C">
        <w:rPr>
          <w:rFonts w:asciiTheme="majorHAnsi" w:hAnsiTheme="majorHAnsi" w:cs="Arial"/>
        </w:rPr>
        <w:t xml:space="preserve">include a specific focus on </w:t>
      </w:r>
      <w:r>
        <w:rPr>
          <w:rFonts w:asciiTheme="majorHAnsi" w:hAnsiTheme="majorHAnsi" w:cs="Arial"/>
        </w:rPr>
        <w:t xml:space="preserve">at least </w:t>
      </w:r>
      <w:r w:rsidR="0051119C" w:rsidRPr="0028315C">
        <w:rPr>
          <w:rFonts w:asciiTheme="majorHAnsi" w:hAnsiTheme="majorHAnsi" w:cs="Arial"/>
        </w:rPr>
        <w:t xml:space="preserve">one of these themes </w:t>
      </w:r>
      <w:r>
        <w:rPr>
          <w:rFonts w:asciiTheme="majorHAnsi" w:hAnsiTheme="majorHAnsi" w:cs="Arial"/>
        </w:rPr>
        <w:t xml:space="preserve">and we particularly welcome suggestions that also </w:t>
      </w:r>
      <w:r w:rsidR="00E00982" w:rsidRPr="0028315C">
        <w:rPr>
          <w:rFonts w:asciiTheme="majorHAnsi" w:hAnsiTheme="majorHAnsi" w:cs="Arial"/>
        </w:rPr>
        <w:t xml:space="preserve">include a challenge to students around issues of </w:t>
      </w:r>
      <w:r w:rsidR="00275C64" w:rsidRPr="0028315C">
        <w:rPr>
          <w:rFonts w:asciiTheme="majorHAnsi" w:hAnsiTheme="majorHAnsi" w:cs="Arial"/>
        </w:rPr>
        <w:t xml:space="preserve">building </w:t>
      </w:r>
      <w:r w:rsidR="00E00982" w:rsidRPr="0028315C">
        <w:rPr>
          <w:rFonts w:asciiTheme="majorHAnsi" w:hAnsiTheme="majorHAnsi" w:cs="Arial"/>
        </w:rPr>
        <w:t>public engagement</w:t>
      </w:r>
      <w:r w:rsidR="00275C64" w:rsidRPr="0028315C">
        <w:rPr>
          <w:rFonts w:asciiTheme="majorHAnsi" w:hAnsiTheme="majorHAnsi" w:cs="Arial"/>
        </w:rPr>
        <w:t xml:space="preserve"> and consent, i.e.</w:t>
      </w:r>
      <w:r w:rsidR="002611FD" w:rsidRPr="0028315C">
        <w:rPr>
          <w:rFonts w:asciiTheme="majorHAnsi" w:hAnsiTheme="majorHAnsi" w:cs="Arial"/>
        </w:rPr>
        <w:t xml:space="preserve"> how we increase</w:t>
      </w:r>
      <w:r w:rsidR="00FC461F" w:rsidRPr="0028315C">
        <w:rPr>
          <w:rFonts w:asciiTheme="majorHAnsi" w:hAnsiTheme="majorHAnsi" w:cs="Arial"/>
        </w:rPr>
        <w:t xml:space="preserve"> understanding</w:t>
      </w:r>
      <w:r w:rsidR="002611FD" w:rsidRPr="0028315C">
        <w:rPr>
          <w:rFonts w:asciiTheme="majorHAnsi" w:hAnsiTheme="majorHAnsi" w:cs="Arial"/>
        </w:rPr>
        <w:t xml:space="preserve"> and suppo</w:t>
      </w:r>
      <w:r w:rsidR="00FC461F" w:rsidRPr="0028315C">
        <w:rPr>
          <w:rFonts w:asciiTheme="majorHAnsi" w:hAnsiTheme="majorHAnsi" w:cs="Arial"/>
        </w:rPr>
        <w:t xml:space="preserve">rt for our teaching, learning and research activity </w:t>
      </w:r>
      <w:r w:rsidR="00EE6FDC" w:rsidRPr="0028315C">
        <w:rPr>
          <w:rFonts w:asciiTheme="majorHAnsi" w:hAnsiTheme="majorHAnsi" w:cs="Arial"/>
        </w:rPr>
        <w:t xml:space="preserve">amongst </w:t>
      </w:r>
      <w:r w:rsidR="009C20E4" w:rsidRPr="0028315C">
        <w:rPr>
          <w:rFonts w:asciiTheme="majorHAnsi" w:hAnsiTheme="majorHAnsi" w:cs="Arial"/>
        </w:rPr>
        <w:t xml:space="preserve">Greater Manchester </w:t>
      </w:r>
      <w:r w:rsidR="00EE6FDC" w:rsidRPr="0028315C">
        <w:rPr>
          <w:rFonts w:asciiTheme="majorHAnsi" w:hAnsiTheme="majorHAnsi" w:cs="Arial"/>
        </w:rPr>
        <w:t xml:space="preserve">communities with </w:t>
      </w:r>
      <w:r w:rsidR="00BF2256" w:rsidRPr="0028315C">
        <w:rPr>
          <w:rFonts w:asciiTheme="majorHAnsi" w:hAnsiTheme="majorHAnsi" w:cs="Arial"/>
        </w:rPr>
        <w:t>poor or few connections to the U</w:t>
      </w:r>
      <w:r w:rsidR="00EE6FDC" w:rsidRPr="0028315C">
        <w:rPr>
          <w:rFonts w:asciiTheme="majorHAnsi" w:hAnsiTheme="majorHAnsi" w:cs="Arial"/>
        </w:rPr>
        <w:t>niversity.</w:t>
      </w:r>
    </w:p>
    <w:p w:rsidR="00C703CB" w:rsidRPr="00A85F4B" w:rsidRDefault="00C703CB">
      <w:pPr>
        <w:rPr>
          <w:rFonts w:asciiTheme="majorHAnsi" w:hAnsiTheme="majorHAnsi" w:cs="Arial"/>
          <w:sz w:val="22"/>
          <w:szCs w:val="22"/>
        </w:rPr>
      </w:pPr>
    </w:p>
    <w:p w:rsidR="004D1DFB" w:rsidRPr="00845DC6" w:rsidRDefault="004D1DFB" w:rsidP="00EE74D6">
      <w:pPr>
        <w:snapToGrid w:val="0"/>
        <w:jc w:val="both"/>
        <w:rPr>
          <w:rFonts w:asciiTheme="majorHAnsi" w:hAnsiTheme="majorHAnsi" w:cs="Arial"/>
        </w:rPr>
      </w:pPr>
      <w:r w:rsidRPr="00845DC6">
        <w:rPr>
          <w:rFonts w:asciiTheme="majorHAnsi" w:hAnsiTheme="majorHAnsi" w:cs="Arial"/>
        </w:rPr>
        <w:t xml:space="preserve">Examples </w:t>
      </w:r>
      <w:r w:rsidR="00F439AE" w:rsidRPr="00845DC6">
        <w:rPr>
          <w:rFonts w:asciiTheme="majorHAnsi" w:hAnsiTheme="majorHAnsi" w:cs="Arial"/>
        </w:rPr>
        <w:t xml:space="preserve">of proposals </w:t>
      </w:r>
      <w:r w:rsidRPr="00845DC6">
        <w:rPr>
          <w:rFonts w:asciiTheme="majorHAnsi" w:hAnsiTheme="majorHAnsi" w:cs="Arial"/>
        </w:rPr>
        <w:t>are not restricted to, but may include the following:</w:t>
      </w:r>
    </w:p>
    <w:p w:rsidR="004D1DFB" w:rsidRPr="00845DC6" w:rsidRDefault="004D1DFB" w:rsidP="00EE74D6">
      <w:pPr>
        <w:pStyle w:val="ListParagraph"/>
        <w:numPr>
          <w:ilvl w:val="0"/>
          <w:numId w:val="1"/>
        </w:numPr>
        <w:jc w:val="both"/>
        <w:rPr>
          <w:rFonts w:asciiTheme="majorHAnsi" w:hAnsiTheme="majorHAnsi" w:cs="Arial"/>
        </w:rPr>
      </w:pPr>
      <w:r w:rsidRPr="00845DC6">
        <w:rPr>
          <w:rFonts w:asciiTheme="majorHAnsi" w:hAnsiTheme="majorHAnsi" w:cs="Arial"/>
        </w:rPr>
        <w:t>incorporation of ex</w:t>
      </w:r>
      <w:r w:rsidR="00F4459F" w:rsidRPr="00845DC6">
        <w:rPr>
          <w:rFonts w:asciiTheme="majorHAnsi" w:hAnsiTheme="majorHAnsi" w:cs="Arial"/>
        </w:rPr>
        <w:t xml:space="preserve">ternal visits or </w:t>
      </w:r>
      <w:r w:rsidR="00C33403" w:rsidRPr="00845DC6">
        <w:rPr>
          <w:rFonts w:asciiTheme="majorHAnsi" w:hAnsiTheme="majorHAnsi" w:cs="Arial"/>
        </w:rPr>
        <w:t xml:space="preserve">short </w:t>
      </w:r>
      <w:r w:rsidR="00F4459F" w:rsidRPr="00845DC6">
        <w:rPr>
          <w:rFonts w:asciiTheme="majorHAnsi" w:hAnsiTheme="majorHAnsi" w:cs="Arial"/>
        </w:rPr>
        <w:t>placements in</w:t>
      </w:r>
      <w:r w:rsidRPr="00845DC6">
        <w:rPr>
          <w:rFonts w:asciiTheme="majorHAnsi" w:hAnsiTheme="majorHAnsi" w:cs="Arial"/>
        </w:rPr>
        <w:t xml:space="preserve"> the curriculum</w:t>
      </w:r>
      <w:r w:rsidR="00845DC6">
        <w:rPr>
          <w:rFonts w:asciiTheme="majorHAnsi" w:hAnsiTheme="majorHAnsi" w:cs="Arial"/>
        </w:rPr>
        <w:t xml:space="preserve"> (</w:t>
      </w:r>
      <w:r w:rsidR="007E35D6" w:rsidRPr="00845DC6">
        <w:rPr>
          <w:rFonts w:asciiTheme="majorHAnsi" w:hAnsiTheme="majorHAnsi" w:cs="Arial"/>
        </w:rPr>
        <w:t>to cultural venues, small businesses, local charities, public sector bodies, schools, voluntary sector, campaigning orga</w:t>
      </w:r>
      <w:r w:rsidR="00845DC6">
        <w:rPr>
          <w:rFonts w:asciiTheme="majorHAnsi" w:hAnsiTheme="majorHAnsi" w:cs="Arial"/>
        </w:rPr>
        <w:t>nisations)</w:t>
      </w:r>
    </w:p>
    <w:p w:rsidR="004D1DFB" w:rsidRPr="00845DC6" w:rsidRDefault="004D1DFB" w:rsidP="00EE74D6">
      <w:pPr>
        <w:pStyle w:val="ListParagraph"/>
        <w:numPr>
          <w:ilvl w:val="0"/>
          <w:numId w:val="1"/>
        </w:numPr>
        <w:jc w:val="both"/>
        <w:rPr>
          <w:rFonts w:asciiTheme="majorHAnsi" w:hAnsiTheme="majorHAnsi" w:cs="Arial"/>
        </w:rPr>
      </w:pPr>
      <w:r w:rsidRPr="00845DC6">
        <w:rPr>
          <w:rFonts w:asciiTheme="majorHAnsi" w:hAnsiTheme="majorHAnsi" w:cs="Arial"/>
        </w:rPr>
        <w:t>visits of relevant individuals or representatives of outside agencies</w:t>
      </w:r>
      <w:r w:rsidR="00C33403" w:rsidRPr="00845DC6">
        <w:rPr>
          <w:rFonts w:asciiTheme="majorHAnsi" w:hAnsiTheme="majorHAnsi" w:cs="Arial"/>
        </w:rPr>
        <w:t xml:space="preserve"> to the module</w:t>
      </w:r>
    </w:p>
    <w:p w:rsidR="004D1DFB" w:rsidRPr="00845DC6" w:rsidRDefault="004D1DFB" w:rsidP="00EE74D6">
      <w:pPr>
        <w:pStyle w:val="ListParagraph"/>
        <w:numPr>
          <w:ilvl w:val="0"/>
          <w:numId w:val="1"/>
        </w:numPr>
        <w:jc w:val="both"/>
        <w:rPr>
          <w:rFonts w:asciiTheme="majorHAnsi" w:hAnsiTheme="majorHAnsi" w:cs="Arial"/>
        </w:rPr>
      </w:pPr>
      <w:r w:rsidRPr="00845DC6">
        <w:rPr>
          <w:rFonts w:asciiTheme="majorHAnsi" w:hAnsiTheme="majorHAnsi" w:cs="Arial"/>
        </w:rPr>
        <w:t>development of innovative assessment processes that orientate students to the outside world</w:t>
      </w:r>
      <w:r w:rsidR="00845DC6">
        <w:rPr>
          <w:rFonts w:asciiTheme="majorHAnsi" w:hAnsiTheme="majorHAnsi" w:cs="Arial"/>
        </w:rPr>
        <w:t xml:space="preserve"> (e.g. </w:t>
      </w:r>
      <w:r w:rsidR="0097389F" w:rsidRPr="00845DC6">
        <w:rPr>
          <w:rFonts w:asciiTheme="majorHAnsi" w:hAnsiTheme="majorHAnsi" w:cs="Arial"/>
        </w:rPr>
        <w:t>c</w:t>
      </w:r>
      <w:r w:rsidR="007E35D6" w:rsidRPr="00845DC6">
        <w:rPr>
          <w:rFonts w:asciiTheme="majorHAnsi" w:hAnsiTheme="majorHAnsi" w:cs="Arial"/>
        </w:rPr>
        <w:t>hallenging students to communicate research fin</w:t>
      </w:r>
      <w:r w:rsidR="0097389F" w:rsidRPr="00845DC6">
        <w:rPr>
          <w:rFonts w:asciiTheme="majorHAnsi" w:hAnsiTheme="majorHAnsi" w:cs="Arial"/>
        </w:rPr>
        <w:t>dings to an unexpected audience</w:t>
      </w:r>
      <w:r w:rsidR="00845DC6">
        <w:rPr>
          <w:rFonts w:asciiTheme="majorHAnsi" w:hAnsiTheme="majorHAnsi" w:cs="Arial"/>
        </w:rPr>
        <w:t>)</w:t>
      </w:r>
    </w:p>
    <w:p w:rsidR="004D1DFB" w:rsidRPr="00845DC6" w:rsidRDefault="004D1DFB" w:rsidP="00EE74D6">
      <w:pPr>
        <w:pStyle w:val="ListParagraph"/>
        <w:numPr>
          <w:ilvl w:val="0"/>
          <w:numId w:val="1"/>
        </w:numPr>
        <w:jc w:val="both"/>
        <w:rPr>
          <w:rFonts w:asciiTheme="majorHAnsi" w:hAnsiTheme="majorHAnsi" w:cs="Arial"/>
        </w:rPr>
      </w:pPr>
      <w:r w:rsidRPr="00845DC6">
        <w:rPr>
          <w:rFonts w:asciiTheme="majorHAnsi" w:hAnsiTheme="majorHAnsi" w:cs="Arial"/>
        </w:rPr>
        <w:t>creation of course materials that promote students’ work to non-university audiences</w:t>
      </w:r>
      <w:r w:rsidR="00845DC6">
        <w:rPr>
          <w:rFonts w:asciiTheme="majorHAnsi" w:hAnsiTheme="majorHAnsi" w:cs="Arial"/>
        </w:rPr>
        <w:t xml:space="preserve"> (e.g.</w:t>
      </w:r>
      <w:r w:rsidR="0097389F" w:rsidRPr="00845DC6">
        <w:rPr>
          <w:rFonts w:asciiTheme="majorHAnsi" w:hAnsiTheme="majorHAnsi" w:cs="Arial"/>
        </w:rPr>
        <w:t xml:space="preserve"> </w:t>
      </w:r>
      <w:r w:rsidR="007E35D6" w:rsidRPr="00845DC6">
        <w:rPr>
          <w:rFonts w:asciiTheme="majorHAnsi" w:hAnsiTheme="majorHAnsi" w:cs="Arial"/>
        </w:rPr>
        <w:t xml:space="preserve">posters that present </w:t>
      </w:r>
      <w:r w:rsidR="0097389F" w:rsidRPr="00845DC6">
        <w:rPr>
          <w:rFonts w:asciiTheme="majorHAnsi" w:hAnsiTheme="majorHAnsi" w:cs="Arial"/>
        </w:rPr>
        <w:t xml:space="preserve">module content </w:t>
      </w:r>
      <w:r w:rsidR="00845DC6">
        <w:rPr>
          <w:rFonts w:asciiTheme="majorHAnsi" w:hAnsiTheme="majorHAnsi" w:cs="Arial"/>
        </w:rPr>
        <w:t>to a community group</w:t>
      </w:r>
      <w:r w:rsidR="0028315C">
        <w:rPr>
          <w:rFonts w:asciiTheme="majorHAnsi" w:hAnsiTheme="majorHAnsi" w:cs="Arial"/>
        </w:rPr>
        <w:t xml:space="preserve"> or student written blogs for public dissemination</w:t>
      </w:r>
      <w:r w:rsidR="00845DC6">
        <w:rPr>
          <w:rFonts w:asciiTheme="majorHAnsi" w:hAnsiTheme="majorHAnsi" w:cs="Arial"/>
        </w:rPr>
        <w:t>)</w:t>
      </w:r>
    </w:p>
    <w:p w:rsidR="004D1DFB" w:rsidRPr="00845DC6" w:rsidRDefault="004D1DFB" w:rsidP="00EE74D6">
      <w:pPr>
        <w:pStyle w:val="ListParagraph"/>
        <w:numPr>
          <w:ilvl w:val="0"/>
          <w:numId w:val="1"/>
        </w:numPr>
        <w:jc w:val="both"/>
        <w:rPr>
          <w:rFonts w:asciiTheme="majorHAnsi" w:hAnsiTheme="majorHAnsi" w:cs="Arial"/>
        </w:rPr>
      </w:pPr>
      <w:proofErr w:type="gramStart"/>
      <w:r w:rsidRPr="00845DC6">
        <w:rPr>
          <w:rFonts w:asciiTheme="majorHAnsi" w:hAnsiTheme="majorHAnsi" w:cs="Arial"/>
        </w:rPr>
        <w:t>incorporation</w:t>
      </w:r>
      <w:proofErr w:type="gramEnd"/>
      <w:r w:rsidRPr="00845DC6">
        <w:rPr>
          <w:rFonts w:asciiTheme="majorHAnsi" w:hAnsiTheme="majorHAnsi" w:cs="Arial"/>
        </w:rPr>
        <w:t xml:space="preserve"> of student projects or commissions that challenge them to explore the relevance of their subject/discipline </w:t>
      </w:r>
      <w:r w:rsidR="00F4459F" w:rsidRPr="00845DC6">
        <w:rPr>
          <w:rFonts w:asciiTheme="majorHAnsi" w:hAnsiTheme="majorHAnsi" w:cs="Arial"/>
        </w:rPr>
        <w:t xml:space="preserve">area to contemporary </w:t>
      </w:r>
      <w:r w:rsidR="00845DC6">
        <w:rPr>
          <w:rFonts w:asciiTheme="majorHAnsi" w:hAnsiTheme="majorHAnsi" w:cs="Arial"/>
        </w:rPr>
        <w:t xml:space="preserve">events (e.g. </w:t>
      </w:r>
      <w:r w:rsidR="0097389F" w:rsidRPr="00845DC6">
        <w:rPr>
          <w:rFonts w:asciiTheme="majorHAnsi" w:hAnsiTheme="majorHAnsi" w:cs="Arial"/>
        </w:rPr>
        <w:t>h</w:t>
      </w:r>
      <w:r w:rsidR="007E35D6" w:rsidRPr="00845DC6">
        <w:rPr>
          <w:rFonts w:asciiTheme="majorHAnsi" w:hAnsiTheme="majorHAnsi" w:cs="Arial"/>
        </w:rPr>
        <w:t xml:space="preserve">ow might </w:t>
      </w:r>
      <w:r w:rsidR="0097389F" w:rsidRPr="00845DC6">
        <w:rPr>
          <w:rFonts w:asciiTheme="majorHAnsi" w:hAnsiTheme="majorHAnsi" w:cs="Arial"/>
        </w:rPr>
        <w:t xml:space="preserve">module </w:t>
      </w:r>
      <w:r w:rsidR="007E35D6" w:rsidRPr="00845DC6">
        <w:rPr>
          <w:rFonts w:asciiTheme="majorHAnsi" w:hAnsiTheme="majorHAnsi" w:cs="Arial"/>
        </w:rPr>
        <w:t>topic be used as part of Black History mont</w:t>
      </w:r>
      <w:r w:rsidR="00845DC6">
        <w:rPr>
          <w:rFonts w:asciiTheme="majorHAnsi" w:hAnsiTheme="majorHAnsi" w:cs="Arial"/>
        </w:rPr>
        <w:t>h, Manchester Science festival?)</w:t>
      </w:r>
    </w:p>
    <w:p w:rsidR="000329F9" w:rsidRPr="00845DC6" w:rsidRDefault="00845DC6" w:rsidP="00EE74D6">
      <w:pPr>
        <w:pStyle w:val="ListParagraph"/>
        <w:numPr>
          <w:ilvl w:val="0"/>
          <w:numId w:val="1"/>
        </w:numPr>
        <w:jc w:val="both"/>
        <w:rPr>
          <w:rFonts w:asciiTheme="majorHAnsi" w:hAnsiTheme="majorHAnsi" w:cs="Arial"/>
        </w:rPr>
      </w:pPr>
      <w:r>
        <w:rPr>
          <w:rFonts w:asciiTheme="majorHAnsi" w:hAnsiTheme="majorHAnsi" w:cs="Arial"/>
        </w:rPr>
        <w:t>i</w:t>
      </w:r>
      <w:r w:rsidR="000329F9" w:rsidRPr="00845DC6">
        <w:rPr>
          <w:rFonts w:asciiTheme="majorHAnsi" w:hAnsiTheme="majorHAnsi" w:cs="Arial"/>
        </w:rPr>
        <w:t>nnovative uses of technology where this enables new forms of communication, dissemination and engagement with external audiences</w:t>
      </w:r>
      <w:r>
        <w:rPr>
          <w:rFonts w:asciiTheme="majorHAnsi" w:hAnsiTheme="majorHAnsi" w:cs="Arial"/>
        </w:rPr>
        <w:t xml:space="preserve"> (e.g. creating a web site</w:t>
      </w:r>
      <w:r w:rsidR="0028315C">
        <w:rPr>
          <w:rFonts w:asciiTheme="majorHAnsi" w:hAnsiTheme="majorHAnsi" w:cs="Arial"/>
        </w:rPr>
        <w:t>, blog site</w:t>
      </w:r>
      <w:r>
        <w:rPr>
          <w:rFonts w:asciiTheme="majorHAnsi" w:hAnsiTheme="majorHAnsi" w:cs="Arial"/>
        </w:rPr>
        <w:t xml:space="preserve"> or </w:t>
      </w:r>
      <w:r w:rsidR="005C114E" w:rsidRPr="00845DC6">
        <w:rPr>
          <w:rFonts w:asciiTheme="majorHAnsi" w:hAnsiTheme="majorHAnsi" w:cs="Arial"/>
        </w:rPr>
        <w:t>YouTube</w:t>
      </w:r>
      <w:r w:rsidR="007E35D6" w:rsidRPr="00845DC6">
        <w:rPr>
          <w:rFonts w:asciiTheme="majorHAnsi" w:hAnsiTheme="majorHAnsi" w:cs="Arial"/>
        </w:rPr>
        <w:t xml:space="preserve"> channe</w:t>
      </w:r>
      <w:r>
        <w:rPr>
          <w:rFonts w:asciiTheme="majorHAnsi" w:hAnsiTheme="majorHAnsi" w:cs="Arial"/>
        </w:rPr>
        <w:t>l as response to module content)</w:t>
      </w:r>
    </w:p>
    <w:p w:rsidR="004D1DFB" w:rsidRPr="00845DC6" w:rsidRDefault="004D1DFB" w:rsidP="00EE74D6">
      <w:pPr>
        <w:jc w:val="both"/>
        <w:rPr>
          <w:rFonts w:asciiTheme="majorHAnsi" w:hAnsiTheme="majorHAnsi" w:cs="Arial"/>
        </w:rPr>
      </w:pPr>
    </w:p>
    <w:p w:rsidR="00F4459F" w:rsidRDefault="00F4459F" w:rsidP="00EE74D6">
      <w:pPr>
        <w:jc w:val="both"/>
        <w:rPr>
          <w:rFonts w:asciiTheme="majorHAnsi" w:hAnsiTheme="majorHAnsi" w:cs="Arial"/>
        </w:rPr>
      </w:pPr>
      <w:r w:rsidRPr="00845DC6">
        <w:rPr>
          <w:rFonts w:asciiTheme="majorHAnsi" w:hAnsiTheme="majorHAnsi" w:cs="Arial"/>
        </w:rPr>
        <w:lastRenderedPageBreak/>
        <w:t>The aim is for students to be encouraged to think how their enthusiasm for their subject can communicate, connect or be relevant beyond the immediate demands of their course. Proposals that develop a whole course with this emphasis are welcomed, as are proposal</w:t>
      </w:r>
      <w:r w:rsidR="00CA6D30" w:rsidRPr="00845DC6">
        <w:rPr>
          <w:rFonts w:asciiTheme="majorHAnsi" w:hAnsiTheme="majorHAnsi" w:cs="Arial"/>
        </w:rPr>
        <w:t>s</w:t>
      </w:r>
      <w:r w:rsidRPr="00845DC6">
        <w:rPr>
          <w:rFonts w:asciiTheme="majorHAnsi" w:hAnsiTheme="majorHAnsi" w:cs="Arial"/>
        </w:rPr>
        <w:t xml:space="preserve"> that </w:t>
      </w:r>
      <w:r w:rsidR="0097389F" w:rsidRPr="00845DC6">
        <w:rPr>
          <w:rFonts w:asciiTheme="majorHAnsi" w:hAnsiTheme="majorHAnsi" w:cs="Arial"/>
        </w:rPr>
        <w:t xml:space="preserve">only </w:t>
      </w:r>
      <w:r w:rsidRPr="00845DC6">
        <w:rPr>
          <w:rFonts w:asciiTheme="majorHAnsi" w:hAnsiTheme="majorHAnsi" w:cs="Arial"/>
        </w:rPr>
        <w:t xml:space="preserve">orientate one aspect of a course towards social </w:t>
      </w:r>
      <w:r w:rsidR="0097389F" w:rsidRPr="00845DC6">
        <w:rPr>
          <w:rFonts w:asciiTheme="majorHAnsi" w:hAnsiTheme="majorHAnsi" w:cs="Arial"/>
        </w:rPr>
        <w:t xml:space="preserve">responsibility. </w:t>
      </w:r>
    </w:p>
    <w:p w:rsidR="00EE74D6" w:rsidRPr="00A85F4B" w:rsidRDefault="00EE74D6" w:rsidP="004D1DFB">
      <w:pPr>
        <w:rPr>
          <w:rFonts w:asciiTheme="majorHAnsi" w:hAnsiTheme="majorHAnsi" w:cs="Arial"/>
          <w:sz w:val="22"/>
          <w:szCs w:val="22"/>
        </w:rPr>
      </w:pPr>
    </w:p>
    <w:p w:rsidR="004D1DFB" w:rsidRPr="00845DC6" w:rsidRDefault="004D1DFB" w:rsidP="00EE74D6">
      <w:pPr>
        <w:snapToGrid w:val="0"/>
        <w:jc w:val="both"/>
        <w:rPr>
          <w:rFonts w:asciiTheme="majorHAnsi" w:hAnsiTheme="majorHAnsi" w:cs="Arial"/>
        </w:rPr>
      </w:pPr>
      <w:r w:rsidRPr="00845DC6">
        <w:rPr>
          <w:rFonts w:asciiTheme="majorHAnsi" w:hAnsiTheme="majorHAnsi" w:cs="Arial"/>
        </w:rPr>
        <w:t>Costs can include:</w:t>
      </w:r>
    </w:p>
    <w:p w:rsidR="004D1DFB" w:rsidRPr="00845DC6" w:rsidRDefault="004D1DFB" w:rsidP="00EE74D6">
      <w:pPr>
        <w:pStyle w:val="ListParagraph"/>
        <w:numPr>
          <w:ilvl w:val="0"/>
          <w:numId w:val="2"/>
        </w:numPr>
        <w:jc w:val="both"/>
        <w:rPr>
          <w:rFonts w:asciiTheme="majorHAnsi" w:hAnsiTheme="majorHAnsi" w:cs="Arial"/>
        </w:rPr>
      </w:pPr>
      <w:r w:rsidRPr="00845DC6">
        <w:rPr>
          <w:rFonts w:asciiTheme="majorHAnsi" w:hAnsiTheme="majorHAnsi" w:cs="Arial"/>
        </w:rPr>
        <w:t>Student travel</w:t>
      </w:r>
    </w:p>
    <w:p w:rsidR="00146F2A" w:rsidRDefault="004D1DFB" w:rsidP="00EE74D6">
      <w:pPr>
        <w:pStyle w:val="ListParagraph"/>
        <w:numPr>
          <w:ilvl w:val="0"/>
          <w:numId w:val="2"/>
        </w:numPr>
        <w:jc w:val="both"/>
        <w:rPr>
          <w:rFonts w:asciiTheme="majorHAnsi" w:hAnsiTheme="majorHAnsi" w:cs="Arial"/>
        </w:rPr>
      </w:pPr>
      <w:r w:rsidRPr="00845DC6">
        <w:rPr>
          <w:rFonts w:asciiTheme="majorHAnsi" w:hAnsiTheme="majorHAnsi" w:cs="Arial"/>
        </w:rPr>
        <w:t>Visitor/speaker expenses</w:t>
      </w:r>
      <w:r w:rsidR="00146F2A">
        <w:rPr>
          <w:rFonts w:asciiTheme="majorHAnsi" w:hAnsiTheme="majorHAnsi" w:cs="Arial"/>
        </w:rPr>
        <w:t xml:space="preserve"> up to</w:t>
      </w:r>
      <w:r w:rsidR="00491D10">
        <w:rPr>
          <w:rFonts w:asciiTheme="majorHAnsi" w:hAnsiTheme="majorHAnsi" w:cs="Arial"/>
        </w:rPr>
        <w:t xml:space="preserve"> a maximum of £250 per speaker</w:t>
      </w:r>
    </w:p>
    <w:p w:rsidR="004D1DFB" w:rsidRPr="00146F2A" w:rsidRDefault="009C20E4" w:rsidP="00EE74D6">
      <w:pPr>
        <w:pStyle w:val="ListParagraph"/>
        <w:ind w:left="360"/>
        <w:jc w:val="both"/>
        <w:rPr>
          <w:rFonts w:asciiTheme="majorHAnsi" w:hAnsiTheme="majorHAnsi" w:cs="Arial"/>
          <w:i/>
        </w:rPr>
      </w:pPr>
      <w:r>
        <w:rPr>
          <w:rFonts w:asciiTheme="majorHAnsi" w:hAnsiTheme="majorHAnsi" w:cs="Arial"/>
          <w:i/>
        </w:rPr>
        <w:t>In exceptional circumstances h</w:t>
      </w:r>
      <w:r w:rsidR="00146F2A" w:rsidRPr="00146F2A">
        <w:rPr>
          <w:rFonts w:asciiTheme="majorHAnsi" w:hAnsiTheme="majorHAnsi" w:cs="Arial"/>
          <w:i/>
        </w:rPr>
        <w:t xml:space="preserve">igher speaker fees may be considered if the speaker would be of interest to a </w:t>
      </w:r>
      <w:r w:rsidR="00491D10">
        <w:rPr>
          <w:rFonts w:asciiTheme="majorHAnsi" w:hAnsiTheme="majorHAnsi" w:cs="Arial"/>
          <w:i/>
        </w:rPr>
        <w:t>wider audience and an open</w:t>
      </w:r>
      <w:r w:rsidR="00146F2A" w:rsidRPr="00146F2A">
        <w:rPr>
          <w:rFonts w:asciiTheme="majorHAnsi" w:hAnsiTheme="majorHAnsi" w:cs="Arial"/>
          <w:i/>
        </w:rPr>
        <w:t xml:space="preserve"> event is organise</w:t>
      </w:r>
      <w:r w:rsidR="00146F2A">
        <w:rPr>
          <w:rFonts w:asciiTheme="majorHAnsi" w:hAnsiTheme="majorHAnsi" w:cs="Arial"/>
          <w:i/>
        </w:rPr>
        <w:t>d</w:t>
      </w:r>
      <w:r w:rsidR="00491D10">
        <w:rPr>
          <w:rFonts w:asciiTheme="majorHAnsi" w:hAnsiTheme="majorHAnsi" w:cs="Arial"/>
          <w:i/>
        </w:rPr>
        <w:t xml:space="preserve"> alongside any module specific input. F</w:t>
      </w:r>
      <w:r w:rsidR="00146F2A">
        <w:rPr>
          <w:rFonts w:asciiTheme="majorHAnsi" w:hAnsiTheme="majorHAnsi" w:cs="Arial"/>
          <w:i/>
        </w:rPr>
        <w:t>or example</w:t>
      </w:r>
      <w:r w:rsidR="00491D10">
        <w:rPr>
          <w:rFonts w:asciiTheme="majorHAnsi" w:hAnsiTheme="majorHAnsi" w:cs="Arial"/>
          <w:i/>
        </w:rPr>
        <w:t xml:space="preserve"> the inclusion of</w:t>
      </w:r>
      <w:r w:rsidR="00146F2A">
        <w:rPr>
          <w:rFonts w:asciiTheme="majorHAnsi" w:hAnsiTheme="majorHAnsi" w:cs="Arial"/>
          <w:i/>
        </w:rPr>
        <w:t xml:space="preserve"> a public lecture</w:t>
      </w:r>
      <w:r w:rsidR="00146F2A" w:rsidRPr="00146F2A">
        <w:rPr>
          <w:rFonts w:asciiTheme="majorHAnsi" w:hAnsiTheme="majorHAnsi" w:cs="Arial"/>
          <w:i/>
        </w:rPr>
        <w:t xml:space="preserve"> </w:t>
      </w:r>
      <w:r w:rsidR="00491D10">
        <w:rPr>
          <w:rFonts w:asciiTheme="majorHAnsi" w:hAnsiTheme="majorHAnsi" w:cs="Arial"/>
          <w:i/>
        </w:rPr>
        <w:t>in the activity</w:t>
      </w:r>
      <w:r w:rsidR="00146F2A" w:rsidRPr="00146F2A">
        <w:rPr>
          <w:rFonts w:asciiTheme="majorHAnsi" w:hAnsiTheme="majorHAnsi" w:cs="Arial"/>
          <w:i/>
        </w:rPr>
        <w:t xml:space="preserve"> </w:t>
      </w:r>
    </w:p>
    <w:p w:rsidR="004D1DFB" w:rsidRPr="00845DC6" w:rsidRDefault="00491D10" w:rsidP="00EE74D6">
      <w:pPr>
        <w:pStyle w:val="ListParagraph"/>
        <w:numPr>
          <w:ilvl w:val="0"/>
          <w:numId w:val="2"/>
        </w:numPr>
        <w:jc w:val="both"/>
        <w:rPr>
          <w:rFonts w:asciiTheme="majorHAnsi" w:hAnsiTheme="majorHAnsi" w:cs="Arial"/>
        </w:rPr>
      </w:pPr>
      <w:r>
        <w:rPr>
          <w:rFonts w:asciiTheme="majorHAnsi" w:hAnsiTheme="majorHAnsi" w:cs="Arial"/>
        </w:rPr>
        <w:t>Course materials</w:t>
      </w:r>
    </w:p>
    <w:p w:rsidR="004D1DFB" w:rsidRDefault="004D1DFB" w:rsidP="00EE74D6">
      <w:pPr>
        <w:pStyle w:val="ListParagraph"/>
        <w:numPr>
          <w:ilvl w:val="0"/>
          <w:numId w:val="2"/>
        </w:numPr>
        <w:jc w:val="both"/>
        <w:rPr>
          <w:rFonts w:asciiTheme="majorHAnsi" w:hAnsiTheme="majorHAnsi" w:cs="Arial"/>
        </w:rPr>
      </w:pPr>
      <w:r w:rsidRPr="00845DC6">
        <w:rPr>
          <w:rFonts w:asciiTheme="majorHAnsi" w:hAnsiTheme="majorHAnsi" w:cs="Arial"/>
        </w:rPr>
        <w:t>Assessment material (e</w:t>
      </w:r>
      <w:r w:rsidR="00F563B5">
        <w:rPr>
          <w:rFonts w:asciiTheme="majorHAnsi" w:hAnsiTheme="majorHAnsi" w:cs="Arial"/>
        </w:rPr>
        <w:t>.</w:t>
      </w:r>
      <w:r w:rsidRPr="00845DC6">
        <w:rPr>
          <w:rFonts w:asciiTheme="majorHAnsi" w:hAnsiTheme="majorHAnsi" w:cs="Arial"/>
        </w:rPr>
        <w:t xml:space="preserve">g. posters, video) </w:t>
      </w:r>
    </w:p>
    <w:p w:rsidR="00491D10" w:rsidRPr="00845DC6" w:rsidRDefault="00491D10" w:rsidP="00EE74D6">
      <w:pPr>
        <w:pStyle w:val="ListParagraph"/>
        <w:numPr>
          <w:ilvl w:val="0"/>
          <w:numId w:val="2"/>
        </w:numPr>
        <w:jc w:val="both"/>
        <w:rPr>
          <w:rFonts w:asciiTheme="majorHAnsi" w:hAnsiTheme="majorHAnsi" w:cs="Arial"/>
        </w:rPr>
      </w:pPr>
      <w:r>
        <w:rPr>
          <w:rFonts w:asciiTheme="majorHAnsi" w:hAnsiTheme="majorHAnsi" w:cs="Arial"/>
        </w:rPr>
        <w:t>Payment for additional support to help create new resources or course materials</w:t>
      </w:r>
    </w:p>
    <w:p w:rsidR="00C703CB" w:rsidRDefault="00C703CB" w:rsidP="00EE74D6">
      <w:pPr>
        <w:jc w:val="both"/>
        <w:rPr>
          <w:rFonts w:asciiTheme="majorHAnsi" w:hAnsiTheme="majorHAnsi" w:cs="Arial"/>
        </w:rPr>
      </w:pPr>
    </w:p>
    <w:p w:rsidR="005C114E" w:rsidRDefault="005C114E" w:rsidP="00EE74D6">
      <w:pPr>
        <w:jc w:val="both"/>
        <w:rPr>
          <w:rFonts w:asciiTheme="majorHAnsi" w:hAnsiTheme="majorHAnsi" w:cs="Arial"/>
        </w:rPr>
      </w:pPr>
      <w:r w:rsidRPr="00A85F4B">
        <w:rPr>
          <w:rFonts w:asciiTheme="majorHAnsi" w:hAnsiTheme="majorHAnsi" w:cs="Arial"/>
        </w:rPr>
        <w:t>Costs cannot include requests for IT equipment or other items which would normally be requested through your School equipment and resources budget.</w:t>
      </w:r>
    </w:p>
    <w:p w:rsidR="005C114E" w:rsidRPr="00A85F4B" w:rsidRDefault="005C114E" w:rsidP="00EE74D6">
      <w:pPr>
        <w:jc w:val="both"/>
        <w:rPr>
          <w:rFonts w:asciiTheme="majorHAnsi" w:hAnsiTheme="majorHAnsi" w:cs="Arial"/>
          <w:sz w:val="22"/>
          <w:szCs w:val="22"/>
        </w:rPr>
      </w:pPr>
    </w:p>
    <w:p w:rsidR="004D1DFB" w:rsidRPr="00845DC6" w:rsidRDefault="004D1DFB" w:rsidP="00EE74D6">
      <w:pPr>
        <w:jc w:val="both"/>
        <w:rPr>
          <w:rFonts w:asciiTheme="majorHAnsi" w:hAnsiTheme="majorHAnsi" w:cs="Arial"/>
        </w:rPr>
      </w:pPr>
      <w:r w:rsidRPr="00845DC6">
        <w:rPr>
          <w:rFonts w:asciiTheme="majorHAnsi" w:hAnsiTheme="majorHAnsi" w:cs="Arial"/>
        </w:rPr>
        <w:t>The maxi</w:t>
      </w:r>
      <w:r w:rsidR="000329F9" w:rsidRPr="00845DC6">
        <w:rPr>
          <w:rFonts w:asciiTheme="majorHAnsi" w:hAnsiTheme="majorHAnsi" w:cs="Arial"/>
        </w:rPr>
        <w:t xml:space="preserve">mum </w:t>
      </w:r>
      <w:r w:rsidR="00845DC6">
        <w:rPr>
          <w:rFonts w:asciiTheme="majorHAnsi" w:hAnsiTheme="majorHAnsi" w:cs="Arial"/>
        </w:rPr>
        <w:t xml:space="preserve">award </w:t>
      </w:r>
      <w:r w:rsidR="0097389F" w:rsidRPr="00845DC6">
        <w:rPr>
          <w:rFonts w:asciiTheme="majorHAnsi" w:hAnsiTheme="majorHAnsi" w:cs="Arial"/>
        </w:rPr>
        <w:t>that can be</w:t>
      </w:r>
      <w:r w:rsidR="000329F9" w:rsidRPr="00845DC6">
        <w:rPr>
          <w:rFonts w:asciiTheme="majorHAnsi" w:hAnsiTheme="majorHAnsi" w:cs="Arial"/>
        </w:rPr>
        <w:t xml:space="preserve"> appl</w:t>
      </w:r>
      <w:r w:rsidR="0097389F" w:rsidRPr="00845DC6">
        <w:rPr>
          <w:rFonts w:asciiTheme="majorHAnsi" w:hAnsiTheme="majorHAnsi" w:cs="Arial"/>
        </w:rPr>
        <w:t>ied</w:t>
      </w:r>
      <w:r w:rsidR="0028315C">
        <w:rPr>
          <w:rFonts w:asciiTheme="majorHAnsi" w:hAnsiTheme="majorHAnsi" w:cs="Arial"/>
        </w:rPr>
        <w:t xml:space="preserve"> for is £3</w:t>
      </w:r>
      <w:r w:rsidR="00845DC6">
        <w:rPr>
          <w:rFonts w:asciiTheme="majorHAnsi" w:hAnsiTheme="majorHAnsi" w:cs="Arial"/>
        </w:rPr>
        <w:t>,</w:t>
      </w:r>
      <w:r w:rsidR="000329F9" w:rsidRPr="00845DC6">
        <w:rPr>
          <w:rFonts w:asciiTheme="majorHAnsi" w:hAnsiTheme="majorHAnsi" w:cs="Arial"/>
        </w:rPr>
        <w:t>000, although colleagues are encouraged to apply for less where a smaller amount will support a module with a lower cohort number.</w:t>
      </w:r>
      <w:r w:rsidR="0039611F" w:rsidRPr="00845DC6">
        <w:rPr>
          <w:rFonts w:asciiTheme="majorHAnsi" w:hAnsiTheme="majorHAnsi" w:cs="Arial"/>
        </w:rPr>
        <w:t xml:space="preserve"> A consortium of modules from the same programme could apply together where the activity may be jointly organised benefitting several groups of students (e</w:t>
      </w:r>
      <w:r w:rsidR="00845DC6">
        <w:rPr>
          <w:rFonts w:asciiTheme="majorHAnsi" w:hAnsiTheme="majorHAnsi" w:cs="Arial"/>
        </w:rPr>
        <w:t>.</w:t>
      </w:r>
      <w:r w:rsidR="0039611F" w:rsidRPr="00845DC6">
        <w:rPr>
          <w:rFonts w:asciiTheme="majorHAnsi" w:hAnsiTheme="majorHAnsi" w:cs="Arial"/>
        </w:rPr>
        <w:t>g. a speaker or a field vi</w:t>
      </w:r>
      <w:r w:rsidR="0028315C">
        <w:rPr>
          <w:rFonts w:asciiTheme="majorHAnsi" w:hAnsiTheme="majorHAnsi" w:cs="Arial"/>
        </w:rPr>
        <w:t>sit) – however the maximum of £3</w:t>
      </w:r>
      <w:r w:rsidR="00845DC6">
        <w:rPr>
          <w:rFonts w:asciiTheme="majorHAnsi" w:hAnsiTheme="majorHAnsi" w:cs="Arial"/>
        </w:rPr>
        <w:t>,</w:t>
      </w:r>
      <w:r w:rsidR="0039611F" w:rsidRPr="00845DC6">
        <w:rPr>
          <w:rFonts w:asciiTheme="majorHAnsi" w:hAnsiTheme="majorHAnsi" w:cs="Arial"/>
        </w:rPr>
        <w:t>000 would apply for a consortium as well.</w:t>
      </w:r>
      <w:r w:rsidR="000C6B79">
        <w:rPr>
          <w:rFonts w:asciiTheme="majorHAnsi" w:hAnsiTheme="majorHAnsi" w:cs="Arial"/>
        </w:rPr>
        <w:t xml:space="preserve"> Individuals/consortium members can put in applications for more than one module. </w:t>
      </w:r>
    </w:p>
    <w:p w:rsidR="00913495" w:rsidRPr="00A85F4B" w:rsidRDefault="00913495" w:rsidP="00EE74D6">
      <w:pPr>
        <w:jc w:val="both"/>
        <w:rPr>
          <w:rFonts w:asciiTheme="majorHAnsi" w:hAnsiTheme="majorHAnsi" w:cs="Arial"/>
          <w:sz w:val="22"/>
          <w:szCs w:val="22"/>
        </w:rPr>
      </w:pPr>
    </w:p>
    <w:p w:rsidR="00F439AE" w:rsidRPr="00845DC6" w:rsidRDefault="00F439AE" w:rsidP="00EE74D6">
      <w:pPr>
        <w:jc w:val="both"/>
        <w:rPr>
          <w:rFonts w:asciiTheme="majorHAnsi" w:hAnsiTheme="majorHAnsi" w:cs="Arial"/>
        </w:rPr>
      </w:pPr>
      <w:r w:rsidRPr="00845DC6">
        <w:rPr>
          <w:rFonts w:asciiTheme="majorHAnsi" w:hAnsiTheme="majorHAnsi" w:cs="Arial"/>
        </w:rPr>
        <w:t xml:space="preserve">Consideration should be given within the proposal </w:t>
      </w:r>
      <w:r w:rsidR="00C34A6F">
        <w:rPr>
          <w:rFonts w:asciiTheme="majorHAnsi" w:hAnsiTheme="majorHAnsi" w:cs="Arial"/>
        </w:rPr>
        <w:t xml:space="preserve">as </w:t>
      </w:r>
      <w:r w:rsidRPr="00845DC6">
        <w:rPr>
          <w:rFonts w:asciiTheme="majorHAnsi" w:hAnsiTheme="majorHAnsi" w:cs="Arial"/>
        </w:rPr>
        <w:t>to whether this will be a one off project or funding for reso</w:t>
      </w:r>
      <w:r w:rsidR="00637CE5" w:rsidRPr="00845DC6">
        <w:rPr>
          <w:rFonts w:asciiTheme="majorHAnsi" w:hAnsiTheme="majorHAnsi" w:cs="Arial"/>
        </w:rPr>
        <w:t xml:space="preserve">urces that </w:t>
      </w:r>
      <w:r w:rsidR="00845DC6">
        <w:rPr>
          <w:rFonts w:asciiTheme="majorHAnsi" w:hAnsiTheme="majorHAnsi" w:cs="Arial"/>
        </w:rPr>
        <w:t>could be used again (e.g.</w:t>
      </w:r>
      <w:r w:rsidR="00637CE5" w:rsidRPr="00845DC6">
        <w:rPr>
          <w:rFonts w:asciiTheme="majorHAnsi" w:hAnsiTheme="majorHAnsi" w:cs="Arial"/>
        </w:rPr>
        <w:t xml:space="preserve"> </w:t>
      </w:r>
      <w:r w:rsidRPr="00845DC6">
        <w:rPr>
          <w:rFonts w:asciiTheme="majorHAnsi" w:hAnsiTheme="majorHAnsi" w:cs="Arial"/>
        </w:rPr>
        <w:t>films, website dev</w:t>
      </w:r>
      <w:r w:rsidR="00637CE5" w:rsidRPr="00845DC6">
        <w:rPr>
          <w:rFonts w:asciiTheme="majorHAnsi" w:hAnsiTheme="majorHAnsi" w:cs="Arial"/>
        </w:rPr>
        <w:t>elopment, etc</w:t>
      </w:r>
      <w:r w:rsidR="00BF2256">
        <w:rPr>
          <w:rFonts w:asciiTheme="majorHAnsi" w:hAnsiTheme="majorHAnsi" w:cs="Arial"/>
        </w:rPr>
        <w:t>.</w:t>
      </w:r>
      <w:r w:rsidR="00637CE5" w:rsidRPr="00845DC6">
        <w:rPr>
          <w:rFonts w:asciiTheme="majorHAnsi" w:hAnsiTheme="majorHAnsi" w:cs="Arial"/>
        </w:rPr>
        <w:t>)</w:t>
      </w:r>
    </w:p>
    <w:p w:rsidR="00F439AE" w:rsidRPr="00A85F4B" w:rsidRDefault="00F439AE" w:rsidP="004D1DFB">
      <w:pPr>
        <w:rPr>
          <w:rFonts w:asciiTheme="majorHAnsi" w:hAnsiTheme="majorHAnsi" w:cs="Arial"/>
          <w:sz w:val="22"/>
          <w:szCs w:val="22"/>
        </w:rPr>
      </w:pPr>
    </w:p>
    <w:p w:rsidR="00EF367B" w:rsidRDefault="00EF367B" w:rsidP="0064754C">
      <w:pPr>
        <w:spacing w:after="120"/>
        <w:rPr>
          <w:rFonts w:asciiTheme="majorHAnsi" w:hAnsiTheme="majorHAnsi" w:cs="Arial"/>
          <w:b/>
          <w:bCs/>
        </w:rPr>
      </w:pPr>
      <w:r>
        <w:rPr>
          <w:rFonts w:asciiTheme="majorHAnsi" w:hAnsiTheme="majorHAnsi" w:cs="Arial"/>
          <w:b/>
          <w:bCs/>
        </w:rPr>
        <w:t xml:space="preserve">Further information </w:t>
      </w:r>
    </w:p>
    <w:p w:rsidR="0025042E" w:rsidRDefault="0025042E" w:rsidP="006D623B">
      <w:pPr>
        <w:jc w:val="both"/>
        <w:rPr>
          <w:rFonts w:asciiTheme="majorHAnsi" w:hAnsiTheme="majorHAnsi" w:cs="Arial"/>
          <w:bCs/>
        </w:rPr>
      </w:pPr>
      <w:r>
        <w:rPr>
          <w:rFonts w:asciiTheme="majorHAnsi" w:hAnsiTheme="majorHAnsi" w:cs="Arial"/>
          <w:bCs/>
        </w:rPr>
        <w:t xml:space="preserve">Further information on this call and descriptions of previously funded initiatives can be viewed on the </w:t>
      </w:r>
      <w:r w:rsidRPr="009C20E4">
        <w:rPr>
          <w:rStyle w:val="Hyperlink"/>
          <w:rFonts w:asciiTheme="majorHAnsi" w:hAnsiTheme="majorHAnsi" w:cs="Arial"/>
          <w:bCs/>
        </w:rPr>
        <w:t>Social Re</w:t>
      </w:r>
      <w:r w:rsidR="009C20E4">
        <w:rPr>
          <w:rStyle w:val="Hyperlink"/>
          <w:rFonts w:asciiTheme="majorHAnsi" w:hAnsiTheme="majorHAnsi" w:cs="Arial"/>
          <w:bCs/>
        </w:rPr>
        <w:t xml:space="preserve">sponsibility pages of Humanities </w:t>
      </w:r>
      <w:proofErr w:type="spellStart"/>
      <w:r w:rsidR="009C20E4">
        <w:rPr>
          <w:rStyle w:val="Hyperlink"/>
          <w:rFonts w:asciiTheme="majorHAnsi" w:hAnsiTheme="majorHAnsi" w:cs="Arial"/>
          <w:bCs/>
        </w:rPr>
        <w:t>Staffnet</w:t>
      </w:r>
      <w:proofErr w:type="spellEnd"/>
      <w:r>
        <w:rPr>
          <w:rFonts w:asciiTheme="majorHAnsi" w:hAnsiTheme="majorHAnsi" w:cs="Arial"/>
          <w:bCs/>
        </w:rPr>
        <w:t xml:space="preserve">. </w:t>
      </w:r>
    </w:p>
    <w:p w:rsidR="0025042E" w:rsidRDefault="0025042E" w:rsidP="006D623B">
      <w:pPr>
        <w:jc w:val="both"/>
        <w:rPr>
          <w:rFonts w:asciiTheme="majorHAnsi" w:hAnsiTheme="majorHAnsi" w:cs="Arial"/>
          <w:bCs/>
        </w:rPr>
      </w:pPr>
    </w:p>
    <w:p w:rsidR="00EF367B" w:rsidRPr="00F25D92" w:rsidRDefault="00171831" w:rsidP="006D623B">
      <w:pPr>
        <w:jc w:val="both"/>
        <w:rPr>
          <w:rFonts w:asciiTheme="majorHAnsi" w:hAnsiTheme="majorHAnsi" w:cs="Arial"/>
          <w:bCs/>
        </w:rPr>
      </w:pPr>
      <w:r>
        <w:rPr>
          <w:rFonts w:asciiTheme="majorHAnsi" w:hAnsiTheme="majorHAnsi" w:cs="Arial"/>
          <w:bCs/>
        </w:rPr>
        <w:t xml:space="preserve">If you would like to </w:t>
      </w:r>
      <w:r w:rsidR="00F25D92">
        <w:rPr>
          <w:rFonts w:asciiTheme="majorHAnsi" w:hAnsiTheme="majorHAnsi" w:cs="Arial"/>
          <w:bCs/>
        </w:rPr>
        <w:t>dis</w:t>
      </w:r>
      <w:r w:rsidR="0025042E">
        <w:rPr>
          <w:rFonts w:asciiTheme="majorHAnsi" w:hAnsiTheme="majorHAnsi" w:cs="Arial"/>
          <w:bCs/>
        </w:rPr>
        <w:t xml:space="preserve">cuss any ideas </w:t>
      </w:r>
      <w:r w:rsidR="00F25D92">
        <w:rPr>
          <w:rFonts w:asciiTheme="majorHAnsi" w:hAnsiTheme="majorHAnsi" w:cs="Arial"/>
          <w:bCs/>
        </w:rPr>
        <w:t xml:space="preserve">or have any queries please contact Claire Lloyd on </w:t>
      </w:r>
      <w:hyperlink r:id="rId6" w:history="1">
        <w:r w:rsidR="00F25D92" w:rsidRPr="00845DC6">
          <w:rPr>
            <w:rStyle w:val="Hyperlink"/>
            <w:rFonts w:asciiTheme="majorHAnsi" w:hAnsiTheme="majorHAnsi" w:cs="Arial"/>
          </w:rPr>
          <w:t>claire.lloyd@manchester.ac.uk</w:t>
        </w:r>
      </w:hyperlink>
      <w:r w:rsidR="00F25D92">
        <w:rPr>
          <w:rStyle w:val="Hyperlink"/>
          <w:rFonts w:asciiTheme="majorHAnsi" w:hAnsiTheme="majorHAnsi" w:cs="Arial"/>
        </w:rPr>
        <w:t xml:space="preserve"> </w:t>
      </w:r>
      <w:r w:rsidR="0025042E">
        <w:rPr>
          <w:rStyle w:val="Hyperlink"/>
          <w:rFonts w:asciiTheme="majorHAnsi" w:hAnsiTheme="majorHAnsi" w:cs="Arial"/>
          <w:color w:val="auto"/>
          <w:u w:val="none"/>
        </w:rPr>
        <w:t>or 0161 275 5183.</w:t>
      </w:r>
      <w:r w:rsidR="00F25D92">
        <w:rPr>
          <w:rStyle w:val="Hyperlink"/>
          <w:rFonts w:asciiTheme="majorHAnsi" w:hAnsiTheme="majorHAnsi" w:cs="Arial"/>
          <w:color w:val="auto"/>
          <w:u w:val="none"/>
        </w:rPr>
        <w:t xml:space="preserve"> Your School </w:t>
      </w:r>
      <w:r w:rsidR="0025042E">
        <w:rPr>
          <w:rStyle w:val="Hyperlink"/>
          <w:rFonts w:asciiTheme="majorHAnsi" w:hAnsiTheme="majorHAnsi" w:cs="Arial"/>
          <w:color w:val="auto"/>
          <w:u w:val="none"/>
        </w:rPr>
        <w:t xml:space="preserve">Director for Social Responsibility </w:t>
      </w:r>
      <w:r w:rsidR="00F25D92">
        <w:rPr>
          <w:rStyle w:val="Hyperlink"/>
          <w:rFonts w:asciiTheme="majorHAnsi" w:hAnsiTheme="majorHAnsi" w:cs="Arial"/>
          <w:color w:val="auto"/>
          <w:u w:val="none"/>
        </w:rPr>
        <w:t xml:space="preserve">may also be able to provide help and advice. </w:t>
      </w:r>
    </w:p>
    <w:p w:rsidR="00EF367B" w:rsidRPr="00A85F4B" w:rsidRDefault="00EF367B" w:rsidP="004D1DFB">
      <w:pPr>
        <w:rPr>
          <w:rFonts w:asciiTheme="majorHAnsi" w:hAnsiTheme="majorHAnsi" w:cs="Arial"/>
          <w:b/>
          <w:bCs/>
          <w:sz w:val="22"/>
          <w:szCs w:val="22"/>
        </w:rPr>
      </w:pPr>
    </w:p>
    <w:p w:rsidR="00913495" w:rsidRPr="00D069D0" w:rsidRDefault="00913495" w:rsidP="00D069D0">
      <w:pPr>
        <w:snapToGrid w:val="0"/>
        <w:spacing w:after="120"/>
        <w:rPr>
          <w:rFonts w:asciiTheme="majorHAnsi" w:hAnsiTheme="majorHAnsi" w:cs="Arial"/>
        </w:rPr>
      </w:pPr>
      <w:r w:rsidRPr="00432BF9">
        <w:rPr>
          <w:rFonts w:asciiTheme="majorHAnsi" w:hAnsiTheme="majorHAnsi" w:cs="Arial"/>
          <w:b/>
          <w:bCs/>
        </w:rPr>
        <w:t>Application process</w:t>
      </w:r>
    </w:p>
    <w:p w:rsidR="00913495" w:rsidRPr="00845DC6" w:rsidRDefault="004D5C17" w:rsidP="0025042E">
      <w:pPr>
        <w:rPr>
          <w:rFonts w:asciiTheme="majorHAnsi" w:hAnsiTheme="majorHAnsi" w:cs="Arial"/>
        </w:rPr>
      </w:pPr>
      <w:r>
        <w:rPr>
          <w:rFonts w:asciiTheme="majorHAnsi" w:hAnsiTheme="majorHAnsi" w:cs="Arial"/>
        </w:rPr>
        <w:t>To apply</w:t>
      </w:r>
      <w:r w:rsidR="00F563B5">
        <w:rPr>
          <w:rFonts w:asciiTheme="majorHAnsi" w:hAnsiTheme="majorHAnsi" w:cs="Arial"/>
        </w:rPr>
        <w:t xml:space="preserve"> please complete</w:t>
      </w:r>
      <w:r w:rsidR="00AC74AF">
        <w:rPr>
          <w:rFonts w:asciiTheme="majorHAnsi" w:hAnsiTheme="majorHAnsi" w:cs="Arial"/>
        </w:rPr>
        <w:t xml:space="preserve"> the application form at the end of this </w:t>
      </w:r>
      <w:r w:rsidR="00F563B5">
        <w:rPr>
          <w:rFonts w:asciiTheme="majorHAnsi" w:hAnsiTheme="majorHAnsi" w:cs="Arial"/>
        </w:rPr>
        <w:t>document and submit by email to Claire Lloyd. The application form must</w:t>
      </w:r>
      <w:r w:rsidR="0025042E">
        <w:rPr>
          <w:rFonts w:asciiTheme="majorHAnsi" w:hAnsiTheme="majorHAnsi" w:cs="Arial"/>
        </w:rPr>
        <w:t xml:space="preserve"> not exceed two pages in total. </w:t>
      </w:r>
    </w:p>
    <w:p w:rsidR="00F4459F" w:rsidRPr="00A85F4B" w:rsidRDefault="00F4459F" w:rsidP="00F4459F">
      <w:pPr>
        <w:rPr>
          <w:rFonts w:asciiTheme="majorHAnsi" w:hAnsiTheme="majorHAnsi" w:cs="Arial"/>
          <w:sz w:val="22"/>
          <w:szCs w:val="22"/>
        </w:rPr>
      </w:pPr>
    </w:p>
    <w:p w:rsidR="00913495" w:rsidRPr="00845DC6" w:rsidRDefault="00913495" w:rsidP="00913495">
      <w:pPr>
        <w:rPr>
          <w:rFonts w:asciiTheme="majorHAnsi" w:hAnsiTheme="majorHAnsi" w:cs="Arial"/>
        </w:rPr>
      </w:pPr>
      <w:r w:rsidRPr="00845DC6">
        <w:rPr>
          <w:rFonts w:asciiTheme="majorHAnsi" w:hAnsiTheme="majorHAnsi" w:cs="Arial"/>
        </w:rPr>
        <w:t xml:space="preserve">All applications need to be </w:t>
      </w:r>
      <w:r w:rsidR="005C114E">
        <w:rPr>
          <w:rFonts w:asciiTheme="majorHAnsi" w:hAnsiTheme="majorHAnsi" w:cs="Arial"/>
        </w:rPr>
        <w:t>approved</w:t>
      </w:r>
      <w:r w:rsidR="00CA6D30" w:rsidRPr="00845DC6">
        <w:rPr>
          <w:rFonts w:asciiTheme="majorHAnsi" w:hAnsiTheme="majorHAnsi" w:cs="Arial"/>
        </w:rPr>
        <w:t xml:space="preserve"> </w:t>
      </w:r>
      <w:r w:rsidRPr="00845DC6">
        <w:rPr>
          <w:rFonts w:asciiTheme="majorHAnsi" w:hAnsiTheme="majorHAnsi" w:cs="Arial"/>
        </w:rPr>
        <w:t>by</w:t>
      </w:r>
      <w:r w:rsidR="00F563B5">
        <w:rPr>
          <w:rFonts w:asciiTheme="majorHAnsi" w:hAnsiTheme="majorHAnsi" w:cs="Arial"/>
        </w:rPr>
        <w:t xml:space="preserve"> your </w:t>
      </w:r>
      <w:r w:rsidR="0025042E">
        <w:rPr>
          <w:rStyle w:val="Hyperlink"/>
          <w:rFonts w:asciiTheme="majorHAnsi" w:hAnsiTheme="majorHAnsi" w:cs="Arial"/>
          <w:color w:val="auto"/>
          <w:u w:val="none"/>
        </w:rPr>
        <w:t>School Dir</w:t>
      </w:r>
      <w:r w:rsidR="0051119C">
        <w:rPr>
          <w:rStyle w:val="Hyperlink"/>
          <w:rFonts w:asciiTheme="majorHAnsi" w:hAnsiTheme="majorHAnsi" w:cs="Arial"/>
          <w:color w:val="auto"/>
          <w:u w:val="none"/>
        </w:rPr>
        <w:t xml:space="preserve">ector for Social Responsibility </w:t>
      </w:r>
      <w:r w:rsidR="005C114E">
        <w:rPr>
          <w:rFonts w:asciiTheme="majorHAnsi" w:hAnsiTheme="majorHAnsi" w:cs="Arial"/>
        </w:rPr>
        <w:t>prior to submission</w:t>
      </w:r>
      <w:r w:rsidRPr="00845DC6">
        <w:rPr>
          <w:rFonts w:asciiTheme="majorHAnsi" w:hAnsiTheme="majorHAnsi" w:cs="Arial"/>
        </w:rPr>
        <w:t>.</w:t>
      </w:r>
      <w:r w:rsidR="00CA6D30" w:rsidRPr="00845DC6">
        <w:rPr>
          <w:rFonts w:asciiTheme="majorHAnsi" w:hAnsiTheme="majorHAnsi" w:cs="Arial"/>
        </w:rPr>
        <w:t xml:space="preserve"> This can be done by confirmation email.</w:t>
      </w:r>
    </w:p>
    <w:p w:rsidR="00913495" w:rsidRPr="00A85F4B" w:rsidRDefault="00913495" w:rsidP="00913495">
      <w:pPr>
        <w:rPr>
          <w:rFonts w:asciiTheme="majorHAnsi" w:hAnsiTheme="majorHAnsi" w:cs="Arial"/>
          <w:sz w:val="22"/>
          <w:szCs w:val="22"/>
        </w:rPr>
      </w:pPr>
    </w:p>
    <w:p w:rsidR="00845DC6" w:rsidRDefault="007A722C" w:rsidP="00913495">
      <w:pPr>
        <w:rPr>
          <w:rFonts w:asciiTheme="majorHAnsi" w:hAnsiTheme="majorHAnsi" w:cs="Arial"/>
        </w:rPr>
      </w:pPr>
      <w:r>
        <w:rPr>
          <w:rFonts w:asciiTheme="majorHAnsi" w:hAnsiTheme="majorHAnsi" w:cs="Arial"/>
          <w:b/>
          <w:bCs/>
        </w:rPr>
        <w:t>Application d</w:t>
      </w:r>
      <w:r w:rsidR="00913495" w:rsidRPr="00845DC6">
        <w:rPr>
          <w:rFonts w:asciiTheme="majorHAnsi" w:hAnsiTheme="majorHAnsi" w:cs="Arial"/>
          <w:b/>
          <w:bCs/>
        </w:rPr>
        <w:t>eadline:</w:t>
      </w:r>
      <w:r w:rsidR="00637CE5" w:rsidRPr="00845DC6">
        <w:rPr>
          <w:rFonts w:asciiTheme="majorHAnsi" w:hAnsiTheme="majorHAnsi" w:cs="Arial"/>
          <w:b/>
          <w:bCs/>
        </w:rPr>
        <w:t xml:space="preserve"> </w:t>
      </w:r>
      <w:r w:rsidR="0028315C">
        <w:rPr>
          <w:rFonts w:asciiTheme="majorHAnsi" w:hAnsiTheme="majorHAnsi" w:cs="Arial"/>
          <w:b/>
          <w:bCs/>
        </w:rPr>
        <w:t>Monday, 30 March 2020</w:t>
      </w:r>
    </w:p>
    <w:p w:rsidR="00913495" w:rsidRPr="00845DC6" w:rsidRDefault="0027731B" w:rsidP="00913495">
      <w:pPr>
        <w:rPr>
          <w:rFonts w:asciiTheme="majorHAnsi" w:hAnsiTheme="majorHAnsi" w:cs="Arial"/>
        </w:rPr>
      </w:pPr>
      <w:r w:rsidRPr="00845DC6">
        <w:rPr>
          <w:rFonts w:asciiTheme="majorHAnsi" w:hAnsiTheme="majorHAnsi" w:cs="Arial"/>
        </w:rPr>
        <w:t>D</w:t>
      </w:r>
      <w:r w:rsidR="00637CE5" w:rsidRPr="00845DC6">
        <w:rPr>
          <w:rFonts w:asciiTheme="majorHAnsi" w:hAnsiTheme="majorHAnsi" w:cs="Arial"/>
        </w:rPr>
        <w:t xml:space="preserve">ecisions </w:t>
      </w:r>
      <w:r w:rsidR="00845DC6">
        <w:rPr>
          <w:rFonts w:asciiTheme="majorHAnsi" w:hAnsiTheme="majorHAnsi" w:cs="Arial"/>
        </w:rPr>
        <w:t xml:space="preserve">will be communicated </w:t>
      </w:r>
      <w:r w:rsidR="004C35AA">
        <w:rPr>
          <w:rFonts w:asciiTheme="majorHAnsi" w:hAnsiTheme="majorHAnsi" w:cs="Arial"/>
        </w:rPr>
        <w:t xml:space="preserve">by </w:t>
      </w:r>
      <w:r w:rsidR="005E21FF">
        <w:rPr>
          <w:rFonts w:asciiTheme="majorHAnsi" w:hAnsiTheme="majorHAnsi" w:cs="Arial"/>
        </w:rPr>
        <w:t>Thursday, 30 April 2020</w:t>
      </w:r>
    </w:p>
    <w:p w:rsidR="004D5C17" w:rsidRDefault="00637CE5" w:rsidP="004D1DFB">
      <w:pPr>
        <w:rPr>
          <w:rFonts w:asciiTheme="majorHAnsi" w:hAnsiTheme="majorHAnsi" w:cs="Arial"/>
          <w:b/>
          <w:bCs/>
        </w:rPr>
        <w:sectPr w:rsidR="004D5C17" w:rsidSect="00BF2256">
          <w:pgSz w:w="11900" w:h="16840"/>
          <w:pgMar w:top="1440" w:right="1440" w:bottom="1440" w:left="1440" w:header="708" w:footer="708" w:gutter="0"/>
          <w:cols w:space="708"/>
          <w:docGrid w:linePitch="326"/>
        </w:sectPr>
      </w:pPr>
      <w:r w:rsidRPr="00845DC6">
        <w:rPr>
          <w:rFonts w:asciiTheme="majorHAnsi" w:hAnsiTheme="majorHAnsi" w:cs="Arial"/>
        </w:rPr>
        <w:t>All applications should be emailed</w:t>
      </w:r>
      <w:r w:rsidR="00913495" w:rsidRPr="00845DC6">
        <w:rPr>
          <w:rFonts w:asciiTheme="majorHAnsi" w:hAnsiTheme="majorHAnsi" w:cs="Arial"/>
        </w:rPr>
        <w:t xml:space="preserve"> to </w:t>
      </w:r>
      <w:r w:rsidRPr="00845DC6">
        <w:rPr>
          <w:rFonts w:asciiTheme="majorHAnsi" w:hAnsiTheme="majorHAnsi" w:cs="Arial"/>
        </w:rPr>
        <w:t>Claire Lloyd</w:t>
      </w:r>
      <w:r w:rsidR="0005083F" w:rsidRPr="00845DC6">
        <w:rPr>
          <w:rFonts w:asciiTheme="majorHAnsi" w:hAnsiTheme="majorHAnsi" w:cs="Arial"/>
        </w:rPr>
        <w:t xml:space="preserve"> </w:t>
      </w:r>
      <w:r w:rsidRPr="00845DC6">
        <w:rPr>
          <w:rFonts w:asciiTheme="majorHAnsi" w:hAnsiTheme="majorHAnsi" w:cs="Arial"/>
        </w:rPr>
        <w:t>–</w:t>
      </w:r>
      <w:r w:rsidR="0005083F" w:rsidRPr="00845DC6">
        <w:rPr>
          <w:rFonts w:asciiTheme="majorHAnsi" w:hAnsiTheme="majorHAnsi" w:cs="Arial"/>
        </w:rPr>
        <w:t xml:space="preserve"> </w:t>
      </w:r>
      <w:hyperlink r:id="rId7" w:history="1">
        <w:r w:rsidR="004175D4" w:rsidRPr="00845DC6">
          <w:rPr>
            <w:rStyle w:val="Hyperlink"/>
            <w:rFonts w:asciiTheme="majorHAnsi" w:hAnsiTheme="majorHAnsi" w:cs="Arial"/>
          </w:rPr>
          <w:t>claire.lloyd@manchester.ac.uk</w:t>
        </w:r>
      </w:hyperlink>
      <w:r w:rsidR="00845DC6">
        <w:rPr>
          <w:rFonts w:asciiTheme="majorHAnsi" w:hAnsiTheme="majorHAnsi" w:cs="Arial"/>
        </w:rPr>
        <w:t xml:space="preserve"> </w:t>
      </w:r>
    </w:p>
    <w:p w:rsidR="00EF213D" w:rsidRDefault="00EF213D" w:rsidP="004D1DFB">
      <w:pPr>
        <w:rPr>
          <w:rFonts w:asciiTheme="majorHAnsi" w:hAnsiTheme="majorHAnsi" w:cs="Arial"/>
          <w:b/>
          <w:bCs/>
        </w:rPr>
      </w:pPr>
      <w:r>
        <w:rPr>
          <w:rFonts w:asciiTheme="majorHAnsi" w:hAnsiTheme="majorHAnsi" w:cs="Arial"/>
          <w:b/>
          <w:bCs/>
        </w:rPr>
        <w:lastRenderedPageBreak/>
        <w:t>Social Responsibility in the Curriculum application form</w:t>
      </w:r>
      <w:r w:rsidR="0051119C">
        <w:rPr>
          <w:rFonts w:asciiTheme="majorHAnsi" w:hAnsiTheme="majorHAnsi" w:cs="Arial"/>
          <w:b/>
          <w:bCs/>
        </w:rPr>
        <w:t xml:space="preserve"> </w:t>
      </w:r>
      <w:r w:rsidR="005E21FF">
        <w:rPr>
          <w:rFonts w:asciiTheme="majorHAnsi" w:hAnsiTheme="majorHAnsi" w:cs="Arial"/>
          <w:b/>
          <w:bCs/>
        </w:rPr>
        <w:t>Academic year 2020-21</w:t>
      </w:r>
    </w:p>
    <w:p w:rsidR="00017E49" w:rsidRDefault="00017E49" w:rsidP="004D1DFB">
      <w:pPr>
        <w:rPr>
          <w:rFonts w:asciiTheme="majorHAnsi" w:hAnsiTheme="majorHAnsi" w:cs="Arial"/>
          <w:b/>
          <w:bCs/>
        </w:rPr>
      </w:pPr>
    </w:p>
    <w:p w:rsidR="00017E49" w:rsidRPr="00017E49" w:rsidRDefault="00017E49" w:rsidP="004D1DFB">
      <w:pPr>
        <w:rPr>
          <w:rFonts w:asciiTheme="majorHAnsi" w:hAnsiTheme="majorHAnsi" w:cs="Arial"/>
          <w:bCs/>
          <w:i/>
        </w:rPr>
      </w:pPr>
      <w:r w:rsidRPr="00017E49">
        <w:rPr>
          <w:rFonts w:asciiTheme="majorHAnsi" w:hAnsiTheme="majorHAnsi" w:cs="Arial"/>
          <w:bCs/>
          <w:i/>
        </w:rPr>
        <w:t>This form should exceed no more than two pages when complete</w:t>
      </w:r>
      <w:r w:rsidR="00D069D0">
        <w:rPr>
          <w:rFonts w:asciiTheme="majorHAnsi" w:hAnsiTheme="majorHAnsi" w:cs="Arial"/>
          <w:bCs/>
          <w:i/>
        </w:rPr>
        <w:t xml:space="preserve"> (text outside the application form can be deleted)</w:t>
      </w:r>
    </w:p>
    <w:p w:rsidR="00EF213D" w:rsidRDefault="00EF213D" w:rsidP="004D1DFB">
      <w:pPr>
        <w:rPr>
          <w:rFonts w:asciiTheme="majorHAnsi" w:hAnsiTheme="majorHAnsi" w:cs="Arial"/>
          <w:b/>
          <w:bCs/>
        </w:rPr>
      </w:pPr>
    </w:p>
    <w:tbl>
      <w:tblPr>
        <w:tblStyle w:val="TableGrid"/>
        <w:tblW w:w="5000" w:type="pct"/>
        <w:tblLook w:val="04A0" w:firstRow="1" w:lastRow="0" w:firstColumn="1" w:lastColumn="0" w:noHBand="0" w:noVBand="1"/>
      </w:tblPr>
      <w:tblGrid>
        <w:gridCol w:w="2877"/>
        <w:gridCol w:w="163"/>
        <w:gridCol w:w="784"/>
        <w:gridCol w:w="5906"/>
      </w:tblGrid>
      <w:tr w:rsidR="00EF213D" w:rsidTr="005E21FF">
        <w:tc>
          <w:tcPr>
            <w:tcW w:w="1965" w:type="pct"/>
            <w:gridSpan w:val="3"/>
          </w:tcPr>
          <w:p w:rsidR="00EF213D" w:rsidRDefault="00D52D32" w:rsidP="004D1DFB">
            <w:pPr>
              <w:rPr>
                <w:rFonts w:asciiTheme="majorHAnsi" w:hAnsiTheme="majorHAnsi" w:cs="Arial"/>
                <w:b/>
                <w:bCs/>
              </w:rPr>
            </w:pPr>
            <w:r>
              <w:rPr>
                <w:rFonts w:asciiTheme="majorHAnsi" w:hAnsiTheme="majorHAnsi" w:cs="Arial"/>
                <w:b/>
                <w:bCs/>
              </w:rPr>
              <w:t>Name</w:t>
            </w:r>
          </w:p>
        </w:tc>
        <w:tc>
          <w:tcPr>
            <w:tcW w:w="3035" w:type="pct"/>
          </w:tcPr>
          <w:p w:rsidR="00EF213D" w:rsidRDefault="00EF213D" w:rsidP="004D1DFB">
            <w:pPr>
              <w:rPr>
                <w:rFonts w:asciiTheme="majorHAnsi" w:hAnsiTheme="majorHAnsi" w:cs="Arial"/>
                <w:b/>
                <w:bCs/>
              </w:rPr>
            </w:pPr>
          </w:p>
        </w:tc>
      </w:tr>
      <w:tr w:rsidR="00D52D32" w:rsidTr="005E21FF">
        <w:tc>
          <w:tcPr>
            <w:tcW w:w="1965" w:type="pct"/>
            <w:gridSpan w:val="3"/>
          </w:tcPr>
          <w:p w:rsidR="00D52D32" w:rsidRDefault="00D52D32" w:rsidP="004D1DFB">
            <w:pPr>
              <w:rPr>
                <w:rFonts w:asciiTheme="majorHAnsi" w:hAnsiTheme="majorHAnsi" w:cs="Arial"/>
                <w:b/>
                <w:bCs/>
              </w:rPr>
            </w:pPr>
            <w:r>
              <w:rPr>
                <w:rFonts w:asciiTheme="majorHAnsi" w:hAnsiTheme="majorHAnsi" w:cs="Arial"/>
                <w:b/>
                <w:bCs/>
              </w:rPr>
              <w:t>Email</w:t>
            </w:r>
          </w:p>
        </w:tc>
        <w:tc>
          <w:tcPr>
            <w:tcW w:w="3035" w:type="pct"/>
          </w:tcPr>
          <w:p w:rsidR="00D52D32" w:rsidRDefault="00D52D32" w:rsidP="004D1DFB">
            <w:pPr>
              <w:rPr>
                <w:rFonts w:asciiTheme="majorHAnsi" w:hAnsiTheme="majorHAnsi" w:cs="Arial"/>
                <w:b/>
                <w:bCs/>
              </w:rPr>
            </w:pPr>
          </w:p>
        </w:tc>
      </w:tr>
      <w:tr w:rsidR="00D52D32" w:rsidTr="005E21FF">
        <w:tc>
          <w:tcPr>
            <w:tcW w:w="1965" w:type="pct"/>
            <w:gridSpan w:val="3"/>
          </w:tcPr>
          <w:p w:rsidR="00D52D32" w:rsidRDefault="00D52D32" w:rsidP="004D1DFB">
            <w:pPr>
              <w:rPr>
                <w:rFonts w:asciiTheme="majorHAnsi" w:hAnsiTheme="majorHAnsi" w:cs="Arial"/>
                <w:b/>
                <w:bCs/>
              </w:rPr>
            </w:pPr>
            <w:r>
              <w:rPr>
                <w:rFonts w:asciiTheme="majorHAnsi" w:hAnsiTheme="majorHAnsi" w:cs="Arial"/>
                <w:b/>
                <w:bCs/>
              </w:rPr>
              <w:t>School</w:t>
            </w:r>
          </w:p>
        </w:tc>
        <w:tc>
          <w:tcPr>
            <w:tcW w:w="3035" w:type="pct"/>
          </w:tcPr>
          <w:p w:rsidR="00D52D32" w:rsidRDefault="00D52D32" w:rsidP="004D1DFB">
            <w:pPr>
              <w:rPr>
                <w:rFonts w:asciiTheme="majorHAnsi" w:hAnsiTheme="majorHAnsi" w:cs="Arial"/>
                <w:b/>
                <w:bCs/>
              </w:rPr>
            </w:pPr>
          </w:p>
        </w:tc>
      </w:tr>
      <w:tr w:rsidR="00D52D32" w:rsidTr="005E21FF">
        <w:tc>
          <w:tcPr>
            <w:tcW w:w="1965" w:type="pct"/>
            <w:gridSpan w:val="3"/>
          </w:tcPr>
          <w:p w:rsidR="00D52D32" w:rsidRDefault="00D52D32" w:rsidP="004D1DFB">
            <w:pPr>
              <w:rPr>
                <w:rFonts w:asciiTheme="majorHAnsi" w:hAnsiTheme="majorHAnsi" w:cs="Arial"/>
                <w:b/>
                <w:bCs/>
              </w:rPr>
            </w:pPr>
            <w:r>
              <w:rPr>
                <w:rFonts w:asciiTheme="majorHAnsi" w:hAnsiTheme="majorHAnsi" w:cs="Arial"/>
                <w:b/>
                <w:bCs/>
              </w:rPr>
              <w:t>Name of Module</w:t>
            </w:r>
            <w:r w:rsidR="00C703CB">
              <w:rPr>
                <w:rFonts w:asciiTheme="majorHAnsi" w:hAnsiTheme="majorHAnsi" w:cs="Arial"/>
                <w:b/>
                <w:bCs/>
              </w:rPr>
              <w:t xml:space="preserve"> </w:t>
            </w:r>
            <w:r w:rsidR="00C703CB" w:rsidRPr="00C703CB">
              <w:rPr>
                <w:rFonts w:asciiTheme="majorHAnsi" w:hAnsiTheme="majorHAnsi" w:cs="Arial"/>
                <w:bCs/>
                <w:sz w:val="22"/>
                <w:szCs w:val="22"/>
              </w:rPr>
              <w:t>(UG or PGT)</w:t>
            </w:r>
          </w:p>
        </w:tc>
        <w:tc>
          <w:tcPr>
            <w:tcW w:w="3035" w:type="pct"/>
          </w:tcPr>
          <w:p w:rsidR="00D52D32" w:rsidRDefault="00D52D32" w:rsidP="004D1DFB">
            <w:pPr>
              <w:rPr>
                <w:rFonts w:asciiTheme="majorHAnsi" w:hAnsiTheme="majorHAnsi" w:cs="Arial"/>
                <w:b/>
                <w:bCs/>
              </w:rPr>
            </w:pPr>
          </w:p>
        </w:tc>
      </w:tr>
      <w:tr w:rsidR="00D52D32" w:rsidTr="005E21FF">
        <w:tc>
          <w:tcPr>
            <w:tcW w:w="1965" w:type="pct"/>
            <w:gridSpan w:val="3"/>
          </w:tcPr>
          <w:p w:rsidR="00D52D32" w:rsidRDefault="00D52D32" w:rsidP="004D1DFB">
            <w:pPr>
              <w:rPr>
                <w:rFonts w:asciiTheme="majorHAnsi" w:hAnsiTheme="majorHAnsi" w:cs="Arial"/>
                <w:b/>
                <w:bCs/>
              </w:rPr>
            </w:pPr>
            <w:r>
              <w:rPr>
                <w:rFonts w:asciiTheme="majorHAnsi" w:hAnsiTheme="majorHAnsi" w:cs="Arial"/>
                <w:b/>
                <w:bCs/>
              </w:rPr>
              <w:t>Is this an existing module?</w:t>
            </w:r>
          </w:p>
        </w:tc>
        <w:tc>
          <w:tcPr>
            <w:tcW w:w="3035" w:type="pct"/>
          </w:tcPr>
          <w:p w:rsidR="00D52D32" w:rsidRDefault="00D52D32" w:rsidP="004D1DFB">
            <w:pPr>
              <w:rPr>
                <w:rFonts w:asciiTheme="majorHAnsi" w:hAnsiTheme="majorHAnsi" w:cs="Arial"/>
                <w:b/>
                <w:bCs/>
              </w:rPr>
            </w:pPr>
          </w:p>
        </w:tc>
      </w:tr>
      <w:tr w:rsidR="00AC74AF" w:rsidTr="005E21FF">
        <w:tc>
          <w:tcPr>
            <w:tcW w:w="1965" w:type="pct"/>
            <w:gridSpan w:val="3"/>
          </w:tcPr>
          <w:p w:rsidR="00AC74AF" w:rsidRDefault="00AC74AF" w:rsidP="004D1DFB">
            <w:pPr>
              <w:rPr>
                <w:rFonts w:asciiTheme="majorHAnsi" w:hAnsiTheme="majorHAnsi" w:cs="Arial"/>
                <w:b/>
                <w:bCs/>
              </w:rPr>
            </w:pPr>
            <w:r>
              <w:rPr>
                <w:rFonts w:asciiTheme="majorHAnsi" w:hAnsiTheme="majorHAnsi" w:cs="Arial"/>
                <w:b/>
                <w:bCs/>
              </w:rPr>
              <w:t>How many students will this module be delivered to?</w:t>
            </w:r>
          </w:p>
        </w:tc>
        <w:tc>
          <w:tcPr>
            <w:tcW w:w="3035" w:type="pct"/>
          </w:tcPr>
          <w:p w:rsidR="00AC74AF" w:rsidRDefault="00AC74AF" w:rsidP="004D1DFB">
            <w:pPr>
              <w:rPr>
                <w:rFonts w:asciiTheme="majorHAnsi" w:hAnsiTheme="majorHAnsi" w:cs="Arial"/>
                <w:b/>
                <w:bCs/>
              </w:rPr>
            </w:pPr>
          </w:p>
        </w:tc>
      </w:tr>
      <w:tr w:rsidR="00AC74AF" w:rsidTr="005E21FF">
        <w:tc>
          <w:tcPr>
            <w:tcW w:w="1965" w:type="pct"/>
            <w:gridSpan w:val="3"/>
          </w:tcPr>
          <w:p w:rsidR="00AC74AF" w:rsidRDefault="00AC74AF" w:rsidP="004D1DFB">
            <w:pPr>
              <w:rPr>
                <w:rFonts w:asciiTheme="majorHAnsi" w:hAnsiTheme="majorHAnsi" w:cs="Arial"/>
                <w:b/>
                <w:bCs/>
              </w:rPr>
            </w:pPr>
            <w:r>
              <w:rPr>
                <w:rFonts w:asciiTheme="majorHAnsi" w:hAnsiTheme="majorHAnsi" w:cs="Arial"/>
                <w:b/>
                <w:bCs/>
              </w:rPr>
              <w:t>What is the timetable for delivery?</w:t>
            </w:r>
          </w:p>
        </w:tc>
        <w:tc>
          <w:tcPr>
            <w:tcW w:w="3035" w:type="pct"/>
          </w:tcPr>
          <w:p w:rsidR="00AC74AF" w:rsidRDefault="00AC74AF" w:rsidP="004D1DFB">
            <w:pPr>
              <w:rPr>
                <w:rFonts w:asciiTheme="majorHAnsi" w:hAnsiTheme="majorHAnsi" w:cs="Arial"/>
                <w:b/>
                <w:bCs/>
              </w:rPr>
            </w:pPr>
          </w:p>
        </w:tc>
      </w:tr>
      <w:tr w:rsidR="0051119C" w:rsidTr="005E21FF">
        <w:tc>
          <w:tcPr>
            <w:tcW w:w="1965" w:type="pct"/>
            <w:gridSpan w:val="3"/>
          </w:tcPr>
          <w:p w:rsidR="0051119C" w:rsidRDefault="0051119C" w:rsidP="005E21FF">
            <w:pPr>
              <w:rPr>
                <w:rFonts w:asciiTheme="majorHAnsi" w:hAnsiTheme="majorHAnsi" w:cs="Arial"/>
                <w:b/>
                <w:bCs/>
              </w:rPr>
            </w:pPr>
            <w:r>
              <w:rPr>
                <w:rFonts w:asciiTheme="majorHAnsi" w:hAnsiTheme="majorHAnsi" w:cs="Arial"/>
                <w:b/>
                <w:bCs/>
              </w:rPr>
              <w:t xml:space="preserve">Which </w:t>
            </w:r>
            <w:r w:rsidR="005E21FF">
              <w:rPr>
                <w:rFonts w:asciiTheme="majorHAnsi" w:hAnsiTheme="majorHAnsi" w:cs="Arial"/>
                <w:b/>
                <w:bCs/>
              </w:rPr>
              <w:t>SR theme does this speak to</w:t>
            </w:r>
            <w:r>
              <w:rPr>
                <w:rFonts w:asciiTheme="majorHAnsi" w:hAnsiTheme="majorHAnsi" w:cs="Arial"/>
                <w:b/>
                <w:bCs/>
              </w:rPr>
              <w:t xml:space="preserve">? </w:t>
            </w:r>
            <w:r w:rsidRPr="0051119C">
              <w:rPr>
                <w:rFonts w:asciiTheme="majorHAnsi" w:hAnsiTheme="majorHAnsi" w:cs="Arial"/>
                <w:b/>
                <w:bCs/>
                <w:i/>
                <w:sz w:val="18"/>
                <w:szCs w:val="18"/>
              </w:rPr>
              <w:t>(</w:t>
            </w:r>
            <w:r w:rsidR="005E21FF">
              <w:rPr>
                <w:rFonts w:asciiTheme="majorHAnsi" w:hAnsiTheme="majorHAnsi" w:cs="Arial"/>
                <w:b/>
                <w:bCs/>
                <w:i/>
                <w:sz w:val="18"/>
                <w:szCs w:val="18"/>
              </w:rPr>
              <w:t xml:space="preserve">Social Inclusion, Better Health, Environmental Sustainability, Cultural Engagement </w:t>
            </w:r>
            <w:r w:rsidRPr="0051119C">
              <w:rPr>
                <w:rFonts w:asciiTheme="majorHAnsi" w:hAnsiTheme="majorHAnsi" w:cs="Arial"/>
                <w:b/>
                <w:bCs/>
                <w:i/>
                <w:sz w:val="18"/>
                <w:szCs w:val="18"/>
              </w:rPr>
              <w:t>)</w:t>
            </w:r>
          </w:p>
        </w:tc>
        <w:tc>
          <w:tcPr>
            <w:tcW w:w="3035" w:type="pct"/>
          </w:tcPr>
          <w:p w:rsidR="0051119C" w:rsidRDefault="0051119C" w:rsidP="004D1DFB">
            <w:pPr>
              <w:rPr>
                <w:rFonts w:asciiTheme="majorHAnsi" w:hAnsiTheme="majorHAnsi" w:cs="Arial"/>
                <w:b/>
                <w:bCs/>
              </w:rPr>
            </w:pPr>
          </w:p>
        </w:tc>
      </w:tr>
      <w:tr w:rsidR="00D52D32" w:rsidTr="00DD6E16">
        <w:tc>
          <w:tcPr>
            <w:tcW w:w="5000" w:type="pct"/>
            <w:gridSpan w:val="4"/>
          </w:tcPr>
          <w:p w:rsidR="00D52D32" w:rsidRDefault="00D52D32" w:rsidP="004D1DFB">
            <w:pPr>
              <w:rPr>
                <w:rFonts w:asciiTheme="majorHAnsi" w:hAnsiTheme="majorHAnsi" w:cs="Arial"/>
                <w:b/>
                <w:bCs/>
              </w:rPr>
            </w:pPr>
            <w:r>
              <w:rPr>
                <w:rFonts w:asciiTheme="majorHAnsi" w:hAnsiTheme="majorHAnsi" w:cs="Arial"/>
                <w:b/>
                <w:bCs/>
              </w:rPr>
              <w:t>Please provide a brief overview of your proposed project:</w:t>
            </w:r>
          </w:p>
          <w:p w:rsidR="00D52D32" w:rsidRDefault="00D52D32" w:rsidP="004D1DFB">
            <w:pPr>
              <w:rPr>
                <w:rFonts w:asciiTheme="majorHAnsi" w:hAnsiTheme="majorHAnsi" w:cs="Arial"/>
                <w:b/>
                <w:bCs/>
              </w:rPr>
            </w:pPr>
          </w:p>
          <w:p w:rsidR="00D52D32" w:rsidRDefault="00D52D32" w:rsidP="004D1DFB">
            <w:pPr>
              <w:rPr>
                <w:rFonts w:asciiTheme="majorHAnsi" w:hAnsiTheme="majorHAnsi" w:cs="Arial"/>
                <w:b/>
                <w:bCs/>
              </w:rPr>
            </w:pPr>
          </w:p>
          <w:p w:rsidR="00D52D32" w:rsidRDefault="00D52D32" w:rsidP="004D1DFB">
            <w:pPr>
              <w:rPr>
                <w:rFonts w:asciiTheme="majorHAnsi" w:hAnsiTheme="majorHAnsi" w:cs="Arial"/>
                <w:b/>
                <w:bCs/>
              </w:rPr>
            </w:pPr>
          </w:p>
          <w:p w:rsidR="00D52D32" w:rsidRDefault="00D52D32" w:rsidP="004D1DFB">
            <w:pPr>
              <w:rPr>
                <w:rFonts w:asciiTheme="majorHAnsi" w:hAnsiTheme="majorHAnsi" w:cs="Arial"/>
                <w:b/>
                <w:bCs/>
              </w:rPr>
            </w:pPr>
          </w:p>
          <w:p w:rsidR="00D52D32" w:rsidRDefault="00D52D32" w:rsidP="004D1DFB">
            <w:pPr>
              <w:rPr>
                <w:rFonts w:asciiTheme="majorHAnsi" w:hAnsiTheme="majorHAnsi" w:cs="Arial"/>
                <w:b/>
                <w:bCs/>
              </w:rPr>
            </w:pPr>
          </w:p>
          <w:p w:rsidR="00AC74AF" w:rsidRDefault="00AC74AF" w:rsidP="004D1DFB">
            <w:pPr>
              <w:rPr>
                <w:rFonts w:asciiTheme="majorHAnsi" w:hAnsiTheme="majorHAnsi" w:cs="Arial"/>
                <w:b/>
                <w:bCs/>
              </w:rPr>
            </w:pPr>
          </w:p>
          <w:p w:rsidR="00D52D32" w:rsidRDefault="00D52D32" w:rsidP="004D1DFB">
            <w:pPr>
              <w:rPr>
                <w:rFonts w:asciiTheme="majorHAnsi" w:hAnsiTheme="majorHAnsi" w:cs="Arial"/>
                <w:b/>
                <w:bCs/>
              </w:rPr>
            </w:pPr>
          </w:p>
        </w:tc>
      </w:tr>
      <w:tr w:rsidR="00D52D32" w:rsidTr="00DD6E16">
        <w:tc>
          <w:tcPr>
            <w:tcW w:w="5000" w:type="pct"/>
            <w:gridSpan w:val="4"/>
          </w:tcPr>
          <w:p w:rsidR="00D52D32" w:rsidRDefault="00D52D32" w:rsidP="004D1DFB">
            <w:pPr>
              <w:rPr>
                <w:rFonts w:asciiTheme="majorHAnsi" w:hAnsiTheme="majorHAnsi" w:cs="Arial"/>
                <w:b/>
                <w:bCs/>
              </w:rPr>
            </w:pPr>
            <w:r>
              <w:rPr>
                <w:rFonts w:asciiTheme="majorHAnsi" w:hAnsiTheme="majorHAnsi" w:cs="Arial"/>
                <w:b/>
                <w:bCs/>
              </w:rPr>
              <w:t xml:space="preserve">Please </w:t>
            </w:r>
            <w:r w:rsidR="009545E5">
              <w:rPr>
                <w:rFonts w:asciiTheme="majorHAnsi" w:hAnsiTheme="majorHAnsi" w:cs="Arial"/>
                <w:b/>
                <w:bCs/>
              </w:rPr>
              <w:t xml:space="preserve">briefly </w:t>
            </w:r>
            <w:r>
              <w:rPr>
                <w:rFonts w:asciiTheme="majorHAnsi" w:hAnsiTheme="majorHAnsi" w:cs="Arial"/>
                <w:b/>
                <w:bCs/>
              </w:rPr>
              <w:t>outline how the project links to the University’</w:t>
            </w:r>
            <w:r w:rsidR="009545E5">
              <w:rPr>
                <w:rFonts w:asciiTheme="majorHAnsi" w:hAnsiTheme="majorHAnsi" w:cs="Arial"/>
                <w:b/>
                <w:bCs/>
              </w:rPr>
              <w:t>s Social Responsibility priorities</w:t>
            </w:r>
            <w:r>
              <w:rPr>
                <w:rFonts w:asciiTheme="majorHAnsi" w:hAnsiTheme="majorHAnsi" w:cs="Arial"/>
                <w:b/>
                <w:bCs/>
              </w:rPr>
              <w:t>:</w:t>
            </w:r>
          </w:p>
          <w:p w:rsidR="00D52D32" w:rsidRDefault="00D52D32" w:rsidP="004D1DFB">
            <w:pPr>
              <w:rPr>
                <w:rFonts w:asciiTheme="majorHAnsi" w:hAnsiTheme="majorHAnsi" w:cs="Arial"/>
                <w:b/>
                <w:bCs/>
              </w:rPr>
            </w:pPr>
          </w:p>
          <w:p w:rsidR="00D52D32" w:rsidRDefault="00D52D32" w:rsidP="004D1DFB">
            <w:pPr>
              <w:rPr>
                <w:rFonts w:asciiTheme="majorHAnsi" w:hAnsiTheme="majorHAnsi" w:cs="Arial"/>
                <w:b/>
                <w:bCs/>
              </w:rPr>
            </w:pPr>
          </w:p>
          <w:p w:rsidR="00AC74AF" w:rsidRDefault="00AC74AF" w:rsidP="004D1DFB">
            <w:pPr>
              <w:rPr>
                <w:rFonts w:asciiTheme="majorHAnsi" w:hAnsiTheme="majorHAnsi" w:cs="Arial"/>
                <w:b/>
                <w:bCs/>
              </w:rPr>
            </w:pPr>
          </w:p>
          <w:p w:rsidR="00D52D32" w:rsidRDefault="00D52D32" w:rsidP="004D1DFB">
            <w:pPr>
              <w:rPr>
                <w:rFonts w:asciiTheme="majorHAnsi" w:hAnsiTheme="majorHAnsi" w:cs="Arial"/>
                <w:b/>
                <w:bCs/>
              </w:rPr>
            </w:pPr>
          </w:p>
          <w:p w:rsidR="009545E5" w:rsidRDefault="009545E5" w:rsidP="004D1DFB">
            <w:pPr>
              <w:rPr>
                <w:rFonts w:asciiTheme="majorHAnsi" w:hAnsiTheme="majorHAnsi" w:cs="Arial"/>
                <w:b/>
                <w:bCs/>
              </w:rPr>
            </w:pPr>
          </w:p>
          <w:p w:rsidR="009545E5" w:rsidRDefault="009545E5" w:rsidP="004D1DFB">
            <w:pPr>
              <w:rPr>
                <w:rFonts w:asciiTheme="majorHAnsi" w:hAnsiTheme="majorHAnsi" w:cs="Arial"/>
                <w:b/>
                <w:bCs/>
              </w:rPr>
            </w:pPr>
          </w:p>
        </w:tc>
      </w:tr>
      <w:tr w:rsidR="009545E5" w:rsidTr="00DD6E16">
        <w:tc>
          <w:tcPr>
            <w:tcW w:w="5000" w:type="pct"/>
            <w:gridSpan w:val="4"/>
          </w:tcPr>
          <w:p w:rsidR="009545E5" w:rsidRDefault="004D5C17" w:rsidP="004D1DFB">
            <w:pPr>
              <w:rPr>
                <w:rFonts w:asciiTheme="majorHAnsi" w:hAnsiTheme="majorHAnsi" w:cs="Arial"/>
                <w:b/>
                <w:bCs/>
              </w:rPr>
            </w:pPr>
            <w:r>
              <w:rPr>
                <w:rFonts w:asciiTheme="majorHAnsi" w:hAnsiTheme="majorHAnsi" w:cs="Arial"/>
                <w:b/>
                <w:bCs/>
              </w:rPr>
              <w:t xml:space="preserve">Please briefly outline the activities </w:t>
            </w:r>
            <w:r w:rsidR="009545E5">
              <w:rPr>
                <w:rFonts w:asciiTheme="majorHAnsi" w:hAnsiTheme="majorHAnsi" w:cs="Arial"/>
                <w:b/>
                <w:bCs/>
              </w:rPr>
              <w:t>planned, including any inno</w:t>
            </w:r>
            <w:r>
              <w:rPr>
                <w:rFonts w:asciiTheme="majorHAnsi" w:hAnsiTheme="majorHAnsi" w:cs="Arial"/>
                <w:b/>
                <w:bCs/>
              </w:rPr>
              <w:t>vative features of the approach:</w:t>
            </w:r>
          </w:p>
          <w:p w:rsidR="009545E5" w:rsidRDefault="009545E5" w:rsidP="004D1DFB">
            <w:pPr>
              <w:rPr>
                <w:rFonts w:asciiTheme="majorHAnsi" w:hAnsiTheme="majorHAnsi" w:cs="Arial"/>
                <w:b/>
                <w:bCs/>
              </w:rPr>
            </w:pPr>
          </w:p>
          <w:p w:rsidR="009545E5" w:rsidRDefault="009545E5" w:rsidP="004D1DFB">
            <w:pPr>
              <w:rPr>
                <w:rFonts w:asciiTheme="majorHAnsi" w:hAnsiTheme="majorHAnsi" w:cs="Arial"/>
                <w:b/>
                <w:bCs/>
              </w:rPr>
            </w:pPr>
          </w:p>
          <w:p w:rsidR="009545E5" w:rsidRDefault="009545E5" w:rsidP="004D1DFB">
            <w:pPr>
              <w:rPr>
                <w:rFonts w:asciiTheme="majorHAnsi" w:hAnsiTheme="majorHAnsi" w:cs="Arial"/>
                <w:b/>
                <w:bCs/>
              </w:rPr>
            </w:pPr>
          </w:p>
          <w:p w:rsidR="00AC74AF" w:rsidRDefault="00AC74AF" w:rsidP="004D1DFB">
            <w:pPr>
              <w:rPr>
                <w:rFonts w:asciiTheme="majorHAnsi" w:hAnsiTheme="majorHAnsi" w:cs="Arial"/>
                <w:b/>
                <w:bCs/>
              </w:rPr>
            </w:pPr>
          </w:p>
          <w:p w:rsidR="00AC74AF" w:rsidRDefault="00AC74AF" w:rsidP="004D1DFB">
            <w:pPr>
              <w:rPr>
                <w:rFonts w:asciiTheme="majorHAnsi" w:hAnsiTheme="majorHAnsi" w:cs="Arial"/>
                <w:b/>
                <w:bCs/>
              </w:rPr>
            </w:pPr>
          </w:p>
          <w:p w:rsidR="009545E5" w:rsidRDefault="009545E5" w:rsidP="004D1DFB">
            <w:pPr>
              <w:rPr>
                <w:rFonts w:asciiTheme="majorHAnsi" w:hAnsiTheme="majorHAnsi" w:cs="Arial"/>
                <w:b/>
                <w:bCs/>
              </w:rPr>
            </w:pPr>
          </w:p>
        </w:tc>
      </w:tr>
      <w:tr w:rsidR="009545E5" w:rsidTr="00DD6E16">
        <w:tc>
          <w:tcPr>
            <w:tcW w:w="5000" w:type="pct"/>
            <w:gridSpan w:val="4"/>
          </w:tcPr>
          <w:p w:rsidR="009545E5" w:rsidRDefault="009545E5" w:rsidP="004D1DFB">
            <w:pPr>
              <w:rPr>
                <w:rFonts w:asciiTheme="majorHAnsi" w:hAnsiTheme="majorHAnsi" w:cs="Arial"/>
                <w:b/>
                <w:bCs/>
              </w:rPr>
            </w:pPr>
            <w:r>
              <w:rPr>
                <w:rFonts w:asciiTheme="majorHAnsi" w:hAnsiTheme="majorHAnsi" w:cs="Arial"/>
                <w:b/>
                <w:bCs/>
              </w:rPr>
              <w:t>What outcomes do you expect?</w:t>
            </w:r>
          </w:p>
          <w:p w:rsidR="009545E5" w:rsidRDefault="009545E5" w:rsidP="004D1DFB">
            <w:pPr>
              <w:rPr>
                <w:rFonts w:asciiTheme="majorHAnsi" w:hAnsiTheme="majorHAnsi" w:cs="Arial"/>
                <w:b/>
                <w:bCs/>
              </w:rPr>
            </w:pPr>
          </w:p>
          <w:p w:rsidR="009545E5" w:rsidRDefault="009545E5" w:rsidP="004D1DFB">
            <w:pPr>
              <w:rPr>
                <w:rFonts w:asciiTheme="majorHAnsi" w:hAnsiTheme="majorHAnsi" w:cs="Arial"/>
                <w:b/>
                <w:bCs/>
              </w:rPr>
            </w:pPr>
          </w:p>
          <w:p w:rsidR="00DC1150" w:rsidRDefault="00DC1150" w:rsidP="004D1DFB">
            <w:pPr>
              <w:rPr>
                <w:rFonts w:asciiTheme="majorHAnsi" w:hAnsiTheme="majorHAnsi" w:cs="Arial"/>
                <w:b/>
                <w:bCs/>
              </w:rPr>
            </w:pPr>
          </w:p>
          <w:p w:rsidR="00DC1150" w:rsidRDefault="00DC1150" w:rsidP="004D1DFB">
            <w:pPr>
              <w:rPr>
                <w:rFonts w:asciiTheme="majorHAnsi" w:hAnsiTheme="majorHAnsi" w:cs="Arial"/>
                <w:b/>
                <w:bCs/>
              </w:rPr>
            </w:pPr>
          </w:p>
          <w:p w:rsidR="00DC1150" w:rsidRDefault="00DC1150" w:rsidP="004D1DFB">
            <w:pPr>
              <w:rPr>
                <w:rFonts w:asciiTheme="majorHAnsi" w:hAnsiTheme="majorHAnsi" w:cs="Arial"/>
                <w:b/>
                <w:bCs/>
              </w:rPr>
            </w:pPr>
          </w:p>
          <w:p w:rsidR="009545E5" w:rsidRDefault="009545E5" w:rsidP="004D1DFB">
            <w:pPr>
              <w:rPr>
                <w:rFonts w:asciiTheme="majorHAnsi" w:hAnsiTheme="majorHAnsi" w:cs="Arial"/>
                <w:b/>
                <w:bCs/>
              </w:rPr>
            </w:pPr>
          </w:p>
          <w:p w:rsidR="005E21FF" w:rsidRDefault="005E21FF" w:rsidP="004D1DFB">
            <w:pPr>
              <w:rPr>
                <w:rFonts w:asciiTheme="majorHAnsi" w:hAnsiTheme="majorHAnsi" w:cs="Arial"/>
                <w:b/>
                <w:bCs/>
              </w:rPr>
            </w:pPr>
          </w:p>
          <w:p w:rsidR="005E21FF" w:rsidRDefault="005E21FF" w:rsidP="004D1DFB">
            <w:pPr>
              <w:rPr>
                <w:rFonts w:asciiTheme="majorHAnsi" w:hAnsiTheme="majorHAnsi" w:cs="Arial"/>
                <w:b/>
                <w:bCs/>
              </w:rPr>
            </w:pPr>
          </w:p>
        </w:tc>
      </w:tr>
      <w:tr w:rsidR="009545E5" w:rsidTr="00DD6E16">
        <w:tc>
          <w:tcPr>
            <w:tcW w:w="5000" w:type="pct"/>
            <w:gridSpan w:val="4"/>
          </w:tcPr>
          <w:p w:rsidR="009545E5" w:rsidRDefault="004D5C17" w:rsidP="004D1DFB">
            <w:pPr>
              <w:rPr>
                <w:rFonts w:asciiTheme="majorHAnsi" w:hAnsiTheme="majorHAnsi" w:cs="Arial"/>
                <w:b/>
                <w:bCs/>
              </w:rPr>
            </w:pPr>
            <w:r>
              <w:rPr>
                <w:rFonts w:asciiTheme="majorHAnsi" w:hAnsiTheme="majorHAnsi" w:cs="Arial"/>
                <w:b/>
                <w:bCs/>
              </w:rPr>
              <w:lastRenderedPageBreak/>
              <w:t xml:space="preserve">How will these activities be </w:t>
            </w:r>
            <w:r w:rsidR="009545E5">
              <w:rPr>
                <w:rFonts w:asciiTheme="majorHAnsi" w:hAnsiTheme="majorHAnsi" w:cs="Arial"/>
                <w:b/>
                <w:bCs/>
              </w:rPr>
              <w:t>embed</w:t>
            </w:r>
            <w:r>
              <w:rPr>
                <w:rFonts w:asciiTheme="majorHAnsi" w:hAnsiTheme="majorHAnsi" w:cs="Arial"/>
                <w:b/>
                <w:bCs/>
              </w:rPr>
              <w:t>ded</w:t>
            </w:r>
            <w:r w:rsidR="009545E5">
              <w:rPr>
                <w:rFonts w:asciiTheme="majorHAnsi" w:hAnsiTheme="majorHAnsi" w:cs="Arial"/>
                <w:b/>
                <w:bCs/>
              </w:rPr>
              <w:t xml:space="preserve"> and sustain</w:t>
            </w:r>
            <w:r>
              <w:rPr>
                <w:rFonts w:asciiTheme="majorHAnsi" w:hAnsiTheme="majorHAnsi" w:cs="Arial"/>
                <w:b/>
                <w:bCs/>
              </w:rPr>
              <w:t xml:space="preserve">ed </w:t>
            </w:r>
            <w:r w:rsidR="009545E5">
              <w:rPr>
                <w:rFonts w:asciiTheme="majorHAnsi" w:hAnsiTheme="majorHAnsi" w:cs="Arial"/>
                <w:b/>
                <w:bCs/>
              </w:rPr>
              <w:t>in the future?</w:t>
            </w:r>
            <w:r w:rsidR="0051119C">
              <w:rPr>
                <w:rFonts w:asciiTheme="majorHAnsi" w:hAnsiTheme="majorHAnsi" w:cs="Arial"/>
                <w:b/>
                <w:bCs/>
              </w:rPr>
              <w:t xml:space="preserve"> </w:t>
            </w:r>
          </w:p>
          <w:p w:rsidR="009545E5" w:rsidRDefault="009545E5" w:rsidP="004D1DFB">
            <w:pPr>
              <w:rPr>
                <w:rFonts w:asciiTheme="majorHAnsi" w:hAnsiTheme="majorHAnsi" w:cs="Arial"/>
                <w:b/>
                <w:bCs/>
              </w:rPr>
            </w:pPr>
          </w:p>
          <w:p w:rsidR="009545E5" w:rsidRDefault="009545E5" w:rsidP="004D1DFB">
            <w:pPr>
              <w:rPr>
                <w:rFonts w:asciiTheme="majorHAnsi" w:hAnsiTheme="majorHAnsi" w:cs="Arial"/>
                <w:b/>
                <w:bCs/>
              </w:rPr>
            </w:pPr>
          </w:p>
          <w:p w:rsidR="009545E5" w:rsidRDefault="009545E5" w:rsidP="004D1DFB">
            <w:pPr>
              <w:rPr>
                <w:rFonts w:asciiTheme="majorHAnsi" w:hAnsiTheme="majorHAnsi" w:cs="Arial"/>
                <w:b/>
                <w:bCs/>
              </w:rPr>
            </w:pPr>
          </w:p>
          <w:p w:rsidR="009545E5" w:rsidRDefault="009545E5" w:rsidP="004D1DFB">
            <w:pPr>
              <w:rPr>
                <w:rFonts w:asciiTheme="majorHAnsi" w:hAnsiTheme="majorHAnsi" w:cs="Arial"/>
                <w:b/>
                <w:bCs/>
              </w:rPr>
            </w:pPr>
          </w:p>
          <w:p w:rsidR="00017E49" w:rsidRDefault="00017E49" w:rsidP="004D1DFB">
            <w:pPr>
              <w:rPr>
                <w:rFonts w:asciiTheme="majorHAnsi" w:hAnsiTheme="majorHAnsi" w:cs="Arial"/>
                <w:b/>
                <w:bCs/>
              </w:rPr>
            </w:pPr>
          </w:p>
          <w:p w:rsidR="00017E49" w:rsidRDefault="00017E49" w:rsidP="004D1DFB">
            <w:pPr>
              <w:rPr>
                <w:rFonts w:asciiTheme="majorHAnsi" w:hAnsiTheme="majorHAnsi" w:cs="Arial"/>
                <w:b/>
                <w:bCs/>
              </w:rPr>
            </w:pPr>
          </w:p>
          <w:p w:rsidR="00017E49" w:rsidRDefault="00017E49" w:rsidP="004D1DFB">
            <w:pPr>
              <w:rPr>
                <w:rFonts w:asciiTheme="majorHAnsi" w:hAnsiTheme="majorHAnsi" w:cs="Arial"/>
                <w:b/>
                <w:bCs/>
              </w:rPr>
            </w:pPr>
          </w:p>
          <w:p w:rsidR="00017E49" w:rsidRDefault="00017E49" w:rsidP="004D1DFB">
            <w:pPr>
              <w:rPr>
                <w:rFonts w:asciiTheme="majorHAnsi" w:hAnsiTheme="majorHAnsi" w:cs="Arial"/>
                <w:b/>
                <w:bCs/>
              </w:rPr>
            </w:pPr>
          </w:p>
          <w:p w:rsidR="00017E49" w:rsidRDefault="00017E49" w:rsidP="004D1DFB">
            <w:pPr>
              <w:rPr>
                <w:rFonts w:asciiTheme="majorHAnsi" w:hAnsiTheme="majorHAnsi" w:cs="Arial"/>
                <w:b/>
                <w:bCs/>
              </w:rPr>
            </w:pPr>
          </w:p>
          <w:p w:rsidR="00017E49" w:rsidRDefault="00017E49" w:rsidP="004D1DFB">
            <w:pPr>
              <w:rPr>
                <w:rFonts w:asciiTheme="majorHAnsi" w:hAnsiTheme="majorHAnsi" w:cs="Arial"/>
                <w:b/>
                <w:bCs/>
              </w:rPr>
            </w:pPr>
          </w:p>
          <w:p w:rsidR="009545E5" w:rsidRDefault="009545E5" w:rsidP="004D1DFB">
            <w:pPr>
              <w:rPr>
                <w:rFonts w:asciiTheme="majorHAnsi" w:hAnsiTheme="majorHAnsi" w:cs="Arial"/>
                <w:b/>
                <w:bCs/>
              </w:rPr>
            </w:pPr>
          </w:p>
        </w:tc>
      </w:tr>
      <w:tr w:rsidR="00017E49" w:rsidTr="00DD6E16">
        <w:tc>
          <w:tcPr>
            <w:tcW w:w="1562" w:type="pct"/>
            <w:gridSpan w:val="2"/>
          </w:tcPr>
          <w:p w:rsidR="00017E49" w:rsidRDefault="00017E49" w:rsidP="004D1DFB">
            <w:pPr>
              <w:rPr>
                <w:rFonts w:asciiTheme="majorHAnsi" w:hAnsiTheme="majorHAnsi" w:cs="Arial"/>
                <w:b/>
                <w:bCs/>
              </w:rPr>
            </w:pPr>
            <w:r>
              <w:rPr>
                <w:rFonts w:asciiTheme="majorHAnsi" w:hAnsiTheme="majorHAnsi" w:cs="Arial"/>
                <w:b/>
                <w:bCs/>
              </w:rPr>
              <w:t>Total budget requested</w:t>
            </w:r>
            <w:r w:rsidR="005E21FF">
              <w:rPr>
                <w:rFonts w:asciiTheme="majorHAnsi" w:hAnsiTheme="majorHAnsi" w:cs="Arial"/>
                <w:b/>
                <w:bCs/>
              </w:rPr>
              <w:t xml:space="preserve"> for 2020-21</w:t>
            </w:r>
          </w:p>
        </w:tc>
        <w:tc>
          <w:tcPr>
            <w:tcW w:w="3438" w:type="pct"/>
            <w:gridSpan w:val="2"/>
          </w:tcPr>
          <w:p w:rsidR="00017E49" w:rsidRDefault="00017E49" w:rsidP="004D1DFB">
            <w:pPr>
              <w:rPr>
                <w:rFonts w:asciiTheme="majorHAnsi" w:hAnsiTheme="majorHAnsi" w:cs="Arial"/>
                <w:b/>
                <w:bCs/>
              </w:rPr>
            </w:pPr>
            <w:r>
              <w:rPr>
                <w:rFonts w:asciiTheme="majorHAnsi" w:hAnsiTheme="majorHAnsi" w:cs="Arial"/>
                <w:b/>
                <w:bCs/>
              </w:rPr>
              <w:t>£</w:t>
            </w:r>
          </w:p>
          <w:p w:rsidR="00017E49" w:rsidRDefault="00017E49" w:rsidP="004D1DFB">
            <w:pPr>
              <w:rPr>
                <w:rFonts w:asciiTheme="majorHAnsi" w:hAnsiTheme="majorHAnsi" w:cs="Arial"/>
                <w:b/>
                <w:bCs/>
              </w:rPr>
            </w:pPr>
          </w:p>
        </w:tc>
      </w:tr>
      <w:tr w:rsidR="00017E49" w:rsidTr="00DD6E16">
        <w:tc>
          <w:tcPr>
            <w:tcW w:w="5000" w:type="pct"/>
            <w:gridSpan w:val="4"/>
          </w:tcPr>
          <w:p w:rsidR="00017E49" w:rsidRDefault="00017E49" w:rsidP="004D1DFB">
            <w:pPr>
              <w:rPr>
                <w:rFonts w:asciiTheme="majorHAnsi" w:hAnsiTheme="majorHAnsi" w:cs="Arial"/>
                <w:b/>
                <w:bCs/>
              </w:rPr>
            </w:pPr>
            <w:r>
              <w:rPr>
                <w:rFonts w:asciiTheme="majorHAnsi" w:hAnsiTheme="majorHAnsi" w:cs="Arial"/>
                <w:b/>
                <w:bCs/>
              </w:rPr>
              <w:t>Please provide a full breakdown of budget requested</w:t>
            </w:r>
            <w:r w:rsidR="00DD6E16">
              <w:rPr>
                <w:rFonts w:asciiTheme="majorHAnsi" w:hAnsiTheme="majorHAnsi" w:cs="Arial"/>
                <w:b/>
                <w:bCs/>
              </w:rPr>
              <w:t xml:space="preserve"> per year</w:t>
            </w:r>
            <w:r>
              <w:rPr>
                <w:rFonts w:asciiTheme="majorHAnsi" w:hAnsiTheme="majorHAnsi" w:cs="Arial"/>
                <w:b/>
                <w:bCs/>
              </w:rPr>
              <w:t>:</w:t>
            </w:r>
          </w:p>
          <w:p w:rsidR="00017E49" w:rsidRDefault="00017E49" w:rsidP="004D1DFB">
            <w:pPr>
              <w:rPr>
                <w:rFonts w:asciiTheme="majorHAnsi" w:hAnsiTheme="majorHAnsi" w:cs="Arial"/>
                <w:b/>
                <w:bCs/>
              </w:rPr>
            </w:pPr>
          </w:p>
          <w:p w:rsidR="00017E49" w:rsidRDefault="00017E49" w:rsidP="004D1DFB">
            <w:pPr>
              <w:rPr>
                <w:rFonts w:asciiTheme="majorHAnsi" w:hAnsiTheme="majorHAnsi" w:cs="Arial"/>
                <w:b/>
                <w:bCs/>
              </w:rPr>
            </w:pPr>
          </w:p>
          <w:p w:rsidR="00AC74AF" w:rsidRDefault="00AC74AF" w:rsidP="004D1DFB">
            <w:pPr>
              <w:rPr>
                <w:rFonts w:asciiTheme="majorHAnsi" w:hAnsiTheme="majorHAnsi" w:cs="Arial"/>
                <w:b/>
                <w:bCs/>
              </w:rPr>
            </w:pPr>
          </w:p>
          <w:p w:rsidR="00AC74AF" w:rsidRDefault="00AC74AF" w:rsidP="004D1DFB">
            <w:pPr>
              <w:rPr>
                <w:rFonts w:asciiTheme="majorHAnsi" w:hAnsiTheme="majorHAnsi" w:cs="Arial"/>
                <w:b/>
                <w:bCs/>
              </w:rPr>
            </w:pPr>
          </w:p>
          <w:p w:rsidR="00AC74AF" w:rsidRDefault="00AC74AF" w:rsidP="004D1DFB">
            <w:pPr>
              <w:rPr>
                <w:rFonts w:asciiTheme="majorHAnsi" w:hAnsiTheme="majorHAnsi" w:cs="Arial"/>
                <w:b/>
                <w:bCs/>
              </w:rPr>
            </w:pPr>
          </w:p>
          <w:p w:rsidR="00017E49" w:rsidRDefault="00017E49" w:rsidP="004D1DFB">
            <w:pPr>
              <w:rPr>
                <w:rFonts w:asciiTheme="majorHAnsi" w:hAnsiTheme="majorHAnsi" w:cs="Arial"/>
                <w:b/>
                <w:bCs/>
              </w:rPr>
            </w:pPr>
          </w:p>
        </w:tc>
      </w:tr>
      <w:tr w:rsidR="00017E49" w:rsidTr="00DD6E16">
        <w:tc>
          <w:tcPr>
            <w:tcW w:w="1478" w:type="pct"/>
          </w:tcPr>
          <w:p w:rsidR="00017E49" w:rsidRDefault="00017E49" w:rsidP="004D1DFB">
            <w:pPr>
              <w:rPr>
                <w:rFonts w:asciiTheme="majorHAnsi" w:hAnsiTheme="majorHAnsi" w:cs="Arial"/>
                <w:b/>
                <w:bCs/>
              </w:rPr>
            </w:pPr>
            <w:r>
              <w:rPr>
                <w:rFonts w:asciiTheme="majorHAnsi" w:hAnsiTheme="majorHAnsi" w:cs="Arial"/>
                <w:b/>
                <w:bCs/>
              </w:rPr>
              <w:t xml:space="preserve">Approved by: </w:t>
            </w:r>
          </w:p>
          <w:p w:rsidR="00017E49" w:rsidRDefault="00017E49" w:rsidP="004D1DFB">
            <w:pPr>
              <w:rPr>
                <w:rFonts w:asciiTheme="majorHAnsi" w:hAnsiTheme="majorHAnsi" w:cs="Arial"/>
                <w:b/>
                <w:bCs/>
              </w:rPr>
            </w:pPr>
          </w:p>
          <w:p w:rsidR="00017E49" w:rsidRPr="00AC74AF" w:rsidRDefault="00017E49" w:rsidP="0051119C">
            <w:pPr>
              <w:rPr>
                <w:rFonts w:asciiTheme="majorHAnsi" w:hAnsiTheme="majorHAnsi" w:cs="Arial"/>
                <w:bCs/>
                <w:sz w:val="22"/>
                <w:szCs w:val="22"/>
              </w:rPr>
            </w:pPr>
            <w:r w:rsidRPr="00AC74AF">
              <w:rPr>
                <w:rFonts w:asciiTheme="majorHAnsi" w:hAnsiTheme="majorHAnsi" w:cs="Arial"/>
                <w:bCs/>
                <w:sz w:val="22"/>
                <w:szCs w:val="22"/>
              </w:rPr>
              <w:t xml:space="preserve">Please also include email approval from your </w:t>
            </w:r>
            <w:r w:rsidR="00D069D0">
              <w:rPr>
                <w:rFonts w:asciiTheme="majorHAnsi" w:hAnsiTheme="majorHAnsi" w:cs="Arial"/>
                <w:bCs/>
                <w:sz w:val="22"/>
                <w:szCs w:val="22"/>
              </w:rPr>
              <w:t>Director for Social Responsibility</w:t>
            </w:r>
          </w:p>
        </w:tc>
        <w:tc>
          <w:tcPr>
            <w:tcW w:w="3522" w:type="pct"/>
            <w:gridSpan w:val="3"/>
          </w:tcPr>
          <w:p w:rsidR="00017E49" w:rsidRDefault="00017E49" w:rsidP="004D1DFB">
            <w:pPr>
              <w:rPr>
                <w:rFonts w:asciiTheme="majorHAnsi" w:hAnsiTheme="majorHAnsi" w:cs="Arial"/>
                <w:b/>
                <w:bCs/>
              </w:rPr>
            </w:pPr>
          </w:p>
        </w:tc>
      </w:tr>
    </w:tbl>
    <w:p w:rsidR="00EF213D" w:rsidRDefault="00EF213D" w:rsidP="004D1DFB">
      <w:pPr>
        <w:rPr>
          <w:rFonts w:asciiTheme="majorHAnsi" w:hAnsiTheme="majorHAnsi" w:cs="Arial"/>
          <w:b/>
          <w:bCs/>
        </w:rPr>
      </w:pPr>
    </w:p>
    <w:p w:rsidR="00AC74AF" w:rsidRDefault="00AC74AF" w:rsidP="004D1DFB">
      <w:pPr>
        <w:rPr>
          <w:rFonts w:asciiTheme="majorHAnsi" w:hAnsiTheme="majorHAnsi" w:cs="Arial"/>
          <w:b/>
          <w:bCs/>
        </w:rPr>
      </w:pPr>
    </w:p>
    <w:p w:rsidR="00AC74AF" w:rsidRPr="00845DC6" w:rsidRDefault="00AC74AF" w:rsidP="004D1DFB">
      <w:pPr>
        <w:rPr>
          <w:rFonts w:asciiTheme="majorHAnsi" w:hAnsiTheme="majorHAnsi" w:cs="Arial"/>
          <w:b/>
          <w:bCs/>
        </w:rPr>
      </w:pPr>
      <w:r>
        <w:rPr>
          <w:rFonts w:asciiTheme="majorHAnsi" w:hAnsiTheme="majorHAnsi" w:cs="Arial"/>
          <w:b/>
          <w:bCs/>
        </w:rPr>
        <w:t>Please return your completed application form to Claire Lloyd (</w:t>
      </w:r>
      <w:hyperlink r:id="rId8" w:history="1">
        <w:r w:rsidRPr="00A73E82">
          <w:rPr>
            <w:rStyle w:val="Hyperlink"/>
            <w:rFonts w:asciiTheme="majorHAnsi" w:hAnsiTheme="majorHAnsi" w:cs="Arial"/>
            <w:b/>
            <w:bCs/>
          </w:rPr>
          <w:t>Claire.lloyd@manchester.ac.uk</w:t>
        </w:r>
      </w:hyperlink>
      <w:r>
        <w:rPr>
          <w:rFonts w:asciiTheme="majorHAnsi" w:hAnsiTheme="majorHAnsi" w:cs="Arial"/>
          <w:b/>
          <w:bCs/>
        </w:rPr>
        <w:t xml:space="preserve">) no later than </w:t>
      </w:r>
      <w:r w:rsidR="005E21FF">
        <w:rPr>
          <w:rFonts w:asciiTheme="majorHAnsi" w:hAnsiTheme="majorHAnsi" w:cs="Arial"/>
          <w:b/>
          <w:bCs/>
        </w:rPr>
        <w:t>Monday, 30 March 2020</w:t>
      </w:r>
      <w:bookmarkStart w:id="0" w:name="_GoBack"/>
      <w:bookmarkEnd w:id="0"/>
    </w:p>
    <w:sectPr w:rsidR="00AC74AF" w:rsidRPr="00845DC6" w:rsidSect="00DD6E16">
      <w:pgSz w:w="11900" w:h="16840"/>
      <w:pgMar w:top="1440" w:right="1080" w:bottom="1440" w:left="108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68B8"/>
    <w:multiLevelType w:val="hybridMultilevel"/>
    <w:tmpl w:val="1A884926"/>
    <w:lvl w:ilvl="0" w:tplc="C75A6CB0">
      <w:start w:val="2011"/>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8D2B27"/>
    <w:multiLevelType w:val="hybridMultilevel"/>
    <w:tmpl w:val="FE6AC486"/>
    <w:lvl w:ilvl="0" w:tplc="D7D245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462D7"/>
    <w:multiLevelType w:val="hybridMultilevel"/>
    <w:tmpl w:val="1F649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FB"/>
    <w:rsid w:val="00017E49"/>
    <w:rsid w:val="000329F9"/>
    <w:rsid w:val="0005083F"/>
    <w:rsid w:val="00067611"/>
    <w:rsid w:val="000A2723"/>
    <w:rsid w:val="000A6530"/>
    <w:rsid w:val="000C6B79"/>
    <w:rsid w:val="000F3B0B"/>
    <w:rsid w:val="0012254D"/>
    <w:rsid w:val="00146F2A"/>
    <w:rsid w:val="00151F90"/>
    <w:rsid w:val="00160890"/>
    <w:rsid w:val="00171831"/>
    <w:rsid w:val="00180200"/>
    <w:rsid w:val="001B29C3"/>
    <w:rsid w:val="001B2DBF"/>
    <w:rsid w:val="0025042E"/>
    <w:rsid w:val="002611FD"/>
    <w:rsid w:val="00275C64"/>
    <w:rsid w:val="0027731B"/>
    <w:rsid w:val="0028315C"/>
    <w:rsid w:val="00312122"/>
    <w:rsid w:val="0039611F"/>
    <w:rsid w:val="003A24C1"/>
    <w:rsid w:val="004175D4"/>
    <w:rsid w:val="00432BF9"/>
    <w:rsid w:val="00481478"/>
    <w:rsid w:val="00491D10"/>
    <w:rsid w:val="004C35AA"/>
    <w:rsid w:val="004D1DFB"/>
    <w:rsid w:val="004D5C17"/>
    <w:rsid w:val="0051119C"/>
    <w:rsid w:val="005C114E"/>
    <w:rsid w:val="005E21FF"/>
    <w:rsid w:val="00616566"/>
    <w:rsid w:val="00637CE5"/>
    <w:rsid w:val="0064754C"/>
    <w:rsid w:val="00686DE8"/>
    <w:rsid w:val="0069526D"/>
    <w:rsid w:val="00697A2B"/>
    <w:rsid w:val="006D2EAB"/>
    <w:rsid w:val="006D623B"/>
    <w:rsid w:val="006F640A"/>
    <w:rsid w:val="00723A8C"/>
    <w:rsid w:val="0078419C"/>
    <w:rsid w:val="007A722C"/>
    <w:rsid w:val="007E35D6"/>
    <w:rsid w:val="008309C4"/>
    <w:rsid w:val="00845DC6"/>
    <w:rsid w:val="008B656C"/>
    <w:rsid w:val="008F0DC6"/>
    <w:rsid w:val="00913495"/>
    <w:rsid w:val="009545E5"/>
    <w:rsid w:val="0097389F"/>
    <w:rsid w:val="009778AC"/>
    <w:rsid w:val="00983A3E"/>
    <w:rsid w:val="009C20E4"/>
    <w:rsid w:val="009E595B"/>
    <w:rsid w:val="00A85F4B"/>
    <w:rsid w:val="00AC74AF"/>
    <w:rsid w:val="00B324E6"/>
    <w:rsid w:val="00BC2078"/>
    <w:rsid w:val="00BF2256"/>
    <w:rsid w:val="00C039A9"/>
    <w:rsid w:val="00C33403"/>
    <w:rsid w:val="00C34A6F"/>
    <w:rsid w:val="00C354C2"/>
    <w:rsid w:val="00C703CB"/>
    <w:rsid w:val="00CA6D30"/>
    <w:rsid w:val="00D069D0"/>
    <w:rsid w:val="00D23022"/>
    <w:rsid w:val="00D52D32"/>
    <w:rsid w:val="00D708C2"/>
    <w:rsid w:val="00DC1150"/>
    <w:rsid w:val="00DD6E16"/>
    <w:rsid w:val="00E00982"/>
    <w:rsid w:val="00E77FB5"/>
    <w:rsid w:val="00EB6D9F"/>
    <w:rsid w:val="00EC297C"/>
    <w:rsid w:val="00EE271C"/>
    <w:rsid w:val="00EE44F3"/>
    <w:rsid w:val="00EE6FDC"/>
    <w:rsid w:val="00EE74D6"/>
    <w:rsid w:val="00EF213D"/>
    <w:rsid w:val="00EF367B"/>
    <w:rsid w:val="00F25D92"/>
    <w:rsid w:val="00F439AE"/>
    <w:rsid w:val="00F4459F"/>
    <w:rsid w:val="00F563B5"/>
    <w:rsid w:val="00F70675"/>
    <w:rsid w:val="00FC177B"/>
    <w:rsid w:val="00FC4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AC503A"/>
  <w15:docId w15:val="{F341121D-0470-4605-B872-5DF600B9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DFB"/>
    <w:pPr>
      <w:ind w:left="720"/>
      <w:contextualSpacing/>
    </w:pPr>
  </w:style>
  <w:style w:type="character" w:styleId="Hyperlink">
    <w:name w:val="Hyperlink"/>
    <w:basedOn w:val="DefaultParagraphFont"/>
    <w:uiPriority w:val="99"/>
    <w:unhideWhenUsed/>
    <w:rsid w:val="0039611F"/>
    <w:rPr>
      <w:color w:val="0000FF" w:themeColor="hyperlink"/>
      <w:u w:val="single"/>
    </w:rPr>
  </w:style>
  <w:style w:type="paragraph" w:styleId="BalloonText">
    <w:name w:val="Balloon Text"/>
    <w:basedOn w:val="Normal"/>
    <w:link w:val="BalloonTextChar"/>
    <w:uiPriority w:val="99"/>
    <w:semiHidden/>
    <w:unhideWhenUsed/>
    <w:rsid w:val="006D2E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2EAB"/>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6D2EAB"/>
    <w:rPr>
      <w:sz w:val="18"/>
      <w:szCs w:val="18"/>
    </w:rPr>
  </w:style>
  <w:style w:type="paragraph" w:styleId="CommentText">
    <w:name w:val="annotation text"/>
    <w:basedOn w:val="Normal"/>
    <w:link w:val="CommentTextChar"/>
    <w:uiPriority w:val="99"/>
    <w:semiHidden/>
    <w:unhideWhenUsed/>
    <w:rsid w:val="006D2EAB"/>
  </w:style>
  <w:style w:type="character" w:customStyle="1" w:styleId="CommentTextChar">
    <w:name w:val="Comment Text Char"/>
    <w:basedOn w:val="DefaultParagraphFont"/>
    <w:link w:val="CommentText"/>
    <w:uiPriority w:val="99"/>
    <w:semiHidden/>
    <w:rsid w:val="006D2EAB"/>
    <w:rPr>
      <w:sz w:val="24"/>
      <w:szCs w:val="24"/>
      <w:lang w:eastAsia="en-US"/>
    </w:rPr>
  </w:style>
  <w:style w:type="paragraph" w:styleId="CommentSubject">
    <w:name w:val="annotation subject"/>
    <w:basedOn w:val="CommentText"/>
    <w:next w:val="CommentText"/>
    <w:link w:val="CommentSubjectChar"/>
    <w:uiPriority w:val="99"/>
    <w:semiHidden/>
    <w:unhideWhenUsed/>
    <w:rsid w:val="006D2EAB"/>
    <w:rPr>
      <w:b/>
      <w:bCs/>
      <w:sz w:val="20"/>
      <w:szCs w:val="20"/>
    </w:rPr>
  </w:style>
  <w:style w:type="character" w:customStyle="1" w:styleId="CommentSubjectChar">
    <w:name w:val="Comment Subject Char"/>
    <w:basedOn w:val="CommentTextChar"/>
    <w:link w:val="CommentSubject"/>
    <w:uiPriority w:val="99"/>
    <w:semiHidden/>
    <w:rsid w:val="006D2EAB"/>
    <w:rPr>
      <w:b/>
      <w:bCs/>
      <w:sz w:val="24"/>
      <w:szCs w:val="24"/>
      <w:lang w:eastAsia="en-US"/>
    </w:rPr>
  </w:style>
  <w:style w:type="table" w:styleId="TableGrid">
    <w:name w:val="Table Grid"/>
    <w:basedOn w:val="TableNormal"/>
    <w:uiPriority w:val="59"/>
    <w:rsid w:val="00EF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lloyd@manchester.ac.uk" TargetMode="External"/><Relationship Id="rId3" Type="http://schemas.openxmlformats.org/officeDocument/2006/relationships/settings" Target="settings.xml"/><Relationship Id="rId7" Type="http://schemas.openxmlformats.org/officeDocument/2006/relationships/hyperlink" Target="mailto:claire.lloyd@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ire.lloyd@manchester.ac.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931</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Thompson</dc:creator>
  <cp:lastModifiedBy>Claire Lloyd</cp:lastModifiedBy>
  <cp:revision>3</cp:revision>
  <cp:lastPrinted>2016-12-06T13:23:00Z</cp:lastPrinted>
  <dcterms:created xsi:type="dcterms:W3CDTF">2020-01-17T14:26:00Z</dcterms:created>
  <dcterms:modified xsi:type="dcterms:W3CDTF">2020-01-17T14:38:00Z</dcterms:modified>
</cp:coreProperties>
</file>