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ascii="Effra" w:eastAsiaTheme="minorHAnsi" w:hAnsi="Effra" w:cs="Times New Roman"/>
          <w:sz w:val="24"/>
          <w:szCs w:val="24"/>
          <w:lang w:val="en-GB"/>
        </w:rPr>
        <w:id w:val="1248546786"/>
        <w:docPartObj>
          <w:docPartGallery w:val="Cover Pages"/>
          <w:docPartUnique/>
        </w:docPartObj>
      </w:sdtPr>
      <w:sdtEndPr>
        <w:rPr>
          <w:b/>
          <w:bCs/>
        </w:rPr>
      </w:sdtEndPr>
      <w:sdtContent>
        <w:p w14:paraId="436F82FB" w14:textId="4FA6D7A9" w:rsidR="00FF4253" w:rsidRPr="004C46AB" w:rsidRDefault="0015684A" w:rsidP="00854DFD">
          <w:pPr>
            <w:pStyle w:val="NoSpacing"/>
            <w:rPr>
              <w:rFonts w:ascii="Effra" w:hAnsi="Effra" w:cs="Times New Roman"/>
              <w:sz w:val="24"/>
              <w:szCs w:val="24"/>
            </w:rPr>
          </w:pPr>
          <w:r w:rsidRPr="004C46AB">
            <w:rPr>
              <w:rFonts w:ascii="Effra" w:hAnsi="Effra" w:cs="Times New Roman"/>
              <w:noProof/>
              <w:sz w:val="24"/>
              <w:szCs w:val="24"/>
              <w:lang w:eastAsia="zh-CN"/>
            </w:rPr>
            <w:drawing>
              <wp:anchor distT="0" distB="0" distL="114300" distR="114300" simplePos="0" relativeHeight="251668480" behindDoc="0" locked="0" layoutInCell="1" allowOverlap="1" wp14:anchorId="335916A4" wp14:editId="58A9F5CA">
                <wp:simplePos x="0" y="0"/>
                <wp:positionH relativeFrom="column">
                  <wp:posOffset>51372</wp:posOffset>
                </wp:positionH>
                <wp:positionV relativeFrom="paragraph">
                  <wp:posOffset>18291</wp:posOffset>
                </wp:positionV>
                <wp:extent cx="1654810" cy="701040"/>
                <wp:effectExtent l="0" t="0" r="2540" b="381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 logo for white backgrou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14:sizeRelH relativeFrom="page">
                  <wp14:pctWidth>0</wp14:pctWidth>
                </wp14:sizeRelH>
                <wp14:sizeRelV relativeFrom="page">
                  <wp14:pctHeight>0</wp14:pctHeight>
                </wp14:sizeRelV>
              </wp:anchor>
            </w:drawing>
          </w:r>
        </w:p>
        <w:p w14:paraId="2800B5E5" w14:textId="2B9C2241" w:rsidR="00FF4253" w:rsidRPr="004C46AB" w:rsidRDefault="00FF4253" w:rsidP="00854DFD">
          <w:pPr>
            <w:spacing w:line="240" w:lineRule="auto"/>
            <w:rPr>
              <w:rFonts w:ascii="Effra" w:hAnsi="Effra" w:cs="Times New Roman"/>
              <w:sz w:val="24"/>
              <w:szCs w:val="24"/>
            </w:rPr>
          </w:pPr>
          <w:r w:rsidRPr="004C46AB">
            <w:rPr>
              <w:rFonts w:ascii="Effra" w:hAnsi="Effra" w:cs="Times New Roman"/>
              <w:noProof/>
              <w:sz w:val="24"/>
              <w:szCs w:val="24"/>
              <w:lang w:val="en-US" w:eastAsia="zh-CN"/>
            </w:rPr>
            <mc:AlternateContent>
              <mc:Choice Requires="wps">
                <w:drawing>
                  <wp:anchor distT="0" distB="0" distL="114300" distR="114300" simplePos="0" relativeHeight="251660288" behindDoc="0" locked="0" layoutInCell="1" allowOverlap="1" wp14:anchorId="3E4EDC72" wp14:editId="726BDB7A">
                    <wp:simplePos x="0" y="0"/>
                    <wp:positionH relativeFrom="page">
                      <wp:align>center</wp:align>
                    </wp:positionH>
                    <wp:positionV relativeFrom="margin">
                      <wp:align>top</wp:align>
                    </wp:positionV>
                    <wp:extent cx="5783580" cy="421005"/>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783580" cy="421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70014" w14:textId="77777777" w:rsidR="00035229" w:rsidRDefault="000352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3E4EDC72" id="_x0000_t202" coordsize="21600,21600" o:spt="202" path="m,l,21600r21600,l21600,xe">
                    <v:stroke joinstyle="miter"/>
                    <v:path gradientshapeok="t" o:connecttype="rect"/>
                  </v:shapetype>
                  <v:shape id="Text Box 62" o:spid="_x0000_s1026" type="#_x0000_t202" style="position:absolute;margin-left:0;margin-top:0;width:455.4pt;height:33.15pt;z-index:251660288;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" filled="f" stroked="f" strokeweight=".5pt">
                    <v:textbox style="mso-fit-shape-to-text:t">
                      <w:txbxContent>
                        <w:p w14:paraId="31070014" w14:textId="77777777" w:rsidR="00035229" w:rsidRDefault="00035229"/>
                      </w:txbxContent>
                    </v:textbox>
                    <w10:wrap anchorx="page" anchory="margin"/>
                  </v:shape>
                </w:pict>
              </mc:Fallback>
            </mc:AlternateContent>
          </w:r>
        </w:p>
        <w:p w14:paraId="1FDAEFA8" w14:textId="48AA7DBF" w:rsidR="00FF4253" w:rsidRPr="004C46AB" w:rsidRDefault="00FF4253" w:rsidP="00854DFD">
          <w:pPr>
            <w:spacing w:line="240" w:lineRule="auto"/>
            <w:rPr>
              <w:rFonts w:ascii="Effra" w:hAnsi="Effra" w:cs="Times New Roman"/>
              <w:sz w:val="24"/>
              <w:szCs w:val="24"/>
            </w:rPr>
          </w:pPr>
        </w:p>
        <w:p w14:paraId="13ECE04A" w14:textId="77777777" w:rsidR="0015684A" w:rsidRPr="004C46AB" w:rsidRDefault="0015684A" w:rsidP="00854DFD">
          <w:pPr>
            <w:spacing w:line="240" w:lineRule="auto"/>
            <w:rPr>
              <w:rFonts w:ascii="Effra" w:eastAsiaTheme="majorEastAsia" w:hAnsi="Effra" w:cs="Times New Roman"/>
              <w:b/>
              <w:bCs/>
              <w:color w:val="7030A0"/>
              <w:sz w:val="24"/>
              <w:szCs w:val="24"/>
            </w:rPr>
          </w:pPr>
        </w:p>
        <w:p w14:paraId="03B4D8DF" w14:textId="6894F6B8" w:rsidR="00FF4253" w:rsidRPr="004C46AB" w:rsidRDefault="0096079D" w:rsidP="00CB2F3E">
          <w:pPr>
            <w:spacing w:line="240" w:lineRule="auto"/>
            <w:rPr>
              <w:rFonts w:ascii="Effra" w:hAnsi="Effra" w:cs="Times New Roman"/>
              <w:b/>
              <w:color w:val="7030A0"/>
              <w:sz w:val="32"/>
              <w:szCs w:val="32"/>
            </w:rPr>
          </w:pPr>
          <w:r w:rsidRPr="004C46AB">
            <w:rPr>
              <w:rFonts w:ascii="Effra" w:hAnsi="Effra" w:cs="Times New Roman"/>
              <w:b/>
              <w:color w:val="7030A0"/>
              <w:sz w:val="32"/>
              <w:szCs w:val="32"/>
            </w:rPr>
            <w:t>University</w:t>
          </w:r>
          <w:r w:rsidR="0018012D" w:rsidRPr="004C46AB">
            <w:rPr>
              <w:rFonts w:ascii="Effra" w:hAnsi="Effra" w:cs="Times New Roman"/>
              <w:b/>
              <w:color w:val="7030A0"/>
              <w:sz w:val="32"/>
              <w:szCs w:val="32"/>
            </w:rPr>
            <w:t xml:space="preserve"> of Manchester Community Survey 2018</w:t>
          </w:r>
        </w:p>
        <w:p w14:paraId="324EE69B" w14:textId="70485554" w:rsidR="004F24BB" w:rsidRPr="004C46AB" w:rsidRDefault="0015684A" w:rsidP="00854DFD">
          <w:pPr>
            <w:spacing w:line="240" w:lineRule="auto"/>
            <w:rPr>
              <w:rFonts w:ascii="Effra" w:hAnsi="Effra" w:cs="Times New Roman"/>
              <w:sz w:val="24"/>
              <w:szCs w:val="24"/>
            </w:rPr>
          </w:pPr>
          <w:r w:rsidRPr="004C46AB">
            <w:rPr>
              <w:rFonts w:ascii="Effra" w:hAnsi="Effra" w:cs="Times New Roman"/>
              <w:noProof/>
              <w:sz w:val="24"/>
              <w:szCs w:val="24"/>
              <w:lang w:val="en-US" w:eastAsia="zh-CN"/>
            </w:rPr>
            <w:drawing>
              <wp:inline distT="0" distB="0" distL="0" distR="0" wp14:anchorId="21FE6F54" wp14:editId="307CCE1F">
                <wp:extent cx="5410198" cy="284797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00px-Ardwick_Green_Park,_Manchester.jpg"/>
                        <pic:cNvPicPr/>
                      </pic:nvPicPr>
                      <pic:blipFill>
                        <a:blip r:embed="rId9">
                          <a:extLst>
                            <a:ext uri="{28A0092B-C50C-407E-A947-70E740481C1C}">
                              <a14:useLocalDpi xmlns:a14="http://schemas.microsoft.com/office/drawing/2010/main" val="0"/>
                            </a:ext>
                          </a:extLst>
                        </a:blip>
                        <a:stretch>
                          <a:fillRect/>
                        </a:stretch>
                      </pic:blipFill>
                      <pic:spPr>
                        <a:xfrm>
                          <a:off x="0" y="0"/>
                          <a:ext cx="5442452" cy="2864954"/>
                        </a:xfrm>
                        <a:prstGeom prst="rect">
                          <a:avLst/>
                        </a:prstGeom>
                      </pic:spPr>
                    </pic:pic>
                  </a:graphicData>
                </a:graphic>
              </wp:inline>
            </w:drawing>
          </w:r>
        </w:p>
        <w:p w14:paraId="4B70F375" w14:textId="77777777" w:rsidR="00493BB0" w:rsidRPr="004C46AB" w:rsidRDefault="00493BB0" w:rsidP="00854DFD">
          <w:pPr>
            <w:spacing w:line="240" w:lineRule="auto"/>
            <w:rPr>
              <w:rFonts w:ascii="Effra" w:hAnsi="Effra" w:cs="Times New Roman"/>
              <w:sz w:val="24"/>
              <w:szCs w:val="24"/>
            </w:rPr>
          </w:pPr>
        </w:p>
        <w:p w14:paraId="2DB9AF3A" w14:textId="03F4EB03" w:rsidR="00035229" w:rsidRPr="004C46AB" w:rsidRDefault="0018012D" w:rsidP="00854DFD">
          <w:pPr>
            <w:spacing w:line="240" w:lineRule="auto"/>
            <w:rPr>
              <w:rFonts w:ascii="Effra" w:hAnsi="Effra" w:cs="Times New Roman"/>
              <w:sz w:val="24"/>
              <w:szCs w:val="24"/>
            </w:rPr>
          </w:pPr>
          <w:r w:rsidRPr="004C46AB">
            <w:rPr>
              <w:rFonts w:ascii="Effra" w:hAnsi="Effra" w:cs="Times New Roman"/>
              <w:sz w:val="24"/>
              <w:szCs w:val="24"/>
            </w:rPr>
            <w:t xml:space="preserve">Dr Carl Emery, </w:t>
          </w:r>
          <w:r w:rsidR="00EC68AB" w:rsidRPr="004C46AB">
            <w:rPr>
              <w:rFonts w:ascii="Effra" w:hAnsi="Effra" w:cs="Times New Roman"/>
              <w:sz w:val="24"/>
              <w:szCs w:val="24"/>
            </w:rPr>
            <w:t>Research Fellow, Manchester Institute of Education</w:t>
          </w:r>
        </w:p>
        <w:p w14:paraId="38C78D7B" w14:textId="41B84E24" w:rsidR="00035229" w:rsidRPr="004C46AB" w:rsidRDefault="0018012D" w:rsidP="00854DFD">
          <w:pPr>
            <w:spacing w:line="240" w:lineRule="auto"/>
            <w:rPr>
              <w:rFonts w:ascii="Effra" w:hAnsi="Effra" w:cs="Times New Roman"/>
              <w:sz w:val="24"/>
              <w:szCs w:val="24"/>
            </w:rPr>
          </w:pPr>
          <w:r w:rsidRPr="004C46AB">
            <w:rPr>
              <w:rFonts w:ascii="Effra" w:hAnsi="Effra" w:cs="Times New Roman"/>
              <w:sz w:val="24"/>
              <w:szCs w:val="24"/>
            </w:rPr>
            <w:t xml:space="preserve">Ola </w:t>
          </w:r>
          <w:proofErr w:type="spellStart"/>
          <w:r w:rsidRPr="004C46AB">
            <w:rPr>
              <w:rFonts w:ascii="Effra" w:hAnsi="Effra" w:cs="Times New Roman"/>
              <w:sz w:val="24"/>
              <w:szCs w:val="24"/>
            </w:rPr>
            <w:t>Demkowicz</w:t>
          </w:r>
          <w:proofErr w:type="spellEnd"/>
          <w:r w:rsidR="00EC68AB" w:rsidRPr="004C46AB">
            <w:rPr>
              <w:rFonts w:ascii="Effra" w:hAnsi="Effra" w:cs="Times New Roman"/>
              <w:sz w:val="24"/>
              <w:szCs w:val="24"/>
            </w:rPr>
            <w:t>, PhD Researcher, Manchester Institute of Education</w:t>
          </w:r>
        </w:p>
        <w:p w14:paraId="1D473234" w14:textId="780192C5" w:rsidR="00493BB0" w:rsidRPr="004C46AB" w:rsidRDefault="0018012D" w:rsidP="00854DFD">
          <w:pPr>
            <w:spacing w:line="240" w:lineRule="auto"/>
            <w:rPr>
              <w:rFonts w:ascii="Effra" w:hAnsi="Effra" w:cs="Times New Roman"/>
              <w:sz w:val="24"/>
              <w:szCs w:val="24"/>
            </w:rPr>
          </w:pPr>
          <w:proofErr w:type="spellStart"/>
          <w:r w:rsidRPr="004C46AB">
            <w:rPr>
              <w:rFonts w:ascii="Effra" w:hAnsi="Effra" w:cs="Times New Roman"/>
              <w:sz w:val="24"/>
              <w:szCs w:val="24"/>
            </w:rPr>
            <w:t>Choel</w:t>
          </w:r>
          <w:proofErr w:type="spellEnd"/>
          <w:r w:rsidRPr="004C46AB">
            <w:rPr>
              <w:rFonts w:ascii="Effra" w:hAnsi="Effra" w:cs="Times New Roman"/>
              <w:sz w:val="24"/>
              <w:szCs w:val="24"/>
            </w:rPr>
            <w:t xml:space="preserve"> Cartwright</w:t>
          </w:r>
          <w:r w:rsidR="00EC68AB" w:rsidRPr="004C46AB">
            <w:rPr>
              <w:rFonts w:ascii="Effra" w:hAnsi="Effra" w:cs="Times New Roman"/>
              <w:sz w:val="24"/>
              <w:szCs w:val="24"/>
            </w:rPr>
            <w:t>, Local resident</w:t>
          </w:r>
          <w:r w:rsidR="00493BB0" w:rsidRPr="004C46AB">
            <w:rPr>
              <w:rFonts w:ascii="Effra" w:hAnsi="Effra" w:cs="Times New Roman"/>
              <w:sz w:val="24"/>
              <w:szCs w:val="24"/>
            </w:rPr>
            <w:t xml:space="preserve"> </w:t>
          </w:r>
        </w:p>
        <w:p w14:paraId="16668CAA" w14:textId="77777777" w:rsidR="00EC68AB" w:rsidRPr="004C46AB" w:rsidRDefault="00EC68AB" w:rsidP="00854DFD">
          <w:pPr>
            <w:spacing w:line="240" w:lineRule="auto"/>
            <w:rPr>
              <w:rFonts w:ascii="Effra" w:hAnsi="Effra" w:cs="Times New Roman"/>
              <w:b/>
              <w:sz w:val="24"/>
              <w:szCs w:val="24"/>
            </w:rPr>
          </w:pPr>
        </w:p>
        <w:p w14:paraId="26589D6C" w14:textId="1A6FD611" w:rsidR="0018012D" w:rsidRPr="004C46AB" w:rsidRDefault="0096079D" w:rsidP="00854DFD">
          <w:pPr>
            <w:spacing w:line="240" w:lineRule="auto"/>
            <w:rPr>
              <w:rFonts w:ascii="Effra" w:hAnsi="Effra" w:cs="Times New Roman"/>
              <w:b/>
              <w:sz w:val="24"/>
              <w:szCs w:val="24"/>
            </w:rPr>
          </w:pPr>
          <w:r w:rsidRPr="004C46AB">
            <w:rPr>
              <w:rFonts w:ascii="Effra" w:hAnsi="Effra" w:cs="Times New Roman"/>
              <w:b/>
              <w:sz w:val="24"/>
              <w:szCs w:val="24"/>
            </w:rPr>
            <w:t>University</w:t>
          </w:r>
          <w:r w:rsidR="0018012D" w:rsidRPr="004C46AB">
            <w:rPr>
              <w:rFonts w:ascii="Effra" w:hAnsi="Effra" w:cs="Times New Roman"/>
              <w:b/>
              <w:sz w:val="24"/>
              <w:szCs w:val="24"/>
            </w:rPr>
            <w:t xml:space="preserve"> Ardwick Partnership</w:t>
          </w:r>
        </w:p>
        <w:p w14:paraId="534CD4E6" w14:textId="45906474" w:rsidR="0018012D" w:rsidRPr="004C46AB" w:rsidRDefault="008F5589" w:rsidP="00854DFD">
          <w:pPr>
            <w:spacing w:line="240" w:lineRule="auto"/>
            <w:rPr>
              <w:rFonts w:ascii="Effra" w:hAnsi="Effra" w:cs="Times New Roman"/>
              <w:b/>
              <w:bCs/>
              <w:sz w:val="24"/>
              <w:szCs w:val="24"/>
            </w:rPr>
          </w:pPr>
        </w:p>
      </w:sdtContent>
    </w:sdt>
    <w:bookmarkStart w:id="1" w:name="_Toc503864596" w:displacedByCustomXml="prev"/>
    <w:p w14:paraId="1AE7AD66" w14:textId="4F73FE07" w:rsidR="00436A88" w:rsidRPr="004C46AB" w:rsidRDefault="0015684A" w:rsidP="00854DFD">
      <w:pPr>
        <w:spacing w:line="240" w:lineRule="auto"/>
        <w:rPr>
          <w:rFonts w:ascii="Effra" w:hAnsi="Effra" w:cs="Times New Roman"/>
          <w:i/>
          <w:sz w:val="24"/>
          <w:szCs w:val="24"/>
        </w:rPr>
      </w:pPr>
      <w:r w:rsidRPr="004C46AB">
        <w:rPr>
          <w:rFonts w:ascii="Effra" w:hAnsi="Effra" w:cs="Times New Roman"/>
          <w:i/>
          <w:sz w:val="24"/>
          <w:szCs w:val="24"/>
        </w:rPr>
        <w:t xml:space="preserve">‘The survey aimed to discover the local communities’ opinions and awareness of the </w:t>
      </w:r>
      <w:r w:rsidR="0096079D" w:rsidRPr="004C46AB">
        <w:rPr>
          <w:rFonts w:ascii="Effra" w:hAnsi="Effra" w:cs="Times New Roman"/>
          <w:i/>
          <w:sz w:val="24"/>
          <w:szCs w:val="24"/>
        </w:rPr>
        <w:t>University</w:t>
      </w:r>
      <w:r w:rsidRPr="004C46AB">
        <w:rPr>
          <w:rFonts w:ascii="Effra" w:hAnsi="Effra" w:cs="Times New Roman"/>
          <w:i/>
          <w:sz w:val="24"/>
          <w:szCs w:val="24"/>
        </w:rPr>
        <w:t xml:space="preserve">’s </w:t>
      </w:r>
      <w:proofErr w:type="gramStart"/>
      <w:r w:rsidRPr="004C46AB">
        <w:rPr>
          <w:rFonts w:ascii="Effra" w:hAnsi="Effra" w:cs="Times New Roman"/>
          <w:i/>
          <w:sz w:val="24"/>
          <w:szCs w:val="24"/>
        </w:rPr>
        <w:t>activities</w:t>
      </w:r>
      <w:r w:rsidR="00B1325C" w:rsidRPr="004C46AB">
        <w:rPr>
          <w:rFonts w:ascii="Effra" w:hAnsi="Effra" w:cs="Times New Roman"/>
          <w:i/>
          <w:sz w:val="24"/>
          <w:szCs w:val="24"/>
        </w:rPr>
        <w:t>’</w:t>
      </w:r>
      <w:proofErr w:type="gramEnd"/>
      <w:r w:rsidR="00B1325C" w:rsidRPr="004C46AB">
        <w:rPr>
          <w:rFonts w:ascii="Effra" w:hAnsi="Effra" w:cs="Times New Roman"/>
          <w:i/>
          <w:sz w:val="24"/>
          <w:szCs w:val="24"/>
        </w:rPr>
        <w:t>.</w:t>
      </w:r>
      <w:r w:rsidRPr="004C46AB">
        <w:rPr>
          <w:rFonts w:ascii="Effra" w:hAnsi="Effra" w:cs="Times New Roman"/>
          <w:i/>
          <w:sz w:val="24"/>
          <w:szCs w:val="24"/>
        </w:rPr>
        <w:t xml:space="preserve"> </w:t>
      </w:r>
      <w:bookmarkEnd w:id="1"/>
    </w:p>
    <w:p w14:paraId="5FC4FE71" w14:textId="77777777" w:rsidR="00493436" w:rsidRPr="004C46AB" w:rsidRDefault="00493436" w:rsidP="00854DFD">
      <w:pPr>
        <w:spacing w:line="240" w:lineRule="auto"/>
        <w:rPr>
          <w:rFonts w:ascii="Effra" w:hAnsi="Effra" w:cs="Times New Roman"/>
          <w:b/>
          <w:sz w:val="24"/>
          <w:szCs w:val="24"/>
          <w:u w:val="single"/>
          <w:lang w:val="en-US"/>
        </w:rPr>
      </w:pPr>
    </w:p>
    <w:p w14:paraId="198DF60B" w14:textId="77777777" w:rsidR="00062AC5" w:rsidRPr="004C46AB" w:rsidRDefault="00062AC5" w:rsidP="00854DFD">
      <w:pPr>
        <w:spacing w:line="240" w:lineRule="auto"/>
        <w:rPr>
          <w:rFonts w:ascii="Effra" w:hAnsi="Effra" w:cs="Times New Roman"/>
          <w:b/>
          <w:sz w:val="24"/>
          <w:szCs w:val="24"/>
          <w:u w:val="single"/>
          <w:lang w:val="en-US"/>
        </w:rPr>
      </w:pPr>
    </w:p>
    <w:p w14:paraId="79886FA9" w14:textId="77777777" w:rsidR="00062AC5" w:rsidRPr="004C46AB" w:rsidRDefault="00062AC5" w:rsidP="00854DFD">
      <w:pPr>
        <w:spacing w:line="240" w:lineRule="auto"/>
        <w:rPr>
          <w:rFonts w:ascii="Effra" w:hAnsi="Effra" w:cs="Times New Roman"/>
          <w:b/>
          <w:sz w:val="24"/>
          <w:szCs w:val="24"/>
          <w:u w:val="single"/>
          <w:lang w:val="en-US"/>
        </w:rPr>
      </w:pPr>
    </w:p>
    <w:p w14:paraId="4F3184DB" w14:textId="77777777" w:rsidR="00854DFD" w:rsidRPr="004C46AB" w:rsidRDefault="00854DFD" w:rsidP="00854DFD">
      <w:pPr>
        <w:spacing w:line="240" w:lineRule="auto"/>
        <w:rPr>
          <w:rFonts w:ascii="Effra" w:hAnsi="Effra" w:cs="Times New Roman"/>
          <w:b/>
          <w:sz w:val="24"/>
          <w:szCs w:val="24"/>
          <w:u w:val="single"/>
          <w:lang w:val="en-US"/>
        </w:rPr>
      </w:pPr>
    </w:p>
    <w:p w14:paraId="7B21D572" w14:textId="77777777" w:rsidR="00854DFD" w:rsidRPr="004C46AB" w:rsidRDefault="00854DFD" w:rsidP="00854DFD">
      <w:pPr>
        <w:spacing w:line="240" w:lineRule="auto"/>
        <w:rPr>
          <w:rFonts w:ascii="Effra" w:hAnsi="Effra" w:cs="Times New Roman"/>
          <w:b/>
          <w:sz w:val="24"/>
          <w:szCs w:val="24"/>
          <w:u w:val="single"/>
          <w:lang w:val="en-US"/>
        </w:rPr>
      </w:pPr>
    </w:p>
    <w:p w14:paraId="3003CE03" w14:textId="77777777" w:rsidR="00A645B6" w:rsidRPr="004C46AB" w:rsidRDefault="00A645B6">
      <w:pPr>
        <w:rPr>
          <w:rFonts w:ascii="Effra" w:hAnsi="Effra" w:cs="Times New Roman"/>
          <w:b/>
          <w:sz w:val="24"/>
          <w:szCs w:val="24"/>
          <w:u w:val="single"/>
          <w:lang w:val="en-US"/>
        </w:rPr>
      </w:pPr>
      <w:r w:rsidRPr="004C46AB">
        <w:rPr>
          <w:rFonts w:ascii="Effra" w:hAnsi="Effra" w:cs="Times New Roman"/>
          <w:b/>
          <w:sz w:val="24"/>
          <w:szCs w:val="24"/>
          <w:u w:val="single"/>
          <w:lang w:val="en-US"/>
        </w:rPr>
        <w:lastRenderedPageBreak/>
        <w:br w:type="page"/>
      </w:r>
    </w:p>
    <w:p w14:paraId="323359E9" w14:textId="22B25F6E" w:rsidR="0015684A" w:rsidRPr="004C46AB" w:rsidRDefault="0015684A" w:rsidP="00854DFD">
      <w:pPr>
        <w:spacing w:line="240" w:lineRule="auto"/>
        <w:rPr>
          <w:rFonts w:ascii="Effra" w:hAnsi="Effra" w:cs="Times New Roman"/>
          <w:b/>
          <w:sz w:val="24"/>
          <w:szCs w:val="24"/>
          <w:u w:val="single"/>
          <w:lang w:val="en-US"/>
        </w:rPr>
      </w:pPr>
      <w:r w:rsidRPr="004C46AB">
        <w:rPr>
          <w:rFonts w:ascii="Effra" w:hAnsi="Effra" w:cs="Times New Roman"/>
          <w:b/>
          <w:sz w:val="24"/>
          <w:szCs w:val="24"/>
          <w:u w:val="single"/>
          <w:lang w:val="en-US"/>
        </w:rPr>
        <w:lastRenderedPageBreak/>
        <w:t>Background</w:t>
      </w:r>
    </w:p>
    <w:p w14:paraId="770D0D44" w14:textId="1428197C" w:rsidR="0015684A" w:rsidRPr="004C46AB" w:rsidRDefault="0015684A" w:rsidP="00854DFD">
      <w:pPr>
        <w:spacing w:line="240" w:lineRule="auto"/>
        <w:rPr>
          <w:rFonts w:ascii="Effra" w:hAnsi="Effra" w:cs="Times New Roman"/>
          <w:sz w:val="24"/>
          <w:szCs w:val="24"/>
        </w:rPr>
      </w:pPr>
      <w:r w:rsidRPr="004C46AB">
        <w:rPr>
          <w:rFonts w:ascii="Effra" w:hAnsi="Effra" w:cs="Times New Roman"/>
          <w:sz w:val="24"/>
          <w:szCs w:val="24"/>
        </w:rPr>
        <w:t xml:space="preserve">The </w:t>
      </w:r>
      <w:r w:rsidR="0096079D" w:rsidRPr="004C46AB">
        <w:rPr>
          <w:rFonts w:ascii="Effra" w:hAnsi="Effra" w:cs="Times New Roman"/>
          <w:sz w:val="24"/>
          <w:szCs w:val="24"/>
        </w:rPr>
        <w:t>University</w:t>
      </w:r>
      <w:r w:rsidRPr="004C46AB">
        <w:rPr>
          <w:rFonts w:ascii="Effra" w:hAnsi="Effra" w:cs="Times New Roman"/>
          <w:sz w:val="24"/>
          <w:szCs w:val="24"/>
        </w:rPr>
        <w:t xml:space="preserve"> of Manchester identifies social responsibility as one of its three core strategic goals. Within the </w:t>
      </w:r>
      <w:r w:rsidR="0096079D" w:rsidRPr="004C46AB">
        <w:rPr>
          <w:rFonts w:ascii="Effra" w:hAnsi="Effra" w:cs="Times New Roman"/>
          <w:sz w:val="24"/>
          <w:szCs w:val="24"/>
        </w:rPr>
        <w:t>University</w:t>
      </w:r>
      <w:r w:rsidRPr="004C46AB">
        <w:rPr>
          <w:rFonts w:ascii="Effra" w:hAnsi="Effra" w:cs="Times New Roman"/>
          <w:sz w:val="24"/>
          <w:szCs w:val="24"/>
        </w:rPr>
        <w:t xml:space="preserve">’s Inspiring Communities community engagement plan 2016-19 one of the high-level outcome measures is ‘more people in the community becoming aware of key activities and having a positive perception of these’ </w:t>
      </w:r>
      <w:r w:rsidRPr="004C46AB">
        <w:rPr>
          <w:rFonts w:ascii="Effra" w:hAnsi="Effra" w:cs="Times New Roman"/>
          <w:sz w:val="24"/>
          <w:szCs w:val="24"/>
        </w:rPr>
        <w:fldChar w:fldCharType="begin" w:fldLock="1"/>
      </w:r>
      <w:r w:rsidRPr="004C46AB">
        <w:rPr>
          <w:rFonts w:ascii="Effra" w:hAnsi="Effra" w:cs="Times New Roman"/>
          <w:sz w:val="24"/>
          <w:szCs w:val="24"/>
        </w:rPr>
        <w:instrText>ADDIN CSL_CITATION { "citationItems" : [ { "id" : "ITEM-1", "itemData" : { "ISSN" : "15274799", "author" : [ { "dropping-particle" : "", "family" : "Office for Social Responsibility", "given" : "", "non-dropping-particle" : "", "parse-names" : false, "suffix" : "" } ], "id" : "ITEM-1", "issued" : { "date-parts" : [ [ "2016" ] ] }, "title" : "Inspiring Communities - local community social engagement plan 2016-2019", "type" : "report" }, "uris" : [ "http://www.mendeley.com/documents/?uuid=d9a084e9-f464-43eb-ac83-d3ae374b11bc" ] } ], "mendeley" : { "formattedCitation" : "(Office for Social Responsibility, 2016)", "plainTextFormattedCitation" : "(Office for Social Responsibility, 2016)", "previouslyFormattedCitation" : "(Office for Social Responsibility, 2016)" }, "properties" : { "noteIndex" : 0 }, "schema" : "https://github.com/citation-style-language/schema/raw/master/csl-citation.json" }</w:instrText>
      </w:r>
      <w:r w:rsidRPr="004C46AB">
        <w:rPr>
          <w:rFonts w:ascii="Effra" w:hAnsi="Effra" w:cs="Times New Roman"/>
          <w:sz w:val="24"/>
          <w:szCs w:val="24"/>
        </w:rPr>
        <w:fldChar w:fldCharType="separate"/>
      </w:r>
      <w:r w:rsidRPr="004C46AB">
        <w:rPr>
          <w:rFonts w:ascii="Effra" w:hAnsi="Effra" w:cs="Times New Roman"/>
          <w:noProof/>
          <w:sz w:val="24"/>
          <w:szCs w:val="24"/>
        </w:rPr>
        <w:t>(Office for Social Responsibility, 2016)</w:t>
      </w:r>
      <w:r w:rsidRPr="004C46AB">
        <w:rPr>
          <w:rFonts w:ascii="Effra" w:hAnsi="Effra" w:cs="Times New Roman"/>
          <w:sz w:val="24"/>
          <w:szCs w:val="24"/>
        </w:rPr>
        <w:fldChar w:fldCharType="end"/>
      </w:r>
      <w:r w:rsidRPr="004C46AB">
        <w:rPr>
          <w:rFonts w:ascii="Effra" w:hAnsi="Effra" w:cs="Times New Roman"/>
          <w:sz w:val="24"/>
          <w:szCs w:val="24"/>
        </w:rPr>
        <w:t xml:space="preserve">. </w:t>
      </w:r>
      <w:r w:rsidR="003C0CF1" w:rsidRPr="004C46AB">
        <w:rPr>
          <w:rFonts w:ascii="Effra" w:hAnsi="Effra" w:cs="Times New Roman"/>
          <w:sz w:val="24"/>
          <w:szCs w:val="24"/>
        </w:rPr>
        <w:t xml:space="preserve">There is a need, then, to develop our understanding </w:t>
      </w:r>
      <w:r w:rsidR="00B1325C" w:rsidRPr="004C46AB">
        <w:rPr>
          <w:rFonts w:ascii="Effra" w:hAnsi="Effra" w:cs="Times New Roman"/>
          <w:sz w:val="24"/>
          <w:szCs w:val="24"/>
        </w:rPr>
        <w:t xml:space="preserve">of </w:t>
      </w:r>
      <w:r w:rsidR="003C0CF1" w:rsidRPr="004C46AB">
        <w:rPr>
          <w:rFonts w:ascii="Effra" w:hAnsi="Effra" w:cs="Times New Roman"/>
          <w:sz w:val="24"/>
          <w:szCs w:val="24"/>
        </w:rPr>
        <w:t xml:space="preserve">the way that people in the local communities perceive the University’s activities. </w:t>
      </w:r>
      <w:r w:rsidR="000F1D72" w:rsidRPr="004C46AB">
        <w:rPr>
          <w:rFonts w:ascii="Effra" w:hAnsi="Effra" w:cs="Times New Roman"/>
          <w:sz w:val="24"/>
          <w:szCs w:val="24"/>
        </w:rPr>
        <w:t xml:space="preserve">To date, this has only been fed back anecdotally to the University – often through ‘outlying’ forms of informal feedback, where local residents offer up either praise or dissatisfaction with the University’s activities. </w:t>
      </w:r>
      <w:r w:rsidRPr="004C46AB">
        <w:rPr>
          <w:rFonts w:ascii="Effra" w:hAnsi="Effra" w:cs="Times New Roman"/>
          <w:sz w:val="24"/>
          <w:szCs w:val="24"/>
        </w:rPr>
        <w:t xml:space="preserve">As a </w:t>
      </w:r>
      <w:r w:rsidR="00493436" w:rsidRPr="004C46AB">
        <w:rPr>
          <w:rFonts w:ascii="Effra" w:hAnsi="Effra" w:cs="Times New Roman"/>
          <w:sz w:val="24"/>
          <w:szCs w:val="24"/>
        </w:rPr>
        <w:t>result,</w:t>
      </w:r>
      <w:r w:rsidR="003C0CF1" w:rsidRPr="004C46AB">
        <w:rPr>
          <w:rFonts w:ascii="Effra" w:hAnsi="Effra" w:cs="Times New Roman"/>
          <w:sz w:val="24"/>
          <w:szCs w:val="24"/>
        </w:rPr>
        <w:t xml:space="preserve"> this project sought to gain a deeper understanding of local community knowledge and perceptions of University activity</w:t>
      </w:r>
      <w:r w:rsidR="00B235E4" w:rsidRPr="004C46AB">
        <w:rPr>
          <w:rFonts w:ascii="Effra" w:hAnsi="Effra" w:cs="Times New Roman"/>
          <w:sz w:val="24"/>
          <w:szCs w:val="24"/>
        </w:rPr>
        <w:t xml:space="preserve"> through a formal survey</w:t>
      </w:r>
      <w:r w:rsidR="003C0CF1" w:rsidRPr="004C46AB">
        <w:rPr>
          <w:rFonts w:ascii="Effra" w:hAnsi="Effra" w:cs="Times New Roman"/>
          <w:sz w:val="24"/>
          <w:szCs w:val="24"/>
        </w:rPr>
        <w:t>. To do so, we developed and delivered a survey</w:t>
      </w:r>
      <w:r w:rsidR="00B235E4" w:rsidRPr="004C46AB">
        <w:rPr>
          <w:rFonts w:ascii="Effra" w:hAnsi="Effra" w:cs="Times New Roman"/>
          <w:sz w:val="24"/>
          <w:szCs w:val="24"/>
        </w:rPr>
        <w:t xml:space="preserve"> to local residents</w:t>
      </w:r>
      <w:r w:rsidR="003C0CF1" w:rsidRPr="004C46AB">
        <w:rPr>
          <w:rFonts w:ascii="Effra" w:hAnsi="Effra" w:cs="Times New Roman"/>
          <w:sz w:val="24"/>
          <w:szCs w:val="24"/>
        </w:rPr>
        <w:t xml:space="preserve"> </w:t>
      </w:r>
      <w:r w:rsidR="00B235E4" w:rsidRPr="004C46AB">
        <w:rPr>
          <w:rFonts w:ascii="Effra" w:hAnsi="Effra" w:cs="Times New Roman"/>
          <w:sz w:val="24"/>
          <w:szCs w:val="24"/>
        </w:rPr>
        <w:t>across key local wards to the University’s main campus</w:t>
      </w:r>
      <w:r w:rsidR="003C0CF1" w:rsidRPr="004C46AB">
        <w:rPr>
          <w:rFonts w:ascii="Effra" w:hAnsi="Effra" w:cs="Times New Roman"/>
          <w:sz w:val="24"/>
          <w:szCs w:val="24"/>
        </w:rPr>
        <w:t xml:space="preserve">. </w:t>
      </w:r>
      <w:r w:rsidRPr="004C46AB">
        <w:rPr>
          <w:rFonts w:ascii="Effra" w:hAnsi="Effra" w:cs="Times New Roman"/>
          <w:sz w:val="24"/>
          <w:szCs w:val="24"/>
        </w:rPr>
        <w:t xml:space="preserve">In development with the </w:t>
      </w:r>
      <w:r w:rsidR="0096079D" w:rsidRPr="004C46AB">
        <w:rPr>
          <w:rFonts w:ascii="Effra" w:hAnsi="Effra" w:cs="Times New Roman"/>
          <w:sz w:val="24"/>
          <w:szCs w:val="24"/>
        </w:rPr>
        <w:t>University</w:t>
      </w:r>
      <w:r w:rsidRPr="004C46AB">
        <w:rPr>
          <w:rFonts w:ascii="Effra" w:hAnsi="Effra" w:cs="Times New Roman"/>
          <w:sz w:val="24"/>
          <w:szCs w:val="24"/>
        </w:rPr>
        <w:t>’s support of the newly emerging</w:t>
      </w:r>
      <w:r w:rsidR="00062AC5" w:rsidRPr="004C46AB">
        <w:rPr>
          <w:rFonts w:ascii="Effra" w:hAnsi="Effra" w:cs="Times New Roman"/>
          <w:sz w:val="24"/>
          <w:szCs w:val="24"/>
        </w:rPr>
        <w:t xml:space="preserve"> </w:t>
      </w:r>
      <w:r w:rsidR="0096079D" w:rsidRPr="004C46AB">
        <w:rPr>
          <w:rFonts w:ascii="Effra" w:hAnsi="Effra" w:cs="Times New Roman"/>
          <w:sz w:val="24"/>
          <w:szCs w:val="24"/>
        </w:rPr>
        <w:t>University</w:t>
      </w:r>
      <w:r w:rsidRPr="004C46AB">
        <w:rPr>
          <w:rFonts w:ascii="Effra" w:hAnsi="Effra" w:cs="Times New Roman"/>
          <w:sz w:val="24"/>
          <w:szCs w:val="24"/>
        </w:rPr>
        <w:t xml:space="preserve"> Ardwick Partnership</w:t>
      </w:r>
      <w:r w:rsidR="00B235E4" w:rsidRPr="004C46AB">
        <w:rPr>
          <w:rFonts w:ascii="Effra" w:hAnsi="Effra" w:cs="Times New Roman"/>
          <w:sz w:val="24"/>
          <w:szCs w:val="24"/>
        </w:rPr>
        <w:t>,</w:t>
      </w:r>
      <w:r w:rsidRPr="004C46AB">
        <w:rPr>
          <w:rFonts w:ascii="Effra" w:hAnsi="Effra" w:cs="Times New Roman"/>
          <w:sz w:val="24"/>
          <w:szCs w:val="24"/>
        </w:rPr>
        <w:t xml:space="preserve"> a team of local Ardwick residents </w:t>
      </w:r>
      <w:r w:rsidR="00EF6343" w:rsidRPr="004C46AB">
        <w:rPr>
          <w:rFonts w:ascii="Effra" w:hAnsi="Effra" w:cs="Times New Roman"/>
          <w:sz w:val="24"/>
          <w:szCs w:val="24"/>
        </w:rPr>
        <w:t xml:space="preserve">and community members </w:t>
      </w:r>
      <w:r w:rsidRPr="004C46AB">
        <w:rPr>
          <w:rFonts w:ascii="Effra" w:hAnsi="Effra" w:cs="Times New Roman"/>
          <w:sz w:val="24"/>
          <w:szCs w:val="24"/>
        </w:rPr>
        <w:t xml:space="preserve">were contracted and trained in social research to carry out the survey. The community team also helped shape the survey design and questions originally developed through the </w:t>
      </w:r>
      <w:r w:rsidRPr="004C46AB">
        <w:rPr>
          <w:rFonts w:ascii="Effra" w:hAnsi="Effra" w:cs="Times New Roman"/>
          <w:sz w:val="24"/>
          <w:szCs w:val="24"/>
          <w:lang w:val="en-US"/>
        </w:rPr>
        <w:t>Office for Social Responsibility.</w:t>
      </w:r>
    </w:p>
    <w:p w14:paraId="4AC2F0CC" w14:textId="0FA0E934" w:rsidR="0015684A" w:rsidRPr="004C46AB" w:rsidRDefault="00B235E4" w:rsidP="00854DFD">
      <w:pPr>
        <w:spacing w:line="240" w:lineRule="auto"/>
        <w:rPr>
          <w:rFonts w:ascii="Effra" w:hAnsi="Effra" w:cs="Times New Roman"/>
          <w:sz w:val="24"/>
          <w:szCs w:val="24"/>
        </w:rPr>
      </w:pPr>
      <w:r w:rsidRPr="004C46AB">
        <w:rPr>
          <w:rFonts w:ascii="Effra" w:hAnsi="Effra" w:cs="Times New Roman"/>
          <w:sz w:val="24"/>
          <w:szCs w:val="24"/>
        </w:rPr>
        <w:t>Over the summer of 2018</w:t>
      </w:r>
      <w:r w:rsidR="0015684A" w:rsidRPr="004C46AB">
        <w:rPr>
          <w:rFonts w:ascii="Effra" w:hAnsi="Effra" w:cs="Times New Roman"/>
          <w:sz w:val="24"/>
          <w:szCs w:val="24"/>
        </w:rPr>
        <w:t>, 341 individuals completed the community survey.</w:t>
      </w:r>
    </w:p>
    <w:p w14:paraId="0986A381" w14:textId="45D31CDE" w:rsidR="000E3FFD" w:rsidRPr="004C46AB" w:rsidRDefault="000E3FFD" w:rsidP="00854DFD">
      <w:pPr>
        <w:spacing w:line="240" w:lineRule="auto"/>
        <w:rPr>
          <w:rFonts w:ascii="Effra" w:hAnsi="Effra" w:cs="Times New Roman"/>
          <w:b/>
          <w:sz w:val="24"/>
          <w:szCs w:val="24"/>
          <w:u w:val="single"/>
        </w:rPr>
      </w:pPr>
      <w:r w:rsidRPr="004C46AB">
        <w:rPr>
          <w:rFonts w:ascii="Effra" w:hAnsi="Effra" w:cs="Times New Roman"/>
          <w:b/>
          <w:sz w:val="24"/>
          <w:szCs w:val="24"/>
          <w:u w:val="single"/>
        </w:rPr>
        <w:t xml:space="preserve">The </w:t>
      </w:r>
      <w:r w:rsidR="00EC7C43" w:rsidRPr="004C46AB">
        <w:rPr>
          <w:rFonts w:ascii="Effra" w:hAnsi="Effra" w:cs="Times New Roman"/>
          <w:b/>
          <w:sz w:val="24"/>
          <w:szCs w:val="24"/>
          <w:u w:val="single"/>
        </w:rPr>
        <w:t>P</w:t>
      </w:r>
      <w:r w:rsidR="005F018C" w:rsidRPr="004C46AB">
        <w:rPr>
          <w:rFonts w:ascii="Effra" w:hAnsi="Effra" w:cs="Times New Roman"/>
          <w:b/>
          <w:sz w:val="24"/>
          <w:szCs w:val="24"/>
          <w:u w:val="single"/>
        </w:rPr>
        <w:t xml:space="preserve">roject </w:t>
      </w:r>
      <w:r w:rsidR="00EC7C43" w:rsidRPr="004C46AB">
        <w:rPr>
          <w:rFonts w:ascii="Effra" w:hAnsi="Effra" w:cs="Times New Roman"/>
          <w:b/>
          <w:sz w:val="24"/>
          <w:szCs w:val="24"/>
          <w:u w:val="single"/>
        </w:rPr>
        <w:t>T</w:t>
      </w:r>
      <w:r w:rsidRPr="004C46AB">
        <w:rPr>
          <w:rFonts w:ascii="Effra" w:hAnsi="Effra" w:cs="Times New Roman"/>
          <w:b/>
          <w:sz w:val="24"/>
          <w:szCs w:val="24"/>
          <w:u w:val="single"/>
        </w:rPr>
        <w:t>eam</w:t>
      </w:r>
    </w:p>
    <w:p w14:paraId="723F265C" w14:textId="0157527A" w:rsidR="00F6414B" w:rsidRPr="004C46AB" w:rsidRDefault="000E3FFD" w:rsidP="00854DFD">
      <w:pPr>
        <w:spacing w:line="240" w:lineRule="auto"/>
        <w:rPr>
          <w:rFonts w:ascii="Effra" w:hAnsi="Effra" w:cs="Times New Roman"/>
          <w:color w:val="000000" w:themeColor="text1"/>
          <w:sz w:val="24"/>
          <w:szCs w:val="24"/>
        </w:rPr>
      </w:pPr>
      <w:r w:rsidRPr="004C46AB">
        <w:rPr>
          <w:rFonts w:ascii="Effra" w:hAnsi="Effra" w:cs="Times New Roman"/>
          <w:color w:val="000000" w:themeColor="text1"/>
          <w:sz w:val="24"/>
          <w:szCs w:val="24"/>
        </w:rPr>
        <w:t>The project was led by Dr Carl Emery, Research Fellow, Disadvantage and Poverty, Manchester Institute of Education</w:t>
      </w:r>
      <w:r w:rsidR="005F018C" w:rsidRPr="004C46AB">
        <w:rPr>
          <w:rFonts w:ascii="Effra" w:hAnsi="Effra" w:cs="Times New Roman"/>
          <w:color w:val="000000" w:themeColor="text1"/>
          <w:sz w:val="24"/>
          <w:szCs w:val="24"/>
        </w:rPr>
        <w:t xml:space="preserve"> - SEED</w:t>
      </w:r>
      <w:r w:rsidRPr="004C46AB">
        <w:rPr>
          <w:rFonts w:ascii="Effra" w:hAnsi="Effra" w:cs="Times New Roman"/>
          <w:color w:val="000000" w:themeColor="text1"/>
          <w:sz w:val="24"/>
          <w:szCs w:val="24"/>
        </w:rPr>
        <w:t xml:space="preserve">. Carl was supported on the </w:t>
      </w:r>
      <w:r w:rsidR="00F6414B" w:rsidRPr="004C46AB">
        <w:rPr>
          <w:rFonts w:ascii="Effra" w:hAnsi="Effra" w:cs="Times New Roman"/>
          <w:color w:val="000000" w:themeColor="text1"/>
          <w:sz w:val="24"/>
          <w:szCs w:val="24"/>
        </w:rPr>
        <w:t xml:space="preserve">development and analysis of the survey by </w:t>
      </w:r>
      <w:r w:rsidR="00F6414B" w:rsidRPr="004C46AB">
        <w:rPr>
          <w:rFonts w:ascii="Effra" w:hAnsi="Effra" w:cs="Times New Roman"/>
          <w:bCs/>
          <w:color w:val="000000" w:themeColor="text1"/>
          <w:sz w:val="24"/>
          <w:szCs w:val="24"/>
          <w:shd w:val="clear" w:color="auto" w:fill="FFFFFF"/>
        </w:rPr>
        <w:t>Ola Demkowicz,</w:t>
      </w:r>
      <w:r w:rsidR="00F6414B" w:rsidRPr="004C46AB">
        <w:rPr>
          <w:rFonts w:ascii="Effra" w:hAnsi="Effra" w:cs="Times New Roman"/>
          <w:color w:val="000000" w:themeColor="text1"/>
          <w:sz w:val="24"/>
          <w:szCs w:val="24"/>
          <w:shd w:val="clear" w:color="auto" w:fill="FFFFFF"/>
        </w:rPr>
        <w:t xml:space="preserve"> PhD Student/Research Assistant, Manchester Institute of Education</w:t>
      </w:r>
      <w:r w:rsidR="005F018C" w:rsidRPr="004C46AB">
        <w:rPr>
          <w:rFonts w:ascii="Effra" w:hAnsi="Effra" w:cs="Times New Roman"/>
          <w:color w:val="000000" w:themeColor="text1"/>
          <w:sz w:val="24"/>
          <w:szCs w:val="24"/>
          <w:shd w:val="clear" w:color="auto" w:fill="FFFFFF"/>
        </w:rPr>
        <w:t xml:space="preserve"> - SEED</w:t>
      </w:r>
      <w:r w:rsidR="00F6414B" w:rsidRPr="004C46AB">
        <w:rPr>
          <w:rFonts w:ascii="Effra" w:hAnsi="Effra" w:cs="Times New Roman"/>
          <w:color w:val="000000" w:themeColor="text1"/>
          <w:sz w:val="24"/>
          <w:szCs w:val="24"/>
          <w:shd w:val="clear" w:color="auto" w:fill="FFFFFF"/>
        </w:rPr>
        <w:t>. The Community Team was led by Choel Cartwright</w:t>
      </w:r>
      <w:r w:rsidR="00EF6343" w:rsidRPr="004C46AB">
        <w:rPr>
          <w:rFonts w:ascii="Effra" w:hAnsi="Effra" w:cs="Times New Roman"/>
          <w:color w:val="000000" w:themeColor="text1"/>
          <w:sz w:val="24"/>
          <w:szCs w:val="24"/>
          <w:shd w:val="clear" w:color="auto" w:fill="FFFFFF"/>
        </w:rPr>
        <w:t>,</w:t>
      </w:r>
      <w:r w:rsidR="00F6414B" w:rsidRPr="004C46AB">
        <w:rPr>
          <w:rFonts w:ascii="Effra" w:hAnsi="Effra" w:cs="Times New Roman"/>
          <w:color w:val="000000" w:themeColor="text1"/>
          <w:sz w:val="24"/>
          <w:szCs w:val="24"/>
          <w:shd w:val="clear" w:color="auto" w:fill="FFFFFF"/>
        </w:rPr>
        <w:t xml:space="preserve"> a local resident and also part of the </w:t>
      </w:r>
      <w:r w:rsidR="0096079D" w:rsidRPr="004C46AB">
        <w:rPr>
          <w:rFonts w:ascii="Effra" w:hAnsi="Effra" w:cs="Times New Roman"/>
          <w:color w:val="000000" w:themeColor="text1"/>
          <w:sz w:val="24"/>
          <w:szCs w:val="24"/>
          <w:shd w:val="clear" w:color="auto" w:fill="FFFFFF"/>
        </w:rPr>
        <w:t>University</w:t>
      </w:r>
      <w:r w:rsidR="00F6414B" w:rsidRPr="004C46AB">
        <w:rPr>
          <w:rFonts w:ascii="Effra" w:hAnsi="Effra" w:cs="Times New Roman"/>
          <w:color w:val="000000" w:themeColor="text1"/>
          <w:sz w:val="24"/>
          <w:szCs w:val="24"/>
          <w:shd w:val="clear" w:color="auto" w:fill="FFFFFF"/>
        </w:rPr>
        <w:t xml:space="preserve"> Brunswick Urban Village project</w:t>
      </w:r>
      <w:r w:rsidR="00B235E4" w:rsidRPr="004C46AB">
        <w:rPr>
          <w:rFonts w:ascii="Effra" w:hAnsi="Effra" w:cs="Times New Roman"/>
          <w:color w:val="000000" w:themeColor="text1"/>
          <w:sz w:val="24"/>
          <w:szCs w:val="24"/>
          <w:shd w:val="clear" w:color="auto" w:fill="FFFFFF"/>
        </w:rPr>
        <w:t>.</w:t>
      </w:r>
    </w:p>
    <w:p w14:paraId="1E33ECE4" w14:textId="3F389245" w:rsidR="00AA6AFC" w:rsidRPr="004C46AB" w:rsidRDefault="005F018C" w:rsidP="00854DFD">
      <w:pPr>
        <w:spacing w:line="240" w:lineRule="auto"/>
        <w:rPr>
          <w:rFonts w:ascii="Effra" w:hAnsi="Effra" w:cs="Times New Roman"/>
          <w:color w:val="000000" w:themeColor="text1"/>
          <w:sz w:val="24"/>
          <w:szCs w:val="24"/>
        </w:rPr>
      </w:pPr>
      <w:r w:rsidRPr="004C46AB">
        <w:rPr>
          <w:rFonts w:ascii="Effra" w:hAnsi="Effra" w:cs="Times New Roman"/>
          <w:color w:val="000000" w:themeColor="text1"/>
          <w:sz w:val="24"/>
          <w:szCs w:val="24"/>
        </w:rPr>
        <w:t>The Community team were trained in Social Research Methods by Dr Sarah</w:t>
      </w:r>
      <w:r w:rsidR="00B235E4" w:rsidRPr="004C46AB">
        <w:rPr>
          <w:rFonts w:ascii="Effra" w:hAnsi="Effra" w:cs="Times New Roman"/>
          <w:color w:val="000000" w:themeColor="text1"/>
          <w:sz w:val="24"/>
          <w:szCs w:val="24"/>
        </w:rPr>
        <w:t>-Marie</w:t>
      </w:r>
      <w:r w:rsidRPr="004C46AB">
        <w:rPr>
          <w:rFonts w:ascii="Effra" w:hAnsi="Effra" w:cs="Times New Roman"/>
          <w:color w:val="000000" w:themeColor="text1"/>
          <w:sz w:val="24"/>
          <w:szCs w:val="24"/>
        </w:rPr>
        <w:t xml:space="preserve"> Hall, </w:t>
      </w:r>
      <w:r w:rsidRPr="004C46AB">
        <w:rPr>
          <w:rFonts w:ascii="Effra" w:hAnsi="Effra" w:cs="Times New Roman"/>
          <w:sz w:val="24"/>
          <w:szCs w:val="24"/>
        </w:rPr>
        <w:t>Senior Lecturer in Human Geography, Geography -</w:t>
      </w:r>
      <w:r w:rsidR="00EF6343" w:rsidRPr="004C46AB">
        <w:rPr>
          <w:rFonts w:ascii="Effra" w:hAnsi="Effra" w:cs="Times New Roman"/>
          <w:sz w:val="24"/>
          <w:szCs w:val="24"/>
        </w:rPr>
        <w:t xml:space="preserve"> </w:t>
      </w:r>
      <w:r w:rsidRPr="004C46AB">
        <w:rPr>
          <w:rFonts w:ascii="Effra" w:hAnsi="Effra" w:cs="Times New Roman"/>
          <w:sz w:val="24"/>
          <w:szCs w:val="24"/>
        </w:rPr>
        <w:t>SEED.</w:t>
      </w:r>
      <w:r w:rsidRPr="004C46AB">
        <w:rPr>
          <w:rFonts w:ascii="Effra" w:hAnsi="Effra" w:cs="Times New Roman"/>
          <w:color w:val="000000" w:themeColor="text1"/>
          <w:sz w:val="24"/>
          <w:szCs w:val="24"/>
        </w:rPr>
        <w:t xml:space="preserve"> </w:t>
      </w:r>
      <w:r w:rsidR="00AA6AFC" w:rsidRPr="004C46AB">
        <w:rPr>
          <w:rFonts w:ascii="Effra" w:hAnsi="Effra" w:cs="Times New Roman"/>
          <w:sz w:val="24"/>
          <w:szCs w:val="24"/>
          <w:lang w:val="en-US"/>
        </w:rPr>
        <w:t xml:space="preserve">The community team consisted of six </w:t>
      </w:r>
      <w:r w:rsidR="0096079D" w:rsidRPr="004C46AB">
        <w:rPr>
          <w:rFonts w:ascii="Effra" w:hAnsi="Effra" w:cs="Times New Roman"/>
          <w:sz w:val="24"/>
          <w:szCs w:val="24"/>
          <w:lang w:val="en-US"/>
        </w:rPr>
        <w:t xml:space="preserve">Manchester </w:t>
      </w:r>
      <w:r w:rsidR="00AA6AFC" w:rsidRPr="004C46AB">
        <w:rPr>
          <w:rFonts w:ascii="Effra" w:hAnsi="Effra" w:cs="Times New Roman"/>
          <w:sz w:val="24"/>
          <w:szCs w:val="24"/>
          <w:lang w:val="en-US"/>
        </w:rPr>
        <w:t>residents</w:t>
      </w:r>
      <w:r w:rsidR="00EF6343" w:rsidRPr="004C46AB">
        <w:rPr>
          <w:rFonts w:ascii="Effra" w:hAnsi="Effra" w:cs="Times New Roman"/>
          <w:sz w:val="24"/>
          <w:szCs w:val="24"/>
          <w:lang w:val="en-US"/>
        </w:rPr>
        <w:t xml:space="preserve"> and community members</w:t>
      </w:r>
      <w:r w:rsidR="00AA6AFC" w:rsidRPr="004C46AB">
        <w:rPr>
          <w:rFonts w:ascii="Effra" w:hAnsi="Effra" w:cs="Times New Roman"/>
          <w:sz w:val="24"/>
          <w:szCs w:val="24"/>
          <w:lang w:val="en-US"/>
        </w:rPr>
        <w:t xml:space="preserve"> who have been working with the </w:t>
      </w:r>
      <w:r w:rsidR="0096079D" w:rsidRPr="004C46AB">
        <w:rPr>
          <w:rFonts w:ascii="Effra" w:hAnsi="Effra" w:cs="Times New Roman"/>
          <w:sz w:val="24"/>
          <w:szCs w:val="24"/>
          <w:lang w:val="en-US"/>
        </w:rPr>
        <w:t>University</w:t>
      </w:r>
      <w:r w:rsidR="00AA6AFC" w:rsidRPr="004C46AB">
        <w:rPr>
          <w:rFonts w:ascii="Effra" w:hAnsi="Effra" w:cs="Times New Roman"/>
          <w:sz w:val="24"/>
          <w:szCs w:val="24"/>
          <w:lang w:val="en-US"/>
        </w:rPr>
        <w:t xml:space="preserve"> Ardwick Partnership in Brunswick over the past two years. The community team already had a relationship with the Office for Social Responsibility and were engaged to conduct the sur</w:t>
      </w:r>
      <w:r w:rsidR="00794B4B" w:rsidRPr="004C46AB">
        <w:rPr>
          <w:rFonts w:ascii="Effra" w:hAnsi="Effra" w:cs="Times New Roman"/>
          <w:sz w:val="24"/>
          <w:szCs w:val="24"/>
          <w:lang w:val="en-US"/>
        </w:rPr>
        <w:t>vey</w:t>
      </w:r>
      <w:r w:rsidR="00AA6AFC" w:rsidRPr="004C46AB">
        <w:rPr>
          <w:rFonts w:ascii="Effra" w:hAnsi="Effra" w:cs="Times New Roman"/>
          <w:sz w:val="24"/>
          <w:szCs w:val="24"/>
          <w:lang w:val="en-US"/>
        </w:rPr>
        <w:t>.</w:t>
      </w:r>
      <w:r w:rsidR="0072677A" w:rsidRPr="004C46AB">
        <w:rPr>
          <w:rFonts w:ascii="Effra" w:hAnsi="Effra" w:cs="Times New Roman"/>
          <w:color w:val="000000" w:themeColor="text1"/>
          <w:sz w:val="24"/>
          <w:szCs w:val="24"/>
        </w:rPr>
        <w:t xml:space="preserve"> </w:t>
      </w:r>
      <w:r w:rsidR="00F6414B" w:rsidRPr="004C46AB">
        <w:rPr>
          <w:rFonts w:ascii="Effra" w:hAnsi="Effra" w:cs="Times New Roman"/>
          <w:color w:val="000000" w:themeColor="text1"/>
          <w:sz w:val="24"/>
          <w:szCs w:val="24"/>
        </w:rPr>
        <w:t xml:space="preserve">The project team was supported by Dr Julian </w:t>
      </w:r>
      <w:proofErr w:type="spellStart"/>
      <w:r w:rsidR="00F6414B" w:rsidRPr="004C46AB">
        <w:rPr>
          <w:rFonts w:ascii="Effra" w:hAnsi="Effra" w:cs="Times New Roman"/>
          <w:color w:val="000000" w:themeColor="text1"/>
          <w:sz w:val="24"/>
          <w:szCs w:val="24"/>
        </w:rPr>
        <w:t>Skyrme</w:t>
      </w:r>
      <w:proofErr w:type="spellEnd"/>
      <w:r w:rsidR="00F6414B" w:rsidRPr="004C46AB">
        <w:rPr>
          <w:rFonts w:ascii="Effra" w:hAnsi="Effra" w:cs="Times New Roman"/>
          <w:color w:val="000000" w:themeColor="text1"/>
          <w:sz w:val="24"/>
          <w:szCs w:val="24"/>
        </w:rPr>
        <w:t xml:space="preserve"> and Marie </w:t>
      </w:r>
      <w:proofErr w:type="spellStart"/>
      <w:r w:rsidR="00F6414B" w:rsidRPr="004C46AB">
        <w:rPr>
          <w:rFonts w:ascii="Effra" w:hAnsi="Effra" w:cs="Times New Roman"/>
          <w:color w:val="000000" w:themeColor="text1"/>
          <w:sz w:val="24"/>
          <w:szCs w:val="24"/>
        </w:rPr>
        <w:t>Conaghan</w:t>
      </w:r>
      <w:proofErr w:type="spellEnd"/>
      <w:r w:rsidR="00F6414B" w:rsidRPr="004C46AB">
        <w:rPr>
          <w:rFonts w:ascii="Effra" w:hAnsi="Effra" w:cs="Times New Roman"/>
          <w:color w:val="000000" w:themeColor="text1"/>
          <w:sz w:val="24"/>
          <w:szCs w:val="24"/>
        </w:rPr>
        <w:t xml:space="preserve"> fr</w:t>
      </w:r>
      <w:r w:rsidR="0072677A" w:rsidRPr="004C46AB">
        <w:rPr>
          <w:rFonts w:ascii="Effra" w:hAnsi="Effra" w:cs="Times New Roman"/>
          <w:color w:val="000000" w:themeColor="text1"/>
          <w:sz w:val="24"/>
          <w:szCs w:val="24"/>
        </w:rPr>
        <w:t>o</w:t>
      </w:r>
      <w:r w:rsidR="00F6414B" w:rsidRPr="004C46AB">
        <w:rPr>
          <w:rFonts w:ascii="Effra" w:hAnsi="Effra" w:cs="Times New Roman"/>
          <w:color w:val="000000" w:themeColor="text1"/>
          <w:sz w:val="24"/>
          <w:szCs w:val="24"/>
        </w:rPr>
        <w:t xml:space="preserve">m the Office for Social Responsibility. </w:t>
      </w:r>
    </w:p>
    <w:p w14:paraId="2B387437" w14:textId="5AD9710B" w:rsidR="00493436" w:rsidRPr="004C46AB" w:rsidRDefault="00493436" w:rsidP="00854DFD">
      <w:pPr>
        <w:spacing w:line="240" w:lineRule="auto"/>
        <w:rPr>
          <w:rFonts w:ascii="Effra" w:hAnsi="Effra" w:cs="Times New Roman"/>
          <w:b/>
          <w:sz w:val="24"/>
          <w:szCs w:val="24"/>
          <w:u w:val="single"/>
          <w:lang w:val="en-US"/>
        </w:rPr>
      </w:pPr>
      <w:r w:rsidRPr="004C46AB">
        <w:rPr>
          <w:rFonts w:ascii="Effra" w:hAnsi="Effra" w:cs="Times New Roman"/>
          <w:b/>
          <w:sz w:val="24"/>
          <w:szCs w:val="24"/>
          <w:u w:val="single"/>
          <w:lang w:val="en-US"/>
        </w:rPr>
        <w:t xml:space="preserve">Survey </w:t>
      </w:r>
      <w:r w:rsidR="00EC7C43" w:rsidRPr="004C46AB">
        <w:rPr>
          <w:rFonts w:ascii="Effra" w:hAnsi="Effra" w:cs="Times New Roman"/>
          <w:b/>
          <w:sz w:val="24"/>
          <w:szCs w:val="24"/>
          <w:u w:val="single"/>
          <w:lang w:val="en-US"/>
        </w:rPr>
        <w:t>D</w:t>
      </w:r>
      <w:r w:rsidRPr="004C46AB">
        <w:rPr>
          <w:rFonts w:ascii="Effra" w:hAnsi="Effra" w:cs="Times New Roman"/>
          <w:b/>
          <w:sz w:val="24"/>
          <w:szCs w:val="24"/>
          <w:u w:val="single"/>
          <w:lang w:val="en-US"/>
        </w:rPr>
        <w:t>esign</w:t>
      </w:r>
    </w:p>
    <w:p w14:paraId="644F6B1D" w14:textId="10638277" w:rsidR="00FE7BD7" w:rsidRPr="004C46AB" w:rsidRDefault="00FE7BD7"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The survey </w:t>
      </w:r>
      <w:r w:rsidR="001C7047" w:rsidRPr="004C46AB">
        <w:rPr>
          <w:rFonts w:ascii="Effra" w:hAnsi="Effra" w:cs="Times New Roman"/>
          <w:sz w:val="24"/>
          <w:szCs w:val="24"/>
          <w:lang w:val="en-US"/>
        </w:rPr>
        <w:t>was designed around the</w:t>
      </w:r>
      <w:r w:rsidRPr="004C46AB">
        <w:rPr>
          <w:rFonts w:ascii="Effra" w:hAnsi="Effra" w:cs="Times New Roman"/>
          <w:sz w:val="24"/>
          <w:szCs w:val="24"/>
          <w:lang w:val="en-US"/>
        </w:rPr>
        <w:t xml:space="preserve"> key </w:t>
      </w:r>
      <w:r w:rsidR="00961575" w:rsidRPr="004C46AB">
        <w:rPr>
          <w:rFonts w:ascii="Effra" w:hAnsi="Effra" w:cs="Times New Roman"/>
          <w:sz w:val="24"/>
          <w:szCs w:val="24"/>
          <w:lang w:val="en-US"/>
        </w:rPr>
        <w:t xml:space="preserve">themes drawn from previous activity undertaken across the </w:t>
      </w:r>
      <w:r w:rsidR="0096079D" w:rsidRPr="004C46AB">
        <w:rPr>
          <w:rFonts w:ascii="Effra" w:hAnsi="Effra" w:cs="Times New Roman"/>
          <w:sz w:val="24"/>
          <w:szCs w:val="24"/>
          <w:lang w:val="en-US"/>
        </w:rPr>
        <w:t>University</w:t>
      </w:r>
      <w:r w:rsidR="00961575" w:rsidRPr="004C46AB">
        <w:rPr>
          <w:rFonts w:ascii="Effra" w:hAnsi="Effra" w:cs="Times New Roman"/>
          <w:sz w:val="24"/>
          <w:szCs w:val="24"/>
          <w:lang w:val="en-US"/>
        </w:rPr>
        <w:t xml:space="preserve">, </w:t>
      </w:r>
      <w:r w:rsidR="000E3FFD" w:rsidRPr="004C46AB">
        <w:rPr>
          <w:rFonts w:ascii="Effra" w:hAnsi="Effra" w:cs="Times New Roman"/>
          <w:sz w:val="24"/>
          <w:szCs w:val="24"/>
          <w:lang w:val="en-US"/>
        </w:rPr>
        <w:t>current literature on community surveys</w:t>
      </w:r>
      <w:r w:rsidRPr="004C46AB">
        <w:rPr>
          <w:rFonts w:ascii="Effra" w:hAnsi="Effra" w:cs="Times New Roman"/>
          <w:sz w:val="24"/>
          <w:szCs w:val="24"/>
          <w:lang w:val="en-US"/>
        </w:rPr>
        <w:t>,</w:t>
      </w:r>
      <w:r w:rsidR="000E3FFD" w:rsidRPr="004C46AB">
        <w:rPr>
          <w:rFonts w:ascii="Effra" w:hAnsi="Effra" w:cs="Times New Roman"/>
          <w:sz w:val="24"/>
          <w:szCs w:val="24"/>
          <w:lang w:val="en-US"/>
        </w:rPr>
        <w:t xml:space="preserve"> and examples of surveys undertaken by other HE institutions.</w:t>
      </w:r>
      <w:r w:rsidRPr="004C46AB">
        <w:rPr>
          <w:rFonts w:ascii="Effra" w:hAnsi="Effra" w:cs="Times New Roman"/>
          <w:sz w:val="24"/>
          <w:szCs w:val="24"/>
          <w:lang w:val="en-US"/>
        </w:rPr>
        <w:t xml:space="preserve"> Specifically, the survey had three key sections: </w:t>
      </w:r>
    </w:p>
    <w:p w14:paraId="465C07C7" w14:textId="77777777" w:rsidR="00FE7BD7" w:rsidRPr="004C46AB" w:rsidRDefault="00FE7BD7" w:rsidP="00FE7BD7">
      <w:pPr>
        <w:spacing w:line="240" w:lineRule="auto"/>
        <w:rPr>
          <w:rFonts w:ascii="Effra" w:hAnsi="Effra" w:cs="Times New Roman"/>
          <w:sz w:val="24"/>
          <w:szCs w:val="24"/>
          <w:lang w:val="en-US"/>
        </w:rPr>
      </w:pPr>
      <w:r w:rsidRPr="004C46AB">
        <w:rPr>
          <w:rFonts w:ascii="Effra" w:hAnsi="Effra" w:cs="Times New Roman"/>
          <w:sz w:val="24"/>
          <w:szCs w:val="24"/>
          <w:lang w:val="en-US"/>
        </w:rPr>
        <w:t>Part 1: Perception of the University of Manchester and wider organisations in Greater Manchester</w:t>
      </w:r>
    </w:p>
    <w:p w14:paraId="53A3412C" w14:textId="275D2616" w:rsidR="00FE7BD7" w:rsidRPr="004C46AB" w:rsidRDefault="00FE7BD7" w:rsidP="00FE7BD7">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Part 2: Community spaces and </w:t>
      </w:r>
      <w:r w:rsidR="00AF7D7D" w:rsidRPr="004C46AB">
        <w:rPr>
          <w:rFonts w:ascii="Effra" w:hAnsi="Effra" w:cs="Times New Roman"/>
          <w:sz w:val="24"/>
          <w:szCs w:val="24"/>
          <w:lang w:val="en-US"/>
        </w:rPr>
        <w:t>involvement</w:t>
      </w:r>
      <w:r w:rsidRPr="004C46AB">
        <w:rPr>
          <w:rFonts w:ascii="Effra" w:hAnsi="Effra" w:cs="Times New Roman"/>
          <w:sz w:val="24"/>
          <w:szCs w:val="24"/>
          <w:lang w:val="en-US"/>
        </w:rPr>
        <w:t xml:space="preserve"> </w:t>
      </w:r>
    </w:p>
    <w:p w14:paraId="390813B2" w14:textId="77777777" w:rsidR="00FE7BD7" w:rsidRPr="004C46AB" w:rsidRDefault="00FE7BD7" w:rsidP="00FE7BD7">
      <w:pPr>
        <w:spacing w:line="240" w:lineRule="auto"/>
        <w:rPr>
          <w:rFonts w:ascii="Effra" w:hAnsi="Effra" w:cs="Times New Roman"/>
          <w:sz w:val="24"/>
          <w:szCs w:val="24"/>
          <w:lang w:val="en-US"/>
        </w:rPr>
      </w:pPr>
      <w:r w:rsidRPr="004C46AB">
        <w:rPr>
          <w:rFonts w:ascii="Effra" w:hAnsi="Effra" w:cs="Times New Roman"/>
          <w:sz w:val="24"/>
          <w:szCs w:val="24"/>
          <w:lang w:val="en-US"/>
        </w:rPr>
        <w:lastRenderedPageBreak/>
        <w:t>Part 3: Direct opinions on the University and its research, teaching, and social responsibility</w:t>
      </w:r>
    </w:p>
    <w:p w14:paraId="3CA0E22D" w14:textId="77777777" w:rsidR="00FE7BD7" w:rsidRPr="004C46AB" w:rsidRDefault="00FE7BD7" w:rsidP="00854DFD">
      <w:pPr>
        <w:spacing w:line="240" w:lineRule="auto"/>
        <w:rPr>
          <w:rFonts w:ascii="Effra" w:hAnsi="Effra" w:cs="Times New Roman"/>
          <w:sz w:val="24"/>
          <w:szCs w:val="24"/>
          <w:lang w:val="en-US"/>
        </w:rPr>
      </w:pPr>
    </w:p>
    <w:p w14:paraId="7AE860EC" w14:textId="189A830F" w:rsidR="00493436" w:rsidRPr="004C46AB" w:rsidRDefault="001C7047"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An initial survey was developed with the Office for Social Responsibility and the </w:t>
      </w:r>
      <w:r w:rsidRPr="004C46AB">
        <w:rPr>
          <w:rFonts w:ascii="Effra" w:hAnsi="Effra" w:cs="Times New Roman"/>
          <w:sz w:val="24"/>
          <w:szCs w:val="24"/>
        </w:rPr>
        <w:t>Division of Communications and Marketing</w:t>
      </w:r>
      <w:r w:rsidRPr="004C46AB">
        <w:rPr>
          <w:rFonts w:ascii="Effra" w:hAnsi="Effra" w:cs="Times New Roman"/>
          <w:sz w:val="24"/>
          <w:szCs w:val="24"/>
          <w:lang w:val="en-US"/>
        </w:rPr>
        <w:t xml:space="preserve">. This was then shaped with the community team and through a piloting stage. The final survey included a total of 36 questions around these three themes. </w:t>
      </w:r>
      <w:r w:rsidR="00961575" w:rsidRPr="004C46AB">
        <w:rPr>
          <w:rFonts w:ascii="Effra" w:hAnsi="Effra" w:cs="Times New Roman"/>
          <w:sz w:val="24"/>
          <w:szCs w:val="24"/>
          <w:lang w:val="en-US"/>
        </w:rPr>
        <w:t>The questions were built around multiple choice and sliding scale</w:t>
      </w:r>
      <w:r w:rsidR="000E3FFD" w:rsidRPr="004C46AB">
        <w:rPr>
          <w:rFonts w:ascii="Effra" w:hAnsi="Effra" w:cs="Times New Roman"/>
          <w:sz w:val="24"/>
          <w:szCs w:val="24"/>
          <w:lang w:val="en-US"/>
        </w:rPr>
        <w:t xml:space="preserve"> responses</w:t>
      </w:r>
      <w:r w:rsidR="00961575" w:rsidRPr="004C46AB">
        <w:rPr>
          <w:rFonts w:ascii="Effra" w:hAnsi="Effra" w:cs="Times New Roman"/>
          <w:sz w:val="24"/>
          <w:szCs w:val="24"/>
          <w:lang w:val="en-US"/>
        </w:rPr>
        <w:t xml:space="preserve"> with respondents being asked to indicate their agreement or otherwise with a series of statements or images. </w:t>
      </w:r>
      <w:r w:rsidR="0096079D" w:rsidRPr="004C46AB">
        <w:rPr>
          <w:rFonts w:ascii="Effra" w:hAnsi="Effra" w:cs="Times New Roman"/>
          <w:color w:val="000000" w:themeColor="text1"/>
          <w:sz w:val="24"/>
          <w:szCs w:val="24"/>
          <w:lang w:val="en-US"/>
        </w:rPr>
        <w:t xml:space="preserve">We used the </w:t>
      </w:r>
      <w:r w:rsidR="002A60EC" w:rsidRPr="004C46AB">
        <w:rPr>
          <w:rFonts w:ascii="Effra" w:hAnsi="Effra" w:cs="Times New Roman"/>
          <w:color w:val="000000" w:themeColor="text1"/>
          <w:sz w:val="24"/>
          <w:szCs w:val="24"/>
          <w:lang w:val="en-US"/>
        </w:rPr>
        <w:t xml:space="preserve">Quick Tap </w:t>
      </w:r>
      <w:r w:rsidR="00EF6343" w:rsidRPr="004C46AB">
        <w:rPr>
          <w:rFonts w:ascii="Effra" w:hAnsi="Effra" w:cs="Times New Roman"/>
          <w:color w:val="000000" w:themeColor="text1"/>
          <w:sz w:val="24"/>
          <w:szCs w:val="24"/>
          <w:lang w:val="en-US"/>
        </w:rPr>
        <w:t xml:space="preserve">Survey </w:t>
      </w:r>
      <w:r w:rsidR="002A60EC" w:rsidRPr="004C46AB">
        <w:rPr>
          <w:rFonts w:ascii="Effra" w:hAnsi="Effra" w:cs="Times New Roman"/>
          <w:color w:val="000000" w:themeColor="text1"/>
          <w:sz w:val="24"/>
          <w:szCs w:val="24"/>
          <w:lang w:val="en-US"/>
        </w:rPr>
        <w:t>(</w:t>
      </w:r>
      <w:hyperlink r:id="rId10" w:history="1">
        <w:r w:rsidR="002A60EC" w:rsidRPr="004C46AB">
          <w:rPr>
            <w:rStyle w:val="Hyperlink"/>
            <w:rFonts w:ascii="Effra" w:hAnsi="Effra" w:cs="Times New Roman"/>
            <w:color w:val="000000" w:themeColor="text1"/>
            <w:sz w:val="24"/>
            <w:szCs w:val="24"/>
            <w:lang w:val="en-US"/>
          </w:rPr>
          <w:t>https://www.quicktapsurvey.com/</w:t>
        </w:r>
      </w:hyperlink>
      <w:r w:rsidR="002A60EC" w:rsidRPr="004C46AB">
        <w:rPr>
          <w:rFonts w:ascii="Effra" w:hAnsi="Effra" w:cs="Times New Roman"/>
          <w:color w:val="000000" w:themeColor="text1"/>
          <w:sz w:val="24"/>
          <w:szCs w:val="24"/>
          <w:lang w:val="en-US"/>
        </w:rPr>
        <w:t xml:space="preserve">) </w:t>
      </w:r>
      <w:r w:rsidR="0096079D" w:rsidRPr="004C46AB">
        <w:rPr>
          <w:rFonts w:ascii="Effra" w:hAnsi="Effra" w:cs="Times New Roman"/>
          <w:color w:val="000000" w:themeColor="text1"/>
          <w:sz w:val="24"/>
          <w:szCs w:val="24"/>
          <w:lang w:val="en-US"/>
        </w:rPr>
        <w:t>software package to design and deliver the online survey</w:t>
      </w:r>
      <w:r w:rsidR="002A60EC" w:rsidRPr="004C46AB">
        <w:rPr>
          <w:rFonts w:ascii="Effra" w:hAnsi="Effra" w:cs="Times New Roman"/>
          <w:color w:val="000000" w:themeColor="text1"/>
          <w:sz w:val="24"/>
          <w:szCs w:val="24"/>
          <w:lang w:val="en-US"/>
        </w:rPr>
        <w:t>.</w:t>
      </w:r>
      <w:r w:rsidR="00EF6343" w:rsidRPr="004C46AB">
        <w:rPr>
          <w:rFonts w:ascii="Effra" w:hAnsi="Effra" w:cs="Times New Roman"/>
          <w:color w:val="000000" w:themeColor="text1"/>
          <w:sz w:val="24"/>
          <w:szCs w:val="24"/>
          <w:lang w:val="en-US"/>
        </w:rPr>
        <w:t xml:space="preserve"> We used a range of types of questions, including m</w:t>
      </w:r>
      <w:r w:rsidR="005078BD" w:rsidRPr="004C46AB">
        <w:rPr>
          <w:rFonts w:ascii="Effra" w:hAnsi="Effra" w:cs="Times New Roman"/>
          <w:color w:val="000000" w:themeColor="text1"/>
          <w:sz w:val="24"/>
          <w:szCs w:val="24"/>
          <w:lang w:val="en-US"/>
        </w:rPr>
        <w:t>ultiple choice questions (e.g., “Which of these organisations do you think employ the most people in Greater Manchester?”</w:t>
      </w:r>
      <w:r w:rsidR="00EF6343" w:rsidRPr="004C46AB">
        <w:rPr>
          <w:rFonts w:ascii="Effra" w:hAnsi="Effra" w:cs="Times New Roman"/>
          <w:color w:val="000000" w:themeColor="text1"/>
          <w:sz w:val="24"/>
          <w:szCs w:val="24"/>
          <w:lang w:val="en-US"/>
        </w:rPr>
        <w:t>)</w:t>
      </w:r>
      <w:r w:rsidR="005078BD" w:rsidRPr="004C46AB">
        <w:rPr>
          <w:rFonts w:ascii="Effra" w:hAnsi="Effra" w:cs="Times New Roman"/>
          <w:color w:val="000000" w:themeColor="text1"/>
          <w:sz w:val="24"/>
          <w:szCs w:val="24"/>
          <w:lang w:val="en-US"/>
        </w:rPr>
        <w:t xml:space="preserve">, Likert scale questions (e.g., “Local businesses and organisations help in my </w:t>
      </w:r>
      <w:proofErr w:type="spellStart"/>
      <w:r w:rsidR="005078BD" w:rsidRPr="004C46AB">
        <w:rPr>
          <w:rFonts w:ascii="Effra" w:hAnsi="Effra" w:cs="Times New Roman"/>
          <w:color w:val="000000" w:themeColor="text1"/>
          <w:sz w:val="24"/>
          <w:szCs w:val="24"/>
          <w:lang w:val="en-US"/>
        </w:rPr>
        <w:t>neighbourhood</w:t>
      </w:r>
      <w:proofErr w:type="spellEnd"/>
      <w:r w:rsidR="005078BD" w:rsidRPr="004C46AB">
        <w:rPr>
          <w:rFonts w:ascii="Effra" w:hAnsi="Effra" w:cs="Times New Roman"/>
          <w:color w:val="000000" w:themeColor="text1"/>
          <w:sz w:val="24"/>
          <w:szCs w:val="24"/>
          <w:lang w:val="en-US"/>
        </w:rPr>
        <w:t>” with response options from “strongly disagree” to “strongly agree”</w:t>
      </w:r>
      <w:r w:rsidR="00EF6343" w:rsidRPr="004C46AB">
        <w:rPr>
          <w:rFonts w:ascii="Effra" w:hAnsi="Effra" w:cs="Times New Roman"/>
          <w:color w:val="000000" w:themeColor="text1"/>
          <w:sz w:val="24"/>
          <w:szCs w:val="24"/>
          <w:lang w:val="en-US"/>
        </w:rPr>
        <w:t xml:space="preserve">) and rating questions (e.g., </w:t>
      </w:r>
      <w:r w:rsidR="005078BD" w:rsidRPr="004C46AB">
        <w:rPr>
          <w:rFonts w:ascii="Effra" w:hAnsi="Effra" w:cs="Times New Roman"/>
          <w:color w:val="000000" w:themeColor="text1"/>
          <w:sz w:val="24"/>
          <w:szCs w:val="24"/>
          <w:lang w:val="en-US"/>
        </w:rPr>
        <w:t>“How would you rate the University of Manchester?”, with a rating</w:t>
      </w:r>
      <w:r w:rsidR="00FE7BD7" w:rsidRPr="004C46AB">
        <w:rPr>
          <w:rFonts w:ascii="Effra" w:hAnsi="Effra" w:cs="Times New Roman"/>
          <w:color w:val="000000" w:themeColor="text1"/>
          <w:sz w:val="24"/>
          <w:szCs w:val="24"/>
          <w:lang w:val="en-US"/>
        </w:rPr>
        <w:t xml:space="preserve"> scale from 1 to 10</w:t>
      </w:r>
      <w:r w:rsidR="00EF6343" w:rsidRPr="004C46AB">
        <w:rPr>
          <w:rFonts w:ascii="Effra" w:hAnsi="Effra" w:cs="Times New Roman"/>
          <w:color w:val="000000" w:themeColor="text1"/>
          <w:sz w:val="24"/>
          <w:szCs w:val="24"/>
          <w:lang w:val="en-US"/>
        </w:rPr>
        <w:t xml:space="preserve">). </w:t>
      </w:r>
      <w:r w:rsidR="00961575" w:rsidRPr="004C46AB">
        <w:rPr>
          <w:rFonts w:ascii="Effra" w:hAnsi="Effra" w:cs="Times New Roman"/>
          <w:sz w:val="24"/>
          <w:szCs w:val="24"/>
          <w:lang w:val="en-US"/>
        </w:rPr>
        <w:t xml:space="preserve">We </w:t>
      </w:r>
      <w:r w:rsidR="00FE7BD7" w:rsidRPr="004C46AB">
        <w:rPr>
          <w:rFonts w:ascii="Effra" w:hAnsi="Effra" w:cs="Times New Roman"/>
          <w:sz w:val="24"/>
          <w:szCs w:val="24"/>
          <w:lang w:val="en-US"/>
        </w:rPr>
        <w:t xml:space="preserve">also </w:t>
      </w:r>
      <w:r w:rsidR="00961575" w:rsidRPr="004C46AB">
        <w:rPr>
          <w:rFonts w:ascii="Effra" w:hAnsi="Effra" w:cs="Times New Roman"/>
          <w:sz w:val="24"/>
          <w:szCs w:val="24"/>
          <w:lang w:val="en-US"/>
        </w:rPr>
        <w:t xml:space="preserve">gathered basic demographic data on </w:t>
      </w:r>
      <w:r w:rsidR="00FE7BD7" w:rsidRPr="004C46AB">
        <w:rPr>
          <w:rFonts w:ascii="Effra" w:hAnsi="Effra" w:cs="Times New Roman"/>
          <w:sz w:val="24"/>
          <w:szCs w:val="24"/>
          <w:lang w:val="en-US"/>
        </w:rPr>
        <w:t xml:space="preserve">sex, ethnic group, </w:t>
      </w:r>
      <w:r w:rsidR="00961575" w:rsidRPr="004C46AB">
        <w:rPr>
          <w:rFonts w:ascii="Effra" w:hAnsi="Effra" w:cs="Times New Roman"/>
          <w:sz w:val="24"/>
          <w:szCs w:val="24"/>
          <w:lang w:val="en-US"/>
        </w:rPr>
        <w:t xml:space="preserve">age </w:t>
      </w:r>
      <w:r w:rsidR="00FE7BD7" w:rsidRPr="004C46AB">
        <w:rPr>
          <w:rFonts w:ascii="Effra" w:hAnsi="Effra" w:cs="Times New Roman"/>
          <w:sz w:val="24"/>
          <w:szCs w:val="24"/>
          <w:lang w:val="en-US"/>
        </w:rPr>
        <w:t>bracket</w:t>
      </w:r>
      <w:r w:rsidR="00940F0F" w:rsidRPr="004C46AB">
        <w:rPr>
          <w:rFonts w:ascii="Effra" w:hAnsi="Effra" w:cs="Times New Roman"/>
          <w:sz w:val="24"/>
          <w:szCs w:val="24"/>
          <w:lang w:val="en-US"/>
        </w:rPr>
        <w:t xml:space="preserve"> </w:t>
      </w:r>
      <w:r w:rsidR="00961575" w:rsidRPr="004C46AB">
        <w:rPr>
          <w:rFonts w:ascii="Effra" w:hAnsi="Effra" w:cs="Times New Roman"/>
          <w:sz w:val="24"/>
          <w:szCs w:val="24"/>
          <w:lang w:val="en-US"/>
        </w:rPr>
        <w:t>and qualification level</w:t>
      </w:r>
      <w:r w:rsidRPr="004C46AB">
        <w:rPr>
          <w:rFonts w:ascii="Effra" w:hAnsi="Effra" w:cs="Times New Roman"/>
          <w:sz w:val="24"/>
          <w:szCs w:val="24"/>
          <w:lang w:val="en-US"/>
        </w:rPr>
        <w:t>.</w:t>
      </w:r>
    </w:p>
    <w:p w14:paraId="79C66621" w14:textId="1959051D" w:rsidR="00A2376A" w:rsidRPr="004C46AB" w:rsidRDefault="00A2376A"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The online survey was delivered through hand held digital tablets and took around </w:t>
      </w:r>
      <w:r w:rsidR="00FE7BD7" w:rsidRPr="004C46AB">
        <w:rPr>
          <w:rFonts w:ascii="Effra" w:hAnsi="Effra" w:cs="Times New Roman"/>
          <w:sz w:val="24"/>
          <w:szCs w:val="24"/>
          <w:lang w:val="en-US"/>
        </w:rPr>
        <w:t>10-</w:t>
      </w:r>
      <w:r w:rsidRPr="004C46AB">
        <w:rPr>
          <w:rFonts w:ascii="Effra" w:hAnsi="Effra" w:cs="Times New Roman"/>
          <w:sz w:val="24"/>
          <w:szCs w:val="24"/>
          <w:lang w:val="en-US"/>
        </w:rPr>
        <w:t xml:space="preserve">15 minutes to complete. Respondents could either use the tablet </w:t>
      </w:r>
      <w:r w:rsidR="00FE7BD7" w:rsidRPr="004C46AB">
        <w:rPr>
          <w:rFonts w:ascii="Effra" w:hAnsi="Effra" w:cs="Times New Roman"/>
          <w:sz w:val="24"/>
          <w:szCs w:val="24"/>
          <w:lang w:val="en-US"/>
        </w:rPr>
        <w:t xml:space="preserve">independently </w:t>
      </w:r>
      <w:r w:rsidRPr="004C46AB">
        <w:rPr>
          <w:rFonts w:ascii="Effra" w:hAnsi="Effra" w:cs="Times New Roman"/>
          <w:sz w:val="24"/>
          <w:szCs w:val="24"/>
          <w:lang w:val="en-US"/>
        </w:rPr>
        <w:t xml:space="preserve">and </w:t>
      </w:r>
      <w:r w:rsidR="001C7047" w:rsidRPr="004C46AB">
        <w:rPr>
          <w:rFonts w:ascii="Effra" w:hAnsi="Effra" w:cs="Times New Roman"/>
          <w:sz w:val="24"/>
          <w:szCs w:val="24"/>
          <w:lang w:val="en-US"/>
        </w:rPr>
        <w:t xml:space="preserve">select </w:t>
      </w:r>
      <w:r w:rsidRPr="004C46AB">
        <w:rPr>
          <w:rFonts w:ascii="Effra" w:hAnsi="Effra" w:cs="Times New Roman"/>
          <w:sz w:val="24"/>
          <w:szCs w:val="24"/>
          <w:lang w:val="en-US"/>
        </w:rPr>
        <w:t>the responses they agreed with</w:t>
      </w:r>
      <w:r w:rsidR="00FE7BD7" w:rsidRPr="004C46AB">
        <w:rPr>
          <w:rFonts w:ascii="Effra" w:hAnsi="Effra" w:cs="Times New Roman"/>
          <w:sz w:val="24"/>
          <w:szCs w:val="24"/>
          <w:lang w:val="en-US"/>
        </w:rPr>
        <w:t>,</w:t>
      </w:r>
      <w:r w:rsidRPr="004C46AB">
        <w:rPr>
          <w:rFonts w:ascii="Effra" w:hAnsi="Effra" w:cs="Times New Roman"/>
          <w:sz w:val="24"/>
          <w:szCs w:val="24"/>
          <w:lang w:val="en-US"/>
        </w:rPr>
        <w:t xml:space="preserve"> or ask the community team to talk through the survey with them and </w:t>
      </w:r>
      <w:r w:rsidR="001C7047" w:rsidRPr="004C46AB">
        <w:rPr>
          <w:rFonts w:ascii="Effra" w:hAnsi="Effra" w:cs="Times New Roman"/>
          <w:sz w:val="24"/>
          <w:szCs w:val="24"/>
          <w:lang w:val="en-US"/>
        </w:rPr>
        <w:t xml:space="preserve">select </w:t>
      </w:r>
      <w:r w:rsidRPr="004C46AB">
        <w:rPr>
          <w:rFonts w:ascii="Effra" w:hAnsi="Effra" w:cs="Times New Roman"/>
          <w:sz w:val="24"/>
          <w:szCs w:val="24"/>
          <w:lang w:val="en-US"/>
        </w:rPr>
        <w:t>their</w:t>
      </w:r>
      <w:r w:rsidR="001C7047" w:rsidRPr="004C46AB">
        <w:rPr>
          <w:rFonts w:ascii="Effra" w:hAnsi="Effra" w:cs="Times New Roman"/>
          <w:sz w:val="24"/>
          <w:szCs w:val="24"/>
          <w:lang w:val="en-US"/>
        </w:rPr>
        <w:t xml:space="preserve"> chosen</w:t>
      </w:r>
      <w:r w:rsidRPr="004C46AB">
        <w:rPr>
          <w:rFonts w:ascii="Effra" w:hAnsi="Effra" w:cs="Times New Roman"/>
          <w:sz w:val="24"/>
          <w:szCs w:val="24"/>
          <w:lang w:val="en-US"/>
        </w:rPr>
        <w:t xml:space="preserve"> responses for them.</w:t>
      </w:r>
    </w:p>
    <w:p w14:paraId="2179F1AE" w14:textId="5FF1957F" w:rsidR="00854DFD" w:rsidRPr="004C46AB" w:rsidRDefault="00854DFD" w:rsidP="00854DFD">
      <w:pPr>
        <w:spacing w:after="120" w:line="240" w:lineRule="auto"/>
        <w:outlineLvl w:val="1"/>
        <w:rPr>
          <w:rFonts w:ascii="Effra" w:hAnsi="Effra" w:cs="Times New Roman"/>
          <w:b/>
          <w:sz w:val="24"/>
          <w:szCs w:val="24"/>
          <w:u w:val="single"/>
        </w:rPr>
      </w:pPr>
      <w:bookmarkStart w:id="2" w:name="_Toc484007552"/>
      <w:r w:rsidRPr="004C46AB">
        <w:rPr>
          <w:rFonts w:ascii="Effra" w:hAnsi="Effra" w:cs="Times New Roman"/>
          <w:b/>
          <w:sz w:val="24"/>
          <w:szCs w:val="24"/>
          <w:u w:val="single"/>
        </w:rPr>
        <w:t xml:space="preserve">Objectives and </w:t>
      </w:r>
      <w:r w:rsidR="00EC7C43" w:rsidRPr="004C46AB">
        <w:rPr>
          <w:rFonts w:ascii="Effra" w:hAnsi="Effra" w:cs="Times New Roman"/>
          <w:b/>
          <w:sz w:val="24"/>
          <w:szCs w:val="24"/>
          <w:u w:val="single"/>
        </w:rPr>
        <w:t>K</w:t>
      </w:r>
      <w:r w:rsidRPr="004C46AB">
        <w:rPr>
          <w:rFonts w:ascii="Effra" w:hAnsi="Effra" w:cs="Times New Roman"/>
          <w:b/>
          <w:sz w:val="24"/>
          <w:szCs w:val="24"/>
          <w:u w:val="single"/>
        </w:rPr>
        <w:t xml:space="preserve">ey </w:t>
      </w:r>
      <w:r w:rsidR="00EC7C43" w:rsidRPr="004C46AB">
        <w:rPr>
          <w:rFonts w:ascii="Effra" w:hAnsi="Effra" w:cs="Times New Roman"/>
          <w:b/>
          <w:sz w:val="24"/>
          <w:szCs w:val="24"/>
          <w:u w:val="single"/>
        </w:rPr>
        <w:t>P</w:t>
      </w:r>
      <w:r w:rsidRPr="004C46AB">
        <w:rPr>
          <w:rFonts w:ascii="Effra" w:hAnsi="Effra" w:cs="Times New Roman"/>
          <w:b/>
          <w:sz w:val="24"/>
          <w:szCs w:val="24"/>
          <w:u w:val="single"/>
        </w:rPr>
        <w:t xml:space="preserve">erformance </w:t>
      </w:r>
      <w:r w:rsidR="00EC7C43" w:rsidRPr="004C46AB">
        <w:rPr>
          <w:rFonts w:ascii="Effra" w:hAnsi="Effra" w:cs="Times New Roman"/>
          <w:b/>
          <w:sz w:val="24"/>
          <w:szCs w:val="24"/>
          <w:u w:val="single"/>
        </w:rPr>
        <w:t>I</w:t>
      </w:r>
      <w:r w:rsidRPr="004C46AB">
        <w:rPr>
          <w:rFonts w:ascii="Effra" w:hAnsi="Effra" w:cs="Times New Roman"/>
          <w:b/>
          <w:sz w:val="24"/>
          <w:szCs w:val="24"/>
          <w:u w:val="single"/>
        </w:rPr>
        <w:t>ndicators (KPIs)</w:t>
      </w:r>
      <w:bookmarkEnd w:id="2"/>
    </w:p>
    <w:p w14:paraId="5E395256" w14:textId="520121FF" w:rsidR="00854DFD" w:rsidRPr="004C46AB" w:rsidRDefault="00854DFD" w:rsidP="00854DFD">
      <w:pPr>
        <w:spacing w:line="240" w:lineRule="auto"/>
        <w:rPr>
          <w:rFonts w:ascii="Effra" w:hAnsi="Effra" w:cs="Times New Roman"/>
          <w:sz w:val="24"/>
          <w:szCs w:val="24"/>
        </w:rPr>
      </w:pPr>
      <w:r w:rsidRPr="004C46AB">
        <w:rPr>
          <w:rFonts w:ascii="Effra" w:hAnsi="Effra" w:cs="Times New Roman"/>
          <w:sz w:val="24"/>
          <w:szCs w:val="24"/>
        </w:rPr>
        <w:t>A number of objectives and KPIs of the project were developed in order to ensure the research was completed as efficiently as possible and provide</w:t>
      </w:r>
      <w:r w:rsidR="00EC7C43" w:rsidRPr="004C46AB">
        <w:rPr>
          <w:rFonts w:ascii="Effra" w:hAnsi="Effra" w:cs="Times New Roman"/>
          <w:sz w:val="24"/>
          <w:szCs w:val="24"/>
        </w:rPr>
        <w:t>d</w:t>
      </w:r>
      <w:r w:rsidRPr="004C46AB">
        <w:rPr>
          <w:rFonts w:ascii="Effra" w:hAnsi="Effra" w:cs="Times New Roman"/>
          <w:sz w:val="24"/>
          <w:szCs w:val="24"/>
        </w:rPr>
        <w:t xml:space="preserve"> the most useful data. The research aimed to:</w:t>
      </w:r>
    </w:p>
    <w:p w14:paraId="58189AF0" w14:textId="10820CF4" w:rsidR="00854DFD" w:rsidRPr="004C46AB" w:rsidRDefault="00EC7C43" w:rsidP="00854DFD">
      <w:pPr>
        <w:numPr>
          <w:ilvl w:val="0"/>
          <w:numId w:val="23"/>
        </w:numPr>
        <w:spacing w:line="240" w:lineRule="auto"/>
        <w:contextualSpacing/>
        <w:rPr>
          <w:rFonts w:ascii="Effra" w:hAnsi="Effra" w:cs="Times New Roman"/>
          <w:sz w:val="24"/>
          <w:szCs w:val="24"/>
        </w:rPr>
      </w:pPr>
      <w:r w:rsidRPr="004C46AB">
        <w:rPr>
          <w:rFonts w:ascii="Effra" w:hAnsi="Effra" w:cs="Times New Roman"/>
          <w:sz w:val="24"/>
          <w:szCs w:val="24"/>
        </w:rPr>
        <w:t>P</w:t>
      </w:r>
      <w:r w:rsidR="00854DFD" w:rsidRPr="004C46AB">
        <w:rPr>
          <w:rFonts w:ascii="Effra" w:hAnsi="Effra" w:cs="Times New Roman"/>
          <w:sz w:val="24"/>
          <w:szCs w:val="24"/>
        </w:rPr>
        <w:t>rovide baseline benchmarking information on awareness and perceptions of the University’s work in local communities;</w:t>
      </w:r>
    </w:p>
    <w:p w14:paraId="42FCC008" w14:textId="6837B3E5" w:rsidR="00854DFD" w:rsidRPr="004C46AB" w:rsidRDefault="00EC7C43" w:rsidP="00854DFD">
      <w:pPr>
        <w:numPr>
          <w:ilvl w:val="0"/>
          <w:numId w:val="23"/>
        </w:numPr>
        <w:spacing w:line="240" w:lineRule="auto"/>
        <w:contextualSpacing/>
        <w:rPr>
          <w:rFonts w:ascii="Effra" w:hAnsi="Effra" w:cs="Times New Roman"/>
          <w:sz w:val="24"/>
          <w:szCs w:val="24"/>
        </w:rPr>
      </w:pPr>
      <w:r w:rsidRPr="004C46AB">
        <w:rPr>
          <w:rFonts w:ascii="Effra" w:hAnsi="Effra" w:cs="Times New Roman"/>
          <w:sz w:val="24"/>
          <w:szCs w:val="24"/>
        </w:rPr>
        <w:t>I</w:t>
      </w:r>
      <w:r w:rsidR="00854DFD" w:rsidRPr="004C46AB">
        <w:rPr>
          <w:rFonts w:ascii="Effra" w:hAnsi="Effra" w:cs="Times New Roman"/>
          <w:sz w:val="24"/>
          <w:szCs w:val="24"/>
        </w:rPr>
        <w:t>nform future communications and engagement strategies for local residents;</w:t>
      </w:r>
    </w:p>
    <w:p w14:paraId="755FBA63" w14:textId="3BFD4E6E" w:rsidR="00854DFD" w:rsidRPr="004C46AB" w:rsidRDefault="00EC7C43" w:rsidP="00854DFD">
      <w:pPr>
        <w:numPr>
          <w:ilvl w:val="0"/>
          <w:numId w:val="23"/>
        </w:numPr>
        <w:spacing w:line="240" w:lineRule="auto"/>
        <w:contextualSpacing/>
        <w:rPr>
          <w:rFonts w:ascii="Effra" w:hAnsi="Effra" w:cs="Times New Roman"/>
          <w:sz w:val="24"/>
          <w:szCs w:val="24"/>
        </w:rPr>
      </w:pPr>
      <w:r w:rsidRPr="004C46AB">
        <w:rPr>
          <w:rFonts w:ascii="Effra" w:hAnsi="Effra" w:cs="Times New Roman"/>
          <w:sz w:val="24"/>
          <w:szCs w:val="24"/>
        </w:rPr>
        <w:t>I</w:t>
      </w:r>
      <w:r w:rsidR="00854DFD" w:rsidRPr="004C46AB">
        <w:rPr>
          <w:rFonts w:ascii="Effra" w:hAnsi="Effra" w:cs="Times New Roman"/>
          <w:sz w:val="24"/>
          <w:szCs w:val="24"/>
        </w:rPr>
        <w:t>dentify current levels of engagement between local residents and the University;</w:t>
      </w:r>
    </w:p>
    <w:p w14:paraId="747E4CBE" w14:textId="7FB69D8F" w:rsidR="00854DFD" w:rsidRPr="004C46AB" w:rsidRDefault="00EC7C43" w:rsidP="00854DFD">
      <w:pPr>
        <w:numPr>
          <w:ilvl w:val="0"/>
          <w:numId w:val="23"/>
        </w:numPr>
        <w:spacing w:line="240" w:lineRule="auto"/>
        <w:contextualSpacing/>
        <w:rPr>
          <w:rFonts w:ascii="Effra" w:hAnsi="Effra" w:cs="Times New Roman"/>
          <w:sz w:val="24"/>
          <w:szCs w:val="24"/>
        </w:rPr>
      </w:pPr>
      <w:r w:rsidRPr="004C46AB">
        <w:rPr>
          <w:rFonts w:ascii="Effra" w:hAnsi="Effra" w:cs="Times New Roman"/>
          <w:sz w:val="24"/>
          <w:szCs w:val="24"/>
        </w:rPr>
        <w:t>E</w:t>
      </w:r>
      <w:r w:rsidR="00854DFD" w:rsidRPr="004C46AB">
        <w:rPr>
          <w:rFonts w:ascii="Effra" w:hAnsi="Effra" w:cs="Times New Roman"/>
          <w:sz w:val="24"/>
          <w:szCs w:val="24"/>
        </w:rPr>
        <w:t>nable repeat surveying to identify and map trends and improvements in current work.</w:t>
      </w:r>
    </w:p>
    <w:p w14:paraId="2C52FAB4" w14:textId="77777777" w:rsidR="00854DFD" w:rsidRPr="004C46AB" w:rsidRDefault="00854DFD" w:rsidP="00854DFD">
      <w:pPr>
        <w:spacing w:line="240" w:lineRule="auto"/>
        <w:rPr>
          <w:rFonts w:ascii="Effra" w:hAnsi="Effra" w:cs="Times New Roman"/>
          <w:sz w:val="24"/>
          <w:szCs w:val="24"/>
        </w:rPr>
      </w:pPr>
    </w:p>
    <w:p w14:paraId="0668919A" w14:textId="1BC781B8" w:rsidR="00854DFD" w:rsidRPr="004C46AB" w:rsidRDefault="00854DFD" w:rsidP="00854DFD">
      <w:pPr>
        <w:spacing w:line="240" w:lineRule="auto"/>
        <w:rPr>
          <w:rFonts w:ascii="Effra" w:hAnsi="Effra" w:cs="Times New Roman"/>
          <w:sz w:val="24"/>
          <w:szCs w:val="24"/>
        </w:rPr>
      </w:pPr>
      <w:r w:rsidRPr="004C46AB">
        <w:rPr>
          <w:rFonts w:ascii="Effra" w:hAnsi="Effra" w:cs="Times New Roman"/>
          <w:sz w:val="24"/>
          <w:szCs w:val="24"/>
        </w:rPr>
        <w:t xml:space="preserve">In order to meet these objectives and ensure the project </w:t>
      </w:r>
      <w:r w:rsidR="00EC7C43" w:rsidRPr="004C46AB">
        <w:rPr>
          <w:rFonts w:ascii="Effra" w:hAnsi="Effra" w:cs="Times New Roman"/>
          <w:sz w:val="24"/>
          <w:szCs w:val="24"/>
        </w:rPr>
        <w:t>wa</w:t>
      </w:r>
      <w:r w:rsidRPr="004C46AB">
        <w:rPr>
          <w:rFonts w:ascii="Effra" w:hAnsi="Effra" w:cs="Times New Roman"/>
          <w:sz w:val="24"/>
          <w:szCs w:val="24"/>
        </w:rPr>
        <w:t>s worthwhile, a number of KPIs were set for the research. These were:</w:t>
      </w:r>
    </w:p>
    <w:p w14:paraId="74A67BFC" w14:textId="6CD8F50B" w:rsidR="00854DFD" w:rsidRPr="004C46AB" w:rsidRDefault="00854DFD" w:rsidP="00854DFD">
      <w:pPr>
        <w:numPr>
          <w:ilvl w:val="0"/>
          <w:numId w:val="24"/>
        </w:numPr>
        <w:spacing w:line="240" w:lineRule="auto"/>
        <w:contextualSpacing/>
        <w:rPr>
          <w:rFonts w:ascii="Effra" w:hAnsi="Effra" w:cs="Times New Roman"/>
          <w:sz w:val="24"/>
          <w:szCs w:val="24"/>
        </w:rPr>
      </w:pPr>
      <w:r w:rsidRPr="004C46AB">
        <w:rPr>
          <w:rFonts w:ascii="Effra" w:hAnsi="Effra" w:cs="Times New Roman"/>
          <w:sz w:val="24"/>
          <w:szCs w:val="24"/>
        </w:rPr>
        <w:t>To develop a survey template that could be utilised and could be reused every two years to enable comparisons to be made</w:t>
      </w:r>
      <w:r w:rsidR="00EC7C43" w:rsidRPr="004C46AB">
        <w:rPr>
          <w:rFonts w:ascii="Effra" w:hAnsi="Effra" w:cs="Times New Roman"/>
          <w:sz w:val="24"/>
          <w:szCs w:val="24"/>
        </w:rPr>
        <w:t>;</w:t>
      </w:r>
    </w:p>
    <w:p w14:paraId="31EF77D8" w14:textId="5A3D9417" w:rsidR="00854DFD" w:rsidRPr="004C46AB" w:rsidRDefault="00854DFD" w:rsidP="00854DFD">
      <w:pPr>
        <w:numPr>
          <w:ilvl w:val="0"/>
          <w:numId w:val="24"/>
        </w:numPr>
        <w:spacing w:line="240" w:lineRule="auto"/>
        <w:contextualSpacing/>
        <w:rPr>
          <w:rFonts w:ascii="Effra" w:hAnsi="Effra" w:cs="Times New Roman"/>
          <w:sz w:val="24"/>
          <w:szCs w:val="24"/>
        </w:rPr>
      </w:pPr>
      <w:r w:rsidRPr="004C46AB">
        <w:rPr>
          <w:rFonts w:ascii="Effra" w:hAnsi="Effra" w:cs="Times New Roman"/>
          <w:sz w:val="24"/>
          <w:szCs w:val="24"/>
        </w:rPr>
        <w:t>To complete the distribution, return and analysis of the first survey in the 2017/18 academic year</w:t>
      </w:r>
      <w:r w:rsidR="00EC7C43" w:rsidRPr="004C46AB">
        <w:rPr>
          <w:rFonts w:ascii="Effra" w:hAnsi="Effra" w:cs="Times New Roman"/>
          <w:sz w:val="24"/>
          <w:szCs w:val="24"/>
        </w:rPr>
        <w:t>;</w:t>
      </w:r>
    </w:p>
    <w:p w14:paraId="7A84660E" w14:textId="4898CD3E" w:rsidR="00854DFD" w:rsidRPr="004C46AB" w:rsidRDefault="00854DFD" w:rsidP="00854DFD">
      <w:pPr>
        <w:numPr>
          <w:ilvl w:val="0"/>
          <w:numId w:val="24"/>
        </w:numPr>
        <w:spacing w:line="240" w:lineRule="auto"/>
        <w:contextualSpacing/>
        <w:rPr>
          <w:rFonts w:ascii="Effra" w:hAnsi="Effra" w:cs="Times New Roman"/>
          <w:sz w:val="24"/>
          <w:szCs w:val="24"/>
        </w:rPr>
      </w:pPr>
      <w:r w:rsidRPr="004C46AB">
        <w:rPr>
          <w:rFonts w:ascii="Effra" w:hAnsi="Effra" w:cs="Times New Roman"/>
          <w:sz w:val="24"/>
          <w:szCs w:val="24"/>
        </w:rPr>
        <w:t>T</w:t>
      </w:r>
      <w:r w:rsidR="00794B4B" w:rsidRPr="004C46AB">
        <w:rPr>
          <w:rFonts w:ascii="Effra" w:hAnsi="Effra" w:cs="Times New Roman"/>
          <w:sz w:val="24"/>
          <w:szCs w:val="24"/>
        </w:rPr>
        <w:t>o target</w:t>
      </w:r>
      <w:r w:rsidRPr="004C46AB">
        <w:rPr>
          <w:rFonts w:ascii="Effra" w:hAnsi="Effra" w:cs="Times New Roman"/>
          <w:sz w:val="24"/>
          <w:szCs w:val="24"/>
        </w:rPr>
        <w:t xml:space="preserve"> ten key w</w:t>
      </w:r>
      <w:r w:rsidR="00794B4B" w:rsidRPr="004C46AB">
        <w:rPr>
          <w:rFonts w:ascii="Effra" w:hAnsi="Effra" w:cs="Times New Roman"/>
          <w:sz w:val="24"/>
          <w:szCs w:val="24"/>
        </w:rPr>
        <w:t>ards surrounding the University;</w:t>
      </w:r>
    </w:p>
    <w:p w14:paraId="444C3107" w14:textId="49CFE050" w:rsidR="00854DFD" w:rsidRPr="004C46AB" w:rsidRDefault="00854DFD" w:rsidP="00854DFD">
      <w:pPr>
        <w:numPr>
          <w:ilvl w:val="0"/>
          <w:numId w:val="24"/>
        </w:numPr>
        <w:spacing w:line="240" w:lineRule="auto"/>
        <w:contextualSpacing/>
        <w:rPr>
          <w:rFonts w:ascii="Effra" w:hAnsi="Effra" w:cs="Times New Roman"/>
          <w:sz w:val="24"/>
          <w:szCs w:val="24"/>
        </w:rPr>
      </w:pPr>
      <w:r w:rsidRPr="004C46AB">
        <w:rPr>
          <w:rFonts w:ascii="Effra" w:hAnsi="Effra" w:cs="Times New Roman"/>
          <w:sz w:val="24"/>
          <w:szCs w:val="24"/>
        </w:rPr>
        <w:t>To have as representative a sample as reasonably possible of the populations of these wards</w:t>
      </w:r>
      <w:r w:rsidR="00EC7C43" w:rsidRPr="004C46AB">
        <w:rPr>
          <w:rFonts w:ascii="Effra" w:hAnsi="Effra" w:cs="Times New Roman"/>
          <w:sz w:val="24"/>
          <w:szCs w:val="24"/>
        </w:rPr>
        <w:t>.</w:t>
      </w:r>
    </w:p>
    <w:p w14:paraId="3B349DC9" w14:textId="77777777" w:rsidR="00854DFD" w:rsidRPr="004C46AB" w:rsidRDefault="00854DFD" w:rsidP="00854DFD">
      <w:pPr>
        <w:spacing w:line="240" w:lineRule="auto"/>
        <w:ind w:left="720"/>
        <w:contextualSpacing/>
        <w:rPr>
          <w:rFonts w:ascii="Effra" w:hAnsi="Effra" w:cs="Times New Roman"/>
          <w:sz w:val="24"/>
          <w:szCs w:val="24"/>
        </w:rPr>
      </w:pPr>
    </w:p>
    <w:p w14:paraId="36C92F8F" w14:textId="0767222E" w:rsidR="00854DFD" w:rsidRPr="004C46AB" w:rsidRDefault="00854DFD" w:rsidP="00854DFD">
      <w:pPr>
        <w:spacing w:line="240" w:lineRule="auto"/>
        <w:rPr>
          <w:rFonts w:ascii="Effra" w:hAnsi="Effra" w:cs="Times New Roman"/>
          <w:sz w:val="24"/>
          <w:szCs w:val="24"/>
        </w:rPr>
      </w:pPr>
      <w:r w:rsidRPr="004C46AB">
        <w:rPr>
          <w:rFonts w:ascii="Effra" w:hAnsi="Effra" w:cs="Times New Roman"/>
          <w:sz w:val="24"/>
          <w:szCs w:val="24"/>
        </w:rPr>
        <w:t>The ward breakdown allow</w:t>
      </w:r>
      <w:r w:rsidR="0004141A" w:rsidRPr="004C46AB">
        <w:rPr>
          <w:rFonts w:ascii="Effra" w:hAnsi="Effra" w:cs="Times New Roman"/>
          <w:sz w:val="24"/>
          <w:szCs w:val="24"/>
        </w:rPr>
        <w:t>ed</w:t>
      </w:r>
      <w:r w:rsidRPr="004C46AB">
        <w:rPr>
          <w:rFonts w:ascii="Effra" w:hAnsi="Effra" w:cs="Times New Roman"/>
          <w:sz w:val="24"/>
          <w:szCs w:val="24"/>
        </w:rPr>
        <w:t xml:space="preserve"> a comprehensive picture of differing attitudes and enable further work to identify and resolve differences between engagement levels in the areas surrounding the University. These wards are identified as the ten where the University has the largest physical footprint and student impacts. They are Ardwick, City, Hulme, Fallowfield, Levenshulme, Longsight, Moss Side, Old Moat, Rusholme and Withington </w:t>
      </w:r>
      <w:r w:rsidRPr="004C46AB">
        <w:rPr>
          <w:rFonts w:ascii="Effra" w:hAnsi="Effra" w:cs="Times New Roman"/>
          <w:sz w:val="24"/>
          <w:szCs w:val="24"/>
        </w:rPr>
        <w:fldChar w:fldCharType="begin" w:fldLock="1"/>
      </w:r>
      <w:r w:rsidRPr="004C46AB">
        <w:rPr>
          <w:rFonts w:ascii="Effra" w:hAnsi="Effra" w:cs="Times New Roman"/>
          <w:sz w:val="24"/>
          <w:szCs w:val="24"/>
        </w:rPr>
        <w:instrText>ADDIN CSL_CITATION { "citationItems" : [ { "id" : "ITEM-1", "itemData" : { "ISSN" : "15274799", "author" : [ { "dropping-particle" : "", "family" : "Office for Social Responsibility", "given" : "", "non-dropping-particle" : "", "parse-names" : false, "suffix" : "" } ], "id" : "ITEM-1", "issued" : { "date-parts" : [ [ "2016" ] ] }, "title" : "Inspiring Communities - local community social engagement plan 2016-2019", "type" : "report" }, "uris" : [ "http://www.mendeley.com/documents/?uuid=d9a084e9-f464-43eb-ac83-d3ae374b11bc" ] } ], "mendeley" : { "formattedCitation" : "(Office for Social Responsibility, 2016)", "plainTextFormattedCitation" : "(Office for Social Responsibility, 2016)", "previouslyFormattedCitation" : "(Office for Social Responsibility, 2016)" }, "properties" : { "noteIndex" : 0 }, "schema" : "https://github.com/citation-style-language/schema/raw/master/csl-citation.json" }</w:instrText>
      </w:r>
      <w:r w:rsidRPr="004C46AB">
        <w:rPr>
          <w:rFonts w:ascii="Effra" w:hAnsi="Effra" w:cs="Times New Roman"/>
          <w:sz w:val="24"/>
          <w:szCs w:val="24"/>
        </w:rPr>
        <w:fldChar w:fldCharType="separate"/>
      </w:r>
      <w:r w:rsidRPr="004C46AB">
        <w:rPr>
          <w:rFonts w:ascii="Effra" w:hAnsi="Effra" w:cs="Times New Roman"/>
          <w:noProof/>
          <w:sz w:val="24"/>
          <w:szCs w:val="24"/>
        </w:rPr>
        <w:t>(Office for Social Responsibility, 2016)</w:t>
      </w:r>
      <w:r w:rsidRPr="004C46AB">
        <w:rPr>
          <w:rFonts w:ascii="Effra" w:hAnsi="Effra" w:cs="Times New Roman"/>
          <w:sz w:val="24"/>
          <w:szCs w:val="24"/>
        </w:rPr>
        <w:fldChar w:fldCharType="end"/>
      </w:r>
      <w:r w:rsidRPr="004C46AB">
        <w:rPr>
          <w:rFonts w:ascii="Effra" w:hAnsi="Effra" w:cs="Times New Roman"/>
          <w:sz w:val="24"/>
          <w:szCs w:val="24"/>
        </w:rPr>
        <w:t>.</w:t>
      </w:r>
    </w:p>
    <w:p w14:paraId="6E38BAE1" w14:textId="77777777" w:rsidR="0072677A" w:rsidRPr="004C46AB" w:rsidRDefault="0072677A">
      <w:pPr>
        <w:rPr>
          <w:rFonts w:ascii="Effra" w:hAnsi="Effra" w:cs="Times New Roman"/>
          <w:b/>
          <w:sz w:val="24"/>
          <w:szCs w:val="24"/>
          <w:u w:val="single"/>
          <w:lang w:val="en-US"/>
        </w:rPr>
      </w:pPr>
      <w:r w:rsidRPr="004C46AB">
        <w:rPr>
          <w:rFonts w:ascii="Effra" w:hAnsi="Effra" w:cs="Times New Roman"/>
          <w:b/>
          <w:sz w:val="24"/>
          <w:szCs w:val="24"/>
          <w:u w:val="single"/>
          <w:lang w:val="en-US"/>
        </w:rPr>
        <w:br w:type="page"/>
      </w:r>
    </w:p>
    <w:p w14:paraId="1496D2AA" w14:textId="6F3F65FE" w:rsidR="00A2376A" w:rsidRPr="004C46AB" w:rsidRDefault="0084520B" w:rsidP="00854DFD">
      <w:pPr>
        <w:spacing w:line="240" w:lineRule="auto"/>
        <w:rPr>
          <w:rFonts w:ascii="Effra" w:hAnsi="Effra" w:cs="Times New Roman"/>
          <w:b/>
          <w:sz w:val="24"/>
          <w:szCs w:val="24"/>
          <w:u w:val="single"/>
          <w:lang w:val="en-US"/>
        </w:rPr>
      </w:pPr>
      <w:r w:rsidRPr="004C46AB">
        <w:rPr>
          <w:rFonts w:ascii="Effra" w:hAnsi="Effra" w:cs="Times New Roman"/>
          <w:b/>
          <w:sz w:val="24"/>
          <w:szCs w:val="24"/>
          <w:u w:val="single"/>
          <w:lang w:val="en-US"/>
        </w:rPr>
        <w:lastRenderedPageBreak/>
        <w:t>Participants</w:t>
      </w:r>
    </w:p>
    <w:p w14:paraId="12C4277E" w14:textId="77777777" w:rsidR="00245E79" w:rsidRPr="004C46AB" w:rsidRDefault="00245E79"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In order to ensure that our sample represented the desired group of people, we had a number of inclusion criteria. In order to take part, participants needed to be: </w:t>
      </w:r>
    </w:p>
    <w:p w14:paraId="4B4297E5" w14:textId="65956FBB" w:rsidR="00245E79" w:rsidRPr="004C46AB" w:rsidRDefault="00245E79" w:rsidP="00794B4B">
      <w:pPr>
        <w:pStyle w:val="ListParagraph"/>
        <w:numPr>
          <w:ilvl w:val="0"/>
          <w:numId w:val="25"/>
        </w:numPr>
        <w:spacing w:line="240" w:lineRule="auto"/>
        <w:rPr>
          <w:rFonts w:ascii="Effra" w:hAnsi="Effra" w:cs="Times New Roman"/>
          <w:sz w:val="24"/>
          <w:szCs w:val="24"/>
          <w:lang w:val="en-US"/>
        </w:rPr>
      </w:pPr>
      <w:r w:rsidRPr="004C46AB">
        <w:rPr>
          <w:rFonts w:ascii="Effra" w:hAnsi="Effra" w:cs="Times New Roman"/>
          <w:sz w:val="24"/>
          <w:szCs w:val="24"/>
          <w:lang w:val="en-US"/>
        </w:rPr>
        <w:t>Local residents within Greater Manchester</w:t>
      </w:r>
    </w:p>
    <w:p w14:paraId="1750CA06" w14:textId="537E0E7E" w:rsidR="00245E79" w:rsidRPr="004C46AB" w:rsidRDefault="00245E79" w:rsidP="00794B4B">
      <w:pPr>
        <w:pStyle w:val="ListParagraph"/>
        <w:numPr>
          <w:ilvl w:val="0"/>
          <w:numId w:val="25"/>
        </w:numPr>
        <w:spacing w:line="240" w:lineRule="auto"/>
        <w:rPr>
          <w:rFonts w:ascii="Effra" w:hAnsi="Effra" w:cs="Times New Roman"/>
          <w:sz w:val="24"/>
          <w:szCs w:val="24"/>
          <w:lang w:val="en-US"/>
        </w:rPr>
      </w:pPr>
      <w:r w:rsidRPr="004C46AB">
        <w:rPr>
          <w:rFonts w:ascii="Effra" w:hAnsi="Effra" w:cs="Times New Roman"/>
          <w:sz w:val="24"/>
          <w:szCs w:val="24"/>
          <w:lang w:val="en-US"/>
        </w:rPr>
        <w:t xml:space="preserve">Over the age of 18 </w:t>
      </w:r>
    </w:p>
    <w:p w14:paraId="3CA650FF" w14:textId="6605FD51" w:rsidR="00245E79" w:rsidRPr="004C46AB" w:rsidRDefault="00245E79" w:rsidP="00794B4B">
      <w:pPr>
        <w:pStyle w:val="ListParagraph"/>
        <w:numPr>
          <w:ilvl w:val="0"/>
          <w:numId w:val="25"/>
        </w:numPr>
        <w:spacing w:line="240" w:lineRule="auto"/>
        <w:rPr>
          <w:rFonts w:ascii="Effra" w:hAnsi="Effra" w:cs="Times New Roman"/>
          <w:sz w:val="24"/>
          <w:szCs w:val="24"/>
          <w:lang w:val="en-US"/>
        </w:rPr>
      </w:pPr>
      <w:r w:rsidRPr="004C46AB">
        <w:rPr>
          <w:rFonts w:ascii="Effra" w:hAnsi="Effra" w:cs="Times New Roman"/>
          <w:sz w:val="24"/>
          <w:szCs w:val="24"/>
          <w:lang w:val="en-US"/>
        </w:rPr>
        <w:t xml:space="preserve">Not currently studying or working at the University of Manchester </w:t>
      </w:r>
    </w:p>
    <w:p w14:paraId="1E46021C" w14:textId="44F6DF4B" w:rsidR="0084520B" w:rsidRPr="004C46AB" w:rsidRDefault="0084520B"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It should be noted that we were focused on “near </w:t>
      </w:r>
      <w:proofErr w:type="spellStart"/>
      <w:r w:rsidRPr="004C46AB">
        <w:rPr>
          <w:rFonts w:ascii="Effra" w:hAnsi="Effra" w:cs="Times New Roman"/>
          <w:sz w:val="24"/>
          <w:szCs w:val="24"/>
          <w:lang w:val="en-US"/>
        </w:rPr>
        <w:t>neighbours</w:t>
      </w:r>
      <w:proofErr w:type="spellEnd"/>
      <w:r w:rsidRPr="004C46AB">
        <w:rPr>
          <w:rFonts w:ascii="Effra" w:hAnsi="Effra" w:cs="Times New Roman"/>
          <w:sz w:val="24"/>
          <w:szCs w:val="24"/>
          <w:lang w:val="en-US"/>
        </w:rPr>
        <w:t xml:space="preserve">” of the University, and so we carried out data collection across the ten wards near the campuses. However, our inclusion criteria of living in Greater Manchester as a wider area reflected our recognition that there are individuals who may live elsewhere but are present or active in these wards, such as through vocation or community involvement. To facilitate understanding perspectives across these </w:t>
      </w:r>
      <w:proofErr w:type="spellStart"/>
      <w:r w:rsidRPr="004C46AB">
        <w:rPr>
          <w:rFonts w:ascii="Effra" w:hAnsi="Effra" w:cs="Times New Roman"/>
          <w:sz w:val="24"/>
          <w:szCs w:val="24"/>
          <w:lang w:val="en-US"/>
        </w:rPr>
        <w:t>neighbouring</w:t>
      </w:r>
      <w:proofErr w:type="spellEnd"/>
      <w:r w:rsidRPr="004C46AB">
        <w:rPr>
          <w:rFonts w:ascii="Effra" w:hAnsi="Effra" w:cs="Times New Roman"/>
          <w:sz w:val="24"/>
          <w:szCs w:val="24"/>
          <w:lang w:val="en-US"/>
        </w:rPr>
        <w:t xml:space="preserve"> areas,</w:t>
      </w:r>
      <w:r w:rsidR="00A2376A" w:rsidRPr="004C46AB">
        <w:rPr>
          <w:rFonts w:ascii="Effra" w:hAnsi="Effra" w:cs="Times New Roman"/>
          <w:sz w:val="24"/>
          <w:szCs w:val="24"/>
          <w:lang w:val="en-US"/>
        </w:rPr>
        <w:t xml:space="preserve"> we set out key parameters that the survey would only be delivered within a triangular district of Manchester starting from the Mancunian way and running along the </w:t>
      </w:r>
      <w:proofErr w:type="spellStart"/>
      <w:r w:rsidR="00A2376A" w:rsidRPr="004C46AB">
        <w:rPr>
          <w:rFonts w:ascii="Effra" w:hAnsi="Effra" w:cs="Times New Roman"/>
          <w:sz w:val="24"/>
          <w:szCs w:val="24"/>
          <w:lang w:val="en-US"/>
        </w:rPr>
        <w:t>Wilmslow</w:t>
      </w:r>
      <w:proofErr w:type="spellEnd"/>
      <w:r w:rsidR="00A2376A" w:rsidRPr="004C46AB">
        <w:rPr>
          <w:rFonts w:ascii="Effra" w:hAnsi="Effra" w:cs="Times New Roman"/>
          <w:sz w:val="24"/>
          <w:szCs w:val="24"/>
          <w:lang w:val="en-US"/>
        </w:rPr>
        <w:t xml:space="preserve"> Rd and London Rd corridors through to the </w:t>
      </w:r>
      <w:proofErr w:type="spellStart"/>
      <w:r w:rsidR="00A2376A" w:rsidRPr="004C46AB">
        <w:rPr>
          <w:rFonts w:ascii="Effra" w:hAnsi="Effra" w:cs="Times New Roman"/>
          <w:sz w:val="24"/>
          <w:szCs w:val="24"/>
          <w:lang w:val="en-US"/>
        </w:rPr>
        <w:t>Withington</w:t>
      </w:r>
      <w:proofErr w:type="spellEnd"/>
      <w:r w:rsidR="00A2376A" w:rsidRPr="004C46AB">
        <w:rPr>
          <w:rFonts w:ascii="Effra" w:hAnsi="Effra" w:cs="Times New Roman"/>
          <w:sz w:val="24"/>
          <w:szCs w:val="24"/>
          <w:lang w:val="en-US"/>
        </w:rPr>
        <w:t>/</w:t>
      </w:r>
      <w:proofErr w:type="spellStart"/>
      <w:r w:rsidR="00A2376A" w:rsidRPr="004C46AB">
        <w:rPr>
          <w:rFonts w:ascii="Effra" w:hAnsi="Effra" w:cs="Times New Roman"/>
          <w:sz w:val="24"/>
          <w:szCs w:val="24"/>
          <w:lang w:val="en-US"/>
        </w:rPr>
        <w:t>Didsbury</w:t>
      </w:r>
      <w:proofErr w:type="spellEnd"/>
      <w:r w:rsidR="00A2376A" w:rsidRPr="004C46AB">
        <w:rPr>
          <w:rFonts w:ascii="Effra" w:hAnsi="Effra" w:cs="Times New Roman"/>
          <w:sz w:val="24"/>
          <w:szCs w:val="24"/>
          <w:lang w:val="en-US"/>
        </w:rPr>
        <w:t xml:space="preserve"> border.</w:t>
      </w:r>
      <w:r w:rsidRPr="004C46AB">
        <w:rPr>
          <w:rFonts w:ascii="Effra" w:hAnsi="Effra" w:cs="Times New Roman"/>
          <w:sz w:val="24"/>
          <w:szCs w:val="24"/>
          <w:lang w:val="en-US"/>
        </w:rPr>
        <w:t xml:space="preserve"> </w:t>
      </w:r>
    </w:p>
    <w:p w14:paraId="3A8E92FB" w14:textId="1B774A13" w:rsidR="00A2376A" w:rsidRPr="004C46AB" w:rsidRDefault="00854DFD" w:rsidP="00854DFD">
      <w:pPr>
        <w:spacing w:line="240" w:lineRule="auto"/>
        <w:rPr>
          <w:rFonts w:ascii="Effra" w:hAnsi="Effra" w:cs="Times New Roman"/>
          <w:sz w:val="24"/>
          <w:szCs w:val="24"/>
          <w:lang w:val="en-US"/>
        </w:rPr>
      </w:pPr>
      <w:r w:rsidRPr="004C46AB">
        <w:rPr>
          <w:rFonts w:ascii="Effra" w:hAnsi="Effra" w:cs="Times New Roman"/>
          <w:noProof/>
          <w:sz w:val="24"/>
          <w:szCs w:val="24"/>
          <w:lang w:val="en-US" w:eastAsia="zh-CN"/>
        </w:rPr>
        <w:drawing>
          <wp:inline distT="0" distB="0" distL="0" distR="0" wp14:anchorId="6DC01E1C" wp14:editId="7628E963">
            <wp:extent cx="5143144" cy="36004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91097" cy="3634019"/>
                    </a:xfrm>
                    <a:prstGeom prst="rect">
                      <a:avLst/>
                    </a:prstGeom>
                  </pic:spPr>
                </pic:pic>
              </a:graphicData>
            </a:graphic>
          </wp:inline>
        </w:drawing>
      </w:r>
    </w:p>
    <w:p w14:paraId="536A10FB" w14:textId="4DE11D15" w:rsidR="0096079D" w:rsidRPr="004C46AB" w:rsidRDefault="0084520B" w:rsidP="00854DFD">
      <w:pPr>
        <w:spacing w:line="240" w:lineRule="auto"/>
        <w:rPr>
          <w:rFonts w:ascii="Effra" w:hAnsi="Effra" w:cs="Times New Roman"/>
          <w:sz w:val="20"/>
          <w:szCs w:val="20"/>
        </w:rPr>
      </w:pPr>
      <w:r w:rsidRPr="004C46AB">
        <w:rPr>
          <w:rFonts w:ascii="Effra" w:hAnsi="Effra" w:cs="Times New Roman"/>
          <w:i/>
          <w:sz w:val="20"/>
          <w:szCs w:val="20"/>
        </w:rPr>
        <w:t xml:space="preserve">Figure 1. </w:t>
      </w:r>
      <w:r w:rsidR="00854DFD" w:rsidRPr="004C46AB">
        <w:rPr>
          <w:rFonts w:ascii="Effra" w:hAnsi="Effra" w:cs="Times New Roman"/>
          <w:sz w:val="20"/>
          <w:szCs w:val="20"/>
        </w:rPr>
        <w:t xml:space="preserve">Map demonstrating the ten key wards </w:t>
      </w:r>
      <w:r w:rsidRPr="004C46AB">
        <w:rPr>
          <w:rFonts w:ascii="Effra" w:hAnsi="Effra" w:cs="Times New Roman"/>
          <w:sz w:val="20"/>
          <w:szCs w:val="20"/>
        </w:rPr>
        <w:t xml:space="preserve">targeted </w:t>
      </w:r>
      <w:r w:rsidR="00854DFD" w:rsidRPr="004C46AB">
        <w:rPr>
          <w:rFonts w:ascii="Effra" w:hAnsi="Effra" w:cs="Times New Roman"/>
          <w:sz w:val="20"/>
          <w:szCs w:val="20"/>
        </w:rPr>
        <w:t>in the survey</w:t>
      </w:r>
      <w:r w:rsidRPr="004C46AB">
        <w:rPr>
          <w:rFonts w:ascii="Effra" w:hAnsi="Effra" w:cs="Times New Roman"/>
          <w:sz w:val="20"/>
          <w:szCs w:val="20"/>
        </w:rPr>
        <w:t xml:space="preserve">. </w:t>
      </w:r>
    </w:p>
    <w:p w14:paraId="58834B7D" w14:textId="77777777" w:rsidR="0084520B" w:rsidRPr="004C46AB" w:rsidRDefault="0084520B" w:rsidP="00854DFD">
      <w:pPr>
        <w:spacing w:line="240" w:lineRule="auto"/>
        <w:rPr>
          <w:rFonts w:ascii="Effra" w:hAnsi="Effra" w:cs="Times New Roman"/>
          <w:sz w:val="24"/>
          <w:szCs w:val="24"/>
        </w:rPr>
      </w:pPr>
    </w:p>
    <w:p w14:paraId="11665885" w14:textId="485D2643" w:rsidR="0084520B" w:rsidRPr="004C46AB" w:rsidRDefault="0084520B"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In total, 341 individuals who met this inclusion criteria completed the survey.</w:t>
      </w:r>
      <w:r w:rsidR="00CC0244" w:rsidRPr="004C46AB">
        <w:rPr>
          <w:rFonts w:ascii="Effra" w:hAnsi="Effra" w:cs="Times New Roman"/>
          <w:sz w:val="24"/>
          <w:szCs w:val="24"/>
          <w:lang w:val="en-US"/>
        </w:rPr>
        <w:t xml:space="preserve"> 67% of the sample were residents in the ten wards, while the remainder of the sample was spread across Greater Manchester (note that a small number of wider postcodes were provided, however this may be due to factors such as home and term-time addresses).</w:t>
      </w:r>
      <w:r w:rsidR="001943B7" w:rsidRPr="004C46AB">
        <w:rPr>
          <w:rFonts w:ascii="Effra" w:hAnsi="Effra" w:cs="Times New Roman"/>
          <w:sz w:val="24"/>
          <w:szCs w:val="24"/>
          <w:lang w:val="en-US"/>
        </w:rPr>
        <w:t xml:space="preserve"> The demographics of this sample are shown below, specifically sex, ethnic group, age bracket, and qualification level, alongside approximate Greater Manchester norms</w:t>
      </w:r>
      <w:r w:rsidR="00A73B11" w:rsidRPr="004C46AB">
        <w:rPr>
          <w:rFonts w:ascii="Effra" w:hAnsi="Effra" w:cs="Times New Roman"/>
          <w:sz w:val="24"/>
          <w:szCs w:val="24"/>
          <w:lang w:val="en-US"/>
        </w:rPr>
        <w:t xml:space="preserve"> </w:t>
      </w:r>
      <w:r w:rsidR="00A73B11" w:rsidRPr="004C46AB">
        <w:rPr>
          <w:rFonts w:ascii="Effra" w:hAnsi="Effra" w:cs="Times New Roman"/>
          <w:sz w:val="24"/>
          <w:szCs w:val="24"/>
          <w:lang w:val="en-US"/>
        </w:rPr>
        <w:lastRenderedPageBreak/>
        <w:t>(note that this does not show respondents who chose not to disclose this information)</w:t>
      </w:r>
      <w:r w:rsidR="001943B7" w:rsidRPr="004C46AB">
        <w:rPr>
          <w:rFonts w:ascii="Effra" w:hAnsi="Effra" w:cs="Times New Roman"/>
          <w:sz w:val="24"/>
          <w:szCs w:val="24"/>
          <w:lang w:val="en-US"/>
        </w:rPr>
        <w:t xml:space="preserve">. </w:t>
      </w:r>
      <w:r w:rsidR="00A73B11" w:rsidRPr="004C46AB">
        <w:rPr>
          <w:rFonts w:ascii="Effra" w:hAnsi="Effra" w:cs="Times New Roman"/>
          <w:sz w:val="24"/>
          <w:szCs w:val="24"/>
          <w:lang w:val="en-US"/>
        </w:rPr>
        <w:t xml:space="preserve">As can be seen, the sample had a higher than average representation of females, those from some ethnic minority backgrounds, and those from the 45-64 age bracket. </w:t>
      </w:r>
    </w:p>
    <w:tbl>
      <w:tblPr>
        <w:tblStyle w:val="TableGrid"/>
        <w:tblW w:w="0" w:type="auto"/>
        <w:tblLook w:val="04A0" w:firstRow="1" w:lastRow="0" w:firstColumn="1" w:lastColumn="0" w:noHBand="0" w:noVBand="1"/>
      </w:tblPr>
      <w:tblGrid>
        <w:gridCol w:w="2241"/>
        <w:gridCol w:w="3848"/>
        <w:gridCol w:w="961"/>
        <w:gridCol w:w="765"/>
        <w:gridCol w:w="1211"/>
      </w:tblGrid>
      <w:tr w:rsidR="001943B7" w:rsidRPr="004C46AB" w14:paraId="4C2EE71F" w14:textId="77777777" w:rsidTr="00794B4B">
        <w:trPr>
          <w:trHeight w:val="416"/>
        </w:trPr>
        <w:tc>
          <w:tcPr>
            <w:tcW w:w="8516" w:type="dxa"/>
            <w:gridSpan w:val="5"/>
            <w:tcBorders>
              <w:top w:val="nil"/>
              <w:left w:val="nil"/>
              <w:bottom w:val="single" w:sz="4" w:space="0" w:color="auto"/>
              <w:right w:val="nil"/>
            </w:tcBorders>
          </w:tcPr>
          <w:p w14:paraId="2E3F4460" w14:textId="77777777" w:rsidR="001943B7" w:rsidRPr="004C46AB" w:rsidRDefault="001943B7" w:rsidP="00794B4B">
            <w:pPr>
              <w:spacing w:line="360" w:lineRule="auto"/>
              <w:rPr>
                <w:rFonts w:ascii="Effra" w:hAnsi="Effra" w:cs="Times New Roman"/>
              </w:rPr>
            </w:pPr>
            <w:r w:rsidRPr="004C46AB">
              <w:rPr>
                <w:rFonts w:ascii="Effra" w:hAnsi="Effra" w:cs="Times New Roman"/>
              </w:rPr>
              <w:t>Table 1: Sample demographics</w:t>
            </w:r>
          </w:p>
        </w:tc>
      </w:tr>
      <w:tr w:rsidR="001943B7" w:rsidRPr="004C46AB" w14:paraId="18B02659" w14:textId="77777777" w:rsidTr="00794B4B">
        <w:tc>
          <w:tcPr>
            <w:tcW w:w="2012" w:type="dxa"/>
            <w:tcBorders>
              <w:top w:val="single" w:sz="4" w:space="0" w:color="auto"/>
              <w:left w:val="nil"/>
              <w:bottom w:val="single" w:sz="4" w:space="0" w:color="auto"/>
              <w:right w:val="nil"/>
            </w:tcBorders>
          </w:tcPr>
          <w:p w14:paraId="3E657EB5" w14:textId="77777777" w:rsidR="001943B7" w:rsidRPr="004C46AB" w:rsidRDefault="001943B7" w:rsidP="00794B4B">
            <w:pPr>
              <w:spacing w:line="360" w:lineRule="auto"/>
              <w:rPr>
                <w:rFonts w:ascii="Effra" w:hAnsi="Effra" w:cs="Times New Roman"/>
              </w:rPr>
            </w:pPr>
            <w:r w:rsidRPr="004C46AB">
              <w:rPr>
                <w:rFonts w:ascii="Effra" w:hAnsi="Effra" w:cs="Times New Roman"/>
              </w:rPr>
              <w:t>Characteristic</w:t>
            </w:r>
          </w:p>
        </w:tc>
        <w:tc>
          <w:tcPr>
            <w:tcW w:w="3611" w:type="dxa"/>
            <w:tcBorders>
              <w:top w:val="single" w:sz="4" w:space="0" w:color="auto"/>
              <w:left w:val="nil"/>
              <w:bottom w:val="single" w:sz="4" w:space="0" w:color="auto"/>
              <w:right w:val="nil"/>
            </w:tcBorders>
          </w:tcPr>
          <w:p w14:paraId="56BAB58D" w14:textId="77777777" w:rsidR="001943B7" w:rsidRPr="004C46AB" w:rsidRDefault="001943B7" w:rsidP="00794B4B">
            <w:pPr>
              <w:spacing w:line="360" w:lineRule="auto"/>
              <w:rPr>
                <w:rFonts w:ascii="Effra" w:hAnsi="Effra" w:cs="Times New Roman"/>
              </w:rPr>
            </w:pPr>
            <w:r w:rsidRPr="004C46AB">
              <w:rPr>
                <w:rFonts w:ascii="Effra" w:hAnsi="Effra" w:cs="Times New Roman"/>
              </w:rPr>
              <w:t>Subgroup</w:t>
            </w:r>
          </w:p>
        </w:tc>
        <w:tc>
          <w:tcPr>
            <w:tcW w:w="946" w:type="dxa"/>
            <w:tcBorders>
              <w:top w:val="single" w:sz="4" w:space="0" w:color="auto"/>
              <w:left w:val="nil"/>
              <w:bottom w:val="single" w:sz="4" w:space="0" w:color="auto"/>
              <w:right w:val="nil"/>
            </w:tcBorders>
          </w:tcPr>
          <w:p w14:paraId="53D3CD38" w14:textId="77777777" w:rsidR="001943B7" w:rsidRPr="004C46AB" w:rsidRDefault="001943B7" w:rsidP="00794B4B">
            <w:pPr>
              <w:spacing w:line="360" w:lineRule="auto"/>
              <w:rPr>
                <w:rFonts w:ascii="Effra" w:hAnsi="Effra" w:cs="Times New Roman"/>
              </w:rPr>
            </w:pPr>
            <w:r w:rsidRPr="004C46AB">
              <w:rPr>
                <w:rFonts w:ascii="Effra" w:hAnsi="Effra" w:cs="Times New Roman"/>
                <w:i/>
              </w:rPr>
              <w:t>n</w:t>
            </w:r>
          </w:p>
        </w:tc>
        <w:tc>
          <w:tcPr>
            <w:tcW w:w="752" w:type="dxa"/>
            <w:tcBorders>
              <w:top w:val="single" w:sz="4" w:space="0" w:color="auto"/>
              <w:left w:val="nil"/>
              <w:bottom w:val="single" w:sz="4" w:space="0" w:color="auto"/>
              <w:right w:val="nil"/>
            </w:tcBorders>
          </w:tcPr>
          <w:p w14:paraId="7F74C5DD" w14:textId="77777777" w:rsidR="001943B7" w:rsidRPr="004C46AB" w:rsidRDefault="001943B7" w:rsidP="00794B4B">
            <w:pPr>
              <w:spacing w:line="360" w:lineRule="auto"/>
              <w:rPr>
                <w:rFonts w:ascii="Effra" w:hAnsi="Effra" w:cs="Times New Roman"/>
              </w:rPr>
            </w:pPr>
            <w:r w:rsidRPr="004C46AB">
              <w:rPr>
                <w:rFonts w:ascii="Effra" w:hAnsi="Effra" w:cs="Times New Roman"/>
              </w:rPr>
              <w:t>%</w:t>
            </w:r>
          </w:p>
        </w:tc>
        <w:tc>
          <w:tcPr>
            <w:tcW w:w="1195" w:type="dxa"/>
            <w:tcBorders>
              <w:top w:val="single" w:sz="4" w:space="0" w:color="auto"/>
              <w:left w:val="nil"/>
              <w:bottom w:val="single" w:sz="4" w:space="0" w:color="auto"/>
              <w:right w:val="nil"/>
            </w:tcBorders>
          </w:tcPr>
          <w:p w14:paraId="3DD7BE66" w14:textId="77777777" w:rsidR="001943B7" w:rsidRPr="004C46AB" w:rsidRDefault="001943B7" w:rsidP="00794B4B">
            <w:pPr>
              <w:spacing w:line="360" w:lineRule="auto"/>
              <w:rPr>
                <w:rFonts w:ascii="Effra" w:hAnsi="Effra" w:cs="Times New Roman"/>
              </w:rPr>
            </w:pPr>
            <w:r w:rsidRPr="004C46AB">
              <w:rPr>
                <w:rFonts w:ascii="Effra" w:hAnsi="Effra" w:cs="Times New Roman"/>
              </w:rPr>
              <w:t>GM norm %</w:t>
            </w:r>
          </w:p>
        </w:tc>
      </w:tr>
      <w:tr w:rsidR="001943B7" w:rsidRPr="004C46AB" w14:paraId="187B713B" w14:textId="77777777" w:rsidTr="00794B4B">
        <w:tc>
          <w:tcPr>
            <w:tcW w:w="2012" w:type="dxa"/>
            <w:vMerge w:val="restart"/>
            <w:tcBorders>
              <w:top w:val="single" w:sz="4" w:space="0" w:color="auto"/>
              <w:left w:val="nil"/>
              <w:bottom w:val="nil"/>
              <w:right w:val="nil"/>
            </w:tcBorders>
          </w:tcPr>
          <w:p w14:paraId="38BBEF43" w14:textId="77777777" w:rsidR="001943B7" w:rsidRPr="004C46AB" w:rsidRDefault="001943B7" w:rsidP="00794B4B">
            <w:pPr>
              <w:spacing w:line="360" w:lineRule="auto"/>
              <w:rPr>
                <w:rFonts w:ascii="Effra" w:hAnsi="Effra" w:cs="Times New Roman"/>
              </w:rPr>
            </w:pPr>
            <w:r w:rsidRPr="004C46AB">
              <w:rPr>
                <w:rFonts w:ascii="Effra" w:hAnsi="Effra" w:cs="Times New Roman"/>
              </w:rPr>
              <w:t>Sex</w:t>
            </w:r>
          </w:p>
        </w:tc>
        <w:tc>
          <w:tcPr>
            <w:tcW w:w="3611" w:type="dxa"/>
            <w:tcBorders>
              <w:top w:val="single" w:sz="4" w:space="0" w:color="auto"/>
              <w:left w:val="nil"/>
              <w:bottom w:val="nil"/>
              <w:right w:val="nil"/>
            </w:tcBorders>
          </w:tcPr>
          <w:p w14:paraId="1CD6A965" w14:textId="77777777" w:rsidR="001943B7" w:rsidRPr="004C46AB" w:rsidRDefault="001943B7" w:rsidP="00794B4B">
            <w:pPr>
              <w:spacing w:line="360" w:lineRule="auto"/>
              <w:rPr>
                <w:rFonts w:ascii="Effra" w:hAnsi="Effra" w:cs="Times New Roman"/>
              </w:rPr>
            </w:pPr>
            <w:r w:rsidRPr="004C46AB">
              <w:rPr>
                <w:rFonts w:ascii="Effra" w:hAnsi="Effra" w:cs="Times New Roman"/>
              </w:rPr>
              <w:t>Male</w:t>
            </w:r>
          </w:p>
        </w:tc>
        <w:tc>
          <w:tcPr>
            <w:tcW w:w="946" w:type="dxa"/>
            <w:tcBorders>
              <w:top w:val="single" w:sz="4" w:space="0" w:color="auto"/>
              <w:left w:val="nil"/>
              <w:bottom w:val="nil"/>
              <w:right w:val="nil"/>
            </w:tcBorders>
          </w:tcPr>
          <w:p w14:paraId="722D492D" w14:textId="77777777" w:rsidR="001943B7" w:rsidRPr="004C46AB" w:rsidRDefault="001943B7" w:rsidP="00794B4B">
            <w:pPr>
              <w:spacing w:line="360" w:lineRule="auto"/>
              <w:rPr>
                <w:rFonts w:ascii="Effra" w:hAnsi="Effra" w:cs="Times New Roman"/>
              </w:rPr>
            </w:pPr>
            <w:r w:rsidRPr="004C46AB">
              <w:rPr>
                <w:rFonts w:ascii="Effra" w:hAnsi="Effra" w:cs="Times New Roman"/>
              </w:rPr>
              <w:t>123</w:t>
            </w:r>
          </w:p>
        </w:tc>
        <w:tc>
          <w:tcPr>
            <w:tcW w:w="752" w:type="dxa"/>
            <w:tcBorders>
              <w:top w:val="single" w:sz="4" w:space="0" w:color="auto"/>
              <w:left w:val="nil"/>
              <w:bottom w:val="nil"/>
              <w:right w:val="nil"/>
            </w:tcBorders>
          </w:tcPr>
          <w:p w14:paraId="4E5D3A1C" w14:textId="77777777" w:rsidR="001943B7" w:rsidRPr="004C46AB" w:rsidRDefault="001943B7" w:rsidP="00794B4B">
            <w:pPr>
              <w:spacing w:line="360" w:lineRule="auto"/>
              <w:rPr>
                <w:rFonts w:ascii="Effra" w:hAnsi="Effra" w:cs="Times New Roman"/>
              </w:rPr>
            </w:pPr>
            <w:r w:rsidRPr="004C46AB">
              <w:rPr>
                <w:rFonts w:ascii="Effra" w:hAnsi="Effra" w:cs="Times New Roman"/>
              </w:rPr>
              <w:t>36</w:t>
            </w:r>
          </w:p>
        </w:tc>
        <w:tc>
          <w:tcPr>
            <w:tcW w:w="1195" w:type="dxa"/>
            <w:tcBorders>
              <w:top w:val="single" w:sz="4" w:space="0" w:color="auto"/>
              <w:left w:val="nil"/>
              <w:bottom w:val="nil"/>
              <w:right w:val="nil"/>
            </w:tcBorders>
          </w:tcPr>
          <w:p w14:paraId="698B1A43" w14:textId="77777777" w:rsidR="001943B7" w:rsidRPr="004C46AB" w:rsidRDefault="001943B7" w:rsidP="00794B4B">
            <w:pPr>
              <w:spacing w:line="360" w:lineRule="auto"/>
              <w:rPr>
                <w:rFonts w:ascii="Effra" w:hAnsi="Effra" w:cs="Times New Roman"/>
              </w:rPr>
            </w:pPr>
            <w:r w:rsidRPr="004C46AB">
              <w:rPr>
                <w:rFonts w:ascii="Effra" w:hAnsi="Effra" w:cs="Times New Roman"/>
              </w:rPr>
              <w:t>49*</w:t>
            </w:r>
          </w:p>
        </w:tc>
      </w:tr>
      <w:tr w:rsidR="001943B7" w:rsidRPr="004C46AB" w14:paraId="440CE180" w14:textId="77777777" w:rsidTr="00794B4B">
        <w:tc>
          <w:tcPr>
            <w:tcW w:w="2012" w:type="dxa"/>
            <w:vMerge/>
            <w:tcBorders>
              <w:top w:val="nil"/>
              <w:left w:val="nil"/>
              <w:bottom w:val="nil"/>
              <w:right w:val="nil"/>
            </w:tcBorders>
          </w:tcPr>
          <w:p w14:paraId="52B3A5B2"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50E87F85" w14:textId="77777777" w:rsidR="001943B7" w:rsidRPr="004C46AB" w:rsidRDefault="001943B7" w:rsidP="00794B4B">
            <w:pPr>
              <w:spacing w:line="360" w:lineRule="auto"/>
              <w:rPr>
                <w:rFonts w:ascii="Effra" w:hAnsi="Effra" w:cs="Times New Roman"/>
              </w:rPr>
            </w:pPr>
            <w:r w:rsidRPr="004C46AB">
              <w:rPr>
                <w:rFonts w:ascii="Effra" w:hAnsi="Effra" w:cs="Times New Roman"/>
              </w:rPr>
              <w:t>Female</w:t>
            </w:r>
          </w:p>
        </w:tc>
        <w:tc>
          <w:tcPr>
            <w:tcW w:w="946" w:type="dxa"/>
            <w:tcBorders>
              <w:top w:val="nil"/>
              <w:left w:val="nil"/>
              <w:bottom w:val="nil"/>
              <w:right w:val="nil"/>
            </w:tcBorders>
          </w:tcPr>
          <w:p w14:paraId="0270F3B4" w14:textId="77777777" w:rsidR="001943B7" w:rsidRPr="004C46AB" w:rsidRDefault="001943B7" w:rsidP="00794B4B">
            <w:pPr>
              <w:spacing w:line="360" w:lineRule="auto"/>
              <w:rPr>
                <w:rFonts w:ascii="Effra" w:hAnsi="Effra" w:cs="Times New Roman"/>
              </w:rPr>
            </w:pPr>
            <w:r w:rsidRPr="004C46AB">
              <w:rPr>
                <w:rFonts w:ascii="Effra" w:hAnsi="Effra" w:cs="Times New Roman"/>
              </w:rPr>
              <w:t>210</w:t>
            </w:r>
          </w:p>
        </w:tc>
        <w:tc>
          <w:tcPr>
            <w:tcW w:w="752" w:type="dxa"/>
            <w:tcBorders>
              <w:top w:val="nil"/>
              <w:left w:val="nil"/>
              <w:bottom w:val="nil"/>
              <w:right w:val="nil"/>
            </w:tcBorders>
          </w:tcPr>
          <w:p w14:paraId="4241E076" w14:textId="4D3A9A44" w:rsidR="001943B7" w:rsidRPr="004C46AB" w:rsidRDefault="00A73B11" w:rsidP="00794B4B">
            <w:pPr>
              <w:spacing w:line="360" w:lineRule="auto"/>
              <w:rPr>
                <w:rFonts w:ascii="Effra" w:hAnsi="Effra" w:cs="Times New Roman"/>
              </w:rPr>
            </w:pPr>
            <w:r w:rsidRPr="004C46AB">
              <w:rPr>
                <w:rFonts w:ascii="Effra" w:hAnsi="Effra" w:cs="Times New Roman"/>
              </w:rPr>
              <w:t>62</w:t>
            </w:r>
          </w:p>
        </w:tc>
        <w:tc>
          <w:tcPr>
            <w:tcW w:w="1195" w:type="dxa"/>
            <w:tcBorders>
              <w:top w:val="nil"/>
              <w:left w:val="nil"/>
              <w:bottom w:val="nil"/>
              <w:right w:val="nil"/>
            </w:tcBorders>
          </w:tcPr>
          <w:p w14:paraId="744CDED1" w14:textId="77777777" w:rsidR="001943B7" w:rsidRPr="004C46AB" w:rsidRDefault="001943B7" w:rsidP="00794B4B">
            <w:pPr>
              <w:spacing w:line="360" w:lineRule="auto"/>
              <w:rPr>
                <w:rFonts w:ascii="Effra" w:hAnsi="Effra" w:cs="Times New Roman"/>
              </w:rPr>
            </w:pPr>
            <w:r w:rsidRPr="004C46AB">
              <w:rPr>
                <w:rFonts w:ascii="Effra" w:hAnsi="Effra" w:cs="Times New Roman"/>
              </w:rPr>
              <w:t>51*</w:t>
            </w:r>
          </w:p>
        </w:tc>
      </w:tr>
      <w:tr w:rsidR="001943B7" w:rsidRPr="004C46AB" w14:paraId="25C2A7BB" w14:textId="77777777" w:rsidTr="00794B4B">
        <w:tc>
          <w:tcPr>
            <w:tcW w:w="2012" w:type="dxa"/>
            <w:vMerge w:val="restart"/>
            <w:tcBorders>
              <w:top w:val="nil"/>
              <w:left w:val="nil"/>
              <w:bottom w:val="nil"/>
              <w:right w:val="nil"/>
            </w:tcBorders>
          </w:tcPr>
          <w:p w14:paraId="3D33C2CB" w14:textId="77777777" w:rsidR="001943B7" w:rsidRPr="004C46AB" w:rsidRDefault="001943B7" w:rsidP="00794B4B">
            <w:pPr>
              <w:spacing w:line="360" w:lineRule="auto"/>
              <w:rPr>
                <w:rFonts w:ascii="Effra" w:hAnsi="Effra" w:cs="Times New Roman"/>
              </w:rPr>
            </w:pPr>
            <w:r w:rsidRPr="004C46AB">
              <w:rPr>
                <w:rFonts w:ascii="Effra" w:hAnsi="Effra" w:cs="Times New Roman"/>
              </w:rPr>
              <w:t>Ethnic group</w:t>
            </w:r>
          </w:p>
        </w:tc>
        <w:tc>
          <w:tcPr>
            <w:tcW w:w="3611" w:type="dxa"/>
            <w:tcBorders>
              <w:top w:val="nil"/>
              <w:left w:val="nil"/>
              <w:bottom w:val="nil"/>
              <w:right w:val="nil"/>
            </w:tcBorders>
          </w:tcPr>
          <w:p w14:paraId="05C4B0AE" w14:textId="77777777" w:rsidR="001943B7" w:rsidRPr="004C46AB" w:rsidRDefault="001943B7" w:rsidP="00794B4B">
            <w:pPr>
              <w:spacing w:line="360" w:lineRule="auto"/>
              <w:rPr>
                <w:rFonts w:ascii="Effra" w:hAnsi="Effra" w:cs="Times New Roman"/>
              </w:rPr>
            </w:pPr>
            <w:r w:rsidRPr="004C46AB">
              <w:rPr>
                <w:rFonts w:ascii="Effra" w:hAnsi="Effra" w:cs="Times New Roman"/>
              </w:rPr>
              <w:t>White</w:t>
            </w:r>
          </w:p>
        </w:tc>
        <w:tc>
          <w:tcPr>
            <w:tcW w:w="946" w:type="dxa"/>
            <w:tcBorders>
              <w:top w:val="nil"/>
              <w:left w:val="nil"/>
              <w:bottom w:val="nil"/>
              <w:right w:val="nil"/>
            </w:tcBorders>
          </w:tcPr>
          <w:p w14:paraId="65BAA8E6" w14:textId="77777777" w:rsidR="001943B7" w:rsidRPr="004C46AB" w:rsidRDefault="001943B7" w:rsidP="00794B4B">
            <w:pPr>
              <w:spacing w:line="360" w:lineRule="auto"/>
              <w:rPr>
                <w:rFonts w:ascii="Effra" w:hAnsi="Effra" w:cs="Times New Roman"/>
              </w:rPr>
            </w:pPr>
            <w:r w:rsidRPr="004C46AB">
              <w:rPr>
                <w:rFonts w:ascii="Effra" w:hAnsi="Effra" w:cs="Times New Roman"/>
              </w:rPr>
              <w:t>130</w:t>
            </w:r>
          </w:p>
        </w:tc>
        <w:tc>
          <w:tcPr>
            <w:tcW w:w="752" w:type="dxa"/>
            <w:tcBorders>
              <w:top w:val="nil"/>
              <w:left w:val="nil"/>
              <w:bottom w:val="nil"/>
              <w:right w:val="nil"/>
            </w:tcBorders>
          </w:tcPr>
          <w:p w14:paraId="44EE6768" w14:textId="77777777" w:rsidR="001943B7" w:rsidRPr="004C46AB" w:rsidRDefault="001943B7" w:rsidP="00794B4B">
            <w:pPr>
              <w:spacing w:line="360" w:lineRule="auto"/>
              <w:rPr>
                <w:rFonts w:ascii="Effra" w:hAnsi="Effra" w:cs="Times New Roman"/>
              </w:rPr>
            </w:pPr>
            <w:r w:rsidRPr="004C46AB">
              <w:rPr>
                <w:rFonts w:ascii="Effra" w:hAnsi="Effra" w:cs="Times New Roman"/>
              </w:rPr>
              <w:t>38</w:t>
            </w:r>
          </w:p>
        </w:tc>
        <w:tc>
          <w:tcPr>
            <w:tcW w:w="1195" w:type="dxa"/>
            <w:tcBorders>
              <w:top w:val="nil"/>
              <w:left w:val="nil"/>
              <w:bottom w:val="nil"/>
              <w:right w:val="nil"/>
            </w:tcBorders>
          </w:tcPr>
          <w:p w14:paraId="0901D12F" w14:textId="77777777" w:rsidR="001943B7" w:rsidRPr="004C46AB" w:rsidRDefault="001943B7" w:rsidP="00794B4B">
            <w:pPr>
              <w:spacing w:line="360" w:lineRule="auto"/>
              <w:rPr>
                <w:rFonts w:ascii="Effra" w:hAnsi="Effra" w:cs="Times New Roman"/>
              </w:rPr>
            </w:pPr>
            <w:r w:rsidRPr="004C46AB">
              <w:rPr>
                <w:rFonts w:ascii="Effra" w:hAnsi="Effra" w:cs="Times New Roman"/>
              </w:rPr>
              <w:t>66*</w:t>
            </w:r>
          </w:p>
        </w:tc>
      </w:tr>
      <w:tr w:rsidR="001943B7" w:rsidRPr="004C46AB" w14:paraId="6C9D9207" w14:textId="77777777" w:rsidTr="00794B4B">
        <w:tc>
          <w:tcPr>
            <w:tcW w:w="2012" w:type="dxa"/>
            <w:vMerge/>
            <w:tcBorders>
              <w:top w:val="nil"/>
              <w:left w:val="nil"/>
              <w:bottom w:val="nil"/>
              <w:right w:val="nil"/>
            </w:tcBorders>
          </w:tcPr>
          <w:p w14:paraId="37A9787E"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7B803F27" w14:textId="77777777" w:rsidR="001943B7" w:rsidRPr="004C46AB" w:rsidRDefault="001943B7" w:rsidP="00794B4B">
            <w:pPr>
              <w:spacing w:line="360" w:lineRule="auto"/>
              <w:rPr>
                <w:rFonts w:ascii="Effra" w:hAnsi="Effra" w:cs="Times New Roman"/>
              </w:rPr>
            </w:pPr>
            <w:r w:rsidRPr="004C46AB">
              <w:rPr>
                <w:rFonts w:ascii="Effra" w:hAnsi="Effra" w:cs="Times New Roman"/>
              </w:rPr>
              <w:t>Mixed/multiple ethnic groups</w:t>
            </w:r>
          </w:p>
        </w:tc>
        <w:tc>
          <w:tcPr>
            <w:tcW w:w="946" w:type="dxa"/>
            <w:tcBorders>
              <w:top w:val="nil"/>
              <w:left w:val="nil"/>
              <w:bottom w:val="nil"/>
              <w:right w:val="nil"/>
            </w:tcBorders>
          </w:tcPr>
          <w:p w14:paraId="0203C304" w14:textId="77777777" w:rsidR="001943B7" w:rsidRPr="004C46AB" w:rsidRDefault="001943B7" w:rsidP="00794B4B">
            <w:pPr>
              <w:spacing w:line="360" w:lineRule="auto"/>
              <w:rPr>
                <w:rFonts w:ascii="Effra" w:hAnsi="Effra" w:cs="Times New Roman"/>
              </w:rPr>
            </w:pPr>
            <w:r w:rsidRPr="004C46AB">
              <w:rPr>
                <w:rFonts w:ascii="Effra" w:hAnsi="Effra" w:cs="Times New Roman"/>
              </w:rPr>
              <w:t>28</w:t>
            </w:r>
          </w:p>
        </w:tc>
        <w:tc>
          <w:tcPr>
            <w:tcW w:w="752" w:type="dxa"/>
            <w:tcBorders>
              <w:top w:val="nil"/>
              <w:left w:val="nil"/>
              <w:bottom w:val="nil"/>
              <w:right w:val="nil"/>
            </w:tcBorders>
          </w:tcPr>
          <w:p w14:paraId="655D3011" w14:textId="77777777" w:rsidR="001943B7" w:rsidRPr="004C46AB" w:rsidRDefault="001943B7" w:rsidP="00794B4B">
            <w:pPr>
              <w:spacing w:line="360" w:lineRule="auto"/>
              <w:rPr>
                <w:rFonts w:ascii="Effra" w:hAnsi="Effra" w:cs="Times New Roman"/>
              </w:rPr>
            </w:pPr>
            <w:r w:rsidRPr="004C46AB">
              <w:rPr>
                <w:rFonts w:ascii="Effra" w:hAnsi="Effra" w:cs="Times New Roman"/>
              </w:rPr>
              <w:t>8</w:t>
            </w:r>
          </w:p>
        </w:tc>
        <w:tc>
          <w:tcPr>
            <w:tcW w:w="1195" w:type="dxa"/>
            <w:tcBorders>
              <w:top w:val="nil"/>
              <w:left w:val="nil"/>
              <w:bottom w:val="nil"/>
              <w:right w:val="nil"/>
            </w:tcBorders>
          </w:tcPr>
          <w:p w14:paraId="4309DE2F" w14:textId="77777777" w:rsidR="001943B7" w:rsidRPr="004C46AB" w:rsidRDefault="001943B7" w:rsidP="00794B4B">
            <w:pPr>
              <w:spacing w:line="360" w:lineRule="auto"/>
              <w:rPr>
                <w:rFonts w:ascii="Effra" w:hAnsi="Effra" w:cs="Times New Roman"/>
              </w:rPr>
            </w:pPr>
            <w:r w:rsidRPr="004C46AB">
              <w:rPr>
                <w:rFonts w:ascii="Effra" w:hAnsi="Effra" w:cs="Times New Roman"/>
              </w:rPr>
              <w:t>5*</w:t>
            </w:r>
          </w:p>
        </w:tc>
      </w:tr>
      <w:tr w:rsidR="001943B7" w:rsidRPr="004C46AB" w14:paraId="22462F58" w14:textId="77777777" w:rsidTr="00794B4B">
        <w:tc>
          <w:tcPr>
            <w:tcW w:w="2012" w:type="dxa"/>
            <w:vMerge/>
            <w:tcBorders>
              <w:top w:val="nil"/>
              <w:left w:val="nil"/>
              <w:bottom w:val="nil"/>
              <w:right w:val="nil"/>
            </w:tcBorders>
          </w:tcPr>
          <w:p w14:paraId="73F81864"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0FCCAC4B" w14:textId="77777777" w:rsidR="001943B7" w:rsidRPr="004C46AB" w:rsidRDefault="001943B7" w:rsidP="00794B4B">
            <w:pPr>
              <w:spacing w:line="360" w:lineRule="auto"/>
              <w:rPr>
                <w:rFonts w:ascii="Effra" w:hAnsi="Effra" w:cs="Times New Roman"/>
              </w:rPr>
            </w:pPr>
            <w:r w:rsidRPr="004C46AB">
              <w:rPr>
                <w:rFonts w:ascii="Effra" w:hAnsi="Effra" w:cs="Times New Roman"/>
              </w:rPr>
              <w:t>Asian/Asian British</w:t>
            </w:r>
          </w:p>
        </w:tc>
        <w:tc>
          <w:tcPr>
            <w:tcW w:w="946" w:type="dxa"/>
            <w:tcBorders>
              <w:top w:val="nil"/>
              <w:left w:val="nil"/>
              <w:bottom w:val="nil"/>
              <w:right w:val="nil"/>
            </w:tcBorders>
          </w:tcPr>
          <w:p w14:paraId="39FA6561" w14:textId="77777777" w:rsidR="001943B7" w:rsidRPr="004C46AB" w:rsidRDefault="001943B7" w:rsidP="00794B4B">
            <w:pPr>
              <w:spacing w:line="360" w:lineRule="auto"/>
              <w:rPr>
                <w:rFonts w:ascii="Effra" w:hAnsi="Effra" w:cs="Times New Roman"/>
              </w:rPr>
            </w:pPr>
            <w:r w:rsidRPr="004C46AB">
              <w:rPr>
                <w:rFonts w:ascii="Effra" w:hAnsi="Effra" w:cs="Times New Roman"/>
              </w:rPr>
              <w:t>49</w:t>
            </w:r>
          </w:p>
        </w:tc>
        <w:tc>
          <w:tcPr>
            <w:tcW w:w="752" w:type="dxa"/>
            <w:tcBorders>
              <w:top w:val="nil"/>
              <w:left w:val="nil"/>
              <w:bottom w:val="nil"/>
              <w:right w:val="nil"/>
            </w:tcBorders>
          </w:tcPr>
          <w:p w14:paraId="5610138D" w14:textId="77777777" w:rsidR="001943B7" w:rsidRPr="004C46AB" w:rsidRDefault="001943B7" w:rsidP="00794B4B">
            <w:pPr>
              <w:spacing w:line="360" w:lineRule="auto"/>
              <w:rPr>
                <w:rFonts w:ascii="Effra" w:hAnsi="Effra" w:cs="Times New Roman"/>
              </w:rPr>
            </w:pPr>
            <w:r w:rsidRPr="004C46AB">
              <w:rPr>
                <w:rFonts w:ascii="Effra" w:hAnsi="Effra" w:cs="Times New Roman"/>
              </w:rPr>
              <w:t>14</w:t>
            </w:r>
          </w:p>
        </w:tc>
        <w:tc>
          <w:tcPr>
            <w:tcW w:w="1195" w:type="dxa"/>
            <w:tcBorders>
              <w:top w:val="nil"/>
              <w:left w:val="nil"/>
              <w:bottom w:val="nil"/>
              <w:right w:val="nil"/>
            </w:tcBorders>
          </w:tcPr>
          <w:p w14:paraId="41CAF5D8" w14:textId="77777777" w:rsidR="001943B7" w:rsidRPr="004C46AB" w:rsidRDefault="001943B7" w:rsidP="00794B4B">
            <w:pPr>
              <w:spacing w:line="360" w:lineRule="auto"/>
              <w:rPr>
                <w:rFonts w:ascii="Effra" w:hAnsi="Effra" w:cs="Times New Roman"/>
              </w:rPr>
            </w:pPr>
            <w:r w:rsidRPr="004C46AB">
              <w:rPr>
                <w:rFonts w:ascii="Effra" w:hAnsi="Effra" w:cs="Times New Roman"/>
              </w:rPr>
              <w:t>17*</w:t>
            </w:r>
          </w:p>
        </w:tc>
      </w:tr>
      <w:tr w:rsidR="001943B7" w:rsidRPr="004C46AB" w14:paraId="5B81FC6B" w14:textId="77777777" w:rsidTr="00794B4B">
        <w:tc>
          <w:tcPr>
            <w:tcW w:w="2012" w:type="dxa"/>
            <w:vMerge/>
            <w:tcBorders>
              <w:top w:val="nil"/>
              <w:left w:val="nil"/>
              <w:bottom w:val="nil"/>
              <w:right w:val="nil"/>
            </w:tcBorders>
          </w:tcPr>
          <w:p w14:paraId="79930E91"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19A2DB72" w14:textId="77777777" w:rsidR="001943B7" w:rsidRPr="004C46AB" w:rsidRDefault="001943B7" w:rsidP="00794B4B">
            <w:pPr>
              <w:spacing w:line="360" w:lineRule="auto"/>
              <w:rPr>
                <w:rFonts w:ascii="Effra" w:hAnsi="Effra" w:cs="Times New Roman"/>
              </w:rPr>
            </w:pPr>
            <w:r w:rsidRPr="004C46AB">
              <w:rPr>
                <w:rFonts w:ascii="Effra" w:hAnsi="Effra" w:cs="Times New Roman"/>
              </w:rPr>
              <w:t>Black/African/Caribbean</w:t>
            </w:r>
          </w:p>
        </w:tc>
        <w:tc>
          <w:tcPr>
            <w:tcW w:w="946" w:type="dxa"/>
            <w:tcBorders>
              <w:top w:val="nil"/>
              <w:left w:val="nil"/>
              <w:bottom w:val="nil"/>
              <w:right w:val="nil"/>
            </w:tcBorders>
          </w:tcPr>
          <w:p w14:paraId="17C9672E" w14:textId="77777777" w:rsidR="001943B7" w:rsidRPr="004C46AB" w:rsidRDefault="001943B7" w:rsidP="00794B4B">
            <w:pPr>
              <w:spacing w:line="360" w:lineRule="auto"/>
              <w:rPr>
                <w:rFonts w:ascii="Effra" w:hAnsi="Effra" w:cs="Times New Roman"/>
              </w:rPr>
            </w:pPr>
            <w:r w:rsidRPr="004C46AB">
              <w:rPr>
                <w:rFonts w:ascii="Effra" w:hAnsi="Effra" w:cs="Times New Roman"/>
              </w:rPr>
              <w:t>103</w:t>
            </w:r>
          </w:p>
        </w:tc>
        <w:tc>
          <w:tcPr>
            <w:tcW w:w="752" w:type="dxa"/>
            <w:tcBorders>
              <w:top w:val="nil"/>
              <w:left w:val="nil"/>
              <w:bottom w:val="nil"/>
              <w:right w:val="nil"/>
            </w:tcBorders>
          </w:tcPr>
          <w:p w14:paraId="2487FD1F" w14:textId="77777777" w:rsidR="001943B7" w:rsidRPr="004C46AB" w:rsidRDefault="001943B7" w:rsidP="00794B4B">
            <w:pPr>
              <w:spacing w:line="360" w:lineRule="auto"/>
              <w:rPr>
                <w:rFonts w:ascii="Effra" w:hAnsi="Effra" w:cs="Times New Roman"/>
              </w:rPr>
            </w:pPr>
            <w:r w:rsidRPr="004C46AB">
              <w:rPr>
                <w:rFonts w:ascii="Effra" w:hAnsi="Effra" w:cs="Times New Roman"/>
              </w:rPr>
              <w:t>30</w:t>
            </w:r>
          </w:p>
        </w:tc>
        <w:tc>
          <w:tcPr>
            <w:tcW w:w="1195" w:type="dxa"/>
            <w:tcBorders>
              <w:top w:val="nil"/>
              <w:left w:val="nil"/>
              <w:bottom w:val="nil"/>
              <w:right w:val="nil"/>
            </w:tcBorders>
          </w:tcPr>
          <w:p w14:paraId="10064497" w14:textId="77777777" w:rsidR="001943B7" w:rsidRPr="004C46AB" w:rsidRDefault="001943B7" w:rsidP="00794B4B">
            <w:pPr>
              <w:spacing w:line="360" w:lineRule="auto"/>
              <w:rPr>
                <w:rFonts w:ascii="Effra" w:hAnsi="Effra" w:cs="Times New Roman"/>
              </w:rPr>
            </w:pPr>
            <w:r w:rsidRPr="004C46AB">
              <w:rPr>
                <w:rFonts w:ascii="Effra" w:hAnsi="Effra" w:cs="Times New Roman"/>
              </w:rPr>
              <w:t>9*</w:t>
            </w:r>
          </w:p>
        </w:tc>
      </w:tr>
      <w:tr w:rsidR="001943B7" w:rsidRPr="004C46AB" w14:paraId="60908FFC" w14:textId="77777777" w:rsidTr="00794B4B">
        <w:tc>
          <w:tcPr>
            <w:tcW w:w="2012" w:type="dxa"/>
            <w:tcBorders>
              <w:top w:val="nil"/>
              <w:left w:val="nil"/>
              <w:bottom w:val="nil"/>
              <w:right w:val="nil"/>
            </w:tcBorders>
          </w:tcPr>
          <w:p w14:paraId="24BD6B1E"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11C31400" w14:textId="77777777" w:rsidR="001943B7" w:rsidRPr="004C46AB" w:rsidRDefault="001943B7" w:rsidP="00794B4B">
            <w:pPr>
              <w:spacing w:line="360" w:lineRule="auto"/>
              <w:rPr>
                <w:rFonts w:ascii="Effra" w:hAnsi="Effra" w:cs="Times New Roman"/>
              </w:rPr>
            </w:pPr>
            <w:r w:rsidRPr="004C46AB">
              <w:rPr>
                <w:rFonts w:ascii="Effra" w:hAnsi="Effra" w:cs="Times New Roman"/>
              </w:rPr>
              <w:t>Any other ethnic group</w:t>
            </w:r>
          </w:p>
        </w:tc>
        <w:tc>
          <w:tcPr>
            <w:tcW w:w="946" w:type="dxa"/>
            <w:tcBorders>
              <w:top w:val="nil"/>
              <w:left w:val="nil"/>
              <w:bottom w:val="nil"/>
              <w:right w:val="nil"/>
            </w:tcBorders>
          </w:tcPr>
          <w:p w14:paraId="03E2FD06" w14:textId="77777777" w:rsidR="001943B7" w:rsidRPr="004C46AB" w:rsidRDefault="001943B7" w:rsidP="00794B4B">
            <w:pPr>
              <w:spacing w:line="360" w:lineRule="auto"/>
              <w:rPr>
                <w:rFonts w:ascii="Effra" w:hAnsi="Effra" w:cs="Times New Roman"/>
              </w:rPr>
            </w:pPr>
            <w:r w:rsidRPr="004C46AB">
              <w:rPr>
                <w:rFonts w:ascii="Effra" w:hAnsi="Effra" w:cs="Times New Roman"/>
              </w:rPr>
              <w:t>16</w:t>
            </w:r>
          </w:p>
        </w:tc>
        <w:tc>
          <w:tcPr>
            <w:tcW w:w="752" w:type="dxa"/>
            <w:tcBorders>
              <w:top w:val="nil"/>
              <w:left w:val="nil"/>
              <w:bottom w:val="nil"/>
              <w:right w:val="nil"/>
            </w:tcBorders>
          </w:tcPr>
          <w:p w14:paraId="36118B6C" w14:textId="77777777" w:rsidR="001943B7" w:rsidRPr="004C46AB" w:rsidRDefault="001943B7" w:rsidP="00794B4B">
            <w:pPr>
              <w:spacing w:line="360" w:lineRule="auto"/>
              <w:rPr>
                <w:rFonts w:ascii="Effra" w:hAnsi="Effra" w:cs="Times New Roman"/>
              </w:rPr>
            </w:pPr>
            <w:r w:rsidRPr="004C46AB">
              <w:rPr>
                <w:rFonts w:ascii="Effra" w:hAnsi="Effra" w:cs="Times New Roman"/>
              </w:rPr>
              <w:t>5</w:t>
            </w:r>
          </w:p>
        </w:tc>
        <w:tc>
          <w:tcPr>
            <w:tcW w:w="1195" w:type="dxa"/>
            <w:tcBorders>
              <w:top w:val="nil"/>
              <w:left w:val="nil"/>
              <w:bottom w:val="nil"/>
              <w:right w:val="nil"/>
            </w:tcBorders>
          </w:tcPr>
          <w:p w14:paraId="5A1E8992" w14:textId="77777777" w:rsidR="001943B7" w:rsidRPr="004C46AB" w:rsidRDefault="001943B7" w:rsidP="00794B4B">
            <w:pPr>
              <w:spacing w:line="360" w:lineRule="auto"/>
              <w:rPr>
                <w:rFonts w:ascii="Effra" w:hAnsi="Effra" w:cs="Times New Roman"/>
              </w:rPr>
            </w:pPr>
            <w:r w:rsidRPr="004C46AB">
              <w:rPr>
                <w:rFonts w:ascii="Effra" w:hAnsi="Effra" w:cs="Times New Roman"/>
              </w:rPr>
              <w:t>3*</w:t>
            </w:r>
          </w:p>
        </w:tc>
      </w:tr>
      <w:tr w:rsidR="001943B7" w:rsidRPr="004C46AB" w14:paraId="1C28B66E" w14:textId="77777777" w:rsidTr="00794B4B">
        <w:tc>
          <w:tcPr>
            <w:tcW w:w="2012" w:type="dxa"/>
            <w:tcBorders>
              <w:top w:val="nil"/>
              <w:left w:val="nil"/>
              <w:bottom w:val="nil"/>
              <w:right w:val="nil"/>
            </w:tcBorders>
          </w:tcPr>
          <w:p w14:paraId="24F0B09B" w14:textId="77777777" w:rsidR="001943B7" w:rsidRPr="004C46AB" w:rsidRDefault="001943B7" w:rsidP="00794B4B">
            <w:pPr>
              <w:spacing w:line="360" w:lineRule="auto"/>
              <w:rPr>
                <w:rFonts w:ascii="Effra" w:hAnsi="Effra" w:cs="Times New Roman"/>
              </w:rPr>
            </w:pPr>
            <w:r w:rsidRPr="004C46AB">
              <w:rPr>
                <w:rFonts w:ascii="Effra" w:hAnsi="Effra" w:cs="Times New Roman"/>
              </w:rPr>
              <w:t>Age bracket</w:t>
            </w:r>
          </w:p>
        </w:tc>
        <w:tc>
          <w:tcPr>
            <w:tcW w:w="3611" w:type="dxa"/>
            <w:tcBorders>
              <w:top w:val="nil"/>
              <w:left w:val="nil"/>
              <w:bottom w:val="nil"/>
              <w:right w:val="nil"/>
            </w:tcBorders>
          </w:tcPr>
          <w:p w14:paraId="40B40007" w14:textId="77777777" w:rsidR="001943B7" w:rsidRPr="004C46AB" w:rsidRDefault="001943B7" w:rsidP="00794B4B">
            <w:pPr>
              <w:spacing w:line="360" w:lineRule="auto"/>
              <w:rPr>
                <w:rFonts w:ascii="Effra" w:hAnsi="Effra" w:cs="Times New Roman"/>
              </w:rPr>
            </w:pPr>
            <w:r w:rsidRPr="004C46AB">
              <w:rPr>
                <w:rFonts w:ascii="Effra" w:hAnsi="Effra" w:cs="Times New Roman"/>
              </w:rPr>
              <w:t>18-24</w:t>
            </w:r>
          </w:p>
        </w:tc>
        <w:tc>
          <w:tcPr>
            <w:tcW w:w="946" w:type="dxa"/>
            <w:tcBorders>
              <w:top w:val="nil"/>
              <w:left w:val="nil"/>
              <w:bottom w:val="nil"/>
              <w:right w:val="nil"/>
            </w:tcBorders>
          </w:tcPr>
          <w:p w14:paraId="5471DE97" w14:textId="77777777" w:rsidR="001943B7" w:rsidRPr="004C46AB" w:rsidRDefault="001943B7" w:rsidP="00794B4B">
            <w:pPr>
              <w:spacing w:line="360" w:lineRule="auto"/>
              <w:rPr>
                <w:rFonts w:ascii="Effra" w:hAnsi="Effra" w:cs="Times New Roman"/>
              </w:rPr>
            </w:pPr>
            <w:r w:rsidRPr="004C46AB">
              <w:rPr>
                <w:rFonts w:ascii="Effra" w:hAnsi="Effra" w:cs="Times New Roman"/>
              </w:rPr>
              <w:t>43</w:t>
            </w:r>
          </w:p>
        </w:tc>
        <w:tc>
          <w:tcPr>
            <w:tcW w:w="752" w:type="dxa"/>
            <w:tcBorders>
              <w:top w:val="nil"/>
              <w:left w:val="nil"/>
              <w:bottom w:val="nil"/>
              <w:right w:val="nil"/>
            </w:tcBorders>
          </w:tcPr>
          <w:p w14:paraId="2F751CBA" w14:textId="77777777" w:rsidR="001943B7" w:rsidRPr="004C46AB" w:rsidRDefault="001943B7" w:rsidP="00794B4B">
            <w:pPr>
              <w:spacing w:line="360" w:lineRule="auto"/>
              <w:rPr>
                <w:rFonts w:ascii="Effra" w:hAnsi="Effra" w:cs="Times New Roman"/>
              </w:rPr>
            </w:pPr>
            <w:r w:rsidRPr="004C46AB">
              <w:rPr>
                <w:rFonts w:ascii="Effra" w:hAnsi="Effra" w:cs="Times New Roman"/>
              </w:rPr>
              <w:t>13</w:t>
            </w:r>
          </w:p>
        </w:tc>
        <w:tc>
          <w:tcPr>
            <w:tcW w:w="1195" w:type="dxa"/>
            <w:tcBorders>
              <w:top w:val="nil"/>
              <w:left w:val="nil"/>
              <w:bottom w:val="nil"/>
              <w:right w:val="nil"/>
            </w:tcBorders>
          </w:tcPr>
          <w:p w14:paraId="3ADBC531" w14:textId="77777777" w:rsidR="001943B7" w:rsidRPr="004C46AB" w:rsidRDefault="001943B7" w:rsidP="00794B4B">
            <w:pPr>
              <w:spacing w:line="360" w:lineRule="auto"/>
              <w:rPr>
                <w:rFonts w:ascii="Effra" w:hAnsi="Effra" w:cs="Times New Roman"/>
              </w:rPr>
            </w:pPr>
            <w:r w:rsidRPr="004C46AB">
              <w:rPr>
                <w:rFonts w:ascii="Effra" w:hAnsi="Effra" w:cs="Times New Roman"/>
              </w:rPr>
              <w:t>12*</w:t>
            </w:r>
          </w:p>
        </w:tc>
      </w:tr>
      <w:tr w:rsidR="001943B7" w:rsidRPr="004C46AB" w14:paraId="7AF0F115" w14:textId="77777777" w:rsidTr="00794B4B">
        <w:tc>
          <w:tcPr>
            <w:tcW w:w="2012" w:type="dxa"/>
            <w:tcBorders>
              <w:top w:val="nil"/>
              <w:left w:val="nil"/>
              <w:bottom w:val="nil"/>
              <w:right w:val="nil"/>
            </w:tcBorders>
          </w:tcPr>
          <w:p w14:paraId="60EB5454"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3F0F0776" w14:textId="77777777" w:rsidR="001943B7" w:rsidRPr="004C46AB" w:rsidRDefault="001943B7" w:rsidP="00794B4B">
            <w:pPr>
              <w:spacing w:line="360" w:lineRule="auto"/>
              <w:rPr>
                <w:rFonts w:ascii="Effra" w:hAnsi="Effra" w:cs="Times New Roman"/>
              </w:rPr>
            </w:pPr>
            <w:r w:rsidRPr="004C46AB">
              <w:rPr>
                <w:rFonts w:ascii="Effra" w:hAnsi="Effra" w:cs="Times New Roman"/>
              </w:rPr>
              <w:t>25-44</w:t>
            </w:r>
          </w:p>
        </w:tc>
        <w:tc>
          <w:tcPr>
            <w:tcW w:w="946" w:type="dxa"/>
            <w:tcBorders>
              <w:top w:val="nil"/>
              <w:left w:val="nil"/>
              <w:bottom w:val="nil"/>
              <w:right w:val="nil"/>
            </w:tcBorders>
          </w:tcPr>
          <w:p w14:paraId="3E9E17C1" w14:textId="77777777" w:rsidR="001943B7" w:rsidRPr="004C46AB" w:rsidRDefault="001943B7" w:rsidP="00794B4B">
            <w:pPr>
              <w:spacing w:line="360" w:lineRule="auto"/>
              <w:rPr>
                <w:rFonts w:ascii="Effra" w:hAnsi="Effra" w:cs="Times New Roman"/>
              </w:rPr>
            </w:pPr>
            <w:r w:rsidRPr="004C46AB">
              <w:rPr>
                <w:rFonts w:ascii="Effra" w:hAnsi="Effra" w:cs="Times New Roman"/>
              </w:rPr>
              <w:t>146</w:t>
            </w:r>
          </w:p>
        </w:tc>
        <w:tc>
          <w:tcPr>
            <w:tcW w:w="752" w:type="dxa"/>
            <w:tcBorders>
              <w:top w:val="nil"/>
              <w:left w:val="nil"/>
              <w:bottom w:val="nil"/>
              <w:right w:val="nil"/>
            </w:tcBorders>
          </w:tcPr>
          <w:p w14:paraId="52021171" w14:textId="77777777" w:rsidR="001943B7" w:rsidRPr="004C46AB" w:rsidRDefault="001943B7" w:rsidP="00794B4B">
            <w:pPr>
              <w:spacing w:line="360" w:lineRule="auto"/>
              <w:rPr>
                <w:rFonts w:ascii="Effra" w:hAnsi="Effra" w:cs="Times New Roman"/>
              </w:rPr>
            </w:pPr>
            <w:r w:rsidRPr="004C46AB">
              <w:rPr>
                <w:rFonts w:ascii="Effra" w:hAnsi="Effra" w:cs="Times New Roman"/>
              </w:rPr>
              <w:t>43</w:t>
            </w:r>
          </w:p>
        </w:tc>
        <w:tc>
          <w:tcPr>
            <w:tcW w:w="1195" w:type="dxa"/>
            <w:tcBorders>
              <w:top w:val="nil"/>
              <w:left w:val="nil"/>
              <w:bottom w:val="nil"/>
              <w:right w:val="nil"/>
            </w:tcBorders>
          </w:tcPr>
          <w:p w14:paraId="3463FD15" w14:textId="77777777" w:rsidR="001943B7" w:rsidRPr="004C46AB" w:rsidRDefault="001943B7" w:rsidP="00794B4B">
            <w:pPr>
              <w:spacing w:line="360" w:lineRule="auto"/>
              <w:rPr>
                <w:rFonts w:ascii="Effra" w:hAnsi="Effra" w:cs="Times New Roman"/>
              </w:rPr>
            </w:pPr>
            <w:r w:rsidRPr="004C46AB">
              <w:rPr>
                <w:rFonts w:ascii="Effra" w:hAnsi="Effra" w:cs="Times New Roman"/>
              </w:rPr>
              <w:t>41*</w:t>
            </w:r>
          </w:p>
        </w:tc>
      </w:tr>
      <w:tr w:rsidR="001943B7" w:rsidRPr="004C46AB" w14:paraId="21866519" w14:textId="77777777" w:rsidTr="00794B4B">
        <w:tc>
          <w:tcPr>
            <w:tcW w:w="2012" w:type="dxa"/>
            <w:tcBorders>
              <w:top w:val="nil"/>
              <w:left w:val="nil"/>
              <w:bottom w:val="nil"/>
              <w:right w:val="nil"/>
            </w:tcBorders>
          </w:tcPr>
          <w:p w14:paraId="085DA666"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0BC53C99" w14:textId="77777777" w:rsidR="001943B7" w:rsidRPr="004C46AB" w:rsidRDefault="001943B7" w:rsidP="00794B4B">
            <w:pPr>
              <w:spacing w:line="360" w:lineRule="auto"/>
              <w:rPr>
                <w:rFonts w:ascii="Effra" w:hAnsi="Effra" w:cs="Times New Roman"/>
              </w:rPr>
            </w:pPr>
            <w:r w:rsidRPr="004C46AB">
              <w:rPr>
                <w:rFonts w:ascii="Effra" w:hAnsi="Effra" w:cs="Times New Roman"/>
              </w:rPr>
              <w:t>45-64</w:t>
            </w:r>
          </w:p>
        </w:tc>
        <w:tc>
          <w:tcPr>
            <w:tcW w:w="946" w:type="dxa"/>
            <w:tcBorders>
              <w:top w:val="nil"/>
              <w:left w:val="nil"/>
              <w:bottom w:val="nil"/>
              <w:right w:val="nil"/>
            </w:tcBorders>
          </w:tcPr>
          <w:p w14:paraId="28B26D22" w14:textId="77777777" w:rsidR="001943B7" w:rsidRPr="004C46AB" w:rsidRDefault="001943B7" w:rsidP="00794B4B">
            <w:pPr>
              <w:spacing w:line="360" w:lineRule="auto"/>
              <w:rPr>
                <w:rFonts w:ascii="Effra" w:hAnsi="Effra" w:cs="Times New Roman"/>
              </w:rPr>
            </w:pPr>
            <w:r w:rsidRPr="004C46AB">
              <w:rPr>
                <w:rFonts w:ascii="Effra" w:hAnsi="Effra" w:cs="Times New Roman"/>
              </w:rPr>
              <w:t>101</w:t>
            </w:r>
          </w:p>
        </w:tc>
        <w:tc>
          <w:tcPr>
            <w:tcW w:w="752" w:type="dxa"/>
            <w:tcBorders>
              <w:top w:val="nil"/>
              <w:left w:val="nil"/>
              <w:bottom w:val="nil"/>
              <w:right w:val="nil"/>
            </w:tcBorders>
          </w:tcPr>
          <w:p w14:paraId="601189FD" w14:textId="77777777" w:rsidR="001943B7" w:rsidRPr="004C46AB" w:rsidRDefault="001943B7" w:rsidP="00794B4B">
            <w:pPr>
              <w:spacing w:line="360" w:lineRule="auto"/>
              <w:rPr>
                <w:rFonts w:ascii="Effra" w:hAnsi="Effra" w:cs="Times New Roman"/>
              </w:rPr>
            </w:pPr>
            <w:r w:rsidRPr="004C46AB">
              <w:rPr>
                <w:rFonts w:ascii="Effra" w:hAnsi="Effra" w:cs="Times New Roman"/>
              </w:rPr>
              <w:t>30</w:t>
            </w:r>
          </w:p>
        </w:tc>
        <w:tc>
          <w:tcPr>
            <w:tcW w:w="1195" w:type="dxa"/>
            <w:tcBorders>
              <w:top w:val="nil"/>
              <w:left w:val="nil"/>
              <w:bottom w:val="nil"/>
              <w:right w:val="nil"/>
            </w:tcBorders>
          </w:tcPr>
          <w:p w14:paraId="1BE7AA8B" w14:textId="77777777" w:rsidR="001943B7" w:rsidRPr="004C46AB" w:rsidRDefault="001943B7" w:rsidP="00794B4B">
            <w:pPr>
              <w:spacing w:line="360" w:lineRule="auto"/>
              <w:rPr>
                <w:rFonts w:ascii="Effra" w:hAnsi="Effra" w:cs="Times New Roman"/>
              </w:rPr>
            </w:pPr>
            <w:r w:rsidRPr="004C46AB">
              <w:rPr>
                <w:rFonts w:ascii="Effra" w:hAnsi="Effra" w:cs="Times New Roman"/>
              </w:rPr>
              <w:t>12*</w:t>
            </w:r>
          </w:p>
        </w:tc>
      </w:tr>
      <w:tr w:rsidR="001943B7" w:rsidRPr="004C46AB" w14:paraId="73BF4979" w14:textId="77777777" w:rsidTr="00794B4B">
        <w:tc>
          <w:tcPr>
            <w:tcW w:w="2012" w:type="dxa"/>
            <w:tcBorders>
              <w:top w:val="nil"/>
              <w:left w:val="nil"/>
              <w:bottom w:val="nil"/>
              <w:right w:val="nil"/>
            </w:tcBorders>
          </w:tcPr>
          <w:p w14:paraId="3BE13850"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4A3A32CC" w14:textId="77777777" w:rsidR="001943B7" w:rsidRPr="004C46AB" w:rsidRDefault="001943B7" w:rsidP="00794B4B">
            <w:pPr>
              <w:spacing w:line="360" w:lineRule="auto"/>
              <w:rPr>
                <w:rFonts w:ascii="Effra" w:hAnsi="Effra" w:cs="Times New Roman"/>
              </w:rPr>
            </w:pPr>
            <w:r w:rsidRPr="004C46AB">
              <w:rPr>
                <w:rFonts w:ascii="Effra" w:hAnsi="Effra" w:cs="Times New Roman"/>
              </w:rPr>
              <w:t>65+</w:t>
            </w:r>
          </w:p>
        </w:tc>
        <w:tc>
          <w:tcPr>
            <w:tcW w:w="946" w:type="dxa"/>
            <w:tcBorders>
              <w:top w:val="nil"/>
              <w:left w:val="nil"/>
              <w:bottom w:val="nil"/>
              <w:right w:val="nil"/>
            </w:tcBorders>
          </w:tcPr>
          <w:p w14:paraId="35BB9EDE" w14:textId="77777777" w:rsidR="001943B7" w:rsidRPr="004C46AB" w:rsidRDefault="001943B7" w:rsidP="00794B4B">
            <w:pPr>
              <w:spacing w:line="360" w:lineRule="auto"/>
              <w:rPr>
                <w:rFonts w:ascii="Effra" w:hAnsi="Effra" w:cs="Times New Roman"/>
              </w:rPr>
            </w:pPr>
            <w:r w:rsidRPr="004C46AB">
              <w:rPr>
                <w:rFonts w:ascii="Effra" w:hAnsi="Effra" w:cs="Times New Roman"/>
              </w:rPr>
              <w:t>38</w:t>
            </w:r>
          </w:p>
        </w:tc>
        <w:tc>
          <w:tcPr>
            <w:tcW w:w="752" w:type="dxa"/>
            <w:tcBorders>
              <w:top w:val="nil"/>
              <w:left w:val="nil"/>
              <w:bottom w:val="nil"/>
              <w:right w:val="nil"/>
            </w:tcBorders>
          </w:tcPr>
          <w:p w14:paraId="79CA6D8E" w14:textId="77777777" w:rsidR="001943B7" w:rsidRPr="004C46AB" w:rsidRDefault="001943B7" w:rsidP="00794B4B">
            <w:pPr>
              <w:spacing w:line="360" w:lineRule="auto"/>
              <w:rPr>
                <w:rFonts w:ascii="Effra" w:hAnsi="Effra" w:cs="Times New Roman"/>
              </w:rPr>
            </w:pPr>
            <w:r w:rsidRPr="004C46AB">
              <w:rPr>
                <w:rFonts w:ascii="Effra" w:hAnsi="Effra" w:cs="Times New Roman"/>
              </w:rPr>
              <w:t>11</w:t>
            </w:r>
          </w:p>
        </w:tc>
        <w:tc>
          <w:tcPr>
            <w:tcW w:w="1195" w:type="dxa"/>
            <w:tcBorders>
              <w:top w:val="nil"/>
              <w:left w:val="nil"/>
              <w:bottom w:val="nil"/>
              <w:right w:val="nil"/>
            </w:tcBorders>
          </w:tcPr>
          <w:p w14:paraId="65D9E8A7" w14:textId="77777777" w:rsidR="001943B7" w:rsidRPr="004C46AB" w:rsidRDefault="001943B7" w:rsidP="00794B4B">
            <w:pPr>
              <w:spacing w:line="360" w:lineRule="auto"/>
              <w:rPr>
                <w:rFonts w:ascii="Effra" w:hAnsi="Effra" w:cs="Times New Roman"/>
              </w:rPr>
            </w:pPr>
            <w:r w:rsidRPr="004C46AB">
              <w:rPr>
                <w:rFonts w:ascii="Effra" w:hAnsi="Effra" w:cs="Times New Roman"/>
              </w:rPr>
              <w:t>18*</w:t>
            </w:r>
          </w:p>
        </w:tc>
      </w:tr>
      <w:tr w:rsidR="001943B7" w:rsidRPr="004C46AB" w14:paraId="799BE0E6" w14:textId="77777777" w:rsidTr="00794B4B">
        <w:tc>
          <w:tcPr>
            <w:tcW w:w="2012" w:type="dxa"/>
            <w:vMerge w:val="restart"/>
            <w:tcBorders>
              <w:top w:val="nil"/>
              <w:left w:val="nil"/>
              <w:right w:val="nil"/>
            </w:tcBorders>
          </w:tcPr>
          <w:p w14:paraId="0C729C00" w14:textId="77777777" w:rsidR="001943B7" w:rsidRPr="004C46AB" w:rsidRDefault="001943B7" w:rsidP="00794B4B">
            <w:pPr>
              <w:spacing w:line="360" w:lineRule="auto"/>
              <w:rPr>
                <w:rFonts w:ascii="Effra" w:hAnsi="Effra" w:cs="Times New Roman"/>
              </w:rPr>
            </w:pPr>
            <w:r w:rsidRPr="004C46AB">
              <w:rPr>
                <w:rFonts w:ascii="Effra" w:hAnsi="Effra" w:cs="Times New Roman"/>
              </w:rPr>
              <w:t>Qualification level</w:t>
            </w:r>
          </w:p>
        </w:tc>
        <w:tc>
          <w:tcPr>
            <w:tcW w:w="3611" w:type="dxa"/>
            <w:tcBorders>
              <w:top w:val="nil"/>
              <w:left w:val="nil"/>
              <w:bottom w:val="nil"/>
              <w:right w:val="nil"/>
            </w:tcBorders>
          </w:tcPr>
          <w:p w14:paraId="23D754D7" w14:textId="77777777" w:rsidR="001943B7" w:rsidRPr="004C46AB" w:rsidRDefault="001943B7" w:rsidP="00794B4B">
            <w:pPr>
              <w:spacing w:line="360" w:lineRule="auto"/>
              <w:rPr>
                <w:rFonts w:ascii="Effra" w:hAnsi="Effra" w:cs="Times New Roman"/>
              </w:rPr>
            </w:pPr>
            <w:r w:rsidRPr="004C46AB">
              <w:rPr>
                <w:rFonts w:ascii="Effra" w:hAnsi="Effra" w:cs="Times New Roman"/>
              </w:rPr>
              <w:t>No qualifications</w:t>
            </w:r>
          </w:p>
        </w:tc>
        <w:tc>
          <w:tcPr>
            <w:tcW w:w="946" w:type="dxa"/>
            <w:tcBorders>
              <w:top w:val="nil"/>
              <w:left w:val="nil"/>
              <w:bottom w:val="nil"/>
              <w:right w:val="nil"/>
            </w:tcBorders>
          </w:tcPr>
          <w:p w14:paraId="16DE6F5C" w14:textId="77777777" w:rsidR="001943B7" w:rsidRPr="004C46AB" w:rsidRDefault="001943B7" w:rsidP="00794B4B">
            <w:pPr>
              <w:spacing w:line="360" w:lineRule="auto"/>
              <w:rPr>
                <w:rFonts w:ascii="Effra" w:hAnsi="Effra" w:cs="Times New Roman"/>
              </w:rPr>
            </w:pPr>
            <w:r w:rsidRPr="004C46AB">
              <w:rPr>
                <w:rFonts w:ascii="Effra" w:hAnsi="Effra" w:cs="Times New Roman"/>
              </w:rPr>
              <w:t>41</w:t>
            </w:r>
          </w:p>
        </w:tc>
        <w:tc>
          <w:tcPr>
            <w:tcW w:w="752" w:type="dxa"/>
            <w:tcBorders>
              <w:top w:val="nil"/>
              <w:left w:val="nil"/>
              <w:bottom w:val="nil"/>
              <w:right w:val="nil"/>
            </w:tcBorders>
          </w:tcPr>
          <w:p w14:paraId="6E62D930" w14:textId="77777777" w:rsidR="001943B7" w:rsidRPr="004C46AB" w:rsidRDefault="001943B7" w:rsidP="00794B4B">
            <w:pPr>
              <w:spacing w:line="360" w:lineRule="auto"/>
              <w:rPr>
                <w:rFonts w:ascii="Effra" w:hAnsi="Effra" w:cs="Times New Roman"/>
              </w:rPr>
            </w:pPr>
            <w:r w:rsidRPr="004C46AB">
              <w:rPr>
                <w:rFonts w:ascii="Effra" w:hAnsi="Effra" w:cs="Times New Roman"/>
              </w:rPr>
              <w:t>12</w:t>
            </w:r>
          </w:p>
        </w:tc>
        <w:tc>
          <w:tcPr>
            <w:tcW w:w="1195" w:type="dxa"/>
            <w:tcBorders>
              <w:top w:val="nil"/>
              <w:left w:val="nil"/>
              <w:bottom w:val="nil"/>
              <w:right w:val="nil"/>
            </w:tcBorders>
          </w:tcPr>
          <w:p w14:paraId="6132EC30" w14:textId="77777777" w:rsidR="001943B7" w:rsidRPr="004C46AB" w:rsidRDefault="001943B7" w:rsidP="00794B4B">
            <w:pPr>
              <w:spacing w:line="360" w:lineRule="auto"/>
              <w:rPr>
                <w:rFonts w:ascii="Effra" w:hAnsi="Effra" w:cs="Times New Roman"/>
              </w:rPr>
            </w:pPr>
            <w:r w:rsidRPr="004C46AB">
              <w:rPr>
                <w:rFonts w:ascii="Effra" w:hAnsi="Effra" w:cs="Times New Roman"/>
              </w:rPr>
              <w:t>11†</w:t>
            </w:r>
          </w:p>
        </w:tc>
      </w:tr>
      <w:tr w:rsidR="001943B7" w:rsidRPr="004C46AB" w14:paraId="2ADB3335" w14:textId="77777777" w:rsidTr="00794B4B">
        <w:tc>
          <w:tcPr>
            <w:tcW w:w="2012" w:type="dxa"/>
            <w:vMerge/>
            <w:tcBorders>
              <w:left w:val="nil"/>
              <w:right w:val="nil"/>
            </w:tcBorders>
          </w:tcPr>
          <w:p w14:paraId="6C0FD43C"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364DE53A" w14:textId="77777777" w:rsidR="001943B7" w:rsidRPr="004C46AB" w:rsidRDefault="001943B7" w:rsidP="00794B4B">
            <w:pPr>
              <w:spacing w:line="360" w:lineRule="auto"/>
              <w:rPr>
                <w:rFonts w:ascii="Effra" w:hAnsi="Effra" w:cs="Times New Roman"/>
              </w:rPr>
            </w:pPr>
            <w:r w:rsidRPr="004C46AB">
              <w:rPr>
                <w:rFonts w:ascii="Effra" w:hAnsi="Effra" w:cs="Times New Roman"/>
              </w:rPr>
              <w:t>1-4 GCSEs or equivalent 1</w:t>
            </w:r>
          </w:p>
        </w:tc>
        <w:tc>
          <w:tcPr>
            <w:tcW w:w="946" w:type="dxa"/>
            <w:tcBorders>
              <w:top w:val="nil"/>
              <w:left w:val="nil"/>
              <w:bottom w:val="nil"/>
              <w:right w:val="nil"/>
            </w:tcBorders>
          </w:tcPr>
          <w:p w14:paraId="655FBD68" w14:textId="77777777" w:rsidR="001943B7" w:rsidRPr="004C46AB" w:rsidRDefault="001943B7" w:rsidP="00794B4B">
            <w:pPr>
              <w:spacing w:line="360" w:lineRule="auto"/>
              <w:rPr>
                <w:rFonts w:ascii="Effra" w:hAnsi="Effra" w:cs="Times New Roman"/>
              </w:rPr>
            </w:pPr>
            <w:r w:rsidRPr="004C46AB">
              <w:rPr>
                <w:rFonts w:ascii="Effra" w:hAnsi="Effra" w:cs="Times New Roman"/>
              </w:rPr>
              <w:t>25</w:t>
            </w:r>
          </w:p>
        </w:tc>
        <w:tc>
          <w:tcPr>
            <w:tcW w:w="752" w:type="dxa"/>
            <w:tcBorders>
              <w:top w:val="nil"/>
              <w:left w:val="nil"/>
              <w:bottom w:val="nil"/>
              <w:right w:val="nil"/>
            </w:tcBorders>
          </w:tcPr>
          <w:p w14:paraId="24F228BB" w14:textId="77777777" w:rsidR="001943B7" w:rsidRPr="004C46AB" w:rsidRDefault="001943B7" w:rsidP="00794B4B">
            <w:pPr>
              <w:spacing w:line="360" w:lineRule="auto"/>
              <w:rPr>
                <w:rFonts w:ascii="Effra" w:hAnsi="Effra" w:cs="Times New Roman"/>
              </w:rPr>
            </w:pPr>
            <w:r w:rsidRPr="004C46AB">
              <w:rPr>
                <w:rFonts w:ascii="Effra" w:hAnsi="Effra" w:cs="Times New Roman"/>
              </w:rPr>
              <w:t>7</w:t>
            </w:r>
          </w:p>
        </w:tc>
        <w:tc>
          <w:tcPr>
            <w:tcW w:w="1195" w:type="dxa"/>
            <w:tcBorders>
              <w:top w:val="nil"/>
              <w:left w:val="nil"/>
              <w:bottom w:val="nil"/>
              <w:right w:val="nil"/>
            </w:tcBorders>
          </w:tcPr>
          <w:p w14:paraId="791161A0" w14:textId="77777777" w:rsidR="001943B7" w:rsidRPr="004C46AB" w:rsidRDefault="001943B7" w:rsidP="00794B4B">
            <w:pPr>
              <w:spacing w:line="360" w:lineRule="auto"/>
              <w:rPr>
                <w:rFonts w:ascii="Effra" w:hAnsi="Effra" w:cs="Times New Roman"/>
              </w:rPr>
            </w:pPr>
            <w:r w:rsidRPr="004C46AB">
              <w:rPr>
                <w:rFonts w:ascii="Effra" w:hAnsi="Effra" w:cs="Times New Roman"/>
              </w:rPr>
              <w:t>9†</w:t>
            </w:r>
          </w:p>
        </w:tc>
      </w:tr>
      <w:tr w:rsidR="001943B7" w:rsidRPr="004C46AB" w14:paraId="355E66F4" w14:textId="77777777" w:rsidTr="00794B4B">
        <w:tc>
          <w:tcPr>
            <w:tcW w:w="2012" w:type="dxa"/>
            <w:vMerge/>
            <w:tcBorders>
              <w:left w:val="nil"/>
              <w:right w:val="nil"/>
            </w:tcBorders>
          </w:tcPr>
          <w:p w14:paraId="36484A4D"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0E5741D8" w14:textId="77777777" w:rsidR="001943B7" w:rsidRPr="004C46AB" w:rsidRDefault="001943B7" w:rsidP="00794B4B">
            <w:pPr>
              <w:spacing w:line="360" w:lineRule="auto"/>
              <w:rPr>
                <w:rFonts w:ascii="Effra" w:hAnsi="Effra" w:cs="Times New Roman"/>
              </w:rPr>
            </w:pPr>
            <w:r w:rsidRPr="004C46AB">
              <w:rPr>
                <w:rFonts w:ascii="Effra" w:hAnsi="Effra" w:cs="Times New Roman"/>
              </w:rPr>
              <w:t xml:space="preserve"> 5+ GCSEs or equivalent 2</w:t>
            </w:r>
          </w:p>
        </w:tc>
        <w:tc>
          <w:tcPr>
            <w:tcW w:w="946" w:type="dxa"/>
            <w:tcBorders>
              <w:top w:val="nil"/>
              <w:left w:val="nil"/>
              <w:bottom w:val="nil"/>
              <w:right w:val="nil"/>
            </w:tcBorders>
          </w:tcPr>
          <w:p w14:paraId="4485B517" w14:textId="77777777" w:rsidR="001943B7" w:rsidRPr="004C46AB" w:rsidRDefault="001943B7" w:rsidP="00794B4B">
            <w:pPr>
              <w:spacing w:line="360" w:lineRule="auto"/>
              <w:rPr>
                <w:rFonts w:ascii="Effra" w:hAnsi="Effra" w:cs="Times New Roman"/>
              </w:rPr>
            </w:pPr>
            <w:r w:rsidRPr="004C46AB">
              <w:rPr>
                <w:rFonts w:ascii="Effra" w:hAnsi="Effra" w:cs="Times New Roman"/>
              </w:rPr>
              <w:t>37</w:t>
            </w:r>
          </w:p>
        </w:tc>
        <w:tc>
          <w:tcPr>
            <w:tcW w:w="752" w:type="dxa"/>
            <w:tcBorders>
              <w:top w:val="nil"/>
              <w:left w:val="nil"/>
              <w:bottom w:val="nil"/>
              <w:right w:val="nil"/>
            </w:tcBorders>
          </w:tcPr>
          <w:p w14:paraId="588100FB" w14:textId="77777777" w:rsidR="001943B7" w:rsidRPr="004C46AB" w:rsidRDefault="001943B7" w:rsidP="00794B4B">
            <w:pPr>
              <w:spacing w:line="360" w:lineRule="auto"/>
              <w:rPr>
                <w:rFonts w:ascii="Effra" w:hAnsi="Effra" w:cs="Times New Roman"/>
              </w:rPr>
            </w:pPr>
            <w:r w:rsidRPr="004C46AB">
              <w:rPr>
                <w:rFonts w:ascii="Effra" w:hAnsi="Effra" w:cs="Times New Roman"/>
              </w:rPr>
              <w:t>11</w:t>
            </w:r>
          </w:p>
        </w:tc>
        <w:tc>
          <w:tcPr>
            <w:tcW w:w="1195" w:type="dxa"/>
            <w:tcBorders>
              <w:top w:val="nil"/>
              <w:left w:val="nil"/>
              <w:bottom w:val="nil"/>
              <w:right w:val="nil"/>
            </w:tcBorders>
          </w:tcPr>
          <w:p w14:paraId="680F7DEA" w14:textId="77777777" w:rsidR="001943B7" w:rsidRPr="004C46AB" w:rsidRDefault="001943B7" w:rsidP="00794B4B">
            <w:pPr>
              <w:spacing w:line="360" w:lineRule="auto"/>
              <w:rPr>
                <w:rFonts w:ascii="Effra" w:hAnsi="Effra" w:cs="Times New Roman"/>
              </w:rPr>
            </w:pPr>
            <w:r w:rsidRPr="004C46AB">
              <w:rPr>
                <w:rFonts w:ascii="Effra" w:hAnsi="Effra" w:cs="Times New Roman"/>
              </w:rPr>
              <w:t>13†</w:t>
            </w:r>
          </w:p>
        </w:tc>
      </w:tr>
      <w:tr w:rsidR="001943B7" w:rsidRPr="004C46AB" w14:paraId="3ACA6E01" w14:textId="77777777" w:rsidTr="00794B4B">
        <w:tc>
          <w:tcPr>
            <w:tcW w:w="2012" w:type="dxa"/>
            <w:vMerge/>
            <w:tcBorders>
              <w:left w:val="nil"/>
              <w:right w:val="nil"/>
            </w:tcBorders>
          </w:tcPr>
          <w:p w14:paraId="01A07C88"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04D61160" w14:textId="77777777" w:rsidR="001943B7" w:rsidRPr="004C46AB" w:rsidRDefault="001943B7" w:rsidP="00794B4B">
            <w:pPr>
              <w:spacing w:line="360" w:lineRule="auto"/>
              <w:rPr>
                <w:rFonts w:ascii="Effra" w:hAnsi="Effra" w:cs="Times New Roman"/>
              </w:rPr>
            </w:pPr>
            <w:r w:rsidRPr="004C46AB">
              <w:rPr>
                <w:rFonts w:ascii="Effra" w:hAnsi="Effra" w:cs="Times New Roman"/>
              </w:rPr>
              <w:t>Apprenticeship</w:t>
            </w:r>
          </w:p>
        </w:tc>
        <w:tc>
          <w:tcPr>
            <w:tcW w:w="946" w:type="dxa"/>
            <w:tcBorders>
              <w:top w:val="nil"/>
              <w:left w:val="nil"/>
              <w:bottom w:val="nil"/>
              <w:right w:val="nil"/>
            </w:tcBorders>
          </w:tcPr>
          <w:p w14:paraId="23654A8C" w14:textId="77777777" w:rsidR="001943B7" w:rsidRPr="004C46AB" w:rsidRDefault="001943B7" w:rsidP="00794B4B">
            <w:pPr>
              <w:spacing w:line="360" w:lineRule="auto"/>
              <w:rPr>
                <w:rFonts w:ascii="Effra" w:hAnsi="Effra" w:cs="Times New Roman"/>
              </w:rPr>
            </w:pPr>
            <w:r w:rsidRPr="004C46AB">
              <w:rPr>
                <w:rFonts w:ascii="Effra" w:hAnsi="Effra" w:cs="Times New Roman"/>
              </w:rPr>
              <w:t>3</w:t>
            </w:r>
          </w:p>
        </w:tc>
        <w:tc>
          <w:tcPr>
            <w:tcW w:w="752" w:type="dxa"/>
            <w:tcBorders>
              <w:top w:val="nil"/>
              <w:left w:val="nil"/>
              <w:bottom w:val="nil"/>
              <w:right w:val="nil"/>
            </w:tcBorders>
          </w:tcPr>
          <w:p w14:paraId="7FE9A473" w14:textId="77777777" w:rsidR="001943B7" w:rsidRPr="004C46AB" w:rsidRDefault="001943B7" w:rsidP="00794B4B">
            <w:pPr>
              <w:spacing w:line="360" w:lineRule="auto"/>
              <w:rPr>
                <w:rFonts w:ascii="Effra" w:hAnsi="Effra" w:cs="Times New Roman"/>
              </w:rPr>
            </w:pPr>
            <w:r w:rsidRPr="004C46AB">
              <w:rPr>
                <w:rFonts w:ascii="Effra" w:hAnsi="Effra" w:cs="Times New Roman"/>
              </w:rPr>
              <w:t>1</w:t>
            </w:r>
          </w:p>
        </w:tc>
        <w:tc>
          <w:tcPr>
            <w:tcW w:w="1195" w:type="dxa"/>
            <w:tcBorders>
              <w:top w:val="nil"/>
              <w:left w:val="nil"/>
              <w:bottom w:val="nil"/>
              <w:right w:val="nil"/>
            </w:tcBorders>
          </w:tcPr>
          <w:p w14:paraId="4156D231" w14:textId="77777777" w:rsidR="001943B7" w:rsidRPr="004C46AB" w:rsidRDefault="001943B7" w:rsidP="00794B4B">
            <w:pPr>
              <w:spacing w:line="360" w:lineRule="auto"/>
              <w:rPr>
                <w:rFonts w:ascii="Effra" w:hAnsi="Effra" w:cs="Times New Roman"/>
              </w:rPr>
            </w:pPr>
            <w:r w:rsidRPr="004C46AB">
              <w:rPr>
                <w:rFonts w:ascii="Effra" w:hAnsi="Effra" w:cs="Times New Roman"/>
              </w:rPr>
              <w:t>3†</w:t>
            </w:r>
          </w:p>
        </w:tc>
      </w:tr>
      <w:tr w:rsidR="001943B7" w:rsidRPr="004C46AB" w14:paraId="0A28DA66" w14:textId="77777777" w:rsidTr="00794B4B">
        <w:tc>
          <w:tcPr>
            <w:tcW w:w="2012" w:type="dxa"/>
            <w:vMerge/>
            <w:tcBorders>
              <w:left w:val="nil"/>
              <w:right w:val="nil"/>
            </w:tcBorders>
          </w:tcPr>
          <w:p w14:paraId="02EAEBCB"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09646C8B" w14:textId="77777777" w:rsidR="001943B7" w:rsidRPr="004C46AB" w:rsidRDefault="001943B7" w:rsidP="00794B4B">
            <w:pPr>
              <w:spacing w:line="360" w:lineRule="auto"/>
              <w:rPr>
                <w:rFonts w:ascii="Effra" w:hAnsi="Effra" w:cs="Times New Roman"/>
              </w:rPr>
            </w:pPr>
            <w:r w:rsidRPr="004C46AB">
              <w:rPr>
                <w:rFonts w:ascii="Effra" w:hAnsi="Effra" w:cs="Times New Roman"/>
              </w:rPr>
              <w:t>2+ A Levels or equivalent 3</w:t>
            </w:r>
          </w:p>
        </w:tc>
        <w:tc>
          <w:tcPr>
            <w:tcW w:w="946" w:type="dxa"/>
            <w:tcBorders>
              <w:top w:val="nil"/>
              <w:left w:val="nil"/>
              <w:bottom w:val="nil"/>
              <w:right w:val="nil"/>
            </w:tcBorders>
          </w:tcPr>
          <w:p w14:paraId="6CA4C0E6" w14:textId="77777777" w:rsidR="001943B7" w:rsidRPr="004C46AB" w:rsidRDefault="001943B7" w:rsidP="00794B4B">
            <w:pPr>
              <w:spacing w:line="360" w:lineRule="auto"/>
              <w:rPr>
                <w:rFonts w:ascii="Effra" w:hAnsi="Effra" w:cs="Times New Roman"/>
              </w:rPr>
            </w:pPr>
            <w:r w:rsidRPr="004C46AB">
              <w:rPr>
                <w:rFonts w:ascii="Effra" w:hAnsi="Effra" w:cs="Times New Roman"/>
              </w:rPr>
              <w:t>39</w:t>
            </w:r>
          </w:p>
        </w:tc>
        <w:tc>
          <w:tcPr>
            <w:tcW w:w="752" w:type="dxa"/>
            <w:tcBorders>
              <w:top w:val="nil"/>
              <w:left w:val="nil"/>
              <w:bottom w:val="nil"/>
              <w:right w:val="nil"/>
            </w:tcBorders>
          </w:tcPr>
          <w:p w14:paraId="0789356E" w14:textId="77777777" w:rsidR="001943B7" w:rsidRPr="004C46AB" w:rsidRDefault="001943B7" w:rsidP="00794B4B">
            <w:pPr>
              <w:spacing w:line="360" w:lineRule="auto"/>
              <w:rPr>
                <w:rFonts w:ascii="Effra" w:hAnsi="Effra" w:cs="Times New Roman"/>
              </w:rPr>
            </w:pPr>
            <w:r w:rsidRPr="004C46AB">
              <w:rPr>
                <w:rFonts w:ascii="Effra" w:hAnsi="Effra" w:cs="Times New Roman"/>
              </w:rPr>
              <w:t>11</w:t>
            </w:r>
          </w:p>
        </w:tc>
        <w:tc>
          <w:tcPr>
            <w:tcW w:w="1195" w:type="dxa"/>
            <w:tcBorders>
              <w:top w:val="nil"/>
              <w:left w:val="nil"/>
              <w:bottom w:val="nil"/>
              <w:right w:val="nil"/>
            </w:tcBorders>
          </w:tcPr>
          <w:p w14:paraId="35D36726" w14:textId="77777777" w:rsidR="001943B7" w:rsidRPr="004C46AB" w:rsidRDefault="001943B7" w:rsidP="00794B4B">
            <w:pPr>
              <w:spacing w:line="360" w:lineRule="auto"/>
              <w:rPr>
                <w:rFonts w:ascii="Effra" w:hAnsi="Effra" w:cs="Times New Roman"/>
                <w:b/>
              </w:rPr>
            </w:pPr>
            <w:r w:rsidRPr="004C46AB">
              <w:rPr>
                <w:rFonts w:ascii="Effra" w:hAnsi="Effra" w:cs="Times New Roman"/>
              </w:rPr>
              <w:t>21†</w:t>
            </w:r>
          </w:p>
        </w:tc>
      </w:tr>
      <w:tr w:rsidR="001943B7" w:rsidRPr="004C46AB" w14:paraId="50633421" w14:textId="77777777" w:rsidTr="00794B4B">
        <w:tc>
          <w:tcPr>
            <w:tcW w:w="2012" w:type="dxa"/>
            <w:vMerge/>
            <w:tcBorders>
              <w:left w:val="nil"/>
              <w:right w:val="nil"/>
            </w:tcBorders>
          </w:tcPr>
          <w:p w14:paraId="5C4F3A5E"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667F14A5" w14:textId="77777777" w:rsidR="001943B7" w:rsidRPr="004C46AB" w:rsidRDefault="001943B7" w:rsidP="00794B4B">
            <w:pPr>
              <w:spacing w:line="360" w:lineRule="auto"/>
              <w:rPr>
                <w:rFonts w:ascii="Effra" w:hAnsi="Effra" w:cs="Times New Roman"/>
              </w:rPr>
            </w:pPr>
            <w:r w:rsidRPr="004C46AB">
              <w:rPr>
                <w:rFonts w:ascii="Effra" w:hAnsi="Effra" w:cs="Times New Roman"/>
              </w:rPr>
              <w:t xml:space="preserve">Degree level or above </w:t>
            </w:r>
          </w:p>
        </w:tc>
        <w:tc>
          <w:tcPr>
            <w:tcW w:w="946" w:type="dxa"/>
            <w:tcBorders>
              <w:top w:val="nil"/>
              <w:left w:val="nil"/>
              <w:bottom w:val="nil"/>
              <w:right w:val="nil"/>
            </w:tcBorders>
          </w:tcPr>
          <w:p w14:paraId="3447D862" w14:textId="77777777" w:rsidR="001943B7" w:rsidRPr="004C46AB" w:rsidRDefault="001943B7" w:rsidP="00794B4B">
            <w:pPr>
              <w:spacing w:line="360" w:lineRule="auto"/>
              <w:rPr>
                <w:rFonts w:ascii="Effra" w:hAnsi="Effra" w:cs="Times New Roman"/>
              </w:rPr>
            </w:pPr>
            <w:r w:rsidRPr="004C46AB">
              <w:rPr>
                <w:rFonts w:ascii="Effra" w:hAnsi="Effra" w:cs="Times New Roman"/>
              </w:rPr>
              <w:t>116</w:t>
            </w:r>
          </w:p>
        </w:tc>
        <w:tc>
          <w:tcPr>
            <w:tcW w:w="752" w:type="dxa"/>
            <w:tcBorders>
              <w:top w:val="nil"/>
              <w:left w:val="nil"/>
              <w:bottom w:val="nil"/>
              <w:right w:val="nil"/>
            </w:tcBorders>
          </w:tcPr>
          <w:p w14:paraId="4344E44B" w14:textId="77777777" w:rsidR="001943B7" w:rsidRPr="004C46AB" w:rsidRDefault="001943B7" w:rsidP="00794B4B">
            <w:pPr>
              <w:spacing w:line="360" w:lineRule="auto"/>
              <w:rPr>
                <w:rFonts w:ascii="Effra" w:hAnsi="Effra" w:cs="Times New Roman"/>
              </w:rPr>
            </w:pPr>
            <w:r w:rsidRPr="004C46AB">
              <w:rPr>
                <w:rFonts w:ascii="Effra" w:hAnsi="Effra" w:cs="Times New Roman"/>
              </w:rPr>
              <w:t>34</w:t>
            </w:r>
          </w:p>
        </w:tc>
        <w:tc>
          <w:tcPr>
            <w:tcW w:w="1195" w:type="dxa"/>
            <w:tcBorders>
              <w:top w:val="nil"/>
              <w:left w:val="nil"/>
              <w:bottom w:val="nil"/>
              <w:right w:val="nil"/>
            </w:tcBorders>
          </w:tcPr>
          <w:p w14:paraId="44F6F008" w14:textId="77777777" w:rsidR="001943B7" w:rsidRPr="004C46AB" w:rsidRDefault="001943B7" w:rsidP="00794B4B">
            <w:pPr>
              <w:spacing w:line="360" w:lineRule="auto"/>
              <w:rPr>
                <w:rFonts w:ascii="Effra" w:hAnsi="Effra" w:cs="Times New Roman"/>
              </w:rPr>
            </w:pPr>
            <w:r w:rsidRPr="004C46AB">
              <w:rPr>
                <w:rFonts w:ascii="Effra" w:hAnsi="Effra" w:cs="Times New Roman"/>
              </w:rPr>
              <w:t>39†</w:t>
            </w:r>
          </w:p>
        </w:tc>
      </w:tr>
      <w:tr w:rsidR="001943B7" w:rsidRPr="004C46AB" w14:paraId="1FC7D523" w14:textId="77777777" w:rsidTr="00794B4B">
        <w:tc>
          <w:tcPr>
            <w:tcW w:w="2012" w:type="dxa"/>
            <w:vMerge/>
            <w:tcBorders>
              <w:left w:val="nil"/>
              <w:right w:val="nil"/>
            </w:tcBorders>
          </w:tcPr>
          <w:p w14:paraId="08D3ABEF"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3B77B06A" w14:textId="77777777" w:rsidR="001943B7" w:rsidRPr="004C46AB" w:rsidRDefault="001943B7" w:rsidP="00794B4B">
            <w:pPr>
              <w:spacing w:line="360" w:lineRule="auto"/>
              <w:rPr>
                <w:rFonts w:ascii="Effra" w:hAnsi="Effra" w:cs="Times New Roman"/>
              </w:rPr>
            </w:pPr>
            <w:r w:rsidRPr="004C46AB">
              <w:rPr>
                <w:rFonts w:ascii="Effra" w:hAnsi="Effra" w:cs="Times New Roman"/>
              </w:rPr>
              <w:t>Other qualifications (e.g. vocational qualifications or qualifications gained outside the UK)</w:t>
            </w:r>
          </w:p>
        </w:tc>
        <w:tc>
          <w:tcPr>
            <w:tcW w:w="946" w:type="dxa"/>
            <w:tcBorders>
              <w:top w:val="nil"/>
              <w:left w:val="nil"/>
              <w:bottom w:val="nil"/>
              <w:right w:val="nil"/>
            </w:tcBorders>
          </w:tcPr>
          <w:p w14:paraId="79B79C02" w14:textId="77777777" w:rsidR="001943B7" w:rsidRPr="004C46AB" w:rsidRDefault="001943B7" w:rsidP="00794B4B">
            <w:pPr>
              <w:spacing w:line="360" w:lineRule="auto"/>
              <w:rPr>
                <w:rFonts w:ascii="Effra" w:hAnsi="Effra" w:cs="Times New Roman"/>
              </w:rPr>
            </w:pPr>
            <w:r w:rsidRPr="004C46AB">
              <w:rPr>
                <w:rFonts w:ascii="Effra" w:hAnsi="Effra" w:cs="Times New Roman"/>
              </w:rPr>
              <w:t>54</w:t>
            </w:r>
          </w:p>
        </w:tc>
        <w:tc>
          <w:tcPr>
            <w:tcW w:w="752" w:type="dxa"/>
            <w:tcBorders>
              <w:top w:val="nil"/>
              <w:left w:val="nil"/>
              <w:bottom w:val="nil"/>
              <w:right w:val="nil"/>
            </w:tcBorders>
          </w:tcPr>
          <w:p w14:paraId="13E90033" w14:textId="77777777" w:rsidR="001943B7" w:rsidRPr="004C46AB" w:rsidRDefault="001943B7" w:rsidP="00794B4B">
            <w:pPr>
              <w:spacing w:line="360" w:lineRule="auto"/>
              <w:rPr>
                <w:rFonts w:ascii="Effra" w:hAnsi="Effra" w:cs="Times New Roman"/>
              </w:rPr>
            </w:pPr>
            <w:r w:rsidRPr="004C46AB">
              <w:rPr>
                <w:rFonts w:ascii="Effra" w:hAnsi="Effra" w:cs="Times New Roman"/>
              </w:rPr>
              <w:t>16</w:t>
            </w:r>
          </w:p>
        </w:tc>
        <w:tc>
          <w:tcPr>
            <w:tcW w:w="1195" w:type="dxa"/>
            <w:tcBorders>
              <w:top w:val="nil"/>
              <w:left w:val="nil"/>
              <w:bottom w:val="nil"/>
              <w:right w:val="nil"/>
            </w:tcBorders>
          </w:tcPr>
          <w:p w14:paraId="6CB96796" w14:textId="77777777" w:rsidR="001943B7" w:rsidRPr="004C46AB" w:rsidRDefault="001943B7" w:rsidP="00794B4B">
            <w:pPr>
              <w:spacing w:line="360" w:lineRule="auto"/>
              <w:rPr>
                <w:rFonts w:ascii="Effra" w:hAnsi="Effra" w:cs="Times New Roman"/>
              </w:rPr>
            </w:pPr>
            <w:r w:rsidRPr="004C46AB">
              <w:rPr>
                <w:rFonts w:ascii="Effra" w:hAnsi="Effra" w:cs="Times New Roman"/>
              </w:rPr>
              <w:t>6†</w:t>
            </w:r>
          </w:p>
        </w:tc>
      </w:tr>
      <w:tr w:rsidR="001943B7" w:rsidRPr="004C46AB" w14:paraId="1D89347F" w14:textId="77777777" w:rsidTr="00794B4B">
        <w:tc>
          <w:tcPr>
            <w:tcW w:w="2012" w:type="dxa"/>
            <w:vMerge/>
            <w:tcBorders>
              <w:left w:val="nil"/>
              <w:right w:val="nil"/>
            </w:tcBorders>
          </w:tcPr>
          <w:p w14:paraId="50486BEB" w14:textId="77777777" w:rsidR="001943B7" w:rsidRPr="004C46AB" w:rsidRDefault="001943B7" w:rsidP="00794B4B">
            <w:pPr>
              <w:spacing w:line="360" w:lineRule="auto"/>
              <w:rPr>
                <w:rFonts w:ascii="Effra" w:hAnsi="Effra" w:cs="Times New Roman"/>
              </w:rPr>
            </w:pPr>
          </w:p>
        </w:tc>
        <w:tc>
          <w:tcPr>
            <w:tcW w:w="3611" w:type="dxa"/>
            <w:tcBorders>
              <w:top w:val="nil"/>
              <w:left w:val="nil"/>
              <w:bottom w:val="nil"/>
              <w:right w:val="nil"/>
            </w:tcBorders>
          </w:tcPr>
          <w:p w14:paraId="0560E5CD" w14:textId="77777777" w:rsidR="001943B7" w:rsidRPr="004C46AB" w:rsidRDefault="001943B7" w:rsidP="00794B4B">
            <w:pPr>
              <w:spacing w:line="360" w:lineRule="auto"/>
              <w:rPr>
                <w:rFonts w:ascii="Effra" w:hAnsi="Effra" w:cs="Times New Roman"/>
              </w:rPr>
            </w:pPr>
          </w:p>
        </w:tc>
        <w:tc>
          <w:tcPr>
            <w:tcW w:w="946" w:type="dxa"/>
            <w:tcBorders>
              <w:top w:val="nil"/>
              <w:left w:val="nil"/>
              <w:bottom w:val="nil"/>
              <w:right w:val="nil"/>
            </w:tcBorders>
          </w:tcPr>
          <w:p w14:paraId="715C8B43" w14:textId="77777777" w:rsidR="001943B7" w:rsidRPr="004C46AB" w:rsidRDefault="001943B7" w:rsidP="00794B4B">
            <w:pPr>
              <w:spacing w:line="360" w:lineRule="auto"/>
              <w:rPr>
                <w:rFonts w:ascii="Effra" w:hAnsi="Effra" w:cs="Times New Roman"/>
              </w:rPr>
            </w:pPr>
          </w:p>
        </w:tc>
        <w:tc>
          <w:tcPr>
            <w:tcW w:w="752" w:type="dxa"/>
            <w:tcBorders>
              <w:top w:val="nil"/>
              <w:left w:val="nil"/>
              <w:bottom w:val="nil"/>
              <w:right w:val="nil"/>
            </w:tcBorders>
          </w:tcPr>
          <w:p w14:paraId="06578679" w14:textId="77777777" w:rsidR="001943B7" w:rsidRPr="004C46AB" w:rsidRDefault="001943B7" w:rsidP="00794B4B">
            <w:pPr>
              <w:spacing w:line="360" w:lineRule="auto"/>
              <w:rPr>
                <w:rFonts w:ascii="Effra" w:hAnsi="Effra" w:cs="Times New Roman"/>
              </w:rPr>
            </w:pPr>
          </w:p>
        </w:tc>
        <w:tc>
          <w:tcPr>
            <w:tcW w:w="1195" w:type="dxa"/>
            <w:tcBorders>
              <w:top w:val="nil"/>
              <w:left w:val="nil"/>
              <w:bottom w:val="nil"/>
              <w:right w:val="nil"/>
            </w:tcBorders>
          </w:tcPr>
          <w:p w14:paraId="66CE9078" w14:textId="77777777" w:rsidR="001943B7" w:rsidRPr="004C46AB" w:rsidRDefault="001943B7" w:rsidP="00794B4B">
            <w:pPr>
              <w:spacing w:line="360" w:lineRule="auto"/>
              <w:rPr>
                <w:rFonts w:ascii="Effra" w:hAnsi="Effra" w:cs="Times New Roman"/>
              </w:rPr>
            </w:pPr>
          </w:p>
        </w:tc>
      </w:tr>
      <w:tr w:rsidR="001943B7" w:rsidRPr="004C46AB" w14:paraId="6D04A08F" w14:textId="77777777" w:rsidTr="00794B4B">
        <w:tc>
          <w:tcPr>
            <w:tcW w:w="8516" w:type="dxa"/>
            <w:gridSpan w:val="5"/>
            <w:tcBorders>
              <w:left w:val="nil"/>
              <w:bottom w:val="nil"/>
            </w:tcBorders>
          </w:tcPr>
          <w:p w14:paraId="33AFAB01" w14:textId="77777777" w:rsidR="001943B7" w:rsidRPr="004C46AB" w:rsidRDefault="001943B7" w:rsidP="00794B4B">
            <w:pPr>
              <w:rPr>
                <w:rFonts w:ascii="Effra" w:hAnsi="Effra" w:cs="Times New Roman"/>
                <w:i/>
                <w:sz w:val="20"/>
                <w:szCs w:val="20"/>
              </w:rPr>
            </w:pPr>
            <w:r w:rsidRPr="004C46AB">
              <w:rPr>
                <w:rFonts w:ascii="Effra" w:hAnsi="Effra" w:cs="Times New Roman"/>
                <w:i/>
                <w:sz w:val="20"/>
                <w:szCs w:val="20"/>
              </w:rPr>
              <w:t>Notes.</w:t>
            </w:r>
          </w:p>
          <w:p w14:paraId="7540080C" w14:textId="77777777" w:rsidR="001943B7" w:rsidRPr="004C46AB" w:rsidRDefault="001943B7" w:rsidP="00794B4B">
            <w:pPr>
              <w:rPr>
                <w:rFonts w:ascii="Effra" w:hAnsi="Effra" w:cs="Times New Roman"/>
                <w:sz w:val="20"/>
                <w:szCs w:val="20"/>
              </w:rPr>
            </w:pPr>
            <w:r w:rsidRPr="004C46AB">
              <w:rPr>
                <w:rFonts w:ascii="Effra" w:hAnsi="Effra" w:cs="Times New Roman"/>
                <w:sz w:val="20"/>
                <w:szCs w:val="20"/>
              </w:rPr>
              <w:t xml:space="preserve">* Calculated from figures released by Manchester City Council (2016). Retrieved from </w:t>
            </w:r>
            <w:hyperlink r:id="rId12" w:history="1">
              <w:r w:rsidRPr="004C46AB">
                <w:rPr>
                  <w:rStyle w:val="Hyperlink"/>
                  <w:rFonts w:ascii="Effra" w:hAnsi="Effra" w:cs="Times New Roman"/>
                  <w:sz w:val="20"/>
                  <w:szCs w:val="20"/>
                </w:rPr>
                <w:t>https://secure.manchester.gov.uk/downloads/download/4220/public_intelligence_population_publications</w:t>
              </w:r>
            </w:hyperlink>
            <w:r w:rsidRPr="004C46AB">
              <w:rPr>
                <w:rFonts w:ascii="Effra" w:hAnsi="Effra" w:cs="Times New Roman"/>
                <w:sz w:val="20"/>
                <w:szCs w:val="20"/>
              </w:rPr>
              <w:t xml:space="preserve"> </w:t>
            </w:r>
          </w:p>
          <w:p w14:paraId="3481A786" w14:textId="77777777" w:rsidR="001943B7" w:rsidRPr="004C46AB" w:rsidRDefault="001943B7" w:rsidP="00794B4B">
            <w:pPr>
              <w:rPr>
                <w:rFonts w:ascii="Effra" w:hAnsi="Effra" w:cs="Times New Roman"/>
                <w:sz w:val="20"/>
                <w:szCs w:val="20"/>
              </w:rPr>
            </w:pPr>
            <w:r w:rsidRPr="004C46AB">
              <w:rPr>
                <w:rFonts w:ascii="Effra" w:hAnsi="Effra" w:cs="Times New Roman"/>
                <w:sz w:val="20"/>
                <w:szCs w:val="20"/>
              </w:rPr>
              <w:t xml:space="preserve">† Calculated from figures released by Manchester City Council (2016). Retrieved from </w:t>
            </w:r>
            <w:hyperlink r:id="rId13" w:history="1">
              <w:r w:rsidRPr="004C46AB">
                <w:rPr>
                  <w:rStyle w:val="Hyperlink"/>
                  <w:rFonts w:ascii="Effra" w:hAnsi="Effra" w:cs="Times New Roman"/>
                  <w:sz w:val="20"/>
                  <w:szCs w:val="20"/>
                </w:rPr>
                <w:t>https://www.manchester.gov.uk/download/downloads/id/25488/i06_annual_population_survey_2016.pdf</w:t>
              </w:r>
            </w:hyperlink>
            <w:r w:rsidRPr="004C46AB">
              <w:rPr>
                <w:rFonts w:ascii="Effra" w:hAnsi="Effra" w:cs="Times New Roman"/>
                <w:sz w:val="20"/>
                <w:szCs w:val="20"/>
              </w:rPr>
              <w:t xml:space="preserve"> </w:t>
            </w:r>
          </w:p>
        </w:tc>
      </w:tr>
    </w:tbl>
    <w:p w14:paraId="79C75411" w14:textId="77777777" w:rsidR="0084520B" w:rsidRPr="004C46AB" w:rsidRDefault="0084520B" w:rsidP="00854DFD">
      <w:pPr>
        <w:spacing w:line="240" w:lineRule="auto"/>
        <w:rPr>
          <w:rFonts w:ascii="Effra" w:hAnsi="Effra" w:cs="Times New Roman"/>
          <w:b/>
          <w:color w:val="FF0000"/>
          <w:sz w:val="24"/>
          <w:szCs w:val="24"/>
          <w:u w:val="single"/>
          <w:lang w:val="en-US"/>
        </w:rPr>
      </w:pPr>
    </w:p>
    <w:p w14:paraId="6EF110D3" w14:textId="77777777" w:rsidR="0084520B" w:rsidRPr="004C46AB" w:rsidRDefault="0084520B" w:rsidP="00854DFD">
      <w:pPr>
        <w:spacing w:line="240" w:lineRule="auto"/>
        <w:rPr>
          <w:rFonts w:ascii="Effra" w:hAnsi="Effra" w:cs="Times New Roman"/>
          <w:b/>
          <w:color w:val="FF0000"/>
          <w:sz w:val="24"/>
          <w:szCs w:val="24"/>
          <w:u w:val="single"/>
          <w:lang w:val="en-US"/>
        </w:rPr>
      </w:pPr>
    </w:p>
    <w:p w14:paraId="5D35E1C1" w14:textId="01CD3B0C" w:rsidR="0084520B" w:rsidRPr="004C46AB" w:rsidRDefault="00E2795C" w:rsidP="00854DFD">
      <w:pPr>
        <w:spacing w:line="240" w:lineRule="auto"/>
        <w:rPr>
          <w:rFonts w:ascii="Effra" w:hAnsi="Effra" w:cs="Times New Roman"/>
          <w:b/>
          <w:sz w:val="24"/>
          <w:szCs w:val="24"/>
          <w:u w:val="single"/>
          <w:lang w:val="en-US"/>
        </w:rPr>
      </w:pPr>
      <w:r w:rsidRPr="004C46AB">
        <w:rPr>
          <w:rFonts w:ascii="Effra" w:hAnsi="Effra" w:cs="Times New Roman"/>
          <w:b/>
          <w:sz w:val="24"/>
          <w:szCs w:val="24"/>
          <w:u w:val="single"/>
          <w:lang w:val="en-US"/>
        </w:rPr>
        <w:t>Development</w:t>
      </w:r>
      <w:r w:rsidR="0084520B" w:rsidRPr="004C46AB">
        <w:rPr>
          <w:rFonts w:ascii="Effra" w:hAnsi="Effra" w:cs="Times New Roman"/>
          <w:b/>
          <w:sz w:val="24"/>
          <w:szCs w:val="24"/>
          <w:u w:val="single"/>
          <w:lang w:val="en-US"/>
        </w:rPr>
        <w:t xml:space="preserve"> and Data Collection</w:t>
      </w:r>
    </w:p>
    <w:p w14:paraId="76A0C6B2" w14:textId="526A4F1E" w:rsidR="00AA6AFC" w:rsidRPr="004C46AB" w:rsidRDefault="00AA6AFC" w:rsidP="00854DFD">
      <w:pPr>
        <w:spacing w:line="240" w:lineRule="auto"/>
        <w:rPr>
          <w:rFonts w:ascii="Effra" w:hAnsi="Effra" w:cs="Times New Roman"/>
          <w:b/>
          <w:sz w:val="24"/>
          <w:szCs w:val="24"/>
          <w:lang w:val="en-US"/>
        </w:rPr>
      </w:pPr>
      <w:r w:rsidRPr="004C46AB">
        <w:rPr>
          <w:rFonts w:ascii="Effra" w:hAnsi="Effra" w:cs="Times New Roman"/>
          <w:b/>
          <w:sz w:val="24"/>
          <w:szCs w:val="24"/>
          <w:lang w:val="en-US"/>
        </w:rPr>
        <w:lastRenderedPageBreak/>
        <w:t>Training</w:t>
      </w:r>
    </w:p>
    <w:p w14:paraId="5B4F67AB" w14:textId="44027624" w:rsidR="002A60EC" w:rsidRPr="004C46AB" w:rsidRDefault="00D92767" w:rsidP="00854DFD">
      <w:pPr>
        <w:spacing w:after="0" w:line="240" w:lineRule="auto"/>
        <w:rPr>
          <w:rFonts w:ascii="Effra" w:eastAsia="Times New Roman" w:hAnsi="Effra" w:cs="Times New Roman"/>
          <w:sz w:val="24"/>
          <w:szCs w:val="24"/>
          <w:lang w:val="en-US"/>
        </w:rPr>
      </w:pPr>
      <w:r w:rsidRPr="004C46AB">
        <w:rPr>
          <w:rFonts w:ascii="Effra" w:hAnsi="Effra" w:cs="Times New Roman"/>
          <w:bCs/>
          <w:sz w:val="24"/>
          <w:szCs w:val="24"/>
        </w:rPr>
        <w:t xml:space="preserve">Following University </w:t>
      </w:r>
      <w:r w:rsidR="00955620" w:rsidRPr="004C46AB">
        <w:rPr>
          <w:rFonts w:ascii="Effra" w:hAnsi="Effra" w:cs="Times New Roman"/>
          <w:bCs/>
          <w:sz w:val="24"/>
          <w:szCs w:val="24"/>
        </w:rPr>
        <w:t>guidance,</w:t>
      </w:r>
      <w:r w:rsidRPr="004C46AB">
        <w:rPr>
          <w:rFonts w:ascii="Effra" w:hAnsi="Effra" w:cs="Times New Roman"/>
          <w:bCs/>
          <w:sz w:val="24"/>
          <w:szCs w:val="24"/>
        </w:rPr>
        <w:t xml:space="preserve"> the </w:t>
      </w:r>
      <w:r w:rsidR="00955620" w:rsidRPr="004C46AB">
        <w:rPr>
          <w:rFonts w:ascii="Effra" w:hAnsi="Effra" w:cs="Times New Roman"/>
          <w:bCs/>
          <w:sz w:val="24"/>
          <w:szCs w:val="24"/>
        </w:rPr>
        <w:t xml:space="preserve">community team delivering the survey were trained in research methods. This was a </w:t>
      </w:r>
      <w:r w:rsidR="0004141A" w:rsidRPr="004C46AB">
        <w:rPr>
          <w:rFonts w:ascii="Effra" w:hAnsi="Effra" w:cs="Times New Roman"/>
          <w:bCs/>
          <w:sz w:val="24"/>
          <w:szCs w:val="24"/>
        </w:rPr>
        <w:t>six</w:t>
      </w:r>
      <w:r w:rsidR="00955620" w:rsidRPr="004C46AB">
        <w:rPr>
          <w:rFonts w:ascii="Effra" w:hAnsi="Effra" w:cs="Times New Roman"/>
          <w:bCs/>
          <w:sz w:val="24"/>
          <w:szCs w:val="24"/>
        </w:rPr>
        <w:t>-hour</w:t>
      </w:r>
      <w:r w:rsidR="0004141A" w:rsidRPr="004C46AB">
        <w:rPr>
          <w:rFonts w:ascii="Effra" w:hAnsi="Effra" w:cs="Times New Roman"/>
          <w:bCs/>
          <w:sz w:val="24"/>
          <w:szCs w:val="24"/>
        </w:rPr>
        <w:t xml:space="preserve"> programme</w:t>
      </w:r>
      <w:r w:rsidR="0084520B" w:rsidRPr="004C46AB">
        <w:rPr>
          <w:rFonts w:ascii="Effra" w:hAnsi="Effra" w:cs="Times New Roman"/>
          <w:bCs/>
          <w:sz w:val="24"/>
          <w:szCs w:val="24"/>
        </w:rPr>
        <w:t xml:space="preserve"> delivered over</w:t>
      </w:r>
      <w:r w:rsidR="00955620" w:rsidRPr="004C46AB">
        <w:rPr>
          <w:rFonts w:ascii="Effra" w:hAnsi="Effra" w:cs="Times New Roman"/>
          <w:bCs/>
          <w:sz w:val="24"/>
          <w:szCs w:val="24"/>
        </w:rPr>
        <w:t xml:space="preserve"> two sessions. The aim of this programme was to ensure the community team had both the skills and awareness to deliver the survey whilst also developing a professional training programme that could be used in future university/community relationships. </w:t>
      </w:r>
      <w:r w:rsidR="002A60EC" w:rsidRPr="004C46AB">
        <w:rPr>
          <w:rFonts w:ascii="Effra" w:hAnsi="Effra" w:cs="Times New Roman"/>
          <w:bCs/>
          <w:sz w:val="24"/>
          <w:szCs w:val="24"/>
        </w:rPr>
        <w:t xml:space="preserve">The research team </w:t>
      </w:r>
      <w:r w:rsidR="00955620" w:rsidRPr="004C46AB">
        <w:rPr>
          <w:rFonts w:ascii="Effra" w:hAnsi="Effra" w:cs="Times New Roman"/>
          <w:bCs/>
          <w:sz w:val="24"/>
          <w:szCs w:val="24"/>
        </w:rPr>
        <w:t>was made</w:t>
      </w:r>
      <w:r w:rsidR="002A60EC" w:rsidRPr="004C46AB">
        <w:rPr>
          <w:rFonts w:ascii="Effra" w:hAnsi="Effra" w:cs="Times New Roman"/>
          <w:bCs/>
          <w:sz w:val="24"/>
          <w:szCs w:val="24"/>
        </w:rPr>
        <w:t xml:space="preserve"> aware of potential psychosocial barriers associated with class, socio-economic group, ethnicity, gender, sexual orientation</w:t>
      </w:r>
      <w:r w:rsidR="00955620" w:rsidRPr="004C46AB">
        <w:rPr>
          <w:rFonts w:ascii="Effra" w:hAnsi="Effra" w:cs="Times New Roman"/>
          <w:bCs/>
          <w:sz w:val="24"/>
          <w:szCs w:val="24"/>
        </w:rPr>
        <w:t xml:space="preserve"> connected to survey delivery.</w:t>
      </w:r>
    </w:p>
    <w:p w14:paraId="5D72529D" w14:textId="77777777" w:rsidR="00955620" w:rsidRPr="004C46AB" w:rsidRDefault="00955620" w:rsidP="00854DFD">
      <w:pPr>
        <w:spacing w:after="0" w:line="240" w:lineRule="auto"/>
        <w:rPr>
          <w:rFonts w:ascii="Effra" w:eastAsia="Times New Roman" w:hAnsi="Effra" w:cs="Times New Roman"/>
          <w:sz w:val="24"/>
          <w:szCs w:val="24"/>
          <w:lang w:val="en-US"/>
        </w:rPr>
      </w:pPr>
    </w:p>
    <w:p w14:paraId="16821E0F" w14:textId="7CAC7A92" w:rsidR="0096079D" w:rsidRPr="004C46AB" w:rsidRDefault="00955620" w:rsidP="00854DFD">
      <w:pPr>
        <w:spacing w:after="0" w:line="240" w:lineRule="auto"/>
        <w:rPr>
          <w:rFonts w:ascii="Effra" w:eastAsia="Times New Roman" w:hAnsi="Effra" w:cs="Times New Roman"/>
          <w:sz w:val="24"/>
          <w:szCs w:val="24"/>
          <w:lang w:val="en-US"/>
        </w:rPr>
      </w:pPr>
      <w:r w:rsidRPr="004C46AB">
        <w:rPr>
          <w:rFonts w:ascii="Effra" w:eastAsia="Times New Roman" w:hAnsi="Effra" w:cs="Times New Roman"/>
          <w:sz w:val="24"/>
          <w:szCs w:val="24"/>
          <w:lang w:val="en-US"/>
        </w:rPr>
        <w:t xml:space="preserve">We also </w:t>
      </w:r>
      <w:r w:rsidR="0096079D" w:rsidRPr="004C46AB">
        <w:rPr>
          <w:rFonts w:ascii="Effra" w:eastAsia="Times New Roman" w:hAnsi="Effra" w:cs="Times New Roman"/>
          <w:sz w:val="24"/>
          <w:szCs w:val="24"/>
          <w:lang w:val="en-US"/>
        </w:rPr>
        <w:t>devote</w:t>
      </w:r>
      <w:r w:rsidRPr="004C46AB">
        <w:rPr>
          <w:rFonts w:ascii="Effra" w:eastAsia="Times New Roman" w:hAnsi="Effra" w:cs="Times New Roman"/>
          <w:sz w:val="24"/>
          <w:szCs w:val="24"/>
          <w:lang w:val="en-US"/>
        </w:rPr>
        <w:t>d</w:t>
      </w:r>
      <w:r w:rsidR="0096079D" w:rsidRPr="004C46AB">
        <w:rPr>
          <w:rFonts w:ascii="Effra" w:eastAsia="Times New Roman" w:hAnsi="Effra" w:cs="Times New Roman"/>
          <w:sz w:val="24"/>
          <w:szCs w:val="24"/>
          <w:lang w:val="en-US"/>
        </w:rPr>
        <w:t xml:space="preserve"> </w:t>
      </w:r>
      <w:r w:rsidR="00062AC5" w:rsidRPr="004C46AB">
        <w:rPr>
          <w:rFonts w:ascii="Effra" w:eastAsia="Times New Roman" w:hAnsi="Effra" w:cs="Times New Roman"/>
          <w:sz w:val="24"/>
          <w:szCs w:val="24"/>
          <w:lang w:val="en-US"/>
        </w:rPr>
        <w:t xml:space="preserve">time and </w:t>
      </w:r>
      <w:r w:rsidR="0096079D" w:rsidRPr="004C46AB">
        <w:rPr>
          <w:rFonts w:ascii="Effra" w:eastAsia="Times New Roman" w:hAnsi="Effra" w:cs="Times New Roman"/>
          <w:sz w:val="24"/>
          <w:szCs w:val="24"/>
          <w:lang w:val="en-US"/>
        </w:rPr>
        <w:t>resources to safety issues</w:t>
      </w:r>
      <w:r w:rsidR="0004141A" w:rsidRPr="004C46AB">
        <w:rPr>
          <w:rFonts w:ascii="Effra" w:eastAsia="Times New Roman" w:hAnsi="Effra" w:cs="Times New Roman"/>
          <w:sz w:val="24"/>
          <w:szCs w:val="24"/>
          <w:lang w:val="en-US"/>
        </w:rPr>
        <w:t xml:space="preserve">, namely </w:t>
      </w:r>
      <w:r w:rsidR="0096079D" w:rsidRPr="004C46AB">
        <w:rPr>
          <w:rFonts w:ascii="Effra" w:eastAsia="Times New Roman" w:hAnsi="Effra" w:cs="Times New Roman"/>
          <w:sz w:val="24"/>
          <w:szCs w:val="24"/>
          <w:lang w:val="en-US"/>
        </w:rPr>
        <w:t>raising awareness</w:t>
      </w:r>
      <w:r w:rsidR="0004141A" w:rsidRPr="004C46AB">
        <w:rPr>
          <w:rFonts w:ascii="Effra" w:eastAsia="Times New Roman" w:hAnsi="Effra" w:cs="Times New Roman"/>
          <w:sz w:val="24"/>
          <w:szCs w:val="24"/>
          <w:lang w:val="en-US"/>
        </w:rPr>
        <w:t>,</w:t>
      </w:r>
      <w:r w:rsidR="0096079D" w:rsidRPr="004C46AB">
        <w:rPr>
          <w:rFonts w:ascii="Effra" w:eastAsia="Times New Roman" w:hAnsi="Effra" w:cs="Times New Roman"/>
          <w:sz w:val="24"/>
          <w:szCs w:val="24"/>
          <w:lang w:val="en-US"/>
        </w:rPr>
        <w:t xml:space="preserve"> clarifying responsibilities and lines of accountability</w:t>
      </w:r>
      <w:r w:rsidR="0004141A" w:rsidRPr="004C46AB">
        <w:rPr>
          <w:rFonts w:ascii="Effra" w:eastAsia="Times New Roman" w:hAnsi="Effra" w:cs="Times New Roman"/>
          <w:sz w:val="24"/>
          <w:szCs w:val="24"/>
          <w:lang w:val="en-US"/>
        </w:rPr>
        <w:t>,</w:t>
      </w:r>
      <w:r w:rsidRPr="004C46AB">
        <w:rPr>
          <w:rFonts w:ascii="Effra" w:eastAsia="Times New Roman" w:hAnsi="Effra" w:cs="Times New Roman"/>
          <w:sz w:val="24"/>
          <w:szCs w:val="24"/>
          <w:lang w:val="en-US"/>
        </w:rPr>
        <w:t xml:space="preserve"> and </w:t>
      </w:r>
      <w:r w:rsidR="0096079D" w:rsidRPr="004C46AB">
        <w:rPr>
          <w:rFonts w:ascii="Effra" w:eastAsia="Times New Roman" w:hAnsi="Effra" w:cs="Times New Roman"/>
          <w:sz w:val="24"/>
          <w:szCs w:val="24"/>
          <w:lang w:val="en-US"/>
        </w:rPr>
        <w:t>creating and implementing procedures</w:t>
      </w:r>
      <w:r w:rsidRPr="004C46AB">
        <w:rPr>
          <w:rFonts w:ascii="Effra" w:eastAsia="Times New Roman" w:hAnsi="Effra" w:cs="Times New Roman"/>
          <w:sz w:val="24"/>
          <w:szCs w:val="24"/>
          <w:lang w:val="en-US"/>
        </w:rPr>
        <w:t>. The community team followed the University lone worker policy and utilized a ‘buddy’ programme whilst out delivering the survey. We a</w:t>
      </w:r>
      <w:r w:rsidR="0096079D" w:rsidRPr="004C46AB">
        <w:rPr>
          <w:rFonts w:ascii="Effra" w:eastAsia="Times New Roman" w:hAnsi="Effra" w:cs="Times New Roman"/>
          <w:sz w:val="24"/>
          <w:szCs w:val="24"/>
          <w:lang w:val="en-US"/>
        </w:rPr>
        <w:t>ssess</w:t>
      </w:r>
      <w:r w:rsidRPr="004C46AB">
        <w:rPr>
          <w:rFonts w:ascii="Effra" w:eastAsia="Times New Roman" w:hAnsi="Effra" w:cs="Times New Roman"/>
          <w:sz w:val="24"/>
          <w:szCs w:val="24"/>
          <w:lang w:val="en-US"/>
        </w:rPr>
        <w:t>ed the</w:t>
      </w:r>
      <w:r w:rsidR="0096079D" w:rsidRPr="004C46AB">
        <w:rPr>
          <w:rFonts w:ascii="Effra" w:eastAsia="Times New Roman" w:hAnsi="Effra" w:cs="Times New Roman"/>
          <w:sz w:val="24"/>
          <w:szCs w:val="24"/>
          <w:lang w:val="en-US"/>
        </w:rPr>
        <w:t xml:space="preserve"> risk </w:t>
      </w:r>
      <w:r w:rsidRPr="004C46AB">
        <w:rPr>
          <w:rFonts w:ascii="Effra" w:eastAsia="Times New Roman" w:hAnsi="Effra" w:cs="Times New Roman"/>
          <w:sz w:val="24"/>
          <w:szCs w:val="24"/>
          <w:lang w:val="en-US"/>
        </w:rPr>
        <w:t>connected to the</w:t>
      </w:r>
      <w:r w:rsidR="0096079D" w:rsidRPr="004C46AB">
        <w:rPr>
          <w:rFonts w:ascii="Effra" w:eastAsia="Times New Roman" w:hAnsi="Effra" w:cs="Times New Roman"/>
          <w:sz w:val="24"/>
          <w:szCs w:val="24"/>
          <w:lang w:val="en-US"/>
        </w:rPr>
        <w:t xml:space="preserve"> fieldwork site </w:t>
      </w:r>
      <w:r w:rsidRPr="004C46AB">
        <w:rPr>
          <w:rFonts w:ascii="Effra" w:eastAsia="Times New Roman" w:hAnsi="Effra" w:cs="Times New Roman"/>
          <w:sz w:val="24"/>
          <w:szCs w:val="24"/>
          <w:lang w:val="en-US"/>
        </w:rPr>
        <w:t>and asked a number of questions regarding safety, personal knowledge of the community and the community teams experiences of the districts they were operating in.</w:t>
      </w:r>
    </w:p>
    <w:p w14:paraId="7E75EDD4" w14:textId="0D31C80B" w:rsidR="00E01306" w:rsidRPr="004C46AB" w:rsidRDefault="00E01306" w:rsidP="00854DFD">
      <w:pPr>
        <w:spacing w:after="0" w:line="240" w:lineRule="auto"/>
        <w:rPr>
          <w:rFonts w:ascii="Effra" w:eastAsia="Times New Roman" w:hAnsi="Effra" w:cs="Times New Roman"/>
          <w:sz w:val="24"/>
          <w:szCs w:val="24"/>
          <w:lang w:val="en-US"/>
        </w:rPr>
      </w:pPr>
    </w:p>
    <w:p w14:paraId="49D4025F" w14:textId="0F55DF4D" w:rsidR="00E01306" w:rsidRPr="004C46AB" w:rsidRDefault="00E01306" w:rsidP="00854DFD">
      <w:pPr>
        <w:spacing w:after="0" w:line="240" w:lineRule="auto"/>
        <w:rPr>
          <w:rFonts w:ascii="Effra" w:eastAsia="Times New Roman" w:hAnsi="Effra" w:cs="Times New Roman"/>
          <w:sz w:val="24"/>
          <w:szCs w:val="24"/>
          <w:lang w:val="en-US"/>
        </w:rPr>
      </w:pPr>
      <w:r w:rsidRPr="004C46AB">
        <w:rPr>
          <w:rFonts w:ascii="Effra" w:hAnsi="Effra" w:cs="Times New Roman"/>
          <w:noProof/>
          <w:sz w:val="24"/>
          <w:szCs w:val="24"/>
          <w:lang w:val="en-US" w:eastAsia="zh-CN"/>
        </w:rPr>
        <w:drawing>
          <wp:inline distT="0" distB="0" distL="0" distR="0" wp14:anchorId="6C6451D4" wp14:editId="155B6D8F">
            <wp:extent cx="4352925" cy="3114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817" t="9041" r="18237" b="4007"/>
                    <a:stretch/>
                  </pic:blipFill>
                  <pic:spPr bwMode="auto">
                    <a:xfrm>
                      <a:off x="0" y="0"/>
                      <a:ext cx="4352925" cy="3114675"/>
                    </a:xfrm>
                    <a:prstGeom prst="rect">
                      <a:avLst/>
                    </a:prstGeom>
                    <a:ln>
                      <a:noFill/>
                    </a:ln>
                    <a:extLst>
                      <a:ext uri="{53640926-AAD7-44D8-BBD7-CCE9431645EC}">
                        <a14:shadowObscured xmlns:a14="http://schemas.microsoft.com/office/drawing/2010/main"/>
                      </a:ext>
                    </a:extLst>
                  </pic:spPr>
                </pic:pic>
              </a:graphicData>
            </a:graphic>
          </wp:inline>
        </w:drawing>
      </w:r>
    </w:p>
    <w:p w14:paraId="2921C4FF" w14:textId="0F8F3A4A" w:rsidR="00062AC5" w:rsidRPr="004C46AB" w:rsidRDefault="00062AC5" w:rsidP="00854DFD">
      <w:pPr>
        <w:spacing w:after="0" w:line="240" w:lineRule="auto"/>
        <w:rPr>
          <w:rFonts w:ascii="Effra" w:eastAsia="Times New Roman" w:hAnsi="Effra" w:cs="Times New Roman"/>
          <w:sz w:val="20"/>
          <w:szCs w:val="20"/>
          <w:lang w:val="en-US"/>
        </w:rPr>
      </w:pPr>
    </w:p>
    <w:p w14:paraId="5C0C38A8" w14:textId="7FE72022" w:rsidR="00A9767F" w:rsidRPr="004C46AB" w:rsidRDefault="0084520B" w:rsidP="00854DFD">
      <w:pPr>
        <w:spacing w:line="240" w:lineRule="auto"/>
        <w:rPr>
          <w:rFonts w:ascii="Effra" w:eastAsia="Times New Roman" w:hAnsi="Effra" w:cs="Times New Roman"/>
          <w:sz w:val="24"/>
          <w:szCs w:val="24"/>
          <w:lang w:val="en-US"/>
        </w:rPr>
      </w:pPr>
      <w:r w:rsidRPr="004C46AB">
        <w:rPr>
          <w:rFonts w:ascii="Effra" w:eastAsia="Times New Roman" w:hAnsi="Effra" w:cs="Times New Roman"/>
          <w:i/>
          <w:sz w:val="20"/>
          <w:szCs w:val="20"/>
          <w:lang w:val="en-US"/>
        </w:rPr>
        <w:t>Figure XX.</w:t>
      </w:r>
      <w:r w:rsidRPr="004C46AB">
        <w:rPr>
          <w:rFonts w:ascii="Effra" w:eastAsia="Times New Roman" w:hAnsi="Effra" w:cs="Times New Roman"/>
          <w:sz w:val="20"/>
          <w:szCs w:val="20"/>
          <w:lang w:val="en-US"/>
        </w:rPr>
        <w:t xml:space="preserve"> A slide from the training, showing the equipment that team members needed with them during data collection. </w:t>
      </w:r>
    </w:p>
    <w:p w14:paraId="51D8B058" w14:textId="3C82F91D" w:rsidR="00B73F72" w:rsidRPr="004C46AB" w:rsidRDefault="00062AC5" w:rsidP="00854DFD">
      <w:pPr>
        <w:spacing w:line="240" w:lineRule="auto"/>
        <w:rPr>
          <w:rFonts w:ascii="Effra" w:eastAsia="Times New Roman" w:hAnsi="Effra" w:cs="Times New Roman"/>
          <w:sz w:val="24"/>
          <w:szCs w:val="24"/>
          <w:lang w:val="en-US"/>
        </w:rPr>
      </w:pPr>
      <w:r w:rsidRPr="004C46AB">
        <w:rPr>
          <w:rFonts w:ascii="Effra" w:eastAsia="Times New Roman" w:hAnsi="Effra" w:cs="Times New Roman"/>
          <w:sz w:val="24"/>
          <w:szCs w:val="24"/>
          <w:lang w:val="en-US"/>
        </w:rPr>
        <w:t xml:space="preserve">The community team worked in pairs and wore name badges throughout the survey delivery. </w:t>
      </w:r>
      <w:r w:rsidR="00B73F72" w:rsidRPr="004C46AB">
        <w:rPr>
          <w:rFonts w:ascii="Effra" w:eastAsia="Times New Roman" w:hAnsi="Effra" w:cs="Times New Roman"/>
          <w:sz w:val="24"/>
          <w:szCs w:val="24"/>
          <w:lang w:val="en-US"/>
        </w:rPr>
        <w:t xml:space="preserve">We spent time studying maps of the area </w:t>
      </w:r>
      <w:r w:rsidR="0084520B" w:rsidRPr="004C46AB">
        <w:rPr>
          <w:rFonts w:ascii="Effra" w:eastAsia="Times New Roman" w:hAnsi="Effra" w:cs="Times New Roman"/>
          <w:sz w:val="24"/>
          <w:szCs w:val="24"/>
          <w:lang w:val="en-US"/>
        </w:rPr>
        <w:t>to plan collection across different areas.</w:t>
      </w:r>
      <w:r w:rsidR="00B73F72" w:rsidRPr="004C46AB">
        <w:rPr>
          <w:rFonts w:ascii="Effra" w:eastAsia="Times New Roman" w:hAnsi="Effra" w:cs="Times New Roman"/>
          <w:sz w:val="24"/>
          <w:szCs w:val="24"/>
          <w:lang w:val="en-US"/>
        </w:rPr>
        <w:t xml:space="preserve"> We made it a priority to identify schools, post offices, railway stations and other hubs of activity that would ensure both higher response rates and offer higher levels of safety for the community team.</w:t>
      </w:r>
    </w:p>
    <w:p w14:paraId="39D83440" w14:textId="4B155212" w:rsidR="00493436" w:rsidRPr="004C46AB" w:rsidRDefault="00493436" w:rsidP="00854DFD">
      <w:pPr>
        <w:spacing w:line="240" w:lineRule="auto"/>
        <w:rPr>
          <w:rFonts w:ascii="Effra" w:hAnsi="Effra" w:cs="Times New Roman"/>
          <w:b/>
          <w:sz w:val="24"/>
          <w:szCs w:val="24"/>
          <w:lang w:val="en-US"/>
        </w:rPr>
      </w:pPr>
      <w:r w:rsidRPr="004C46AB">
        <w:rPr>
          <w:rFonts w:ascii="Effra" w:hAnsi="Effra" w:cs="Times New Roman"/>
          <w:b/>
          <w:sz w:val="24"/>
          <w:szCs w:val="24"/>
          <w:lang w:val="en-US"/>
        </w:rPr>
        <w:t>Piloting</w:t>
      </w:r>
    </w:p>
    <w:p w14:paraId="78217509" w14:textId="7AC8281F" w:rsidR="00E01306" w:rsidRPr="004C46AB" w:rsidRDefault="00E01306" w:rsidP="00854DFD">
      <w:pPr>
        <w:spacing w:line="240" w:lineRule="auto"/>
        <w:rPr>
          <w:rFonts w:ascii="Effra" w:hAnsi="Effra" w:cs="Times New Roman"/>
          <w:sz w:val="24"/>
          <w:szCs w:val="24"/>
          <w:lang w:val="en-US"/>
        </w:rPr>
      </w:pPr>
      <w:r w:rsidRPr="004C46AB">
        <w:rPr>
          <w:rFonts w:ascii="Effra" w:hAnsi="Effra" w:cs="Times New Roman"/>
          <w:sz w:val="24"/>
          <w:szCs w:val="24"/>
          <w:lang w:val="en-US"/>
        </w:rPr>
        <w:lastRenderedPageBreak/>
        <w:t>The draft survey was</w:t>
      </w:r>
      <w:r w:rsidR="00A9767F" w:rsidRPr="004C46AB">
        <w:rPr>
          <w:rFonts w:ascii="Effra" w:hAnsi="Effra" w:cs="Times New Roman"/>
          <w:sz w:val="24"/>
          <w:szCs w:val="24"/>
          <w:lang w:val="en-US"/>
        </w:rPr>
        <w:t xml:space="preserve"> </w:t>
      </w:r>
      <w:r w:rsidRPr="004C46AB">
        <w:rPr>
          <w:rFonts w:ascii="Effra" w:hAnsi="Effra" w:cs="Times New Roman"/>
          <w:sz w:val="24"/>
          <w:szCs w:val="24"/>
          <w:lang w:val="en-US"/>
        </w:rPr>
        <w:t>piloted by the community team with</w:t>
      </w:r>
      <w:r w:rsidR="0004141A" w:rsidRPr="004C46AB">
        <w:rPr>
          <w:rFonts w:ascii="Effra" w:hAnsi="Effra" w:cs="Times New Roman"/>
          <w:sz w:val="24"/>
          <w:szCs w:val="24"/>
          <w:lang w:val="en-US"/>
        </w:rPr>
        <w:t xml:space="preserve"> local residents and</w:t>
      </w:r>
      <w:r w:rsidRPr="004C46AB">
        <w:rPr>
          <w:rFonts w:ascii="Effra" w:hAnsi="Effra" w:cs="Times New Roman"/>
          <w:sz w:val="24"/>
          <w:szCs w:val="24"/>
          <w:lang w:val="en-US"/>
        </w:rPr>
        <w:t xml:space="preserve"> </w:t>
      </w:r>
      <w:r w:rsidR="0004141A" w:rsidRPr="004C46AB">
        <w:rPr>
          <w:rFonts w:ascii="Effra" w:hAnsi="Effra" w:cs="Times New Roman"/>
          <w:sz w:val="24"/>
          <w:szCs w:val="24"/>
          <w:lang w:val="en-US"/>
        </w:rPr>
        <w:t xml:space="preserve">members of </w:t>
      </w:r>
      <w:r w:rsidRPr="004C46AB">
        <w:rPr>
          <w:rFonts w:ascii="Effra" w:hAnsi="Effra" w:cs="Times New Roman"/>
          <w:sz w:val="24"/>
          <w:szCs w:val="24"/>
          <w:lang w:val="en-US"/>
        </w:rPr>
        <w:t xml:space="preserve">community groups </w:t>
      </w:r>
      <w:r w:rsidR="0004141A" w:rsidRPr="004C46AB">
        <w:rPr>
          <w:rFonts w:ascii="Effra" w:hAnsi="Effra" w:cs="Times New Roman"/>
          <w:sz w:val="24"/>
          <w:szCs w:val="24"/>
          <w:lang w:val="en-US"/>
        </w:rPr>
        <w:t>at the</w:t>
      </w:r>
      <w:r w:rsidRPr="004C46AB">
        <w:rPr>
          <w:rFonts w:ascii="Effra" w:hAnsi="Effra" w:cs="Times New Roman"/>
          <w:sz w:val="24"/>
          <w:szCs w:val="24"/>
          <w:lang w:val="en-US"/>
        </w:rPr>
        <w:t xml:space="preserve"> Brunswick Parish Church on Brunswick Street, Ardwick. The piloting process revealed a number of issues regarding the length and language of the survey and following discussions with the Office for Social Responsibility a number of significant changes were made</w:t>
      </w:r>
      <w:r w:rsidR="0004141A" w:rsidRPr="004C46AB">
        <w:rPr>
          <w:rFonts w:ascii="Effra" w:hAnsi="Effra" w:cs="Times New Roman"/>
          <w:sz w:val="24"/>
          <w:szCs w:val="24"/>
          <w:lang w:val="en-US"/>
        </w:rPr>
        <w:t>, including removal and simplification of some questions</w:t>
      </w:r>
      <w:r w:rsidRPr="004C46AB">
        <w:rPr>
          <w:rFonts w:ascii="Effra" w:hAnsi="Effra" w:cs="Times New Roman"/>
          <w:sz w:val="24"/>
          <w:szCs w:val="24"/>
          <w:lang w:val="en-US"/>
        </w:rPr>
        <w:t xml:space="preserve">. This process was invaluable to ensuring the success of the programme. </w:t>
      </w:r>
    </w:p>
    <w:p w14:paraId="73F83AC8" w14:textId="77777777" w:rsidR="00BF40CB" w:rsidRPr="004C46AB" w:rsidRDefault="00BF40CB">
      <w:pPr>
        <w:rPr>
          <w:rFonts w:ascii="Effra" w:hAnsi="Effra" w:cs="Times New Roman"/>
          <w:b/>
          <w:sz w:val="24"/>
          <w:szCs w:val="24"/>
          <w:lang w:val="en-US"/>
        </w:rPr>
      </w:pPr>
      <w:r w:rsidRPr="004C46AB">
        <w:rPr>
          <w:rFonts w:ascii="Effra" w:hAnsi="Effra" w:cs="Times New Roman"/>
          <w:b/>
          <w:sz w:val="24"/>
          <w:szCs w:val="24"/>
          <w:lang w:val="en-US"/>
        </w:rPr>
        <w:br w:type="page"/>
      </w:r>
    </w:p>
    <w:p w14:paraId="1A255BEC" w14:textId="6A1648EA" w:rsidR="00493436" w:rsidRPr="004C46AB" w:rsidRDefault="00AA6AFC" w:rsidP="00854DFD">
      <w:pPr>
        <w:spacing w:line="240" w:lineRule="auto"/>
        <w:rPr>
          <w:rFonts w:ascii="Effra" w:hAnsi="Effra" w:cs="Times New Roman"/>
          <w:b/>
          <w:sz w:val="24"/>
          <w:szCs w:val="24"/>
          <w:lang w:val="en-US"/>
        </w:rPr>
      </w:pPr>
      <w:r w:rsidRPr="004C46AB">
        <w:rPr>
          <w:rFonts w:ascii="Effra" w:hAnsi="Effra" w:cs="Times New Roman"/>
          <w:b/>
          <w:sz w:val="24"/>
          <w:szCs w:val="24"/>
          <w:lang w:val="en-US"/>
        </w:rPr>
        <w:lastRenderedPageBreak/>
        <w:t xml:space="preserve">Ethics and </w:t>
      </w:r>
      <w:r w:rsidR="0004141A" w:rsidRPr="004C46AB">
        <w:rPr>
          <w:rFonts w:ascii="Effra" w:hAnsi="Effra" w:cs="Times New Roman"/>
          <w:b/>
          <w:sz w:val="24"/>
          <w:szCs w:val="24"/>
          <w:lang w:val="en-US"/>
        </w:rPr>
        <w:t>C</w:t>
      </w:r>
      <w:r w:rsidR="00493436" w:rsidRPr="004C46AB">
        <w:rPr>
          <w:rFonts w:ascii="Effra" w:hAnsi="Effra" w:cs="Times New Roman"/>
          <w:b/>
          <w:sz w:val="24"/>
          <w:szCs w:val="24"/>
          <w:lang w:val="en-US"/>
        </w:rPr>
        <w:t>onsent</w:t>
      </w:r>
    </w:p>
    <w:p w14:paraId="22A1CB55" w14:textId="6106D742" w:rsidR="001E2733" w:rsidRPr="004C46AB" w:rsidRDefault="00062AC5" w:rsidP="00854DFD">
      <w:pPr>
        <w:spacing w:line="240" w:lineRule="auto"/>
        <w:rPr>
          <w:rFonts w:ascii="Effra" w:eastAsia="Times New Roman" w:hAnsi="Effra" w:cs="Times New Roman"/>
          <w:sz w:val="24"/>
          <w:szCs w:val="24"/>
          <w:lang w:val="en-US"/>
        </w:rPr>
      </w:pPr>
      <w:r w:rsidRPr="004C46AB">
        <w:rPr>
          <w:rFonts w:ascii="Effra" w:eastAsia="SimSun" w:hAnsi="Effra" w:cs="Times New Roman"/>
          <w:sz w:val="24"/>
          <w:szCs w:val="24"/>
          <w:lang w:eastAsia="zh-CN"/>
        </w:rPr>
        <w:t xml:space="preserve">We followed the SEED </w:t>
      </w:r>
      <w:r w:rsidRPr="004C46AB">
        <w:rPr>
          <w:rFonts w:ascii="Effra" w:eastAsia="Times New Roman" w:hAnsi="Effra" w:cs="Times New Roman"/>
          <w:sz w:val="24"/>
          <w:szCs w:val="24"/>
          <w:lang w:val="en-US"/>
        </w:rPr>
        <w:t>Code of Practice for the Safety of Social Researchers</w:t>
      </w:r>
      <w:r w:rsidR="00A9767F" w:rsidRPr="004C46AB">
        <w:rPr>
          <w:rFonts w:ascii="Effra" w:eastAsia="Times New Roman" w:hAnsi="Effra" w:cs="Times New Roman"/>
          <w:sz w:val="24"/>
          <w:szCs w:val="24"/>
          <w:lang w:val="en-US"/>
        </w:rPr>
        <w:t xml:space="preserve"> and The Data Protection Act 2018.</w:t>
      </w:r>
      <w:r w:rsidR="0004141A" w:rsidRPr="004C46AB">
        <w:rPr>
          <w:rFonts w:ascii="Effra" w:eastAsia="Times New Roman" w:hAnsi="Effra" w:cs="Times New Roman"/>
          <w:sz w:val="24"/>
          <w:szCs w:val="24"/>
          <w:lang w:val="en-US"/>
        </w:rPr>
        <w:t xml:space="preserve"> Participants were provided with an information sheet that explained the purpose of the survey and outlined processes around confidentiality, consent, and the right to withdraw, along with the contact details of the research manager and who to contact with any questions or complaints. This information was also explained verbally to confirm understanding and to address any questions. </w:t>
      </w:r>
      <w:r w:rsidR="001E2733" w:rsidRPr="004C46AB">
        <w:rPr>
          <w:rFonts w:ascii="Effra" w:eastAsia="SimSun" w:hAnsi="Effra" w:cs="Times New Roman"/>
          <w:sz w:val="24"/>
          <w:szCs w:val="24"/>
          <w:lang w:eastAsia="zh-CN"/>
        </w:rPr>
        <w:t>Participants w</w:t>
      </w:r>
      <w:r w:rsidRPr="004C46AB">
        <w:rPr>
          <w:rFonts w:ascii="Effra" w:eastAsia="SimSun" w:hAnsi="Effra" w:cs="Times New Roman"/>
          <w:sz w:val="24"/>
          <w:szCs w:val="24"/>
          <w:lang w:eastAsia="zh-CN"/>
        </w:rPr>
        <w:t>ere</w:t>
      </w:r>
      <w:r w:rsidR="001E2733" w:rsidRPr="004C46AB">
        <w:rPr>
          <w:rFonts w:ascii="Effra" w:eastAsia="SimSun" w:hAnsi="Effra" w:cs="Times New Roman"/>
          <w:sz w:val="24"/>
          <w:szCs w:val="24"/>
          <w:lang w:eastAsia="zh-CN"/>
        </w:rPr>
        <w:t xml:space="preserve"> </w:t>
      </w:r>
      <w:r w:rsidR="0004141A" w:rsidRPr="004C46AB">
        <w:rPr>
          <w:rFonts w:ascii="Effra" w:eastAsia="SimSun" w:hAnsi="Effra" w:cs="Times New Roman"/>
          <w:sz w:val="24"/>
          <w:szCs w:val="24"/>
          <w:lang w:eastAsia="zh-CN"/>
        </w:rPr>
        <w:t xml:space="preserve">then </w:t>
      </w:r>
      <w:r w:rsidRPr="004C46AB">
        <w:rPr>
          <w:rFonts w:ascii="Effra" w:eastAsia="SimSun" w:hAnsi="Effra" w:cs="Times New Roman"/>
          <w:sz w:val="24"/>
          <w:szCs w:val="24"/>
          <w:lang w:eastAsia="zh-CN"/>
        </w:rPr>
        <w:t xml:space="preserve">asked to </w:t>
      </w:r>
      <w:r w:rsidR="0004141A" w:rsidRPr="004C46AB">
        <w:rPr>
          <w:rFonts w:ascii="Effra" w:eastAsia="SimSun" w:hAnsi="Effra" w:cs="Times New Roman"/>
          <w:sz w:val="24"/>
          <w:szCs w:val="24"/>
          <w:lang w:eastAsia="zh-CN"/>
        </w:rPr>
        <w:t xml:space="preserve">provide </w:t>
      </w:r>
      <w:r w:rsidRPr="004C46AB">
        <w:rPr>
          <w:rFonts w:ascii="Effra" w:eastAsia="SimSun" w:hAnsi="Effra" w:cs="Times New Roman"/>
          <w:sz w:val="24"/>
          <w:szCs w:val="24"/>
          <w:lang w:eastAsia="zh-CN"/>
        </w:rPr>
        <w:t xml:space="preserve">consent by </w:t>
      </w:r>
      <w:r w:rsidR="0004141A" w:rsidRPr="004C46AB">
        <w:rPr>
          <w:rFonts w:ascii="Effra" w:eastAsia="SimSun" w:hAnsi="Effra" w:cs="Times New Roman"/>
          <w:sz w:val="24"/>
          <w:szCs w:val="24"/>
          <w:lang w:eastAsia="zh-CN"/>
        </w:rPr>
        <w:t>ticking a checkbox</w:t>
      </w:r>
      <w:r w:rsidRPr="004C46AB">
        <w:rPr>
          <w:rFonts w:ascii="Effra" w:eastAsia="SimSun" w:hAnsi="Effra" w:cs="Times New Roman"/>
          <w:sz w:val="24"/>
          <w:szCs w:val="24"/>
          <w:lang w:eastAsia="zh-CN"/>
        </w:rPr>
        <w:t xml:space="preserve"> at the start of the survey. </w:t>
      </w:r>
    </w:p>
    <w:p w14:paraId="769337FC" w14:textId="35D90E57" w:rsidR="0004141A" w:rsidRPr="004C46AB" w:rsidRDefault="001E2733" w:rsidP="00854DFD">
      <w:pPr>
        <w:tabs>
          <w:tab w:val="left" w:pos="284"/>
        </w:tabs>
        <w:spacing w:after="0" w:line="240" w:lineRule="auto"/>
        <w:rPr>
          <w:rFonts w:ascii="Effra" w:eastAsia="Calibri" w:hAnsi="Effra" w:cs="Times New Roman"/>
          <w:bCs/>
          <w:sz w:val="24"/>
          <w:szCs w:val="24"/>
          <w:lang w:eastAsia="en-GB"/>
        </w:rPr>
      </w:pPr>
      <w:r w:rsidRPr="004C46AB">
        <w:rPr>
          <w:rFonts w:ascii="Effra" w:eastAsia="Calibri" w:hAnsi="Effra" w:cs="Times New Roman"/>
          <w:bCs/>
          <w:sz w:val="24"/>
          <w:szCs w:val="24"/>
          <w:lang w:eastAsia="en-GB"/>
        </w:rPr>
        <w:t xml:space="preserve">All participants </w:t>
      </w:r>
      <w:r w:rsidR="00062AC5" w:rsidRPr="004C46AB">
        <w:rPr>
          <w:rFonts w:ascii="Effra" w:eastAsia="Calibri" w:hAnsi="Effra" w:cs="Times New Roman"/>
          <w:bCs/>
          <w:sz w:val="24"/>
          <w:szCs w:val="24"/>
          <w:lang w:eastAsia="en-GB"/>
        </w:rPr>
        <w:t>were</w:t>
      </w:r>
      <w:r w:rsidRPr="004C46AB">
        <w:rPr>
          <w:rFonts w:ascii="Effra" w:eastAsia="Calibri" w:hAnsi="Effra" w:cs="Times New Roman"/>
          <w:bCs/>
          <w:sz w:val="24"/>
          <w:szCs w:val="24"/>
          <w:lang w:eastAsia="en-GB"/>
        </w:rPr>
        <w:t xml:space="preserve"> informed that</w:t>
      </w:r>
      <w:r w:rsidR="00062AC5" w:rsidRPr="004C46AB">
        <w:rPr>
          <w:rFonts w:ascii="Effra" w:eastAsia="Calibri" w:hAnsi="Effra" w:cs="Times New Roman"/>
          <w:bCs/>
          <w:sz w:val="24"/>
          <w:szCs w:val="24"/>
          <w:lang w:eastAsia="en-GB"/>
        </w:rPr>
        <w:t xml:space="preserve"> the data collected</w:t>
      </w:r>
      <w:r w:rsidRPr="004C46AB">
        <w:rPr>
          <w:rFonts w:ascii="Effra" w:eastAsia="Calibri" w:hAnsi="Effra" w:cs="Times New Roman"/>
          <w:bCs/>
          <w:sz w:val="24"/>
          <w:szCs w:val="24"/>
          <w:lang w:eastAsia="en-GB"/>
        </w:rPr>
        <w:t xml:space="preserve"> w</w:t>
      </w:r>
      <w:r w:rsidR="00062AC5" w:rsidRPr="004C46AB">
        <w:rPr>
          <w:rFonts w:ascii="Effra" w:eastAsia="Calibri" w:hAnsi="Effra" w:cs="Times New Roman"/>
          <w:bCs/>
          <w:sz w:val="24"/>
          <w:szCs w:val="24"/>
          <w:lang w:eastAsia="en-GB"/>
        </w:rPr>
        <w:t>ould</w:t>
      </w:r>
      <w:r w:rsidRPr="004C46AB">
        <w:rPr>
          <w:rFonts w:ascii="Effra" w:eastAsia="Calibri" w:hAnsi="Effra" w:cs="Times New Roman"/>
          <w:bCs/>
          <w:sz w:val="24"/>
          <w:szCs w:val="24"/>
          <w:lang w:eastAsia="en-GB"/>
        </w:rPr>
        <w:t xml:space="preserve"> be recorded and stored in accordance with the </w:t>
      </w:r>
      <w:r w:rsidR="0004141A" w:rsidRPr="004C46AB">
        <w:rPr>
          <w:rFonts w:ascii="Effra" w:eastAsia="Calibri" w:hAnsi="Effra" w:cs="Times New Roman"/>
          <w:bCs/>
          <w:sz w:val="24"/>
          <w:szCs w:val="24"/>
          <w:lang w:eastAsia="en-GB"/>
        </w:rPr>
        <w:t>D</w:t>
      </w:r>
      <w:r w:rsidRPr="004C46AB">
        <w:rPr>
          <w:rFonts w:ascii="Effra" w:eastAsia="Calibri" w:hAnsi="Effra" w:cs="Times New Roman"/>
          <w:bCs/>
          <w:sz w:val="24"/>
          <w:szCs w:val="24"/>
          <w:lang w:eastAsia="en-GB"/>
        </w:rPr>
        <w:t xml:space="preserve">ata </w:t>
      </w:r>
      <w:r w:rsidR="0004141A" w:rsidRPr="004C46AB">
        <w:rPr>
          <w:rFonts w:ascii="Effra" w:eastAsia="Calibri" w:hAnsi="Effra" w:cs="Times New Roman"/>
          <w:bCs/>
          <w:sz w:val="24"/>
          <w:szCs w:val="24"/>
          <w:lang w:eastAsia="en-GB"/>
        </w:rPr>
        <w:t>P</w:t>
      </w:r>
      <w:r w:rsidR="00794B4B" w:rsidRPr="004C46AB">
        <w:rPr>
          <w:rFonts w:ascii="Effra" w:eastAsia="Calibri" w:hAnsi="Effra" w:cs="Times New Roman"/>
          <w:bCs/>
          <w:sz w:val="24"/>
          <w:szCs w:val="24"/>
          <w:lang w:eastAsia="en-GB"/>
        </w:rPr>
        <w:t>rotection A</w:t>
      </w:r>
      <w:r w:rsidRPr="004C46AB">
        <w:rPr>
          <w:rFonts w:ascii="Effra" w:eastAsia="Calibri" w:hAnsi="Effra" w:cs="Times New Roman"/>
          <w:bCs/>
          <w:sz w:val="24"/>
          <w:szCs w:val="24"/>
          <w:lang w:eastAsia="en-GB"/>
        </w:rPr>
        <w:t>ct</w:t>
      </w:r>
      <w:r w:rsidR="00062AC5" w:rsidRPr="004C46AB">
        <w:rPr>
          <w:rFonts w:ascii="Effra" w:eastAsia="Calibri" w:hAnsi="Effra" w:cs="Times New Roman"/>
          <w:bCs/>
          <w:sz w:val="24"/>
          <w:szCs w:val="24"/>
          <w:lang w:eastAsia="en-GB"/>
        </w:rPr>
        <w:t xml:space="preserve">. </w:t>
      </w:r>
      <w:r w:rsidRPr="004C46AB">
        <w:rPr>
          <w:rFonts w:ascii="Effra" w:eastAsia="Calibri" w:hAnsi="Effra" w:cs="Times New Roman"/>
          <w:bCs/>
          <w:sz w:val="24"/>
          <w:szCs w:val="24"/>
          <w:lang w:eastAsia="en-GB"/>
        </w:rPr>
        <w:t>Data w</w:t>
      </w:r>
      <w:r w:rsidR="00062AC5" w:rsidRPr="004C46AB">
        <w:rPr>
          <w:rFonts w:ascii="Effra" w:eastAsia="Calibri" w:hAnsi="Effra" w:cs="Times New Roman"/>
          <w:bCs/>
          <w:sz w:val="24"/>
          <w:szCs w:val="24"/>
          <w:lang w:eastAsia="en-GB"/>
        </w:rPr>
        <w:t>as</w:t>
      </w:r>
      <w:r w:rsidRPr="004C46AB">
        <w:rPr>
          <w:rFonts w:ascii="Effra" w:eastAsia="Calibri" w:hAnsi="Effra" w:cs="Times New Roman"/>
          <w:bCs/>
          <w:sz w:val="24"/>
          <w:szCs w:val="24"/>
          <w:lang w:eastAsia="en-GB"/>
        </w:rPr>
        <w:t xml:space="preserve"> stored on </w:t>
      </w:r>
      <w:r w:rsidR="00062AC5" w:rsidRPr="004C46AB">
        <w:rPr>
          <w:rFonts w:ascii="Effra" w:eastAsia="Calibri" w:hAnsi="Effra" w:cs="Times New Roman"/>
          <w:bCs/>
          <w:sz w:val="24"/>
          <w:szCs w:val="24"/>
          <w:lang w:eastAsia="en-GB"/>
        </w:rPr>
        <w:t xml:space="preserve">the password protected tablets and then downloaded to </w:t>
      </w:r>
      <w:r w:rsidR="0096079D" w:rsidRPr="004C46AB">
        <w:rPr>
          <w:rFonts w:ascii="Effra" w:eastAsia="Calibri" w:hAnsi="Effra" w:cs="Times New Roman"/>
          <w:bCs/>
          <w:sz w:val="24"/>
          <w:szCs w:val="24"/>
          <w:lang w:eastAsia="en-GB"/>
        </w:rPr>
        <w:t>University</w:t>
      </w:r>
      <w:r w:rsidRPr="004C46AB">
        <w:rPr>
          <w:rFonts w:ascii="Effra" w:eastAsia="Calibri" w:hAnsi="Effra" w:cs="Times New Roman"/>
          <w:bCs/>
          <w:sz w:val="24"/>
          <w:szCs w:val="24"/>
          <w:lang w:eastAsia="en-GB"/>
        </w:rPr>
        <w:t xml:space="preserve"> of Manchester computers in a password protected directory that </w:t>
      </w:r>
      <w:r w:rsidR="00062AC5" w:rsidRPr="004C46AB">
        <w:rPr>
          <w:rFonts w:ascii="Effra" w:eastAsia="Calibri" w:hAnsi="Effra" w:cs="Times New Roman"/>
          <w:bCs/>
          <w:sz w:val="24"/>
          <w:szCs w:val="24"/>
          <w:lang w:eastAsia="en-GB"/>
        </w:rPr>
        <w:t>could</w:t>
      </w:r>
      <w:r w:rsidRPr="004C46AB">
        <w:rPr>
          <w:rFonts w:ascii="Effra" w:eastAsia="Calibri" w:hAnsi="Effra" w:cs="Times New Roman"/>
          <w:bCs/>
          <w:sz w:val="24"/>
          <w:szCs w:val="24"/>
          <w:lang w:eastAsia="en-GB"/>
        </w:rPr>
        <w:t xml:space="preserve"> only be accessed by the research team listed.</w:t>
      </w:r>
    </w:p>
    <w:p w14:paraId="35BF2DE8" w14:textId="77777777" w:rsidR="00C57F03" w:rsidRPr="004C46AB" w:rsidRDefault="00C57F03" w:rsidP="00794B4B">
      <w:pPr>
        <w:tabs>
          <w:tab w:val="left" w:pos="284"/>
        </w:tabs>
        <w:spacing w:after="0" w:line="240" w:lineRule="auto"/>
        <w:rPr>
          <w:rFonts w:ascii="Effra" w:hAnsi="Effra" w:cs="Times New Roman"/>
          <w:sz w:val="24"/>
          <w:szCs w:val="24"/>
          <w:lang w:val="en-US"/>
        </w:rPr>
      </w:pPr>
    </w:p>
    <w:p w14:paraId="72C51810" w14:textId="77CFFC6C" w:rsidR="001C73FD" w:rsidRPr="004C46AB" w:rsidRDefault="001C73FD" w:rsidP="00854DFD">
      <w:pPr>
        <w:spacing w:line="240" w:lineRule="auto"/>
        <w:rPr>
          <w:rFonts w:ascii="Effra" w:hAnsi="Effra" w:cs="Times New Roman"/>
          <w:b/>
          <w:sz w:val="24"/>
          <w:szCs w:val="24"/>
          <w:lang w:val="en-US"/>
        </w:rPr>
      </w:pPr>
      <w:r w:rsidRPr="004C46AB">
        <w:rPr>
          <w:rFonts w:ascii="Effra" w:hAnsi="Effra" w:cs="Times New Roman"/>
          <w:b/>
          <w:sz w:val="24"/>
          <w:szCs w:val="24"/>
          <w:lang w:val="en-US"/>
        </w:rPr>
        <w:t>Delivery</w:t>
      </w:r>
    </w:p>
    <w:p w14:paraId="455C4BB5" w14:textId="18AF473F" w:rsidR="001E2733" w:rsidRPr="004C46AB" w:rsidRDefault="00A9767F"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The community team worked</w:t>
      </w:r>
      <w:r w:rsidR="001E2733" w:rsidRPr="004C46AB">
        <w:rPr>
          <w:rFonts w:ascii="Effra" w:hAnsi="Effra" w:cs="Times New Roman"/>
          <w:sz w:val="24"/>
          <w:szCs w:val="24"/>
          <w:lang w:val="en-US"/>
        </w:rPr>
        <w:t xml:space="preserve"> in pairs</w:t>
      </w:r>
      <w:r w:rsidR="005B4034" w:rsidRPr="004C46AB">
        <w:rPr>
          <w:rFonts w:ascii="Effra" w:hAnsi="Effra" w:cs="Times New Roman"/>
          <w:sz w:val="24"/>
          <w:szCs w:val="24"/>
          <w:lang w:val="en-US"/>
        </w:rPr>
        <w:t>,</w:t>
      </w:r>
      <w:r w:rsidR="001E2733" w:rsidRPr="004C46AB">
        <w:rPr>
          <w:rFonts w:ascii="Effra" w:hAnsi="Effra" w:cs="Times New Roman"/>
          <w:sz w:val="24"/>
          <w:szCs w:val="24"/>
          <w:lang w:val="en-US"/>
        </w:rPr>
        <w:t xml:space="preserve"> </w:t>
      </w:r>
      <w:r w:rsidRPr="004C46AB">
        <w:rPr>
          <w:rFonts w:ascii="Effra" w:hAnsi="Effra" w:cs="Times New Roman"/>
          <w:sz w:val="24"/>
          <w:szCs w:val="24"/>
          <w:lang w:val="en-US"/>
        </w:rPr>
        <w:t>with each pair assigned a certain district or sub</w:t>
      </w:r>
      <w:r w:rsidR="005B4034" w:rsidRPr="004C46AB">
        <w:rPr>
          <w:rFonts w:ascii="Effra" w:hAnsi="Effra" w:cs="Times New Roman"/>
          <w:sz w:val="24"/>
          <w:szCs w:val="24"/>
          <w:lang w:val="en-US"/>
        </w:rPr>
        <w:t>-</w:t>
      </w:r>
      <w:r w:rsidRPr="004C46AB">
        <w:rPr>
          <w:rFonts w:ascii="Effra" w:hAnsi="Effra" w:cs="Times New Roman"/>
          <w:sz w:val="24"/>
          <w:szCs w:val="24"/>
          <w:lang w:val="en-US"/>
        </w:rPr>
        <w:t xml:space="preserve">district. We </w:t>
      </w:r>
      <w:proofErr w:type="spellStart"/>
      <w:r w:rsidRPr="004C46AB">
        <w:rPr>
          <w:rFonts w:ascii="Effra" w:hAnsi="Effra" w:cs="Times New Roman"/>
          <w:sz w:val="24"/>
          <w:szCs w:val="24"/>
          <w:lang w:val="en-US"/>
        </w:rPr>
        <w:t>prioritised</w:t>
      </w:r>
      <w:proofErr w:type="spellEnd"/>
      <w:r w:rsidRPr="004C46AB">
        <w:rPr>
          <w:rFonts w:ascii="Effra" w:hAnsi="Effra" w:cs="Times New Roman"/>
          <w:sz w:val="24"/>
          <w:szCs w:val="24"/>
          <w:lang w:val="en-US"/>
        </w:rPr>
        <w:t xml:space="preserve"> </w:t>
      </w:r>
      <w:r w:rsidR="001C73FD" w:rsidRPr="004C46AB">
        <w:rPr>
          <w:rFonts w:ascii="Effra" w:hAnsi="Effra" w:cs="Times New Roman"/>
          <w:sz w:val="24"/>
          <w:szCs w:val="24"/>
          <w:lang w:val="en-US"/>
        </w:rPr>
        <w:t>busy public areas</w:t>
      </w:r>
      <w:r w:rsidR="001E2733" w:rsidRPr="004C46AB">
        <w:rPr>
          <w:rFonts w:ascii="Effra" w:hAnsi="Effra" w:cs="Times New Roman"/>
          <w:sz w:val="24"/>
          <w:szCs w:val="24"/>
          <w:lang w:val="en-US"/>
        </w:rPr>
        <w:t xml:space="preserve"> </w:t>
      </w:r>
      <w:r w:rsidRPr="004C46AB">
        <w:rPr>
          <w:rFonts w:ascii="Effra" w:hAnsi="Effra" w:cs="Times New Roman"/>
          <w:sz w:val="24"/>
          <w:szCs w:val="24"/>
          <w:lang w:val="en-US"/>
        </w:rPr>
        <w:t>such as schools</w:t>
      </w:r>
      <w:r w:rsidR="0037494F" w:rsidRPr="004C46AB">
        <w:rPr>
          <w:rFonts w:ascii="Effra" w:hAnsi="Effra" w:cs="Times New Roman"/>
          <w:sz w:val="24"/>
          <w:szCs w:val="24"/>
          <w:lang w:val="en-US"/>
        </w:rPr>
        <w:t>,</w:t>
      </w:r>
      <w:r w:rsidR="001E2733" w:rsidRPr="004C46AB">
        <w:rPr>
          <w:rFonts w:ascii="Effra" w:hAnsi="Effra" w:cs="Times New Roman"/>
          <w:sz w:val="24"/>
          <w:szCs w:val="24"/>
          <w:lang w:val="en-US"/>
        </w:rPr>
        <w:t xml:space="preserve"> local supermarkets, cafes</w:t>
      </w:r>
      <w:r w:rsidRPr="004C46AB">
        <w:rPr>
          <w:rFonts w:ascii="Effra" w:hAnsi="Effra" w:cs="Times New Roman"/>
          <w:sz w:val="24"/>
          <w:szCs w:val="24"/>
          <w:lang w:val="en-US"/>
        </w:rPr>
        <w:t xml:space="preserve"> and </w:t>
      </w:r>
      <w:r w:rsidR="001E2733" w:rsidRPr="004C46AB">
        <w:rPr>
          <w:rFonts w:ascii="Effra" w:hAnsi="Effra" w:cs="Times New Roman"/>
          <w:sz w:val="24"/>
          <w:szCs w:val="24"/>
          <w:lang w:val="en-US"/>
        </w:rPr>
        <w:t>parks.</w:t>
      </w:r>
      <w:r w:rsidRPr="004C46AB">
        <w:rPr>
          <w:rFonts w:ascii="Effra" w:hAnsi="Effra" w:cs="Times New Roman"/>
          <w:sz w:val="24"/>
          <w:szCs w:val="24"/>
          <w:lang w:val="en-US"/>
        </w:rPr>
        <w:t xml:space="preserve"> The community team went out to these areas at different times of the day</w:t>
      </w:r>
      <w:r w:rsidR="005B4034" w:rsidRPr="004C46AB">
        <w:rPr>
          <w:rFonts w:ascii="Effra" w:hAnsi="Effra" w:cs="Times New Roman"/>
          <w:sz w:val="24"/>
          <w:szCs w:val="24"/>
          <w:lang w:val="en-US"/>
        </w:rPr>
        <w:t xml:space="preserve"> to target different types of people,</w:t>
      </w:r>
      <w:r w:rsidRPr="004C46AB">
        <w:rPr>
          <w:rFonts w:ascii="Effra" w:hAnsi="Effra" w:cs="Times New Roman"/>
          <w:sz w:val="24"/>
          <w:szCs w:val="24"/>
          <w:lang w:val="en-US"/>
        </w:rPr>
        <w:t xml:space="preserve"> although all survey activity stopped at 8pm</w:t>
      </w:r>
      <w:r w:rsidR="005B4034" w:rsidRPr="004C46AB">
        <w:rPr>
          <w:rFonts w:ascii="Effra" w:hAnsi="Effra" w:cs="Times New Roman"/>
          <w:sz w:val="24"/>
          <w:szCs w:val="24"/>
          <w:lang w:val="en-US"/>
        </w:rPr>
        <w:t xml:space="preserve"> for safety reasons</w:t>
      </w:r>
      <w:r w:rsidRPr="004C46AB">
        <w:rPr>
          <w:rFonts w:ascii="Effra" w:hAnsi="Effra" w:cs="Times New Roman"/>
          <w:sz w:val="24"/>
          <w:szCs w:val="24"/>
          <w:lang w:val="en-US"/>
        </w:rPr>
        <w:t>. The team also l</w:t>
      </w:r>
      <w:r w:rsidR="001E2733" w:rsidRPr="004C46AB">
        <w:rPr>
          <w:rFonts w:ascii="Effra" w:hAnsi="Effra" w:cs="Times New Roman"/>
          <w:sz w:val="24"/>
          <w:szCs w:val="24"/>
          <w:lang w:val="en-US"/>
        </w:rPr>
        <w:t xml:space="preserve">inked </w:t>
      </w:r>
      <w:r w:rsidR="005B4034" w:rsidRPr="004C46AB">
        <w:rPr>
          <w:rFonts w:ascii="Effra" w:hAnsi="Effra" w:cs="Times New Roman"/>
          <w:sz w:val="24"/>
          <w:szCs w:val="24"/>
          <w:lang w:val="en-US"/>
        </w:rPr>
        <w:t xml:space="preserve">with </w:t>
      </w:r>
      <w:r w:rsidR="001E2733" w:rsidRPr="004C46AB">
        <w:rPr>
          <w:rFonts w:ascii="Effra" w:hAnsi="Effra" w:cs="Times New Roman"/>
          <w:sz w:val="24"/>
          <w:szCs w:val="24"/>
          <w:lang w:val="en-US"/>
        </w:rPr>
        <w:t>local community groups</w:t>
      </w:r>
      <w:r w:rsidRPr="004C46AB">
        <w:rPr>
          <w:rFonts w:ascii="Effra" w:hAnsi="Effra" w:cs="Times New Roman"/>
          <w:sz w:val="24"/>
          <w:szCs w:val="24"/>
          <w:lang w:val="en-US"/>
        </w:rPr>
        <w:t xml:space="preserve"> and known groups of residents</w:t>
      </w:r>
      <w:r w:rsidR="005B4034" w:rsidRPr="004C46AB">
        <w:rPr>
          <w:rFonts w:ascii="Effra" w:hAnsi="Effra" w:cs="Times New Roman"/>
          <w:sz w:val="24"/>
          <w:szCs w:val="24"/>
          <w:lang w:val="en-US"/>
        </w:rPr>
        <w:t>, which was an advantage of using active members of the community to deliver the survey</w:t>
      </w:r>
      <w:r w:rsidRPr="004C46AB">
        <w:rPr>
          <w:rFonts w:ascii="Effra" w:hAnsi="Effra" w:cs="Times New Roman"/>
          <w:sz w:val="24"/>
          <w:szCs w:val="24"/>
          <w:lang w:val="en-US"/>
        </w:rPr>
        <w:t xml:space="preserve">. There was also a number of street approaches where the team working in pairs </w:t>
      </w:r>
      <w:r w:rsidR="002A3DD6" w:rsidRPr="004C46AB">
        <w:rPr>
          <w:rFonts w:ascii="Effra" w:hAnsi="Effra" w:cs="Times New Roman"/>
          <w:sz w:val="24"/>
          <w:szCs w:val="24"/>
          <w:lang w:val="en-US"/>
        </w:rPr>
        <w:t>surveyed</w:t>
      </w:r>
      <w:r w:rsidRPr="004C46AB">
        <w:rPr>
          <w:rFonts w:ascii="Effra" w:hAnsi="Effra" w:cs="Times New Roman"/>
          <w:sz w:val="24"/>
          <w:szCs w:val="24"/>
          <w:lang w:val="en-US"/>
        </w:rPr>
        <w:t xml:space="preserve"> along a busy high street within the district. Throughout the delivery period the community team leader met </w:t>
      </w:r>
      <w:r w:rsidR="001E2733" w:rsidRPr="004C46AB">
        <w:rPr>
          <w:rFonts w:ascii="Effra" w:hAnsi="Effra" w:cs="Times New Roman"/>
          <w:sz w:val="24"/>
          <w:szCs w:val="24"/>
          <w:lang w:val="en-US"/>
        </w:rPr>
        <w:t xml:space="preserve">with </w:t>
      </w:r>
      <w:r w:rsidRPr="004C46AB">
        <w:rPr>
          <w:rFonts w:ascii="Effra" w:hAnsi="Effra" w:cs="Times New Roman"/>
          <w:sz w:val="24"/>
          <w:szCs w:val="24"/>
          <w:lang w:val="en-US"/>
        </w:rPr>
        <w:t xml:space="preserve">the </w:t>
      </w:r>
      <w:r w:rsidR="0096079D" w:rsidRPr="004C46AB">
        <w:rPr>
          <w:rFonts w:ascii="Effra" w:hAnsi="Effra" w:cs="Times New Roman"/>
          <w:sz w:val="24"/>
          <w:szCs w:val="24"/>
          <w:lang w:val="en-US"/>
        </w:rPr>
        <w:t>University</w:t>
      </w:r>
      <w:r w:rsidR="001E2733" w:rsidRPr="004C46AB">
        <w:rPr>
          <w:rFonts w:ascii="Effra" w:hAnsi="Effra" w:cs="Times New Roman"/>
          <w:sz w:val="24"/>
          <w:szCs w:val="24"/>
          <w:lang w:val="en-US"/>
        </w:rPr>
        <w:t xml:space="preserve"> team and </w:t>
      </w:r>
      <w:r w:rsidRPr="004C46AB">
        <w:rPr>
          <w:rFonts w:ascii="Effra" w:hAnsi="Effra" w:cs="Times New Roman"/>
          <w:sz w:val="24"/>
          <w:szCs w:val="24"/>
          <w:lang w:val="en-US"/>
        </w:rPr>
        <w:t xml:space="preserve">together evaluated responses </w:t>
      </w:r>
      <w:r w:rsidR="005B4034" w:rsidRPr="004C46AB">
        <w:rPr>
          <w:rFonts w:ascii="Effra" w:hAnsi="Effra" w:cs="Times New Roman"/>
          <w:sz w:val="24"/>
          <w:szCs w:val="24"/>
          <w:lang w:val="en-US"/>
        </w:rPr>
        <w:t>on an ongoing basis</w:t>
      </w:r>
      <w:r w:rsidRPr="004C46AB">
        <w:rPr>
          <w:rFonts w:ascii="Effra" w:hAnsi="Effra" w:cs="Times New Roman"/>
          <w:sz w:val="24"/>
          <w:szCs w:val="24"/>
          <w:lang w:val="en-US"/>
        </w:rPr>
        <w:t xml:space="preserve"> </w:t>
      </w:r>
      <w:r w:rsidR="005B4034" w:rsidRPr="004C46AB">
        <w:rPr>
          <w:rFonts w:ascii="Effra" w:hAnsi="Effra" w:cs="Times New Roman"/>
          <w:sz w:val="24"/>
          <w:szCs w:val="24"/>
          <w:lang w:val="en-US"/>
        </w:rPr>
        <w:t>to allow targeting of</w:t>
      </w:r>
      <w:r w:rsidR="001E2733" w:rsidRPr="004C46AB">
        <w:rPr>
          <w:rFonts w:ascii="Effra" w:hAnsi="Effra" w:cs="Times New Roman"/>
          <w:sz w:val="24"/>
          <w:szCs w:val="24"/>
          <w:lang w:val="en-US"/>
        </w:rPr>
        <w:t xml:space="preserve"> low response areas</w:t>
      </w:r>
      <w:r w:rsidRPr="004C46AB">
        <w:rPr>
          <w:rFonts w:ascii="Effra" w:hAnsi="Effra" w:cs="Times New Roman"/>
          <w:sz w:val="24"/>
          <w:szCs w:val="24"/>
          <w:lang w:val="en-US"/>
        </w:rPr>
        <w:t xml:space="preserve"> and groups. The survey was delivered between May 19</w:t>
      </w:r>
      <w:r w:rsidRPr="004C46AB">
        <w:rPr>
          <w:rFonts w:ascii="Effra" w:hAnsi="Effra" w:cs="Times New Roman"/>
          <w:sz w:val="24"/>
          <w:szCs w:val="24"/>
          <w:vertAlign w:val="superscript"/>
          <w:lang w:val="en-US"/>
        </w:rPr>
        <w:t>th</w:t>
      </w:r>
      <w:r w:rsidRPr="004C46AB">
        <w:rPr>
          <w:rFonts w:ascii="Effra" w:hAnsi="Effra" w:cs="Times New Roman"/>
          <w:sz w:val="24"/>
          <w:szCs w:val="24"/>
          <w:lang w:val="en-US"/>
        </w:rPr>
        <w:t xml:space="preserve"> and 31</w:t>
      </w:r>
      <w:r w:rsidRPr="004C46AB">
        <w:rPr>
          <w:rFonts w:ascii="Effra" w:hAnsi="Effra" w:cs="Times New Roman"/>
          <w:sz w:val="24"/>
          <w:szCs w:val="24"/>
          <w:vertAlign w:val="superscript"/>
          <w:lang w:val="en-US"/>
        </w:rPr>
        <w:t>st</w:t>
      </w:r>
      <w:r w:rsidRPr="004C46AB">
        <w:rPr>
          <w:rFonts w:ascii="Effra" w:hAnsi="Effra" w:cs="Times New Roman"/>
          <w:sz w:val="24"/>
          <w:szCs w:val="24"/>
          <w:lang w:val="en-US"/>
        </w:rPr>
        <w:t xml:space="preserve"> July, 2018.</w:t>
      </w:r>
    </w:p>
    <w:p w14:paraId="770520E8" w14:textId="77777777" w:rsidR="005B4034" w:rsidRPr="004C46AB" w:rsidRDefault="005B4034" w:rsidP="005B4034">
      <w:pPr>
        <w:spacing w:line="240" w:lineRule="auto"/>
        <w:rPr>
          <w:rFonts w:ascii="Effra" w:hAnsi="Effra" w:cs="Times New Roman"/>
          <w:sz w:val="24"/>
          <w:szCs w:val="24"/>
        </w:rPr>
      </w:pPr>
      <w:r w:rsidRPr="004C46AB">
        <w:rPr>
          <w:rFonts w:ascii="Effra" w:hAnsi="Effra" w:cs="Times New Roman"/>
          <w:sz w:val="24"/>
          <w:szCs w:val="24"/>
        </w:rPr>
        <w:t xml:space="preserve">In order to maximise response rates during data collection and as a token of thanks for those who took part, an incentive was offered. Specifically, everyone who completed the survey was invited to enter a prize draw to win a digital tablet. It is not possible to assess the extent to which this underpinned some individuals’ participation; however, only 48% of participants (n = 163) chose to enter the prize draw, suggesting that for at least half of the sample this was not a central concern. </w:t>
      </w:r>
    </w:p>
    <w:p w14:paraId="395EDA28" w14:textId="77777777" w:rsidR="00E2795C" w:rsidRPr="004C46AB" w:rsidRDefault="00E2795C" w:rsidP="00854DFD">
      <w:pPr>
        <w:spacing w:line="240" w:lineRule="auto"/>
        <w:rPr>
          <w:rFonts w:ascii="Effra" w:hAnsi="Effra" w:cs="Times New Roman"/>
          <w:color w:val="FF0000"/>
          <w:sz w:val="24"/>
          <w:szCs w:val="24"/>
          <w:lang w:val="en-US"/>
        </w:rPr>
      </w:pPr>
    </w:p>
    <w:p w14:paraId="31AA1F2A" w14:textId="325A1820" w:rsidR="00493436" w:rsidRPr="004C46AB" w:rsidRDefault="00493436" w:rsidP="00854DFD">
      <w:pPr>
        <w:spacing w:line="240" w:lineRule="auto"/>
        <w:rPr>
          <w:rFonts w:ascii="Effra" w:hAnsi="Effra" w:cs="Times New Roman"/>
          <w:b/>
          <w:sz w:val="24"/>
          <w:szCs w:val="24"/>
          <w:u w:val="single"/>
          <w:lang w:val="en-US"/>
        </w:rPr>
      </w:pPr>
      <w:r w:rsidRPr="004C46AB">
        <w:rPr>
          <w:rFonts w:ascii="Effra" w:hAnsi="Effra" w:cs="Times New Roman"/>
          <w:b/>
          <w:sz w:val="24"/>
          <w:szCs w:val="24"/>
          <w:u w:val="single"/>
          <w:lang w:val="en-US"/>
        </w:rPr>
        <w:t>Findings</w:t>
      </w:r>
    </w:p>
    <w:p w14:paraId="59D02703" w14:textId="6570592C" w:rsidR="001E2733" w:rsidRPr="004C46AB" w:rsidRDefault="00BB6E50" w:rsidP="00854DFD">
      <w:pPr>
        <w:spacing w:line="240" w:lineRule="auto"/>
        <w:rPr>
          <w:rFonts w:ascii="Effra" w:hAnsi="Effra" w:cs="Times New Roman"/>
          <w:b/>
          <w:sz w:val="24"/>
          <w:szCs w:val="24"/>
          <w:lang w:val="en-US"/>
        </w:rPr>
      </w:pPr>
      <w:r w:rsidRPr="004C46AB">
        <w:rPr>
          <w:rFonts w:ascii="Effra" w:hAnsi="Effra" w:cs="Times New Roman"/>
          <w:b/>
          <w:sz w:val="24"/>
          <w:szCs w:val="24"/>
          <w:lang w:val="en-US"/>
        </w:rPr>
        <w:t>Part One: Perception</w:t>
      </w:r>
      <w:r w:rsidR="00D928F8" w:rsidRPr="004C46AB">
        <w:rPr>
          <w:rFonts w:ascii="Effra" w:hAnsi="Effra" w:cs="Times New Roman"/>
          <w:b/>
          <w:sz w:val="24"/>
          <w:szCs w:val="24"/>
          <w:lang w:val="en-US"/>
        </w:rPr>
        <w:t>s</w:t>
      </w:r>
      <w:r w:rsidRPr="004C46AB">
        <w:rPr>
          <w:rFonts w:ascii="Effra" w:hAnsi="Effra" w:cs="Times New Roman"/>
          <w:b/>
          <w:sz w:val="24"/>
          <w:szCs w:val="24"/>
          <w:lang w:val="en-US"/>
        </w:rPr>
        <w:t xml:space="preserve"> of the University of Manchester and wider organisations in Greater Manchester</w:t>
      </w:r>
    </w:p>
    <w:p w14:paraId="33081150" w14:textId="5345B3D2" w:rsidR="001E2733" w:rsidRPr="004C46AB" w:rsidRDefault="004D7B79"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For this section, we showed participants several different logos for Greater Manchester organisations, including the University of Manchester and neighbouring institutes. Specifically, participants were shown the logos for: </w:t>
      </w:r>
    </w:p>
    <w:p w14:paraId="341419BA" w14:textId="415117B9"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t>Manchester United and Manchester City football clubs</w:t>
      </w:r>
    </w:p>
    <w:p w14:paraId="33CABE6F" w14:textId="4EFF2CB2"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t>Kellogg’s</w:t>
      </w:r>
    </w:p>
    <w:p w14:paraId="360A94E7" w14:textId="15CD8E2C"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lastRenderedPageBreak/>
        <w:t>University of Manchester</w:t>
      </w:r>
    </w:p>
    <w:p w14:paraId="2E628D25" w14:textId="56FEA39E"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t>McVitie’s</w:t>
      </w:r>
    </w:p>
    <w:p w14:paraId="6AEB112C" w14:textId="4F0B606A"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t>University of Salford</w:t>
      </w:r>
    </w:p>
    <w:p w14:paraId="01D7CE20" w14:textId="4F7D1CC8"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t>Co-op</w:t>
      </w:r>
    </w:p>
    <w:p w14:paraId="027EA498" w14:textId="522611E6"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t xml:space="preserve">Manchester Metropolitan University (MMU) </w:t>
      </w:r>
    </w:p>
    <w:p w14:paraId="0DC5FC07" w14:textId="57EE30C5" w:rsidR="004D7B79" w:rsidRPr="004C46AB" w:rsidRDefault="004D7B79" w:rsidP="004D7B79">
      <w:pPr>
        <w:pStyle w:val="ListParagraph"/>
        <w:numPr>
          <w:ilvl w:val="0"/>
          <w:numId w:val="27"/>
        </w:numPr>
        <w:spacing w:line="240" w:lineRule="auto"/>
        <w:rPr>
          <w:rFonts w:ascii="Effra" w:hAnsi="Effra" w:cs="Times New Roman"/>
          <w:sz w:val="24"/>
          <w:szCs w:val="24"/>
          <w:lang w:val="en-US"/>
        </w:rPr>
      </w:pPr>
      <w:r w:rsidRPr="004C46AB">
        <w:rPr>
          <w:rFonts w:ascii="Effra" w:hAnsi="Effra" w:cs="Times New Roman"/>
          <w:sz w:val="24"/>
          <w:szCs w:val="24"/>
          <w:lang w:val="en-US"/>
        </w:rPr>
        <w:t>Boohoo.com</w:t>
      </w:r>
    </w:p>
    <w:p w14:paraId="62719162" w14:textId="1C9B3649" w:rsidR="00AF7D7D" w:rsidRPr="004C46AB" w:rsidRDefault="006A1626" w:rsidP="006A1626">
      <w:pPr>
        <w:spacing w:line="240" w:lineRule="auto"/>
        <w:rPr>
          <w:rFonts w:ascii="Effra" w:hAnsi="Effra" w:cs="Times New Roman"/>
          <w:sz w:val="24"/>
          <w:szCs w:val="24"/>
          <w:lang w:val="en-US"/>
        </w:rPr>
      </w:pPr>
      <w:r w:rsidRPr="004C46AB">
        <w:rPr>
          <w:rFonts w:ascii="Effra" w:hAnsi="Effra" w:cs="Times New Roman"/>
          <w:sz w:val="24"/>
          <w:szCs w:val="24"/>
          <w:lang w:val="en-US"/>
        </w:rPr>
        <w:t>Participants were asked to respond to several statements regarding their use and perceptions of these organisations by selecting logos.</w:t>
      </w:r>
      <w:r w:rsidR="001124AC" w:rsidRPr="004C46AB">
        <w:rPr>
          <w:rFonts w:ascii="Effra" w:hAnsi="Effra" w:cs="Times New Roman"/>
          <w:sz w:val="24"/>
          <w:szCs w:val="24"/>
          <w:lang w:val="en-US"/>
        </w:rPr>
        <w:t xml:space="preserve"> Participants could choose as many organisations as desired for each question. </w:t>
      </w:r>
      <w:r w:rsidR="007B3BF4" w:rsidRPr="004C46AB">
        <w:rPr>
          <w:rFonts w:ascii="Effra" w:hAnsi="Effra" w:cs="Times New Roman"/>
          <w:sz w:val="24"/>
          <w:szCs w:val="24"/>
          <w:lang w:val="en-US"/>
        </w:rPr>
        <w:t>Table 2</w:t>
      </w:r>
      <w:r w:rsidR="00AF7D7D" w:rsidRPr="004C46AB">
        <w:rPr>
          <w:rFonts w:ascii="Effra" w:hAnsi="Effra" w:cs="Times New Roman"/>
          <w:sz w:val="24"/>
          <w:szCs w:val="24"/>
          <w:lang w:val="en-US"/>
        </w:rPr>
        <w:t xml:space="preserve"> shows a summary of responses to these questions; the percentage of responses selecting the University of Manchester are shown in boldface. These responses are then illustrated in the context of each question. </w:t>
      </w:r>
      <w:r w:rsidR="000C296C" w:rsidRPr="004C46AB">
        <w:rPr>
          <w:rFonts w:ascii="Effra" w:hAnsi="Effra" w:cs="Times New Roman"/>
          <w:sz w:val="24"/>
          <w:szCs w:val="24"/>
          <w:lang w:val="en-US"/>
        </w:rPr>
        <w:t xml:space="preserve"> </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6"/>
        <w:gridCol w:w="992"/>
        <w:gridCol w:w="1134"/>
        <w:gridCol w:w="709"/>
        <w:gridCol w:w="1134"/>
        <w:gridCol w:w="1134"/>
        <w:gridCol w:w="850"/>
        <w:gridCol w:w="851"/>
        <w:gridCol w:w="912"/>
      </w:tblGrid>
      <w:tr w:rsidR="00AF7D7D" w:rsidRPr="004C46AB" w14:paraId="68CCBAD4" w14:textId="77777777" w:rsidTr="00CA08EC">
        <w:tc>
          <w:tcPr>
            <w:tcW w:w="9242" w:type="dxa"/>
            <w:gridSpan w:val="9"/>
          </w:tcPr>
          <w:p w14:paraId="39E35310" w14:textId="54B1D822" w:rsidR="00AF7D7D" w:rsidRPr="004C46AB" w:rsidRDefault="007B3BF4" w:rsidP="00CA08EC">
            <w:pPr>
              <w:rPr>
                <w:rFonts w:ascii="Effra" w:hAnsi="Effra" w:cs="Times New Roman"/>
                <w:sz w:val="20"/>
                <w:szCs w:val="20"/>
                <w:lang w:val="en-US"/>
              </w:rPr>
            </w:pPr>
            <w:r w:rsidRPr="004C46AB">
              <w:rPr>
                <w:rFonts w:ascii="Effra" w:hAnsi="Effra" w:cs="Times New Roman"/>
                <w:sz w:val="20"/>
                <w:szCs w:val="20"/>
                <w:lang w:val="en-US"/>
              </w:rPr>
              <w:t>Table 2</w:t>
            </w:r>
          </w:p>
          <w:p w14:paraId="60F66D52"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 xml:space="preserve">Summary of participants’ responses to local organisation questions (shown in percentages) </w:t>
            </w:r>
          </w:p>
        </w:tc>
      </w:tr>
      <w:tr w:rsidR="00AF7D7D" w:rsidRPr="004C46AB" w14:paraId="0B162DE2" w14:textId="77777777" w:rsidTr="00CA08EC">
        <w:tc>
          <w:tcPr>
            <w:tcW w:w="1526" w:type="dxa"/>
          </w:tcPr>
          <w:p w14:paraId="11284144" w14:textId="77777777" w:rsidR="00AF7D7D" w:rsidRPr="004C46AB" w:rsidRDefault="00AF7D7D" w:rsidP="00CA08EC">
            <w:pPr>
              <w:rPr>
                <w:rFonts w:ascii="Effra" w:hAnsi="Effra" w:cs="Times New Roman"/>
                <w:sz w:val="20"/>
                <w:szCs w:val="20"/>
                <w:lang w:val="en-US"/>
              </w:rPr>
            </w:pPr>
          </w:p>
        </w:tc>
        <w:tc>
          <w:tcPr>
            <w:tcW w:w="7716" w:type="dxa"/>
            <w:gridSpan w:val="8"/>
          </w:tcPr>
          <w:p w14:paraId="505C96E8" w14:textId="77777777" w:rsidR="00AF7D7D" w:rsidRPr="004C46AB" w:rsidRDefault="00AF7D7D" w:rsidP="00CA08EC">
            <w:pPr>
              <w:jc w:val="center"/>
              <w:rPr>
                <w:rFonts w:ascii="Effra" w:hAnsi="Effra" w:cs="Times New Roman"/>
                <w:sz w:val="20"/>
                <w:szCs w:val="20"/>
                <w:lang w:val="en-US"/>
              </w:rPr>
            </w:pPr>
            <w:r w:rsidRPr="004C46AB">
              <w:rPr>
                <w:rFonts w:ascii="Effra" w:hAnsi="Effra" w:cs="Times New Roman"/>
                <w:sz w:val="20"/>
                <w:szCs w:val="20"/>
                <w:lang w:val="en-US"/>
              </w:rPr>
              <w:t>Organisation</w:t>
            </w:r>
          </w:p>
        </w:tc>
      </w:tr>
      <w:tr w:rsidR="00AF7D7D" w:rsidRPr="004C46AB" w14:paraId="7E39ED49" w14:textId="77777777" w:rsidTr="00CA08EC">
        <w:tc>
          <w:tcPr>
            <w:tcW w:w="1526" w:type="dxa"/>
            <w:tcBorders>
              <w:bottom w:val="single" w:sz="4" w:space="0" w:color="auto"/>
            </w:tcBorders>
          </w:tcPr>
          <w:p w14:paraId="6CEAE448"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 xml:space="preserve">Statement </w:t>
            </w:r>
          </w:p>
        </w:tc>
        <w:tc>
          <w:tcPr>
            <w:tcW w:w="992" w:type="dxa"/>
            <w:tcBorders>
              <w:bottom w:val="single" w:sz="4" w:space="0" w:color="auto"/>
            </w:tcBorders>
          </w:tcPr>
          <w:p w14:paraId="0A448C4E"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Football clubs</w:t>
            </w:r>
          </w:p>
        </w:tc>
        <w:tc>
          <w:tcPr>
            <w:tcW w:w="1134" w:type="dxa"/>
            <w:tcBorders>
              <w:bottom w:val="single" w:sz="4" w:space="0" w:color="auto"/>
            </w:tcBorders>
          </w:tcPr>
          <w:p w14:paraId="02C74044"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Kellogg’s</w:t>
            </w:r>
          </w:p>
        </w:tc>
        <w:tc>
          <w:tcPr>
            <w:tcW w:w="709" w:type="dxa"/>
            <w:tcBorders>
              <w:bottom w:val="single" w:sz="4" w:space="0" w:color="auto"/>
            </w:tcBorders>
          </w:tcPr>
          <w:p w14:paraId="30F91F76" w14:textId="77777777" w:rsidR="00AF7D7D" w:rsidRPr="004C46AB" w:rsidRDefault="00AF7D7D" w:rsidP="00CA08EC">
            <w:pPr>
              <w:rPr>
                <w:rFonts w:ascii="Effra" w:hAnsi="Effra" w:cs="Times New Roman"/>
                <w:b/>
                <w:sz w:val="20"/>
                <w:szCs w:val="20"/>
                <w:lang w:val="en-US"/>
              </w:rPr>
            </w:pPr>
            <w:r w:rsidRPr="004C46AB">
              <w:rPr>
                <w:rFonts w:ascii="Effra" w:hAnsi="Effra" w:cs="Times New Roman"/>
                <w:b/>
                <w:sz w:val="20"/>
                <w:szCs w:val="20"/>
                <w:lang w:val="en-US"/>
              </w:rPr>
              <w:t>UoM</w:t>
            </w:r>
          </w:p>
        </w:tc>
        <w:tc>
          <w:tcPr>
            <w:tcW w:w="1134" w:type="dxa"/>
            <w:tcBorders>
              <w:bottom w:val="single" w:sz="4" w:space="0" w:color="auto"/>
            </w:tcBorders>
          </w:tcPr>
          <w:p w14:paraId="6038B288"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McVitie’s</w:t>
            </w:r>
          </w:p>
        </w:tc>
        <w:tc>
          <w:tcPr>
            <w:tcW w:w="1134" w:type="dxa"/>
            <w:tcBorders>
              <w:bottom w:val="single" w:sz="4" w:space="0" w:color="auto"/>
            </w:tcBorders>
          </w:tcPr>
          <w:p w14:paraId="7A25F2E1"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University of Salford</w:t>
            </w:r>
          </w:p>
        </w:tc>
        <w:tc>
          <w:tcPr>
            <w:tcW w:w="850" w:type="dxa"/>
            <w:tcBorders>
              <w:bottom w:val="single" w:sz="4" w:space="0" w:color="auto"/>
            </w:tcBorders>
          </w:tcPr>
          <w:p w14:paraId="1CE39C06"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 xml:space="preserve">Co-op </w:t>
            </w:r>
          </w:p>
        </w:tc>
        <w:tc>
          <w:tcPr>
            <w:tcW w:w="851" w:type="dxa"/>
            <w:tcBorders>
              <w:bottom w:val="single" w:sz="4" w:space="0" w:color="auto"/>
            </w:tcBorders>
          </w:tcPr>
          <w:p w14:paraId="62E55670"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MMU</w:t>
            </w:r>
          </w:p>
        </w:tc>
        <w:tc>
          <w:tcPr>
            <w:tcW w:w="912" w:type="dxa"/>
            <w:tcBorders>
              <w:bottom w:val="single" w:sz="4" w:space="0" w:color="auto"/>
            </w:tcBorders>
          </w:tcPr>
          <w:p w14:paraId="1331F2BD"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Boohoo.com</w:t>
            </w:r>
          </w:p>
        </w:tc>
      </w:tr>
      <w:tr w:rsidR="00AF7D7D" w:rsidRPr="004C46AB" w14:paraId="0D1D5F5B" w14:textId="77777777" w:rsidTr="00CA08EC">
        <w:tc>
          <w:tcPr>
            <w:tcW w:w="1526" w:type="dxa"/>
            <w:tcBorders>
              <w:bottom w:val="nil"/>
            </w:tcBorders>
          </w:tcPr>
          <w:p w14:paraId="0F51054E"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Products and services used regularly</w:t>
            </w:r>
          </w:p>
          <w:p w14:paraId="32453783" w14:textId="77777777" w:rsidR="00AF7D7D" w:rsidRPr="004C46AB" w:rsidRDefault="00AF7D7D" w:rsidP="00CA08EC">
            <w:pPr>
              <w:rPr>
                <w:rFonts w:ascii="Effra" w:hAnsi="Effra" w:cs="Times New Roman"/>
                <w:sz w:val="20"/>
                <w:szCs w:val="20"/>
                <w:lang w:val="en-US"/>
              </w:rPr>
            </w:pPr>
          </w:p>
        </w:tc>
        <w:tc>
          <w:tcPr>
            <w:tcW w:w="992" w:type="dxa"/>
            <w:tcBorders>
              <w:bottom w:val="nil"/>
            </w:tcBorders>
          </w:tcPr>
          <w:p w14:paraId="246F5C95"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25</w:t>
            </w:r>
          </w:p>
        </w:tc>
        <w:tc>
          <w:tcPr>
            <w:tcW w:w="1134" w:type="dxa"/>
            <w:tcBorders>
              <w:bottom w:val="nil"/>
            </w:tcBorders>
          </w:tcPr>
          <w:p w14:paraId="5F3F7840"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49</w:t>
            </w:r>
          </w:p>
        </w:tc>
        <w:tc>
          <w:tcPr>
            <w:tcW w:w="709" w:type="dxa"/>
            <w:tcBorders>
              <w:bottom w:val="nil"/>
            </w:tcBorders>
          </w:tcPr>
          <w:p w14:paraId="20F50AF7" w14:textId="77777777" w:rsidR="00AF7D7D" w:rsidRPr="004C46AB" w:rsidRDefault="00AF7D7D" w:rsidP="00CA08EC">
            <w:pPr>
              <w:rPr>
                <w:rFonts w:ascii="Effra" w:hAnsi="Effra" w:cs="Times New Roman"/>
                <w:b/>
                <w:sz w:val="20"/>
                <w:szCs w:val="20"/>
                <w:lang w:val="en-US"/>
              </w:rPr>
            </w:pPr>
            <w:r w:rsidRPr="004C46AB">
              <w:rPr>
                <w:rFonts w:ascii="Effra" w:hAnsi="Effra" w:cs="Times New Roman"/>
                <w:b/>
                <w:sz w:val="20"/>
                <w:szCs w:val="20"/>
              </w:rPr>
              <w:t>18</w:t>
            </w:r>
          </w:p>
        </w:tc>
        <w:tc>
          <w:tcPr>
            <w:tcW w:w="1134" w:type="dxa"/>
            <w:tcBorders>
              <w:bottom w:val="nil"/>
            </w:tcBorders>
          </w:tcPr>
          <w:p w14:paraId="73B265CB"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46</w:t>
            </w:r>
          </w:p>
        </w:tc>
        <w:tc>
          <w:tcPr>
            <w:tcW w:w="1134" w:type="dxa"/>
            <w:tcBorders>
              <w:bottom w:val="nil"/>
            </w:tcBorders>
          </w:tcPr>
          <w:p w14:paraId="1DF80234"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12</w:t>
            </w:r>
          </w:p>
        </w:tc>
        <w:tc>
          <w:tcPr>
            <w:tcW w:w="850" w:type="dxa"/>
            <w:tcBorders>
              <w:bottom w:val="nil"/>
            </w:tcBorders>
          </w:tcPr>
          <w:p w14:paraId="4E79361E"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33</w:t>
            </w:r>
          </w:p>
        </w:tc>
        <w:tc>
          <w:tcPr>
            <w:tcW w:w="851" w:type="dxa"/>
            <w:tcBorders>
              <w:bottom w:val="nil"/>
            </w:tcBorders>
          </w:tcPr>
          <w:p w14:paraId="1B1E03B4"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18</w:t>
            </w:r>
          </w:p>
        </w:tc>
        <w:tc>
          <w:tcPr>
            <w:tcW w:w="912" w:type="dxa"/>
            <w:tcBorders>
              <w:bottom w:val="nil"/>
            </w:tcBorders>
          </w:tcPr>
          <w:p w14:paraId="6980CBF5"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24</w:t>
            </w:r>
          </w:p>
        </w:tc>
      </w:tr>
      <w:tr w:rsidR="00AF7D7D" w:rsidRPr="004C46AB" w14:paraId="67FF663E" w14:textId="77777777" w:rsidTr="00CA08EC">
        <w:tc>
          <w:tcPr>
            <w:tcW w:w="1526" w:type="dxa"/>
            <w:tcBorders>
              <w:top w:val="nil"/>
              <w:bottom w:val="nil"/>
            </w:tcBorders>
          </w:tcPr>
          <w:p w14:paraId="3ADFE85F"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 xml:space="preserve">Organisations perceived to employ the most people </w:t>
            </w:r>
          </w:p>
          <w:p w14:paraId="3AE254D6" w14:textId="77777777" w:rsidR="00AF7D7D" w:rsidRPr="004C46AB" w:rsidRDefault="00AF7D7D" w:rsidP="00CA08EC">
            <w:pPr>
              <w:rPr>
                <w:rFonts w:ascii="Effra" w:hAnsi="Effra" w:cs="Times New Roman"/>
                <w:sz w:val="20"/>
                <w:szCs w:val="20"/>
                <w:lang w:val="en-US"/>
              </w:rPr>
            </w:pPr>
          </w:p>
        </w:tc>
        <w:tc>
          <w:tcPr>
            <w:tcW w:w="992" w:type="dxa"/>
            <w:tcBorders>
              <w:top w:val="nil"/>
              <w:bottom w:val="nil"/>
            </w:tcBorders>
          </w:tcPr>
          <w:p w14:paraId="17DD64CB"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24</w:t>
            </w:r>
          </w:p>
        </w:tc>
        <w:tc>
          <w:tcPr>
            <w:tcW w:w="1134" w:type="dxa"/>
            <w:tcBorders>
              <w:top w:val="nil"/>
              <w:bottom w:val="nil"/>
            </w:tcBorders>
          </w:tcPr>
          <w:p w14:paraId="23708B6D"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32</w:t>
            </w:r>
          </w:p>
        </w:tc>
        <w:tc>
          <w:tcPr>
            <w:tcW w:w="709" w:type="dxa"/>
            <w:tcBorders>
              <w:top w:val="nil"/>
              <w:bottom w:val="nil"/>
            </w:tcBorders>
          </w:tcPr>
          <w:p w14:paraId="2FA1999C" w14:textId="77777777" w:rsidR="00AF7D7D" w:rsidRPr="004C46AB" w:rsidRDefault="00AF7D7D" w:rsidP="00CA08EC">
            <w:pPr>
              <w:rPr>
                <w:rFonts w:ascii="Effra" w:hAnsi="Effra" w:cs="Times New Roman"/>
                <w:b/>
                <w:sz w:val="20"/>
                <w:szCs w:val="20"/>
                <w:lang w:val="en-US"/>
              </w:rPr>
            </w:pPr>
            <w:r w:rsidRPr="004C46AB">
              <w:rPr>
                <w:rFonts w:ascii="Effra" w:hAnsi="Effra" w:cs="Times New Roman"/>
                <w:b/>
                <w:sz w:val="20"/>
                <w:szCs w:val="20"/>
              </w:rPr>
              <w:t>36</w:t>
            </w:r>
          </w:p>
        </w:tc>
        <w:tc>
          <w:tcPr>
            <w:tcW w:w="1134" w:type="dxa"/>
            <w:tcBorders>
              <w:top w:val="nil"/>
              <w:bottom w:val="nil"/>
            </w:tcBorders>
          </w:tcPr>
          <w:p w14:paraId="658EB44F"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25</w:t>
            </w:r>
          </w:p>
        </w:tc>
        <w:tc>
          <w:tcPr>
            <w:tcW w:w="1134" w:type="dxa"/>
            <w:tcBorders>
              <w:top w:val="nil"/>
              <w:bottom w:val="nil"/>
            </w:tcBorders>
          </w:tcPr>
          <w:p w14:paraId="2EA83535"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14</w:t>
            </w:r>
          </w:p>
        </w:tc>
        <w:tc>
          <w:tcPr>
            <w:tcW w:w="850" w:type="dxa"/>
            <w:tcBorders>
              <w:top w:val="nil"/>
              <w:bottom w:val="nil"/>
            </w:tcBorders>
          </w:tcPr>
          <w:p w14:paraId="060E0B6C"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27</w:t>
            </w:r>
          </w:p>
        </w:tc>
        <w:tc>
          <w:tcPr>
            <w:tcW w:w="851" w:type="dxa"/>
            <w:tcBorders>
              <w:top w:val="nil"/>
              <w:bottom w:val="nil"/>
            </w:tcBorders>
          </w:tcPr>
          <w:p w14:paraId="63D8E78D"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32</w:t>
            </w:r>
          </w:p>
        </w:tc>
        <w:tc>
          <w:tcPr>
            <w:tcW w:w="912" w:type="dxa"/>
            <w:tcBorders>
              <w:top w:val="nil"/>
              <w:bottom w:val="nil"/>
            </w:tcBorders>
          </w:tcPr>
          <w:p w14:paraId="13380AB4"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7</w:t>
            </w:r>
          </w:p>
        </w:tc>
      </w:tr>
      <w:tr w:rsidR="00AF7D7D" w:rsidRPr="004C46AB" w14:paraId="7DB2EE6C" w14:textId="77777777" w:rsidTr="00CA08EC">
        <w:tc>
          <w:tcPr>
            <w:tcW w:w="1526" w:type="dxa"/>
            <w:tcBorders>
              <w:top w:val="nil"/>
              <w:bottom w:val="nil"/>
            </w:tcBorders>
          </w:tcPr>
          <w:p w14:paraId="4C0243F8"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Organisations perceived to benefit local people the most</w:t>
            </w:r>
          </w:p>
          <w:p w14:paraId="0DF66D12" w14:textId="77777777" w:rsidR="00AF7D7D" w:rsidRPr="004C46AB" w:rsidRDefault="00AF7D7D" w:rsidP="00CA08EC">
            <w:pPr>
              <w:rPr>
                <w:rFonts w:ascii="Effra" w:hAnsi="Effra" w:cs="Times New Roman"/>
                <w:sz w:val="20"/>
                <w:szCs w:val="20"/>
                <w:lang w:val="en-US"/>
              </w:rPr>
            </w:pPr>
          </w:p>
        </w:tc>
        <w:tc>
          <w:tcPr>
            <w:tcW w:w="992" w:type="dxa"/>
            <w:tcBorders>
              <w:top w:val="nil"/>
              <w:bottom w:val="nil"/>
            </w:tcBorders>
          </w:tcPr>
          <w:p w14:paraId="41C2F533"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28</w:t>
            </w:r>
          </w:p>
        </w:tc>
        <w:tc>
          <w:tcPr>
            <w:tcW w:w="1134" w:type="dxa"/>
            <w:tcBorders>
              <w:top w:val="nil"/>
              <w:bottom w:val="nil"/>
            </w:tcBorders>
          </w:tcPr>
          <w:p w14:paraId="6F457F10"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28</w:t>
            </w:r>
          </w:p>
        </w:tc>
        <w:tc>
          <w:tcPr>
            <w:tcW w:w="709" w:type="dxa"/>
            <w:tcBorders>
              <w:top w:val="nil"/>
              <w:bottom w:val="nil"/>
            </w:tcBorders>
          </w:tcPr>
          <w:p w14:paraId="58288B56" w14:textId="77777777" w:rsidR="00AF7D7D" w:rsidRPr="004C46AB" w:rsidRDefault="00AF7D7D" w:rsidP="00CA08EC">
            <w:pPr>
              <w:rPr>
                <w:rFonts w:ascii="Effra" w:hAnsi="Effra" w:cs="Times New Roman"/>
                <w:b/>
                <w:sz w:val="20"/>
                <w:szCs w:val="20"/>
                <w:lang w:val="en-US"/>
              </w:rPr>
            </w:pPr>
            <w:r w:rsidRPr="004C46AB">
              <w:rPr>
                <w:rFonts w:ascii="Effra" w:hAnsi="Effra" w:cs="Times New Roman"/>
                <w:b/>
                <w:sz w:val="20"/>
                <w:szCs w:val="20"/>
              </w:rPr>
              <w:t>32</w:t>
            </w:r>
          </w:p>
        </w:tc>
        <w:tc>
          <w:tcPr>
            <w:tcW w:w="1134" w:type="dxa"/>
            <w:tcBorders>
              <w:top w:val="nil"/>
              <w:bottom w:val="nil"/>
            </w:tcBorders>
          </w:tcPr>
          <w:p w14:paraId="26764C1E"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22</w:t>
            </w:r>
          </w:p>
        </w:tc>
        <w:tc>
          <w:tcPr>
            <w:tcW w:w="1134" w:type="dxa"/>
            <w:tcBorders>
              <w:top w:val="nil"/>
              <w:bottom w:val="nil"/>
            </w:tcBorders>
          </w:tcPr>
          <w:p w14:paraId="2352E7A1"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15</w:t>
            </w:r>
          </w:p>
        </w:tc>
        <w:tc>
          <w:tcPr>
            <w:tcW w:w="850" w:type="dxa"/>
            <w:tcBorders>
              <w:top w:val="nil"/>
              <w:bottom w:val="nil"/>
            </w:tcBorders>
          </w:tcPr>
          <w:p w14:paraId="3E8CBEF7"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32</w:t>
            </w:r>
          </w:p>
        </w:tc>
        <w:tc>
          <w:tcPr>
            <w:tcW w:w="851" w:type="dxa"/>
            <w:tcBorders>
              <w:top w:val="nil"/>
              <w:bottom w:val="nil"/>
            </w:tcBorders>
          </w:tcPr>
          <w:p w14:paraId="3886DB67"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29</w:t>
            </w:r>
          </w:p>
        </w:tc>
        <w:tc>
          <w:tcPr>
            <w:tcW w:w="912" w:type="dxa"/>
            <w:tcBorders>
              <w:top w:val="nil"/>
              <w:bottom w:val="nil"/>
            </w:tcBorders>
          </w:tcPr>
          <w:p w14:paraId="289BD7CF"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7</w:t>
            </w:r>
          </w:p>
        </w:tc>
      </w:tr>
      <w:tr w:rsidR="00AF7D7D" w:rsidRPr="004C46AB" w14:paraId="469958C9" w14:textId="77777777" w:rsidTr="00CA08EC">
        <w:tc>
          <w:tcPr>
            <w:tcW w:w="1526" w:type="dxa"/>
            <w:tcBorders>
              <w:top w:val="nil"/>
            </w:tcBorders>
          </w:tcPr>
          <w:p w14:paraId="54719759"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lang w:val="en-US"/>
              </w:rPr>
              <w:t>Organisations perceived to be the most well-known</w:t>
            </w:r>
          </w:p>
        </w:tc>
        <w:tc>
          <w:tcPr>
            <w:tcW w:w="992" w:type="dxa"/>
            <w:tcBorders>
              <w:top w:val="nil"/>
            </w:tcBorders>
          </w:tcPr>
          <w:p w14:paraId="24C823C0"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55</w:t>
            </w:r>
          </w:p>
        </w:tc>
        <w:tc>
          <w:tcPr>
            <w:tcW w:w="1134" w:type="dxa"/>
            <w:tcBorders>
              <w:top w:val="nil"/>
            </w:tcBorders>
          </w:tcPr>
          <w:p w14:paraId="2D103E3D"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54</w:t>
            </w:r>
          </w:p>
        </w:tc>
        <w:tc>
          <w:tcPr>
            <w:tcW w:w="709" w:type="dxa"/>
            <w:tcBorders>
              <w:top w:val="nil"/>
            </w:tcBorders>
          </w:tcPr>
          <w:p w14:paraId="63307A8E" w14:textId="77777777" w:rsidR="00AF7D7D" w:rsidRPr="004C46AB" w:rsidRDefault="00AF7D7D" w:rsidP="00CA08EC">
            <w:pPr>
              <w:rPr>
                <w:rFonts w:ascii="Effra" w:hAnsi="Effra" w:cs="Times New Roman"/>
                <w:b/>
                <w:sz w:val="20"/>
                <w:szCs w:val="20"/>
                <w:lang w:val="en-US"/>
              </w:rPr>
            </w:pPr>
            <w:r w:rsidRPr="004C46AB">
              <w:rPr>
                <w:rFonts w:ascii="Effra" w:hAnsi="Effra" w:cs="Times New Roman"/>
                <w:b/>
                <w:sz w:val="20"/>
                <w:szCs w:val="20"/>
              </w:rPr>
              <w:t>33</w:t>
            </w:r>
          </w:p>
        </w:tc>
        <w:tc>
          <w:tcPr>
            <w:tcW w:w="1134" w:type="dxa"/>
            <w:tcBorders>
              <w:top w:val="nil"/>
            </w:tcBorders>
          </w:tcPr>
          <w:p w14:paraId="55DA95F7"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42</w:t>
            </w:r>
          </w:p>
        </w:tc>
        <w:tc>
          <w:tcPr>
            <w:tcW w:w="1134" w:type="dxa"/>
            <w:tcBorders>
              <w:top w:val="nil"/>
            </w:tcBorders>
          </w:tcPr>
          <w:p w14:paraId="3DB812A7"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16</w:t>
            </w:r>
          </w:p>
        </w:tc>
        <w:tc>
          <w:tcPr>
            <w:tcW w:w="850" w:type="dxa"/>
            <w:tcBorders>
              <w:top w:val="nil"/>
            </w:tcBorders>
          </w:tcPr>
          <w:p w14:paraId="59B0560D"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36</w:t>
            </w:r>
          </w:p>
        </w:tc>
        <w:tc>
          <w:tcPr>
            <w:tcW w:w="851" w:type="dxa"/>
            <w:tcBorders>
              <w:top w:val="nil"/>
            </w:tcBorders>
          </w:tcPr>
          <w:p w14:paraId="5CE21234"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25</w:t>
            </w:r>
          </w:p>
        </w:tc>
        <w:tc>
          <w:tcPr>
            <w:tcW w:w="912" w:type="dxa"/>
            <w:tcBorders>
              <w:top w:val="nil"/>
            </w:tcBorders>
          </w:tcPr>
          <w:p w14:paraId="67E13ACA" w14:textId="77777777" w:rsidR="00AF7D7D" w:rsidRPr="004C46AB" w:rsidRDefault="00AF7D7D" w:rsidP="00CA08EC">
            <w:pPr>
              <w:rPr>
                <w:rFonts w:ascii="Effra" w:hAnsi="Effra" w:cs="Times New Roman"/>
                <w:sz w:val="20"/>
                <w:szCs w:val="20"/>
                <w:lang w:val="en-US"/>
              </w:rPr>
            </w:pPr>
            <w:r w:rsidRPr="004C46AB">
              <w:rPr>
                <w:rFonts w:ascii="Effra" w:hAnsi="Effra" w:cs="Times New Roman"/>
                <w:sz w:val="20"/>
                <w:szCs w:val="20"/>
              </w:rPr>
              <w:t xml:space="preserve">15 </w:t>
            </w:r>
          </w:p>
        </w:tc>
      </w:tr>
    </w:tbl>
    <w:p w14:paraId="03EFE519" w14:textId="77777777" w:rsidR="00AF7D7D" w:rsidRPr="004C46AB" w:rsidRDefault="00AF7D7D" w:rsidP="00AF7D7D">
      <w:pPr>
        <w:spacing w:line="240" w:lineRule="auto"/>
        <w:rPr>
          <w:rFonts w:ascii="Effra" w:hAnsi="Effra" w:cs="Times New Roman"/>
          <w:b/>
          <w:sz w:val="24"/>
          <w:szCs w:val="24"/>
          <w:lang w:val="en-US"/>
        </w:rPr>
      </w:pPr>
    </w:p>
    <w:p w14:paraId="65271FB7" w14:textId="77777777" w:rsidR="000C296C" w:rsidRPr="004C46AB" w:rsidRDefault="000C296C" w:rsidP="006A1626">
      <w:pPr>
        <w:spacing w:line="240" w:lineRule="auto"/>
        <w:rPr>
          <w:rFonts w:ascii="Effra" w:hAnsi="Effra" w:cs="Times New Roman"/>
          <w:sz w:val="24"/>
          <w:szCs w:val="24"/>
          <w:lang w:val="en-US"/>
        </w:rPr>
      </w:pPr>
    </w:p>
    <w:p w14:paraId="11027300" w14:textId="7417BE5D" w:rsidR="005672E4" w:rsidRPr="004C46AB" w:rsidRDefault="005672E4" w:rsidP="006A1626">
      <w:pPr>
        <w:spacing w:line="240" w:lineRule="auto"/>
        <w:rPr>
          <w:rFonts w:ascii="Effra" w:hAnsi="Effra" w:cs="Times New Roman"/>
          <w:b/>
          <w:color w:val="808080" w:themeColor="background1" w:themeShade="80"/>
          <w:sz w:val="20"/>
          <w:szCs w:val="20"/>
          <w:lang w:val="en-US"/>
        </w:rPr>
      </w:pPr>
      <w:r w:rsidRPr="004C46AB">
        <w:rPr>
          <w:rFonts w:ascii="Effra" w:hAnsi="Effra" w:cs="Times New Roman"/>
          <w:b/>
          <w:color w:val="808080" w:themeColor="background1" w:themeShade="80"/>
          <w:sz w:val="20"/>
          <w:szCs w:val="20"/>
          <w:lang w:val="en-US"/>
        </w:rPr>
        <w:t xml:space="preserve">Question 1: Please select the organisations logos whose products/services you use regularly. </w:t>
      </w:r>
    </w:p>
    <w:p w14:paraId="56F73B2D" w14:textId="53E8380B" w:rsidR="005672E4" w:rsidRPr="004C46AB" w:rsidRDefault="00157583" w:rsidP="00854DFD">
      <w:pPr>
        <w:spacing w:line="240" w:lineRule="auto"/>
        <w:rPr>
          <w:rFonts w:ascii="Effra" w:hAnsi="Effra" w:cs="Times New Roman"/>
          <w:b/>
          <w:color w:val="808080" w:themeColor="background1" w:themeShade="80"/>
          <w:sz w:val="24"/>
          <w:szCs w:val="24"/>
          <w:lang w:val="en-US"/>
        </w:rPr>
      </w:pPr>
      <w:r w:rsidRPr="004C46AB">
        <w:rPr>
          <w:rFonts w:ascii="Effra" w:hAnsi="Effra"/>
          <w:noProof/>
          <w:lang w:val="en-US" w:eastAsia="zh-CN"/>
        </w:rPr>
        <w:lastRenderedPageBreak/>
        <w:drawing>
          <wp:inline distT="0" distB="0" distL="0" distR="0" wp14:anchorId="0EBAE0AE" wp14:editId="3A00ABBD">
            <wp:extent cx="3613709" cy="1741018"/>
            <wp:effectExtent l="0" t="0" r="635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2ED56A" w14:textId="77777777" w:rsidR="00157583" w:rsidRPr="004C46AB" w:rsidRDefault="00157583" w:rsidP="00854DFD">
      <w:pPr>
        <w:spacing w:line="240" w:lineRule="auto"/>
        <w:rPr>
          <w:rFonts w:ascii="Effra" w:hAnsi="Effra" w:cs="Times New Roman"/>
          <w:b/>
          <w:color w:val="808080" w:themeColor="background1" w:themeShade="80"/>
          <w:sz w:val="24"/>
          <w:szCs w:val="24"/>
          <w:lang w:val="en-US"/>
        </w:rPr>
      </w:pPr>
    </w:p>
    <w:p w14:paraId="2EE15D6D" w14:textId="31421D31" w:rsidR="005672E4" w:rsidRPr="004C46AB" w:rsidRDefault="005672E4" w:rsidP="00854DFD">
      <w:pPr>
        <w:spacing w:line="240" w:lineRule="auto"/>
        <w:rPr>
          <w:rFonts w:ascii="Effra" w:hAnsi="Effra" w:cs="Times New Roman"/>
          <w:b/>
          <w:color w:val="808080" w:themeColor="background1" w:themeShade="80"/>
          <w:sz w:val="20"/>
          <w:szCs w:val="20"/>
          <w:lang w:val="en-US"/>
        </w:rPr>
      </w:pPr>
      <w:r w:rsidRPr="004C46AB">
        <w:rPr>
          <w:rFonts w:ascii="Effra" w:hAnsi="Effra" w:cs="Times New Roman"/>
          <w:b/>
          <w:color w:val="808080" w:themeColor="background1" w:themeShade="80"/>
          <w:sz w:val="20"/>
          <w:szCs w:val="20"/>
          <w:lang w:val="en-US"/>
        </w:rPr>
        <w:t>Question 2: Which organisations do you think employ the most people in Greater Manchester?</w:t>
      </w:r>
    </w:p>
    <w:p w14:paraId="16C9FD76" w14:textId="28D04128" w:rsidR="005672E4" w:rsidRPr="004C46AB" w:rsidRDefault="00293C82" w:rsidP="00854DFD">
      <w:pPr>
        <w:spacing w:line="240" w:lineRule="auto"/>
        <w:rPr>
          <w:rFonts w:ascii="Effra" w:hAnsi="Effra" w:cs="Times New Roman"/>
          <w:b/>
          <w:color w:val="808080" w:themeColor="background1" w:themeShade="80"/>
          <w:sz w:val="24"/>
          <w:szCs w:val="24"/>
          <w:lang w:val="en-US"/>
        </w:rPr>
      </w:pPr>
      <w:r w:rsidRPr="004C46AB">
        <w:rPr>
          <w:rFonts w:ascii="Effra" w:hAnsi="Effra"/>
          <w:noProof/>
          <w:lang w:val="en-US" w:eastAsia="zh-CN"/>
        </w:rPr>
        <w:drawing>
          <wp:inline distT="0" distB="0" distL="0" distR="0" wp14:anchorId="586061AA" wp14:editId="12A54C62">
            <wp:extent cx="3694176" cy="1865376"/>
            <wp:effectExtent l="0" t="0" r="1905" b="190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0D49B1" w14:textId="521D7159" w:rsidR="005672E4" w:rsidRPr="004C46AB" w:rsidRDefault="00897A6F" w:rsidP="00854DFD">
      <w:pPr>
        <w:spacing w:line="240" w:lineRule="auto"/>
        <w:rPr>
          <w:rFonts w:ascii="Effra" w:hAnsi="Effra" w:cs="Times New Roman"/>
          <w:b/>
          <w:color w:val="808080" w:themeColor="background1" w:themeShade="80"/>
          <w:sz w:val="20"/>
          <w:szCs w:val="20"/>
          <w:lang w:val="en-US"/>
        </w:rPr>
      </w:pPr>
      <w:r w:rsidRPr="004C46AB">
        <w:rPr>
          <w:rFonts w:ascii="Effra" w:hAnsi="Effra" w:cs="Times New Roman"/>
          <w:b/>
          <w:color w:val="808080" w:themeColor="background1" w:themeShade="80"/>
          <w:sz w:val="20"/>
          <w:szCs w:val="20"/>
          <w:lang w:val="en-US"/>
        </w:rPr>
        <w:t>Question 3: Which organisations do you think benefit local people the most?</w:t>
      </w:r>
    </w:p>
    <w:p w14:paraId="3ED1037C" w14:textId="3B72A463" w:rsidR="005672E4" w:rsidRPr="004C46AB" w:rsidRDefault="00293C82" w:rsidP="00854DFD">
      <w:pPr>
        <w:spacing w:line="240" w:lineRule="auto"/>
        <w:rPr>
          <w:rFonts w:ascii="Effra" w:hAnsi="Effra" w:cs="Times New Roman"/>
          <w:b/>
          <w:color w:val="808080" w:themeColor="background1" w:themeShade="80"/>
          <w:sz w:val="24"/>
          <w:szCs w:val="24"/>
          <w:lang w:val="en-US"/>
        </w:rPr>
      </w:pPr>
      <w:r w:rsidRPr="004C46AB">
        <w:rPr>
          <w:rFonts w:ascii="Effra" w:hAnsi="Effra"/>
          <w:noProof/>
          <w:lang w:val="en-US" w:eastAsia="zh-CN"/>
        </w:rPr>
        <w:drawing>
          <wp:inline distT="0" distB="0" distL="0" distR="0" wp14:anchorId="38194EAB" wp14:editId="26E5FF5E">
            <wp:extent cx="3694176" cy="1931213"/>
            <wp:effectExtent l="0" t="0" r="1905"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1BA007" w14:textId="77777777" w:rsidR="00897A6F" w:rsidRPr="004C46AB" w:rsidRDefault="00897A6F" w:rsidP="00897A6F">
      <w:pPr>
        <w:spacing w:line="240" w:lineRule="auto"/>
        <w:rPr>
          <w:rFonts w:ascii="Effra" w:hAnsi="Effra" w:cs="Times New Roman"/>
          <w:b/>
          <w:color w:val="808080" w:themeColor="background1" w:themeShade="80"/>
          <w:sz w:val="20"/>
          <w:szCs w:val="20"/>
        </w:rPr>
      </w:pPr>
      <w:r w:rsidRPr="004C46AB">
        <w:rPr>
          <w:rFonts w:ascii="Effra" w:hAnsi="Effra" w:cs="Times New Roman"/>
          <w:b/>
          <w:color w:val="808080" w:themeColor="background1" w:themeShade="80"/>
          <w:sz w:val="20"/>
          <w:szCs w:val="20"/>
          <w:lang w:val="en-US"/>
        </w:rPr>
        <w:t>Question 4: Which organisations do you think are the most well-known?</w:t>
      </w:r>
      <w:r w:rsidRPr="004C46AB">
        <w:rPr>
          <w:rFonts w:ascii="Effra" w:hAnsi="Effra" w:cs="Times New Roman"/>
          <w:b/>
          <w:color w:val="808080" w:themeColor="background1" w:themeShade="80"/>
          <w:sz w:val="20"/>
          <w:szCs w:val="20"/>
        </w:rPr>
        <w:t xml:space="preserve"> </w:t>
      </w:r>
    </w:p>
    <w:p w14:paraId="7C236FB7" w14:textId="6A85768B" w:rsidR="00897A6F" w:rsidRPr="004C46AB" w:rsidRDefault="00293C82" w:rsidP="00897A6F">
      <w:pPr>
        <w:spacing w:line="240" w:lineRule="auto"/>
        <w:rPr>
          <w:rFonts w:ascii="Effra" w:hAnsi="Effra" w:cs="Times New Roman"/>
          <w:b/>
          <w:color w:val="808080" w:themeColor="background1" w:themeShade="80"/>
          <w:sz w:val="24"/>
          <w:szCs w:val="24"/>
          <w:lang w:val="en-US"/>
        </w:rPr>
      </w:pPr>
      <w:r w:rsidRPr="004C46AB">
        <w:rPr>
          <w:rFonts w:ascii="Effra" w:hAnsi="Effra"/>
          <w:noProof/>
          <w:lang w:val="en-US" w:eastAsia="zh-CN"/>
        </w:rPr>
        <w:lastRenderedPageBreak/>
        <w:drawing>
          <wp:inline distT="0" distB="0" distL="0" distR="0" wp14:anchorId="1D219E05" wp14:editId="54814467">
            <wp:extent cx="3709358" cy="2113472"/>
            <wp:effectExtent l="0" t="0" r="5715" b="127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80F770" w14:textId="77777777" w:rsidR="00897A6F" w:rsidRPr="004C46AB" w:rsidRDefault="00897A6F" w:rsidP="00854DFD">
      <w:pPr>
        <w:spacing w:line="240" w:lineRule="auto"/>
        <w:rPr>
          <w:rFonts w:ascii="Effra" w:hAnsi="Effra" w:cs="Times New Roman"/>
          <w:b/>
          <w:color w:val="808080" w:themeColor="background1" w:themeShade="80"/>
          <w:sz w:val="24"/>
          <w:szCs w:val="24"/>
          <w:lang w:val="en-US"/>
        </w:rPr>
      </w:pPr>
    </w:p>
    <w:p w14:paraId="3FDE6D45" w14:textId="7340C76A" w:rsidR="00BB6E50" w:rsidRPr="004C46AB" w:rsidRDefault="000C296C"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Part One: Summary </w:t>
      </w:r>
    </w:p>
    <w:p w14:paraId="2869118A" w14:textId="1A172979" w:rsidR="00BB6E50" w:rsidRPr="004C46AB" w:rsidRDefault="005D2437"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These findings</w:t>
      </w:r>
      <w:r w:rsidR="002B5502" w:rsidRPr="004C46AB">
        <w:rPr>
          <w:rFonts w:ascii="Effra" w:hAnsi="Effra" w:cs="Times New Roman"/>
          <w:sz w:val="24"/>
          <w:szCs w:val="24"/>
          <w:lang w:val="en-US"/>
        </w:rPr>
        <w:t xml:space="preserve"> indicated that the majority of respondents did not identify themselves as regular uses of the University’s services. However, the University was considered to employ the most people relative to the other organi</w:t>
      </w:r>
      <w:r w:rsidR="006961A5" w:rsidRPr="004C46AB">
        <w:rPr>
          <w:rFonts w:ascii="Effra" w:hAnsi="Effra" w:cs="Times New Roman"/>
          <w:sz w:val="24"/>
          <w:szCs w:val="24"/>
          <w:lang w:val="en-US"/>
        </w:rPr>
        <w:t xml:space="preserve">sations </w:t>
      </w:r>
      <w:r w:rsidR="00266B11" w:rsidRPr="004C46AB">
        <w:rPr>
          <w:rFonts w:ascii="Effra" w:hAnsi="Effra" w:cs="Times New Roman"/>
          <w:sz w:val="24"/>
          <w:szCs w:val="24"/>
          <w:lang w:val="en-US"/>
        </w:rPr>
        <w:t xml:space="preserve">listed, </w:t>
      </w:r>
      <w:r w:rsidR="006961A5" w:rsidRPr="004C46AB">
        <w:rPr>
          <w:rFonts w:ascii="Effra" w:hAnsi="Effra" w:cs="Times New Roman"/>
          <w:sz w:val="24"/>
          <w:szCs w:val="24"/>
          <w:lang w:val="en-US"/>
        </w:rPr>
        <w:t xml:space="preserve">and </w:t>
      </w:r>
      <w:r w:rsidR="00266B11" w:rsidRPr="004C46AB">
        <w:rPr>
          <w:rFonts w:ascii="Effra" w:hAnsi="Effra" w:cs="Times New Roman"/>
          <w:sz w:val="24"/>
          <w:szCs w:val="24"/>
          <w:lang w:val="en-US"/>
        </w:rPr>
        <w:t>tied with the Co-op as to the organisation that was thought of as</w:t>
      </w:r>
      <w:r w:rsidR="006961A5" w:rsidRPr="004C46AB">
        <w:rPr>
          <w:rFonts w:ascii="Effra" w:hAnsi="Effra" w:cs="Times New Roman"/>
          <w:sz w:val="24"/>
          <w:szCs w:val="24"/>
          <w:lang w:val="en-US"/>
        </w:rPr>
        <w:t xml:space="preserve"> local people the most. </w:t>
      </w:r>
      <w:r w:rsidR="00266B11" w:rsidRPr="004C46AB">
        <w:rPr>
          <w:rFonts w:ascii="Effra" w:hAnsi="Effra" w:cs="Times New Roman"/>
          <w:sz w:val="24"/>
          <w:szCs w:val="24"/>
          <w:lang w:val="en-US"/>
        </w:rPr>
        <w:t xml:space="preserve">In terms of how well-known the University was perceived to be, around a third of people rated the University as among the most well-known, which was below most of the consumer goods organisations but higher than neighbouring universities. </w:t>
      </w:r>
    </w:p>
    <w:p w14:paraId="79660717" w14:textId="77777777" w:rsidR="0082301D" w:rsidRPr="004C46AB" w:rsidRDefault="0082301D" w:rsidP="00266B11">
      <w:pPr>
        <w:spacing w:line="240" w:lineRule="auto"/>
        <w:rPr>
          <w:rFonts w:ascii="Effra" w:hAnsi="Effra" w:cs="Times New Roman"/>
          <w:b/>
          <w:color w:val="FF0000"/>
          <w:sz w:val="24"/>
          <w:szCs w:val="24"/>
          <w:u w:val="single"/>
          <w:lang w:val="en-US"/>
        </w:rPr>
      </w:pPr>
    </w:p>
    <w:p w14:paraId="0413B6F3" w14:textId="37414CDE" w:rsidR="00AF7D7D" w:rsidRPr="004C46AB" w:rsidRDefault="00266B11" w:rsidP="00266B11">
      <w:pPr>
        <w:spacing w:line="240" w:lineRule="auto"/>
        <w:rPr>
          <w:rFonts w:ascii="Effra" w:hAnsi="Effra" w:cs="Times New Roman"/>
          <w:b/>
          <w:sz w:val="24"/>
          <w:szCs w:val="24"/>
          <w:lang w:val="en-US"/>
        </w:rPr>
      </w:pPr>
      <w:r w:rsidRPr="004C46AB">
        <w:rPr>
          <w:rFonts w:ascii="Effra" w:hAnsi="Effra" w:cs="Times New Roman"/>
          <w:b/>
          <w:sz w:val="24"/>
          <w:szCs w:val="24"/>
          <w:lang w:val="en-US"/>
        </w:rPr>
        <w:t xml:space="preserve">Part Two: </w:t>
      </w:r>
      <w:r w:rsidR="005D2437" w:rsidRPr="004C46AB">
        <w:rPr>
          <w:rFonts w:ascii="Effra" w:hAnsi="Effra" w:cs="Times New Roman"/>
          <w:b/>
          <w:sz w:val="24"/>
          <w:szCs w:val="24"/>
          <w:lang w:val="en-US"/>
        </w:rPr>
        <w:t xml:space="preserve">Community spaces and </w:t>
      </w:r>
      <w:r w:rsidR="00B84A50" w:rsidRPr="004C46AB">
        <w:rPr>
          <w:rFonts w:ascii="Effra" w:hAnsi="Effra" w:cs="Times New Roman"/>
          <w:b/>
          <w:sz w:val="24"/>
          <w:szCs w:val="24"/>
          <w:lang w:val="en-US"/>
        </w:rPr>
        <w:t>involvement</w:t>
      </w:r>
    </w:p>
    <w:p w14:paraId="52F143DC" w14:textId="779FD7BC" w:rsidR="001124AC" w:rsidRPr="004C46AB" w:rsidRDefault="00AF7D7D" w:rsidP="00266B11">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First, participants were asked to respond to a series of statements around their perceptions of their local community and wider organisation involvement in their community. Participants were asked to respond using a Likert scale with five response options, ranging from “strongly agree” to “strongly disagree”. </w:t>
      </w:r>
      <w:r w:rsidR="007B3BF4" w:rsidRPr="004C46AB">
        <w:rPr>
          <w:rFonts w:ascii="Effra" w:hAnsi="Effra" w:cs="Times New Roman"/>
          <w:sz w:val="24"/>
          <w:szCs w:val="24"/>
          <w:lang w:val="en-US"/>
        </w:rPr>
        <w:t>Table 3</w:t>
      </w:r>
      <w:r w:rsidR="00897A6F" w:rsidRPr="004C46AB">
        <w:rPr>
          <w:rFonts w:ascii="Effra" w:hAnsi="Effra" w:cs="Times New Roman"/>
          <w:sz w:val="24"/>
          <w:szCs w:val="24"/>
          <w:lang w:val="en-US"/>
        </w:rPr>
        <w:t xml:space="preserve"> shows participants’ responses </w:t>
      </w:r>
      <w:r w:rsidR="009B4A4F" w:rsidRPr="004C46AB">
        <w:rPr>
          <w:rFonts w:ascii="Effra" w:hAnsi="Effra" w:cs="Times New Roman"/>
          <w:sz w:val="24"/>
          <w:szCs w:val="24"/>
          <w:lang w:val="en-US"/>
        </w:rPr>
        <w:t xml:space="preserve">to these questions. </w:t>
      </w:r>
    </w:p>
    <w:p w14:paraId="7F99E55A" w14:textId="77777777" w:rsidR="00897A6F" w:rsidRPr="004C46AB" w:rsidRDefault="00897A6F" w:rsidP="00266B11">
      <w:pPr>
        <w:spacing w:line="240" w:lineRule="auto"/>
        <w:rPr>
          <w:rFonts w:ascii="Effra" w:hAnsi="Effra" w:cs="Times New Roman"/>
          <w:sz w:val="24"/>
          <w:szCs w:val="24"/>
          <w:lang w:val="en-US"/>
        </w:rPr>
      </w:pP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510"/>
        <w:gridCol w:w="993"/>
        <w:gridCol w:w="850"/>
        <w:gridCol w:w="1134"/>
        <w:gridCol w:w="992"/>
        <w:gridCol w:w="1037"/>
      </w:tblGrid>
      <w:tr w:rsidR="00897A6F" w:rsidRPr="004C46AB" w14:paraId="33961E6E" w14:textId="77777777" w:rsidTr="00CA08EC">
        <w:tc>
          <w:tcPr>
            <w:tcW w:w="8516" w:type="dxa"/>
            <w:gridSpan w:val="6"/>
          </w:tcPr>
          <w:p w14:paraId="0C8A1E78" w14:textId="08BF7465" w:rsidR="00897A6F" w:rsidRPr="004C46AB" w:rsidRDefault="007B3BF4" w:rsidP="00CA08EC">
            <w:pPr>
              <w:spacing w:line="360" w:lineRule="auto"/>
              <w:rPr>
                <w:rFonts w:ascii="Effra" w:hAnsi="Effra" w:cs="Times New Roman"/>
                <w:sz w:val="20"/>
                <w:szCs w:val="20"/>
              </w:rPr>
            </w:pPr>
            <w:r w:rsidRPr="004C46AB">
              <w:rPr>
                <w:rFonts w:ascii="Effra" w:hAnsi="Effra" w:cs="Times New Roman"/>
                <w:sz w:val="20"/>
                <w:szCs w:val="20"/>
              </w:rPr>
              <w:t>Table 3</w:t>
            </w:r>
          </w:p>
          <w:p w14:paraId="29BF8676"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 xml:space="preserve">Participants’ responses to community statements (shown in percentage) </w:t>
            </w:r>
          </w:p>
        </w:tc>
      </w:tr>
      <w:tr w:rsidR="00897A6F" w:rsidRPr="004C46AB" w14:paraId="19733371" w14:textId="77777777" w:rsidTr="00CA08EC">
        <w:tc>
          <w:tcPr>
            <w:tcW w:w="3510" w:type="dxa"/>
            <w:tcBorders>
              <w:bottom w:val="single" w:sz="4" w:space="0" w:color="auto"/>
            </w:tcBorders>
          </w:tcPr>
          <w:p w14:paraId="211A3954" w14:textId="77777777" w:rsidR="00897A6F" w:rsidRPr="004C46AB" w:rsidRDefault="00897A6F" w:rsidP="00CA08EC">
            <w:pPr>
              <w:spacing w:line="360" w:lineRule="auto"/>
              <w:rPr>
                <w:rFonts w:ascii="Effra" w:hAnsi="Effra" w:cs="Times New Roman"/>
                <w:sz w:val="20"/>
                <w:szCs w:val="20"/>
              </w:rPr>
            </w:pPr>
          </w:p>
        </w:tc>
        <w:tc>
          <w:tcPr>
            <w:tcW w:w="5006" w:type="dxa"/>
            <w:gridSpan w:val="5"/>
            <w:tcBorders>
              <w:bottom w:val="single" w:sz="4" w:space="0" w:color="auto"/>
            </w:tcBorders>
          </w:tcPr>
          <w:p w14:paraId="06161D6B" w14:textId="77777777" w:rsidR="00897A6F" w:rsidRPr="004C46AB" w:rsidRDefault="00897A6F" w:rsidP="00CA08EC">
            <w:pPr>
              <w:spacing w:line="360" w:lineRule="auto"/>
              <w:jc w:val="center"/>
              <w:rPr>
                <w:rFonts w:ascii="Effra" w:hAnsi="Effra" w:cs="Times New Roman"/>
                <w:sz w:val="20"/>
                <w:szCs w:val="20"/>
              </w:rPr>
            </w:pPr>
            <w:r w:rsidRPr="004C46AB">
              <w:rPr>
                <w:rFonts w:ascii="Effra" w:hAnsi="Effra" w:cs="Times New Roman"/>
                <w:sz w:val="20"/>
                <w:szCs w:val="20"/>
              </w:rPr>
              <w:t>Percentage of respondents (%)</w:t>
            </w:r>
          </w:p>
        </w:tc>
      </w:tr>
      <w:tr w:rsidR="00897A6F" w:rsidRPr="004C46AB" w14:paraId="5FF53449" w14:textId="77777777" w:rsidTr="009B4A4F">
        <w:tc>
          <w:tcPr>
            <w:tcW w:w="3510" w:type="dxa"/>
            <w:tcBorders>
              <w:bottom w:val="single" w:sz="4" w:space="0" w:color="auto"/>
            </w:tcBorders>
          </w:tcPr>
          <w:p w14:paraId="738937E9"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Statement</w:t>
            </w:r>
          </w:p>
        </w:tc>
        <w:tc>
          <w:tcPr>
            <w:tcW w:w="993" w:type="dxa"/>
            <w:tcBorders>
              <w:bottom w:val="single" w:sz="4" w:space="0" w:color="auto"/>
            </w:tcBorders>
          </w:tcPr>
          <w:p w14:paraId="7232D8E2"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Strongly agree</w:t>
            </w:r>
          </w:p>
        </w:tc>
        <w:tc>
          <w:tcPr>
            <w:tcW w:w="850" w:type="dxa"/>
            <w:tcBorders>
              <w:bottom w:val="single" w:sz="4" w:space="0" w:color="auto"/>
            </w:tcBorders>
          </w:tcPr>
          <w:p w14:paraId="23B73DE1"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Agree</w:t>
            </w:r>
          </w:p>
        </w:tc>
        <w:tc>
          <w:tcPr>
            <w:tcW w:w="1134" w:type="dxa"/>
            <w:tcBorders>
              <w:bottom w:val="single" w:sz="4" w:space="0" w:color="auto"/>
            </w:tcBorders>
          </w:tcPr>
          <w:p w14:paraId="47CDAA3E"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Neither agree nor disagree</w:t>
            </w:r>
          </w:p>
        </w:tc>
        <w:tc>
          <w:tcPr>
            <w:tcW w:w="992" w:type="dxa"/>
            <w:tcBorders>
              <w:bottom w:val="single" w:sz="4" w:space="0" w:color="auto"/>
            </w:tcBorders>
          </w:tcPr>
          <w:p w14:paraId="3808EDA2"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Disagree</w:t>
            </w:r>
          </w:p>
        </w:tc>
        <w:tc>
          <w:tcPr>
            <w:tcW w:w="1037" w:type="dxa"/>
            <w:tcBorders>
              <w:bottom w:val="single" w:sz="4" w:space="0" w:color="auto"/>
            </w:tcBorders>
          </w:tcPr>
          <w:p w14:paraId="499122EA"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Strongly disagree</w:t>
            </w:r>
          </w:p>
        </w:tc>
      </w:tr>
      <w:tr w:rsidR="00897A6F" w:rsidRPr="004C46AB" w14:paraId="4A458233" w14:textId="77777777" w:rsidTr="009B4A4F">
        <w:tc>
          <w:tcPr>
            <w:tcW w:w="3510" w:type="dxa"/>
            <w:tcBorders>
              <w:top w:val="single" w:sz="4" w:space="0" w:color="auto"/>
              <w:bottom w:val="nil"/>
            </w:tcBorders>
          </w:tcPr>
          <w:p w14:paraId="5CE3C715" w14:textId="66756A01"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“Local businesses and organisations help in my neighbourhood”</w:t>
            </w:r>
          </w:p>
        </w:tc>
        <w:tc>
          <w:tcPr>
            <w:tcW w:w="993" w:type="dxa"/>
            <w:tcBorders>
              <w:top w:val="single" w:sz="4" w:space="0" w:color="auto"/>
              <w:bottom w:val="nil"/>
            </w:tcBorders>
          </w:tcPr>
          <w:p w14:paraId="2959666B" w14:textId="611AC693" w:rsidR="00897A6F" w:rsidRPr="004C46AB" w:rsidRDefault="0082301D" w:rsidP="00CA08EC">
            <w:pPr>
              <w:spacing w:line="360" w:lineRule="auto"/>
              <w:rPr>
                <w:rFonts w:ascii="Effra" w:hAnsi="Effra" w:cs="Times New Roman"/>
                <w:sz w:val="20"/>
                <w:szCs w:val="20"/>
              </w:rPr>
            </w:pPr>
            <w:r w:rsidRPr="004C46AB">
              <w:rPr>
                <w:rFonts w:ascii="Effra" w:hAnsi="Effra" w:cs="Times New Roman"/>
                <w:sz w:val="20"/>
                <w:szCs w:val="20"/>
              </w:rPr>
              <w:t>10</w:t>
            </w:r>
          </w:p>
        </w:tc>
        <w:tc>
          <w:tcPr>
            <w:tcW w:w="850" w:type="dxa"/>
            <w:tcBorders>
              <w:top w:val="single" w:sz="4" w:space="0" w:color="auto"/>
              <w:bottom w:val="nil"/>
            </w:tcBorders>
          </w:tcPr>
          <w:p w14:paraId="65BADF06" w14:textId="0B89ADA5" w:rsidR="00897A6F" w:rsidRPr="004C46AB" w:rsidRDefault="005B186E" w:rsidP="00CA08EC">
            <w:pPr>
              <w:spacing w:line="360" w:lineRule="auto"/>
              <w:rPr>
                <w:rFonts w:ascii="Effra" w:hAnsi="Effra" w:cs="Times New Roman"/>
                <w:sz w:val="20"/>
                <w:szCs w:val="20"/>
              </w:rPr>
            </w:pPr>
            <w:r w:rsidRPr="004C46AB">
              <w:rPr>
                <w:rFonts w:ascii="Effra" w:hAnsi="Effra" w:cs="Times New Roman"/>
                <w:sz w:val="20"/>
                <w:szCs w:val="20"/>
              </w:rPr>
              <w:t>40</w:t>
            </w:r>
          </w:p>
        </w:tc>
        <w:tc>
          <w:tcPr>
            <w:tcW w:w="1134" w:type="dxa"/>
            <w:tcBorders>
              <w:top w:val="single" w:sz="4" w:space="0" w:color="auto"/>
              <w:bottom w:val="nil"/>
            </w:tcBorders>
          </w:tcPr>
          <w:p w14:paraId="4D0AE64F" w14:textId="5083EEE5"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26</w:t>
            </w:r>
          </w:p>
        </w:tc>
        <w:tc>
          <w:tcPr>
            <w:tcW w:w="992" w:type="dxa"/>
            <w:tcBorders>
              <w:top w:val="single" w:sz="4" w:space="0" w:color="auto"/>
              <w:bottom w:val="nil"/>
            </w:tcBorders>
          </w:tcPr>
          <w:p w14:paraId="36324B94" w14:textId="301BD8FB"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20</w:t>
            </w:r>
          </w:p>
        </w:tc>
        <w:tc>
          <w:tcPr>
            <w:tcW w:w="1037" w:type="dxa"/>
            <w:tcBorders>
              <w:top w:val="single" w:sz="4" w:space="0" w:color="auto"/>
              <w:bottom w:val="nil"/>
            </w:tcBorders>
          </w:tcPr>
          <w:p w14:paraId="428A2F4D" w14:textId="721D3BFE"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4</w:t>
            </w:r>
          </w:p>
        </w:tc>
      </w:tr>
      <w:tr w:rsidR="00897A6F" w:rsidRPr="004C46AB" w14:paraId="2A9BC8C8" w14:textId="77777777" w:rsidTr="00B517FA">
        <w:tc>
          <w:tcPr>
            <w:tcW w:w="3510" w:type="dxa"/>
            <w:tcBorders>
              <w:top w:val="nil"/>
              <w:bottom w:val="nil"/>
            </w:tcBorders>
          </w:tcPr>
          <w:p w14:paraId="67A0C793" w14:textId="714FB424"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“I am proud of my community”</w:t>
            </w:r>
          </w:p>
        </w:tc>
        <w:tc>
          <w:tcPr>
            <w:tcW w:w="993" w:type="dxa"/>
            <w:tcBorders>
              <w:top w:val="nil"/>
              <w:bottom w:val="nil"/>
            </w:tcBorders>
          </w:tcPr>
          <w:p w14:paraId="1E154592" w14:textId="77777777"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t>24</w:t>
            </w:r>
          </w:p>
        </w:tc>
        <w:tc>
          <w:tcPr>
            <w:tcW w:w="850" w:type="dxa"/>
            <w:tcBorders>
              <w:top w:val="nil"/>
              <w:bottom w:val="nil"/>
            </w:tcBorders>
          </w:tcPr>
          <w:p w14:paraId="311AAC7C" w14:textId="0743BF02"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50</w:t>
            </w:r>
          </w:p>
        </w:tc>
        <w:tc>
          <w:tcPr>
            <w:tcW w:w="1134" w:type="dxa"/>
            <w:tcBorders>
              <w:top w:val="nil"/>
              <w:bottom w:val="nil"/>
            </w:tcBorders>
          </w:tcPr>
          <w:p w14:paraId="6757DE98" w14:textId="4E74D61A"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17</w:t>
            </w:r>
          </w:p>
        </w:tc>
        <w:tc>
          <w:tcPr>
            <w:tcW w:w="992" w:type="dxa"/>
            <w:tcBorders>
              <w:top w:val="nil"/>
              <w:bottom w:val="nil"/>
            </w:tcBorders>
          </w:tcPr>
          <w:p w14:paraId="31036D59" w14:textId="668345D7"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7</w:t>
            </w:r>
          </w:p>
        </w:tc>
        <w:tc>
          <w:tcPr>
            <w:tcW w:w="1037" w:type="dxa"/>
            <w:tcBorders>
              <w:top w:val="nil"/>
              <w:bottom w:val="nil"/>
            </w:tcBorders>
          </w:tcPr>
          <w:p w14:paraId="6B86BA09" w14:textId="11A77B15"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2</w:t>
            </w:r>
          </w:p>
        </w:tc>
      </w:tr>
      <w:tr w:rsidR="00897A6F" w:rsidRPr="004C46AB" w14:paraId="10FC125F" w14:textId="77777777" w:rsidTr="00B517FA">
        <w:tc>
          <w:tcPr>
            <w:tcW w:w="3510" w:type="dxa"/>
            <w:tcBorders>
              <w:top w:val="nil"/>
              <w:bottom w:val="single" w:sz="4" w:space="0" w:color="auto"/>
            </w:tcBorders>
          </w:tcPr>
          <w:p w14:paraId="35726E82" w14:textId="0A79D981" w:rsidR="00897A6F" w:rsidRPr="004C46AB" w:rsidRDefault="00897A6F" w:rsidP="00CA08EC">
            <w:pPr>
              <w:spacing w:line="360" w:lineRule="auto"/>
              <w:rPr>
                <w:rFonts w:ascii="Effra" w:hAnsi="Effra" w:cs="Times New Roman"/>
                <w:sz w:val="20"/>
                <w:szCs w:val="20"/>
              </w:rPr>
            </w:pPr>
            <w:r w:rsidRPr="004C46AB">
              <w:rPr>
                <w:rFonts w:ascii="Effra" w:hAnsi="Effra" w:cs="Times New Roman"/>
                <w:sz w:val="20"/>
                <w:szCs w:val="20"/>
              </w:rPr>
              <w:lastRenderedPageBreak/>
              <w:t xml:space="preserve">“I am proud of living in Greater Manchester” </w:t>
            </w:r>
          </w:p>
        </w:tc>
        <w:tc>
          <w:tcPr>
            <w:tcW w:w="993" w:type="dxa"/>
            <w:tcBorders>
              <w:top w:val="nil"/>
              <w:bottom w:val="single" w:sz="4" w:space="0" w:color="auto"/>
            </w:tcBorders>
          </w:tcPr>
          <w:p w14:paraId="02064081" w14:textId="137F2CA7"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36</w:t>
            </w:r>
          </w:p>
        </w:tc>
        <w:tc>
          <w:tcPr>
            <w:tcW w:w="850" w:type="dxa"/>
            <w:tcBorders>
              <w:top w:val="nil"/>
              <w:bottom w:val="single" w:sz="4" w:space="0" w:color="auto"/>
            </w:tcBorders>
          </w:tcPr>
          <w:p w14:paraId="44E54F15" w14:textId="7ACEF809"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47</w:t>
            </w:r>
          </w:p>
        </w:tc>
        <w:tc>
          <w:tcPr>
            <w:tcW w:w="1134" w:type="dxa"/>
            <w:tcBorders>
              <w:top w:val="nil"/>
              <w:bottom w:val="single" w:sz="4" w:space="0" w:color="auto"/>
            </w:tcBorders>
          </w:tcPr>
          <w:p w14:paraId="2C17B7A4" w14:textId="0BC176E7"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11</w:t>
            </w:r>
          </w:p>
        </w:tc>
        <w:tc>
          <w:tcPr>
            <w:tcW w:w="992" w:type="dxa"/>
            <w:tcBorders>
              <w:top w:val="nil"/>
              <w:bottom w:val="single" w:sz="4" w:space="0" w:color="auto"/>
            </w:tcBorders>
          </w:tcPr>
          <w:p w14:paraId="24ECE559" w14:textId="32482DC6"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4</w:t>
            </w:r>
          </w:p>
        </w:tc>
        <w:tc>
          <w:tcPr>
            <w:tcW w:w="1037" w:type="dxa"/>
            <w:tcBorders>
              <w:top w:val="nil"/>
              <w:bottom w:val="single" w:sz="4" w:space="0" w:color="auto"/>
            </w:tcBorders>
          </w:tcPr>
          <w:p w14:paraId="2F2747D9" w14:textId="1CE0A40A" w:rsidR="00897A6F" w:rsidRPr="004C46AB" w:rsidRDefault="00095850" w:rsidP="00CA08EC">
            <w:pPr>
              <w:spacing w:line="360" w:lineRule="auto"/>
              <w:rPr>
                <w:rFonts w:ascii="Effra" w:hAnsi="Effra" w:cs="Times New Roman"/>
                <w:sz w:val="20"/>
                <w:szCs w:val="20"/>
              </w:rPr>
            </w:pPr>
            <w:r w:rsidRPr="004C46AB">
              <w:rPr>
                <w:rFonts w:ascii="Effra" w:hAnsi="Effra" w:cs="Times New Roman"/>
                <w:sz w:val="20"/>
                <w:szCs w:val="20"/>
              </w:rPr>
              <w:t>1</w:t>
            </w:r>
          </w:p>
        </w:tc>
      </w:tr>
    </w:tbl>
    <w:p w14:paraId="49F7900B" w14:textId="4AACC171" w:rsidR="00CA08EC" w:rsidRPr="004C46AB" w:rsidRDefault="00CA08EC" w:rsidP="00266B11">
      <w:pPr>
        <w:spacing w:line="240" w:lineRule="auto"/>
        <w:rPr>
          <w:rFonts w:ascii="Effra" w:hAnsi="Effra" w:cs="Times New Roman"/>
          <w:b/>
          <w:color w:val="FF0000"/>
          <w:sz w:val="24"/>
          <w:szCs w:val="24"/>
          <w:lang w:val="en-US"/>
        </w:rPr>
      </w:pPr>
    </w:p>
    <w:p w14:paraId="395DD0BC" w14:textId="64D336F3" w:rsidR="00CA08EC" w:rsidRPr="004C46AB" w:rsidRDefault="00095850" w:rsidP="00266B11">
      <w:pPr>
        <w:spacing w:line="240" w:lineRule="auto"/>
        <w:rPr>
          <w:rFonts w:ascii="Effra" w:hAnsi="Effra" w:cs="Times New Roman"/>
          <w:b/>
          <w:color w:val="FF0000"/>
          <w:sz w:val="24"/>
          <w:szCs w:val="24"/>
          <w:lang w:val="en-US"/>
        </w:rPr>
      </w:pPr>
      <w:r w:rsidRPr="004C46AB">
        <w:rPr>
          <w:rFonts w:ascii="Effra" w:hAnsi="Effra"/>
          <w:noProof/>
          <w:lang w:val="en-US" w:eastAsia="zh-CN"/>
        </w:rPr>
        <w:drawing>
          <wp:inline distT="0" distB="0" distL="0" distR="0" wp14:anchorId="30E9CBFB" wp14:editId="1C124870">
            <wp:extent cx="4495800" cy="26670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1CC5FDE" w14:textId="77777777" w:rsidR="00095850" w:rsidRPr="004C46AB" w:rsidRDefault="00095850" w:rsidP="00266B11">
      <w:pPr>
        <w:spacing w:line="240" w:lineRule="auto"/>
        <w:rPr>
          <w:rFonts w:ascii="Effra" w:hAnsi="Effra" w:cs="Times New Roman"/>
          <w:b/>
          <w:color w:val="FF0000"/>
          <w:sz w:val="24"/>
          <w:szCs w:val="24"/>
          <w:lang w:val="en-US"/>
        </w:rPr>
      </w:pPr>
    </w:p>
    <w:p w14:paraId="77E106CF" w14:textId="15EFE8DD" w:rsidR="00095850" w:rsidRPr="004C46AB" w:rsidRDefault="00095850" w:rsidP="00266B11">
      <w:pPr>
        <w:spacing w:line="240" w:lineRule="auto"/>
        <w:rPr>
          <w:rFonts w:ascii="Effra" w:hAnsi="Effra" w:cs="Times New Roman"/>
          <w:b/>
          <w:color w:val="FF0000"/>
          <w:sz w:val="24"/>
          <w:szCs w:val="24"/>
          <w:lang w:val="en-US"/>
        </w:rPr>
      </w:pPr>
      <w:r w:rsidRPr="004C46AB">
        <w:rPr>
          <w:rFonts w:ascii="Effra" w:hAnsi="Effra"/>
          <w:noProof/>
          <w:lang w:val="en-US" w:eastAsia="zh-CN"/>
        </w:rPr>
        <w:drawing>
          <wp:inline distT="0" distB="0" distL="0" distR="0" wp14:anchorId="6E321E00" wp14:editId="18D5D85C">
            <wp:extent cx="4495800" cy="2657475"/>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C51EEF" w14:textId="77777777" w:rsidR="005B186E" w:rsidRPr="004C46AB" w:rsidRDefault="005B186E" w:rsidP="00266B11">
      <w:pPr>
        <w:spacing w:line="240" w:lineRule="auto"/>
        <w:rPr>
          <w:rFonts w:ascii="Effra" w:hAnsi="Effra" w:cs="Times New Roman"/>
          <w:b/>
          <w:color w:val="FF0000"/>
          <w:sz w:val="24"/>
          <w:szCs w:val="24"/>
          <w:lang w:val="en-US"/>
        </w:rPr>
      </w:pPr>
    </w:p>
    <w:p w14:paraId="3BB4E208" w14:textId="77A21563" w:rsidR="00095850" w:rsidRPr="004C46AB" w:rsidRDefault="00095850" w:rsidP="00266B11">
      <w:pPr>
        <w:spacing w:line="240" w:lineRule="auto"/>
        <w:rPr>
          <w:rFonts w:ascii="Effra" w:hAnsi="Effra" w:cs="Times New Roman"/>
          <w:b/>
          <w:color w:val="FF0000"/>
          <w:sz w:val="24"/>
          <w:szCs w:val="24"/>
          <w:lang w:val="en-US"/>
        </w:rPr>
      </w:pPr>
      <w:r w:rsidRPr="004C46AB">
        <w:rPr>
          <w:rFonts w:ascii="Effra" w:hAnsi="Effra"/>
          <w:noProof/>
          <w:lang w:val="en-US" w:eastAsia="zh-CN"/>
        </w:rPr>
        <w:lastRenderedPageBreak/>
        <w:drawing>
          <wp:inline distT="0" distB="0" distL="0" distR="0" wp14:anchorId="201B7EAA" wp14:editId="6DE7C6F2">
            <wp:extent cx="4495800" cy="26670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B73526" w14:textId="471EB14C" w:rsidR="005D2437" w:rsidRPr="004C46AB" w:rsidRDefault="005D2437" w:rsidP="00266B11">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To understand </w:t>
      </w:r>
      <w:r w:rsidR="00B84A50" w:rsidRPr="004C46AB">
        <w:rPr>
          <w:rFonts w:ascii="Effra" w:hAnsi="Effra" w:cs="Times New Roman"/>
          <w:sz w:val="24"/>
          <w:szCs w:val="24"/>
          <w:lang w:val="en-US"/>
        </w:rPr>
        <w:t>specific recognition and use</w:t>
      </w:r>
      <w:r w:rsidRPr="004C46AB">
        <w:rPr>
          <w:rFonts w:ascii="Effra" w:hAnsi="Effra" w:cs="Times New Roman"/>
          <w:sz w:val="24"/>
          <w:szCs w:val="24"/>
          <w:lang w:val="en-US"/>
        </w:rPr>
        <w:t xml:space="preserve"> of </w:t>
      </w:r>
      <w:r w:rsidR="00F43B54" w:rsidRPr="004C46AB">
        <w:rPr>
          <w:rFonts w:ascii="Effra" w:hAnsi="Effra" w:cs="Times New Roman"/>
          <w:sz w:val="24"/>
          <w:szCs w:val="24"/>
          <w:lang w:val="en-US"/>
        </w:rPr>
        <w:t xml:space="preserve">cultural </w:t>
      </w:r>
      <w:r w:rsidRPr="004C46AB">
        <w:rPr>
          <w:rFonts w:ascii="Effra" w:hAnsi="Effra" w:cs="Times New Roman"/>
          <w:sz w:val="24"/>
          <w:szCs w:val="24"/>
          <w:lang w:val="en-US"/>
        </w:rPr>
        <w:t xml:space="preserve">spaces, participants were shown images of </w:t>
      </w:r>
      <w:r w:rsidR="001124AC" w:rsidRPr="004C46AB">
        <w:rPr>
          <w:rFonts w:ascii="Effra" w:hAnsi="Effra" w:cs="Times New Roman"/>
          <w:sz w:val="24"/>
          <w:szCs w:val="24"/>
          <w:lang w:val="en-US"/>
        </w:rPr>
        <w:t xml:space="preserve">eight </w:t>
      </w:r>
      <w:r w:rsidR="00F43B54" w:rsidRPr="004C46AB">
        <w:rPr>
          <w:rFonts w:ascii="Effra" w:hAnsi="Effra" w:cs="Times New Roman"/>
          <w:sz w:val="24"/>
          <w:szCs w:val="24"/>
          <w:lang w:val="en-US"/>
        </w:rPr>
        <w:t xml:space="preserve">venues </w:t>
      </w:r>
      <w:r w:rsidRPr="004C46AB">
        <w:rPr>
          <w:rFonts w:ascii="Effra" w:hAnsi="Effra" w:cs="Times New Roman"/>
          <w:sz w:val="24"/>
          <w:szCs w:val="24"/>
          <w:lang w:val="en-US"/>
        </w:rPr>
        <w:t>within Greater Manchester</w:t>
      </w:r>
      <w:r w:rsidR="00F43B54" w:rsidRPr="004C46AB">
        <w:rPr>
          <w:rFonts w:ascii="Effra" w:hAnsi="Effra" w:cs="Times New Roman"/>
          <w:sz w:val="24"/>
          <w:szCs w:val="24"/>
          <w:lang w:val="en-US"/>
        </w:rPr>
        <w:t>/</w:t>
      </w:r>
      <w:r w:rsidR="0037494F" w:rsidRPr="004C46AB">
        <w:rPr>
          <w:rFonts w:ascii="Effra" w:hAnsi="Effra" w:cs="Times New Roman"/>
          <w:sz w:val="24"/>
          <w:szCs w:val="24"/>
          <w:lang w:val="en-US"/>
        </w:rPr>
        <w:t>C</w:t>
      </w:r>
      <w:r w:rsidR="00F43B54" w:rsidRPr="004C46AB">
        <w:rPr>
          <w:rFonts w:ascii="Effra" w:hAnsi="Effra" w:cs="Times New Roman"/>
          <w:sz w:val="24"/>
          <w:szCs w:val="24"/>
          <w:lang w:val="en-US"/>
        </w:rPr>
        <w:t>heshire</w:t>
      </w:r>
      <w:r w:rsidRPr="004C46AB">
        <w:rPr>
          <w:rFonts w:ascii="Effra" w:hAnsi="Effra" w:cs="Times New Roman"/>
          <w:sz w:val="24"/>
          <w:szCs w:val="24"/>
          <w:lang w:val="en-US"/>
        </w:rPr>
        <w:t>, some of which are owned by the University of Manchester.</w:t>
      </w:r>
      <w:r w:rsidR="001124AC" w:rsidRPr="004C46AB">
        <w:rPr>
          <w:rFonts w:ascii="Effra" w:hAnsi="Effra" w:cs="Times New Roman"/>
          <w:sz w:val="24"/>
          <w:szCs w:val="24"/>
          <w:lang w:val="en-US"/>
        </w:rPr>
        <w:t xml:space="preserve"> </w:t>
      </w:r>
      <w:r w:rsidRPr="004C46AB">
        <w:rPr>
          <w:rFonts w:ascii="Effra" w:hAnsi="Effra" w:cs="Times New Roman"/>
          <w:sz w:val="24"/>
          <w:szCs w:val="24"/>
          <w:lang w:val="en-US"/>
        </w:rPr>
        <w:t xml:space="preserve">Specifically, participants were shown images of: </w:t>
      </w:r>
    </w:p>
    <w:p w14:paraId="3CD7B418" w14:textId="2B098FA2" w:rsidR="001124AC" w:rsidRPr="004C46AB" w:rsidRDefault="001124AC" w:rsidP="001124AC">
      <w:pPr>
        <w:pStyle w:val="ListParagraph"/>
        <w:numPr>
          <w:ilvl w:val="0"/>
          <w:numId w:val="28"/>
        </w:numPr>
        <w:spacing w:line="240" w:lineRule="auto"/>
        <w:rPr>
          <w:rFonts w:ascii="Effra" w:hAnsi="Effra" w:cs="Times New Roman"/>
          <w:sz w:val="24"/>
          <w:szCs w:val="24"/>
          <w:lang w:val="en-US"/>
        </w:rPr>
      </w:pPr>
      <w:r w:rsidRPr="004C46AB">
        <w:rPr>
          <w:rFonts w:ascii="Effra" w:hAnsi="Effra" w:cs="Times New Roman"/>
          <w:sz w:val="24"/>
          <w:szCs w:val="24"/>
          <w:lang w:val="en-US"/>
        </w:rPr>
        <w:t>University owned:</w:t>
      </w:r>
    </w:p>
    <w:p w14:paraId="2251CCC6" w14:textId="180A9D1D" w:rsidR="001124AC" w:rsidRPr="004C46AB" w:rsidRDefault="001124AC" w:rsidP="001124AC">
      <w:pPr>
        <w:pStyle w:val="ListParagraph"/>
        <w:numPr>
          <w:ilvl w:val="1"/>
          <w:numId w:val="28"/>
        </w:numPr>
        <w:rPr>
          <w:rFonts w:ascii="Effra" w:hAnsi="Effra" w:cs="Times New Roman"/>
          <w:sz w:val="24"/>
          <w:szCs w:val="24"/>
          <w:lang w:val="en-US"/>
        </w:rPr>
      </w:pPr>
      <w:r w:rsidRPr="004C46AB">
        <w:rPr>
          <w:rFonts w:ascii="Effra" w:hAnsi="Effra" w:cs="Times New Roman"/>
          <w:sz w:val="24"/>
          <w:szCs w:val="24"/>
          <w:lang w:val="en-US"/>
        </w:rPr>
        <w:t xml:space="preserve">The John Rylands Library </w:t>
      </w:r>
    </w:p>
    <w:p w14:paraId="762C0595" w14:textId="3E59D9F0" w:rsidR="001124AC" w:rsidRPr="004C46AB" w:rsidRDefault="001124AC" w:rsidP="001124AC">
      <w:pPr>
        <w:pStyle w:val="ListParagraph"/>
        <w:numPr>
          <w:ilvl w:val="1"/>
          <w:numId w:val="28"/>
        </w:numPr>
        <w:rPr>
          <w:rFonts w:ascii="Effra" w:hAnsi="Effra" w:cs="Times New Roman"/>
          <w:sz w:val="24"/>
          <w:szCs w:val="24"/>
          <w:lang w:val="en-US"/>
        </w:rPr>
      </w:pPr>
      <w:r w:rsidRPr="004C46AB">
        <w:rPr>
          <w:rFonts w:ascii="Effra" w:hAnsi="Effra" w:cs="Times New Roman"/>
          <w:sz w:val="24"/>
          <w:szCs w:val="24"/>
          <w:lang w:val="en-US"/>
        </w:rPr>
        <w:t xml:space="preserve">Manchester Museum </w:t>
      </w:r>
    </w:p>
    <w:p w14:paraId="73C8EBC3" w14:textId="21F97FE4" w:rsidR="001124AC" w:rsidRPr="004C46AB" w:rsidRDefault="001124AC" w:rsidP="001124AC">
      <w:pPr>
        <w:pStyle w:val="ListParagraph"/>
        <w:numPr>
          <w:ilvl w:val="1"/>
          <w:numId w:val="28"/>
        </w:numPr>
        <w:rPr>
          <w:rFonts w:ascii="Effra" w:hAnsi="Effra" w:cs="Times New Roman"/>
          <w:sz w:val="24"/>
          <w:szCs w:val="24"/>
          <w:lang w:val="en-US"/>
        </w:rPr>
      </w:pPr>
      <w:r w:rsidRPr="004C46AB">
        <w:rPr>
          <w:rFonts w:ascii="Effra" w:hAnsi="Effra" w:cs="Times New Roman"/>
          <w:sz w:val="24"/>
          <w:szCs w:val="24"/>
          <w:lang w:val="en-US"/>
        </w:rPr>
        <w:t xml:space="preserve">Jodrell Bank Observatory </w:t>
      </w:r>
    </w:p>
    <w:p w14:paraId="7E098B3A" w14:textId="7BAC112F" w:rsidR="001124AC" w:rsidRPr="004C46AB" w:rsidRDefault="001124AC" w:rsidP="001124AC">
      <w:pPr>
        <w:pStyle w:val="ListParagraph"/>
        <w:numPr>
          <w:ilvl w:val="1"/>
          <w:numId w:val="28"/>
        </w:numPr>
        <w:rPr>
          <w:rFonts w:ascii="Effra" w:hAnsi="Effra" w:cs="Times New Roman"/>
          <w:sz w:val="24"/>
          <w:szCs w:val="24"/>
          <w:lang w:val="en-US"/>
        </w:rPr>
      </w:pPr>
      <w:r w:rsidRPr="004C46AB">
        <w:rPr>
          <w:rFonts w:ascii="Effra" w:hAnsi="Effra" w:cs="Times New Roman"/>
          <w:sz w:val="24"/>
          <w:szCs w:val="24"/>
          <w:lang w:val="en-US"/>
        </w:rPr>
        <w:t xml:space="preserve">Whitworth Art Gallery </w:t>
      </w:r>
    </w:p>
    <w:p w14:paraId="28D815F1" w14:textId="1E959492" w:rsidR="001124AC" w:rsidRPr="004C46AB" w:rsidRDefault="00B15773" w:rsidP="00CB2F3E">
      <w:pPr>
        <w:pStyle w:val="ListParagraph"/>
        <w:numPr>
          <w:ilvl w:val="0"/>
          <w:numId w:val="28"/>
        </w:numPr>
        <w:rPr>
          <w:rFonts w:ascii="Effra" w:hAnsi="Effra" w:cs="Times New Roman"/>
          <w:sz w:val="24"/>
          <w:szCs w:val="24"/>
          <w:lang w:val="en-US"/>
        </w:rPr>
      </w:pPr>
      <w:r w:rsidRPr="004C46AB">
        <w:rPr>
          <w:rFonts w:ascii="Effra" w:hAnsi="Effra" w:cs="Times New Roman"/>
          <w:sz w:val="24"/>
          <w:szCs w:val="24"/>
          <w:lang w:val="en-US"/>
        </w:rPr>
        <w:t xml:space="preserve">University Students’ Union-owned: </w:t>
      </w:r>
      <w:r w:rsidR="001124AC" w:rsidRPr="004C46AB">
        <w:rPr>
          <w:rFonts w:ascii="Effra" w:hAnsi="Effra" w:cs="Times New Roman"/>
          <w:sz w:val="24"/>
          <w:szCs w:val="24"/>
          <w:lang w:val="en-US"/>
        </w:rPr>
        <w:t xml:space="preserve">Manchester Academy </w:t>
      </w:r>
    </w:p>
    <w:p w14:paraId="5A3E6023" w14:textId="25FB0C0A" w:rsidR="001124AC" w:rsidRPr="004C46AB" w:rsidRDefault="001124AC" w:rsidP="001124AC">
      <w:pPr>
        <w:pStyle w:val="ListParagraph"/>
        <w:numPr>
          <w:ilvl w:val="0"/>
          <w:numId w:val="28"/>
        </w:numPr>
        <w:spacing w:line="240" w:lineRule="auto"/>
        <w:rPr>
          <w:rFonts w:ascii="Effra" w:hAnsi="Effra" w:cs="Times New Roman"/>
          <w:sz w:val="24"/>
          <w:szCs w:val="24"/>
          <w:lang w:val="en-US"/>
        </w:rPr>
      </w:pPr>
      <w:r w:rsidRPr="004C46AB">
        <w:rPr>
          <w:rFonts w:ascii="Effra" w:hAnsi="Effra" w:cs="Times New Roman"/>
          <w:sz w:val="24"/>
          <w:szCs w:val="24"/>
          <w:lang w:val="en-US"/>
        </w:rPr>
        <w:t xml:space="preserve">Non-university owned: </w:t>
      </w:r>
    </w:p>
    <w:p w14:paraId="7E9E902B" w14:textId="6CB4BB91" w:rsidR="001124AC" w:rsidRPr="004C46AB" w:rsidRDefault="001124AC" w:rsidP="001124AC">
      <w:pPr>
        <w:pStyle w:val="ListParagraph"/>
        <w:numPr>
          <w:ilvl w:val="1"/>
          <w:numId w:val="28"/>
        </w:numPr>
        <w:spacing w:line="240" w:lineRule="auto"/>
        <w:rPr>
          <w:rFonts w:ascii="Effra" w:hAnsi="Effra" w:cs="Times New Roman"/>
          <w:sz w:val="24"/>
          <w:szCs w:val="24"/>
          <w:lang w:val="en-US"/>
        </w:rPr>
      </w:pPr>
      <w:r w:rsidRPr="004C46AB">
        <w:rPr>
          <w:rFonts w:ascii="Effra" w:hAnsi="Effra" w:cs="Times New Roman"/>
          <w:sz w:val="24"/>
          <w:szCs w:val="24"/>
          <w:lang w:val="en-US"/>
        </w:rPr>
        <w:t xml:space="preserve">Manchester Art Gallery </w:t>
      </w:r>
    </w:p>
    <w:p w14:paraId="37B9DB64" w14:textId="5DEB1846" w:rsidR="001124AC" w:rsidRPr="004C46AB" w:rsidRDefault="001124AC" w:rsidP="001124AC">
      <w:pPr>
        <w:pStyle w:val="ListParagraph"/>
        <w:numPr>
          <w:ilvl w:val="1"/>
          <w:numId w:val="28"/>
        </w:numPr>
        <w:spacing w:line="240" w:lineRule="auto"/>
        <w:rPr>
          <w:rFonts w:ascii="Effra" w:hAnsi="Effra" w:cs="Times New Roman"/>
          <w:sz w:val="24"/>
          <w:szCs w:val="24"/>
          <w:lang w:val="en-US"/>
        </w:rPr>
      </w:pPr>
      <w:r w:rsidRPr="004C46AB">
        <w:rPr>
          <w:rFonts w:ascii="Effra" w:hAnsi="Effra" w:cs="Times New Roman"/>
          <w:sz w:val="24"/>
          <w:szCs w:val="24"/>
          <w:lang w:val="en-US"/>
        </w:rPr>
        <w:t xml:space="preserve">Museum of Science and Industry </w:t>
      </w:r>
    </w:p>
    <w:p w14:paraId="4AD4D29F" w14:textId="77777777" w:rsidR="00F24745" w:rsidRPr="004C46AB" w:rsidRDefault="00F24745" w:rsidP="00266B11">
      <w:pPr>
        <w:pStyle w:val="ListParagraph"/>
        <w:numPr>
          <w:ilvl w:val="1"/>
          <w:numId w:val="28"/>
        </w:numPr>
        <w:spacing w:line="240" w:lineRule="auto"/>
        <w:rPr>
          <w:rFonts w:ascii="Effra" w:hAnsi="Effra" w:cs="Times New Roman"/>
          <w:sz w:val="24"/>
          <w:szCs w:val="24"/>
          <w:lang w:val="en-US"/>
        </w:rPr>
      </w:pPr>
      <w:r w:rsidRPr="004C46AB">
        <w:rPr>
          <w:rFonts w:ascii="Effra" w:hAnsi="Effra" w:cs="Times New Roman"/>
          <w:sz w:val="24"/>
          <w:szCs w:val="24"/>
          <w:lang w:val="en-US"/>
        </w:rPr>
        <w:t>HOME</w:t>
      </w:r>
    </w:p>
    <w:p w14:paraId="764DACB1" w14:textId="570F805C" w:rsidR="001124AC" w:rsidRPr="004C46AB" w:rsidRDefault="00266B11" w:rsidP="00F24745">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Participants were asked to respond to several statements regarding their </w:t>
      </w:r>
      <w:r w:rsidR="001124AC" w:rsidRPr="004C46AB">
        <w:rPr>
          <w:rFonts w:ascii="Effra" w:hAnsi="Effra" w:cs="Times New Roman"/>
          <w:sz w:val="24"/>
          <w:szCs w:val="24"/>
          <w:lang w:val="en-US"/>
        </w:rPr>
        <w:t xml:space="preserve">recognition and </w:t>
      </w:r>
      <w:r w:rsidRPr="004C46AB">
        <w:rPr>
          <w:rFonts w:ascii="Effra" w:hAnsi="Effra" w:cs="Times New Roman"/>
          <w:sz w:val="24"/>
          <w:szCs w:val="24"/>
          <w:lang w:val="en-US"/>
        </w:rPr>
        <w:t xml:space="preserve">use </w:t>
      </w:r>
      <w:r w:rsidR="001124AC" w:rsidRPr="004C46AB">
        <w:rPr>
          <w:rFonts w:ascii="Effra" w:hAnsi="Effra" w:cs="Times New Roman"/>
          <w:sz w:val="24"/>
          <w:szCs w:val="24"/>
          <w:lang w:val="en-US"/>
        </w:rPr>
        <w:t xml:space="preserve">of these community spaces, including whether or not they are owned by the University of Manchester. </w:t>
      </w:r>
      <w:r w:rsidR="00F24745" w:rsidRPr="004C46AB">
        <w:rPr>
          <w:rFonts w:ascii="Effra" w:hAnsi="Effra" w:cs="Times New Roman"/>
          <w:sz w:val="24"/>
          <w:szCs w:val="24"/>
          <w:lang w:val="en-US"/>
        </w:rPr>
        <w:t xml:space="preserve">Participants could select as many options as desired. </w:t>
      </w:r>
      <w:r w:rsidR="007B3BF4" w:rsidRPr="004C46AB">
        <w:rPr>
          <w:rFonts w:ascii="Effra" w:hAnsi="Effra" w:cs="Times New Roman"/>
          <w:sz w:val="24"/>
          <w:szCs w:val="24"/>
          <w:lang w:val="en-US"/>
        </w:rPr>
        <w:t>Table 4</w:t>
      </w:r>
      <w:r w:rsidR="00B517FA" w:rsidRPr="004C46AB">
        <w:rPr>
          <w:rFonts w:ascii="Effra" w:hAnsi="Effra" w:cs="Times New Roman"/>
          <w:sz w:val="24"/>
          <w:szCs w:val="24"/>
          <w:lang w:val="en-US"/>
        </w:rPr>
        <w:t xml:space="preserve"> shows a summary of responses to these questions, which are also illustrated in the </w:t>
      </w:r>
      <w:r w:rsidR="00F24745" w:rsidRPr="004C46AB">
        <w:rPr>
          <w:rFonts w:ascii="Effra" w:hAnsi="Effra" w:cs="Times New Roman"/>
          <w:sz w:val="24"/>
          <w:szCs w:val="24"/>
          <w:lang w:val="en-US"/>
        </w:rPr>
        <w:t xml:space="preserve">context of each question below. Spaces owned by the University are shown in boldface. </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84"/>
        <w:gridCol w:w="851"/>
        <w:gridCol w:w="992"/>
        <w:gridCol w:w="850"/>
        <w:gridCol w:w="993"/>
        <w:gridCol w:w="850"/>
        <w:gridCol w:w="1276"/>
        <w:gridCol w:w="1134"/>
        <w:gridCol w:w="912"/>
      </w:tblGrid>
      <w:tr w:rsidR="00B517FA" w:rsidRPr="004C46AB" w14:paraId="731653C7" w14:textId="77777777" w:rsidTr="00CA08EC">
        <w:tc>
          <w:tcPr>
            <w:tcW w:w="9242" w:type="dxa"/>
            <w:gridSpan w:val="9"/>
          </w:tcPr>
          <w:p w14:paraId="7813E57B" w14:textId="1FA42762" w:rsidR="00B517FA" w:rsidRPr="004C46AB" w:rsidRDefault="00B517FA" w:rsidP="00B517FA">
            <w:pPr>
              <w:spacing w:after="200"/>
              <w:rPr>
                <w:rFonts w:ascii="Effra" w:hAnsi="Effra" w:cs="Times New Roman"/>
                <w:sz w:val="20"/>
                <w:szCs w:val="20"/>
                <w:lang w:val="en-US"/>
              </w:rPr>
            </w:pPr>
            <w:r w:rsidRPr="004C46AB">
              <w:rPr>
                <w:rFonts w:ascii="Effra" w:hAnsi="Effra" w:cs="Times New Roman"/>
                <w:sz w:val="20"/>
                <w:szCs w:val="20"/>
                <w:lang w:val="en-US"/>
              </w:rPr>
              <w:t>T</w:t>
            </w:r>
            <w:r w:rsidR="007B3BF4" w:rsidRPr="004C46AB">
              <w:rPr>
                <w:rFonts w:ascii="Effra" w:hAnsi="Effra" w:cs="Times New Roman"/>
                <w:sz w:val="20"/>
                <w:szCs w:val="20"/>
                <w:lang w:val="en-US"/>
              </w:rPr>
              <w:t>able 4</w:t>
            </w:r>
          </w:p>
          <w:p w14:paraId="2E57A309" w14:textId="5894E340" w:rsidR="00B517FA" w:rsidRPr="004C46AB" w:rsidRDefault="00B517FA" w:rsidP="00B517FA">
            <w:pPr>
              <w:spacing w:after="200"/>
              <w:rPr>
                <w:rFonts w:ascii="Effra" w:hAnsi="Effra" w:cs="Times New Roman"/>
                <w:sz w:val="20"/>
                <w:szCs w:val="20"/>
                <w:lang w:val="en-US"/>
              </w:rPr>
            </w:pPr>
            <w:r w:rsidRPr="004C46AB">
              <w:rPr>
                <w:rFonts w:ascii="Effra" w:hAnsi="Effra" w:cs="Times New Roman"/>
                <w:sz w:val="20"/>
                <w:szCs w:val="20"/>
                <w:lang w:val="en-US"/>
              </w:rPr>
              <w:t xml:space="preserve">Summary of participants’ responses to local community spaces questions (shown in percentages) </w:t>
            </w:r>
          </w:p>
        </w:tc>
      </w:tr>
      <w:tr w:rsidR="00B517FA" w:rsidRPr="004C46AB" w14:paraId="06C1D1BA" w14:textId="77777777" w:rsidTr="00F24745">
        <w:tc>
          <w:tcPr>
            <w:tcW w:w="1384" w:type="dxa"/>
            <w:tcBorders>
              <w:bottom w:val="single" w:sz="4" w:space="0" w:color="auto"/>
            </w:tcBorders>
          </w:tcPr>
          <w:p w14:paraId="3A98EC62" w14:textId="77777777" w:rsidR="00B517FA" w:rsidRPr="004C46AB" w:rsidRDefault="00B517FA" w:rsidP="00B517FA">
            <w:pPr>
              <w:spacing w:after="200"/>
              <w:rPr>
                <w:rFonts w:ascii="Effra" w:hAnsi="Effra" w:cs="Times New Roman"/>
                <w:sz w:val="20"/>
                <w:szCs w:val="20"/>
                <w:lang w:val="en-US"/>
              </w:rPr>
            </w:pPr>
          </w:p>
        </w:tc>
        <w:tc>
          <w:tcPr>
            <w:tcW w:w="7858" w:type="dxa"/>
            <w:gridSpan w:val="8"/>
            <w:tcBorders>
              <w:bottom w:val="single" w:sz="4" w:space="0" w:color="auto"/>
            </w:tcBorders>
          </w:tcPr>
          <w:p w14:paraId="17B14572" w14:textId="20778625" w:rsidR="00B517FA" w:rsidRPr="004C46AB" w:rsidRDefault="00B517FA" w:rsidP="00B517FA">
            <w:pPr>
              <w:spacing w:after="200"/>
              <w:jc w:val="center"/>
              <w:rPr>
                <w:rFonts w:ascii="Effra" w:hAnsi="Effra" w:cs="Times New Roman"/>
                <w:sz w:val="20"/>
                <w:szCs w:val="20"/>
                <w:lang w:val="en-US"/>
              </w:rPr>
            </w:pPr>
            <w:r w:rsidRPr="004C46AB">
              <w:rPr>
                <w:rFonts w:ascii="Effra" w:hAnsi="Effra" w:cs="Times New Roman"/>
                <w:sz w:val="20"/>
                <w:szCs w:val="20"/>
                <w:lang w:val="en-US"/>
              </w:rPr>
              <w:t>Space</w:t>
            </w:r>
          </w:p>
        </w:tc>
      </w:tr>
      <w:tr w:rsidR="00242830" w:rsidRPr="004C46AB" w14:paraId="4E7C2FAF" w14:textId="77777777" w:rsidTr="00F24745">
        <w:tc>
          <w:tcPr>
            <w:tcW w:w="1384" w:type="dxa"/>
            <w:tcBorders>
              <w:bottom w:val="single" w:sz="4" w:space="0" w:color="auto"/>
              <w:right w:val="nil"/>
            </w:tcBorders>
          </w:tcPr>
          <w:p w14:paraId="54977F98" w14:textId="77777777" w:rsidR="00B517FA" w:rsidRPr="004C46AB" w:rsidRDefault="00B517FA" w:rsidP="00B517FA">
            <w:pPr>
              <w:spacing w:after="200"/>
              <w:rPr>
                <w:rFonts w:ascii="Effra" w:hAnsi="Effra" w:cs="Times New Roman"/>
                <w:sz w:val="20"/>
                <w:szCs w:val="20"/>
                <w:lang w:val="en-US"/>
              </w:rPr>
            </w:pPr>
            <w:r w:rsidRPr="004C46AB">
              <w:rPr>
                <w:rFonts w:ascii="Effra" w:hAnsi="Effra" w:cs="Times New Roman"/>
                <w:sz w:val="20"/>
                <w:szCs w:val="20"/>
                <w:lang w:val="en-US"/>
              </w:rPr>
              <w:t xml:space="preserve">Statement </w:t>
            </w:r>
          </w:p>
        </w:tc>
        <w:tc>
          <w:tcPr>
            <w:tcW w:w="851" w:type="dxa"/>
            <w:tcBorders>
              <w:left w:val="nil"/>
              <w:bottom w:val="single" w:sz="4" w:space="0" w:color="auto"/>
              <w:right w:val="nil"/>
            </w:tcBorders>
          </w:tcPr>
          <w:p w14:paraId="5306DECE" w14:textId="0806118D" w:rsidR="00B517FA" w:rsidRPr="004C46AB" w:rsidRDefault="00C55B43" w:rsidP="00B517FA">
            <w:pPr>
              <w:spacing w:after="200"/>
              <w:rPr>
                <w:rFonts w:ascii="Effra" w:hAnsi="Effra" w:cs="Times New Roman"/>
                <w:sz w:val="20"/>
                <w:szCs w:val="20"/>
                <w:lang w:val="en-US"/>
              </w:rPr>
            </w:pPr>
            <w:proofErr w:type="spellStart"/>
            <w:r w:rsidRPr="004C46AB">
              <w:rPr>
                <w:rFonts w:ascii="Effra" w:hAnsi="Effra" w:cs="Times New Roman"/>
                <w:sz w:val="20"/>
                <w:szCs w:val="20"/>
                <w:lang w:val="en-US"/>
              </w:rPr>
              <w:t>Manc</w:t>
            </w:r>
            <w:proofErr w:type="spellEnd"/>
            <w:r w:rsidRPr="004C46AB">
              <w:rPr>
                <w:rFonts w:ascii="Effra" w:hAnsi="Effra" w:cs="Times New Roman"/>
                <w:sz w:val="20"/>
                <w:szCs w:val="20"/>
                <w:lang w:val="en-US"/>
              </w:rPr>
              <w:t xml:space="preserve"> </w:t>
            </w:r>
            <w:r w:rsidR="00B517FA" w:rsidRPr="004C46AB">
              <w:rPr>
                <w:rFonts w:ascii="Effra" w:hAnsi="Effra" w:cs="Times New Roman"/>
                <w:sz w:val="20"/>
                <w:szCs w:val="20"/>
                <w:lang w:val="en-US"/>
              </w:rPr>
              <w:t>Art Gallery</w:t>
            </w:r>
          </w:p>
        </w:tc>
        <w:tc>
          <w:tcPr>
            <w:tcW w:w="992" w:type="dxa"/>
            <w:tcBorders>
              <w:left w:val="nil"/>
              <w:bottom w:val="single" w:sz="4" w:space="0" w:color="auto"/>
              <w:right w:val="nil"/>
            </w:tcBorders>
          </w:tcPr>
          <w:p w14:paraId="499E76F4" w14:textId="6E5A76F8" w:rsidR="00B517FA"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lang w:val="en-US"/>
              </w:rPr>
              <w:t>John Rylands</w:t>
            </w:r>
          </w:p>
        </w:tc>
        <w:tc>
          <w:tcPr>
            <w:tcW w:w="850" w:type="dxa"/>
            <w:tcBorders>
              <w:left w:val="nil"/>
              <w:bottom w:val="single" w:sz="4" w:space="0" w:color="auto"/>
              <w:right w:val="nil"/>
            </w:tcBorders>
          </w:tcPr>
          <w:p w14:paraId="5F463A9E" w14:textId="654ACD72" w:rsidR="00B517FA"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lang w:val="en-US"/>
              </w:rPr>
              <w:t>MOSI</w:t>
            </w:r>
          </w:p>
        </w:tc>
        <w:tc>
          <w:tcPr>
            <w:tcW w:w="993" w:type="dxa"/>
            <w:tcBorders>
              <w:left w:val="nil"/>
              <w:bottom w:val="single" w:sz="4" w:space="0" w:color="auto"/>
              <w:right w:val="nil"/>
            </w:tcBorders>
          </w:tcPr>
          <w:p w14:paraId="2443A048" w14:textId="01B87838" w:rsidR="00B517FA"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lang w:val="en-US"/>
              </w:rPr>
              <w:t>Museum</w:t>
            </w:r>
          </w:p>
        </w:tc>
        <w:tc>
          <w:tcPr>
            <w:tcW w:w="850" w:type="dxa"/>
            <w:tcBorders>
              <w:left w:val="nil"/>
              <w:bottom w:val="single" w:sz="4" w:space="0" w:color="auto"/>
              <w:right w:val="nil"/>
            </w:tcBorders>
          </w:tcPr>
          <w:p w14:paraId="5168BEAD" w14:textId="1CE89BBE" w:rsidR="00B517FA"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lang w:val="en-US"/>
              </w:rPr>
              <w:t>Jodrell Bank</w:t>
            </w:r>
          </w:p>
        </w:tc>
        <w:tc>
          <w:tcPr>
            <w:tcW w:w="1276" w:type="dxa"/>
            <w:tcBorders>
              <w:left w:val="nil"/>
              <w:bottom w:val="single" w:sz="4" w:space="0" w:color="auto"/>
              <w:right w:val="nil"/>
            </w:tcBorders>
          </w:tcPr>
          <w:p w14:paraId="3A67C87E" w14:textId="22AB7FA0" w:rsidR="00B517FA"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lang w:val="en-US"/>
              </w:rPr>
              <w:t xml:space="preserve">Whitworth </w:t>
            </w:r>
          </w:p>
        </w:tc>
        <w:tc>
          <w:tcPr>
            <w:tcW w:w="1134" w:type="dxa"/>
            <w:tcBorders>
              <w:left w:val="nil"/>
              <w:bottom w:val="single" w:sz="4" w:space="0" w:color="auto"/>
              <w:right w:val="nil"/>
            </w:tcBorders>
          </w:tcPr>
          <w:p w14:paraId="3A8354DA" w14:textId="284BDF10" w:rsidR="00B517FA"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lang w:val="en-US"/>
              </w:rPr>
              <w:t>Academy</w:t>
            </w:r>
          </w:p>
        </w:tc>
        <w:tc>
          <w:tcPr>
            <w:tcW w:w="912" w:type="dxa"/>
            <w:tcBorders>
              <w:left w:val="nil"/>
              <w:bottom w:val="single" w:sz="4" w:space="0" w:color="auto"/>
            </w:tcBorders>
          </w:tcPr>
          <w:p w14:paraId="5B5B092F" w14:textId="01B93CA9" w:rsidR="00B517FA"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lang w:val="en-US"/>
              </w:rPr>
              <w:t>HOME</w:t>
            </w:r>
          </w:p>
        </w:tc>
      </w:tr>
      <w:tr w:rsidR="00242830" w:rsidRPr="004C46AB" w14:paraId="1E8FA5CE" w14:textId="77777777" w:rsidTr="00F24745">
        <w:tc>
          <w:tcPr>
            <w:tcW w:w="1384" w:type="dxa"/>
            <w:tcBorders>
              <w:bottom w:val="nil"/>
            </w:tcBorders>
          </w:tcPr>
          <w:p w14:paraId="2307112F" w14:textId="7B969447"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lang w:val="en-US"/>
              </w:rPr>
              <w:t>Spaces recognised</w:t>
            </w:r>
          </w:p>
        </w:tc>
        <w:tc>
          <w:tcPr>
            <w:tcW w:w="851" w:type="dxa"/>
            <w:tcBorders>
              <w:bottom w:val="nil"/>
            </w:tcBorders>
          </w:tcPr>
          <w:p w14:paraId="612AFCC8" w14:textId="40F02D65"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rPr>
              <w:t>50</w:t>
            </w:r>
          </w:p>
        </w:tc>
        <w:tc>
          <w:tcPr>
            <w:tcW w:w="992" w:type="dxa"/>
            <w:tcBorders>
              <w:bottom w:val="nil"/>
            </w:tcBorders>
          </w:tcPr>
          <w:p w14:paraId="49307426" w14:textId="590A46EB"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32</w:t>
            </w:r>
          </w:p>
        </w:tc>
        <w:tc>
          <w:tcPr>
            <w:tcW w:w="850" w:type="dxa"/>
            <w:tcBorders>
              <w:bottom w:val="nil"/>
            </w:tcBorders>
          </w:tcPr>
          <w:p w14:paraId="62E4BA6E" w14:textId="7A4F8D4B" w:rsidR="00242830" w:rsidRPr="004C46AB" w:rsidRDefault="00242830" w:rsidP="00B517FA">
            <w:pPr>
              <w:spacing w:after="200"/>
              <w:rPr>
                <w:rFonts w:ascii="Effra" w:hAnsi="Effra" w:cs="Times New Roman"/>
                <w:b/>
                <w:sz w:val="20"/>
                <w:szCs w:val="20"/>
                <w:lang w:val="en-US"/>
              </w:rPr>
            </w:pPr>
            <w:r w:rsidRPr="004C46AB">
              <w:rPr>
                <w:rFonts w:ascii="Effra" w:hAnsi="Effra" w:cs="Times New Roman"/>
                <w:sz w:val="20"/>
                <w:szCs w:val="20"/>
              </w:rPr>
              <w:t>37</w:t>
            </w:r>
          </w:p>
        </w:tc>
        <w:tc>
          <w:tcPr>
            <w:tcW w:w="993" w:type="dxa"/>
            <w:tcBorders>
              <w:bottom w:val="nil"/>
            </w:tcBorders>
          </w:tcPr>
          <w:p w14:paraId="7BD10BFD" w14:textId="58EC73F9"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37</w:t>
            </w:r>
          </w:p>
        </w:tc>
        <w:tc>
          <w:tcPr>
            <w:tcW w:w="850" w:type="dxa"/>
            <w:tcBorders>
              <w:bottom w:val="nil"/>
            </w:tcBorders>
          </w:tcPr>
          <w:p w14:paraId="1DC5D6AF" w14:textId="022A0FB9"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44</w:t>
            </w:r>
          </w:p>
        </w:tc>
        <w:tc>
          <w:tcPr>
            <w:tcW w:w="1276" w:type="dxa"/>
            <w:tcBorders>
              <w:bottom w:val="nil"/>
            </w:tcBorders>
          </w:tcPr>
          <w:p w14:paraId="49C9AF19" w14:textId="22A9CDC7"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40</w:t>
            </w:r>
          </w:p>
        </w:tc>
        <w:tc>
          <w:tcPr>
            <w:tcW w:w="1134" w:type="dxa"/>
            <w:tcBorders>
              <w:bottom w:val="nil"/>
            </w:tcBorders>
          </w:tcPr>
          <w:p w14:paraId="594F1C69" w14:textId="67480D28"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42</w:t>
            </w:r>
          </w:p>
        </w:tc>
        <w:tc>
          <w:tcPr>
            <w:tcW w:w="912" w:type="dxa"/>
            <w:tcBorders>
              <w:bottom w:val="nil"/>
            </w:tcBorders>
          </w:tcPr>
          <w:p w14:paraId="4B01C92D" w14:textId="522D9B69"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rPr>
              <w:t>31</w:t>
            </w:r>
          </w:p>
        </w:tc>
      </w:tr>
      <w:tr w:rsidR="00242830" w:rsidRPr="004C46AB" w14:paraId="3BFC62C6" w14:textId="77777777" w:rsidTr="00F24745">
        <w:tc>
          <w:tcPr>
            <w:tcW w:w="1384" w:type="dxa"/>
            <w:tcBorders>
              <w:top w:val="nil"/>
              <w:bottom w:val="nil"/>
            </w:tcBorders>
          </w:tcPr>
          <w:p w14:paraId="1C14F8FD" w14:textId="7CC6A7FC"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lang w:val="en-US"/>
              </w:rPr>
              <w:lastRenderedPageBreak/>
              <w:t>Spaces visited in the last year</w:t>
            </w:r>
          </w:p>
        </w:tc>
        <w:tc>
          <w:tcPr>
            <w:tcW w:w="851" w:type="dxa"/>
            <w:tcBorders>
              <w:top w:val="nil"/>
              <w:bottom w:val="nil"/>
            </w:tcBorders>
          </w:tcPr>
          <w:p w14:paraId="6BA0D4DA" w14:textId="3AAFE9DB"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rPr>
              <w:t>25</w:t>
            </w:r>
          </w:p>
        </w:tc>
        <w:tc>
          <w:tcPr>
            <w:tcW w:w="992" w:type="dxa"/>
            <w:tcBorders>
              <w:top w:val="nil"/>
              <w:bottom w:val="nil"/>
            </w:tcBorders>
          </w:tcPr>
          <w:p w14:paraId="1412B253" w14:textId="09AB40D1"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11</w:t>
            </w:r>
          </w:p>
        </w:tc>
        <w:tc>
          <w:tcPr>
            <w:tcW w:w="850" w:type="dxa"/>
            <w:tcBorders>
              <w:top w:val="nil"/>
              <w:bottom w:val="nil"/>
            </w:tcBorders>
          </w:tcPr>
          <w:p w14:paraId="2C4FC8AF" w14:textId="09E245A1" w:rsidR="00242830" w:rsidRPr="004C46AB" w:rsidRDefault="00242830" w:rsidP="00B517FA">
            <w:pPr>
              <w:spacing w:after="200"/>
              <w:rPr>
                <w:rFonts w:ascii="Effra" w:hAnsi="Effra" w:cs="Times New Roman"/>
                <w:b/>
                <w:sz w:val="20"/>
                <w:szCs w:val="20"/>
                <w:lang w:val="en-US"/>
              </w:rPr>
            </w:pPr>
            <w:r w:rsidRPr="004C46AB">
              <w:rPr>
                <w:rFonts w:ascii="Effra" w:hAnsi="Effra" w:cs="Times New Roman"/>
                <w:sz w:val="20"/>
                <w:szCs w:val="20"/>
              </w:rPr>
              <w:t>18</w:t>
            </w:r>
          </w:p>
        </w:tc>
        <w:tc>
          <w:tcPr>
            <w:tcW w:w="993" w:type="dxa"/>
            <w:tcBorders>
              <w:top w:val="nil"/>
              <w:bottom w:val="nil"/>
            </w:tcBorders>
          </w:tcPr>
          <w:p w14:paraId="0BD2B3B3" w14:textId="4895F1B4"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17</w:t>
            </w:r>
          </w:p>
        </w:tc>
        <w:tc>
          <w:tcPr>
            <w:tcW w:w="850" w:type="dxa"/>
            <w:tcBorders>
              <w:top w:val="nil"/>
              <w:bottom w:val="nil"/>
            </w:tcBorders>
          </w:tcPr>
          <w:p w14:paraId="2D449080" w14:textId="3B66536B"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11</w:t>
            </w:r>
          </w:p>
        </w:tc>
        <w:tc>
          <w:tcPr>
            <w:tcW w:w="1276" w:type="dxa"/>
            <w:tcBorders>
              <w:top w:val="nil"/>
              <w:bottom w:val="nil"/>
            </w:tcBorders>
          </w:tcPr>
          <w:p w14:paraId="3A685A5D" w14:textId="5F9AFF38"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19</w:t>
            </w:r>
          </w:p>
        </w:tc>
        <w:tc>
          <w:tcPr>
            <w:tcW w:w="1134" w:type="dxa"/>
            <w:tcBorders>
              <w:top w:val="nil"/>
              <w:bottom w:val="nil"/>
            </w:tcBorders>
          </w:tcPr>
          <w:p w14:paraId="505F6FC9" w14:textId="583DEEE5"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19</w:t>
            </w:r>
          </w:p>
        </w:tc>
        <w:tc>
          <w:tcPr>
            <w:tcW w:w="912" w:type="dxa"/>
            <w:tcBorders>
              <w:top w:val="nil"/>
              <w:bottom w:val="nil"/>
            </w:tcBorders>
          </w:tcPr>
          <w:p w14:paraId="78504F3A" w14:textId="5B02A214"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rPr>
              <w:t>14</w:t>
            </w:r>
          </w:p>
        </w:tc>
      </w:tr>
      <w:tr w:rsidR="00242830" w:rsidRPr="004C46AB" w14:paraId="22B22221" w14:textId="77777777" w:rsidTr="00F24745">
        <w:tc>
          <w:tcPr>
            <w:tcW w:w="1384" w:type="dxa"/>
            <w:tcBorders>
              <w:top w:val="nil"/>
              <w:bottom w:val="single" w:sz="4" w:space="0" w:color="auto"/>
            </w:tcBorders>
          </w:tcPr>
          <w:p w14:paraId="55C38FE4" w14:textId="5AC371CF"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lang w:val="en-US"/>
              </w:rPr>
              <w:t xml:space="preserve">Spaces believed to be owned by the University </w:t>
            </w:r>
          </w:p>
        </w:tc>
        <w:tc>
          <w:tcPr>
            <w:tcW w:w="851" w:type="dxa"/>
            <w:tcBorders>
              <w:top w:val="nil"/>
              <w:bottom w:val="single" w:sz="4" w:space="0" w:color="auto"/>
            </w:tcBorders>
          </w:tcPr>
          <w:p w14:paraId="4A7406CD" w14:textId="0F10BFC5"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rPr>
              <w:t>28</w:t>
            </w:r>
          </w:p>
        </w:tc>
        <w:tc>
          <w:tcPr>
            <w:tcW w:w="992" w:type="dxa"/>
            <w:tcBorders>
              <w:top w:val="nil"/>
              <w:bottom w:val="single" w:sz="4" w:space="0" w:color="auto"/>
            </w:tcBorders>
          </w:tcPr>
          <w:p w14:paraId="6035D2AB" w14:textId="1099AEA1"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31</w:t>
            </w:r>
          </w:p>
        </w:tc>
        <w:tc>
          <w:tcPr>
            <w:tcW w:w="850" w:type="dxa"/>
            <w:tcBorders>
              <w:top w:val="nil"/>
              <w:bottom w:val="single" w:sz="4" w:space="0" w:color="auto"/>
            </w:tcBorders>
          </w:tcPr>
          <w:p w14:paraId="0BDFCF0E" w14:textId="72CD0398" w:rsidR="00242830" w:rsidRPr="004C46AB" w:rsidRDefault="00242830" w:rsidP="00B517FA">
            <w:pPr>
              <w:spacing w:after="200"/>
              <w:rPr>
                <w:rFonts w:ascii="Effra" w:hAnsi="Effra" w:cs="Times New Roman"/>
                <w:b/>
                <w:sz w:val="20"/>
                <w:szCs w:val="20"/>
                <w:lang w:val="en-US"/>
              </w:rPr>
            </w:pPr>
            <w:r w:rsidRPr="004C46AB">
              <w:rPr>
                <w:rFonts w:ascii="Effra" w:hAnsi="Effra" w:cs="Times New Roman"/>
                <w:sz w:val="20"/>
                <w:szCs w:val="20"/>
              </w:rPr>
              <w:t>20</w:t>
            </w:r>
          </w:p>
        </w:tc>
        <w:tc>
          <w:tcPr>
            <w:tcW w:w="993" w:type="dxa"/>
            <w:tcBorders>
              <w:top w:val="nil"/>
              <w:bottom w:val="single" w:sz="4" w:space="0" w:color="auto"/>
            </w:tcBorders>
          </w:tcPr>
          <w:p w14:paraId="2416F2E7" w14:textId="3E0FC565"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39</w:t>
            </w:r>
          </w:p>
        </w:tc>
        <w:tc>
          <w:tcPr>
            <w:tcW w:w="850" w:type="dxa"/>
            <w:tcBorders>
              <w:top w:val="nil"/>
              <w:bottom w:val="single" w:sz="4" w:space="0" w:color="auto"/>
            </w:tcBorders>
          </w:tcPr>
          <w:p w14:paraId="1F713ED8" w14:textId="7E14922C"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23</w:t>
            </w:r>
          </w:p>
        </w:tc>
        <w:tc>
          <w:tcPr>
            <w:tcW w:w="1276" w:type="dxa"/>
            <w:tcBorders>
              <w:top w:val="nil"/>
              <w:bottom w:val="single" w:sz="4" w:space="0" w:color="auto"/>
            </w:tcBorders>
          </w:tcPr>
          <w:p w14:paraId="56849D6A" w14:textId="7638A40F"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35</w:t>
            </w:r>
          </w:p>
        </w:tc>
        <w:tc>
          <w:tcPr>
            <w:tcW w:w="1134" w:type="dxa"/>
            <w:tcBorders>
              <w:top w:val="nil"/>
              <w:bottom w:val="single" w:sz="4" w:space="0" w:color="auto"/>
            </w:tcBorders>
          </w:tcPr>
          <w:p w14:paraId="3897C725" w14:textId="75FAB9E0" w:rsidR="00242830" w:rsidRPr="004C46AB" w:rsidRDefault="00242830" w:rsidP="00B517FA">
            <w:pPr>
              <w:spacing w:after="200"/>
              <w:rPr>
                <w:rFonts w:ascii="Effra" w:hAnsi="Effra" w:cs="Times New Roman"/>
                <w:b/>
                <w:sz w:val="20"/>
                <w:szCs w:val="20"/>
                <w:lang w:val="en-US"/>
              </w:rPr>
            </w:pPr>
            <w:r w:rsidRPr="004C46AB">
              <w:rPr>
                <w:rFonts w:ascii="Effra" w:hAnsi="Effra" w:cs="Times New Roman"/>
                <w:b/>
                <w:sz w:val="20"/>
                <w:szCs w:val="20"/>
              </w:rPr>
              <w:t>35</w:t>
            </w:r>
          </w:p>
        </w:tc>
        <w:tc>
          <w:tcPr>
            <w:tcW w:w="912" w:type="dxa"/>
            <w:tcBorders>
              <w:top w:val="nil"/>
              <w:bottom w:val="single" w:sz="4" w:space="0" w:color="auto"/>
            </w:tcBorders>
          </w:tcPr>
          <w:p w14:paraId="31BFB5E7" w14:textId="2EB9ABE7" w:rsidR="00242830" w:rsidRPr="004C46AB" w:rsidRDefault="00242830" w:rsidP="00B517FA">
            <w:pPr>
              <w:spacing w:after="200"/>
              <w:rPr>
                <w:rFonts w:ascii="Effra" w:hAnsi="Effra" w:cs="Times New Roman"/>
                <w:sz w:val="20"/>
                <w:szCs w:val="20"/>
                <w:lang w:val="en-US"/>
              </w:rPr>
            </w:pPr>
            <w:r w:rsidRPr="004C46AB">
              <w:rPr>
                <w:rFonts w:ascii="Effra" w:hAnsi="Effra" w:cs="Times New Roman"/>
                <w:sz w:val="20"/>
                <w:szCs w:val="20"/>
              </w:rPr>
              <w:t>24</w:t>
            </w:r>
          </w:p>
        </w:tc>
      </w:tr>
    </w:tbl>
    <w:p w14:paraId="30E3A8FA" w14:textId="3266A4A4" w:rsidR="00F24745" w:rsidRPr="004C46AB" w:rsidRDefault="00F24745" w:rsidP="00854DFD">
      <w:pPr>
        <w:spacing w:line="240" w:lineRule="auto"/>
        <w:rPr>
          <w:rFonts w:ascii="Effra" w:hAnsi="Effra" w:cs="Times New Roman"/>
          <w:b/>
          <w:sz w:val="24"/>
          <w:szCs w:val="24"/>
          <w:u w:val="single"/>
          <w:lang w:val="en-US"/>
        </w:rPr>
      </w:pPr>
    </w:p>
    <w:p w14:paraId="28D65A9C" w14:textId="16CB561B" w:rsidR="00F24745" w:rsidRPr="004C46AB" w:rsidRDefault="00157583" w:rsidP="00854DFD">
      <w:pPr>
        <w:spacing w:line="240" w:lineRule="auto"/>
        <w:rPr>
          <w:rFonts w:ascii="Effra" w:hAnsi="Effra" w:cs="Times New Roman"/>
          <w:b/>
          <w:sz w:val="24"/>
          <w:szCs w:val="24"/>
          <w:u w:val="single"/>
          <w:lang w:val="en-US"/>
        </w:rPr>
      </w:pPr>
      <w:r w:rsidRPr="004C46AB">
        <w:rPr>
          <w:rFonts w:ascii="Effra" w:hAnsi="Effra"/>
          <w:noProof/>
          <w:lang w:val="en-US" w:eastAsia="zh-CN"/>
        </w:rPr>
        <w:drawing>
          <wp:inline distT="0" distB="0" distL="0" distR="0" wp14:anchorId="11B303CE" wp14:editId="3DFB832E">
            <wp:extent cx="4457700" cy="26479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A6A765" w14:textId="77777777" w:rsidR="00157583" w:rsidRPr="004C46AB" w:rsidRDefault="00157583" w:rsidP="00854DFD">
      <w:pPr>
        <w:spacing w:line="240" w:lineRule="auto"/>
        <w:rPr>
          <w:rFonts w:ascii="Effra" w:hAnsi="Effra" w:cs="Times New Roman"/>
          <w:b/>
          <w:sz w:val="24"/>
          <w:szCs w:val="24"/>
          <w:u w:val="single"/>
          <w:lang w:val="en-US"/>
        </w:rPr>
      </w:pPr>
    </w:p>
    <w:p w14:paraId="3DBA453C" w14:textId="0A7F4132" w:rsidR="00157583" w:rsidRPr="004C46AB" w:rsidRDefault="00157583" w:rsidP="00854DFD">
      <w:pPr>
        <w:spacing w:line="240" w:lineRule="auto"/>
        <w:rPr>
          <w:rFonts w:ascii="Effra" w:hAnsi="Effra" w:cs="Times New Roman"/>
          <w:b/>
          <w:sz w:val="24"/>
          <w:szCs w:val="24"/>
          <w:u w:val="single"/>
          <w:lang w:val="en-US"/>
        </w:rPr>
      </w:pPr>
      <w:r w:rsidRPr="004C46AB">
        <w:rPr>
          <w:rFonts w:ascii="Effra" w:hAnsi="Effra"/>
          <w:noProof/>
          <w:lang w:val="en-US" w:eastAsia="zh-CN"/>
        </w:rPr>
        <w:drawing>
          <wp:inline distT="0" distB="0" distL="0" distR="0" wp14:anchorId="170C6A80" wp14:editId="73E43439">
            <wp:extent cx="4457700" cy="264795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244C7B" w14:textId="4C3A0060" w:rsidR="00F24745" w:rsidRPr="004C46AB" w:rsidRDefault="00157583" w:rsidP="00854DFD">
      <w:pPr>
        <w:spacing w:line="240" w:lineRule="auto"/>
        <w:rPr>
          <w:rFonts w:ascii="Effra" w:hAnsi="Effra" w:cs="Times New Roman"/>
          <w:b/>
          <w:sz w:val="24"/>
          <w:szCs w:val="24"/>
          <w:u w:val="single"/>
          <w:lang w:val="en-US"/>
        </w:rPr>
      </w:pPr>
      <w:r w:rsidRPr="004C46AB">
        <w:rPr>
          <w:rFonts w:ascii="Effra" w:hAnsi="Effra"/>
          <w:noProof/>
          <w:lang w:val="en-US" w:eastAsia="zh-CN"/>
        </w:rPr>
        <w:lastRenderedPageBreak/>
        <w:drawing>
          <wp:inline distT="0" distB="0" distL="0" distR="0" wp14:anchorId="2E0211A7" wp14:editId="6829BCBC">
            <wp:extent cx="4457700" cy="2600325"/>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63FE7CA" w14:textId="77777777" w:rsidR="00FB132C" w:rsidRPr="004C46AB" w:rsidRDefault="00FB132C" w:rsidP="00854DFD">
      <w:pPr>
        <w:spacing w:line="240" w:lineRule="auto"/>
        <w:rPr>
          <w:rFonts w:ascii="Effra" w:hAnsi="Effra" w:cs="Times New Roman"/>
          <w:b/>
          <w:color w:val="808080" w:themeColor="background1" w:themeShade="80"/>
          <w:sz w:val="24"/>
          <w:szCs w:val="24"/>
          <w:lang w:val="en-US"/>
        </w:rPr>
      </w:pPr>
    </w:p>
    <w:p w14:paraId="425ED9B4" w14:textId="48606CEF" w:rsidR="00F24745" w:rsidRPr="004C46AB" w:rsidRDefault="00306BE7"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Part Two: Summary </w:t>
      </w:r>
    </w:p>
    <w:p w14:paraId="5A3C1804" w14:textId="01E2E248" w:rsidR="00F43B54" w:rsidRPr="004C46AB" w:rsidRDefault="005E0D91" w:rsidP="00F43B54">
      <w:pPr>
        <w:spacing w:line="240" w:lineRule="auto"/>
        <w:rPr>
          <w:rFonts w:ascii="Effra" w:hAnsi="Effra" w:cs="Times New Roman"/>
          <w:color w:val="000000" w:themeColor="text1"/>
          <w:sz w:val="24"/>
          <w:szCs w:val="24"/>
          <w:lang w:val="en-US"/>
        </w:rPr>
      </w:pPr>
      <w:r w:rsidRPr="004C46AB">
        <w:rPr>
          <w:rFonts w:ascii="Effra" w:hAnsi="Effra" w:cs="Times New Roman"/>
          <w:sz w:val="24"/>
          <w:szCs w:val="24"/>
          <w:lang w:val="en-US"/>
        </w:rPr>
        <w:t xml:space="preserve">The findings suggest that participants appeared slightly prouder of Greater Manchester than of the local community, while only 50% felt that local businesses and organisations help in their </w:t>
      </w:r>
      <w:proofErr w:type="spellStart"/>
      <w:r w:rsidRPr="004C46AB">
        <w:rPr>
          <w:rFonts w:ascii="Effra" w:hAnsi="Effra" w:cs="Times New Roman"/>
          <w:sz w:val="24"/>
          <w:szCs w:val="24"/>
          <w:lang w:val="en-US"/>
        </w:rPr>
        <w:t>neighbourhood</w:t>
      </w:r>
      <w:proofErr w:type="spellEnd"/>
      <w:r w:rsidRPr="004C46AB">
        <w:rPr>
          <w:rFonts w:ascii="Effra" w:hAnsi="Effra" w:cs="Times New Roman"/>
          <w:sz w:val="24"/>
          <w:szCs w:val="24"/>
          <w:lang w:val="en-US"/>
        </w:rPr>
        <w:t>. In terms of</w:t>
      </w:r>
      <w:r w:rsidR="00F43B54" w:rsidRPr="004C46AB">
        <w:rPr>
          <w:rFonts w:ascii="Effra" w:hAnsi="Effra" w:cs="Times New Roman"/>
          <w:sz w:val="24"/>
          <w:szCs w:val="24"/>
          <w:lang w:val="en-US"/>
        </w:rPr>
        <w:t xml:space="preserve"> recognition of cultural spaces from images, this was between 30 and 50% overall, with most University-owned spaces appearing higher than non-University owned ones.</w:t>
      </w:r>
      <w:r w:rsidR="0064551D" w:rsidRPr="004C46AB">
        <w:rPr>
          <w:rFonts w:ascii="Effra" w:hAnsi="Effra" w:cs="Times New Roman"/>
          <w:sz w:val="24"/>
          <w:szCs w:val="24"/>
          <w:lang w:val="en-US"/>
        </w:rPr>
        <w:t xml:space="preserve"> The Whitworth and Museum were more likely to have been visited in the past year than </w:t>
      </w:r>
      <w:r w:rsidR="0064551D" w:rsidRPr="004C46AB">
        <w:rPr>
          <w:rFonts w:ascii="Effra" w:hAnsi="Effra" w:cs="Times New Roman"/>
          <w:color w:val="000000" w:themeColor="text1"/>
          <w:sz w:val="24"/>
          <w:szCs w:val="24"/>
          <w:lang w:val="en-US"/>
        </w:rPr>
        <w:t xml:space="preserve">John Rylands or Jodrell Bank, which mirrors the </w:t>
      </w:r>
      <w:r w:rsidR="0037494F" w:rsidRPr="004C46AB">
        <w:rPr>
          <w:rFonts w:ascii="Effra" w:hAnsi="Effra" w:cs="Times New Roman"/>
          <w:color w:val="000000" w:themeColor="text1"/>
          <w:sz w:val="24"/>
          <w:szCs w:val="24"/>
          <w:lang w:val="en-US"/>
        </w:rPr>
        <w:t>University’s</w:t>
      </w:r>
      <w:r w:rsidR="0064551D" w:rsidRPr="004C46AB">
        <w:rPr>
          <w:rFonts w:ascii="Effra" w:hAnsi="Effra" w:cs="Times New Roman"/>
          <w:color w:val="000000" w:themeColor="text1"/>
          <w:sz w:val="24"/>
          <w:szCs w:val="24"/>
          <w:lang w:val="en-US"/>
        </w:rPr>
        <w:t xml:space="preserve"> own internal data on visitor numbers. U</w:t>
      </w:r>
      <w:r w:rsidR="00F43B54" w:rsidRPr="004C46AB">
        <w:rPr>
          <w:rFonts w:ascii="Effra" w:hAnsi="Effra" w:cs="Times New Roman"/>
          <w:color w:val="000000" w:themeColor="text1"/>
          <w:sz w:val="24"/>
          <w:szCs w:val="24"/>
          <w:lang w:val="en-US"/>
        </w:rPr>
        <w:t>nderstanding ownership and running of cultural spaces</w:t>
      </w:r>
      <w:r w:rsidR="0064551D" w:rsidRPr="004C46AB">
        <w:rPr>
          <w:rFonts w:ascii="Effra" w:hAnsi="Effra" w:cs="Times New Roman"/>
          <w:color w:val="000000" w:themeColor="text1"/>
          <w:sz w:val="24"/>
          <w:szCs w:val="24"/>
          <w:lang w:val="en-US"/>
        </w:rPr>
        <w:t xml:space="preserve"> was fairly weak overall. </w:t>
      </w:r>
      <w:r w:rsidR="00F43B54" w:rsidRPr="004C46AB">
        <w:rPr>
          <w:rFonts w:ascii="Effra" w:hAnsi="Effra" w:cs="Times New Roman"/>
          <w:color w:val="000000" w:themeColor="text1"/>
          <w:sz w:val="24"/>
          <w:szCs w:val="24"/>
          <w:lang w:val="en-US"/>
        </w:rPr>
        <w:t xml:space="preserve">The Manchester Museum, The Whitworth, Manchester Academy and John Rylands were the most likely to be associated with ownership by the University, although in each case only 30-40% of people were aware of this. More people believed Manchester Art Gallery and Home were owned by the University than Jodrell Bank and this may reflect its more distant location from the communities targeted in the survey. </w:t>
      </w:r>
    </w:p>
    <w:p w14:paraId="4725839A" w14:textId="4712F50A" w:rsidR="00306BE7" w:rsidRPr="004C46AB" w:rsidRDefault="00306BE7" w:rsidP="00854DFD">
      <w:pPr>
        <w:spacing w:line="240" w:lineRule="auto"/>
        <w:rPr>
          <w:rFonts w:ascii="Effra" w:hAnsi="Effra" w:cs="Times New Roman"/>
          <w:sz w:val="24"/>
          <w:szCs w:val="24"/>
          <w:lang w:val="en-US"/>
        </w:rPr>
      </w:pPr>
    </w:p>
    <w:p w14:paraId="7F3FA18C" w14:textId="77777777" w:rsidR="00306BE7" w:rsidRPr="004C46AB" w:rsidRDefault="00306BE7" w:rsidP="00854DFD">
      <w:pPr>
        <w:spacing w:line="240" w:lineRule="auto"/>
        <w:rPr>
          <w:rFonts w:ascii="Effra" w:hAnsi="Effra" w:cs="Times New Roman"/>
          <w:b/>
          <w:sz w:val="24"/>
          <w:szCs w:val="24"/>
          <w:u w:val="single"/>
          <w:lang w:val="en-US"/>
        </w:rPr>
      </w:pPr>
    </w:p>
    <w:p w14:paraId="51E79AB2" w14:textId="5983F1ED" w:rsidR="00266B11" w:rsidRPr="004C46AB" w:rsidRDefault="00A21E90" w:rsidP="00854DFD">
      <w:pPr>
        <w:spacing w:line="240" w:lineRule="auto"/>
        <w:rPr>
          <w:rFonts w:ascii="Effra" w:hAnsi="Effra" w:cs="Times New Roman"/>
          <w:b/>
          <w:sz w:val="24"/>
          <w:szCs w:val="24"/>
          <w:lang w:val="en-US"/>
        </w:rPr>
      </w:pPr>
      <w:r w:rsidRPr="004C46AB">
        <w:rPr>
          <w:rFonts w:ascii="Effra" w:hAnsi="Effra" w:cs="Times New Roman"/>
          <w:b/>
          <w:sz w:val="24"/>
          <w:szCs w:val="24"/>
          <w:lang w:val="en-US"/>
        </w:rPr>
        <w:t>Part Three: Direct opinions on the University and its research, teaching, and social responsibility</w:t>
      </w:r>
    </w:p>
    <w:p w14:paraId="3D267A4D" w14:textId="51C1484F" w:rsidR="00266B11" w:rsidRPr="004C46AB" w:rsidRDefault="00752225"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This last part of the survey was directly focused on participants’ opinions and perceptions of the University of Manchester. We aimed to understand how often participants had visited University campus or buildings,</w:t>
      </w:r>
      <w:r w:rsidR="00975742" w:rsidRPr="004C46AB">
        <w:rPr>
          <w:rFonts w:ascii="Effra" w:hAnsi="Effra" w:cs="Times New Roman"/>
          <w:sz w:val="24"/>
          <w:szCs w:val="24"/>
          <w:lang w:val="en-US"/>
        </w:rPr>
        <w:t xml:space="preserve"> levels of involvement and connection</w:t>
      </w:r>
      <w:r w:rsidRPr="004C46AB">
        <w:rPr>
          <w:rFonts w:ascii="Effra" w:hAnsi="Effra" w:cs="Times New Roman"/>
          <w:sz w:val="24"/>
          <w:szCs w:val="24"/>
          <w:lang w:val="en-US"/>
        </w:rPr>
        <w:t xml:space="preserve"> with the University, and the way in which </w:t>
      </w:r>
      <w:r w:rsidR="00975742" w:rsidRPr="004C46AB">
        <w:rPr>
          <w:rFonts w:ascii="Effra" w:hAnsi="Effra" w:cs="Times New Roman"/>
          <w:sz w:val="24"/>
          <w:szCs w:val="24"/>
          <w:lang w:val="en-US"/>
        </w:rPr>
        <w:t xml:space="preserve">participants perceived the university and its activity. </w:t>
      </w:r>
    </w:p>
    <w:p w14:paraId="69A924C6" w14:textId="478174E1" w:rsidR="00752225" w:rsidRPr="004C46AB" w:rsidRDefault="00D811D2"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Question One: </w:t>
      </w:r>
      <w:r w:rsidR="00304E25" w:rsidRPr="004C46AB">
        <w:rPr>
          <w:rFonts w:ascii="Effra" w:hAnsi="Effra" w:cs="Times New Roman"/>
          <w:b/>
          <w:color w:val="808080" w:themeColor="background1" w:themeShade="80"/>
          <w:sz w:val="24"/>
          <w:szCs w:val="24"/>
          <w:lang w:val="en-US"/>
        </w:rPr>
        <w:t>Participants were asked when</w:t>
      </w:r>
      <w:r w:rsidRPr="004C46AB">
        <w:rPr>
          <w:rFonts w:ascii="Effra" w:hAnsi="Effra" w:cs="Times New Roman"/>
          <w:b/>
          <w:color w:val="808080" w:themeColor="background1" w:themeShade="80"/>
          <w:sz w:val="24"/>
          <w:szCs w:val="24"/>
          <w:lang w:val="en-US"/>
        </w:rPr>
        <w:t xml:space="preserve">, if ever, was the last time </w:t>
      </w:r>
      <w:r w:rsidR="00304E25" w:rsidRPr="004C46AB">
        <w:rPr>
          <w:rFonts w:ascii="Effra" w:hAnsi="Effra" w:cs="Times New Roman"/>
          <w:b/>
          <w:color w:val="808080" w:themeColor="background1" w:themeShade="80"/>
          <w:sz w:val="24"/>
          <w:szCs w:val="24"/>
          <w:lang w:val="en-US"/>
        </w:rPr>
        <w:t>they</w:t>
      </w:r>
      <w:r w:rsidRPr="004C46AB">
        <w:rPr>
          <w:rFonts w:ascii="Effra" w:hAnsi="Effra" w:cs="Times New Roman"/>
          <w:b/>
          <w:color w:val="808080" w:themeColor="background1" w:themeShade="80"/>
          <w:sz w:val="24"/>
          <w:szCs w:val="24"/>
          <w:lang w:val="en-US"/>
        </w:rPr>
        <w:t xml:space="preserve"> visited the University of Manchester (e.g., the c</w:t>
      </w:r>
      <w:r w:rsidR="00304E25" w:rsidRPr="004C46AB">
        <w:rPr>
          <w:rFonts w:ascii="Effra" w:hAnsi="Effra" w:cs="Times New Roman"/>
          <w:b/>
          <w:color w:val="808080" w:themeColor="background1" w:themeShade="80"/>
          <w:sz w:val="24"/>
          <w:szCs w:val="24"/>
          <w:lang w:val="en-US"/>
        </w:rPr>
        <w:t>ampus or a university building)</w:t>
      </w:r>
      <w:r w:rsidR="00F24745" w:rsidRPr="004C46AB">
        <w:rPr>
          <w:rFonts w:ascii="Effra" w:hAnsi="Effra" w:cs="Times New Roman"/>
          <w:b/>
          <w:color w:val="808080" w:themeColor="background1" w:themeShade="80"/>
          <w:sz w:val="24"/>
          <w:szCs w:val="24"/>
          <w:lang w:val="en-US"/>
        </w:rPr>
        <w:t>.</w:t>
      </w:r>
    </w:p>
    <w:p w14:paraId="18F4AB4E" w14:textId="2A296DB9" w:rsidR="00752225" w:rsidRPr="004C46AB" w:rsidRDefault="00B006B7" w:rsidP="00854DFD">
      <w:pPr>
        <w:spacing w:line="240" w:lineRule="auto"/>
        <w:rPr>
          <w:rFonts w:ascii="Effra" w:hAnsi="Effra" w:cs="Times New Roman"/>
          <w:b/>
          <w:sz w:val="24"/>
          <w:szCs w:val="24"/>
          <w:u w:val="single"/>
          <w:lang w:val="en-US"/>
        </w:rPr>
      </w:pPr>
      <w:r w:rsidRPr="004C46AB">
        <w:rPr>
          <w:rFonts w:ascii="Effra" w:hAnsi="Effra"/>
          <w:noProof/>
          <w:lang w:val="en-US" w:eastAsia="zh-CN"/>
        </w:rPr>
        <w:lastRenderedPageBreak/>
        <mc:AlternateContent>
          <mc:Choice Requires="wps">
            <w:drawing>
              <wp:anchor distT="0" distB="0" distL="114300" distR="114300" simplePos="0" relativeHeight="251669504" behindDoc="0" locked="0" layoutInCell="1" allowOverlap="1" wp14:anchorId="126313C6" wp14:editId="45D949A4">
                <wp:simplePos x="0" y="0"/>
                <wp:positionH relativeFrom="column">
                  <wp:posOffset>4466299</wp:posOffset>
                </wp:positionH>
                <wp:positionV relativeFrom="paragraph">
                  <wp:posOffset>592455</wp:posOffset>
                </wp:positionV>
                <wp:extent cx="1289154" cy="1888761"/>
                <wp:effectExtent l="0" t="0" r="6350" b="3810"/>
                <wp:wrapNone/>
                <wp:docPr id="1" name="Text Box 1"/>
                <wp:cNvGraphicFramePr/>
                <a:graphic xmlns:a="http://schemas.openxmlformats.org/drawingml/2006/main">
                  <a:graphicData uri="http://schemas.microsoft.com/office/word/2010/wordprocessingShape">
                    <wps:wsp>
                      <wps:cNvSpPr txBox="1"/>
                      <wps:spPr>
                        <a:xfrm>
                          <a:off x="0" y="0"/>
                          <a:ext cx="1289154" cy="1888761"/>
                        </a:xfrm>
                        <a:prstGeom prst="rect">
                          <a:avLst/>
                        </a:prstGeom>
                        <a:solidFill>
                          <a:schemeClr val="lt1"/>
                        </a:solidFill>
                        <a:ln w="6350">
                          <a:noFill/>
                        </a:ln>
                      </wps:spPr>
                      <wps:txbx>
                        <w:txbxContent>
                          <w:p w14:paraId="5DD4F636" w14:textId="174A2FC3" w:rsidR="00B006B7" w:rsidRPr="00A100E2" w:rsidRDefault="00B006B7">
                            <w:pPr>
                              <w:rPr>
                                <w:color w:val="000000" w:themeColor="text1"/>
                                <w:sz w:val="11"/>
                                <w:szCs w:val="11"/>
                              </w:rPr>
                            </w:pPr>
                            <w:r w:rsidRPr="00A100E2">
                              <w:rPr>
                                <w:color w:val="000000" w:themeColor="text1"/>
                                <w:sz w:val="11"/>
                                <w:szCs w:val="11"/>
                              </w:rPr>
                              <w:t>31%</w:t>
                            </w:r>
                          </w:p>
                          <w:p w14:paraId="1416FA00" w14:textId="5FD77C30" w:rsidR="00B006B7" w:rsidRPr="00A100E2" w:rsidRDefault="00B006B7">
                            <w:pPr>
                              <w:rPr>
                                <w:color w:val="000000" w:themeColor="text1"/>
                                <w:sz w:val="11"/>
                                <w:szCs w:val="11"/>
                              </w:rPr>
                            </w:pPr>
                            <w:r w:rsidRPr="00A100E2">
                              <w:rPr>
                                <w:color w:val="000000" w:themeColor="text1"/>
                                <w:sz w:val="11"/>
                                <w:szCs w:val="11"/>
                              </w:rPr>
                              <w:t>10%</w:t>
                            </w:r>
                          </w:p>
                          <w:p w14:paraId="68C42882" w14:textId="36AA5F88" w:rsidR="00B006B7" w:rsidRPr="00A100E2" w:rsidRDefault="00B006B7">
                            <w:pPr>
                              <w:rPr>
                                <w:color w:val="000000" w:themeColor="text1"/>
                                <w:sz w:val="11"/>
                                <w:szCs w:val="11"/>
                              </w:rPr>
                            </w:pPr>
                            <w:r w:rsidRPr="00A100E2">
                              <w:rPr>
                                <w:color w:val="000000" w:themeColor="text1"/>
                                <w:sz w:val="11"/>
                                <w:szCs w:val="11"/>
                              </w:rPr>
                              <w:t>14%</w:t>
                            </w:r>
                          </w:p>
                          <w:p w14:paraId="411FC237" w14:textId="5926C5BA" w:rsidR="00B006B7" w:rsidRPr="00A100E2" w:rsidRDefault="00B006B7">
                            <w:pPr>
                              <w:rPr>
                                <w:color w:val="000000" w:themeColor="text1"/>
                                <w:sz w:val="11"/>
                                <w:szCs w:val="11"/>
                              </w:rPr>
                            </w:pPr>
                            <w:r w:rsidRPr="00A100E2">
                              <w:rPr>
                                <w:color w:val="000000" w:themeColor="text1"/>
                                <w:sz w:val="11"/>
                                <w:szCs w:val="11"/>
                              </w:rPr>
                              <w:t>9%</w:t>
                            </w:r>
                          </w:p>
                          <w:p w14:paraId="3F7C4F6E" w14:textId="5F1F34FD" w:rsidR="00B006B7" w:rsidRPr="00A100E2" w:rsidRDefault="00B006B7">
                            <w:pPr>
                              <w:rPr>
                                <w:color w:val="000000" w:themeColor="text1"/>
                                <w:sz w:val="11"/>
                                <w:szCs w:val="11"/>
                              </w:rPr>
                            </w:pPr>
                            <w:r w:rsidRPr="00A100E2">
                              <w:rPr>
                                <w:color w:val="000000" w:themeColor="text1"/>
                                <w:sz w:val="11"/>
                                <w:szCs w:val="11"/>
                              </w:rPr>
                              <w:t>7%</w:t>
                            </w:r>
                          </w:p>
                          <w:p w14:paraId="5FD740A2" w14:textId="6666E6D9" w:rsidR="00B006B7" w:rsidRPr="00A100E2" w:rsidRDefault="00B006B7">
                            <w:pPr>
                              <w:rPr>
                                <w:color w:val="000000" w:themeColor="text1"/>
                                <w:sz w:val="11"/>
                                <w:szCs w:val="11"/>
                              </w:rPr>
                            </w:pPr>
                            <w:r w:rsidRPr="00A100E2">
                              <w:rPr>
                                <w:color w:val="000000" w:themeColor="text1"/>
                                <w:sz w:val="11"/>
                                <w:szCs w:val="11"/>
                              </w:rPr>
                              <w:t>19%</w:t>
                            </w:r>
                          </w:p>
                          <w:p w14:paraId="14B2F0DF" w14:textId="6107C650" w:rsidR="00B006B7" w:rsidRPr="00A100E2" w:rsidRDefault="00B006B7">
                            <w:pPr>
                              <w:rPr>
                                <w:color w:val="000000" w:themeColor="text1"/>
                                <w:sz w:val="11"/>
                                <w:szCs w:val="11"/>
                              </w:rPr>
                            </w:pPr>
                            <w:r w:rsidRPr="00A100E2">
                              <w:rPr>
                                <w:color w:val="000000" w:themeColor="text1"/>
                                <w:sz w:val="11"/>
                                <w:szCs w:val="11"/>
                              </w:rPr>
                              <w:t>10%</w:t>
                            </w:r>
                          </w:p>
                          <w:p w14:paraId="62930FD8" w14:textId="77777777" w:rsidR="00B006B7" w:rsidRPr="00A100E2" w:rsidRDefault="00B006B7">
                            <w:pP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6313C6" id="Text Box 1" o:spid="_x0000_s1027" type="#_x0000_t202" style="position:absolute;margin-left:351.7pt;margin-top:46.65pt;width:101.5pt;height:148.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" fillcolor="white [3201]" stroked="f" strokeweight=".5pt">
                <v:textbox>
                  <w:txbxContent>
                    <w:p w14:paraId="5DD4F636" w14:textId="174A2FC3" w:rsidR="00B006B7" w:rsidRPr="00A100E2" w:rsidRDefault="00B006B7">
                      <w:pPr>
                        <w:rPr>
                          <w:color w:val="000000" w:themeColor="text1"/>
                          <w:sz w:val="11"/>
                          <w:szCs w:val="11"/>
                        </w:rPr>
                      </w:pPr>
                      <w:r w:rsidRPr="00A100E2">
                        <w:rPr>
                          <w:color w:val="000000" w:themeColor="text1"/>
                          <w:sz w:val="11"/>
                          <w:szCs w:val="11"/>
                        </w:rPr>
                        <w:t>31%</w:t>
                      </w:r>
                    </w:p>
                    <w:p w14:paraId="1416FA00" w14:textId="5FD77C30" w:rsidR="00B006B7" w:rsidRPr="00A100E2" w:rsidRDefault="00B006B7">
                      <w:pPr>
                        <w:rPr>
                          <w:color w:val="000000" w:themeColor="text1"/>
                          <w:sz w:val="11"/>
                          <w:szCs w:val="11"/>
                        </w:rPr>
                      </w:pPr>
                      <w:r w:rsidRPr="00A100E2">
                        <w:rPr>
                          <w:color w:val="000000" w:themeColor="text1"/>
                          <w:sz w:val="11"/>
                          <w:szCs w:val="11"/>
                        </w:rPr>
                        <w:t>10%</w:t>
                      </w:r>
                    </w:p>
                    <w:p w14:paraId="68C42882" w14:textId="36AA5F88" w:rsidR="00B006B7" w:rsidRPr="00A100E2" w:rsidRDefault="00B006B7">
                      <w:pPr>
                        <w:rPr>
                          <w:color w:val="000000" w:themeColor="text1"/>
                          <w:sz w:val="11"/>
                          <w:szCs w:val="11"/>
                        </w:rPr>
                      </w:pPr>
                      <w:r w:rsidRPr="00A100E2">
                        <w:rPr>
                          <w:color w:val="000000" w:themeColor="text1"/>
                          <w:sz w:val="11"/>
                          <w:szCs w:val="11"/>
                        </w:rPr>
                        <w:t>14%</w:t>
                      </w:r>
                    </w:p>
                    <w:p w14:paraId="411FC237" w14:textId="5926C5BA" w:rsidR="00B006B7" w:rsidRPr="00A100E2" w:rsidRDefault="00B006B7">
                      <w:pPr>
                        <w:rPr>
                          <w:color w:val="000000" w:themeColor="text1"/>
                          <w:sz w:val="11"/>
                          <w:szCs w:val="11"/>
                        </w:rPr>
                      </w:pPr>
                      <w:r w:rsidRPr="00A100E2">
                        <w:rPr>
                          <w:color w:val="000000" w:themeColor="text1"/>
                          <w:sz w:val="11"/>
                          <w:szCs w:val="11"/>
                        </w:rPr>
                        <w:t>9%</w:t>
                      </w:r>
                    </w:p>
                    <w:p w14:paraId="3F7C4F6E" w14:textId="5F1F34FD" w:rsidR="00B006B7" w:rsidRPr="00A100E2" w:rsidRDefault="00B006B7">
                      <w:pPr>
                        <w:rPr>
                          <w:color w:val="000000" w:themeColor="text1"/>
                          <w:sz w:val="11"/>
                          <w:szCs w:val="11"/>
                        </w:rPr>
                      </w:pPr>
                      <w:r w:rsidRPr="00A100E2">
                        <w:rPr>
                          <w:color w:val="000000" w:themeColor="text1"/>
                          <w:sz w:val="11"/>
                          <w:szCs w:val="11"/>
                        </w:rPr>
                        <w:t>7%</w:t>
                      </w:r>
                    </w:p>
                    <w:p w14:paraId="5FD740A2" w14:textId="6666E6D9" w:rsidR="00B006B7" w:rsidRPr="00A100E2" w:rsidRDefault="00B006B7">
                      <w:pPr>
                        <w:rPr>
                          <w:color w:val="000000" w:themeColor="text1"/>
                          <w:sz w:val="11"/>
                          <w:szCs w:val="11"/>
                        </w:rPr>
                      </w:pPr>
                      <w:r w:rsidRPr="00A100E2">
                        <w:rPr>
                          <w:color w:val="000000" w:themeColor="text1"/>
                          <w:sz w:val="11"/>
                          <w:szCs w:val="11"/>
                        </w:rPr>
                        <w:t>19%</w:t>
                      </w:r>
                    </w:p>
                    <w:p w14:paraId="14B2F0DF" w14:textId="6107C650" w:rsidR="00B006B7" w:rsidRPr="00A100E2" w:rsidRDefault="00B006B7">
                      <w:pPr>
                        <w:rPr>
                          <w:color w:val="000000" w:themeColor="text1"/>
                          <w:sz w:val="11"/>
                          <w:szCs w:val="11"/>
                        </w:rPr>
                      </w:pPr>
                      <w:r w:rsidRPr="00A100E2">
                        <w:rPr>
                          <w:color w:val="000000" w:themeColor="text1"/>
                          <w:sz w:val="11"/>
                          <w:szCs w:val="11"/>
                        </w:rPr>
                        <w:t>10%</w:t>
                      </w:r>
                    </w:p>
                    <w:p w14:paraId="62930FD8" w14:textId="77777777" w:rsidR="00B006B7" w:rsidRPr="00A100E2" w:rsidRDefault="00B006B7">
                      <w:pPr>
                        <w:rPr>
                          <w:sz w:val="15"/>
                          <w:szCs w:val="15"/>
                        </w:rPr>
                      </w:pPr>
                    </w:p>
                  </w:txbxContent>
                </v:textbox>
              </v:shape>
            </w:pict>
          </mc:Fallback>
        </mc:AlternateContent>
      </w:r>
      <w:r w:rsidR="00F24745" w:rsidRPr="004C46AB">
        <w:rPr>
          <w:rFonts w:ascii="Effra" w:hAnsi="Effra"/>
          <w:noProof/>
          <w:lang w:val="en-US" w:eastAsia="zh-CN"/>
        </w:rPr>
        <w:drawing>
          <wp:inline distT="0" distB="0" distL="0" distR="0" wp14:anchorId="0CF1B041" wp14:editId="2F035BC5">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C6DB49A" w14:textId="77777777" w:rsidR="005E0D91" w:rsidRPr="004C46AB" w:rsidRDefault="005E0D91" w:rsidP="00854DFD">
      <w:pPr>
        <w:spacing w:line="240" w:lineRule="auto"/>
        <w:rPr>
          <w:rFonts w:ascii="Effra" w:hAnsi="Effra" w:cs="Times New Roman"/>
          <w:b/>
          <w:sz w:val="24"/>
          <w:szCs w:val="24"/>
          <w:u w:val="single"/>
          <w:lang w:val="en-US"/>
        </w:rPr>
      </w:pPr>
    </w:p>
    <w:p w14:paraId="7D5C8DF9" w14:textId="144F9AE4" w:rsidR="00752225" w:rsidRPr="004C46AB" w:rsidRDefault="00943A84"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Question Two: </w:t>
      </w:r>
      <w:r w:rsidR="00304E25" w:rsidRPr="004C46AB">
        <w:rPr>
          <w:rFonts w:ascii="Effra" w:hAnsi="Effra" w:cs="Times New Roman"/>
          <w:b/>
          <w:color w:val="808080" w:themeColor="background1" w:themeShade="80"/>
          <w:sz w:val="24"/>
          <w:szCs w:val="24"/>
          <w:lang w:val="en-US"/>
        </w:rPr>
        <w:t xml:space="preserve">Participants were presented with a number of descriptive words and were asked to select those that they felt applied to the University. </w:t>
      </w:r>
    </w:p>
    <w:p w14:paraId="21E68A74" w14:textId="77777777" w:rsidR="00304E25" w:rsidRPr="004C46AB" w:rsidRDefault="00304E25" w:rsidP="00854DFD">
      <w:pPr>
        <w:spacing w:line="240" w:lineRule="auto"/>
        <w:rPr>
          <w:rFonts w:ascii="Effra" w:hAnsi="Effra" w:cs="Times New Roman"/>
          <w:b/>
          <w:color w:val="808080" w:themeColor="background1" w:themeShade="80"/>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1"/>
        <w:gridCol w:w="1984"/>
        <w:gridCol w:w="2171"/>
      </w:tblGrid>
      <w:tr w:rsidR="00943A84" w:rsidRPr="004C46AB" w14:paraId="297AF4C9" w14:textId="77777777" w:rsidTr="00CA08EC">
        <w:tc>
          <w:tcPr>
            <w:tcW w:w="8516" w:type="dxa"/>
            <w:gridSpan w:val="3"/>
            <w:tcBorders>
              <w:bottom w:val="single" w:sz="4" w:space="0" w:color="auto"/>
            </w:tcBorders>
          </w:tcPr>
          <w:p w14:paraId="487F91F6" w14:textId="5E9A6EC8" w:rsidR="00943A84" w:rsidRPr="004C46AB" w:rsidRDefault="007B3BF4" w:rsidP="00CA08EC">
            <w:pPr>
              <w:spacing w:line="360" w:lineRule="auto"/>
              <w:rPr>
                <w:rFonts w:ascii="Effra" w:hAnsi="Effra" w:cs="Times New Roman"/>
                <w:sz w:val="24"/>
                <w:szCs w:val="24"/>
              </w:rPr>
            </w:pPr>
            <w:r w:rsidRPr="004C46AB">
              <w:rPr>
                <w:rFonts w:ascii="Effra" w:hAnsi="Effra" w:cs="Times New Roman"/>
                <w:sz w:val="24"/>
                <w:szCs w:val="24"/>
              </w:rPr>
              <w:t>Table 5</w:t>
            </w:r>
          </w:p>
          <w:p w14:paraId="610F77FC"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 xml:space="preserve">Participants’ responses to words to describe the university </w:t>
            </w:r>
          </w:p>
        </w:tc>
      </w:tr>
      <w:tr w:rsidR="00943A84" w:rsidRPr="004C46AB" w14:paraId="40ADA55F" w14:textId="77777777" w:rsidTr="00CA08EC">
        <w:tc>
          <w:tcPr>
            <w:tcW w:w="4361" w:type="dxa"/>
            <w:tcBorders>
              <w:top w:val="single" w:sz="4" w:space="0" w:color="auto"/>
              <w:bottom w:val="single" w:sz="4" w:space="0" w:color="auto"/>
              <w:right w:val="nil"/>
            </w:tcBorders>
          </w:tcPr>
          <w:p w14:paraId="6D0D8E9F"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Word</w:t>
            </w:r>
          </w:p>
        </w:tc>
        <w:tc>
          <w:tcPr>
            <w:tcW w:w="1984" w:type="dxa"/>
            <w:tcBorders>
              <w:top w:val="single" w:sz="4" w:space="0" w:color="auto"/>
              <w:left w:val="nil"/>
              <w:bottom w:val="single" w:sz="4" w:space="0" w:color="auto"/>
              <w:right w:val="nil"/>
            </w:tcBorders>
          </w:tcPr>
          <w:p w14:paraId="3C254E2B" w14:textId="77777777" w:rsidR="00943A84" w:rsidRPr="004C46AB" w:rsidRDefault="00943A84" w:rsidP="00CA08EC">
            <w:pPr>
              <w:spacing w:line="360" w:lineRule="auto"/>
              <w:rPr>
                <w:rFonts w:ascii="Effra" w:hAnsi="Effra" w:cs="Times New Roman"/>
                <w:i/>
                <w:sz w:val="24"/>
                <w:szCs w:val="24"/>
              </w:rPr>
            </w:pPr>
            <w:r w:rsidRPr="004C46AB">
              <w:rPr>
                <w:rFonts w:ascii="Effra" w:hAnsi="Effra" w:cs="Times New Roman"/>
                <w:i/>
                <w:sz w:val="24"/>
                <w:szCs w:val="24"/>
              </w:rPr>
              <w:t>n</w:t>
            </w:r>
          </w:p>
        </w:tc>
        <w:tc>
          <w:tcPr>
            <w:tcW w:w="2171" w:type="dxa"/>
            <w:tcBorders>
              <w:top w:val="single" w:sz="4" w:space="0" w:color="auto"/>
              <w:left w:val="nil"/>
              <w:bottom w:val="single" w:sz="4" w:space="0" w:color="auto"/>
            </w:tcBorders>
          </w:tcPr>
          <w:p w14:paraId="7E348A61"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Percentage</w:t>
            </w:r>
          </w:p>
        </w:tc>
      </w:tr>
      <w:tr w:rsidR="00943A84" w:rsidRPr="004C46AB" w14:paraId="73D3980F" w14:textId="77777777" w:rsidTr="00CA08EC">
        <w:tc>
          <w:tcPr>
            <w:tcW w:w="4361" w:type="dxa"/>
            <w:tcBorders>
              <w:top w:val="single" w:sz="4" w:space="0" w:color="auto"/>
              <w:bottom w:val="nil"/>
              <w:right w:val="nil"/>
            </w:tcBorders>
          </w:tcPr>
          <w:p w14:paraId="60AE0A32"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Traditional</w:t>
            </w:r>
          </w:p>
        </w:tc>
        <w:tc>
          <w:tcPr>
            <w:tcW w:w="1984" w:type="dxa"/>
            <w:tcBorders>
              <w:top w:val="single" w:sz="4" w:space="0" w:color="auto"/>
              <w:left w:val="nil"/>
              <w:bottom w:val="nil"/>
              <w:right w:val="nil"/>
            </w:tcBorders>
          </w:tcPr>
          <w:p w14:paraId="0FCA1475"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184</w:t>
            </w:r>
          </w:p>
        </w:tc>
        <w:tc>
          <w:tcPr>
            <w:tcW w:w="2171" w:type="dxa"/>
            <w:tcBorders>
              <w:top w:val="single" w:sz="4" w:space="0" w:color="auto"/>
              <w:left w:val="nil"/>
              <w:bottom w:val="nil"/>
            </w:tcBorders>
          </w:tcPr>
          <w:p w14:paraId="567F7C62"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54</w:t>
            </w:r>
          </w:p>
        </w:tc>
      </w:tr>
      <w:tr w:rsidR="00943A84" w:rsidRPr="004C46AB" w14:paraId="2615A2C2" w14:textId="77777777" w:rsidTr="00CA08EC">
        <w:tc>
          <w:tcPr>
            <w:tcW w:w="4361" w:type="dxa"/>
            <w:tcBorders>
              <w:top w:val="nil"/>
              <w:bottom w:val="nil"/>
              <w:right w:val="nil"/>
            </w:tcBorders>
          </w:tcPr>
          <w:p w14:paraId="177D7D33"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Famous</w:t>
            </w:r>
          </w:p>
        </w:tc>
        <w:tc>
          <w:tcPr>
            <w:tcW w:w="1984" w:type="dxa"/>
            <w:tcBorders>
              <w:top w:val="nil"/>
              <w:left w:val="nil"/>
              <w:bottom w:val="nil"/>
              <w:right w:val="nil"/>
            </w:tcBorders>
          </w:tcPr>
          <w:p w14:paraId="4438C9D8"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179</w:t>
            </w:r>
          </w:p>
        </w:tc>
        <w:tc>
          <w:tcPr>
            <w:tcW w:w="2171" w:type="dxa"/>
            <w:tcBorders>
              <w:top w:val="nil"/>
              <w:left w:val="nil"/>
              <w:bottom w:val="nil"/>
            </w:tcBorders>
          </w:tcPr>
          <w:p w14:paraId="51A445C6"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53</w:t>
            </w:r>
          </w:p>
        </w:tc>
      </w:tr>
      <w:tr w:rsidR="00943A84" w:rsidRPr="004C46AB" w14:paraId="3F444392" w14:textId="77777777" w:rsidTr="00CA08EC">
        <w:tc>
          <w:tcPr>
            <w:tcW w:w="4361" w:type="dxa"/>
            <w:tcBorders>
              <w:top w:val="nil"/>
              <w:bottom w:val="nil"/>
              <w:right w:val="nil"/>
            </w:tcBorders>
          </w:tcPr>
          <w:p w14:paraId="2711C08C"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 xml:space="preserve">Selfish </w:t>
            </w:r>
          </w:p>
        </w:tc>
        <w:tc>
          <w:tcPr>
            <w:tcW w:w="1984" w:type="dxa"/>
            <w:tcBorders>
              <w:top w:val="nil"/>
              <w:left w:val="nil"/>
              <w:bottom w:val="nil"/>
              <w:right w:val="nil"/>
            </w:tcBorders>
          </w:tcPr>
          <w:p w14:paraId="6F148D0E"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23</w:t>
            </w:r>
          </w:p>
        </w:tc>
        <w:tc>
          <w:tcPr>
            <w:tcW w:w="2171" w:type="dxa"/>
            <w:tcBorders>
              <w:top w:val="nil"/>
              <w:left w:val="nil"/>
              <w:bottom w:val="nil"/>
            </w:tcBorders>
          </w:tcPr>
          <w:p w14:paraId="027435E5"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7</w:t>
            </w:r>
          </w:p>
        </w:tc>
      </w:tr>
      <w:tr w:rsidR="00943A84" w:rsidRPr="004C46AB" w14:paraId="56D26A67" w14:textId="77777777" w:rsidTr="00CA08EC">
        <w:tc>
          <w:tcPr>
            <w:tcW w:w="4361" w:type="dxa"/>
            <w:tcBorders>
              <w:top w:val="nil"/>
              <w:bottom w:val="nil"/>
              <w:right w:val="nil"/>
            </w:tcBorders>
          </w:tcPr>
          <w:p w14:paraId="38E1066B"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Diverse</w:t>
            </w:r>
          </w:p>
        </w:tc>
        <w:tc>
          <w:tcPr>
            <w:tcW w:w="1984" w:type="dxa"/>
            <w:tcBorders>
              <w:top w:val="nil"/>
              <w:left w:val="nil"/>
              <w:bottom w:val="nil"/>
              <w:right w:val="nil"/>
            </w:tcBorders>
          </w:tcPr>
          <w:p w14:paraId="2BC00134"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123</w:t>
            </w:r>
          </w:p>
        </w:tc>
        <w:tc>
          <w:tcPr>
            <w:tcW w:w="2171" w:type="dxa"/>
            <w:tcBorders>
              <w:top w:val="nil"/>
              <w:left w:val="nil"/>
              <w:bottom w:val="nil"/>
            </w:tcBorders>
          </w:tcPr>
          <w:p w14:paraId="7FFAE28E"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36</w:t>
            </w:r>
          </w:p>
        </w:tc>
      </w:tr>
      <w:tr w:rsidR="00943A84" w:rsidRPr="004C46AB" w14:paraId="2FEF2A0C" w14:textId="77777777" w:rsidTr="00CA08EC">
        <w:tc>
          <w:tcPr>
            <w:tcW w:w="4361" w:type="dxa"/>
            <w:tcBorders>
              <w:top w:val="nil"/>
              <w:bottom w:val="nil"/>
              <w:right w:val="nil"/>
            </w:tcBorders>
          </w:tcPr>
          <w:p w14:paraId="6148E52E"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Caring</w:t>
            </w:r>
          </w:p>
        </w:tc>
        <w:tc>
          <w:tcPr>
            <w:tcW w:w="1984" w:type="dxa"/>
            <w:tcBorders>
              <w:top w:val="nil"/>
              <w:left w:val="nil"/>
              <w:bottom w:val="nil"/>
              <w:right w:val="nil"/>
            </w:tcBorders>
          </w:tcPr>
          <w:p w14:paraId="448D07E7"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46</w:t>
            </w:r>
          </w:p>
        </w:tc>
        <w:tc>
          <w:tcPr>
            <w:tcW w:w="2171" w:type="dxa"/>
            <w:tcBorders>
              <w:top w:val="nil"/>
              <w:left w:val="nil"/>
              <w:bottom w:val="nil"/>
            </w:tcBorders>
          </w:tcPr>
          <w:p w14:paraId="7174FBDC"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14</w:t>
            </w:r>
          </w:p>
        </w:tc>
      </w:tr>
      <w:tr w:rsidR="00943A84" w:rsidRPr="004C46AB" w14:paraId="71D1EF36" w14:textId="77777777" w:rsidTr="00CA08EC">
        <w:tc>
          <w:tcPr>
            <w:tcW w:w="4361" w:type="dxa"/>
            <w:tcBorders>
              <w:top w:val="nil"/>
              <w:bottom w:val="nil"/>
              <w:right w:val="nil"/>
            </w:tcBorders>
          </w:tcPr>
          <w:p w14:paraId="052CE342"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Elitist</w:t>
            </w:r>
          </w:p>
        </w:tc>
        <w:tc>
          <w:tcPr>
            <w:tcW w:w="1984" w:type="dxa"/>
            <w:tcBorders>
              <w:top w:val="nil"/>
              <w:left w:val="nil"/>
              <w:bottom w:val="nil"/>
              <w:right w:val="nil"/>
            </w:tcBorders>
          </w:tcPr>
          <w:p w14:paraId="261706BD"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74</w:t>
            </w:r>
          </w:p>
        </w:tc>
        <w:tc>
          <w:tcPr>
            <w:tcW w:w="2171" w:type="dxa"/>
            <w:tcBorders>
              <w:top w:val="nil"/>
              <w:left w:val="nil"/>
              <w:bottom w:val="nil"/>
            </w:tcBorders>
          </w:tcPr>
          <w:p w14:paraId="5C6A3722"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22</w:t>
            </w:r>
          </w:p>
        </w:tc>
      </w:tr>
      <w:tr w:rsidR="00943A84" w:rsidRPr="004C46AB" w14:paraId="7B02CB8D" w14:textId="77777777" w:rsidTr="00CA08EC">
        <w:tc>
          <w:tcPr>
            <w:tcW w:w="4361" w:type="dxa"/>
            <w:tcBorders>
              <w:top w:val="nil"/>
              <w:bottom w:val="nil"/>
              <w:right w:val="nil"/>
            </w:tcBorders>
          </w:tcPr>
          <w:p w14:paraId="1DD2DEFC"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Innovative</w:t>
            </w:r>
          </w:p>
        </w:tc>
        <w:tc>
          <w:tcPr>
            <w:tcW w:w="1984" w:type="dxa"/>
            <w:tcBorders>
              <w:top w:val="nil"/>
              <w:left w:val="nil"/>
              <w:bottom w:val="nil"/>
              <w:right w:val="nil"/>
            </w:tcBorders>
          </w:tcPr>
          <w:p w14:paraId="3DC12078"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96</w:t>
            </w:r>
          </w:p>
        </w:tc>
        <w:tc>
          <w:tcPr>
            <w:tcW w:w="2171" w:type="dxa"/>
            <w:tcBorders>
              <w:top w:val="nil"/>
              <w:left w:val="nil"/>
              <w:bottom w:val="nil"/>
            </w:tcBorders>
          </w:tcPr>
          <w:p w14:paraId="35077AE7"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28</w:t>
            </w:r>
          </w:p>
        </w:tc>
      </w:tr>
      <w:tr w:rsidR="00943A84" w:rsidRPr="004C46AB" w14:paraId="151C44F1" w14:textId="77777777" w:rsidTr="00CA08EC">
        <w:tc>
          <w:tcPr>
            <w:tcW w:w="4361" w:type="dxa"/>
            <w:tcBorders>
              <w:top w:val="nil"/>
              <w:bottom w:val="nil"/>
              <w:right w:val="nil"/>
            </w:tcBorders>
          </w:tcPr>
          <w:p w14:paraId="3547E60C"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Accessible</w:t>
            </w:r>
          </w:p>
        </w:tc>
        <w:tc>
          <w:tcPr>
            <w:tcW w:w="1984" w:type="dxa"/>
            <w:tcBorders>
              <w:top w:val="nil"/>
              <w:left w:val="nil"/>
              <w:bottom w:val="nil"/>
              <w:right w:val="nil"/>
            </w:tcBorders>
          </w:tcPr>
          <w:p w14:paraId="22511D92"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79</w:t>
            </w:r>
          </w:p>
        </w:tc>
        <w:tc>
          <w:tcPr>
            <w:tcW w:w="2171" w:type="dxa"/>
            <w:tcBorders>
              <w:top w:val="nil"/>
              <w:left w:val="nil"/>
              <w:bottom w:val="nil"/>
            </w:tcBorders>
          </w:tcPr>
          <w:p w14:paraId="1CE84142"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23</w:t>
            </w:r>
          </w:p>
        </w:tc>
      </w:tr>
    </w:tbl>
    <w:p w14:paraId="34A77849" w14:textId="77777777" w:rsidR="007E388A" w:rsidRPr="004C46AB" w:rsidRDefault="007E388A" w:rsidP="00854DFD">
      <w:pPr>
        <w:spacing w:line="240" w:lineRule="auto"/>
        <w:rPr>
          <w:rFonts w:ascii="Effra" w:hAnsi="Effra" w:cs="Times New Roman"/>
          <w:b/>
          <w:sz w:val="24"/>
          <w:szCs w:val="24"/>
          <w:u w:val="single"/>
        </w:rPr>
      </w:pPr>
    </w:p>
    <w:p w14:paraId="3D608E62" w14:textId="1E630AD7" w:rsidR="00752225" w:rsidRPr="004C46AB" w:rsidRDefault="00943A84"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Question Three</w:t>
      </w:r>
      <w:r w:rsidR="00D54D3C" w:rsidRPr="004C46AB">
        <w:rPr>
          <w:rFonts w:ascii="Effra" w:hAnsi="Effra" w:cs="Times New Roman"/>
          <w:b/>
          <w:color w:val="808080" w:themeColor="background1" w:themeShade="80"/>
          <w:sz w:val="24"/>
          <w:szCs w:val="24"/>
          <w:lang w:val="en-US"/>
        </w:rPr>
        <w:t>: Participants were asked to rate</w:t>
      </w:r>
      <w:r w:rsidRPr="004C46AB">
        <w:rPr>
          <w:rFonts w:ascii="Effra" w:hAnsi="Effra" w:cs="Times New Roman"/>
          <w:b/>
          <w:color w:val="808080" w:themeColor="background1" w:themeShade="80"/>
          <w:sz w:val="24"/>
          <w:szCs w:val="24"/>
          <w:lang w:val="en-US"/>
        </w:rPr>
        <w:t xml:space="preserve"> the University of Manche</w:t>
      </w:r>
      <w:r w:rsidR="00D54D3C" w:rsidRPr="004C46AB">
        <w:rPr>
          <w:rFonts w:ascii="Effra" w:hAnsi="Effra" w:cs="Times New Roman"/>
          <w:b/>
          <w:color w:val="808080" w:themeColor="background1" w:themeShade="80"/>
          <w:sz w:val="24"/>
          <w:szCs w:val="24"/>
          <w:lang w:val="en-US"/>
        </w:rPr>
        <w:t xml:space="preserve">ster, </w:t>
      </w:r>
      <w:r w:rsidRPr="004C46AB">
        <w:rPr>
          <w:rFonts w:ascii="Effra" w:hAnsi="Effra" w:cs="Times New Roman"/>
          <w:b/>
          <w:color w:val="808080" w:themeColor="background1" w:themeShade="80"/>
          <w:sz w:val="24"/>
          <w:szCs w:val="24"/>
          <w:lang w:val="en-US"/>
        </w:rPr>
        <w:t>Man</w:t>
      </w:r>
      <w:r w:rsidR="00D54D3C" w:rsidRPr="004C46AB">
        <w:rPr>
          <w:rFonts w:ascii="Effra" w:hAnsi="Effra" w:cs="Times New Roman"/>
          <w:b/>
          <w:color w:val="808080" w:themeColor="background1" w:themeShade="80"/>
          <w:sz w:val="24"/>
          <w:szCs w:val="24"/>
          <w:lang w:val="en-US"/>
        </w:rPr>
        <w:t xml:space="preserve">chester Metropolitan University, and </w:t>
      </w:r>
      <w:r w:rsidRPr="004C46AB">
        <w:rPr>
          <w:rFonts w:ascii="Effra" w:hAnsi="Effra" w:cs="Times New Roman"/>
          <w:b/>
          <w:color w:val="808080" w:themeColor="background1" w:themeShade="80"/>
          <w:sz w:val="24"/>
          <w:szCs w:val="24"/>
          <w:lang w:val="en-US"/>
        </w:rPr>
        <w:t xml:space="preserve">the </w:t>
      </w:r>
      <w:r w:rsidR="00D54D3C" w:rsidRPr="004C46AB">
        <w:rPr>
          <w:rFonts w:ascii="Effra" w:hAnsi="Effra" w:cs="Times New Roman"/>
          <w:b/>
          <w:color w:val="808080" w:themeColor="background1" w:themeShade="80"/>
          <w:sz w:val="24"/>
          <w:szCs w:val="24"/>
          <w:lang w:val="en-US"/>
        </w:rPr>
        <w:t xml:space="preserve">University of Salford on a scale of 1 to 10, with 10 representing the best possible reputation. </w:t>
      </w:r>
    </w:p>
    <w:p w14:paraId="3C4310D5" w14:textId="77777777" w:rsidR="00752225" w:rsidRPr="004C46AB" w:rsidRDefault="00752225" w:rsidP="00854DFD">
      <w:pPr>
        <w:spacing w:line="240" w:lineRule="auto"/>
        <w:rPr>
          <w:rFonts w:ascii="Effra" w:hAnsi="Effra" w:cs="Times New Roman"/>
          <w:b/>
          <w:sz w:val="24"/>
          <w:szCs w:val="24"/>
          <w:u w:val="single"/>
          <w:lang w:val="en-US"/>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345"/>
        <w:gridCol w:w="993"/>
        <w:gridCol w:w="1178"/>
      </w:tblGrid>
      <w:tr w:rsidR="00943A84" w:rsidRPr="004C46AB" w14:paraId="6C6D9624" w14:textId="77777777" w:rsidTr="00CA08EC">
        <w:tc>
          <w:tcPr>
            <w:tcW w:w="8516" w:type="dxa"/>
            <w:gridSpan w:val="3"/>
            <w:tcBorders>
              <w:bottom w:val="single" w:sz="4" w:space="0" w:color="auto"/>
            </w:tcBorders>
          </w:tcPr>
          <w:p w14:paraId="371C5DDE" w14:textId="74467F08" w:rsidR="00943A84" w:rsidRPr="004C46AB" w:rsidRDefault="007B3BF4" w:rsidP="00CA08EC">
            <w:pPr>
              <w:spacing w:line="360" w:lineRule="auto"/>
              <w:rPr>
                <w:rFonts w:ascii="Effra" w:hAnsi="Effra" w:cs="Times New Roman"/>
                <w:sz w:val="24"/>
                <w:szCs w:val="24"/>
              </w:rPr>
            </w:pPr>
            <w:r w:rsidRPr="004C46AB">
              <w:rPr>
                <w:rFonts w:ascii="Effra" w:hAnsi="Effra" w:cs="Times New Roman"/>
                <w:sz w:val="24"/>
                <w:szCs w:val="24"/>
              </w:rPr>
              <w:t>Table 6</w:t>
            </w:r>
          </w:p>
          <w:p w14:paraId="5649E89C"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Participants’ rankings of Greater Manchester universities</w:t>
            </w:r>
          </w:p>
        </w:tc>
      </w:tr>
      <w:tr w:rsidR="00943A84" w:rsidRPr="004C46AB" w14:paraId="57BAFB53" w14:textId="77777777" w:rsidTr="00CA08EC">
        <w:tc>
          <w:tcPr>
            <w:tcW w:w="6345" w:type="dxa"/>
            <w:tcBorders>
              <w:top w:val="single" w:sz="4" w:space="0" w:color="auto"/>
              <w:bottom w:val="single" w:sz="4" w:space="0" w:color="auto"/>
              <w:right w:val="nil"/>
            </w:tcBorders>
          </w:tcPr>
          <w:p w14:paraId="4325CB61"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Institute</w:t>
            </w:r>
          </w:p>
        </w:tc>
        <w:tc>
          <w:tcPr>
            <w:tcW w:w="993" w:type="dxa"/>
            <w:tcBorders>
              <w:top w:val="single" w:sz="4" w:space="0" w:color="auto"/>
              <w:left w:val="nil"/>
              <w:bottom w:val="single" w:sz="4" w:space="0" w:color="auto"/>
              <w:right w:val="nil"/>
            </w:tcBorders>
          </w:tcPr>
          <w:p w14:paraId="1BF81C16" w14:textId="77777777" w:rsidR="00943A84" w:rsidRPr="004C46AB" w:rsidRDefault="00943A84" w:rsidP="00CA08EC">
            <w:pPr>
              <w:spacing w:line="360" w:lineRule="auto"/>
              <w:rPr>
                <w:rFonts w:ascii="Effra" w:hAnsi="Effra" w:cs="Times New Roman"/>
                <w:i/>
                <w:sz w:val="24"/>
                <w:szCs w:val="24"/>
              </w:rPr>
            </w:pPr>
            <w:r w:rsidRPr="004C46AB">
              <w:rPr>
                <w:rFonts w:ascii="Effra" w:hAnsi="Effra" w:cs="Times New Roman"/>
                <w:i/>
                <w:sz w:val="24"/>
                <w:szCs w:val="24"/>
              </w:rPr>
              <w:t>M</w:t>
            </w:r>
          </w:p>
        </w:tc>
        <w:tc>
          <w:tcPr>
            <w:tcW w:w="1178" w:type="dxa"/>
            <w:tcBorders>
              <w:top w:val="single" w:sz="4" w:space="0" w:color="auto"/>
              <w:left w:val="nil"/>
              <w:bottom w:val="single" w:sz="4" w:space="0" w:color="auto"/>
            </w:tcBorders>
          </w:tcPr>
          <w:p w14:paraId="185A3549"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SD</w:t>
            </w:r>
          </w:p>
        </w:tc>
      </w:tr>
      <w:tr w:rsidR="00943A84" w:rsidRPr="004C46AB" w14:paraId="30A68FD8" w14:textId="77777777" w:rsidTr="00CA08EC">
        <w:tc>
          <w:tcPr>
            <w:tcW w:w="6345" w:type="dxa"/>
            <w:tcBorders>
              <w:top w:val="single" w:sz="4" w:space="0" w:color="auto"/>
              <w:bottom w:val="nil"/>
              <w:right w:val="nil"/>
            </w:tcBorders>
          </w:tcPr>
          <w:p w14:paraId="3B4875C5"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 xml:space="preserve">University of Manchester </w:t>
            </w:r>
          </w:p>
        </w:tc>
        <w:tc>
          <w:tcPr>
            <w:tcW w:w="993" w:type="dxa"/>
            <w:tcBorders>
              <w:top w:val="single" w:sz="4" w:space="0" w:color="auto"/>
              <w:left w:val="nil"/>
              <w:bottom w:val="nil"/>
              <w:right w:val="nil"/>
            </w:tcBorders>
          </w:tcPr>
          <w:p w14:paraId="65DADF81"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7.71</w:t>
            </w:r>
          </w:p>
        </w:tc>
        <w:tc>
          <w:tcPr>
            <w:tcW w:w="1178" w:type="dxa"/>
            <w:tcBorders>
              <w:top w:val="single" w:sz="4" w:space="0" w:color="auto"/>
              <w:left w:val="nil"/>
              <w:bottom w:val="nil"/>
            </w:tcBorders>
          </w:tcPr>
          <w:p w14:paraId="18BD4902"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1.84</w:t>
            </w:r>
          </w:p>
        </w:tc>
      </w:tr>
      <w:tr w:rsidR="00943A84" w:rsidRPr="004C46AB" w14:paraId="25967C0D" w14:textId="77777777" w:rsidTr="00CA08EC">
        <w:tc>
          <w:tcPr>
            <w:tcW w:w="6345" w:type="dxa"/>
            <w:tcBorders>
              <w:top w:val="nil"/>
              <w:bottom w:val="nil"/>
              <w:right w:val="nil"/>
            </w:tcBorders>
          </w:tcPr>
          <w:p w14:paraId="00E91B34"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Manchester Metropolitan University</w:t>
            </w:r>
          </w:p>
        </w:tc>
        <w:tc>
          <w:tcPr>
            <w:tcW w:w="993" w:type="dxa"/>
            <w:tcBorders>
              <w:top w:val="nil"/>
              <w:left w:val="nil"/>
              <w:bottom w:val="nil"/>
              <w:right w:val="nil"/>
            </w:tcBorders>
          </w:tcPr>
          <w:p w14:paraId="09C5432E"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7.29</w:t>
            </w:r>
          </w:p>
        </w:tc>
        <w:tc>
          <w:tcPr>
            <w:tcW w:w="1178" w:type="dxa"/>
            <w:tcBorders>
              <w:top w:val="nil"/>
              <w:left w:val="nil"/>
              <w:bottom w:val="nil"/>
            </w:tcBorders>
          </w:tcPr>
          <w:p w14:paraId="6FAEF268"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1.85</w:t>
            </w:r>
          </w:p>
        </w:tc>
      </w:tr>
      <w:tr w:rsidR="00943A84" w:rsidRPr="004C46AB" w14:paraId="5D8EDC75" w14:textId="77777777" w:rsidTr="00CA08EC">
        <w:tc>
          <w:tcPr>
            <w:tcW w:w="6345" w:type="dxa"/>
            <w:tcBorders>
              <w:top w:val="nil"/>
              <w:bottom w:val="nil"/>
              <w:right w:val="nil"/>
            </w:tcBorders>
          </w:tcPr>
          <w:p w14:paraId="1921CEF9"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 xml:space="preserve">University of Salford </w:t>
            </w:r>
          </w:p>
        </w:tc>
        <w:tc>
          <w:tcPr>
            <w:tcW w:w="993" w:type="dxa"/>
            <w:tcBorders>
              <w:top w:val="nil"/>
              <w:left w:val="nil"/>
              <w:bottom w:val="nil"/>
              <w:right w:val="nil"/>
            </w:tcBorders>
          </w:tcPr>
          <w:p w14:paraId="410DEE8A"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6.70</w:t>
            </w:r>
          </w:p>
        </w:tc>
        <w:tc>
          <w:tcPr>
            <w:tcW w:w="1178" w:type="dxa"/>
            <w:tcBorders>
              <w:top w:val="nil"/>
              <w:left w:val="nil"/>
              <w:bottom w:val="nil"/>
            </w:tcBorders>
          </w:tcPr>
          <w:p w14:paraId="4E84F3EE" w14:textId="77777777" w:rsidR="00943A84" w:rsidRPr="004C46AB" w:rsidRDefault="00943A84" w:rsidP="00CA08EC">
            <w:pPr>
              <w:spacing w:line="360" w:lineRule="auto"/>
              <w:rPr>
                <w:rFonts w:ascii="Effra" w:hAnsi="Effra" w:cs="Times New Roman"/>
                <w:sz w:val="24"/>
                <w:szCs w:val="24"/>
              </w:rPr>
            </w:pPr>
            <w:r w:rsidRPr="004C46AB">
              <w:rPr>
                <w:rFonts w:ascii="Effra" w:hAnsi="Effra" w:cs="Times New Roman"/>
                <w:sz w:val="24"/>
                <w:szCs w:val="24"/>
              </w:rPr>
              <w:t>1.89</w:t>
            </w:r>
          </w:p>
        </w:tc>
      </w:tr>
    </w:tbl>
    <w:p w14:paraId="270F0945" w14:textId="17BE5B05" w:rsidR="00752225" w:rsidRPr="004C46AB" w:rsidRDefault="00752225" w:rsidP="00854DFD">
      <w:pPr>
        <w:spacing w:line="240" w:lineRule="auto"/>
        <w:rPr>
          <w:rFonts w:ascii="Effra" w:hAnsi="Effra" w:cs="Times New Roman"/>
          <w:b/>
          <w:sz w:val="24"/>
          <w:szCs w:val="24"/>
          <w:u w:val="single"/>
          <w:lang w:val="en-US"/>
        </w:rPr>
      </w:pPr>
    </w:p>
    <w:p w14:paraId="4CAC5D07" w14:textId="77777777" w:rsidR="00943A84" w:rsidRPr="004C46AB" w:rsidRDefault="00943A84" w:rsidP="00854DFD">
      <w:pPr>
        <w:spacing w:line="240" w:lineRule="auto"/>
        <w:rPr>
          <w:rFonts w:ascii="Effra" w:hAnsi="Effra" w:cs="Times New Roman"/>
          <w:b/>
          <w:sz w:val="24"/>
          <w:szCs w:val="24"/>
          <w:u w:val="single"/>
          <w:lang w:val="en-US"/>
        </w:rPr>
      </w:pPr>
    </w:p>
    <w:p w14:paraId="58861A89" w14:textId="0B5ACE5F" w:rsidR="00943A84" w:rsidRPr="004C46AB" w:rsidRDefault="00EE6903"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Question Four: </w:t>
      </w:r>
      <w:r w:rsidR="00D54D3C" w:rsidRPr="004C46AB">
        <w:rPr>
          <w:rFonts w:ascii="Effra" w:hAnsi="Effra" w:cs="Times New Roman"/>
          <w:b/>
          <w:color w:val="808080" w:themeColor="background1" w:themeShade="80"/>
          <w:sz w:val="24"/>
          <w:szCs w:val="24"/>
          <w:lang w:val="en-US"/>
        </w:rPr>
        <w:t xml:space="preserve">Participants were </w:t>
      </w:r>
      <w:r w:rsidRPr="004C46AB">
        <w:rPr>
          <w:rFonts w:ascii="Effra" w:hAnsi="Effra" w:cs="Times New Roman"/>
          <w:b/>
          <w:color w:val="808080" w:themeColor="background1" w:themeShade="80"/>
          <w:sz w:val="24"/>
          <w:szCs w:val="24"/>
          <w:lang w:val="en-US"/>
        </w:rPr>
        <w:t>provided with a number of statements related to the University’s community involvement and engagement. Participants were able to respond on a five-point Likert scale from “strongly agree” to “strongly disagree”. Resp</w:t>
      </w:r>
      <w:r w:rsidR="003F3FE8" w:rsidRPr="004C46AB">
        <w:rPr>
          <w:rFonts w:ascii="Effra" w:hAnsi="Effra" w:cs="Times New Roman"/>
          <w:b/>
          <w:color w:val="808080" w:themeColor="background1" w:themeShade="80"/>
          <w:sz w:val="24"/>
          <w:szCs w:val="24"/>
          <w:lang w:val="en-US"/>
        </w:rPr>
        <w:t xml:space="preserve">onses are summarized in Table </w:t>
      </w:r>
      <w:r w:rsidR="007B3BF4" w:rsidRPr="004C46AB">
        <w:rPr>
          <w:rFonts w:ascii="Effra" w:hAnsi="Effra" w:cs="Times New Roman"/>
          <w:b/>
          <w:color w:val="808080" w:themeColor="background1" w:themeShade="80"/>
          <w:sz w:val="24"/>
          <w:szCs w:val="24"/>
          <w:lang w:val="en-US"/>
        </w:rPr>
        <w:t>7</w:t>
      </w:r>
      <w:r w:rsidRPr="004C46AB">
        <w:rPr>
          <w:rFonts w:ascii="Effra" w:hAnsi="Effra" w:cs="Times New Roman"/>
          <w:b/>
          <w:color w:val="808080" w:themeColor="background1" w:themeShade="80"/>
          <w:sz w:val="24"/>
          <w:szCs w:val="24"/>
          <w:lang w:val="en-US"/>
        </w:rPr>
        <w:t xml:space="preserve"> and are then illustrated in the context of each statement. </w:t>
      </w:r>
    </w:p>
    <w:p w14:paraId="7CDE7D24" w14:textId="77777777" w:rsidR="00EE6903" w:rsidRPr="004C46AB" w:rsidRDefault="00EE6903" w:rsidP="00EE6903">
      <w:pPr>
        <w:spacing w:line="360" w:lineRule="auto"/>
        <w:rPr>
          <w:rFonts w:ascii="Effra" w:hAnsi="Effra" w:cs="Times New Roman"/>
        </w:rPr>
      </w:pPr>
      <w:r w:rsidRPr="004C46AB">
        <w:rPr>
          <w:rFonts w:ascii="Effra" w:hAnsi="Effra" w:cs="Times New Roman"/>
        </w:rPr>
        <w:t>To what extent do you agree or disagree with the following statements?</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510"/>
        <w:gridCol w:w="993"/>
        <w:gridCol w:w="850"/>
        <w:gridCol w:w="1134"/>
        <w:gridCol w:w="987"/>
        <w:gridCol w:w="1042"/>
      </w:tblGrid>
      <w:tr w:rsidR="00EE6903" w:rsidRPr="004C46AB" w14:paraId="4A709C5E" w14:textId="77777777" w:rsidTr="00CA08EC">
        <w:tc>
          <w:tcPr>
            <w:tcW w:w="8516" w:type="dxa"/>
            <w:gridSpan w:val="6"/>
          </w:tcPr>
          <w:p w14:paraId="7E73C98E" w14:textId="4F75F8FD" w:rsidR="00EE6903" w:rsidRPr="004C46AB" w:rsidRDefault="007B3BF4" w:rsidP="00CA08EC">
            <w:pPr>
              <w:spacing w:line="360" w:lineRule="auto"/>
              <w:rPr>
                <w:rFonts w:ascii="Effra" w:hAnsi="Effra" w:cs="Times New Roman"/>
                <w:sz w:val="20"/>
                <w:szCs w:val="20"/>
              </w:rPr>
            </w:pPr>
            <w:r w:rsidRPr="004C46AB">
              <w:rPr>
                <w:rFonts w:ascii="Effra" w:hAnsi="Effra" w:cs="Times New Roman"/>
                <w:sz w:val="20"/>
                <w:szCs w:val="20"/>
              </w:rPr>
              <w:t>Table 7</w:t>
            </w:r>
          </w:p>
          <w:p w14:paraId="3B0859FA"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 xml:space="preserve">Participants’ responses to university community-oriented statements </w:t>
            </w:r>
          </w:p>
        </w:tc>
      </w:tr>
      <w:tr w:rsidR="00EE6903" w:rsidRPr="004C46AB" w14:paraId="2920A6C2" w14:textId="77777777" w:rsidTr="00CA08EC">
        <w:tc>
          <w:tcPr>
            <w:tcW w:w="3510" w:type="dxa"/>
            <w:tcBorders>
              <w:bottom w:val="single" w:sz="4" w:space="0" w:color="auto"/>
            </w:tcBorders>
          </w:tcPr>
          <w:p w14:paraId="5D2BA61A" w14:textId="77777777" w:rsidR="00EE6903" w:rsidRPr="004C46AB" w:rsidRDefault="00EE6903" w:rsidP="00CA08EC">
            <w:pPr>
              <w:spacing w:line="360" w:lineRule="auto"/>
              <w:rPr>
                <w:rFonts w:ascii="Effra" w:hAnsi="Effra" w:cs="Times New Roman"/>
                <w:sz w:val="20"/>
                <w:szCs w:val="20"/>
              </w:rPr>
            </w:pPr>
          </w:p>
        </w:tc>
        <w:tc>
          <w:tcPr>
            <w:tcW w:w="5006" w:type="dxa"/>
            <w:gridSpan w:val="5"/>
            <w:tcBorders>
              <w:bottom w:val="single" w:sz="4" w:space="0" w:color="auto"/>
            </w:tcBorders>
          </w:tcPr>
          <w:p w14:paraId="6E90191F" w14:textId="77777777" w:rsidR="00EE6903" w:rsidRPr="004C46AB" w:rsidRDefault="00EE6903" w:rsidP="00CA08EC">
            <w:pPr>
              <w:spacing w:line="360" w:lineRule="auto"/>
              <w:jc w:val="center"/>
              <w:rPr>
                <w:rFonts w:ascii="Effra" w:hAnsi="Effra" w:cs="Times New Roman"/>
                <w:sz w:val="20"/>
                <w:szCs w:val="20"/>
              </w:rPr>
            </w:pPr>
            <w:r w:rsidRPr="004C46AB">
              <w:rPr>
                <w:rFonts w:ascii="Effra" w:hAnsi="Effra" w:cs="Times New Roman"/>
                <w:sz w:val="20"/>
                <w:szCs w:val="20"/>
              </w:rPr>
              <w:t>Percentage of respondents (%)</w:t>
            </w:r>
          </w:p>
        </w:tc>
      </w:tr>
      <w:tr w:rsidR="00EE6903" w:rsidRPr="004C46AB" w14:paraId="03DBDB99" w14:textId="77777777" w:rsidTr="00CA08EC">
        <w:tc>
          <w:tcPr>
            <w:tcW w:w="3510" w:type="dxa"/>
            <w:tcBorders>
              <w:bottom w:val="single" w:sz="4" w:space="0" w:color="auto"/>
            </w:tcBorders>
          </w:tcPr>
          <w:p w14:paraId="64AA3AEA" w14:textId="77777777" w:rsidR="00EE6903" w:rsidRPr="004C46AB" w:rsidRDefault="00EE6903" w:rsidP="00CA08EC">
            <w:pPr>
              <w:tabs>
                <w:tab w:val="center" w:pos="1647"/>
              </w:tabs>
              <w:spacing w:line="360" w:lineRule="auto"/>
              <w:rPr>
                <w:rFonts w:ascii="Effra" w:hAnsi="Effra" w:cs="Times New Roman"/>
                <w:sz w:val="20"/>
                <w:szCs w:val="20"/>
              </w:rPr>
            </w:pPr>
            <w:r w:rsidRPr="004C46AB">
              <w:rPr>
                <w:rFonts w:ascii="Effra" w:hAnsi="Effra" w:cs="Times New Roman"/>
                <w:sz w:val="20"/>
                <w:szCs w:val="20"/>
              </w:rPr>
              <w:t>Statement</w:t>
            </w:r>
            <w:r w:rsidRPr="004C46AB">
              <w:rPr>
                <w:rFonts w:ascii="Effra" w:hAnsi="Effra" w:cs="Times New Roman"/>
                <w:sz w:val="20"/>
                <w:szCs w:val="20"/>
              </w:rPr>
              <w:tab/>
            </w:r>
          </w:p>
        </w:tc>
        <w:tc>
          <w:tcPr>
            <w:tcW w:w="993" w:type="dxa"/>
            <w:tcBorders>
              <w:bottom w:val="single" w:sz="4" w:space="0" w:color="auto"/>
            </w:tcBorders>
          </w:tcPr>
          <w:p w14:paraId="71A3060F"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Strongly agree</w:t>
            </w:r>
          </w:p>
        </w:tc>
        <w:tc>
          <w:tcPr>
            <w:tcW w:w="850" w:type="dxa"/>
            <w:tcBorders>
              <w:bottom w:val="single" w:sz="4" w:space="0" w:color="auto"/>
            </w:tcBorders>
          </w:tcPr>
          <w:p w14:paraId="162C729A"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Agree</w:t>
            </w:r>
          </w:p>
        </w:tc>
        <w:tc>
          <w:tcPr>
            <w:tcW w:w="1134" w:type="dxa"/>
            <w:tcBorders>
              <w:bottom w:val="single" w:sz="4" w:space="0" w:color="auto"/>
            </w:tcBorders>
          </w:tcPr>
          <w:p w14:paraId="423528E1"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Neither agree nor disagree</w:t>
            </w:r>
          </w:p>
        </w:tc>
        <w:tc>
          <w:tcPr>
            <w:tcW w:w="987" w:type="dxa"/>
            <w:tcBorders>
              <w:bottom w:val="single" w:sz="4" w:space="0" w:color="auto"/>
            </w:tcBorders>
          </w:tcPr>
          <w:p w14:paraId="0C6E1CA7"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Disagree</w:t>
            </w:r>
          </w:p>
        </w:tc>
        <w:tc>
          <w:tcPr>
            <w:tcW w:w="1042" w:type="dxa"/>
            <w:tcBorders>
              <w:bottom w:val="single" w:sz="4" w:space="0" w:color="auto"/>
            </w:tcBorders>
          </w:tcPr>
          <w:p w14:paraId="774DEF22"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Strongly disagree</w:t>
            </w:r>
          </w:p>
        </w:tc>
      </w:tr>
      <w:tr w:rsidR="00EE6903" w:rsidRPr="004C46AB" w14:paraId="1CECC1A3" w14:textId="77777777" w:rsidTr="00CA08EC">
        <w:tc>
          <w:tcPr>
            <w:tcW w:w="3510" w:type="dxa"/>
            <w:tcBorders>
              <w:top w:val="single" w:sz="4" w:space="0" w:color="auto"/>
              <w:bottom w:val="nil"/>
            </w:tcBorders>
          </w:tcPr>
          <w:p w14:paraId="248433CE"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 xml:space="preserve">The University of Manchester is involved with the local community. </w:t>
            </w:r>
          </w:p>
        </w:tc>
        <w:tc>
          <w:tcPr>
            <w:tcW w:w="993" w:type="dxa"/>
            <w:tcBorders>
              <w:top w:val="single" w:sz="4" w:space="0" w:color="auto"/>
              <w:bottom w:val="nil"/>
            </w:tcBorders>
          </w:tcPr>
          <w:p w14:paraId="7EC43AA7"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10</w:t>
            </w:r>
          </w:p>
        </w:tc>
        <w:tc>
          <w:tcPr>
            <w:tcW w:w="850" w:type="dxa"/>
            <w:tcBorders>
              <w:top w:val="single" w:sz="4" w:space="0" w:color="auto"/>
              <w:bottom w:val="nil"/>
            </w:tcBorders>
          </w:tcPr>
          <w:p w14:paraId="490B0A2F"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36</w:t>
            </w:r>
          </w:p>
        </w:tc>
        <w:tc>
          <w:tcPr>
            <w:tcW w:w="1134" w:type="dxa"/>
            <w:tcBorders>
              <w:top w:val="single" w:sz="4" w:space="0" w:color="auto"/>
              <w:bottom w:val="nil"/>
            </w:tcBorders>
          </w:tcPr>
          <w:p w14:paraId="47928E1B"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31</w:t>
            </w:r>
          </w:p>
        </w:tc>
        <w:tc>
          <w:tcPr>
            <w:tcW w:w="987" w:type="dxa"/>
            <w:tcBorders>
              <w:top w:val="single" w:sz="4" w:space="0" w:color="auto"/>
              <w:bottom w:val="nil"/>
            </w:tcBorders>
          </w:tcPr>
          <w:p w14:paraId="5C628443"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17</w:t>
            </w:r>
          </w:p>
        </w:tc>
        <w:tc>
          <w:tcPr>
            <w:tcW w:w="1042" w:type="dxa"/>
            <w:tcBorders>
              <w:top w:val="single" w:sz="4" w:space="0" w:color="auto"/>
              <w:bottom w:val="nil"/>
            </w:tcBorders>
          </w:tcPr>
          <w:p w14:paraId="4A78F21B"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4</w:t>
            </w:r>
          </w:p>
        </w:tc>
      </w:tr>
      <w:tr w:rsidR="00EE6903" w:rsidRPr="004C46AB" w14:paraId="5390D97F" w14:textId="77777777" w:rsidTr="00CA08EC">
        <w:tc>
          <w:tcPr>
            <w:tcW w:w="3510" w:type="dxa"/>
            <w:tcBorders>
              <w:top w:val="nil"/>
              <w:bottom w:val="nil"/>
            </w:tcBorders>
          </w:tcPr>
          <w:p w14:paraId="41CD5D29"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The University of Manchester contributes positively to me and my family/friends.</w:t>
            </w:r>
          </w:p>
        </w:tc>
        <w:tc>
          <w:tcPr>
            <w:tcW w:w="993" w:type="dxa"/>
            <w:tcBorders>
              <w:top w:val="nil"/>
              <w:bottom w:val="nil"/>
            </w:tcBorders>
          </w:tcPr>
          <w:p w14:paraId="7E7BCAA7" w14:textId="12243FA3" w:rsidR="00EE6903" w:rsidRPr="004C46AB" w:rsidRDefault="003F3FE8" w:rsidP="00CA08EC">
            <w:pPr>
              <w:spacing w:line="360" w:lineRule="auto"/>
              <w:rPr>
                <w:rFonts w:ascii="Effra" w:hAnsi="Effra" w:cs="Times New Roman"/>
                <w:sz w:val="20"/>
                <w:szCs w:val="20"/>
              </w:rPr>
            </w:pPr>
            <w:r w:rsidRPr="004C46AB">
              <w:rPr>
                <w:rFonts w:ascii="Effra" w:hAnsi="Effra" w:cs="Times New Roman"/>
                <w:color w:val="000000" w:themeColor="text1"/>
                <w:sz w:val="20"/>
                <w:szCs w:val="20"/>
              </w:rPr>
              <w:t>7</w:t>
            </w:r>
          </w:p>
        </w:tc>
        <w:tc>
          <w:tcPr>
            <w:tcW w:w="850" w:type="dxa"/>
            <w:tcBorders>
              <w:top w:val="nil"/>
              <w:bottom w:val="nil"/>
            </w:tcBorders>
          </w:tcPr>
          <w:p w14:paraId="6E1A63EC"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26</w:t>
            </w:r>
          </w:p>
        </w:tc>
        <w:tc>
          <w:tcPr>
            <w:tcW w:w="1134" w:type="dxa"/>
            <w:tcBorders>
              <w:top w:val="nil"/>
              <w:bottom w:val="nil"/>
            </w:tcBorders>
          </w:tcPr>
          <w:p w14:paraId="05784D4C"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36</w:t>
            </w:r>
          </w:p>
        </w:tc>
        <w:tc>
          <w:tcPr>
            <w:tcW w:w="987" w:type="dxa"/>
            <w:tcBorders>
              <w:top w:val="nil"/>
              <w:bottom w:val="nil"/>
            </w:tcBorders>
          </w:tcPr>
          <w:p w14:paraId="733A1A1F"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24</w:t>
            </w:r>
          </w:p>
        </w:tc>
        <w:tc>
          <w:tcPr>
            <w:tcW w:w="1042" w:type="dxa"/>
            <w:tcBorders>
              <w:top w:val="nil"/>
              <w:bottom w:val="nil"/>
            </w:tcBorders>
          </w:tcPr>
          <w:p w14:paraId="17091C56"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5</w:t>
            </w:r>
          </w:p>
        </w:tc>
      </w:tr>
      <w:tr w:rsidR="00EE6903" w:rsidRPr="004C46AB" w14:paraId="5E251E7E" w14:textId="77777777" w:rsidTr="00CA08EC">
        <w:tc>
          <w:tcPr>
            <w:tcW w:w="3510" w:type="dxa"/>
            <w:tcBorders>
              <w:top w:val="nil"/>
              <w:bottom w:val="nil"/>
            </w:tcBorders>
          </w:tcPr>
          <w:p w14:paraId="76F4B733"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The University of Manchester has improved its contribution to the community.</w:t>
            </w:r>
          </w:p>
        </w:tc>
        <w:tc>
          <w:tcPr>
            <w:tcW w:w="993" w:type="dxa"/>
            <w:tcBorders>
              <w:top w:val="nil"/>
              <w:bottom w:val="nil"/>
            </w:tcBorders>
          </w:tcPr>
          <w:p w14:paraId="2525061B"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9</w:t>
            </w:r>
          </w:p>
        </w:tc>
        <w:tc>
          <w:tcPr>
            <w:tcW w:w="850" w:type="dxa"/>
            <w:tcBorders>
              <w:top w:val="nil"/>
              <w:bottom w:val="nil"/>
            </w:tcBorders>
          </w:tcPr>
          <w:p w14:paraId="186806EA"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28</w:t>
            </w:r>
          </w:p>
        </w:tc>
        <w:tc>
          <w:tcPr>
            <w:tcW w:w="1134" w:type="dxa"/>
            <w:tcBorders>
              <w:top w:val="nil"/>
              <w:bottom w:val="nil"/>
            </w:tcBorders>
          </w:tcPr>
          <w:p w14:paraId="69DDEEF6"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40</w:t>
            </w:r>
          </w:p>
        </w:tc>
        <w:tc>
          <w:tcPr>
            <w:tcW w:w="987" w:type="dxa"/>
            <w:tcBorders>
              <w:top w:val="nil"/>
              <w:bottom w:val="nil"/>
            </w:tcBorders>
          </w:tcPr>
          <w:p w14:paraId="022536CD"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17</w:t>
            </w:r>
          </w:p>
        </w:tc>
        <w:tc>
          <w:tcPr>
            <w:tcW w:w="1042" w:type="dxa"/>
            <w:tcBorders>
              <w:top w:val="nil"/>
              <w:bottom w:val="nil"/>
            </w:tcBorders>
          </w:tcPr>
          <w:p w14:paraId="68B40B5F"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w:t>
            </w:r>
          </w:p>
        </w:tc>
      </w:tr>
      <w:tr w:rsidR="00EE6903" w:rsidRPr="004C46AB" w14:paraId="7AEC8BD3" w14:textId="77777777" w:rsidTr="00CA08EC">
        <w:tc>
          <w:tcPr>
            <w:tcW w:w="3510" w:type="dxa"/>
            <w:tcBorders>
              <w:top w:val="nil"/>
              <w:bottom w:val="nil"/>
            </w:tcBorders>
          </w:tcPr>
          <w:p w14:paraId="510FB697"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The University of Manchester is a key part of the social and cultural life of Greater Manchester.</w:t>
            </w:r>
          </w:p>
        </w:tc>
        <w:tc>
          <w:tcPr>
            <w:tcW w:w="993" w:type="dxa"/>
            <w:tcBorders>
              <w:top w:val="nil"/>
              <w:bottom w:val="nil"/>
            </w:tcBorders>
          </w:tcPr>
          <w:p w14:paraId="62DCB17E"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14</w:t>
            </w:r>
          </w:p>
        </w:tc>
        <w:tc>
          <w:tcPr>
            <w:tcW w:w="850" w:type="dxa"/>
            <w:tcBorders>
              <w:top w:val="nil"/>
              <w:bottom w:val="nil"/>
            </w:tcBorders>
          </w:tcPr>
          <w:p w14:paraId="47922B87"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41</w:t>
            </w:r>
          </w:p>
        </w:tc>
        <w:tc>
          <w:tcPr>
            <w:tcW w:w="1134" w:type="dxa"/>
            <w:tcBorders>
              <w:top w:val="nil"/>
              <w:bottom w:val="nil"/>
            </w:tcBorders>
          </w:tcPr>
          <w:p w14:paraId="4D9CC471"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26</w:t>
            </w:r>
          </w:p>
        </w:tc>
        <w:tc>
          <w:tcPr>
            <w:tcW w:w="987" w:type="dxa"/>
            <w:tcBorders>
              <w:top w:val="nil"/>
              <w:bottom w:val="nil"/>
            </w:tcBorders>
          </w:tcPr>
          <w:p w14:paraId="1228FA32"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13</w:t>
            </w:r>
          </w:p>
        </w:tc>
        <w:tc>
          <w:tcPr>
            <w:tcW w:w="1042" w:type="dxa"/>
            <w:tcBorders>
              <w:top w:val="nil"/>
              <w:bottom w:val="nil"/>
            </w:tcBorders>
          </w:tcPr>
          <w:p w14:paraId="49130D28"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w:t>
            </w:r>
          </w:p>
        </w:tc>
      </w:tr>
      <w:tr w:rsidR="00EE6903" w:rsidRPr="004C46AB" w14:paraId="242C85E5" w14:textId="77777777" w:rsidTr="00CA08EC">
        <w:tc>
          <w:tcPr>
            <w:tcW w:w="3510" w:type="dxa"/>
            <w:tcBorders>
              <w:top w:val="nil"/>
              <w:bottom w:val="nil"/>
            </w:tcBorders>
          </w:tcPr>
          <w:p w14:paraId="5FBD04C1"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The University of Manchester serves Greater Manchester, not just its students and academics.</w:t>
            </w:r>
          </w:p>
        </w:tc>
        <w:tc>
          <w:tcPr>
            <w:tcW w:w="993" w:type="dxa"/>
            <w:tcBorders>
              <w:top w:val="nil"/>
              <w:bottom w:val="nil"/>
            </w:tcBorders>
          </w:tcPr>
          <w:p w14:paraId="716C378D"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11</w:t>
            </w:r>
          </w:p>
        </w:tc>
        <w:tc>
          <w:tcPr>
            <w:tcW w:w="850" w:type="dxa"/>
            <w:tcBorders>
              <w:top w:val="nil"/>
              <w:bottom w:val="nil"/>
            </w:tcBorders>
          </w:tcPr>
          <w:p w14:paraId="5F9C1B73"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33</w:t>
            </w:r>
          </w:p>
        </w:tc>
        <w:tc>
          <w:tcPr>
            <w:tcW w:w="1134" w:type="dxa"/>
            <w:tcBorders>
              <w:top w:val="nil"/>
              <w:bottom w:val="nil"/>
            </w:tcBorders>
          </w:tcPr>
          <w:p w14:paraId="02D5F4F4"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33</w:t>
            </w:r>
          </w:p>
        </w:tc>
        <w:tc>
          <w:tcPr>
            <w:tcW w:w="987" w:type="dxa"/>
            <w:tcBorders>
              <w:top w:val="nil"/>
              <w:bottom w:val="nil"/>
            </w:tcBorders>
          </w:tcPr>
          <w:p w14:paraId="6522F6E0"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15</w:t>
            </w:r>
          </w:p>
        </w:tc>
        <w:tc>
          <w:tcPr>
            <w:tcW w:w="1042" w:type="dxa"/>
            <w:tcBorders>
              <w:top w:val="nil"/>
              <w:bottom w:val="nil"/>
            </w:tcBorders>
          </w:tcPr>
          <w:p w14:paraId="0965DF19"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3</w:t>
            </w:r>
          </w:p>
        </w:tc>
      </w:tr>
      <w:tr w:rsidR="00EE6903" w:rsidRPr="004C46AB" w14:paraId="23B63460" w14:textId="77777777" w:rsidTr="00CA08EC">
        <w:tc>
          <w:tcPr>
            <w:tcW w:w="3510" w:type="dxa"/>
            <w:tcBorders>
              <w:top w:val="nil"/>
              <w:bottom w:val="nil"/>
            </w:tcBorders>
          </w:tcPr>
          <w:p w14:paraId="5B19646D"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I am involved with the University of Manchester.</w:t>
            </w:r>
          </w:p>
        </w:tc>
        <w:tc>
          <w:tcPr>
            <w:tcW w:w="993" w:type="dxa"/>
            <w:tcBorders>
              <w:top w:val="nil"/>
              <w:bottom w:val="nil"/>
            </w:tcBorders>
          </w:tcPr>
          <w:p w14:paraId="782E9950"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w:t>
            </w:r>
          </w:p>
        </w:tc>
        <w:tc>
          <w:tcPr>
            <w:tcW w:w="850" w:type="dxa"/>
            <w:tcBorders>
              <w:top w:val="nil"/>
              <w:bottom w:val="nil"/>
            </w:tcBorders>
          </w:tcPr>
          <w:p w14:paraId="2EBC8B99"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12</w:t>
            </w:r>
          </w:p>
        </w:tc>
        <w:tc>
          <w:tcPr>
            <w:tcW w:w="1134" w:type="dxa"/>
            <w:tcBorders>
              <w:top w:val="nil"/>
              <w:bottom w:val="nil"/>
            </w:tcBorders>
          </w:tcPr>
          <w:p w14:paraId="124437E3" w14:textId="3FB292F6" w:rsidR="00EE6903" w:rsidRPr="004C46AB" w:rsidRDefault="003F3FE8" w:rsidP="00CA08EC">
            <w:pPr>
              <w:spacing w:line="360" w:lineRule="auto"/>
              <w:rPr>
                <w:rFonts w:ascii="Effra" w:hAnsi="Effra" w:cs="Times New Roman"/>
                <w:sz w:val="20"/>
                <w:szCs w:val="20"/>
              </w:rPr>
            </w:pPr>
            <w:r w:rsidRPr="004C46AB">
              <w:rPr>
                <w:rFonts w:ascii="Effra" w:hAnsi="Effra" w:cs="Times New Roman"/>
                <w:color w:val="000000" w:themeColor="text1"/>
                <w:sz w:val="20"/>
                <w:szCs w:val="20"/>
              </w:rPr>
              <w:t>17</w:t>
            </w:r>
          </w:p>
        </w:tc>
        <w:tc>
          <w:tcPr>
            <w:tcW w:w="987" w:type="dxa"/>
            <w:tcBorders>
              <w:top w:val="nil"/>
              <w:bottom w:val="nil"/>
            </w:tcBorders>
          </w:tcPr>
          <w:p w14:paraId="5E20C7FE"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43</w:t>
            </w:r>
          </w:p>
        </w:tc>
        <w:tc>
          <w:tcPr>
            <w:tcW w:w="1042" w:type="dxa"/>
            <w:tcBorders>
              <w:top w:val="nil"/>
              <w:bottom w:val="nil"/>
            </w:tcBorders>
          </w:tcPr>
          <w:p w14:paraId="2AA554E2"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21</w:t>
            </w:r>
          </w:p>
        </w:tc>
      </w:tr>
      <w:tr w:rsidR="00EE6903" w:rsidRPr="004C46AB" w14:paraId="78B33DF0" w14:textId="77777777" w:rsidTr="00CA08EC">
        <w:tc>
          <w:tcPr>
            <w:tcW w:w="3510" w:type="dxa"/>
            <w:tcBorders>
              <w:top w:val="nil"/>
              <w:bottom w:val="nil"/>
            </w:tcBorders>
          </w:tcPr>
          <w:p w14:paraId="20040B49"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I would recommend the University of Manchester.</w:t>
            </w:r>
          </w:p>
        </w:tc>
        <w:tc>
          <w:tcPr>
            <w:tcW w:w="993" w:type="dxa"/>
            <w:tcBorders>
              <w:top w:val="nil"/>
              <w:bottom w:val="nil"/>
            </w:tcBorders>
          </w:tcPr>
          <w:p w14:paraId="5631C323"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15</w:t>
            </w:r>
          </w:p>
        </w:tc>
        <w:tc>
          <w:tcPr>
            <w:tcW w:w="850" w:type="dxa"/>
            <w:tcBorders>
              <w:top w:val="nil"/>
              <w:bottom w:val="nil"/>
            </w:tcBorders>
          </w:tcPr>
          <w:p w14:paraId="4E180AD4"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45</w:t>
            </w:r>
          </w:p>
        </w:tc>
        <w:tc>
          <w:tcPr>
            <w:tcW w:w="1134" w:type="dxa"/>
            <w:tcBorders>
              <w:top w:val="nil"/>
              <w:bottom w:val="nil"/>
            </w:tcBorders>
          </w:tcPr>
          <w:p w14:paraId="0B643D30"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26</w:t>
            </w:r>
          </w:p>
        </w:tc>
        <w:tc>
          <w:tcPr>
            <w:tcW w:w="987" w:type="dxa"/>
            <w:tcBorders>
              <w:top w:val="nil"/>
              <w:bottom w:val="nil"/>
            </w:tcBorders>
          </w:tcPr>
          <w:p w14:paraId="1F8C0992"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8</w:t>
            </w:r>
          </w:p>
        </w:tc>
        <w:tc>
          <w:tcPr>
            <w:tcW w:w="1042" w:type="dxa"/>
            <w:tcBorders>
              <w:top w:val="nil"/>
              <w:bottom w:val="nil"/>
            </w:tcBorders>
          </w:tcPr>
          <w:p w14:paraId="5A57E32E"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w:t>
            </w:r>
          </w:p>
        </w:tc>
      </w:tr>
      <w:tr w:rsidR="00EE6903" w:rsidRPr="004C46AB" w14:paraId="4085BC5C" w14:textId="77777777" w:rsidTr="00CA08EC">
        <w:tc>
          <w:tcPr>
            <w:tcW w:w="3510" w:type="dxa"/>
            <w:tcBorders>
              <w:top w:val="nil"/>
              <w:bottom w:val="nil"/>
            </w:tcBorders>
          </w:tcPr>
          <w:p w14:paraId="0F5C256A"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I feel connected to the University of Manchester.</w:t>
            </w:r>
          </w:p>
        </w:tc>
        <w:tc>
          <w:tcPr>
            <w:tcW w:w="993" w:type="dxa"/>
            <w:tcBorders>
              <w:top w:val="nil"/>
              <w:bottom w:val="nil"/>
            </w:tcBorders>
          </w:tcPr>
          <w:p w14:paraId="5D140555"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6</w:t>
            </w:r>
          </w:p>
        </w:tc>
        <w:tc>
          <w:tcPr>
            <w:tcW w:w="850" w:type="dxa"/>
            <w:tcBorders>
              <w:top w:val="nil"/>
              <w:bottom w:val="nil"/>
            </w:tcBorders>
          </w:tcPr>
          <w:p w14:paraId="641D8610"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18</w:t>
            </w:r>
          </w:p>
        </w:tc>
        <w:tc>
          <w:tcPr>
            <w:tcW w:w="1134" w:type="dxa"/>
            <w:tcBorders>
              <w:top w:val="nil"/>
              <w:bottom w:val="nil"/>
            </w:tcBorders>
          </w:tcPr>
          <w:p w14:paraId="5BACFB23"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28</w:t>
            </w:r>
          </w:p>
        </w:tc>
        <w:tc>
          <w:tcPr>
            <w:tcW w:w="987" w:type="dxa"/>
            <w:tcBorders>
              <w:top w:val="nil"/>
              <w:bottom w:val="nil"/>
            </w:tcBorders>
          </w:tcPr>
          <w:p w14:paraId="162B5A10"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28</w:t>
            </w:r>
          </w:p>
        </w:tc>
        <w:tc>
          <w:tcPr>
            <w:tcW w:w="1042" w:type="dxa"/>
            <w:tcBorders>
              <w:top w:val="nil"/>
              <w:bottom w:val="nil"/>
            </w:tcBorders>
          </w:tcPr>
          <w:p w14:paraId="182AE451"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15</w:t>
            </w:r>
          </w:p>
        </w:tc>
      </w:tr>
      <w:tr w:rsidR="00EE6903" w:rsidRPr="004C46AB" w14:paraId="2868DE71" w14:textId="77777777" w:rsidTr="00CA08EC">
        <w:tc>
          <w:tcPr>
            <w:tcW w:w="3510" w:type="dxa"/>
            <w:tcBorders>
              <w:top w:val="nil"/>
            </w:tcBorders>
          </w:tcPr>
          <w:p w14:paraId="6597F374"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I am proud of the University of Manchester’s contribution to Greater Manchester.</w:t>
            </w:r>
          </w:p>
        </w:tc>
        <w:tc>
          <w:tcPr>
            <w:tcW w:w="993" w:type="dxa"/>
            <w:tcBorders>
              <w:top w:val="nil"/>
            </w:tcBorders>
          </w:tcPr>
          <w:p w14:paraId="1163A7C6"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14</w:t>
            </w:r>
          </w:p>
        </w:tc>
        <w:tc>
          <w:tcPr>
            <w:tcW w:w="850" w:type="dxa"/>
            <w:tcBorders>
              <w:top w:val="nil"/>
            </w:tcBorders>
          </w:tcPr>
          <w:p w14:paraId="3728095B"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28</w:t>
            </w:r>
          </w:p>
        </w:tc>
        <w:tc>
          <w:tcPr>
            <w:tcW w:w="1134" w:type="dxa"/>
            <w:tcBorders>
              <w:top w:val="nil"/>
            </w:tcBorders>
          </w:tcPr>
          <w:p w14:paraId="15FBCB44"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36</w:t>
            </w:r>
          </w:p>
        </w:tc>
        <w:tc>
          <w:tcPr>
            <w:tcW w:w="987" w:type="dxa"/>
            <w:tcBorders>
              <w:top w:val="nil"/>
            </w:tcBorders>
          </w:tcPr>
          <w:p w14:paraId="77B1B60F"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14</w:t>
            </w:r>
          </w:p>
        </w:tc>
        <w:tc>
          <w:tcPr>
            <w:tcW w:w="1042" w:type="dxa"/>
            <w:tcBorders>
              <w:top w:val="nil"/>
            </w:tcBorders>
          </w:tcPr>
          <w:p w14:paraId="77A24CCA" w14:textId="77777777" w:rsidR="00EE6903" w:rsidRPr="004C46AB" w:rsidRDefault="00EE6903" w:rsidP="00CA08EC">
            <w:pPr>
              <w:spacing w:line="360" w:lineRule="auto"/>
              <w:rPr>
                <w:rFonts w:ascii="Effra" w:hAnsi="Effra" w:cs="Times New Roman"/>
                <w:sz w:val="20"/>
                <w:szCs w:val="20"/>
              </w:rPr>
            </w:pPr>
            <w:r w:rsidRPr="004C46AB">
              <w:rPr>
                <w:rFonts w:ascii="Effra" w:hAnsi="Effra" w:cs="Times New Roman"/>
                <w:sz w:val="20"/>
                <w:szCs w:val="20"/>
              </w:rPr>
              <w:t>2</w:t>
            </w:r>
          </w:p>
        </w:tc>
      </w:tr>
    </w:tbl>
    <w:p w14:paraId="06E36400" w14:textId="77777777" w:rsidR="00752225" w:rsidRPr="004C46AB" w:rsidRDefault="00752225" w:rsidP="00854DFD">
      <w:pPr>
        <w:spacing w:line="240" w:lineRule="auto"/>
        <w:rPr>
          <w:rFonts w:ascii="Effra" w:hAnsi="Effra" w:cs="Times New Roman"/>
          <w:b/>
          <w:sz w:val="24"/>
          <w:szCs w:val="24"/>
          <w:u w:val="single"/>
          <w:lang w:val="en-US"/>
        </w:rPr>
      </w:pPr>
    </w:p>
    <w:p w14:paraId="38D38C2A" w14:textId="18A0DB01" w:rsidR="00752225" w:rsidRPr="004C46AB" w:rsidRDefault="001C7E3A" w:rsidP="00854DFD">
      <w:pPr>
        <w:spacing w:line="240" w:lineRule="auto"/>
        <w:rPr>
          <w:rFonts w:ascii="Effra" w:hAnsi="Effra" w:cs="Times New Roman"/>
          <w:b/>
          <w:sz w:val="24"/>
          <w:szCs w:val="24"/>
          <w:u w:val="single"/>
          <w:lang w:val="en-US"/>
        </w:rPr>
      </w:pPr>
      <w:r w:rsidRPr="004C46AB">
        <w:rPr>
          <w:rFonts w:ascii="Effra" w:hAnsi="Effra"/>
          <w:noProof/>
          <w:lang w:val="en-US" w:eastAsia="zh-CN"/>
        </w:rPr>
        <w:drawing>
          <wp:inline distT="0" distB="0" distL="0" distR="0" wp14:anchorId="6DFE7773" wp14:editId="0E909B4A">
            <wp:extent cx="5915770" cy="3768918"/>
            <wp:effectExtent l="0" t="0" r="8890" b="317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A21204" w14:textId="77777777" w:rsidR="001C7E3A" w:rsidRPr="004C46AB" w:rsidRDefault="001C7E3A" w:rsidP="00854DFD">
      <w:pPr>
        <w:spacing w:line="240" w:lineRule="auto"/>
        <w:rPr>
          <w:rFonts w:ascii="Effra" w:hAnsi="Effra" w:cs="Times New Roman"/>
          <w:b/>
          <w:color w:val="808080" w:themeColor="background1" w:themeShade="80"/>
          <w:sz w:val="24"/>
          <w:szCs w:val="24"/>
          <w:lang w:val="en-US"/>
        </w:rPr>
      </w:pPr>
    </w:p>
    <w:p w14:paraId="26B4E8AC" w14:textId="48DE7A71" w:rsidR="00752225" w:rsidRPr="004C46AB" w:rsidRDefault="006D7D46"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Question Five: Participants were presented with a list of different aspects of the University and were asked to select which (if any) they thought were good for Greater Manchester. Participants were able to select as many options as desired. Responses are summarized in Table </w:t>
      </w:r>
      <w:r w:rsidR="007B3BF4" w:rsidRPr="004C46AB">
        <w:rPr>
          <w:rFonts w:ascii="Effra" w:hAnsi="Effra" w:cs="Times New Roman"/>
          <w:b/>
          <w:color w:val="808080" w:themeColor="background1" w:themeShade="80"/>
          <w:sz w:val="24"/>
          <w:szCs w:val="24"/>
          <w:lang w:val="en-US"/>
        </w:rPr>
        <w:t>8</w:t>
      </w:r>
      <w:r w:rsidR="007E388A" w:rsidRPr="004C46AB">
        <w:rPr>
          <w:rFonts w:ascii="Effra" w:hAnsi="Effra" w:cs="Times New Roman"/>
          <w:b/>
          <w:color w:val="808080" w:themeColor="background1" w:themeShade="80"/>
          <w:sz w:val="24"/>
          <w:szCs w:val="24"/>
          <w:lang w:val="en-US"/>
        </w:rPr>
        <w:t>.</w:t>
      </w:r>
    </w:p>
    <w:p w14:paraId="4C14C237" w14:textId="77777777" w:rsidR="006D7D46" w:rsidRPr="004C46AB" w:rsidRDefault="006D7D46" w:rsidP="00854DFD">
      <w:pPr>
        <w:spacing w:line="240" w:lineRule="auto"/>
        <w:rPr>
          <w:rFonts w:ascii="Effra" w:hAnsi="Effra" w:cs="Times New Roman"/>
          <w:b/>
          <w:color w:val="808080" w:themeColor="background1" w:themeShade="80"/>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61"/>
        <w:gridCol w:w="1984"/>
        <w:gridCol w:w="2171"/>
      </w:tblGrid>
      <w:tr w:rsidR="006D7D46" w:rsidRPr="004C46AB" w14:paraId="4D789790" w14:textId="77777777" w:rsidTr="006D7D46">
        <w:tc>
          <w:tcPr>
            <w:tcW w:w="8516" w:type="dxa"/>
            <w:gridSpan w:val="3"/>
            <w:tcBorders>
              <w:top w:val="nil"/>
            </w:tcBorders>
          </w:tcPr>
          <w:p w14:paraId="3934CC10" w14:textId="2DEE025B" w:rsidR="006D7D46" w:rsidRPr="004C46AB" w:rsidRDefault="006D7D46" w:rsidP="00CA08EC">
            <w:pPr>
              <w:spacing w:line="360" w:lineRule="auto"/>
              <w:rPr>
                <w:rFonts w:ascii="Effra" w:hAnsi="Effra" w:cs="Times New Roman"/>
              </w:rPr>
            </w:pPr>
            <w:r w:rsidRPr="004C46AB">
              <w:rPr>
                <w:rFonts w:ascii="Effra" w:hAnsi="Effra" w:cs="Times New Roman"/>
              </w:rPr>
              <w:t xml:space="preserve">Table </w:t>
            </w:r>
            <w:r w:rsidR="007B3BF4" w:rsidRPr="004C46AB">
              <w:rPr>
                <w:rFonts w:ascii="Effra" w:hAnsi="Effra" w:cs="Times New Roman"/>
              </w:rPr>
              <w:t>8</w:t>
            </w:r>
          </w:p>
          <w:p w14:paraId="398564CB" w14:textId="77777777" w:rsidR="006D7D46" w:rsidRPr="004C46AB" w:rsidRDefault="006D7D46" w:rsidP="00CA08EC">
            <w:pPr>
              <w:spacing w:line="360" w:lineRule="auto"/>
              <w:rPr>
                <w:rFonts w:ascii="Effra" w:hAnsi="Effra" w:cs="Times New Roman"/>
              </w:rPr>
            </w:pPr>
            <w:r w:rsidRPr="004C46AB">
              <w:rPr>
                <w:rFonts w:ascii="Effra" w:hAnsi="Effra" w:cs="Times New Roman"/>
              </w:rPr>
              <w:t xml:space="preserve">Participants’ responses to aspects of the university in relation to Greater Manchester </w:t>
            </w:r>
          </w:p>
        </w:tc>
      </w:tr>
      <w:tr w:rsidR="006D7D46" w:rsidRPr="004C46AB" w14:paraId="405E5532" w14:textId="77777777" w:rsidTr="00CA08EC">
        <w:tc>
          <w:tcPr>
            <w:tcW w:w="4361" w:type="dxa"/>
            <w:tcBorders>
              <w:bottom w:val="single" w:sz="4" w:space="0" w:color="auto"/>
            </w:tcBorders>
          </w:tcPr>
          <w:p w14:paraId="265B44A8" w14:textId="77777777" w:rsidR="006D7D46" w:rsidRPr="004C46AB" w:rsidRDefault="006D7D46" w:rsidP="00CA08EC">
            <w:pPr>
              <w:spacing w:line="360" w:lineRule="auto"/>
              <w:rPr>
                <w:rFonts w:ascii="Effra" w:hAnsi="Effra" w:cs="Times New Roman"/>
              </w:rPr>
            </w:pPr>
            <w:r w:rsidRPr="004C46AB">
              <w:rPr>
                <w:rFonts w:ascii="Effra" w:hAnsi="Effra" w:cs="Times New Roman"/>
              </w:rPr>
              <w:t>Word</w:t>
            </w:r>
          </w:p>
        </w:tc>
        <w:tc>
          <w:tcPr>
            <w:tcW w:w="1984" w:type="dxa"/>
            <w:tcBorders>
              <w:bottom w:val="single" w:sz="4" w:space="0" w:color="auto"/>
            </w:tcBorders>
          </w:tcPr>
          <w:p w14:paraId="1665B69A" w14:textId="77777777" w:rsidR="006D7D46" w:rsidRPr="004C46AB" w:rsidRDefault="006D7D46" w:rsidP="00CA08EC">
            <w:pPr>
              <w:spacing w:line="360" w:lineRule="auto"/>
              <w:rPr>
                <w:rFonts w:ascii="Effra" w:hAnsi="Effra" w:cs="Times New Roman"/>
                <w:i/>
              </w:rPr>
            </w:pPr>
            <w:r w:rsidRPr="004C46AB">
              <w:rPr>
                <w:rFonts w:ascii="Effra" w:hAnsi="Effra" w:cs="Times New Roman"/>
                <w:i/>
              </w:rPr>
              <w:t>n</w:t>
            </w:r>
          </w:p>
        </w:tc>
        <w:tc>
          <w:tcPr>
            <w:tcW w:w="2171" w:type="dxa"/>
            <w:tcBorders>
              <w:bottom w:val="single" w:sz="4" w:space="0" w:color="auto"/>
            </w:tcBorders>
          </w:tcPr>
          <w:p w14:paraId="571AF60E" w14:textId="77777777" w:rsidR="006D7D46" w:rsidRPr="004C46AB" w:rsidRDefault="006D7D46" w:rsidP="00CA08EC">
            <w:pPr>
              <w:spacing w:line="360" w:lineRule="auto"/>
              <w:rPr>
                <w:rFonts w:ascii="Effra" w:hAnsi="Effra" w:cs="Times New Roman"/>
              </w:rPr>
            </w:pPr>
            <w:r w:rsidRPr="004C46AB">
              <w:rPr>
                <w:rFonts w:ascii="Effra" w:hAnsi="Effra" w:cs="Times New Roman"/>
              </w:rPr>
              <w:t>%</w:t>
            </w:r>
          </w:p>
        </w:tc>
      </w:tr>
      <w:tr w:rsidR="006D7D46" w:rsidRPr="004C46AB" w14:paraId="65D3AF38" w14:textId="77777777" w:rsidTr="00CA08EC">
        <w:tc>
          <w:tcPr>
            <w:tcW w:w="4361" w:type="dxa"/>
            <w:tcBorders>
              <w:top w:val="single" w:sz="4" w:space="0" w:color="auto"/>
              <w:bottom w:val="nil"/>
            </w:tcBorders>
          </w:tcPr>
          <w:p w14:paraId="7DF73E65" w14:textId="77777777" w:rsidR="006D7D46" w:rsidRPr="004C46AB" w:rsidRDefault="006D7D46" w:rsidP="00CA08EC">
            <w:pPr>
              <w:spacing w:line="360" w:lineRule="auto"/>
              <w:rPr>
                <w:rFonts w:ascii="Effra" w:hAnsi="Effra" w:cs="Times New Roman"/>
              </w:rPr>
            </w:pPr>
            <w:r w:rsidRPr="004C46AB">
              <w:rPr>
                <w:rFonts w:ascii="Effra" w:hAnsi="Effra" w:cs="Times New Roman"/>
              </w:rPr>
              <w:t>Research</w:t>
            </w:r>
          </w:p>
        </w:tc>
        <w:tc>
          <w:tcPr>
            <w:tcW w:w="1984" w:type="dxa"/>
            <w:tcBorders>
              <w:top w:val="single" w:sz="4" w:space="0" w:color="auto"/>
              <w:bottom w:val="nil"/>
            </w:tcBorders>
          </w:tcPr>
          <w:p w14:paraId="1121A3BA" w14:textId="77777777" w:rsidR="006D7D46" w:rsidRPr="004C46AB" w:rsidRDefault="006D7D46" w:rsidP="00CA08EC">
            <w:pPr>
              <w:spacing w:line="360" w:lineRule="auto"/>
              <w:rPr>
                <w:rFonts w:ascii="Effra" w:hAnsi="Effra" w:cs="Times New Roman"/>
              </w:rPr>
            </w:pPr>
            <w:r w:rsidRPr="004C46AB">
              <w:rPr>
                <w:rFonts w:ascii="Effra" w:hAnsi="Effra" w:cs="Times New Roman"/>
              </w:rPr>
              <w:t>251</w:t>
            </w:r>
          </w:p>
        </w:tc>
        <w:tc>
          <w:tcPr>
            <w:tcW w:w="2171" w:type="dxa"/>
            <w:tcBorders>
              <w:top w:val="single" w:sz="4" w:space="0" w:color="auto"/>
              <w:bottom w:val="nil"/>
            </w:tcBorders>
          </w:tcPr>
          <w:p w14:paraId="5292D3C9" w14:textId="77777777" w:rsidR="006D7D46" w:rsidRPr="004C46AB" w:rsidRDefault="006D7D46" w:rsidP="00CA08EC">
            <w:pPr>
              <w:spacing w:line="360" w:lineRule="auto"/>
              <w:rPr>
                <w:rFonts w:ascii="Effra" w:hAnsi="Effra" w:cs="Times New Roman"/>
              </w:rPr>
            </w:pPr>
            <w:r w:rsidRPr="004C46AB">
              <w:rPr>
                <w:rFonts w:ascii="Effra" w:hAnsi="Effra" w:cs="Times New Roman"/>
              </w:rPr>
              <w:t>74</w:t>
            </w:r>
          </w:p>
        </w:tc>
      </w:tr>
      <w:tr w:rsidR="006D7D46" w:rsidRPr="004C46AB" w14:paraId="3FB7CBF4" w14:textId="77777777" w:rsidTr="00CA08EC">
        <w:tc>
          <w:tcPr>
            <w:tcW w:w="4361" w:type="dxa"/>
            <w:tcBorders>
              <w:top w:val="nil"/>
              <w:bottom w:val="nil"/>
            </w:tcBorders>
          </w:tcPr>
          <w:p w14:paraId="04F5D216" w14:textId="77777777" w:rsidR="006D7D46" w:rsidRPr="004C46AB" w:rsidRDefault="006D7D46" w:rsidP="00CA08EC">
            <w:pPr>
              <w:spacing w:line="360" w:lineRule="auto"/>
              <w:rPr>
                <w:rFonts w:ascii="Effra" w:hAnsi="Effra" w:cs="Times New Roman"/>
              </w:rPr>
            </w:pPr>
            <w:r w:rsidRPr="004C46AB">
              <w:rPr>
                <w:rFonts w:ascii="Effra" w:hAnsi="Effra" w:cs="Times New Roman"/>
              </w:rPr>
              <w:t xml:space="preserve">Culture (e.g. museums, galleries) </w:t>
            </w:r>
          </w:p>
        </w:tc>
        <w:tc>
          <w:tcPr>
            <w:tcW w:w="1984" w:type="dxa"/>
            <w:tcBorders>
              <w:top w:val="nil"/>
              <w:bottom w:val="nil"/>
            </w:tcBorders>
          </w:tcPr>
          <w:p w14:paraId="65894831" w14:textId="77777777" w:rsidR="006D7D46" w:rsidRPr="004C46AB" w:rsidRDefault="006D7D46" w:rsidP="00CA08EC">
            <w:pPr>
              <w:spacing w:line="360" w:lineRule="auto"/>
              <w:rPr>
                <w:rFonts w:ascii="Effra" w:hAnsi="Effra" w:cs="Times New Roman"/>
              </w:rPr>
            </w:pPr>
            <w:r w:rsidRPr="004C46AB">
              <w:rPr>
                <w:rFonts w:ascii="Effra" w:hAnsi="Effra" w:cs="Times New Roman"/>
              </w:rPr>
              <w:t>186</w:t>
            </w:r>
          </w:p>
        </w:tc>
        <w:tc>
          <w:tcPr>
            <w:tcW w:w="2171" w:type="dxa"/>
            <w:tcBorders>
              <w:top w:val="nil"/>
              <w:bottom w:val="nil"/>
            </w:tcBorders>
          </w:tcPr>
          <w:p w14:paraId="5EA37476" w14:textId="77777777" w:rsidR="006D7D46" w:rsidRPr="004C46AB" w:rsidRDefault="006D7D46" w:rsidP="00CA08EC">
            <w:pPr>
              <w:spacing w:line="360" w:lineRule="auto"/>
              <w:rPr>
                <w:rFonts w:ascii="Effra" w:hAnsi="Effra" w:cs="Times New Roman"/>
              </w:rPr>
            </w:pPr>
            <w:r w:rsidRPr="004C46AB">
              <w:rPr>
                <w:rFonts w:ascii="Effra" w:hAnsi="Effra" w:cs="Times New Roman"/>
              </w:rPr>
              <w:t>55</w:t>
            </w:r>
          </w:p>
        </w:tc>
      </w:tr>
      <w:tr w:rsidR="006D7D46" w:rsidRPr="004C46AB" w14:paraId="40E3F26A" w14:textId="77777777" w:rsidTr="00CA08EC">
        <w:tc>
          <w:tcPr>
            <w:tcW w:w="4361" w:type="dxa"/>
            <w:tcBorders>
              <w:top w:val="nil"/>
              <w:bottom w:val="nil"/>
            </w:tcBorders>
          </w:tcPr>
          <w:p w14:paraId="09181780" w14:textId="77777777" w:rsidR="006D7D46" w:rsidRPr="004C46AB" w:rsidRDefault="006D7D46" w:rsidP="00CA08EC">
            <w:pPr>
              <w:spacing w:line="360" w:lineRule="auto"/>
              <w:rPr>
                <w:rFonts w:ascii="Effra" w:hAnsi="Effra" w:cs="Times New Roman"/>
              </w:rPr>
            </w:pPr>
            <w:r w:rsidRPr="004C46AB">
              <w:rPr>
                <w:rFonts w:ascii="Effra" w:hAnsi="Effra" w:cs="Times New Roman"/>
              </w:rPr>
              <w:t xml:space="preserve">Students </w:t>
            </w:r>
          </w:p>
        </w:tc>
        <w:tc>
          <w:tcPr>
            <w:tcW w:w="1984" w:type="dxa"/>
            <w:tcBorders>
              <w:top w:val="nil"/>
              <w:bottom w:val="nil"/>
            </w:tcBorders>
          </w:tcPr>
          <w:p w14:paraId="7C4A4464" w14:textId="77777777" w:rsidR="006D7D46" w:rsidRPr="004C46AB" w:rsidRDefault="006D7D46" w:rsidP="00CA08EC">
            <w:pPr>
              <w:spacing w:line="360" w:lineRule="auto"/>
              <w:rPr>
                <w:rFonts w:ascii="Effra" w:hAnsi="Effra" w:cs="Times New Roman"/>
              </w:rPr>
            </w:pPr>
            <w:r w:rsidRPr="004C46AB">
              <w:rPr>
                <w:rFonts w:ascii="Effra" w:hAnsi="Effra" w:cs="Times New Roman"/>
              </w:rPr>
              <w:t>237</w:t>
            </w:r>
          </w:p>
        </w:tc>
        <w:tc>
          <w:tcPr>
            <w:tcW w:w="2171" w:type="dxa"/>
            <w:tcBorders>
              <w:top w:val="nil"/>
              <w:bottom w:val="nil"/>
            </w:tcBorders>
          </w:tcPr>
          <w:p w14:paraId="482EA7B0" w14:textId="77777777" w:rsidR="006D7D46" w:rsidRPr="004C46AB" w:rsidRDefault="006D7D46" w:rsidP="00CA08EC">
            <w:pPr>
              <w:spacing w:line="360" w:lineRule="auto"/>
              <w:rPr>
                <w:rFonts w:ascii="Effra" w:hAnsi="Effra" w:cs="Times New Roman"/>
              </w:rPr>
            </w:pPr>
            <w:r w:rsidRPr="004C46AB">
              <w:rPr>
                <w:rFonts w:ascii="Effra" w:hAnsi="Effra" w:cs="Times New Roman"/>
              </w:rPr>
              <w:t>70</w:t>
            </w:r>
          </w:p>
        </w:tc>
      </w:tr>
      <w:tr w:rsidR="006D7D46" w:rsidRPr="004C46AB" w14:paraId="26274353" w14:textId="77777777" w:rsidTr="00CA08EC">
        <w:tc>
          <w:tcPr>
            <w:tcW w:w="4361" w:type="dxa"/>
            <w:tcBorders>
              <w:top w:val="nil"/>
              <w:bottom w:val="nil"/>
            </w:tcBorders>
          </w:tcPr>
          <w:p w14:paraId="03D7A06E" w14:textId="77777777" w:rsidR="006D7D46" w:rsidRPr="004C46AB" w:rsidRDefault="006D7D46" w:rsidP="00CA08EC">
            <w:pPr>
              <w:spacing w:line="360" w:lineRule="auto"/>
              <w:rPr>
                <w:rFonts w:ascii="Effra" w:hAnsi="Effra" w:cs="Times New Roman"/>
              </w:rPr>
            </w:pPr>
            <w:r w:rsidRPr="004C46AB">
              <w:rPr>
                <w:rFonts w:ascii="Effra" w:hAnsi="Effra" w:cs="Times New Roman"/>
              </w:rPr>
              <w:t>Employment opportunities</w:t>
            </w:r>
          </w:p>
        </w:tc>
        <w:tc>
          <w:tcPr>
            <w:tcW w:w="1984" w:type="dxa"/>
            <w:tcBorders>
              <w:top w:val="nil"/>
              <w:bottom w:val="nil"/>
            </w:tcBorders>
          </w:tcPr>
          <w:p w14:paraId="0232603A" w14:textId="77777777" w:rsidR="006D7D46" w:rsidRPr="004C46AB" w:rsidRDefault="006D7D46" w:rsidP="00CA08EC">
            <w:pPr>
              <w:spacing w:line="360" w:lineRule="auto"/>
              <w:rPr>
                <w:rFonts w:ascii="Effra" w:hAnsi="Effra" w:cs="Times New Roman"/>
              </w:rPr>
            </w:pPr>
            <w:r w:rsidRPr="004C46AB">
              <w:rPr>
                <w:rFonts w:ascii="Effra" w:hAnsi="Effra" w:cs="Times New Roman"/>
              </w:rPr>
              <w:t>171</w:t>
            </w:r>
          </w:p>
        </w:tc>
        <w:tc>
          <w:tcPr>
            <w:tcW w:w="2171" w:type="dxa"/>
            <w:tcBorders>
              <w:top w:val="nil"/>
              <w:bottom w:val="nil"/>
            </w:tcBorders>
          </w:tcPr>
          <w:p w14:paraId="61A23063" w14:textId="77777777" w:rsidR="006D7D46" w:rsidRPr="004C46AB" w:rsidRDefault="006D7D46" w:rsidP="00CA08EC">
            <w:pPr>
              <w:spacing w:line="360" w:lineRule="auto"/>
              <w:rPr>
                <w:rFonts w:ascii="Effra" w:hAnsi="Effra" w:cs="Times New Roman"/>
              </w:rPr>
            </w:pPr>
            <w:r w:rsidRPr="004C46AB">
              <w:rPr>
                <w:rFonts w:ascii="Effra" w:hAnsi="Effra" w:cs="Times New Roman"/>
              </w:rPr>
              <w:t>50</w:t>
            </w:r>
          </w:p>
        </w:tc>
      </w:tr>
      <w:tr w:rsidR="006D7D46" w:rsidRPr="004C46AB" w14:paraId="6F241B07" w14:textId="77777777" w:rsidTr="00CA08EC">
        <w:tc>
          <w:tcPr>
            <w:tcW w:w="4361" w:type="dxa"/>
            <w:tcBorders>
              <w:top w:val="nil"/>
              <w:bottom w:val="nil"/>
            </w:tcBorders>
          </w:tcPr>
          <w:p w14:paraId="4B4E8D36" w14:textId="77777777" w:rsidR="006D7D46" w:rsidRPr="004C46AB" w:rsidRDefault="006D7D46" w:rsidP="00CA08EC">
            <w:pPr>
              <w:spacing w:line="360" w:lineRule="auto"/>
              <w:rPr>
                <w:rFonts w:ascii="Effra" w:hAnsi="Effra" w:cs="Times New Roman"/>
              </w:rPr>
            </w:pPr>
            <w:r w:rsidRPr="004C46AB">
              <w:rPr>
                <w:rFonts w:ascii="Effra" w:hAnsi="Effra" w:cs="Times New Roman"/>
              </w:rPr>
              <w:t xml:space="preserve">Training professionals </w:t>
            </w:r>
          </w:p>
        </w:tc>
        <w:tc>
          <w:tcPr>
            <w:tcW w:w="1984" w:type="dxa"/>
            <w:tcBorders>
              <w:top w:val="nil"/>
              <w:bottom w:val="nil"/>
            </w:tcBorders>
          </w:tcPr>
          <w:p w14:paraId="1F8C2417" w14:textId="77777777" w:rsidR="006D7D46" w:rsidRPr="004C46AB" w:rsidRDefault="006D7D46" w:rsidP="00CA08EC">
            <w:pPr>
              <w:spacing w:line="360" w:lineRule="auto"/>
              <w:rPr>
                <w:rFonts w:ascii="Effra" w:hAnsi="Effra" w:cs="Times New Roman"/>
              </w:rPr>
            </w:pPr>
            <w:r w:rsidRPr="004C46AB">
              <w:rPr>
                <w:rFonts w:ascii="Effra" w:hAnsi="Effra" w:cs="Times New Roman"/>
              </w:rPr>
              <w:t>166</w:t>
            </w:r>
          </w:p>
        </w:tc>
        <w:tc>
          <w:tcPr>
            <w:tcW w:w="2171" w:type="dxa"/>
            <w:tcBorders>
              <w:top w:val="nil"/>
              <w:bottom w:val="nil"/>
            </w:tcBorders>
          </w:tcPr>
          <w:p w14:paraId="5E51472B" w14:textId="77777777" w:rsidR="006D7D46" w:rsidRPr="004C46AB" w:rsidRDefault="006D7D46" w:rsidP="00CA08EC">
            <w:pPr>
              <w:spacing w:line="360" w:lineRule="auto"/>
              <w:rPr>
                <w:rFonts w:ascii="Effra" w:hAnsi="Effra" w:cs="Times New Roman"/>
              </w:rPr>
            </w:pPr>
            <w:r w:rsidRPr="004C46AB">
              <w:rPr>
                <w:rFonts w:ascii="Effra" w:hAnsi="Effra" w:cs="Times New Roman"/>
              </w:rPr>
              <w:t>49</w:t>
            </w:r>
          </w:p>
        </w:tc>
      </w:tr>
      <w:tr w:rsidR="006D7D46" w:rsidRPr="004C46AB" w14:paraId="7E2DDA6E" w14:textId="77777777" w:rsidTr="00CA08EC">
        <w:tc>
          <w:tcPr>
            <w:tcW w:w="4361" w:type="dxa"/>
            <w:tcBorders>
              <w:top w:val="nil"/>
              <w:bottom w:val="nil"/>
            </w:tcBorders>
          </w:tcPr>
          <w:p w14:paraId="572DD6A6" w14:textId="77777777" w:rsidR="006D7D46" w:rsidRPr="004C46AB" w:rsidRDefault="006D7D46" w:rsidP="00CA08EC">
            <w:pPr>
              <w:spacing w:line="360" w:lineRule="auto"/>
              <w:rPr>
                <w:rFonts w:ascii="Effra" w:hAnsi="Effra" w:cs="Times New Roman"/>
              </w:rPr>
            </w:pPr>
            <w:r w:rsidRPr="004C46AB">
              <w:rPr>
                <w:rFonts w:ascii="Effra" w:hAnsi="Effra" w:cs="Times New Roman"/>
              </w:rPr>
              <w:t>Talks and events</w:t>
            </w:r>
          </w:p>
        </w:tc>
        <w:tc>
          <w:tcPr>
            <w:tcW w:w="1984" w:type="dxa"/>
            <w:tcBorders>
              <w:top w:val="nil"/>
              <w:bottom w:val="nil"/>
            </w:tcBorders>
          </w:tcPr>
          <w:p w14:paraId="149088EE" w14:textId="77777777" w:rsidR="006D7D46" w:rsidRPr="004C46AB" w:rsidRDefault="006D7D46" w:rsidP="00CA08EC">
            <w:pPr>
              <w:spacing w:line="360" w:lineRule="auto"/>
              <w:rPr>
                <w:rFonts w:ascii="Effra" w:hAnsi="Effra" w:cs="Times New Roman"/>
              </w:rPr>
            </w:pPr>
            <w:r w:rsidRPr="004C46AB">
              <w:rPr>
                <w:rFonts w:ascii="Effra" w:hAnsi="Effra" w:cs="Times New Roman"/>
              </w:rPr>
              <w:t>112</w:t>
            </w:r>
          </w:p>
        </w:tc>
        <w:tc>
          <w:tcPr>
            <w:tcW w:w="2171" w:type="dxa"/>
            <w:tcBorders>
              <w:top w:val="nil"/>
              <w:bottom w:val="nil"/>
            </w:tcBorders>
          </w:tcPr>
          <w:p w14:paraId="07E1D826" w14:textId="77777777" w:rsidR="006D7D46" w:rsidRPr="004C46AB" w:rsidRDefault="006D7D46" w:rsidP="00CA08EC">
            <w:pPr>
              <w:spacing w:line="360" w:lineRule="auto"/>
              <w:rPr>
                <w:rFonts w:ascii="Effra" w:hAnsi="Effra" w:cs="Times New Roman"/>
              </w:rPr>
            </w:pPr>
            <w:r w:rsidRPr="004C46AB">
              <w:rPr>
                <w:rFonts w:ascii="Effra" w:hAnsi="Effra" w:cs="Times New Roman"/>
              </w:rPr>
              <w:t>33</w:t>
            </w:r>
          </w:p>
        </w:tc>
      </w:tr>
      <w:tr w:rsidR="006D7D46" w:rsidRPr="004C46AB" w14:paraId="28EDF675" w14:textId="77777777" w:rsidTr="006D7D46">
        <w:tc>
          <w:tcPr>
            <w:tcW w:w="4361" w:type="dxa"/>
            <w:tcBorders>
              <w:top w:val="nil"/>
              <w:bottom w:val="single" w:sz="4" w:space="0" w:color="auto"/>
            </w:tcBorders>
          </w:tcPr>
          <w:p w14:paraId="4021A9BE" w14:textId="77777777" w:rsidR="006D7D46" w:rsidRPr="004C46AB" w:rsidRDefault="006D7D46" w:rsidP="00CA08EC">
            <w:pPr>
              <w:spacing w:line="360" w:lineRule="auto"/>
              <w:rPr>
                <w:rFonts w:ascii="Effra" w:hAnsi="Effra" w:cs="Times New Roman"/>
              </w:rPr>
            </w:pPr>
            <w:r w:rsidRPr="004C46AB">
              <w:rPr>
                <w:rFonts w:ascii="Effra" w:hAnsi="Effra" w:cs="Times New Roman"/>
              </w:rPr>
              <w:t>None of these</w:t>
            </w:r>
          </w:p>
        </w:tc>
        <w:tc>
          <w:tcPr>
            <w:tcW w:w="1984" w:type="dxa"/>
            <w:tcBorders>
              <w:top w:val="nil"/>
              <w:bottom w:val="single" w:sz="4" w:space="0" w:color="auto"/>
            </w:tcBorders>
          </w:tcPr>
          <w:p w14:paraId="6679BA8F" w14:textId="77777777" w:rsidR="006D7D46" w:rsidRPr="004C46AB" w:rsidRDefault="006D7D46" w:rsidP="00CA08EC">
            <w:pPr>
              <w:spacing w:line="360" w:lineRule="auto"/>
              <w:rPr>
                <w:rFonts w:ascii="Effra" w:hAnsi="Effra" w:cs="Times New Roman"/>
              </w:rPr>
            </w:pPr>
            <w:r w:rsidRPr="004C46AB">
              <w:rPr>
                <w:rFonts w:ascii="Effra" w:hAnsi="Effra" w:cs="Times New Roman"/>
              </w:rPr>
              <w:t>9</w:t>
            </w:r>
          </w:p>
        </w:tc>
        <w:tc>
          <w:tcPr>
            <w:tcW w:w="2171" w:type="dxa"/>
            <w:tcBorders>
              <w:top w:val="nil"/>
              <w:bottom w:val="single" w:sz="4" w:space="0" w:color="auto"/>
            </w:tcBorders>
          </w:tcPr>
          <w:p w14:paraId="66F6E64D" w14:textId="77777777" w:rsidR="006D7D46" w:rsidRPr="004C46AB" w:rsidRDefault="006D7D46" w:rsidP="00CA08EC">
            <w:pPr>
              <w:spacing w:line="360" w:lineRule="auto"/>
              <w:rPr>
                <w:rFonts w:ascii="Effra" w:hAnsi="Effra" w:cs="Times New Roman"/>
              </w:rPr>
            </w:pPr>
            <w:r w:rsidRPr="004C46AB">
              <w:rPr>
                <w:rFonts w:ascii="Effra" w:hAnsi="Effra" w:cs="Times New Roman"/>
              </w:rPr>
              <w:t>3</w:t>
            </w:r>
          </w:p>
        </w:tc>
      </w:tr>
    </w:tbl>
    <w:p w14:paraId="3CBE0626" w14:textId="1A0C1A98" w:rsidR="00752225" w:rsidRPr="004C46AB" w:rsidRDefault="00752225" w:rsidP="00854DFD">
      <w:pPr>
        <w:spacing w:line="240" w:lineRule="auto"/>
        <w:rPr>
          <w:rFonts w:ascii="Effra" w:hAnsi="Effra" w:cs="Times New Roman"/>
          <w:sz w:val="24"/>
          <w:szCs w:val="24"/>
          <w:u w:val="single"/>
          <w:lang w:val="en-US"/>
        </w:rPr>
      </w:pPr>
    </w:p>
    <w:p w14:paraId="60FEA6FC" w14:textId="77777777" w:rsidR="00752225" w:rsidRPr="004C46AB" w:rsidRDefault="00752225" w:rsidP="00854DFD">
      <w:pPr>
        <w:spacing w:line="240" w:lineRule="auto"/>
        <w:rPr>
          <w:rFonts w:ascii="Effra" w:hAnsi="Effra" w:cs="Times New Roman"/>
          <w:b/>
          <w:sz w:val="24"/>
          <w:szCs w:val="24"/>
          <w:u w:val="single"/>
          <w:lang w:val="en-US"/>
        </w:rPr>
      </w:pPr>
    </w:p>
    <w:p w14:paraId="245900D1" w14:textId="04325655" w:rsidR="00752225" w:rsidRPr="004C46AB" w:rsidRDefault="006D7D46"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Question Six: Finally, participants were asked to respond “true” or “false” to a series of statements regarding their own and others’ involvement with the University. Responses are shown in </w:t>
      </w:r>
      <w:r w:rsidR="001335D3" w:rsidRPr="004C46AB">
        <w:rPr>
          <w:rFonts w:ascii="Effra" w:hAnsi="Effra" w:cs="Times New Roman"/>
          <w:b/>
          <w:color w:val="808080" w:themeColor="background1" w:themeShade="80"/>
          <w:sz w:val="24"/>
          <w:szCs w:val="24"/>
          <w:lang w:val="en-US"/>
        </w:rPr>
        <w:t xml:space="preserve">Table </w:t>
      </w:r>
      <w:r w:rsidR="007B3BF4" w:rsidRPr="004C46AB">
        <w:rPr>
          <w:rFonts w:ascii="Effra" w:hAnsi="Effra" w:cs="Times New Roman"/>
          <w:b/>
          <w:color w:val="808080" w:themeColor="background1" w:themeShade="80"/>
          <w:sz w:val="24"/>
          <w:szCs w:val="24"/>
          <w:lang w:val="en-US"/>
        </w:rPr>
        <w:t>9</w:t>
      </w:r>
      <w:r w:rsidRPr="004C46AB">
        <w:rPr>
          <w:rFonts w:ascii="Effra" w:hAnsi="Effra" w:cs="Times New Roman"/>
          <w:b/>
          <w:color w:val="808080" w:themeColor="background1" w:themeShade="80"/>
          <w:sz w:val="24"/>
          <w:szCs w:val="24"/>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479"/>
        <w:gridCol w:w="1037"/>
      </w:tblGrid>
      <w:tr w:rsidR="006D7D46" w:rsidRPr="004C46AB" w14:paraId="15D0A7A4" w14:textId="77777777" w:rsidTr="006D7D46">
        <w:tc>
          <w:tcPr>
            <w:tcW w:w="8516" w:type="dxa"/>
            <w:gridSpan w:val="2"/>
            <w:tcBorders>
              <w:top w:val="nil"/>
            </w:tcBorders>
          </w:tcPr>
          <w:p w14:paraId="07CC60A2" w14:textId="72DF31D9" w:rsidR="006D7D46" w:rsidRPr="004C46AB" w:rsidRDefault="006D7D46" w:rsidP="00CA08EC">
            <w:pPr>
              <w:spacing w:line="360" w:lineRule="auto"/>
              <w:rPr>
                <w:rFonts w:ascii="Effra" w:hAnsi="Effra" w:cs="Times New Roman"/>
              </w:rPr>
            </w:pPr>
            <w:r w:rsidRPr="004C46AB">
              <w:rPr>
                <w:rFonts w:ascii="Effra" w:hAnsi="Effra" w:cs="Times New Roman"/>
              </w:rPr>
              <w:t xml:space="preserve">Table </w:t>
            </w:r>
            <w:r w:rsidR="007B3BF4" w:rsidRPr="004C46AB">
              <w:rPr>
                <w:rFonts w:ascii="Effra" w:hAnsi="Effra" w:cs="Times New Roman"/>
              </w:rPr>
              <w:t>9</w:t>
            </w:r>
          </w:p>
          <w:p w14:paraId="46A3D289" w14:textId="77777777" w:rsidR="006D7D46" w:rsidRPr="004C46AB" w:rsidRDefault="006D7D46" w:rsidP="00CA08EC">
            <w:pPr>
              <w:spacing w:line="360" w:lineRule="auto"/>
              <w:rPr>
                <w:rFonts w:ascii="Effra" w:hAnsi="Effra" w:cs="Times New Roman"/>
              </w:rPr>
            </w:pPr>
            <w:r w:rsidRPr="004C46AB">
              <w:rPr>
                <w:rFonts w:ascii="Effra" w:hAnsi="Effra" w:cs="Times New Roman"/>
              </w:rPr>
              <w:t xml:space="preserve">Relationship to university </w:t>
            </w:r>
          </w:p>
        </w:tc>
      </w:tr>
      <w:tr w:rsidR="006D7D46" w:rsidRPr="004C46AB" w14:paraId="66EFA1F6" w14:textId="77777777" w:rsidTr="00CA08EC">
        <w:tc>
          <w:tcPr>
            <w:tcW w:w="7479" w:type="dxa"/>
            <w:tcBorders>
              <w:bottom w:val="single" w:sz="4" w:space="0" w:color="auto"/>
            </w:tcBorders>
          </w:tcPr>
          <w:p w14:paraId="00BBF834" w14:textId="77777777" w:rsidR="006D7D46" w:rsidRPr="004C46AB" w:rsidRDefault="006D7D46" w:rsidP="00CA08EC">
            <w:pPr>
              <w:spacing w:line="360" w:lineRule="auto"/>
              <w:rPr>
                <w:rFonts w:ascii="Effra" w:hAnsi="Effra" w:cs="Times New Roman"/>
              </w:rPr>
            </w:pPr>
            <w:r w:rsidRPr="004C46AB">
              <w:rPr>
                <w:rFonts w:ascii="Effra" w:hAnsi="Effra" w:cs="Times New Roman"/>
              </w:rPr>
              <w:t>Statement</w:t>
            </w:r>
          </w:p>
        </w:tc>
        <w:tc>
          <w:tcPr>
            <w:tcW w:w="1037" w:type="dxa"/>
            <w:tcBorders>
              <w:bottom w:val="single" w:sz="4" w:space="0" w:color="auto"/>
            </w:tcBorders>
          </w:tcPr>
          <w:p w14:paraId="462D8A27" w14:textId="77777777" w:rsidR="006D7D46" w:rsidRPr="004C46AB" w:rsidRDefault="006D7D46" w:rsidP="00CA08EC">
            <w:pPr>
              <w:spacing w:line="360" w:lineRule="auto"/>
              <w:rPr>
                <w:rFonts w:ascii="Effra" w:hAnsi="Effra" w:cs="Times New Roman"/>
              </w:rPr>
            </w:pPr>
            <w:r w:rsidRPr="004C46AB">
              <w:rPr>
                <w:rFonts w:ascii="Effra" w:hAnsi="Effra" w:cs="Times New Roman"/>
              </w:rPr>
              <w:t>True (%)</w:t>
            </w:r>
          </w:p>
          <w:p w14:paraId="5C19DAE6" w14:textId="77777777" w:rsidR="006D7D46" w:rsidRPr="004C46AB" w:rsidRDefault="006D7D46" w:rsidP="00CA08EC">
            <w:pPr>
              <w:spacing w:line="360" w:lineRule="auto"/>
              <w:rPr>
                <w:rFonts w:ascii="Effra" w:hAnsi="Effra" w:cs="Times New Roman"/>
              </w:rPr>
            </w:pPr>
          </w:p>
        </w:tc>
      </w:tr>
      <w:tr w:rsidR="006D7D46" w:rsidRPr="004C46AB" w14:paraId="4160874D" w14:textId="77777777" w:rsidTr="00CA08EC">
        <w:tc>
          <w:tcPr>
            <w:tcW w:w="7479" w:type="dxa"/>
            <w:tcBorders>
              <w:top w:val="single" w:sz="4" w:space="0" w:color="auto"/>
              <w:bottom w:val="nil"/>
            </w:tcBorders>
          </w:tcPr>
          <w:p w14:paraId="1225569A" w14:textId="77777777" w:rsidR="006D7D46" w:rsidRPr="004C46AB" w:rsidRDefault="006D7D46" w:rsidP="00CA08EC">
            <w:pPr>
              <w:spacing w:line="360" w:lineRule="auto"/>
              <w:rPr>
                <w:rFonts w:ascii="Effra" w:hAnsi="Effra" w:cs="Times New Roman"/>
              </w:rPr>
            </w:pPr>
            <w:r w:rsidRPr="004C46AB">
              <w:rPr>
                <w:rFonts w:ascii="Effra" w:hAnsi="Effra" w:cs="Times New Roman"/>
              </w:rPr>
              <w:t>I have studied at the University of Manchester in the past</w:t>
            </w:r>
          </w:p>
        </w:tc>
        <w:tc>
          <w:tcPr>
            <w:tcW w:w="1037" w:type="dxa"/>
            <w:tcBorders>
              <w:top w:val="single" w:sz="4" w:space="0" w:color="auto"/>
              <w:bottom w:val="nil"/>
            </w:tcBorders>
          </w:tcPr>
          <w:p w14:paraId="3D780B91" w14:textId="77777777" w:rsidR="006D7D46" w:rsidRPr="004C46AB" w:rsidRDefault="006D7D46" w:rsidP="00CA08EC">
            <w:pPr>
              <w:spacing w:line="360" w:lineRule="auto"/>
              <w:rPr>
                <w:rFonts w:ascii="Effra" w:hAnsi="Effra" w:cs="Times New Roman"/>
              </w:rPr>
            </w:pPr>
            <w:r w:rsidRPr="004C46AB">
              <w:rPr>
                <w:rFonts w:ascii="Effra" w:hAnsi="Effra" w:cs="Times New Roman"/>
              </w:rPr>
              <w:t>14</w:t>
            </w:r>
          </w:p>
        </w:tc>
      </w:tr>
      <w:tr w:rsidR="006D7D46" w:rsidRPr="004C46AB" w14:paraId="3C842C21" w14:textId="77777777" w:rsidTr="00CA08EC">
        <w:tc>
          <w:tcPr>
            <w:tcW w:w="7479" w:type="dxa"/>
            <w:tcBorders>
              <w:top w:val="nil"/>
              <w:bottom w:val="nil"/>
            </w:tcBorders>
          </w:tcPr>
          <w:p w14:paraId="2F3375B5" w14:textId="77777777" w:rsidR="006D7D46" w:rsidRPr="004C46AB" w:rsidRDefault="006D7D46" w:rsidP="00CA08EC">
            <w:pPr>
              <w:spacing w:line="360" w:lineRule="auto"/>
              <w:rPr>
                <w:rFonts w:ascii="Effra" w:hAnsi="Effra" w:cs="Times New Roman"/>
              </w:rPr>
            </w:pPr>
            <w:r w:rsidRPr="004C46AB">
              <w:rPr>
                <w:rFonts w:ascii="Effra" w:hAnsi="Effra" w:cs="Times New Roman"/>
              </w:rPr>
              <w:t>I have worked at the University of Manchester in the past</w:t>
            </w:r>
          </w:p>
        </w:tc>
        <w:tc>
          <w:tcPr>
            <w:tcW w:w="1037" w:type="dxa"/>
            <w:tcBorders>
              <w:top w:val="nil"/>
              <w:bottom w:val="nil"/>
            </w:tcBorders>
          </w:tcPr>
          <w:p w14:paraId="64376756" w14:textId="77777777" w:rsidR="006D7D46" w:rsidRPr="004C46AB" w:rsidRDefault="006D7D46" w:rsidP="00CA08EC">
            <w:pPr>
              <w:spacing w:line="360" w:lineRule="auto"/>
              <w:rPr>
                <w:rFonts w:ascii="Effra" w:hAnsi="Effra" w:cs="Times New Roman"/>
              </w:rPr>
            </w:pPr>
            <w:r w:rsidRPr="004C46AB">
              <w:rPr>
                <w:rFonts w:ascii="Effra" w:hAnsi="Effra" w:cs="Times New Roman"/>
              </w:rPr>
              <w:t>8</w:t>
            </w:r>
          </w:p>
        </w:tc>
      </w:tr>
      <w:tr w:rsidR="006D7D46" w:rsidRPr="004C46AB" w14:paraId="7B7A56F5" w14:textId="77777777" w:rsidTr="00CA08EC">
        <w:tc>
          <w:tcPr>
            <w:tcW w:w="7479" w:type="dxa"/>
            <w:tcBorders>
              <w:top w:val="nil"/>
              <w:bottom w:val="nil"/>
            </w:tcBorders>
          </w:tcPr>
          <w:p w14:paraId="359DB851" w14:textId="77777777" w:rsidR="006D7D46" w:rsidRPr="004C46AB" w:rsidRDefault="006D7D46" w:rsidP="00CA08EC">
            <w:pPr>
              <w:spacing w:line="360" w:lineRule="auto"/>
              <w:rPr>
                <w:rFonts w:ascii="Effra" w:hAnsi="Effra" w:cs="Times New Roman"/>
              </w:rPr>
            </w:pPr>
            <w:r w:rsidRPr="004C46AB">
              <w:rPr>
                <w:rFonts w:ascii="Effra" w:hAnsi="Effra" w:cs="Times New Roman"/>
              </w:rPr>
              <w:t>Someone in my family has studied or worked at the University of Manchester</w:t>
            </w:r>
          </w:p>
        </w:tc>
        <w:tc>
          <w:tcPr>
            <w:tcW w:w="1037" w:type="dxa"/>
            <w:tcBorders>
              <w:top w:val="nil"/>
              <w:bottom w:val="nil"/>
            </w:tcBorders>
          </w:tcPr>
          <w:p w14:paraId="7EB4DC74" w14:textId="77777777" w:rsidR="006D7D46" w:rsidRPr="004C46AB" w:rsidRDefault="006D7D46" w:rsidP="00CA08EC">
            <w:pPr>
              <w:spacing w:line="360" w:lineRule="auto"/>
              <w:rPr>
                <w:rFonts w:ascii="Effra" w:hAnsi="Effra" w:cs="Times New Roman"/>
              </w:rPr>
            </w:pPr>
            <w:r w:rsidRPr="004C46AB">
              <w:rPr>
                <w:rFonts w:ascii="Effra" w:hAnsi="Effra" w:cs="Times New Roman"/>
              </w:rPr>
              <w:t>54</w:t>
            </w:r>
          </w:p>
        </w:tc>
      </w:tr>
      <w:tr w:rsidR="006D7D46" w:rsidRPr="004C46AB" w14:paraId="7A986A81" w14:textId="77777777" w:rsidTr="00CA08EC">
        <w:tc>
          <w:tcPr>
            <w:tcW w:w="7479" w:type="dxa"/>
            <w:tcBorders>
              <w:top w:val="nil"/>
              <w:bottom w:val="nil"/>
            </w:tcBorders>
          </w:tcPr>
          <w:p w14:paraId="1F66E8C5" w14:textId="77777777" w:rsidR="006D7D46" w:rsidRPr="004C46AB" w:rsidRDefault="006D7D46" w:rsidP="00CA08EC">
            <w:pPr>
              <w:spacing w:line="360" w:lineRule="auto"/>
              <w:rPr>
                <w:rFonts w:ascii="Effra" w:hAnsi="Effra" w:cs="Times New Roman"/>
              </w:rPr>
            </w:pPr>
            <w:r w:rsidRPr="004C46AB">
              <w:rPr>
                <w:rFonts w:ascii="Effra" w:hAnsi="Effra" w:cs="Times New Roman"/>
              </w:rPr>
              <w:t>I know other people who have studied or worked at the University of Manchester</w:t>
            </w:r>
          </w:p>
        </w:tc>
        <w:tc>
          <w:tcPr>
            <w:tcW w:w="1037" w:type="dxa"/>
            <w:tcBorders>
              <w:top w:val="nil"/>
              <w:bottom w:val="nil"/>
            </w:tcBorders>
          </w:tcPr>
          <w:p w14:paraId="49FC9978" w14:textId="77777777" w:rsidR="006D7D46" w:rsidRPr="004C46AB" w:rsidRDefault="006D7D46" w:rsidP="00CA08EC">
            <w:pPr>
              <w:spacing w:line="360" w:lineRule="auto"/>
              <w:rPr>
                <w:rFonts w:ascii="Effra" w:hAnsi="Effra" w:cs="Times New Roman"/>
              </w:rPr>
            </w:pPr>
            <w:r w:rsidRPr="004C46AB">
              <w:rPr>
                <w:rFonts w:ascii="Effra" w:hAnsi="Effra" w:cs="Times New Roman"/>
              </w:rPr>
              <w:t>77</w:t>
            </w:r>
          </w:p>
        </w:tc>
      </w:tr>
      <w:tr w:rsidR="006D7D46" w:rsidRPr="004C46AB" w14:paraId="3F1A37D8" w14:textId="77777777" w:rsidTr="006D7D46">
        <w:tc>
          <w:tcPr>
            <w:tcW w:w="7479" w:type="dxa"/>
            <w:tcBorders>
              <w:top w:val="nil"/>
              <w:bottom w:val="single" w:sz="4" w:space="0" w:color="auto"/>
            </w:tcBorders>
          </w:tcPr>
          <w:p w14:paraId="443AD5DE" w14:textId="77777777" w:rsidR="006D7D46" w:rsidRPr="004C46AB" w:rsidRDefault="006D7D46" w:rsidP="00CA08EC">
            <w:pPr>
              <w:spacing w:line="360" w:lineRule="auto"/>
              <w:rPr>
                <w:rFonts w:ascii="Effra" w:hAnsi="Effra" w:cs="Times New Roman"/>
              </w:rPr>
            </w:pPr>
            <w:r w:rsidRPr="004C46AB">
              <w:rPr>
                <w:rFonts w:ascii="Effra" w:hAnsi="Effra" w:cs="Times New Roman"/>
              </w:rPr>
              <w:t>I live within a five minute walk of university buildings or student halls</w:t>
            </w:r>
          </w:p>
        </w:tc>
        <w:tc>
          <w:tcPr>
            <w:tcW w:w="1037" w:type="dxa"/>
            <w:tcBorders>
              <w:top w:val="nil"/>
              <w:bottom w:val="single" w:sz="4" w:space="0" w:color="auto"/>
            </w:tcBorders>
          </w:tcPr>
          <w:p w14:paraId="202B7AFE" w14:textId="77777777" w:rsidR="006D7D46" w:rsidRPr="004C46AB" w:rsidRDefault="006D7D46" w:rsidP="00CA08EC">
            <w:pPr>
              <w:spacing w:line="360" w:lineRule="auto"/>
              <w:rPr>
                <w:rFonts w:ascii="Effra" w:hAnsi="Effra" w:cs="Times New Roman"/>
              </w:rPr>
            </w:pPr>
            <w:r w:rsidRPr="004C46AB">
              <w:rPr>
                <w:rFonts w:ascii="Effra" w:hAnsi="Effra" w:cs="Times New Roman"/>
              </w:rPr>
              <w:t>33</w:t>
            </w:r>
          </w:p>
        </w:tc>
      </w:tr>
    </w:tbl>
    <w:p w14:paraId="6CDA250D" w14:textId="5D64EF04" w:rsidR="006D7D46" w:rsidRPr="004C46AB" w:rsidRDefault="006D7D46" w:rsidP="00854DFD">
      <w:pPr>
        <w:spacing w:line="240" w:lineRule="auto"/>
        <w:rPr>
          <w:rFonts w:ascii="Effra" w:hAnsi="Effra" w:cs="Times New Roman"/>
          <w:color w:val="808080" w:themeColor="background1" w:themeShade="80"/>
          <w:sz w:val="24"/>
          <w:szCs w:val="24"/>
          <w:lang w:val="en-US"/>
        </w:rPr>
      </w:pPr>
    </w:p>
    <w:p w14:paraId="579C9FB1" w14:textId="77777777" w:rsidR="0086545E" w:rsidRPr="004C46AB" w:rsidRDefault="0086545E" w:rsidP="00854DFD">
      <w:pPr>
        <w:spacing w:line="240" w:lineRule="auto"/>
        <w:rPr>
          <w:rFonts w:ascii="Effra" w:hAnsi="Effra" w:cs="Times New Roman"/>
          <w:b/>
          <w:sz w:val="24"/>
          <w:szCs w:val="24"/>
          <w:u w:val="single"/>
          <w:lang w:val="en-US"/>
        </w:rPr>
      </w:pPr>
    </w:p>
    <w:p w14:paraId="2EA71E59" w14:textId="4E801384" w:rsidR="0086545E" w:rsidRPr="004C46AB" w:rsidRDefault="00A6161F" w:rsidP="00854DFD">
      <w:pPr>
        <w:spacing w:line="240" w:lineRule="auto"/>
        <w:rPr>
          <w:rFonts w:ascii="Effra" w:hAnsi="Effra" w:cs="Times New Roman"/>
          <w:b/>
          <w:color w:val="808080" w:themeColor="background1" w:themeShade="80"/>
          <w:sz w:val="24"/>
          <w:szCs w:val="24"/>
          <w:lang w:val="en-US"/>
        </w:rPr>
      </w:pPr>
      <w:r w:rsidRPr="004C46AB">
        <w:rPr>
          <w:rFonts w:ascii="Effra" w:hAnsi="Effra" w:cs="Times New Roman"/>
          <w:b/>
          <w:color w:val="808080" w:themeColor="background1" w:themeShade="80"/>
          <w:sz w:val="24"/>
          <w:szCs w:val="24"/>
          <w:lang w:val="en-US"/>
        </w:rPr>
        <w:t xml:space="preserve">Part Three: Summary </w:t>
      </w:r>
    </w:p>
    <w:p w14:paraId="086BDCB6" w14:textId="1BE3BA02" w:rsidR="0041215A" w:rsidRPr="004C46AB" w:rsidRDefault="0041215A" w:rsidP="00854DFD">
      <w:pPr>
        <w:spacing w:line="240" w:lineRule="auto"/>
        <w:rPr>
          <w:rFonts w:ascii="Effra" w:hAnsi="Effra" w:cs="Times New Roman"/>
          <w:sz w:val="24"/>
          <w:szCs w:val="24"/>
          <w:lang w:val="en-US"/>
        </w:rPr>
      </w:pPr>
      <w:r w:rsidRPr="004C46AB">
        <w:rPr>
          <w:rFonts w:ascii="Effra" w:hAnsi="Effra" w:cs="Times New Roman"/>
          <w:sz w:val="24"/>
          <w:szCs w:val="24"/>
          <w:lang w:val="en-US"/>
        </w:rPr>
        <w:t xml:space="preserve">Findings from this section show mixed perceptions. In terms of accessing university spaces, a third of participants had made visited campus or a University building in the last year; however, almost a fifth have never visited. The University rated similarly to neighbouring institutes, though slightly higher, and was considered to be “famous”, “traditional”, and “diverse” by many participants. Two-thirds of participants agreed that they would recommend the University to others and many said they felt proud of the University’s contribution. </w:t>
      </w:r>
      <w:r w:rsidR="00A75D53" w:rsidRPr="004C46AB">
        <w:rPr>
          <w:rFonts w:ascii="Effra" w:hAnsi="Effra" w:cs="Times New Roman"/>
          <w:sz w:val="24"/>
          <w:szCs w:val="24"/>
          <w:lang w:val="en-US"/>
        </w:rPr>
        <w:t xml:space="preserve">The University’s research and its student body were recognised as good contributors to Greater Manchester, though talks and events were less noted for this. </w:t>
      </w:r>
      <w:r w:rsidRPr="004C46AB">
        <w:rPr>
          <w:rFonts w:ascii="Effra" w:hAnsi="Effra" w:cs="Times New Roman"/>
          <w:sz w:val="24"/>
          <w:szCs w:val="24"/>
          <w:lang w:val="en-US"/>
        </w:rPr>
        <w:t xml:space="preserve">However, less participants identified the university as “caring” or “accessible”, and many participants did not consider the University to be positively contributing to them personally and did not consider themselves involved with or connected to the University. </w:t>
      </w:r>
    </w:p>
    <w:p w14:paraId="36423F23" w14:textId="77777777" w:rsidR="0086545E" w:rsidRPr="004C46AB" w:rsidRDefault="0086545E" w:rsidP="00854DFD">
      <w:pPr>
        <w:spacing w:line="240" w:lineRule="auto"/>
        <w:rPr>
          <w:rFonts w:ascii="Effra" w:hAnsi="Effra" w:cs="Times New Roman"/>
          <w:sz w:val="24"/>
          <w:szCs w:val="24"/>
          <w:lang w:val="en-US"/>
        </w:rPr>
      </w:pPr>
    </w:p>
    <w:p w14:paraId="29C86F6C" w14:textId="77777777" w:rsidR="0041215A" w:rsidRPr="004C46AB" w:rsidRDefault="0041215A" w:rsidP="00854DFD">
      <w:pPr>
        <w:spacing w:line="240" w:lineRule="auto"/>
        <w:rPr>
          <w:rFonts w:ascii="Effra" w:hAnsi="Effra" w:cs="Times New Roman"/>
          <w:b/>
          <w:sz w:val="24"/>
          <w:szCs w:val="24"/>
          <w:u w:val="single"/>
          <w:lang w:val="en-US"/>
        </w:rPr>
      </w:pPr>
    </w:p>
    <w:p w14:paraId="267CFE54" w14:textId="77777777" w:rsidR="0086545E" w:rsidRPr="004C46AB" w:rsidRDefault="0086545E" w:rsidP="00854DFD">
      <w:pPr>
        <w:spacing w:line="240" w:lineRule="auto"/>
        <w:rPr>
          <w:rFonts w:ascii="Effra" w:hAnsi="Effra" w:cs="Times New Roman"/>
          <w:b/>
          <w:sz w:val="24"/>
          <w:szCs w:val="24"/>
          <w:u w:val="single"/>
          <w:lang w:val="en-US"/>
        </w:rPr>
      </w:pPr>
    </w:p>
    <w:p w14:paraId="2435A37A" w14:textId="77777777" w:rsidR="0086545E" w:rsidRPr="004C46AB" w:rsidRDefault="0086545E" w:rsidP="00854DFD">
      <w:pPr>
        <w:spacing w:line="240" w:lineRule="auto"/>
        <w:rPr>
          <w:rFonts w:ascii="Effra" w:hAnsi="Effra" w:cs="Times New Roman"/>
          <w:b/>
          <w:sz w:val="24"/>
          <w:szCs w:val="24"/>
          <w:u w:val="single"/>
          <w:lang w:val="en-US"/>
        </w:rPr>
      </w:pPr>
    </w:p>
    <w:p w14:paraId="38CD3352" w14:textId="77777777" w:rsidR="0086545E" w:rsidRPr="004C46AB" w:rsidRDefault="0086545E" w:rsidP="00854DFD">
      <w:pPr>
        <w:spacing w:line="240" w:lineRule="auto"/>
        <w:rPr>
          <w:rFonts w:ascii="Effra" w:hAnsi="Effra" w:cs="Times New Roman"/>
          <w:b/>
          <w:sz w:val="24"/>
          <w:szCs w:val="24"/>
          <w:u w:val="single"/>
          <w:lang w:val="en-US"/>
        </w:rPr>
      </w:pPr>
    </w:p>
    <w:p w14:paraId="5E6469F2" w14:textId="527CFE54" w:rsidR="000A5924" w:rsidRPr="004C46AB" w:rsidRDefault="00530AA3" w:rsidP="002F3E40">
      <w:pPr>
        <w:spacing w:line="240" w:lineRule="auto"/>
        <w:rPr>
          <w:rFonts w:ascii="Effra" w:hAnsi="Effra"/>
          <w:b/>
          <w:u w:val="single"/>
          <w:lang w:val="en-US"/>
        </w:rPr>
      </w:pPr>
      <w:r w:rsidRPr="004C46AB">
        <w:rPr>
          <w:rFonts w:ascii="Effra" w:hAnsi="Effra" w:cs="Times New Roman"/>
          <w:b/>
          <w:sz w:val="24"/>
          <w:szCs w:val="24"/>
          <w:u w:val="single"/>
          <w:lang w:val="en-US"/>
        </w:rPr>
        <w:t>Next steps and r</w:t>
      </w:r>
      <w:r w:rsidR="00493436" w:rsidRPr="004C46AB">
        <w:rPr>
          <w:rFonts w:ascii="Effra" w:hAnsi="Effra" w:cs="Times New Roman"/>
          <w:b/>
          <w:sz w:val="24"/>
          <w:szCs w:val="24"/>
          <w:u w:val="single"/>
          <w:lang w:val="en-US"/>
        </w:rPr>
        <w:t>ecommendations</w:t>
      </w:r>
    </w:p>
    <w:p w14:paraId="4D415B7B" w14:textId="118FA933" w:rsidR="000A5924" w:rsidRPr="004C46AB" w:rsidRDefault="000A5924" w:rsidP="00854DFD">
      <w:pPr>
        <w:spacing w:line="240" w:lineRule="auto"/>
        <w:rPr>
          <w:rFonts w:ascii="Effra" w:hAnsi="Effra" w:cs="Times New Roman"/>
          <w:sz w:val="24"/>
          <w:szCs w:val="24"/>
        </w:rPr>
      </w:pPr>
      <w:r w:rsidRPr="004C46AB">
        <w:rPr>
          <w:rFonts w:ascii="Effra" w:hAnsi="Effra" w:cs="Times New Roman"/>
          <w:sz w:val="24"/>
          <w:szCs w:val="24"/>
        </w:rPr>
        <w:t xml:space="preserve">This research </w:t>
      </w:r>
      <w:r w:rsidR="002F3E40" w:rsidRPr="004C46AB">
        <w:rPr>
          <w:rFonts w:ascii="Effra" w:hAnsi="Effra" w:cs="Times New Roman"/>
          <w:sz w:val="24"/>
          <w:szCs w:val="24"/>
        </w:rPr>
        <w:t xml:space="preserve">has fulfilled the aim to providing the University with a </w:t>
      </w:r>
      <w:r w:rsidRPr="004C46AB">
        <w:rPr>
          <w:rFonts w:ascii="Effra" w:hAnsi="Effra" w:cs="Times New Roman"/>
          <w:sz w:val="24"/>
          <w:szCs w:val="24"/>
        </w:rPr>
        <w:t xml:space="preserve">broader knowledge of community perceptions than </w:t>
      </w:r>
      <w:r w:rsidR="002F3E40" w:rsidRPr="004C46AB">
        <w:rPr>
          <w:rFonts w:ascii="Effra" w:hAnsi="Effra" w:cs="Times New Roman"/>
          <w:sz w:val="24"/>
          <w:szCs w:val="24"/>
        </w:rPr>
        <w:t>was</w:t>
      </w:r>
      <w:r w:rsidRPr="004C46AB">
        <w:rPr>
          <w:rFonts w:ascii="Effra" w:hAnsi="Effra" w:cs="Times New Roman"/>
          <w:sz w:val="24"/>
          <w:szCs w:val="24"/>
        </w:rPr>
        <w:t xml:space="preserve"> currently available and </w:t>
      </w:r>
      <w:r w:rsidR="00FE2D55" w:rsidRPr="004C46AB">
        <w:rPr>
          <w:rFonts w:ascii="Effra" w:hAnsi="Effra" w:cs="Times New Roman"/>
          <w:sz w:val="24"/>
          <w:szCs w:val="24"/>
        </w:rPr>
        <w:t>is</w:t>
      </w:r>
      <w:r w:rsidRPr="004C46AB">
        <w:rPr>
          <w:rFonts w:ascii="Effra" w:hAnsi="Effra" w:cs="Times New Roman"/>
          <w:sz w:val="24"/>
          <w:szCs w:val="24"/>
        </w:rPr>
        <w:t xml:space="preserve"> the first large-scale survey of local residents in relation to the </w:t>
      </w:r>
      <w:r w:rsidR="0096079D" w:rsidRPr="004C46AB">
        <w:rPr>
          <w:rFonts w:ascii="Effra" w:hAnsi="Effra" w:cs="Times New Roman"/>
          <w:sz w:val="24"/>
          <w:szCs w:val="24"/>
        </w:rPr>
        <w:t>University</w:t>
      </w:r>
      <w:r w:rsidRPr="004C46AB">
        <w:rPr>
          <w:rFonts w:ascii="Effra" w:hAnsi="Effra" w:cs="Times New Roman"/>
          <w:sz w:val="24"/>
          <w:szCs w:val="24"/>
        </w:rPr>
        <w:t xml:space="preserve">. </w:t>
      </w:r>
      <w:r w:rsidR="00814BDB" w:rsidRPr="004C46AB">
        <w:rPr>
          <w:rFonts w:ascii="Effra" w:hAnsi="Effra" w:cs="Times New Roman"/>
          <w:sz w:val="24"/>
          <w:szCs w:val="24"/>
        </w:rPr>
        <w:t xml:space="preserve">It met a key goal set out in the University’s Inspiring Communities plan to assess knowledge and perceptions of the University among the local community. </w:t>
      </w:r>
      <w:r w:rsidRPr="004C46AB">
        <w:rPr>
          <w:rFonts w:ascii="Effra" w:hAnsi="Effra" w:cs="Times New Roman"/>
          <w:sz w:val="24"/>
          <w:szCs w:val="24"/>
        </w:rPr>
        <w:t xml:space="preserve">It </w:t>
      </w:r>
      <w:r w:rsidR="002F3E40" w:rsidRPr="004C46AB">
        <w:rPr>
          <w:rFonts w:ascii="Effra" w:hAnsi="Effra" w:cs="Times New Roman"/>
          <w:sz w:val="24"/>
          <w:szCs w:val="24"/>
        </w:rPr>
        <w:t xml:space="preserve">has </w:t>
      </w:r>
      <w:r w:rsidRPr="004C46AB">
        <w:rPr>
          <w:rFonts w:ascii="Effra" w:hAnsi="Effra" w:cs="Times New Roman"/>
          <w:sz w:val="24"/>
          <w:szCs w:val="24"/>
        </w:rPr>
        <w:t>provide</w:t>
      </w:r>
      <w:r w:rsidR="002F3E40" w:rsidRPr="004C46AB">
        <w:rPr>
          <w:rFonts w:ascii="Effra" w:hAnsi="Effra" w:cs="Times New Roman"/>
          <w:sz w:val="24"/>
          <w:szCs w:val="24"/>
        </w:rPr>
        <w:t>d</w:t>
      </w:r>
      <w:r w:rsidRPr="004C46AB">
        <w:rPr>
          <w:rFonts w:ascii="Effra" w:hAnsi="Effra" w:cs="Times New Roman"/>
          <w:sz w:val="24"/>
          <w:szCs w:val="24"/>
        </w:rPr>
        <w:t xml:space="preserve"> quantitative measurements </w:t>
      </w:r>
      <w:r w:rsidR="002F3E40" w:rsidRPr="004C46AB">
        <w:rPr>
          <w:rFonts w:ascii="Effra" w:hAnsi="Effra" w:cs="Times New Roman"/>
          <w:sz w:val="24"/>
          <w:szCs w:val="24"/>
        </w:rPr>
        <w:t xml:space="preserve">that </w:t>
      </w:r>
      <w:r w:rsidRPr="004C46AB">
        <w:rPr>
          <w:rFonts w:ascii="Effra" w:hAnsi="Effra" w:cs="Times New Roman"/>
          <w:sz w:val="24"/>
          <w:szCs w:val="24"/>
        </w:rPr>
        <w:t xml:space="preserve">will allow improvements and changes to be tracked through repeat surveying in the future and will also provide immediate information to allow current activities to be more closely tailored towards local requirements. Responses will also help to identify the most appropriate messages and communications channels to guide activities. In asking the UAP to deliver this survey the </w:t>
      </w:r>
      <w:r w:rsidR="0096079D" w:rsidRPr="004C46AB">
        <w:rPr>
          <w:rFonts w:ascii="Effra" w:hAnsi="Effra" w:cs="Times New Roman"/>
          <w:sz w:val="24"/>
          <w:szCs w:val="24"/>
        </w:rPr>
        <w:t>University</w:t>
      </w:r>
      <w:r w:rsidRPr="004C46AB">
        <w:rPr>
          <w:rFonts w:ascii="Effra" w:hAnsi="Effra" w:cs="Times New Roman"/>
          <w:sz w:val="24"/>
          <w:szCs w:val="24"/>
        </w:rPr>
        <w:t xml:space="preserve"> also </w:t>
      </w:r>
      <w:r w:rsidR="002F3E40" w:rsidRPr="004C46AB">
        <w:rPr>
          <w:rFonts w:ascii="Effra" w:hAnsi="Effra" w:cs="Times New Roman"/>
          <w:sz w:val="24"/>
          <w:szCs w:val="24"/>
        </w:rPr>
        <w:t xml:space="preserve">committed </w:t>
      </w:r>
      <w:r w:rsidRPr="004C46AB">
        <w:rPr>
          <w:rFonts w:ascii="Effra" w:hAnsi="Effra" w:cs="Times New Roman"/>
          <w:sz w:val="24"/>
          <w:szCs w:val="24"/>
        </w:rPr>
        <w:t>to empowering and training local residents to undertake social research, encouraging local procurement of services and building on partnership activities with local communities.</w:t>
      </w:r>
      <w:r w:rsidR="00FE2D55" w:rsidRPr="004C46AB">
        <w:rPr>
          <w:rFonts w:ascii="Effra" w:hAnsi="Effra" w:cs="Times New Roman"/>
          <w:sz w:val="24"/>
          <w:szCs w:val="24"/>
        </w:rPr>
        <w:t xml:space="preserve"> </w:t>
      </w:r>
    </w:p>
    <w:p w14:paraId="7014B36A" w14:textId="3AA84B0B" w:rsidR="002F3E40" w:rsidRPr="004C46AB" w:rsidRDefault="002F3E40" w:rsidP="002F3E40">
      <w:pPr>
        <w:spacing w:line="240" w:lineRule="auto"/>
        <w:rPr>
          <w:rFonts w:ascii="Effra" w:hAnsi="Effra" w:cs="Times New Roman"/>
          <w:sz w:val="24"/>
          <w:szCs w:val="24"/>
        </w:rPr>
      </w:pPr>
      <w:r w:rsidRPr="004C46AB">
        <w:rPr>
          <w:rFonts w:ascii="Effra" w:hAnsi="Effra" w:cs="Times New Roman"/>
          <w:sz w:val="24"/>
          <w:szCs w:val="24"/>
        </w:rPr>
        <w:t xml:space="preserve">There are </w:t>
      </w:r>
      <w:r w:rsidR="00814BDB" w:rsidRPr="004C46AB">
        <w:rPr>
          <w:rFonts w:ascii="Effra" w:hAnsi="Effra" w:cs="Times New Roman"/>
          <w:sz w:val="24"/>
          <w:szCs w:val="24"/>
        </w:rPr>
        <w:t xml:space="preserve">now </w:t>
      </w:r>
      <w:r w:rsidRPr="004C46AB">
        <w:rPr>
          <w:rFonts w:ascii="Effra" w:hAnsi="Effra" w:cs="Times New Roman"/>
          <w:sz w:val="24"/>
          <w:szCs w:val="24"/>
        </w:rPr>
        <w:t>opportunities to</w:t>
      </w:r>
      <w:r w:rsidR="00814BDB" w:rsidRPr="004C46AB">
        <w:rPr>
          <w:rFonts w:ascii="Effra" w:hAnsi="Effra" w:cs="Times New Roman"/>
          <w:sz w:val="24"/>
          <w:szCs w:val="24"/>
        </w:rPr>
        <w:t>:</w:t>
      </w:r>
      <w:r w:rsidRPr="004C46AB">
        <w:rPr>
          <w:rFonts w:ascii="Effra" w:hAnsi="Effra" w:cs="Times New Roman"/>
          <w:sz w:val="24"/>
          <w:szCs w:val="24"/>
        </w:rPr>
        <w:t xml:space="preserve"> </w:t>
      </w:r>
    </w:p>
    <w:p w14:paraId="6533DADF" w14:textId="251FB10F" w:rsidR="002F3E40" w:rsidRPr="004C46AB" w:rsidRDefault="002F3E40" w:rsidP="002F3E40">
      <w:pPr>
        <w:pStyle w:val="ListParagraph"/>
        <w:numPr>
          <w:ilvl w:val="0"/>
          <w:numId w:val="30"/>
        </w:numPr>
        <w:rPr>
          <w:rFonts w:ascii="Effra" w:hAnsi="Effra" w:cs="Times New Roman"/>
          <w:sz w:val="24"/>
          <w:szCs w:val="24"/>
          <w:lang w:val="en-US"/>
        </w:rPr>
      </w:pPr>
      <w:r w:rsidRPr="004C46AB">
        <w:rPr>
          <w:rFonts w:ascii="Effra" w:hAnsi="Effra" w:cs="Times New Roman"/>
          <w:sz w:val="24"/>
          <w:szCs w:val="24"/>
        </w:rPr>
        <w:t>Feedback the findings to those who took part (</w:t>
      </w:r>
      <w:r w:rsidRPr="004C46AB">
        <w:rPr>
          <w:rFonts w:ascii="Effra" w:hAnsi="Effra" w:cs="Times New Roman"/>
          <w:sz w:val="24"/>
          <w:szCs w:val="24"/>
          <w:lang w:val="en-US"/>
        </w:rPr>
        <w:t>Research team)</w:t>
      </w:r>
    </w:p>
    <w:p w14:paraId="11609679" w14:textId="0E49AEDF" w:rsidR="002F3E40" w:rsidRPr="004C46AB" w:rsidRDefault="002F3E40" w:rsidP="002F3E40">
      <w:pPr>
        <w:pStyle w:val="ListParagraph"/>
        <w:numPr>
          <w:ilvl w:val="0"/>
          <w:numId w:val="30"/>
        </w:numPr>
        <w:rPr>
          <w:rFonts w:ascii="Effra" w:hAnsi="Effra" w:cs="Times New Roman"/>
          <w:sz w:val="24"/>
          <w:szCs w:val="24"/>
          <w:lang w:val="en-US"/>
        </w:rPr>
      </w:pPr>
      <w:r w:rsidRPr="004C46AB">
        <w:rPr>
          <w:rFonts w:ascii="Effra" w:hAnsi="Effra" w:cs="Times New Roman"/>
          <w:sz w:val="24"/>
          <w:szCs w:val="24"/>
          <w:lang w:val="en-US"/>
        </w:rPr>
        <w:t>Feedback findings</w:t>
      </w:r>
      <w:r w:rsidR="00814BDB" w:rsidRPr="004C46AB">
        <w:rPr>
          <w:rFonts w:ascii="Effra" w:hAnsi="Effra" w:cs="Times New Roman"/>
          <w:sz w:val="24"/>
          <w:szCs w:val="24"/>
          <w:lang w:val="en-US"/>
        </w:rPr>
        <w:t xml:space="preserve"> within the University </w:t>
      </w:r>
      <w:r w:rsidRPr="004C46AB">
        <w:rPr>
          <w:rFonts w:ascii="Effra" w:hAnsi="Effra" w:cs="Times New Roman"/>
          <w:sz w:val="24"/>
          <w:szCs w:val="24"/>
          <w:lang w:val="en-US"/>
        </w:rPr>
        <w:t>(Research Team / OSR)</w:t>
      </w:r>
    </w:p>
    <w:p w14:paraId="528784EB" w14:textId="3DFC6598" w:rsidR="002F3E40" w:rsidRPr="004C46AB" w:rsidRDefault="002F3E40" w:rsidP="002F3E40">
      <w:pPr>
        <w:pStyle w:val="ListParagraph"/>
        <w:numPr>
          <w:ilvl w:val="0"/>
          <w:numId w:val="30"/>
        </w:numPr>
        <w:rPr>
          <w:rFonts w:ascii="Effra" w:hAnsi="Effra" w:cs="Times New Roman"/>
          <w:sz w:val="24"/>
          <w:szCs w:val="24"/>
          <w:lang w:val="en-US"/>
        </w:rPr>
      </w:pPr>
      <w:r w:rsidRPr="004C46AB">
        <w:rPr>
          <w:rFonts w:ascii="Effra" w:hAnsi="Effra" w:cs="Times New Roman"/>
          <w:sz w:val="24"/>
          <w:szCs w:val="24"/>
          <w:lang w:val="en-US"/>
        </w:rPr>
        <w:t xml:space="preserve">Ensure key findings </w:t>
      </w:r>
      <w:r w:rsidR="00814BDB" w:rsidRPr="004C46AB">
        <w:rPr>
          <w:rFonts w:ascii="Effra" w:hAnsi="Effra" w:cs="Times New Roman"/>
          <w:sz w:val="24"/>
          <w:szCs w:val="24"/>
          <w:lang w:val="en-US"/>
        </w:rPr>
        <w:t xml:space="preserve">on lower levels of awareness and perception of activities </w:t>
      </w:r>
      <w:r w:rsidRPr="004C46AB">
        <w:rPr>
          <w:rFonts w:ascii="Effra" w:hAnsi="Effra" w:cs="Times New Roman"/>
          <w:sz w:val="24"/>
          <w:szCs w:val="24"/>
          <w:lang w:val="en-US"/>
        </w:rPr>
        <w:t xml:space="preserve">help inform the development of </w:t>
      </w:r>
      <w:r w:rsidR="00814BDB" w:rsidRPr="004C46AB">
        <w:rPr>
          <w:rFonts w:ascii="Effra" w:hAnsi="Effra" w:cs="Times New Roman"/>
          <w:sz w:val="24"/>
          <w:szCs w:val="24"/>
          <w:lang w:val="en-US"/>
        </w:rPr>
        <w:t xml:space="preserve">public/community engagement, marketing and broader UoM strategies. </w:t>
      </w:r>
    </w:p>
    <w:p w14:paraId="1041D117" w14:textId="4F5AB163" w:rsidR="000A5924" w:rsidRPr="004C46AB" w:rsidRDefault="002F3E40" w:rsidP="00CB2F3E">
      <w:pPr>
        <w:pStyle w:val="ListParagraph"/>
        <w:numPr>
          <w:ilvl w:val="0"/>
          <w:numId w:val="30"/>
        </w:numPr>
        <w:rPr>
          <w:rFonts w:ascii="Effra" w:hAnsi="Effra" w:cs="Times New Roman"/>
          <w:sz w:val="24"/>
          <w:szCs w:val="24"/>
          <w:lang w:val="en-US"/>
        </w:rPr>
      </w:pPr>
      <w:r w:rsidRPr="004C46AB">
        <w:rPr>
          <w:rFonts w:ascii="Effra" w:hAnsi="Effra" w:cs="Times New Roman"/>
          <w:sz w:val="24"/>
          <w:szCs w:val="24"/>
          <w:lang w:val="en-US"/>
        </w:rPr>
        <w:t>Run a similar repeat survey again in 24 months</w:t>
      </w:r>
    </w:p>
    <w:p w14:paraId="3C556455" w14:textId="5F1E65F2" w:rsidR="008A5593" w:rsidRPr="004C46AB" w:rsidRDefault="00D753EB" w:rsidP="00854DFD">
      <w:pPr>
        <w:spacing w:line="240" w:lineRule="auto"/>
        <w:rPr>
          <w:rFonts w:ascii="Effra" w:hAnsi="Effra" w:cs="Times New Roman"/>
          <w:b/>
          <w:sz w:val="24"/>
          <w:szCs w:val="24"/>
          <w:u w:val="single"/>
        </w:rPr>
      </w:pPr>
      <w:r w:rsidRPr="004C46AB">
        <w:rPr>
          <w:rFonts w:ascii="Effra" w:hAnsi="Effra" w:cs="Times New Roman"/>
          <w:b/>
          <w:sz w:val="24"/>
          <w:szCs w:val="24"/>
          <w:u w:val="single"/>
        </w:rPr>
        <w:t>Contact</w:t>
      </w:r>
    </w:p>
    <w:p w14:paraId="2C39D3C6" w14:textId="414BD815" w:rsidR="00D753EB" w:rsidRPr="004C46AB" w:rsidRDefault="00D753EB" w:rsidP="00854DFD">
      <w:pPr>
        <w:spacing w:line="240" w:lineRule="auto"/>
        <w:rPr>
          <w:rFonts w:ascii="Effra" w:hAnsi="Effra" w:cs="Times New Roman"/>
          <w:b/>
          <w:sz w:val="24"/>
          <w:szCs w:val="24"/>
        </w:rPr>
      </w:pPr>
      <w:r w:rsidRPr="004C46AB">
        <w:rPr>
          <w:rFonts w:ascii="Effra" w:hAnsi="Effra" w:cs="Times New Roman"/>
          <w:b/>
          <w:sz w:val="24"/>
          <w:szCs w:val="24"/>
        </w:rPr>
        <w:t>carl.emery@manchester.ac.uk</w:t>
      </w:r>
    </w:p>
    <w:bookmarkEnd w:id="0"/>
    <w:p w14:paraId="5B849572" w14:textId="65541514" w:rsidR="00D753EB" w:rsidRPr="004C46AB" w:rsidRDefault="00D753EB" w:rsidP="00854DFD">
      <w:pPr>
        <w:spacing w:line="240" w:lineRule="auto"/>
        <w:rPr>
          <w:rFonts w:ascii="Effra" w:hAnsi="Effra" w:cs="Times New Roman"/>
          <w:b/>
          <w:sz w:val="24"/>
          <w:szCs w:val="24"/>
        </w:rPr>
      </w:pPr>
    </w:p>
    <w:sectPr w:rsidR="00D753EB" w:rsidRPr="004C46AB" w:rsidSect="00E26C8B">
      <w:footerReference w:type="default" r:id="rId2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C199F" w14:textId="77777777" w:rsidR="008F5589" w:rsidRDefault="008F5589" w:rsidP="004B6A6D">
      <w:pPr>
        <w:spacing w:after="0" w:line="240" w:lineRule="auto"/>
      </w:pPr>
      <w:r>
        <w:separator/>
      </w:r>
    </w:p>
  </w:endnote>
  <w:endnote w:type="continuationSeparator" w:id="0">
    <w:p w14:paraId="27447787" w14:textId="77777777" w:rsidR="008F5589" w:rsidRDefault="008F5589" w:rsidP="004B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ffra">
    <w:altName w:val="Calibri"/>
    <w:panose1 w:val="020B0506080202020204"/>
    <w:charset w:val="00"/>
    <w:family w:val="swiss"/>
    <w:pitch w:val="variable"/>
    <w:sig w:usb0="A00000AF" w:usb1="5000205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703644"/>
      <w:docPartObj>
        <w:docPartGallery w:val="Page Numbers (Bottom of Page)"/>
        <w:docPartUnique/>
      </w:docPartObj>
    </w:sdtPr>
    <w:sdtEndPr>
      <w:rPr>
        <w:noProof/>
      </w:rPr>
    </w:sdtEndPr>
    <w:sdtContent>
      <w:p w14:paraId="4C1372FB" w14:textId="1E1119A4" w:rsidR="00035229" w:rsidRDefault="0003522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99730B0" w14:textId="47C40876" w:rsidR="00035229" w:rsidRDefault="00035229" w:rsidP="00564A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1382B" w14:textId="77777777" w:rsidR="008F5589" w:rsidRDefault="008F5589" w:rsidP="004B6A6D">
      <w:pPr>
        <w:spacing w:after="0" w:line="240" w:lineRule="auto"/>
      </w:pPr>
      <w:r>
        <w:separator/>
      </w:r>
    </w:p>
  </w:footnote>
  <w:footnote w:type="continuationSeparator" w:id="0">
    <w:p w14:paraId="37EB8E0B" w14:textId="77777777" w:rsidR="008F5589" w:rsidRDefault="008F5589" w:rsidP="004B6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93249"/>
    <w:multiLevelType w:val="hybridMultilevel"/>
    <w:tmpl w:val="52BEAF9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856D6"/>
    <w:multiLevelType w:val="hybridMultilevel"/>
    <w:tmpl w:val="09D45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E12D0"/>
    <w:multiLevelType w:val="hybridMultilevel"/>
    <w:tmpl w:val="C6346A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581495"/>
    <w:multiLevelType w:val="hybridMultilevel"/>
    <w:tmpl w:val="99108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A6830"/>
    <w:multiLevelType w:val="hybridMultilevel"/>
    <w:tmpl w:val="7ED0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85270"/>
    <w:multiLevelType w:val="hybridMultilevel"/>
    <w:tmpl w:val="B07034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5754F"/>
    <w:multiLevelType w:val="hybridMultilevel"/>
    <w:tmpl w:val="2F3C8BD8"/>
    <w:lvl w:ilvl="0" w:tplc="7ADCC5E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60D21"/>
    <w:multiLevelType w:val="hybridMultilevel"/>
    <w:tmpl w:val="A642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F07176"/>
    <w:multiLevelType w:val="hybridMultilevel"/>
    <w:tmpl w:val="BE289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4061A4"/>
    <w:multiLevelType w:val="hybridMultilevel"/>
    <w:tmpl w:val="EC5896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D273D9"/>
    <w:multiLevelType w:val="hybridMultilevel"/>
    <w:tmpl w:val="66AEBFFC"/>
    <w:lvl w:ilvl="0" w:tplc="DA625CA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D1D88"/>
    <w:multiLevelType w:val="hybridMultilevel"/>
    <w:tmpl w:val="E22E9CBC"/>
    <w:lvl w:ilvl="0" w:tplc="2772C5E2">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81F95"/>
    <w:multiLevelType w:val="hybridMultilevel"/>
    <w:tmpl w:val="B474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AF1A46"/>
    <w:multiLevelType w:val="hybridMultilevel"/>
    <w:tmpl w:val="66AEBFFC"/>
    <w:lvl w:ilvl="0" w:tplc="DA625CA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F6538"/>
    <w:multiLevelType w:val="hybridMultilevel"/>
    <w:tmpl w:val="5DB08B44"/>
    <w:lvl w:ilvl="0" w:tplc="011A92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7F2C2F"/>
    <w:multiLevelType w:val="hybridMultilevel"/>
    <w:tmpl w:val="66F2AC6E"/>
    <w:lvl w:ilvl="0" w:tplc="0070237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4C6A76"/>
    <w:multiLevelType w:val="hybridMultilevel"/>
    <w:tmpl w:val="EE688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1A5175"/>
    <w:multiLevelType w:val="hybridMultilevel"/>
    <w:tmpl w:val="34867624"/>
    <w:lvl w:ilvl="0" w:tplc="9F2A96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AB122F"/>
    <w:multiLevelType w:val="hybridMultilevel"/>
    <w:tmpl w:val="2872240A"/>
    <w:lvl w:ilvl="0" w:tplc="2AA6761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8E5BEE"/>
    <w:multiLevelType w:val="hybridMultilevel"/>
    <w:tmpl w:val="07082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856153"/>
    <w:multiLevelType w:val="hybridMultilevel"/>
    <w:tmpl w:val="09729D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C67874"/>
    <w:multiLevelType w:val="hybridMultilevel"/>
    <w:tmpl w:val="B6D80B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345624"/>
    <w:multiLevelType w:val="hybridMultilevel"/>
    <w:tmpl w:val="FBC4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9646A"/>
    <w:multiLevelType w:val="hybridMultilevel"/>
    <w:tmpl w:val="9D4AC264"/>
    <w:lvl w:ilvl="0" w:tplc="444C9D3C">
      <w:start w:val="3"/>
      <w:numFmt w:val="bullet"/>
      <w:lvlText w:val="-"/>
      <w:lvlJc w:val="left"/>
      <w:pPr>
        <w:ind w:left="720" w:hanging="360"/>
      </w:pPr>
      <w:rPr>
        <w:rFonts w:ascii="Calibri" w:eastAsiaTheme="minorHAnsi" w:hAnsi="Calibri" w:cstheme="minorBid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105FD3"/>
    <w:multiLevelType w:val="hybridMultilevel"/>
    <w:tmpl w:val="B406C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AE0564"/>
    <w:multiLevelType w:val="hybridMultilevel"/>
    <w:tmpl w:val="56B27426"/>
    <w:lvl w:ilvl="0" w:tplc="B62AF772">
      <w:start w:val="2011"/>
      <w:numFmt w:val="bullet"/>
      <w:lvlText w:val="-"/>
      <w:lvlJc w:val="left"/>
      <w:pPr>
        <w:ind w:left="720" w:hanging="360"/>
      </w:pPr>
      <w:rPr>
        <w:rFonts w:ascii="Arial" w:eastAsiaTheme="minorHAnsi" w:hAnsi="Arial" w:cs="Arial" w:hint="default"/>
        <w:color w:val="333333"/>
        <w:sz w:val="1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94591B"/>
    <w:multiLevelType w:val="hybridMultilevel"/>
    <w:tmpl w:val="A86E0D1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8"/>
  </w:num>
  <w:num w:numId="4">
    <w:abstractNumId w:val="8"/>
  </w:num>
  <w:num w:numId="5">
    <w:abstractNumId w:val="1"/>
  </w:num>
  <w:num w:numId="6">
    <w:abstractNumId w:val="7"/>
  </w:num>
  <w:num w:numId="7">
    <w:abstractNumId w:val="17"/>
  </w:num>
  <w:num w:numId="8">
    <w:abstractNumId w:val="0"/>
  </w:num>
  <w:num w:numId="9">
    <w:abstractNumId w:val="12"/>
  </w:num>
  <w:num w:numId="10">
    <w:abstractNumId w:val="24"/>
  </w:num>
  <w:num w:numId="11">
    <w:abstractNumId w:val="23"/>
  </w:num>
  <w:num w:numId="12">
    <w:abstractNumId w:val="20"/>
  </w:num>
  <w:num w:numId="13">
    <w:abstractNumId w:val="9"/>
  </w:num>
  <w:num w:numId="14">
    <w:abstractNumId w:val="3"/>
  </w:num>
  <w:num w:numId="15">
    <w:abstractNumId w:val="22"/>
  </w:num>
  <w:num w:numId="16">
    <w:abstractNumId w:val="11"/>
  </w:num>
  <w:num w:numId="17">
    <w:abstractNumId w:val="6"/>
  </w:num>
  <w:num w:numId="18">
    <w:abstractNumId w:val="23"/>
  </w:num>
  <w:num w:numId="19">
    <w:abstractNumId w:val="17"/>
  </w:num>
  <w:num w:numId="20">
    <w:abstractNumId w:val="11"/>
  </w:num>
  <w:num w:numId="21">
    <w:abstractNumId w:val="25"/>
  </w:num>
  <w:num w:numId="22">
    <w:abstractNumId w:val="26"/>
  </w:num>
  <w:num w:numId="23">
    <w:abstractNumId w:val="4"/>
  </w:num>
  <w:num w:numId="24">
    <w:abstractNumId w:val="21"/>
  </w:num>
  <w:num w:numId="25">
    <w:abstractNumId w:val="16"/>
  </w:num>
  <w:num w:numId="26">
    <w:abstractNumId w:val="19"/>
  </w:num>
  <w:num w:numId="27">
    <w:abstractNumId w:val="2"/>
  </w:num>
  <w:num w:numId="28">
    <w:abstractNumId w:val="5"/>
  </w:num>
  <w:num w:numId="29">
    <w:abstractNumId w:val="1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CD"/>
    <w:rsid w:val="00001EC9"/>
    <w:rsid w:val="00003665"/>
    <w:rsid w:val="0000389D"/>
    <w:rsid w:val="000077DD"/>
    <w:rsid w:val="00010976"/>
    <w:rsid w:val="00013B69"/>
    <w:rsid w:val="00016079"/>
    <w:rsid w:val="00017342"/>
    <w:rsid w:val="0001760A"/>
    <w:rsid w:val="000225CA"/>
    <w:rsid w:val="00023E37"/>
    <w:rsid w:val="00030C86"/>
    <w:rsid w:val="00032E47"/>
    <w:rsid w:val="00035229"/>
    <w:rsid w:val="00040FDF"/>
    <w:rsid w:val="0004141A"/>
    <w:rsid w:val="0004215A"/>
    <w:rsid w:val="000450B8"/>
    <w:rsid w:val="00046B25"/>
    <w:rsid w:val="00047C92"/>
    <w:rsid w:val="00051B44"/>
    <w:rsid w:val="00056C72"/>
    <w:rsid w:val="00056F1C"/>
    <w:rsid w:val="00062A5A"/>
    <w:rsid w:val="00062AC5"/>
    <w:rsid w:val="0007057F"/>
    <w:rsid w:val="000709FE"/>
    <w:rsid w:val="00071B74"/>
    <w:rsid w:val="000729FD"/>
    <w:rsid w:val="0007544B"/>
    <w:rsid w:val="00077FAD"/>
    <w:rsid w:val="00082F24"/>
    <w:rsid w:val="00083A04"/>
    <w:rsid w:val="00085C26"/>
    <w:rsid w:val="0008659C"/>
    <w:rsid w:val="0009333B"/>
    <w:rsid w:val="00095850"/>
    <w:rsid w:val="000A5924"/>
    <w:rsid w:val="000B2539"/>
    <w:rsid w:val="000B5229"/>
    <w:rsid w:val="000C296C"/>
    <w:rsid w:val="000C441E"/>
    <w:rsid w:val="000C6DB5"/>
    <w:rsid w:val="000C7AF8"/>
    <w:rsid w:val="000D240B"/>
    <w:rsid w:val="000D2A01"/>
    <w:rsid w:val="000D4BAA"/>
    <w:rsid w:val="000D6528"/>
    <w:rsid w:val="000D7CEA"/>
    <w:rsid w:val="000E12B3"/>
    <w:rsid w:val="000E2BC2"/>
    <w:rsid w:val="000E3FFD"/>
    <w:rsid w:val="000E64B0"/>
    <w:rsid w:val="000F131D"/>
    <w:rsid w:val="000F1D72"/>
    <w:rsid w:val="000F5536"/>
    <w:rsid w:val="000F79A5"/>
    <w:rsid w:val="00100E80"/>
    <w:rsid w:val="00103990"/>
    <w:rsid w:val="0010492F"/>
    <w:rsid w:val="001056B4"/>
    <w:rsid w:val="00106E74"/>
    <w:rsid w:val="00106FA8"/>
    <w:rsid w:val="0011050E"/>
    <w:rsid w:val="00111FC0"/>
    <w:rsid w:val="001124AC"/>
    <w:rsid w:val="00121E5D"/>
    <w:rsid w:val="001243C1"/>
    <w:rsid w:val="00127C75"/>
    <w:rsid w:val="00130921"/>
    <w:rsid w:val="001335D3"/>
    <w:rsid w:val="00136D99"/>
    <w:rsid w:val="001403DA"/>
    <w:rsid w:val="00146295"/>
    <w:rsid w:val="00155F83"/>
    <w:rsid w:val="0015684A"/>
    <w:rsid w:val="00157583"/>
    <w:rsid w:val="00167730"/>
    <w:rsid w:val="00173074"/>
    <w:rsid w:val="00173818"/>
    <w:rsid w:val="00173F6B"/>
    <w:rsid w:val="001775B1"/>
    <w:rsid w:val="0018012D"/>
    <w:rsid w:val="001806D1"/>
    <w:rsid w:val="00182526"/>
    <w:rsid w:val="0018316C"/>
    <w:rsid w:val="00186CB7"/>
    <w:rsid w:val="00186D2F"/>
    <w:rsid w:val="0018778D"/>
    <w:rsid w:val="001911B5"/>
    <w:rsid w:val="0019155A"/>
    <w:rsid w:val="00193C99"/>
    <w:rsid w:val="001943B7"/>
    <w:rsid w:val="001A6EFC"/>
    <w:rsid w:val="001B3C18"/>
    <w:rsid w:val="001B43FC"/>
    <w:rsid w:val="001B4C11"/>
    <w:rsid w:val="001B4E92"/>
    <w:rsid w:val="001C0472"/>
    <w:rsid w:val="001C38F4"/>
    <w:rsid w:val="001C7047"/>
    <w:rsid w:val="001C73FD"/>
    <w:rsid w:val="001C7E3A"/>
    <w:rsid w:val="001D1461"/>
    <w:rsid w:val="001D5D4F"/>
    <w:rsid w:val="001D6408"/>
    <w:rsid w:val="001D668D"/>
    <w:rsid w:val="001E2733"/>
    <w:rsid w:val="001E62F6"/>
    <w:rsid w:val="001E710E"/>
    <w:rsid w:val="001F2457"/>
    <w:rsid w:val="002051C0"/>
    <w:rsid w:val="00205C51"/>
    <w:rsid w:val="002136E1"/>
    <w:rsid w:val="00217E17"/>
    <w:rsid w:val="002245BB"/>
    <w:rsid w:val="0023312A"/>
    <w:rsid w:val="00237C47"/>
    <w:rsid w:val="00242830"/>
    <w:rsid w:val="00243FB3"/>
    <w:rsid w:val="00245E79"/>
    <w:rsid w:val="0025417F"/>
    <w:rsid w:val="00262639"/>
    <w:rsid w:val="0026602C"/>
    <w:rsid w:val="00266282"/>
    <w:rsid w:val="00266655"/>
    <w:rsid w:val="00266B11"/>
    <w:rsid w:val="00272EF9"/>
    <w:rsid w:val="00282781"/>
    <w:rsid w:val="002836A7"/>
    <w:rsid w:val="0028376E"/>
    <w:rsid w:val="00283AA0"/>
    <w:rsid w:val="00285650"/>
    <w:rsid w:val="00286ADE"/>
    <w:rsid w:val="00293C82"/>
    <w:rsid w:val="002971D5"/>
    <w:rsid w:val="002A1DA8"/>
    <w:rsid w:val="002A3DD6"/>
    <w:rsid w:val="002A5902"/>
    <w:rsid w:val="002A60EC"/>
    <w:rsid w:val="002A64E0"/>
    <w:rsid w:val="002A7E77"/>
    <w:rsid w:val="002B44C4"/>
    <w:rsid w:val="002B5502"/>
    <w:rsid w:val="002B5C37"/>
    <w:rsid w:val="002B72BC"/>
    <w:rsid w:val="002C625B"/>
    <w:rsid w:val="002C7068"/>
    <w:rsid w:val="002D213F"/>
    <w:rsid w:val="002D7E25"/>
    <w:rsid w:val="002E0F12"/>
    <w:rsid w:val="002E7ECA"/>
    <w:rsid w:val="002F015E"/>
    <w:rsid w:val="002F0E0D"/>
    <w:rsid w:val="002F3E40"/>
    <w:rsid w:val="00300F44"/>
    <w:rsid w:val="00304E25"/>
    <w:rsid w:val="00304EE4"/>
    <w:rsid w:val="00305916"/>
    <w:rsid w:val="00306192"/>
    <w:rsid w:val="00306BE7"/>
    <w:rsid w:val="00307F6D"/>
    <w:rsid w:val="0031032E"/>
    <w:rsid w:val="00311612"/>
    <w:rsid w:val="00311F60"/>
    <w:rsid w:val="00314656"/>
    <w:rsid w:val="00315CEB"/>
    <w:rsid w:val="003217CB"/>
    <w:rsid w:val="0032279C"/>
    <w:rsid w:val="003307B6"/>
    <w:rsid w:val="003341AF"/>
    <w:rsid w:val="003341C6"/>
    <w:rsid w:val="00346BC6"/>
    <w:rsid w:val="00346D66"/>
    <w:rsid w:val="00351A4A"/>
    <w:rsid w:val="00361AAB"/>
    <w:rsid w:val="003645E4"/>
    <w:rsid w:val="00364DF7"/>
    <w:rsid w:val="00365A8E"/>
    <w:rsid w:val="00365E7C"/>
    <w:rsid w:val="00372438"/>
    <w:rsid w:val="00372935"/>
    <w:rsid w:val="00372E21"/>
    <w:rsid w:val="0037494F"/>
    <w:rsid w:val="003754C7"/>
    <w:rsid w:val="00376F32"/>
    <w:rsid w:val="003809FD"/>
    <w:rsid w:val="003833E8"/>
    <w:rsid w:val="00383EF3"/>
    <w:rsid w:val="00385878"/>
    <w:rsid w:val="0038712D"/>
    <w:rsid w:val="00393A12"/>
    <w:rsid w:val="003A12A1"/>
    <w:rsid w:val="003A3CCD"/>
    <w:rsid w:val="003A676E"/>
    <w:rsid w:val="003C0CF1"/>
    <w:rsid w:val="003C3B04"/>
    <w:rsid w:val="003C6540"/>
    <w:rsid w:val="003D037B"/>
    <w:rsid w:val="003D4AD8"/>
    <w:rsid w:val="003F3FE8"/>
    <w:rsid w:val="003F562B"/>
    <w:rsid w:val="003F6802"/>
    <w:rsid w:val="00401BDB"/>
    <w:rsid w:val="00403143"/>
    <w:rsid w:val="004118E1"/>
    <w:rsid w:val="0041215A"/>
    <w:rsid w:val="004124CD"/>
    <w:rsid w:val="0041287E"/>
    <w:rsid w:val="004129C7"/>
    <w:rsid w:val="004161D3"/>
    <w:rsid w:val="00425CDE"/>
    <w:rsid w:val="00426C09"/>
    <w:rsid w:val="004313AA"/>
    <w:rsid w:val="00433DCD"/>
    <w:rsid w:val="00436A88"/>
    <w:rsid w:val="00440156"/>
    <w:rsid w:val="004430A8"/>
    <w:rsid w:val="00447D18"/>
    <w:rsid w:val="0045328D"/>
    <w:rsid w:val="00455339"/>
    <w:rsid w:val="004628B4"/>
    <w:rsid w:val="004639F5"/>
    <w:rsid w:val="004658D3"/>
    <w:rsid w:val="004673BC"/>
    <w:rsid w:val="00477298"/>
    <w:rsid w:val="00482114"/>
    <w:rsid w:val="00483374"/>
    <w:rsid w:val="004856F1"/>
    <w:rsid w:val="00486FF7"/>
    <w:rsid w:val="004912E1"/>
    <w:rsid w:val="00493436"/>
    <w:rsid w:val="00493BB0"/>
    <w:rsid w:val="00494149"/>
    <w:rsid w:val="00496976"/>
    <w:rsid w:val="004A352A"/>
    <w:rsid w:val="004B6A6D"/>
    <w:rsid w:val="004B6B8C"/>
    <w:rsid w:val="004B71E1"/>
    <w:rsid w:val="004C0F22"/>
    <w:rsid w:val="004C4260"/>
    <w:rsid w:val="004C46AB"/>
    <w:rsid w:val="004C4DBE"/>
    <w:rsid w:val="004D2063"/>
    <w:rsid w:val="004D7A8C"/>
    <w:rsid w:val="004D7B79"/>
    <w:rsid w:val="004E1968"/>
    <w:rsid w:val="004E1E9F"/>
    <w:rsid w:val="004E3121"/>
    <w:rsid w:val="004E51FE"/>
    <w:rsid w:val="004E62BB"/>
    <w:rsid w:val="004F24BB"/>
    <w:rsid w:val="004F3D46"/>
    <w:rsid w:val="004F3FA0"/>
    <w:rsid w:val="004F5E33"/>
    <w:rsid w:val="005013EC"/>
    <w:rsid w:val="00504F11"/>
    <w:rsid w:val="00505FC4"/>
    <w:rsid w:val="0050782C"/>
    <w:rsid w:val="005078BD"/>
    <w:rsid w:val="00512560"/>
    <w:rsid w:val="005169E1"/>
    <w:rsid w:val="00521697"/>
    <w:rsid w:val="00521D8F"/>
    <w:rsid w:val="00523B9A"/>
    <w:rsid w:val="0052460F"/>
    <w:rsid w:val="0052584F"/>
    <w:rsid w:val="005304D0"/>
    <w:rsid w:val="00530AA3"/>
    <w:rsid w:val="00532992"/>
    <w:rsid w:val="00532ECA"/>
    <w:rsid w:val="00533C22"/>
    <w:rsid w:val="00536D72"/>
    <w:rsid w:val="00541A4C"/>
    <w:rsid w:val="00546746"/>
    <w:rsid w:val="0054692A"/>
    <w:rsid w:val="00551B7F"/>
    <w:rsid w:val="00551F5E"/>
    <w:rsid w:val="00552D33"/>
    <w:rsid w:val="00557A85"/>
    <w:rsid w:val="00560264"/>
    <w:rsid w:val="005624DB"/>
    <w:rsid w:val="00564AA0"/>
    <w:rsid w:val="005672E4"/>
    <w:rsid w:val="00570540"/>
    <w:rsid w:val="00573A49"/>
    <w:rsid w:val="00575580"/>
    <w:rsid w:val="00580D7F"/>
    <w:rsid w:val="00583C6F"/>
    <w:rsid w:val="00583F2A"/>
    <w:rsid w:val="005859F0"/>
    <w:rsid w:val="00587A89"/>
    <w:rsid w:val="005900A2"/>
    <w:rsid w:val="00593CB7"/>
    <w:rsid w:val="00595581"/>
    <w:rsid w:val="0059799E"/>
    <w:rsid w:val="005A125C"/>
    <w:rsid w:val="005B186E"/>
    <w:rsid w:val="005B4034"/>
    <w:rsid w:val="005B42A4"/>
    <w:rsid w:val="005B460C"/>
    <w:rsid w:val="005B60EA"/>
    <w:rsid w:val="005B74FC"/>
    <w:rsid w:val="005B75D5"/>
    <w:rsid w:val="005C35CC"/>
    <w:rsid w:val="005D13F5"/>
    <w:rsid w:val="005D2437"/>
    <w:rsid w:val="005D36D2"/>
    <w:rsid w:val="005D7B21"/>
    <w:rsid w:val="005E0295"/>
    <w:rsid w:val="005E0D91"/>
    <w:rsid w:val="005E12F8"/>
    <w:rsid w:val="005E23E9"/>
    <w:rsid w:val="005E2B27"/>
    <w:rsid w:val="005E3429"/>
    <w:rsid w:val="005F018C"/>
    <w:rsid w:val="005F6ADB"/>
    <w:rsid w:val="005F7E36"/>
    <w:rsid w:val="006030B4"/>
    <w:rsid w:val="0060316F"/>
    <w:rsid w:val="00603F56"/>
    <w:rsid w:val="00610415"/>
    <w:rsid w:val="00616E96"/>
    <w:rsid w:val="00617251"/>
    <w:rsid w:val="00622F61"/>
    <w:rsid w:val="006249B9"/>
    <w:rsid w:val="00625DF6"/>
    <w:rsid w:val="00627FCD"/>
    <w:rsid w:val="006332DA"/>
    <w:rsid w:val="00635CE2"/>
    <w:rsid w:val="0064116A"/>
    <w:rsid w:val="00641D21"/>
    <w:rsid w:val="0064273E"/>
    <w:rsid w:val="0064551D"/>
    <w:rsid w:val="0064743D"/>
    <w:rsid w:val="00647C56"/>
    <w:rsid w:val="006500E4"/>
    <w:rsid w:val="00651E06"/>
    <w:rsid w:val="0065201E"/>
    <w:rsid w:val="00654245"/>
    <w:rsid w:val="00655D30"/>
    <w:rsid w:val="00660EA3"/>
    <w:rsid w:val="00666350"/>
    <w:rsid w:val="00667F52"/>
    <w:rsid w:val="00670F98"/>
    <w:rsid w:val="0068192C"/>
    <w:rsid w:val="00682EFE"/>
    <w:rsid w:val="00685EAA"/>
    <w:rsid w:val="006861C0"/>
    <w:rsid w:val="0068726B"/>
    <w:rsid w:val="00690EC6"/>
    <w:rsid w:val="006961A5"/>
    <w:rsid w:val="006A1626"/>
    <w:rsid w:val="006A1923"/>
    <w:rsid w:val="006A2CF7"/>
    <w:rsid w:val="006B50B9"/>
    <w:rsid w:val="006B5E27"/>
    <w:rsid w:val="006C18B0"/>
    <w:rsid w:val="006C1EBD"/>
    <w:rsid w:val="006C5053"/>
    <w:rsid w:val="006C5518"/>
    <w:rsid w:val="006D07A2"/>
    <w:rsid w:val="006D0E45"/>
    <w:rsid w:val="006D78FB"/>
    <w:rsid w:val="006D7D46"/>
    <w:rsid w:val="006D7ED9"/>
    <w:rsid w:val="006E276E"/>
    <w:rsid w:val="006E2D16"/>
    <w:rsid w:val="006F03D7"/>
    <w:rsid w:val="006F45DE"/>
    <w:rsid w:val="006F5CF8"/>
    <w:rsid w:val="006F601B"/>
    <w:rsid w:val="0070103E"/>
    <w:rsid w:val="00703D3E"/>
    <w:rsid w:val="00707654"/>
    <w:rsid w:val="00707BCF"/>
    <w:rsid w:val="007113EA"/>
    <w:rsid w:val="00713326"/>
    <w:rsid w:val="00714190"/>
    <w:rsid w:val="007154FB"/>
    <w:rsid w:val="00717520"/>
    <w:rsid w:val="007248DD"/>
    <w:rsid w:val="00725557"/>
    <w:rsid w:val="0072677A"/>
    <w:rsid w:val="00727ECD"/>
    <w:rsid w:val="00731D76"/>
    <w:rsid w:val="0073321F"/>
    <w:rsid w:val="00734690"/>
    <w:rsid w:val="007348B7"/>
    <w:rsid w:val="00736E74"/>
    <w:rsid w:val="007402AB"/>
    <w:rsid w:val="00745AE4"/>
    <w:rsid w:val="0074672C"/>
    <w:rsid w:val="00752225"/>
    <w:rsid w:val="00755C6F"/>
    <w:rsid w:val="007634A4"/>
    <w:rsid w:val="00764EA2"/>
    <w:rsid w:val="00766074"/>
    <w:rsid w:val="00772AB6"/>
    <w:rsid w:val="007744FA"/>
    <w:rsid w:val="00776201"/>
    <w:rsid w:val="00776F6D"/>
    <w:rsid w:val="00777A58"/>
    <w:rsid w:val="0078490E"/>
    <w:rsid w:val="0078698F"/>
    <w:rsid w:val="007869C4"/>
    <w:rsid w:val="0079402B"/>
    <w:rsid w:val="00794B4B"/>
    <w:rsid w:val="00795B79"/>
    <w:rsid w:val="007A3CA8"/>
    <w:rsid w:val="007B03A1"/>
    <w:rsid w:val="007B3BF4"/>
    <w:rsid w:val="007B57CB"/>
    <w:rsid w:val="007B618F"/>
    <w:rsid w:val="007B7930"/>
    <w:rsid w:val="007B7D21"/>
    <w:rsid w:val="007C213D"/>
    <w:rsid w:val="007C400F"/>
    <w:rsid w:val="007D009C"/>
    <w:rsid w:val="007D2FA4"/>
    <w:rsid w:val="007D4210"/>
    <w:rsid w:val="007D4BAE"/>
    <w:rsid w:val="007E2ABF"/>
    <w:rsid w:val="007E388A"/>
    <w:rsid w:val="007E42E1"/>
    <w:rsid w:val="007E56A2"/>
    <w:rsid w:val="007F1EDE"/>
    <w:rsid w:val="007F482D"/>
    <w:rsid w:val="007F5955"/>
    <w:rsid w:val="007F6CF2"/>
    <w:rsid w:val="00807F0A"/>
    <w:rsid w:val="00811486"/>
    <w:rsid w:val="008144AC"/>
    <w:rsid w:val="00814BDB"/>
    <w:rsid w:val="00820B39"/>
    <w:rsid w:val="0082301D"/>
    <w:rsid w:val="00827183"/>
    <w:rsid w:val="008372E1"/>
    <w:rsid w:val="00840EC8"/>
    <w:rsid w:val="0084499D"/>
    <w:rsid w:val="0084520B"/>
    <w:rsid w:val="00847908"/>
    <w:rsid w:val="0085161E"/>
    <w:rsid w:val="0085429A"/>
    <w:rsid w:val="00854DFD"/>
    <w:rsid w:val="00855EC1"/>
    <w:rsid w:val="00857D33"/>
    <w:rsid w:val="0086545E"/>
    <w:rsid w:val="00866311"/>
    <w:rsid w:val="00867B77"/>
    <w:rsid w:val="00870625"/>
    <w:rsid w:val="0087088A"/>
    <w:rsid w:val="0087702E"/>
    <w:rsid w:val="00881BDD"/>
    <w:rsid w:val="0088780A"/>
    <w:rsid w:val="00897A6F"/>
    <w:rsid w:val="008A05B6"/>
    <w:rsid w:val="008A09C7"/>
    <w:rsid w:val="008A5593"/>
    <w:rsid w:val="008A5838"/>
    <w:rsid w:val="008A7F26"/>
    <w:rsid w:val="008B0A51"/>
    <w:rsid w:val="008B2A1C"/>
    <w:rsid w:val="008B3D98"/>
    <w:rsid w:val="008B4921"/>
    <w:rsid w:val="008C075F"/>
    <w:rsid w:val="008C1591"/>
    <w:rsid w:val="008C2F35"/>
    <w:rsid w:val="008E0329"/>
    <w:rsid w:val="008E11EA"/>
    <w:rsid w:val="008E1F15"/>
    <w:rsid w:val="008E285F"/>
    <w:rsid w:val="008E7802"/>
    <w:rsid w:val="008F2D6F"/>
    <w:rsid w:val="008F37BD"/>
    <w:rsid w:val="008F5589"/>
    <w:rsid w:val="00902BDA"/>
    <w:rsid w:val="00904DD6"/>
    <w:rsid w:val="00904E6E"/>
    <w:rsid w:val="00907A4E"/>
    <w:rsid w:val="00912F9D"/>
    <w:rsid w:val="0091303E"/>
    <w:rsid w:val="00915142"/>
    <w:rsid w:val="00915228"/>
    <w:rsid w:val="009179C3"/>
    <w:rsid w:val="00917ED5"/>
    <w:rsid w:val="0092315F"/>
    <w:rsid w:val="00925AC4"/>
    <w:rsid w:val="00926442"/>
    <w:rsid w:val="00930751"/>
    <w:rsid w:val="009370E9"/>
    <w:rsid w:val="00940F0F"/>
    <w:rsid w:val="009431E4"/>
    <w:rsid w:val="00943A84"/>
    <w:rsid w:val="00947E66"/>
    <w:rsid w:val="009539C0"/>
    <w:rsid w:val="00954481"/>
    <w:rsid w:val="00955620"/>
    <w:rsid w:val="00955651"/>
    <w:rsid w:val="00957CA2"/>
    <w:rsid w:val="0096079D"/>
    <w:rsid w:val="0096102A"/>
    <w:rsid w:val="00961575"/>
    <w:rsid w:val="00964714"/>
    <w:rsid w:val="00970375"/>
    <w:rsid w:val="00975742"/>
    <w:rsid w:val="00981578"/>
    <w:rsid w:val="00983225"/>
    <w:rsid w:val="0098500E"/>
    <w:rsid w:val="00986A0A"/>
    <w:rsid w:val="009938B5"/>
    <w:rsid w:val="00994777"/>
    <w:rsid w:val="00996E96"/>
    <w:rsid w:val="009A158D"/>
    <w:rsid w:val="009A2022"/>
    <w:rsid w:val="009A3D96"/>
    <w:rsid w:val="009A6C66"/>
    <w:rsid w:val="009A7D09"/>
    <w:rsid w:val="009B2E2E"/>
    <w:rsid w:val="009B40AA"/>
    <w:rsid w:val="009B4A4F"/>
    <w:rsid w:val="009B54CA"/>
    <w:rsid w:val="009B7D1C"/>
    <w:rsid w:val="009C01A3"/>
    <w:rsid w:val="009C2179"/>
    <w:rsid w:val="009C554D"/>
    <w:rsid w:val="009D29ED"/>
    <w:rsid w:val="009D38CE"/>
    <w:rsid w:val="009E2218"/>
    <w:rsid w:val="009E24D1"/>
    <w:rsid w:val="009E27D5"/>
    <w:rsid w:val="009E2B7A"/>
    <w:rsid w:val="009E569B"/>
    <w:rsid w:val="009F2913"/>
    <w:rsid w:val="009F33CE"/>
    <w:rsid w:val="009F4994"/>
    <w:rsid w:val="009F64C5"/>
    <w:rsid w:val="00A01B33"/>
    <w:rsid w:val="00A07094"/>
    <w:rsid w:val="00A0761A"/>
    <w:rsid w:val="00A100E2"/>
    <w:rsid w:val="00A12E64"/>
    <w:rsid w:val="00A21249"/>
    <w:rsid w:val="00A21E90"/>
    <w:rsid w:val="00A2376A"/>
    <w:rsid w:val="00A32B2C"/>
    <w:rsid w:val="00A36812"/>
    <w:rsid w:val="00A374C6"/>
    <w:rsid w:val="00A41724"/>
    <w:rsid w:val="00A428CC"/>
    <w:rsid w:val="00A433D9"/>
    <w:rsid w:val="00A440ED"/>
    <w:rsid w:val="00A452A8"/>
    <w:rsid w:val="00A46369"/>
    <w:rsid w:val="00A46831"/>
    <w:rsid w:val="00A468C0"/>
    <w:rsid w:val="00A4780C"/>
    <w:rsid w:val="00A47CC8"/>
    <w:rsid w:val="00A509DD"/>
    <w:rsid w:val="00A53F37"/>
    <w:rsid w:val="00A54E3A"/>
    <w:rsid w:val="00A6161F"/>
    <w:rsid w:val="00A64537"/>
    <w:rsid w:val="00A645B6"/>
    <w:rsid w:val="00A64ABD"/>
    <w:rsid w:val="00A65EF9"/>
    <w:rsid w:val="00A66674"/>
    <w:rsid w:val="00A73B11"/>
    <w:rsid w:val="00A74CC4"/>
    <w:rsid w:val="00A7566E"/>
    <w:rsid w:val="00A75D53"/>
    <w:rsid w:val="00A77627"/>
    <w:rsid w:val="00A81993"/>
    <w:rsid w:val="00A84F62"/>
    <w:rsid w:val="00A86609"/>
    <w:rsid w:val="00A87A0C"/>
    <w:rsid w:val="00A9021B"/>
    <w:rsid w:val="00A9680F"/>
    <w:rsid w:val="00A9767F"/>
    <w:rsid w:val="00AA4CD7"/>
    <w:rsid w:val="00AA6AFC"/>
    <w:rsid w:val="00AA6E10"/>
    <w:rsid w:val="00AB17CE"/>
    <w:rsid w:val="00AB196B"/>
    <w:rsid w:val="00AB5F9B"/>
    <w:rsid w:val="00AC0D26"/>
    <w:rsid w:val="00AC24FB"/>
    <w:rsid w:val="00AC37C6"/>
    <w:rsid w:val="00AC4FFB"/>
    <w:rsid w:val="00AC5678"/>
    <w:rsid w:val="00AD34FB"/>
    <w:rsid w:val="00AD62CB"/>
    <w:rsid w:val="00AE2A24"/>
    <w:rsid w:val="00AE32BE"/>
    <w:rsid w:val="00AF0026"/>
    <w:rsid w:val="00AF2404"/>
    <w:rsid w:val="00AF35C0"/>
    <w:rsid w:val="00AF7D7D"/>
    <w:rsid w:val="00AF7D9A"/>
    <w:rsid w:val="00B006B7"/>
    <w:rsid w:val="00B038E5"/>
    <w:rsid w:val="00B0480F"/>
    <w:rsid w:val="00B052E2"/>
    <w:rsid w:val="00B0577C"/>
    <w:rsid w:val="00B1325C"/>
    <w:rsid w:val="00B14975"/>
    <w:rsid w:val="00B15773"/>
    <w:rsid w:val="00B15F9C"/>
    <w:rsid w:val="00B2020F"/>
    <w:rsid w:val="00B202A3"/>
    <w:rsid w:val="00B235E4"/>
    <w:rsid w:val="00B23F15"/>
    <w:rsid w:val="00B358B0"/>
    <w:rsid w:val="00B37443"/>
    <w:rsid w:val="00B37849"/>
    <w:rsid w:val="00B41337"/>
    <w:rsid w:val="00B476D1"/>
    <w:rsid w:val="00B517FA"/>
    <w:rsid w:val="00B56508"/>
    <w:rsid w:val="00B62A23"/>
    <w:rsid w:val="00B64D88"/>
    <w:rsid w:val="00B71035"/>
    <w:rsid w:val="00B72C8A"/>
    <w:rsid w:val="00B73F72"/>
    <w:rsid w:val="00B8226A"/>
    <w:rsid w:val="00B82391"/>
    <w:rsid w:val="00B825ED"/>
    <w:rsid w:val="00B84A50"/>
    <w:rsid w:val="00B870F8"/>
    <w:rsid w:val="00B91EBD"/>
    <w:rsid w:val="00B956B0"/>
    <w:rsid w:val="00BA0644"/>
    <w:rsid w:val="00BA470E"/>
    <w:rsid w:val="00BA4BAF"/>
    <w:rsid w:val="00BA519A"/>
    <w:rsid w:val="00BA66E9"/>
    <w:rsid w:val="00BA76D7"/>
    <w:rsid w:val="00BB5D31"/>
    <w:rsid w:val="00BB6E50"/>
    <w:rsid w:val="00BC3610"/>
    <w:rsid w:val="00BC666F"/>
    <w:rsid w:val="00BD0746"/>
    <w:rsid w:val="00BD1037"/>
    <w:rsid w:val="00BD4448"/>
    <w:rsid w:val="00BD6A49"/>
    <w:rsid w:val="00BD6FC0"/>
    <w:rsid w:val="00BF1205"/>
    <w:rsid w:val="00BF3747"/>
    <w:rsid w:val="00BF398D"/>
    <w:rsid w:val="00BF40CB"/>
    <w:rsid w:val="00BF559A"/>
    <w:rsid w:val="00C120E0"/>
    <w:rsid w:val="00C13F3E"/>
    <w:rsid w:val="00C15130"/>
    <w:rsid w:val="00C218DC"/>
    <w:rsid w:val="00C21DD2"/>
    <w:rsid w:val="00C22831"/>
    <w:rsid w:val="00C3018B"/>
    <w:rsid w:val="00C334DB"/>
    <w:rsid w:val="00C36845"/>
    <w:rsid w:val="00C3796C"/>
    <w:rsid w:val="00C43EC3"/>
    <w:rsid w:val="00C46A55"/>
    <w:rsid w:val="00C529B4"/>
    <w:rsid w:val="00C558E8"/>
    <w:rsid w:val="00C55B43"/>
    <w:rsid w:val="00C57F03"/>
    <w:rsid w:val="00C618C0"/>
    <w:rsid w:val="00C643E6"/>
    <w:rsid w:val="00C64641"/>
    <w:rsid w:val="00C66BB4"/>
    <w:rsid w:val="00C70BA7"/>
    <w:rsid w:val="00C72695"/>
    <w:rsid w:val="00C759D5"/>
    <w:rsid w:val="00C75D84"/>
    <w:rsid w:val="00C766FD"/>
    <w:rsid w:val="00C80C67"/>
    <w:rsid w:val="00C80CD3"/>
    <w:rsid w:val="00C81277"/>
    <w:rsid w:val="00C81D0C"/>
    <w:rsid w:val="00C82D79"/>
    <w:rsid w:val="00C83449"/>
    <w:rsid w:val="00C837ED"/>
    <w:rsid w:val="00C86C39"/>
    <w:rsid w:val="00C914EF"/>
    <w:rsid w:val="00CA08EC"/>
    <w:rsid w:val="00CA30A0"/>
    <w:rsid w:val="00CA58E5"/>
    <w:rsid w:val="00CA681F"/>
    <w:rsid w:val="00CA7F48"/>
    <w:rsid w:val="00CB2F3E"/>
    <w:rsid w:val="00CB7BBD"/>
    <w:rsid w:val="00CC0244"/>
    <w:rsid w:val="00CC2BAB"/>
    <w:rsid w:val="00CC336C"/>
    <w:rsid w:val="00CC4A03"/>
    <w:rsid w:val="00CC7CFE"/>
    <w:rsid w:val="00CD3946"/>
    <w:rsid w:val="00CD5C38"/>
    <w:rsid w:val="00CD7548"/>
    <w:rsid w:val="00CE0C8E"/>
    <w:rsid w:val="00CE46FB"/>
    <w:rsid w:val="00CE744C"/>
    <w:rsid w:val="00CE786D"/>
    <w:rsid w:val="00CF600D"/>
    <w:rsid w:val="00CF6FE9"/>
    <w:rsid w:val="00D0179A"/>
    <w:rsid w:val="00D06822"/>
    <w:rsid w:val="00D07898"/>
    <w:rsid w:val="00D111AF"/>
    <w:rsid w:val="00D11512"/>
    <w:rsid w:val="00D17AA4"/>
    <w:rsid w:val="00D22436"/>
    <w:rsid w:val="00D22CF4"/>
    <w:rsid w:val="00D23C03"/>
    <w:rsid w:val="00D307E5"/>
    <w:rsid w:val="00D419C4"/>
    <w:rsid w:val="00D44B5D"/>
    <w:rsid w:val="00D47233"/>
    <w:rsid w:val="00D500EE"/>
    <w:rsid w:val="00D54D3C"/>
    <w:rsid w:val="00D57CBD"/>
    <w:rsid w:val="00D634BA"/>
    <w:rsid w:val="00D67E83"/>
    <w:rsid w:val="00D70433"/>
    <w:rsid w:val="00D73510"/>
    <w:rsid w:val="00D744A6"/>
    <w:rsid w:val="00D7483C"/>
    <w:rsid w:val="00D753EB"/>
    <w:rsid w:val="00D811D2"/>
    <w:rsid w:val="00D83368"/>
    <w:rsid w:val="00D84201"/>
    <w:rsid w:val="00D92767"/>
    <w:rsid w:val="00D928F8"/>
    <w:rsid w:val="00D95653"/>
    <w:rsid w:val="00DA2EAB"/>
    <w:rsid w:val="00DA3334"/>
    <w:rsid w:val="00DA4605"/>
    <w:rsid w:val="00DA62AF"/>
    <w:rsid w:val="00DA7BBC"/>
    <w:rsid w:val="00DB2DB6"/>
    <w:rsid w:val="00DB3BD4"/>
    <w:rsid w:val="00DB6C90"/>
    <w:rsid w:val="00DC04AF"/>
    <w:rsid w:val="00DC2034"/>
    <w:rsid w:val="00DC2AD7"/>
    <w:rsid w:val="00DC2FD4"/>
    <w:rsid w:val="00DC377D"/>
    <w:rsid w:val="00DC379E"/>
    <w:rsid w:val="00DC405C"/>
    <w:rsid w:val="00DC49C3"/>
    <w:rsid w:val="00DC794D"/>
    <w:rsid w:val="00DD067E"/>
    <w:rsid w:val="00DD0FDF"/>
    <w:rsid w:val="00DD25CA"/>
    <w:rsid w:val="00DD2A4B"/>
    <w:rsid w:val="00DD462C"/>
    <w:rsid w:val="00DD644F"/>
    <w:rsid w:val="00DD7B40"/>
    <w:rsid w:val="00DE25B9"/>
    <w:rsid w:val="00DE2D6D"/>
    <w:rsid w:val="00DE306B"/>
    <w:rsid w:val="00DF1FFD"/>
    <w:rsid w:val="00DF37E7"/>
    <w:rsid w:val="00E012B3"/>
    <w:rsid w:val="00E01306"/>
    <w:rsid w:val="00E01A42"/>
    <w:rsid w:val="00E06A54"/>
    <w:rsid w:val="00E07070"/>
    <w:rsid w:val="00E10706"/>
    <w:rsid w:val="00E20377"/>
    <w:rsid w:val="00E20A04"/>
    <w:rsid w:val="00E21DA4"/>
    <w:rsid w:val="00E23735"/>
    <w:rsid w:val="00E25183"/>
    <w:rsid w:val="00E26C8B"/>
    <w:rsid w:val="00E2795C"/>
    <w:rsid w:val="00E30207"/>
    <w:rsid w:val="00E3172A"/>
    <w:rsid w:val="00E33DD2"/>
    <w:rsid w:val="00E45D0B"/>
    <w:rsid w:val="00E469AE"/>
    <w:rsid w:val="00E51236"/>
    <w:rsid w:val="00E51723"/>
    <w:rsid w:val="00E56700"/>
    <w:rsid w:val="00E57336"/>
    <w:rsid w:val="00E5782F"/>
    <w:rsid w:val="00E64239"/>
    <w:rsid w:val="00E65E34"/>
    <w:rsid w:val="00E66B0A"/>
    <w:rsid w:val="00E66B5E"/>
    <w:rsid w:val="00E70C38"/>
    <w:rsid w:val="00E72420"/>
    <w:rsid w:val="00E818C7"/>
    <w:rsid w:val="00E830A4"/>
    <w:rsid w:val="00E846E1"/>
    <w:rsid w:val="00E852EF"/>
    <w:rsid w:val="00E85784"/>
    <w:rsid w:val="00E86E38"/>
    <w:rsid w:val="00E90F76"/>
    <w:rsid w:val="00E929EE"/>
    <w:rsid w:val="00E963B6"/>
    <w:rsid w:val="00E9727F"/>
    <w:rsid w:val="00EA0CEA"/>
    <w:rsid w:val="00EA12F2"/>
    <w:rsid w:val="00EB1E34"/>
    <w:rsid w:val="00EB6FE4"/>
    <w:rsid w:val="00EB70C9"/>
    <w:rsid w:val="00EC4E6E"/>
    <w:rsid w:val="00EC68AB"/>
    <w:rsid w:val="00EC7C43"/>
    <w:rsid w:val="00ED09FE"/>
    <w:rsid w:val="00ED333B"/>
    <w:rsid w:val="00ED3D2A"/>
    <w:rsid w:val="00ED4726"/>
    <w:rsid w:val="00ED5D78"/>
    <w:rsid w:val="00EE6809"/>
    <w:rsid w:val="00EE6903"/>
    <w:rsid w:val="00EE7A21"/>
    <w:rsid w:val="00EF1B43"/>
    <w:rsid w:val="00EF49F1"/>
    <w:rsid w:val="00EF6343"/>
    <w:rsid w:val="00F00173"/>
    <w:rsid w:val="00F04A2B"/>
    <w:rsid w:val="00F04D4D"/>
    <w:rsid w:val="00F05F32"/>
    <w:rsid w:val="00F1258F"/>
    <w:rsid w:val="00F128F3"/>
    <w:rsid w:val="00F1318E"/>
    <w:rsid w:val="00F22928"/>
    <w:rsid w:val="00F24745"/>
    <w:rsid w:val="00F253DD"/>
    <w:rsid w:val="00F25D0E"/>
    <w:rsid w:val="00F25E40"/>
    <w:rsid w:val="00F274BC"/>
    <w:rsid w:val="00F275D1"/>
    <w:rsid w:val="00F3395A"/>
    <w:rsid w:val="00F34314"/>
    <w:rsid w:val="00F3663C"/>
    <w:rsid w:val="00F404AF"/>
    <w:rsid w:val="00F43266"/>
    <w:rsid w:val="00F43B54"/>
    <w:rsid w:val="00F56DA9"/>
    <w:rsid w:val="00F56E92"/>
    <w:rsid w:val="00F61068"/>
    <w:rsid w:val="00F62533"/>
    <w:rsid w:val="00F6414B"/>
    <w:rsid w:val="00F6496B"/>
    <w:rsid w:val="00F72DDE"/>
    <w:rsid w:val="00F73860"/>
    <w:rsid w:val="00F74A0F"/>
    <w:rsid w:val="00F75DFC"/>
    <w:rsid w:val="00F81562"/>
    <w:rsid w:val="00F8176D"/>
    <w:rsid w:val="00F850D3"/>
    <w:rsid w:val="00F87E4D"/>
    <w:rsid w:val="00F90037"/>
    <w:rsid w:val="00F9321B"/>
    <w:rsid w:val="00F97981"/>
    <w:rsid w:val="00FA0B21"/>
    <w:rsid w:val="00FA2CD1"/>
    <w:rsid w:val="00FA39BD"/>
    <w:rsid w:val="00FA69D6"/>
    <w:rsid w:val="00FB132C"/>
    <w:rsid w:val="00FB320A"/>
    <w:rsid w:val="00FB79B3"/>
    <w:rsid w:val="00FC1A3D"/>
    <w:rsid w:val="00FC2B61"/>
    <w:rsid w:val="00FD1759"/>
    <w:rsid w:val="00FD2AA2"/>
    <w:rsid w:val="00FD7345"/>
    <w:rsid w:val="00FE2D55"/>
    <w:rsid w:val="00FE67C2"/>
    <w:rsid w:val="00FE7BD7"/>
    <w:rsid w:val="00FF4253"/>
    <w:rsid w:val="00FF66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FD9D64"/>
  <w15:docId w15:val="{30FC7481-AE58-CB4A-BF89-84401AFA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CF7"/>
    <w:pPr>
      <w:keepNext/>
      <w:keepLines/>
      <w:spacing w:before="480" w:after="120"/>
      <w:outlineLvl w:val="0"/>
    </w:pPr>
    <w:rPr>
      <w:rFonts w:asciiTheme="majorHAnsi" w:eastAsiaTheme="majorEastAsia" w:hAnsiTheme="majorHAnsi" w:cstheme="majorBidi"/>
      <w:b/>
      <w:bCs/>
      <w:color w:val="7030A0"/>
      <w:sz w:val="28"/>
      <w:szCs w:val="28"/>
    </w:rPr>
  </w:style>
  <w:style w:type="paragraph" w:styleId="Heading2">
    <w:name w:val="heading 2"/>
    <w:basedOn w:val="Normal"/>
    <w:next w:val="Normal"/>
    <w:link w:val="Heading2Char"/>
    <w:uiPriority w:val="9"/>
    <w:unhideWhenUsed/>
    <w:qFormat/>
    <w:rsid w:val="00EE6809"/>
    <w:pPr>
      <w:keepNext/>
      <w:keepLines/>
      <w:spacing w:before="200" w:after="240"/>
      <w:outlineLvl w:val="1"/>
    </w:pPr>
    <w:rPr>
      <w:rFonts w:asciiTheme="majorHAnsi" w:eastAsiaTheme="majorEastAsia" w:hAnsiTheme="majorHAnsi" w:cstheme="majorBidi"/>
      <w:b/>
      <w:bCs/>
      <w:color w:val="7030A0"/>
      <w:sz w:val="26"/>
      <w:szCs w:val="26"/>
    </w:rPr>
  </w:style>
  <w:style w:type="paragraph" w:styleId="Heading3">
    <w:name w:val="heading 3"/>
    <w:basedOn w:val="Normal"/>
    <w:next w:val="Normal"/>
    <w:link w:val="Heading3Char"/>
    <w:uiPriority w:val="9"/>
    <w:unhideWhenUsed/>
    <w:qFormat/>
    <w:rsid w:val="002B5C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CF7"/>
    <w:rPr>
      <w:rFonts w:asciiTheme="majorHAnsi" w:eastAsiaTheme="majorEastAsia" w:hAnsiTheme="majorHAnsi" w:cstheme="majorBidi"/>
      <w:b/>
      <w:bCs/>
      <w:color w:val="7030A0"/>
      <w:sz w:val="28"/>
      <w:szCs w:val="28"/>
    </w:rPr>
  </w:style>
  <w:style w:type="character" w:customStyle="1" w:styleId="Heading2Char">
    <w:name w:val="Heading 2 Char"/>
    <w:basedOn w:val="DefaultParagraphFont"/>
    <w:link w:val="Heading2"/>
    <w:uiPriority w:val="9"/>
    <w:rsid w:val="00EE6809"/>
    <w:rPr>
      <w:rFonts w:asciiTheme="majorHAnsi" w:eastAsiaTheme="majorEastAsia" w:hAnsiTheme="majorHAnsi" w:cstheme="majorBidi"/>
      <w:b/>
      <w:bCs/>
      <w:color w:val="7030A0"/>
      <w:sz w:val="26"/>
      <w:szCs w:val="26"/>
    </w:rPr>
  </w:style>
  <w:style w:type="character" w:customStyle="1" w:styleId="Heading3Char">
    <w:name w:val="Heading 3 Char"/>
    <w:basedOn w:val="DefaultParagraphFont"/>
    <w:link w:val="Heading3"/>
    <w:uiPriority w:val="9"/>
    <w:rsid w:val="002B5C3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27ECD"/>
    <w:pPr>
      <w:ind w:left="720"/>
      <w:contextualSpacing/>
    </w:pPr>
  </w:style>
  <w:style w:type="paragraph" w:styleId="NormalWeb">
    <w:name w:val="Normal (Web)"/>
    <w:basedOn w:val="Normal"/>
    <w:uiPriority w:val="99"/>
    <w:semiHidden/>
    <w:unhideWhenUsed/>
    <w:rsid w:val="0050782C"/>
    <w:pPr>
      <w:spacing w:before="100" w:beforeAutospacing="1" w:after="100" w:afterAutospacing="1" w:line="240" w:lineRule="auto"/>
    </w:pPr>
    <w:rPr>
      <w:rFonts w:ascii="Times New Roman" w:hAnsi="Times New Roman" w:cs="Times New Roman"/>
      <w:color w:val="000000"/>
      <w:sz w:val="24"/>
      <w:szCs w:val="24"/>
      <w:lang w:eastAsia="en-GB"/>
    </w:rPr>
  </w:style>
  <w:style w:type="paragraph" w:styleId="HTMLPreformatted">
    <w:name w:val="HTML Preformatted"/>
    <w:basedOn w:val="Normal"/>
    <w:link w:val="HTMLPreformattedChar"/>
    <w:uiPriority w:val="99"/>
    <w:semiHidden/>
    <w:unhideWhenUsed/>
    <w:rsid w:val="00507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0782C"/>
    <w:rPr>
      <w:rFonts w:ascii="Courier New" w:eastAsia="Times New Roman" w:hAnsi="Courier New" w:cs="Courier New"/>
      <w:sz w:val="20"/>
      <w:szCs w:val="20"/>
      <w:lang w:eastAsia="en-GB"/>
    </w:rPr>
  </w:style>
  <w:style w:type="paragraph" w:styleId="FootnoteText">
    <w:name w:val="footnote text"/>
    <w:basedOn w:val="Normal"/>
    <w:link w:val="FootnoteTextChar"/>
    <w:uiPriority w:val="99"/>
    <w:semiHidden/>
    <w:unhideWhenUsed/>
    <w:rsid w:val="004B6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A6D"/>
    <w:rPr>
      <w:sz w:val="20"/>
      <w:szCs w:val="20"/>
    </w:rPr>
  </w:style>
  <w:style w:type="character" w:styleId="FootnoteReference">
    <w:name w:val="footnote reference"/>
    <w:basedOn w:val="DefaultParagraphFont"/>
    <w:uiPriority w:val="99"/>
    <w:semiHidden/>
    <w:unhideWhenUsed/>
    <w:rsid w:val="004B6A6D"/>
    <w:rPr>
      <w:vertAlign w:val="superscript"/>
    </w:rPr>
  </w:style>
  <w:style w:type="table" w:styleId="TableGrid">
    <w:name w:val="Table Grid"/>
    <w:basedOn w:val="TableNormal"/>
    <w:uiPriority w:val="59"/>
    <w:rsid w:val="0077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D2AA2"/>
    <w:rPr>
      <w:sz w:val="16"/>
      <w:szCs w:val="16"/>
    </w:rPr>
  </w:style>
  <w:style w:type="paragraph" w:styleId="CommentText">
    <w:name w:val="annotation text"/>
    <w:basedOn w:val="Normal"/>
    <w:link w:val="CommentTextChar"/>
    <w:uiPriority w:val="99"/>
    <w:semiHidden/>
    <w:unhideWhenUsed/>
    <w:rsid w:val="00FD2AA2"/>
    <w:pPr>
      <w:spacing w:line="240" w:lineRule="auto"/>
    </w:pPr>
    <w:rPr>
      <w:sz w:val="20"/>
      <w:szCs w:val="20"/>
    </w:rPr>
  </w:style>
  <w:style w:type="character" w:customStyle="1" w:styleId="CommentTextChar">
    <w:name w:val="Comment Text Char"/>
    <w:basedOn w:val="DefaultParagraphFont"/>
    <w:link w:val="CommentText"/>
    <w:uiPriority w:val="99"/>
    <w:semiHidden/>
    <w:rsid w:val="00FD2AA2"/>
    <w:rPr>
      <w:sz w:val="20"/>
      <w:szCs w:val="20"/>
    </w:rPr>
  </w:style>
  <w:style w:type="paragraph" w:styleId="CommentSubject">
    <w:name w:val="annotation subject"/>
    <w:basedOn w:val="CommentText"/>
    <w:next w:val="CommentText"/>
    <w:link w:val="CommentSubjectChar"/>
    <w:uiPriority w:val="99"/>
    <w:semiHidden/>
    <w:unhideWhenUsed/>
    <w:rsid w:val="00FD2AA2"/>
    <w:rPr>
      <w:b/>
      <w:bCs/>
    </w:rPr>
  </w:style>
  <w:style w:type="character" w:customStyle="1" w:styleId="CommentSubjectChar">
    <w:name w:val="Comment Subject Char"/>
    <w:basedOn w:val="CommentTextChar"/>
    <w:link w:val="CommentSubject"/>
    <w:uiPriority w:val="99"/>
    <w:semiHidden/>
    <w:rsid w:val="00FD2AA2"/>
    <w:rPr>
      <w:b/>
      <w:bCs/>
      <w:sz w:val="20"/>
      <w:szCs w:val="20"/>
    </w:rPr>
  </w:style>
  <w:style w:type="paragraph" w:styleId="BalloonText">
    <w:name w:val="Balloon Text"/>
    <w:basedOn w:val="Normal"/>
    <w:link w:val="BalloonTextChar"/>
    <w:uiPriority w:val="99"/>
    <w:semiHidden/>
    <w:unhideWhenUsed/>
    <w:rsid w:val="00FD2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AA2"/>
    <w:rPr>
      <w:rFonts w:ascii="Tahoma" w:hAnsi="Tahoma" w:cs="Tahoma"/>
      <w:sz w:val="16"/>
      <w:szCs w:val="16"/>
    </w:rPr>
  </w:style>
  <w:style w:type="paragraph" w:styleId="TOCHeading">
    <w:name w:val="TOC Heading"/>
    <w:basedOn w:val="Heading1"/>
    <w:next w:val="Normal"/>
    <w:uiPriority w:val="39"/>
    <w:unhideWhenUsed/>
    <w:qFormat/>
    <w:rsid w:val="00E86E38"/>
    <w:pPr>
      <w:outlineLvl w:val="9"/>
    </w:pPr>
    <w:rPr>
      <w:lang w:val="en-US" w:eastAsia="ja-JP"/>
    </w:rPr>
  </w:style>
  <w:style w:type="character" w:styleId="Hyperlink">
    <w:name w:val="Hyperlink"/>
    <w:basedOn w:val="DefaultParagraphFont"/>
    <w:uiPriority w:val="99"/>
    <w:unhideWhenUsed/>
    <w:rsid w:val="00F73860"/>
    <w:rPr>
      <w:color w:val="0000FF" w:themeColor="hyperlink"/>
      <w:u w:val="single"/>
    </w:rPr>
  </w:style>
  <w:style w:type="paragraph" w:styleId="TOC2">
    <w:name w:val="toc 2"/>
    <w:basedOn w:val="Normal"/>
    <w:next w:val="Normal"/>
    <w:autoRedefine/>
    <w:uiPriority w:val="39"/>
    <w:unhideWhenUsed/>
    <w:rsid w:val="00EA12F2"/>
    <w:pPr>
      <w:spacing w:after="100"/>
      <w:ind w:left="220"/>
    </w:pPr>
  </w:style>
  <w:style w:type="paragraph" w:styleId="TOC1">
    <w:name w:val="toc 1"/>
    <w:basedOn w:val="Normal"/>
    <w:next w:val="Normal"/>
    <w:autoRedefine/>
    <w:uiPriority w:val="39"/>
    <w:unhideWhenUsed/>
    <w:rsid w:val="002136E1"/>
    <w:pPr>
      <w:tabs>
        <w:tab w:val="right" w:leader="dot" w:pos="9016"/>
      </w:tabs>
      <w:spacing w:after="100"/>
    </w:pPr>
    <w:rPr>
      <w:rFonts w:ascii="Effra" w:hAnsi="Effra"/>
      <w:b/>
      <w:noProof/>
    </w:rPr>
  </w:style>
  <w:style w:type="paragraph" w:styleId="NoSpacing">
    <w:name w:val="No Spacing"/>
    <w:link w:val="NoSpacingChar"/>
    <w:uiPriority w:val="1"/>
    <w:qFormat/>
    <w:rsid w:val="00FF425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F4253"/>
    <w:rPr>
      <w:rFonts w:eastAsiaTheme="minorEastAsia"/>
      <w:lang w:val="en-US"/>
    </w:rPr>
  </w:style>
  <w:style w:type="paragraph" w:styleId="Header">
    <w:name w:val="header"/>
    <w:basedOn w:val="Normal"/>
    <w:link w:val="HeaderChar"/>
    <w:uiPriority w:val="99"/>
    <w:unhideWhenUsed/>
    <w:rsid w:val="00046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B25"/>
  </w:style>
  <w:style w:type="paragraph" w:styleId="Footer">
    <w:name w:val="footer"/>
    <w:basedOn w:val="Normal"/>
    <w:link w:val="FooterChar"/>
    <w:uiPriority w:val="99"/>
    <w:unhideWhenUsed/>
    <w:rsid w:val="00046B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B25"/>
  </w:style>
  <w:style w:type="table" w:customStyle="1" w:styleId="TableGridLight1">
    <w:name w:val="Table Grid Light1"/>
    <w:basedOn w:val="TableNormal"/>
    <w:uiPriority w:val="40"/>
    <w:rsid w:val="001039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Shading">
    <w:name w:val="Light Shading"/>
    <w:basedOn w:val="TableNormal"/>
    <w:uiPriority w:val="60"/>
    <w:rsid w:val="00DD25C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348B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205C51"/>
    <w:rPr>
      <w:color w:val="800080" w:themeColor="followedHyperlink"/>
      <w:u w:val="single"/>
    </w:rPr>
  </w:style>
  <w:style w:type="paragraph" w:styleId="EndnoteText">
    <w:name w:val="endnote text"/>
    <w:basedOn w:val="Normal"/>
    <w:link w:val="EndnoteTextChar"/>
    <w:uiPriority w:val="99"/>
    <w:semiHidden/>
    <w:unhideWhenUsed/>
    <w:rsid w:val="007869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698F"/>
    <w:rPr>
      <w:sz w:val="20"/>
      <w:szCs w:val="20"/>
    </w:rPr>
  </w:style>
  <w:style w:type="character" w:styleId="EndnoteReference">
    <w:name w:val="endnote reference"/>
    <w:basedOn w:val="DefaultParagraphFont"/>
    <w:uiPriority w:val="99"/>
    <w:semiHidden/>
    <w:unhideWhenUsed/>
    <w:rsid w:val="0078698F"/>
    <w:rPr>
      <w:vertAlign w:val="superscript"/>
    </w:rPr>
  </w:style>
  <w:style w:type="character" w:customStyle="1" w:styleId="UnresolvedMention1">
    <w:name w:val="Unresolved Mention1"/>
    <w:basedOn w:val="DefaultParagraphFont"/>
    <w:uiPriority w:val="99"/>
    <w:semiHidden/>
    <w:unhideWhenUsed/>
    <w:rsid w:val="00D75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8509">
      <w:bodyDiv w:val="1"/>
      <w:marLeft w:val="0"/>
      <w:marRight w:val="0"/>
      <w:marTop w:val="0"/>
      <w:marBottom w:val="0"/>
      <w:divBdr>
        <w:top w:val="none" w:sz="0" w:space="0" w:color="auto"/>
        <w:left w:val="none" w:sz="0" w:space="0" w:color="auto"/>
        <w:bottom w:val="none" w:sz="0" w:space="0" w:color="auto"/>
        <w:right w:val="none" w:sz="0" w:space="0" w:color="auto"/>
      </w:divBdr>
    </w:div>
    <w:div w:id="11301669">
      <w:bodyDiv w:val="1"/>
      <w:marLeft w:val="0"/>
      <w:marRight w:val="0"/>
      <w:marTop w:val="0"/>
      <w:marBottom w:val="0"/>
      <w:divBdr>
        <w:top w:val="none" w:sz="0" w:space="0" w:color="auto"/>
        <w:left w:val="none" w:sz="0" w:space="0" w:color="auto"/>
        <w:bottom w:val="none" w:sz="0" w:space="0" w:color="auto"/>
        <w:right w:val="none" w:sz="0" w:space="0" w:color="auto"/>
      </w:divBdr>
    </w:div>
    <w:div w:id="24647177">
      <w:bodyDiv w:val="1"/>
      <w:marLeft w:val="0"/>
      <w:marRight w:val="0"/>
      <w:marTop w:val="0"/>
      <w:marBottom w:val="0"/>
      <w:divBdr>
        <w:top w:val="none" w:sz="0" w:space="0" w:color="auto"/>
        <w:left w:val="none" w:sz="0" w:space="0" w:color="auto"/>
        <w:bottom w:val="none" w:sz="0" w:space="0" w:color="auto"/>
        <w:right w:val="none" w:sz="0" w:space="0" w:color="auto"/>
      </w:divBdr>
    </w:div>
    <w:div w:id="34668808">
      <w:bodyDiv w:val="1"/>
      <w:marLeft w:val="0"/>
      <w:marRight w:val="0"/>
      <w:marTop w:val="0"/>
      <w:marBottom w:val="0"/>
      <w:divBdr>
        <w:top w:val="none" w:sz="0" w:space="0" w:color="auto"/>
        <w:left w:val="none" w:sz="0" w:space="0" w:color="auto"/>
        <w:bottom w:val="none" w:sz="0" w:space="0" w:color="auto"/>
        <w:right w:val="none" w:sz="0" w:space="0" w:color="auto"/>
      </w:divBdr>
    </w:div>
    <w:div w:id="39323200">
      <w:bodyDiv w:val="1"/>
      <w:marLeft w:val="0"/>
      <w:marRight w:val="0"/>
      <w:marTop w:val="0"/>
      <w:marBottom w:val="0"/>
      <w:divBdr>
        <w:top w:val="none" w:sz="0" w:space="0" w:color="auto"/>
        <w:left w:val="none" w:sz="0" w:space="0" w:color="auto"/>
        <w:bottom w:val="none" w:sz="0" w:space="0" w:color="auto"/>
        <w:right w:val="none" w:sz="0" w:space="0" w:color="auto"/>
      </w:divBdr>
    </w:div>
    <w:div w:id="69936142">
      <w:bodyDiv w:val="1"/>
      <w:marLeft w:val="0"/>
      <w:marRight w:val="0"/>
      <w:marTop w:val="0"/>
      <w:marBottom w:val="0"/>
      <w:divBdr>
        <w:top w:val="none" w:sz="0" w:space="0" w:color="auto"/>
        <w:left w:val="none" w:sz="0" w:space="0" w:color="auto"/>
        <w:bottom w:val="none" w:sz="0" w:space="0" w:color="auto"/>
        <w:right w:val="none" w:sz="0" w:space="0" w:color="auto"/>
      </w:divBdr>
      <w:divsChild>
        <w:div w:id="208880042">
          <w:marLeft w:val="0"/>
          <w:marRight w:val="0"/>
          <w:marTop w:val="0"/>
          <w:marBottom w:val="0"/>
          <w:divBdr>
            <w:top w:val="none" w:sz="0" w:space="0" w:color="auto"/>
            <w:left w:val="none" w:sz="0" w:space="0" w:color="auto"/>
            <w:bottom w:val="none" w:sz="0" w:space="0" w:color="auto"/>
            <w:right w:val="none" w:sz="0" w:space="0" w:color="auto"/>
          </w:divBdr>
        </w:div>
        <w:div w:id="551044719">
          <w:marLeft w:val="0"/>
          <w:marRight w:val="0"/>
          <w:marTop w:val="0"/>
          <w:marBottom w:val="0"/>
          <w:divBdr>
            <w:top w:val="none" w:sz="0" w:space="0" w:color="auto"/>
            <w:left w:val="none" w:sz="0" w:space="0" w:color="auto"/>
            <w:bottom w:val="none" w:sz="0" w:space="0" w:color="auto"/>
            <w:right w:val="none" w:sz="0" w:space="0" w:color="auto"/>
          </w:divBdr>
        </w:div>
        <w:div w:id="624586201">
          <w:marLeft w:val="0"/>
          <w:marRight w:val="0"/>
          <w:marTop w:val="0"/>
          <w:marBottom w:val="0"/>
          <w:divBdr>
            <w:top w:val="none" w:sz="0" w:space="0" w:color="auto"/>
            <w:left w:val="none" w:sz="0" w:space="0" w:color="auto"/>
            <w:bottom w:val="none" w:sz="0" w:space="0" w:color="auto"/>
            <w:right w:val="none" w:sz="0" w:space="0" w:color="auto"/>
          </w:divBdr>
        </w:div>
        <w:div w:id="1042632801">
          <w:marLeft w:val="0"/>
          <w:marRight w:val="0"/>
          <w:marTop w:val="0"/>
          <w:marBottom w:val="0"/>
          <w:divBdr>
            <w:top w:val="none" w:sz="0" w:space="0" w:color="auto"/>
            <w:left w:val="none" w:sz="0" w:space="0" w:color="auto"/>
            <w:bottom w:val="none" w:sz="0" w:space="0" w:color="auto"/>
            <w:right w:val="none" w:sz="0" w:space="0" w:color="auto"/>
          </w:divBdr>
        </w:div>
        <w:div w:id="769735775">
          <w:marLeft w:val="0"/>
          <w:marRight w:val="0"/>
          <w:marTop w:val="0"/>
          <w:marBottom w:val="0"/>
          <w:divBdr>
            <w:top w:val="none" w:sz="0" w:space="0" w:color="auto"/>
            <w:left w:val="none" w:sz="0" w:space="0" w:color="auto"/>
            <w:bottom w:val="none" w:sz="0" w:space="0" w:color="auto"/>
            <w:right w:val="none" w:sz="0" w:space="0" w:color="auto"/>
          </w:divBdr>
        </w:div>
        <w:div w:id="661081113">
          <w:marLeft w:val="0"/>
          <w:marRight w:val="0"/>
          <w:marTop w:val="0"/>
          <w:marBottom w:val="0"/>
          <w:divBdr>
            <w:top w:val="none" w:sz="0" w:space="0" w:color="auto"/>
            <w:left w:val="none" w:sz="0" w:space="0" w:color="auto"/>
            <w:bottom w:val="none" w:sz="0" w:space="0" w:color="auto"/>
            <w:right w:val="none" w:sz="0" w:space="0" w:color="auto"/>
          </w:divBdr>
        </w:div>
        <w:div w:id="198903362">
          <w:marLeft w:val="0"/>
          <w:marRight w:val="0"/>
          <w:marTop w:val="0"/>
          <w:marBottom w:val="0"/>
          <w:divBdr>
            <w:top w:val="none" w:sz="0" w:space="0" w:color="auto"/>
            <w:left w:val="none" w:sz="0" w:space="0" w:color="auto"/>
            <w:bottom w:val="none" w:sz="0" w:space="0" w:color="auto"/>
            <w:right w:val="none" w:sz="0" w:space="0" w:color="auto"/>
          </w:divBdr>
        </w:div>
        <w:div w:id="452293002">
          <w:marLeft w:val="0"/>
          <w:marRight w:val="0"/>
          <w:marTop w:val="0"/>
          <w:marBottom w:val="0"/>
          <w:divBdr>
            <w:top w:val="none" w:sz="0" w:space="0" w:color="auto"/>
            <w:left w:val="none" w:sz="0" w:space="0" w:color="auto"/>
            <w:bottom w:val="none" w:sz="0" w:space="0" w:color="auto"/>
            <w:right w:val="none" w:sz="0" w:space="0" w:color="auto"/>
          </w:divBdr>
        </w:div>
        <w:div w:id="1539703044">
          <w:marLeft w:val="0"/>
          <w:marRight w:val="0"/>
          <w:marTop w:val="0"/>
          <w:marBottom w:val="0"/>
          <w:divBdr>
            <w:top w:val="none" w:sz="0" w:space="0" w:color="auto"/>
            <w:left w:val="none" w:sz="0" w:space="0" w:color="auto"/>
            <w:bottom w:val="none" w:sz="0" w:space="0" w:color="auto"/>
            <w:right w:val="none" w:sz="0" w:space="0" w:color="auto"/>
          </w:divBdr>
        </w:div>
      </w:divsChild>
    </w:div>
    <w:div w:id="98334677">
      <w:bodyDiv w:val="1"/>
      <w:marLeft w:val="0"/>
      <w:marRight w:val="0"/>
      <w:marTop w:val="0"/>
      <w:marBottom w:val="0"/>
      <w:divBdr>
        <w:top w:val="none" w:sz="0" w:space="0" w:color="auto"/>
        <w:left w:val="none" w:sz="0" w:space="0" w:color="auto"/>
        <w:bottom w:val="none" w:sz="0" w:space="0" w:color="auto"/>
        <w:right w:val="none" w:sz="0" w:space="0" w:color="auto"/>
      </w:divBdr>
    </w:div>
    <w:div w:id="117916299">
      <w:bodyDiv w:val="1"/>
      <w:marLeft w:val="0"/>
      <w:marRight w:val="0"/>
      <w:marTop w:val="0"/>
      <w:marBottom w:val="0"/>
      <w:divBdr>
        <w:top w:val="none" w:sz="0" w:space="0" w:color="auto"/>
        <w:left w:val="none" w:sz="0" w:space="0" w:color="auto"/>
        <w:bottom w:val="none" w:sz="0" w:space="0" w:color="auto"/>
        <w:right w:val="none" w:sz="0" w:space="0" w:color="auto"/>
      </w:divBdr>
    </w:div>
    <w:div w:id="119734985">
      <w:bodyDiv w:val="1"/>
      <w:marLeft w:val="0"/>
      <w:marRight w:val="0"/>
      <w:marTop w:val="0"/>
      <w:marBottom w:val="0"/>
      <w:divBdr>
        <w:top w:val="none" w:sz="0" w:space="0" w:color="auto"/>
        <w:left w:val="none" w:sz="0" w:space="0" w:color="auto"/>
        <w:bottom w:val="none" w:sz="0" w:space="0" w:color="auto"/>
        <w:right w:val="none" w:sz="0" w:space="0" w:color="auto"/>
      </w:divBdr>
    </w:div>
    <w:div w:id="136345326">
      <w:bodyDiv w:val="1"/>
      <w:marLeft w:val="0"/>
      <w:marRight w:val="0"/>
      <w:marTop w:val="0"/>
      <w:marBottom w:val="0"/>
      <w:divBdr>
        <w:top w:val="none" w:sz="0" w:space="0" w:color="auto"/>
        <w:left w:val="none" w:sz="0" w:space="0" w:color="auto"/>
        <w:bottom w:val="none" w:sz="0" w:space="0" w:color="auto"/>
        <w:right w:val="none" w:sz="0" w:space="0" w:color="auto"/>
      </w:divBdr>
      <w:divsChild>
        <w:div w:id="373311456">
          <w:marLeft w:val="0"/>
          <w:marRight w:val="0"/>
          <w:marTop w:val="0"/>
          <w:marBottom w:val="0"/>
          <w:divBdr>
            <w:top w:val="none" w:sz="0" w:space="0" w:color="auto"/>
            <w:left w:val="none" w:sz="0" w:space="0" w:color="auto"/>
            <w:bottom w:val="none" w:sz="0" w:space="0" w:color="auto"/>
            <w:right w:val="none" w:sz="0" w:space="0" w:color="auto"/>
          </w:divBdr>
        </w:div>
        <w:div w:id="1857303946">
          <w:marLeft w:val="0"/>
          <w:marRight w:val="0"/>
          <w:marTop w:val="0"/>
          <w:marBottom w:val="0"/>
          <w:divBdr>
            <w:top w:val="none" w:sz="0" w:space="0" w:color="auto"/>
            <w:left w:val="none" w:sz="0" w:space="0" w:color="auto"/>
            <w:bottom w:val="none" w:sz="0" w:space="0" w:color="auto"/>
            <w:right w:val="none" w:sz="0" w:space="0" w:color="auto"/>
          </w:divBdr>
        </w:div>
      </w:divsChild>
    </w:div>
    <w:div w:id="152837593">
      <w:bodyDiv w:val="1"/>
      <w:marLeft w:val="0"/>
      <w:marRight w:val="0"/>
      <w:marTop w:val="0"/>
      <w:marBottom w:val="0"/>
      <w:divBdr>
        <w:top w:val="none" w:sz="0" w:space="0" w:color="auto"/>
        <w:left w:val="none" w:sz="0" w:space="0" w:color="auto"/>
        <w:bottom w:val="none" w:sz="0" w:space="0" w:color="auto"/>
        <w:right w:val="none" w:sz="0" w:space="0" w:color="auto"/>
      </w:divBdr>
    </w:div>
    <w:div w:id="174271750">
      <w:bodyDiv w:val="1"/>
      <w:marLeft w:val="0"/>
      <w:marRight w:val="0"/>
      <w:marTop w:val="0"/>
      <w:marBottom w:val="0"/>
      <w:divBdr>
        <w:top w:val="none" w:sz="0" w:space="0" w:color="auto"/>
        <w:left w:val="none" w:sz="0" w:space="0" w:color="auto"/>
        <w:bottom w:val="none" w:sz="0" w:space="0" w:color="auto"/>
        <w:right w:val="none" w:sz="0" w:space="0" w:color="auto"/>
      </w:divBdr>
    </w:div>
    <w:div w:id="185679567">
      <w:bodyDiv w:val="1"/>
      <w:marLeft w:val="0"/>
      <w:marRight w:val="0"/>
      <w:marTop w:val="0"/>
      <w:marBottom w:val="0"/>
      <w:divBdr>
        <w:top w:val="none" w:sz="0" w:space="0" w:color="auto"/>
        <w:left w:val="none" w:sz="0" w:space="0" w:color="auto"/>
        <w:bottom w:val="none" w:sz="0" w:space="0" w:color="auto"/>
        <w:right w:val="none" w:sz="0" w:space="0" w:color="auto"/>
      </w:divBdr>
    </w:div>
    <w:div w:id="198057013">
      <w:bodyDiv w:val="1"/>
      <w:marLeft w:val="0"/>
      <w:marRight w:val="0"/>
      <w:marTop w:val="0"/>
      <w:marBottom w:val="0"/>
      <w:divBdr>
        <w:top w:val="none" w:sz="0" w:space="0" w:color="auto"/>
        <w:left w:val="none" w:sz="0" w:space="0" w:color="auto"/>
        <w:bottom w:val="none" w:sz="0" w:space="0" w:color="auto"/>
        <w:right w:val="none" w:sz="0" w:space="0" w:color="auto"/>
      </w:divBdr>
    </w:div>
    <w:div w:id="229775140">
      <w:bodyDiv w:val="1"/>
      <w:marLeft w:val="0"/>
      <w:marRight w:val="0"/>
      <w:marTop w:val="0"/>
      <w:marBottom w:val="0"/>
      <w:divBdr>
        <w:top w:val="none" w:sz="0" w:space="0" w:color="auto"/>
        <w:left w:val="none" w:sz="0" w:space="0" w:color="auto"/>
        <w:bottom w:val="none" w:sz="0" w:space="0" w:color="auto"/>
        <w:right w:val="none" w:sz="0" w:space="0" w:color="auto"/>
      </w:divBdr>
    </w:div>
    <w:div w:id="229970539">
      <w:bodyDiv w:val="1"/>
      <w:marLeft w:val="0"/>
      <w:marRight w:val="0"/>
      <w:marTop w:val="0"/>
      <w:marBottom w:val="0"/>
      <w:divBdr>
        <w:top w:val="none" w:sz="0" w:space="0" w:color="auto"/>
        <w:left w:val="none" w:sz="0" w:space="0" w:color="auto"/>
        <w:bottom w:val="none" w:sz="0" w:space="0" w:color="auto"/>
        <w:right w:val="none" w:sz="0" w:space="0" w:color="auto"/>
      </w:divBdr>
    </w:div>
    <w:div w:id="232204923">
      <w:bodyDiv w:val="1"/>
      <w:marLeft w:val="0"/>
      <w:marRight w:val="0"/>
      <w:marTop w:val="0"/>
      <w:marBottom w:val="0"/>
      <w:divBdr>
        <w:top w:val="none" w:sz="0" w:space="0" w:color="auto"/>
        <w:left w:val="none" w:sz="0" w:space="0" w:color="auto"/>
        <w:bottom w:val="none" w:sz="0" w:space="0" w:color="auto"/>
        <w:right w:val="none" w:sz="0" w:space="0" w:color="auto"/>
      </w:divBdr>
    </w:div>
    <w:div w:id="240605199">
      <w:bodyDiv w:val="1"/>
      <w:marLeft w:val="0"/>
      <w:marRight w:val="0"/>
      <w:marTop w:val="0"/>
      <w:marBottom w:val="0"/>
      <w:divBdr>
        <w:top w:val="none" w:sz="0" w:space="0" w:color="auto"/>
        <w:left w:val="none" w:sz="0" w:space="0" w:color="auto"/>
        <w:bottom w:val="none" w:sz="0" w:space="0" w:color="auto"/>
        <w:right w:val="none" w:sz="0" w:space="0" w:color="auto"/>
      </w:divBdr>
    </w:div>
    <w:div w:id="283658503">
      <w:bodyDiv w:val="1"/>
      <w:marLeft w:val="0"/>
      <w:marRight w:val="0"/>
      <w:marTop w:val="0"/>
      <w:marBottom w:val="0"/>
      <w:divBdr>
        <w:top w:val="none" w:sz="0" w:space="0" w:color="auto"/>
        <w:left w:val="none" w:sz="0" w:space="0" w:color="auto"/>
        <w:bottom w:val="none" w:sz="0" w:space="0" w:color="auto"/>
        <w:right w:val="none" w:sz="0" w:space="0" w:color="auto"/>
      </w:divBdr>
    </w:div>
    <w:div w:id="311057990">
      <w:bodyDiv w:val="1"/>
      <w:marLeft w:val="0"/>
      <w:marRight w:val="0"/>
      <w:marTop w:val="0"/>
      <w:marBottom w:val="0"/>
      <w:divBdr>
        <w:top w:val="none" w:sz="0" w:space="0" w:color="auto"/>
        <w:left w:val="none" w:sz="0" w:space="0" w:color="auto"/>
        <w:bottom w:val="none" w:sz="0" w:space="0" w:color="auto"/>
        <w:right w:val="none" w:sz="0" w:space="0" w:color="auto"/>
      </w:divBdr>
    </w:div>
    <w:div w:id="314574025">
      <w:bodyDiv w:val="1"/>
      <w:marLeft w:val="0"/>
      <w:marRight w:val="0"/>
      <w:marTop w:val="0"/>
      <w:marBottom w:val="0"/>
      <w:divBdr>
        <w:top w:val="none" w:sz="0" w:space="0" w:color="auto"/>
        <w:left w:val="none" w:sz="0" w:space="0" w:color="auto"/>
        <w:bottom w:val="none" w:sz="0" w:space="0" w:color="auto"/>
        <w:right w:val="none" w:sz="0" w:space="0" w:color="auto"/>
      </w:divBdr>
    </w:div>
    <w:div w:id="321662281">
      <w:bodyDiv w:val="1"/>
      <w:marLeft w:val="0"/>
      <w:marRight w:val="0"/>
      <w:marTop w:val="0"/>
      <w:marBottom w:val="0"/>
      <w:divBdr>
        <w:top w:val="none" w:sz="0" w:space="0" w:color="auto"/>
        <w:left w:val="none" w:sz="0" w:space="0" w:color="auto"/>
        <w:bottom w:val="none" w:sz="0" w:space="0" w:color="auto"/>
        <w:right w:val="none" w:sz="0" w:space="0" w:color="auto"/>
      </w:divBdr>
    </w:div>
    <w:div w:id="357321111">
      <w:bodyDiv w:val="1"/>
      <w:marLeft w:val="0"/>
      <w:marRight w:val="0"/>
      <w:marTop w:val="0"/>
      <w:marBottom w:val="0"/>
      <w:divBdr>
        <w:top w:val="none" w:sz="0" w:space="0" w:color="auto"/>
        <w:left w:val="none" w:sz="0" w:space="0" w:color="auto"/>
        <w:bottom w:val="none" w:sz="0" w:space="0" w:color="auto"/>
        <w:right w:val="none" w:sz="0" w:space="0" w:color="auto"/>
      </w:divBdr>
    </w:div>
    <w:div w:id="374963875">
      <w:bodyDiv w:val="1"/>
      <w:marLeft w:val="0"/>
      <w:marRight w:val="0"/>
      <w:marTop w:val="0"/>
      <w:marBottom w:val="0"/>
      <w:divBdr>
        <w:top w:val="none" w:sz="0" w:space="0" w:color="auto"/>
        <w:left w:val="none" w:sz="0" w:space="0" w:color="auto"/>
        <w:bottom w:val="none" w:sz="0" w:space="0" w:color="auto"/>
        <w:right w:val="none" w:sz="0" w:space="0" w:color="auto"/>
      </w:divBdr>
    </w:div>
    <w:div w:id="388840563">
      <w:bodyDiv w:val="1"/>
      <w:marLeft w:val="0"/>
      <w:marRight w:val="0"/>
      <w:marTop w:val="0"/>
      <w:marBottom w:val="0"/>
      <w:divBdr>
        <w:top w:val="none" w:sz="0" w:space="0" w:color="auto"/>
        <w:left w:val="none" w:sz="0" w:space="0" w:color="auto"/>
        <w:bottom w:val="none" w:sz="0" w:space="0" w:color="auto"/>
        <w:right w:val="none" w:sz="0" w:space="0" w:color="auto"/>
      </w:divBdr>
    </w:div>
    <w:div w:id="389379244">
      <w:bodyDiv w:val="1"/>
      <w:marLeft w:val="0"/>
      <w:marRight w:val="0"/>
      <w:marTop w:val="0"/>
      <w:marBottom w:val="0"/>
      <w:divBdr>
        <w:top w:val="none" w:sz="0" w:space="0" w:color="auto"/>
        <w:left w:val="none" w:sz="0" w:space="0" w:color="auto"/>
        <w:bottom w:val="none" w:sz="0" w:space="0" w:color="auto"/>
        <w:right w:val="none" w:sz="0" w:space="0" w:color="auto"/>
      </w:divBdr>
    </w:div>
    <w:div w:id="417752825">
      <w:bodyDiv w:val="1"/>
      <w:marLeft w:val="0"/>
      <w:marRight w:val="0"/>
      <w:marTop w:val="0"/>
      <w:marBottom w:val="0"/>
      <w:divBdr>
        <w:top w:val="none" w:sz="0" w:space="0" w:color="auto"/>
        <w:left w:val="none" w:sz="0" w:space="0" w:color="auto"/>
        <w:bottom w:val="none" w:sz="0" w:space="0" w:color="auto"/>
        <w:right w:val="none" w:sz="0" w:space="0" w:color="auto"/>
      </w:divBdr>
    </w:div>
    <w:div w:id="449012289">
      <w:bodyDiv w:val="1"/>
      <w:marLeft w:val="0"/>
      <w:marRight w:val="0"/>
      <w:marTop w:val="0"/>
      <w:marBottom w:val="0"/>
      <w:divBdr>
        <w:top w:val="none" w:sz="0" w:space="0" w:color="auto"/>
        <w:left w:val="none" w:sz="0" w:space="0" w:color="auto"/>
        <w:bottom w:val="none" w:sz="0" w:space="0" w:color="auto"/>
        <w:right w:val="none" w:sz="0" w:space="0" w:color="auto"/>
      </w:divBdr>
    </w:div>
    <w:div w:id="471602083">
      <w:bodyDiv w:val="1"/>
      <w:marLeft w:val="0"/>
      <w:marRight w:val="0"/>
      <w:marTop w:val="0"/>
      <w:marBottom w:val="0"/>
      <w:divBdr>
        <w:top w:val="none" w:sz="0" w:space="0" w:color="auto"/>
        <w:left w:val="none" w:sz="0" w:space="0" w:color="auto"/>
        <w:bottom w:val="none" w:sz="0" w:space="0" w:color="auto"/>
        <w:right w:val="none" w:sz="0" w:space="0" w:color="auto"/>
      </w:divBdr>
    </w:div>
    <w:div w:id="487330560">
      <w:bodyDiv w:val="1"/>
      <w:marLeft w:val="0"/>
      <w:marRight w:val="0"/>
      <w:marTop w:val="0"/>
      <w:marBottom w:val="0"/>
      <w:divBdr>
        <w:top w:val="none" w:sz="0" w:space="0" w:color="auto"/>
        <w:left w:val="none" w:sz="0" w:space="0" w:color="auto"/>
        <w:bottom w:val="none" w:sz="0" w:space="0" w:color="auto"/>
        <w:right w:val="none" w:sz="0" w:space="0" w:color="auto"/>
      </w:divBdr>
    </w:div>
    <w:div w:id="502401044">
      <w:bodyDiv w:val="1"/>
      <w:marLeft w:val="0"/>
      <w:marRight w:val="0"/>
      <w:marTop w:val="0"/>
      <w:marBottom w:val="0"/>
      <w:divBdr>
        <w:top w:val="none" w:sz="0" w:space="0" w:color="auto"/>
        <w:left w:val="none" w:sz="0" w:space="0" w:color="auto"/>
        <w:bottom w:val="none" w:sz="0" w:space="0" w:color="auto"/>
        <w:right w:val="none" w:sz="0" w:space="0" w:color="auto"/>
      </w:divBdr>
    </w:div>
    <w:div w:id="520627456">
      <w:bodyDiv w:val="1"/>
      <w:marLeft w:val="0"/>
      <w:marRight w:val="0"/>
      <w:marTop w:val="0"/>
      <w:marBottom w:val="0"/>
      <w:divBdr>
        <w:top w:val="none" w:sz="0" w:space="0" w:color="auto"/>
        <w:left w:val="none" w:sz="0" w:space="0" w:color="auto"/>
        <w:bottom w:val="none" w:sz="0" w:space="0" w:color="auto"/>
        <w:right w:val="none" w:sz="0" w:space="0" w:color="auto"/>
      </w:divBdr>
    </w:div>
    <w:div w:id="582839301">
      <w:bodyDiv w:val="1"/>
      <w:marLeft w:val="0"/>
      <w:marRight w:val="0"/>
      <w:marTop w:val="0"/>
      <w:marBottom w:val="0"/>
      <w:divBdr>
        <w:top w:val="none" w:sz="0" w:space="0" w:color="auto"/>
        <w:left w:val="none" w:sz="0" w:space="0" w:color="auto"/>
        <w:bottom w:val="none" w:sz="0" w:space="0" w:color="auto"/>
        <w:right w:val="none" w:sz="0" w:space="0" w:color="auto"/>
      </w:divBdr>
    </w:div>
    <w:div w:id="589973704">
      <w:bodyDiv w:val="1"/>
      <w:marLeft w:val="0"/>
      <w:marRight w:val="0"/>
      <w:marTop w:val="0"/>
      <w:marBottom w:val="0"/>
      <w:divBdr>
        <w:top w:val="none" w:sz="0" w:space="0" w:color="auto"/>
        <w:left w:val="none" w:sz="0" w:space="0" w:color="auto"/>
        <w:bottom w:val="none" w:sz="0" w:space="0" w:color="auto"/>
        <w:right w:val="none" w:sz="0" w:space="0" w:color="auto"/>
      </w:divBdr>
    </w:div>
    <w:div w:id="625309537">
      <w:bodyDiv w:val="1"/>
      <w:marLeft w:val="0"/>
      <w:marRight w:val="0"/>
      <w:marTop w:val="0"/>
      <w:marBottom w:val="0"/>
      <w:divBdr>
        <w:top w:val="none" w:sz="0" w:space="0" w:color="auto"/>
        <w:left w:val="none" w:sz="0" w:space="0" w:color="auto"/>
        <w:bottom w:val="none" w:sz="0" w:space="0" w:color="auto"/>
        <w:right w:val="none" w:sz="0" w:space="0" w:color="auto"/>
      </w:divBdr>
    </w:div>
    <w:div w:id="632832596">
      <w:bodyDiv w:val="1"/>
      <w:marLeft w:val="0"/>
      <w:marRight w:val="0"/>
      <w:marTop w:val="0"/>
      <w:marBottom w:val="0"/>
      <w:divBdr>
        <w:top w:val="none" w:sz="0" w:space="0" w:color="auto"/>
        <w:left w:val="none" w:sz="0" w:space="0" w:color="auto"/>
        <w:bottom w:val="none" w:sz="0" w:space="0" w:color="auto"/>
        <w:right w:val="none" w:sz="0" w:space="0" w:color="auto"/>
      </w:divBdr>
    </w:div>
    <w:div w:id="667054024">
      <w:bodyDiv w:val="1"/>
      <w:marLeft w:val="0"/>
      <w:marRight w:val="0"/>
      <w:marTop w:val="0"/>
      <w:marBottom w:val="0"/>
      <w:divBdr>
        <w:top w:val="none" w:sz="0" w:space="0" w:color="auto"/>
        <w:left w:val="none" w:sz="0" w:space="0" w:color="auto"/>
        <w:bottom w:val="none" w:sz="0" w:space="0" w:color="auto"/>
        <w:right w:val="none" w:sz="0" w:space="0" w:color="auto"/>
      </w:divBdr>
    </w:div>
    <w:div w:id="670135735">
      <w:bodyDiv w:val="1"/>
      <w:marLeft w:val="0"/>
      <w:marRight w:val="0"/>
      <w:marTop w:val="0"/>
      <w:marBottom w:val="0"/>
      <w:divBdr>
        <w:top w:val="none" w:sz="0" w:space="0" w:color="auto"/>
        <w:left w:val="none" w:sz="0" w:space="0" w:color="auto"/>
        <w:bottom w:val="none" w:sz="0" w:space="0" w:color="auto"/>
        <w:right w:val="none" w:sz="0" w:space="0" w:color="auto"/>
      </w:divBdr>
      <w:divsChild>
        <w:div w:id="1074741948">
          <w:marLeft w:val="0"/>
          <w:marRight w:val="0"/>
          <w:marTop w:val="0"/>
          <w:marBottom w:val="0"/>
          <w:divBdr>
            <w:top w:val="none" w:sz="0" w:space="0" w:color="auto"/>
            <w:left w:val="none" w:sz="0" w:space="0" w:color="auto"/>
            <w:bottom w:val="none" w:sz="0" w:space="0" w:color="auto"/>
            <w:right w:val="none" w:sz="0" w:space="0" w:color="auto"/>
          </w:divBdr>
        </w:div>
        <w:div w:id="982734741">
          <w:marLeft w:val="0"/>
          <w:marRight w:val="0"/>
          <w:marTop w:val="0"/>
          <w:marBottom w:val="0"/>
          <w:divBdr>
            <w:top w:val="none" w:sz="0" w:space="0" w:color="auto"/>
            <w:left w:val="none" w:sz="0" w:space="0" w:color="auto"/>
            <w:bottom w:val="none" w:sz="0" w:space="0" w:color="auto"/>
            <w:right w:val="none" w:sz="0" w:space="0" w:color="auto"/>
          </w:divBdr>
        </w:div>
        <w:div w:id="353074879">
          <w:marLeft w:val="0"/>
          <w:marRight w:val="0"/>
          <w:marTop w:val="0"/>
          <w:marBottom w:val="0"/>
          <w:divBdr>
            <w:top w:val="none" w:sz="0" w:space="0" w:color="auto"/>
            <w:left w:val="none" w:sz="0" w:space="0" w:color="auto"/>
            <w:bottom w:val="none" w:sz="0" w:space="0" w:color="auto"/>
            <w:right w:val="none" w:sz="0" w:space="0" w:color="auto"/>
          </w:divBdr>
        </w:div>
        <w:div w:id="299304841">
          <w:marLeft w:val="0"/>
          <w:marRight w:val="0"/>
          <w:marTop w:val="0"/>
          <w:marBottom w:val="0"/>
          <w:divBdr>
            <w:top w:val="none" w:sz="0" w:space="0" w:color="auto"/>
            <w:left w:val="none" w:sz="0" w:space="0" w:color="auto"/>
            <w:bottom w:val="none" w:sz="0" w:space="0" w:color="auto"/>
            <w:right w:val="none" w:sz="0" w:space="0" w:color="auto"/>
          </w:divBdr>
        </w:div>
      </w:divsChild>
    </w:div>
    <w:div w:id="775754706">
      <w:bodyDiv w:val="1"/>
      <w:marLeft w:val="0"/>
      <w:marRight w:val="0"/>
      <w:marTop w:val="0"/>
      <w:marBottom w:val="0"/>
      <w:divBdr>
        <w:top w:val="none" w:sz="0" w:space="0" w:color="auto"/>
        <w:left w:val="none" w:sz="0" w:space="0" w:color="auto"/>
        <w:bottom w:val="none" w:sz="0" w:space="0" w:color="auto"/>
        <w:right w:val="none" w:sz="0" w:space="0" w:color="auto"/>
      </w:divBdr>
    </w:div>
    <w:div w:id="798452757">
      <w:bodyDiv w:val="1"/>
      <w:marLeft w:val="0"/>
      <w:marRight w:val="0"/>
      <w:marTop w:val="0"/>
      <w:marBottom w:val="0"/>
      <w:divBdr>
        <w:top w:val="none" w:sz="0" w:space="0" w:color="auto"/>
        <w:left w:val="none" w:sz="0" w:space="0" w:color="auto"/>
        <w:bottom w:val="none" w:sz="0" w:space="0" w:color="auto"/>
        <w:right w:val="none" w:sz="0" w:space="0" w:color="auto"/>
      </w:divBdr>
    </w:div>
    <w:div w:id="814839541">
      <w:bodyDiv w:val="1"/>
      <w:marLeft w:val="0"/>
      <w:marRight w:val="0"/>
      <w:marTop w:val="0"/>
      <w:marBottom w:val="0"/>
      <w:divBdr>
        <w:top w:val="none" w:sz="0" w:space="0" w:color="auto"/>
        <w:left w:val="none" w:sz="0" w:space="0" w:color="auto"/>
        <w:bottom w:val="none" w:sz="0" w:space="0" w:color="auto"/>
        <w:right w:val="none" w:sz="0" w:space="0" w:color="auto"/>
      </w:divBdr>
    </w:div>
    <w:div w:id="833376993">
      <w:bodyDiv w:val="1"/>
      <w:marLeft w:val="0"/>
      <w:marRight w:val="0"/>
      <w:marTop w:val="0"/>
      <w:marBottom w:val="0"/>
      <w:divBdr>
        <w:top w:val="none" w:sz="0" w:space="0" w:color="auto"/>
        <w:left w:val="none" w:sz="0" w:space="0" w:color="auto"/>
        <w:bottom w:val="none" w:sz="0" w:space="0" w:color="auto"/>
        <w:right w:val="none" w:sz="0" w:space="0" w:color="auto"/>
      </w:divBdr>
    </w:div>
    <w:div w:id="834498465">
      <w:bodyDiv w:val="1"/>
      <w:marLeft w:val="0"/>
      <w:marRight w:val="0"/>
      <w:marTop w:val="0"/>
      <w:marBottom w:val="0"/>
      <w:divBdr>
        <w:top w:val="none" w:sz="0" w:space="0" w:color="auto"/>
        <w:left w:val="none" w:sz="0" w:space="0" w:color="auto"/>
        <w:bottom w:val="none" w:sz="0" w:space="0" w:color="auto"/>
        <w:right w:val="none" w:sz="0" w:space="0" w:color="auto"/>
      </w:divBdr>
    </w:div>
    <w:div w:id="845676908">
      <w:bodyDiv w:val="1"/>
      <w:marLeft w:val="0"/>
      <w:marRight w:val="0"/>
      <w:marTop w:val="0"/>
      <w:marBottom w:val="0"/>
      <w:divBdr>
        <w:top w:val="none" w:sz="0" w:space="0" w:color="auto"/>
        <w:left w:val="none" w:sz="0" w:space="0" w:color="auto"/>
        <w:bottom w:val="none" w:sz="0" w:space="0" w:color="auto"/>
        <w:right w:val="none" w:sz="0" w:space="0" w:color="auto"/>
      </w:divBdr>
    </w:div>
    <w:div w:id="863400711">
      <w:bodyDiv w:val="1"/>
      <w:marLeft w:val="0"/>
      <w:marRight w:val="0"/>
      <w:marTop w:val="0"/>
      <w:marBottom w:val="0"/>
      <w:divBdr>
        <w:top w:val="none" w:sz="0" w:space="0" w:color="auto"/>
        <w:left w:val="none" w:sz="0" w:space="0" w:color="auto"/>
        <w:bottom w:val="none" w:sz="0" w:space="0" w:color="auto"/>
        <w:right w:val="none" w:sz="0" w:space="0" w:color="auto"/>
      </w:divBdr>
    </w:div>
    <w:div w:id="882254632">
      <w:bodyDiv w:val="1"/>
      <w:marLeft w:val="0"/>
      <w:marRight w:val="0"/>
      <w:marTop w:val="0"/>
      <w:marBottom w:val="0"/>
      <w:divBdr>
        <w:top w:val="none" w:sz="0" w:space="0" w:color="auto"/>
        <w:left w:val="none" w:sz="0" w:space="0" w:color="auto"/>
        <w:bottom w:val="none" w:sz="0" w:space="0" w:color="auto"/>
        <w:right w:val="none" w:sz="0" w:space="0" w:color="auto"/>
      </w:divBdr>
    </w:div>
    <w:div w:id="915744740">
      <w:bodyDiv w:val="1"/>
      <w:marLeft w:val="0"/>
      <w:marRight w:val="0"/>
      <w:marTop w:val="0"/>
      <w:marBottom w:val="0"/>
      <w:divBdr>
        <w:top w:val="none" w:sz="0" w:space="0" w:color="auto"/>
        <w:left w:val="none" w:sz="0" w:space="0" w:color="auto"/>
        <w:bottom w:val="none" w:sz="0" w:space="0" w:color="auto"/>
        <w:right w:val="none" w:sz="0" w:space="0" w:color="auto"/>
      </w:divBdr>
    </w:div>
    <w:div w:id="923681318">
      <w:bodyDiv w:val="1"/>
      <w:marLeft w:val="0"/>
      <w:marRight w:val="0"/>
      <w:marTop w:val="0"/>
      <w:marBottom w:val="0"/>
      <w:divBdr>
        <w:top w:val="none" w:sz="0" w:space="0" w:color="auto"/>
        <w:left w:val="none" w:sz="0" w:space="0" w:color="auto"/>
        <w:bottom w:val="none" w:sz="0" w:space="0" w:color="auto"/>
        <w:right w:val="none" w:sz="0" w:space="0" w:color="auto"/>
      </w:divBdr>
    </w:div>
    <w:div w:id="1017540459">
      <w:bodyDiv w:val="1"/>
      <w:marLeft w:val="0"/>
      <w:marRight w:val="0"/>
      <w:marTop w:val="0"/>
      <w:marBottom w:val="0"/>
      <w:divBdr>
        <w:top w:val="none" w:sz="0" w:space="0" w:color="auto"/>
        <w:left w:val="none" w:sz="0" w:space="0" w:color="auto"/>
        <w:bottom w:val="none" w:sz="0" w:space="0" w:color="auto"/>
        <w:right w:val="none" w:sz="0" w:space="0" w:color="auto"/>
      </w:divBdr>
    </w:div>
    <w:div w:id="1020162155">
      <w:bodyDiv w:val="1"/>
      <w:marLeft w:val="0"/>
      <w:marRight w:val="0"/>
      <w:marTop w:val="0"/>
      <w:marBottom w:val="0"/>
      <w:divBdr>
        <w:top w:val="none" w:sz="0" w:space="0" w:color="auto"/>
        <w:left w:val="none" w:sz="0" w:space="0" w:color="auto"/>
        <w:bottom w:val="none" w:sz="0" w:space="0" w:color="auto"/>
        <w:right w:val="none" w:sz="0" w:space="0" w:color="auto"/>
      </w:divBdr>
    </w:div>
    <w:div w:id="1028525010">
      <w:bodyDiv w:val="1"/>
      <w:marLeft w:val="0"/>
      <w:marRight w:val="0"/>
      <w:marTop w:val="0"/>
      <w:marBottom w:val="0"/>
      <w:divBdr>
        <w:top w:val="none" w:sz="0" w:space="0" w:color="auto"/>
        <w:left w:val="none" w:sz="0" w:space="0" w:color="auto"/>
        <w:bottom w:val="none" w:sz="0" w:space="0" w:color="auto"/>
        <w:right w:val="none" w:sz="0" w:space="0" w:color="auto"/>
      </w:divBdr>
    </w:div>
    <w:div w:id="1052003085">
      <w:bodyDiv w:val="1"/>
      <w:marLeft w:val="0"/>
      <w:marRight w:val="0"/>
      <w:marTop w:val="0"/>
      <w:marBottom w:val="0"/>
      <w:divBdr>
        <w:top w:val="none" w:sz="0" w:space="0" w:color="auto"/>
        <w:left w:val="none" w:sz="0" w:space="0" w:color="auto"/>
        <w:bottom w:val="none" w:sz="0" w:space="0" w:color="auto"/>
        <w:right w:val="none" w:sz="0" w:space="0" w:color="auto"/>
      </w:divBdr>
    </w:div>
    <w:div w:id="1056662161">
      <w:bodyDiv w:val="1"/>
      <w:marLeft w:val="0"/>
      <w:marRight w:val="0"/>
      <w:marTop w:val="0"/>
      <w:marBottom w:val="0"/>
      <w:divBdr>
        <w:top w:val="none" w:sz="0" w:space="0" w:color="auto"/>
        <w:left w:val="none" w:sz="0" w:space="0" w:color="auto"/>
        <w:bottom w:val="none" w:sz="0" w:space="0" w:color="auto"/>
        <w:right w:val="none" w:sz="0" w:space="0" w:color="auto"/>
      </w:divBdr>
    </w:div>
    <w:div w:id="1063219571">
      <w:bodyDiv w:val="1"/>
      <w:marLeft w:val="0"/>
      <w:marRight w:val="0"/>
      <w:marTop w:val="0"/>
      <w:marBottom w:val="0"/>
      <w:divBdr>
        <w:top w:val="none" w:sz="0" w:space="0" w:color="auto"/>
        <w:left w:val="none" w:sz="0" w:space="0" w:color="auto"/>
        <w:bottom w:val="none" w:sz="0" w:space="0" w:color="auto"/>
        <w:right w:val="none" w:sz="0" w:space="0" w:color="auto"/>
      </w:divBdr>
    </w:div>
    <w:div w:id="1086616145">
      <w:bodyDiv w:val="1"/>
      <w:marLeft w:val="0"/>
      <w:marRight w:val="0"/>
      <w:marTop w:val="0"/>
      <w:marBottom w:val="0"/>
      <w:divBdr>
        <w:top w:val="none" w:sz="0" w:space="0" w:color="auto"/>
        <w:left w:val="none" w:sz="0" w:space="0" w:color="auto"/>
        <w:bottom w:val="none" w:sz="0" w:space="0" w:color="auto"/>
        <w:right w:val="none" w:sz="0" w:space="0" w:color="auto"/>
      </w:divBdr>
    </w:div>
    <w:div w:id="1104691894">
      <w:bodyDiv w:val="1"/>
      <w:marLeft w:val="0"/>
      <w:marRight w:val="0"/>
      <w:marTop w:val="0"/>
      <w:marBottom w:val="0"/>
      <w:divBdr>
        <w:top w:val="none" w:sz="0" w:space="0" w:color="auto"/>
        <w:left w:val="none" w:sz="0" w:space="0" w:color="auto"/>
        <w:bottom w:val="none" w:sz="0" w:space="0" w:color="auto"/>
        <w:right w:val="none" w:sz="0" w:space="0" w:color="auto"/>
      </w:divBdr>
    </w:div>
    <w:div w:id="1147280783">
      <w:bodyDiv w:val="1"/>
      <w:marLeft w:val="0"/>
      <w:marRight w:val="0"/>
      <w:marTop w:val="0"/>
      <w:marBottom w:val="0"/>
      <w:divBdr>
        <w:top w:val="none" w:sz="0" w:space="0" w:color="auto"/>
        <w:left w:val="none" w:sz="0" w:space="0" w:color="auto"/>
        <w:bottom w:val="none" w:sz="0" w:space="0" w:color="auto"/>
        <w:right w:val="none" w:sz="0" w:space="0" w:color="auto"/>
      </w:divBdr>
    </w:div>
    <w:div w:id="1155486644">
      <w:bodyDiv w:val="1"/>
      <w:marLeft w:val="0"/>
      <w:marRight w:val="0"/>
      <w:marTop w:val="0"/>
      <w:marBottom w:val="0"/>
      <w:divBdr>
        <w:top w:val="none" w:sz="0" w:space="0" w:color="auto"/>
        <w:left w:val="none" w:sz="0" w:space="0" w:color="auto"/>
        <w:bottom w:val="none" w:sz="0" w:space="0" w:color="auto"/>
        <w:right w:val="none" w:sz="0" w:space="0" w:color="auto"/>
      </w:divBdr>
    </w:div>
    <w:div w:id="1165435674">
      <w:bodyDiv w:val="1"/>
      <w:marLeft w:val="0"/>
      <w:marRight w:val="0"/>
      <w:marTop w:val="0"/>
      <w:marBottom w:val="0"/>
      <w:divBdr>
        <w:top w:val="none" w:sz="0" w:space="0" w:color="auto"/>
        <w:left w:val="none" w:sz="0" w:space="0" w:color="auto"/>
        <w:bottom w:val="none" w:sz="0" w:space="0" w:color="auto"/>
        <w:right w:val="none" w:sz="0" w:space="0" w:color="auto"/>
      </w:divBdr>
    </w:div>
    <w:div w:id="1166746749">
      <w:bodyDiv w:val="1"/>
      <w:marLeft w:val="0"/>
      <w:marRight w:val="0"/>
      <w:marTop w:val="0"/>
      <w:marBottom w:val="0"/>
      <w:divBdr>
        <w:top w:val="none" w:sz="0" w:space="0" w:color="auto"/>
        <w:left w:val="none" w:sz="0" w:space="0" w:color="auto"/>
        <w:bottom w:val="none" w:sz="0" w:space="0" w:color="auto"/>
        <w:right w:val="none" w:sz="0" w:space="0" w:color="auto"/>
      </w:divBdr>
    </w:div>
    <w:div w:id="1172329959">
      <w:bodyDiv w:val="1"/>
      <w:marLeft w:val="0"/>
      <w:marRight w:val="0"/>
      <w:marTop w:val="0"/>
      <w:marBottom w:val="0"/>
      <w:divBdr>
        <w:top w:val="none" w:sz="0" w:space="0" w:color="auto"/>
        <w:left w:val="none" w:sz="0" w:space="0" w:color="auto"/>
        <w:bottom w:val="none" w:sz="0" w:space="0" w:color="auto"/>
        <w:right w:val="none" w:sz="0" w:space="0" w:color="auto"/>
      </w:divBdr>
    </w:div>
    <w:div w:id="1199513006">
      <w:bodyDiv w:val="1"/>
      <w:marLeft w:val="0"/>
      <w:marRight w:val="0"/>
      <w:marTop w:val="0"/>
      <w:marBottom w:val="0"/>
      <w:divBdr>
        <w:top w:val="none" w:sz="0" w:space="0" w:color="auto"/>
        <w:left w:val="none" w:sz="0" w:space="0" w:color="auto"/>
        <w:bottom w:val="none" w:sz="0" w:space="0" w:color="auto"/>
        <w:right w:val="none" w:sz="0" w:space="0" w:color="auto"/>
      </w:divBdr>
    </w:div>
    <w:div w:id="1201744808">
      <w:bodyDiv w:val="1"/>
      <w:marLeft w:val="0"/>
      <w:marRight w:val="0"/>
      <w:marTop w:val="0"/>
      <w:marBottom w:val="0"/>
      <w:divBdr>
        <w:top w:val="none" w:sz="0" w:space="0" w:color="auto"/>
        <w:left w:val="none" w:sz="0" w:space="0" w:color="auto"/>
        <w:bottom w:val="none" w:sz="0" w:space="0" w:color="auto"/>
        <w:right w:val="none" w:sz="0" w:space="0" w:color="auto"/>
      </w:divBdr>
    </w:div>
    <w:div w:id="1217425600">
      <w:bodyDiv w:val="1"/>
      <w:marLeft w:val="0"/>
      <w:marRight w:val="0"/>
      <w:marTop w:val="0"/>
      <w:marBottom w:val="0"/>
      <w:divBdr>
        <w:top w:val="none" w:sz="0" w:space="0" w:color="auto"/>
        <w:left w:val="none" w:sz="0" w:space="0" w:color="auto"/>
        <w:bottom w:val="none" w:sz="0" w:space="0" w:color="auto"/>
        <w:right w:val="none" w:sz="0" w:space="0" w:color="auto"/>
      </w:divBdr>
    </w:div>
    <w:div w:id="1245263914">
      <w:bodyDiv w:val="1"/>
      <w:marLeft w:val="0"/>
      <w:marRight w:val="0"/>
      <w:marTop w:val="0"/>
      <w:marBottom w:val="0"/>
      <w:divBdr>
        <w:top w:val="none" w:sz="0" w:space="0" w:color="auto"/>
        <w:left w:val="none" w:sz="0" w:space="0" w:color="auto"/>
        <w:bottom w:val="none" w:sz="0" w:space="0" w:color="auto"/>
        <w:right w:val="none" w:sz="0" w:space="0" w:color="auto"/>
      </w:divBdr>
    </w:div>
    <w:div w:id="1246720290">
      <w:bodyDiv w:val="1"/>
      <w:marLeft w:val="0"/>
      <w:marRight w:val="0"/>
      <w:marTop w:val="0"/>
      <w:marBottom w:val="0"/>
      <w:divBdr>
        <w:top w:val="none" w:sz="0" w:space="0" w:color="auto"/>
        <w:left w:val="none" w:sz="0" w:space="0" w:color="auto"/>
        <w:bottom w:val="none" w:sz="0" w:space="0" w:color="auto"/>
        <w:right w:val="none" w:sz="0" w:space="0" w:color="auto"/>
      </w:divBdr>
    </w:div>
    <w:div w:id="1286042036">
      <w:bodyDiv w:val="1"/>
      <w:marLeft w:val="0"/>
      <w:marRight w:val="0"/>
      <w:marTop w:val="0"/>
      <w:marBottom w:val="0"/>
      <w:divBdr>
        <w:top w:val="none" w:sz="0" w:space="0" w:color="auto"/>
        <w:left w:val="none" w:sz="0" w:space="0" w:color="auto"/>
        <w:bottom w:val="none" w:sz="0" w:space="0" w:color="auto"/>
        <w:right w:val="none" w:sz="0" w:space="0" w:color="auto"/>
      </w:divBdr>
    </w:div>
    <w:div w:id="1292902264">
      <w:bodyDiv w:val="1"/>
      <w:marLeft w:val="0"/>
      <w:marRight w:val="0"/>
      <w:marTop w:val="0"/>
      <w:marBottom w:val="0"/>
      <w:divBdr>
        <w:top w:val="none" w:sz="0" w:space="0" w:color="auto"/>
        <w:left w:val="none" w:sz="0" w:space="0" w:color="auto"/>
        <w:bottom w:val="none" w:sz="0" w:space="0" w:color="auto"/>
        <w:right w:val="none" w:sz="0" w:space="0" w:color="auto"/>
      </w:divBdr>
    </w:div>
    <w:div w:id="1309869613">
      <w:bodyDiv w:val="1"/>
      <w:marLeft w:val="0"/>
      <w:marRight w:val="0"/>
      <w:marTop w:val="0"/>
      <w:marBottom w:val="0"/>
      <w:divBdr>
        <w:top w:val="none" w:sz="0" w:space="0" w:color="auto"/>
        <w:left w:val="none" w:sz="0" w:space="0" w:color="auto"/>
        <w:bottom w:val="none" w:sz="0" w:space="0" w:color="auto"/>
        <w:right w:val="none" w:sz="0" w:space="0" w:color="auto"/>
      </w:divBdr>
    </w:div>
    <w:div w:id="1313867430">
      <w:bodyDiv w:val="1"/>
      <w:marLeft w:val="0"/>
      <w:marRight w:val="0"/>
      <w:marTop w:val="0"/>
      <w:marBottom w:val="0"/>
      <w:divBdr>
        <w:top w:val="none" w:sz="0" w:space="0" w:color="auto"/>
        <w:left w:val="none" w:sz="0" w:space="0" w:color="auto"/>
        <w:bottom w:val="none" w:sz="0" w:space="0" w:color="auto"/>
        <w:right w:val="none" w:sz="0" w:space="0" w:color="auto"/>
      </w:divBdr>
    </w:div>
    <w:div w:id="1368070984">
      <w:bodyDiv w:val="1"/>
      <w:marLeft w:val="0"/>
      <w:marRight w:val="0"/>
      <w:marTop w:val="0"/>
      <w:marBottom w:val="0"/>
      <w:divBdr>
        <w:top w:val="none" w:sz="0" w:space="0" w:color="auto"/>
        <w:left w:val="none" w:sz="0" w:space="0" w:color="auto"/>
        <w:bottom w:val="none" w:sz="0" w:space="0" w:color="auto"/>
        <w:right w:val="none" w:sz="0" w:space="0" w:color="auto"/>
      </w:divBdr>
    </w:div>
    <w:div w:id="1382241689">
      <w:bodyDiv w:val="1"/>
      <w:marLeft w:val="0"/>
      <w:marRight w:val="0"/>
      <w:marTop w:val="0"/>
      <w:marBottom w:val="0"/>
      <w:divBdr>
        <w:top w:val="none" w:sz="0" w:space="0" w:color="auto"/>
        <w:left w:val="none" w:sz="0" w:space="0" w:color="auto"/>
        <w:bottom w:val="none" w:sz="0" w:space="0" w:color="auto"/>
        <w:right w:val="none" w:sz="0" w:space="0" w:color="auto"/>
      </w:divBdr>
      <w:divsChild>
        <w:div w:id="1939174271">
          <w:marLeft w:val="0"/>
          <w:marRight w:val="0"/>
          <w:marTop w:val="0"/>
          <w:marBottom w:val="0"/>
          <w:divBdr>
            <w:top w:val="none" w:sz="0" w:space="0" w:color="auto"/>
            <w:left w:val="none" w:sz="0" w:space="0" w:color="auto"/>
            <w:bottom w:val="none" w:sz="0" w:space="0" w:color="auto"/>
            <w:right w:val="none" w:sz="0" w:space="0" w:color="auto"/>
          </w:divBdr>
        </w:div>
        <w:div w:id="102506002">
          <w:marLeft w:val="0"/>
          <w:marRight w:val="0"/>
          <w:marTop w:val="0"/>
          <w:marBottom w:val="0"/>
          <w:divBdr>
            <w:top w:val="none" w:sz="0" w:space="0" w:color="auto"/>
            <w:left w:val="none" w:sz="0" w:space="0" w:color="auto"/>
            <w:bottom w:val="none" w:sz="0" w:space="0" w:color="auto"/>
            <w:right w:val="none" w:sz="0" w:space="0" w:color="auto"/>
          </w:divBdr>
        </w:div>
        <w:div w:id="627903899">
          <w:marLeft w:val="0"/>
          <w:marRight w:val="0"/>
          <w:marTop w:val="0"/>
          <w:marBottom w:val="0"/>
          <w:divBdr>
            <w:top w:val="none" w:sz="0" w:space="0" w:color="auto"/>
            <w:left w:val="none" w:sz="0" w:space="0" w:color="auto"/>
            <w:bottom w:val="none" w:sz="0" w:space="0" w:color="auto"/>
            <w:right w:val="none" w:sz="0" w:space="0" w:color="auto"/>
          </w:divBdr>
        </w:div>
        <w:div w:id="1885871523">
          <w:marLeft w:val="0"/>
          <w:marRight w:val="0"/>
          <w:marTop w:val="0"/>
          <w:marBottom w:val="0"/>
          <w:divBdr>
            <w:top w:val="none" w:sz="0" w:space="0" w:color="auto"/>
            <w:left w:val="none" w:sz="0" w:space="0" w:color="auto"/>
            <w:bottom w:val="none" w:sz="0" w:space="0" w:color="auto"/>
            <w:right w:val="none" w:sz="0" w:space="0" w:color="auto"/>
          </w:divBdr>
        </w:div>
        <w:div w:id="86537897">
          <w:marLeft w:val="0"/>
          <w:marRight w:val="0"/>
          <w:marTop w:val="0"/>
          <w:marBottom w:val="0"/>
          <w:divBdr>
            <w:top w:val="none" w:sz="0" w:space="0" w:color="auto"/>
            <w:left w:val="none" w:sz="0" w:space="0" w:color="auto"/>
            <w:bottom w:val="none" w:sz="0" w:space="0" w:color="auto"/>
            <w:right w:val="none" w:sz="0" w:space="0" w:color="auto"/>
          </w:divBdr>
        </w:div>
      </w:divsChild>
    </w:div>
    <w:div w:id="1434550061">
      <w:bodyDiv w:val="1"/>
      <w:marLeft w:val="0"/>
      <w:marRight w:val="0"/>
      <w:marTop w:val="0"/>
      <w:marBottom w:val="0"/>
      <w:divBdr>
        <w:top w:val="none" w:sz="0" w:space="0" w:color="auto"/>
        <w:left w:val="none" w:sz="0" w:space="0" w:color="auto"/>
        <w:bottom w:val="none" w:sz="0" w:space="0" w:color="auto"/>
        <w:right w:val="none" w:sz="0" w:space="0" w:color="auto"/>
      </w:divBdr>
    </w:div>
    <w:div w:id="1450199346">
      <w:bodyDiv w:val="1"/>
      <w:marLeft w:val="0"/>
      <w:marRight w:val="0"/>
      <w:marTop w:val="0"/>
      <w:marBottom w:val="0"/>
      <w:divBdr>
        <w:top w:val="none" w:sz="0" w:space="0" w:color="auto"/>
        <w:left w:val="none" w:sz="0" w:space="0" w:color="auto"/>
        <w:bottom w:val="none" w:sz="0" w:space="0" w:color="auto"/>
        <w:right w:val="none" w:sz="0" w:space="0" w:color="auto"/>
      </w:divBdr>
    </w:div>
    <w:div w:id="1462768737">
      <w:bodyDiv w:val="1"/>
      <w:marLeft w:val="0"/>
      <w:marRight w:val="0"/>
      <w:marTop w:val="0"/>
      <w:marBottom w:val="0"/>
      <w:divBdr>
        <w:top w:val="none" w:sz="0" w:space="0" w:color="auto"/>
        <w:left w:val="none" w:sz="0" w:space="0" w:color="auto"/>
        <w:bottom w:val="none" w:sz="0" w:space="0" w:color="auto"/>
        <w:right w:val="none" w:sz="0" w:space="0" w:color="auto"/>
      </w:divBdr>
    </w:div>
    <w:div w:id="1473667657">
      <w:bodyDiv w:val="1"/>
      <w:marLeft w:val="0"/>
      <w:marRight w:val="0"/>
      <w:marTop w:val="0"/>
      <w:marBottom w:val="0"/>
      <w:divBdr>
        <w:top w:val="none" w:sz="0" w:space="0" w:color="auto"/>
        <w:left w:val="none" w:sz="0" w:space="0" w:color="auto"/>
        <w:bottom w:val="none" w:sz="0" w:space="0" w:color="auto"/>
        <w:right w:val="none" w:sz="0" w:space="0" w:color="auto"/>
      </w:divBdr>
    </w:div>
    <w:div w:id="1523861864">
      <w:bodyDiv w:val="1"/>
      <w:marLeft w:val="0"/>
      <w:marRight w:val="0"/>
      <w:marTop w:val="0"/>
      <w:marBottom w:val="0"/>
      <w:divBdr>
        <w:top w:val="none" w:sz="0" w:space="0" w:color="auto"/>
        <w:left w:val="none" w:sz="0" w:space="0" w:color="auto"/>
        <w:bottom w:val="none" w:sz="0" w:space="0" w:color="auto"/>
        <w:right w:val="none" w:sz="0" w:space="0" w:color="auto"/>
      </w:divBdr>
    </w:div>
    <w:div w:id="1549218494">
      <w:bodyDiv w:val="1"/>
      <w:marLeft w:val="0"/>
      <w:marRight w:val="0"/>
      <w:marTop w:val="0"/>
      <w:marBottom w:val="0"/>
      <w:divBdr>
        <w:top w:val="none" w:sz="0" w:space="0" w:color="auto"/>
        <w:left w:val="none" w:sz="0" w:space="0" w:color="auto"/>
        <w:bottom w:val="none" w:sz="0" w:space="0" w:color="auto"/>
        <w:right w:val="none" w:sz="0" w:space="0" w:color="auto"/>
      </w:divBdr>
    </w:div>
    <w:div w:id="1595046358">
      <w:bodyDiv w:val="1"/>
      <w:marLeft w:val="0"/>
      <w:marRight w:val="0"/>
      <w:marTop w:val="0"/>
      <w:marBottom w:val="0"/>
      <w:divBdr>
        <w:top w:val="none" w:sz="0" w:space="0" w:color="auto"/>
        <w:left w:val="none" w:sz="0" w:space="0" w:color="auto"/>
        <w:bottom w:val="none" w:sz="0" w:space="0" w:color="auto"/>
        <w:right w:val="none" w:sz="0" w:space="0" w:color="auto"/>
      </w:divBdr>
    </w:div>
    <w:div w:id="1614635087">
      <w:bodyDiv w:val="1"/>
      <w:marLeft w:val="0"/>
      <w:marRight w:val="0"/>
      <w:marTop w:val="0"/>
      <w:marBottom w:val="0"/>
      <w:divBdr>
        <w:top w:val="none" w:sz="0" w:space="0" w:color="auto"/>
        <w:left w:val="none" w:sz="0" w:space="0" w:color="auto"/>
        <w:bottom w:val="none" w:sz="0" w:space="0" w:color="auto"/>
        <w:right w:val="none" w:sz="0" w:space="0" w:color="auto"/>
      </w:divBdr>
      <w:divsChild>
        <w:div w:id="61832253">
          <w:marLeft w:val="0"/>
          <w:marRight w:val="0"/>
          <w:marTop w:val="0"/>
          <w:marBottom w:val="0"/>
          <w:divBdr>
            <w:top w:val="none" w:sz="0" w:space="0" w:color="auto"/>
            <w:left w:val="none" w:sz="0" w:space="0" w:color="auto"/>
            <w:bottom w:val="none" w:sz="0" w:space="0" w:color="auto"/>
            <w:right w:val="none" w:sz="0" w:space="0" w:color="auto"/>
          </w:divBdr>
        </w:div>
        <w:div w:id="1410497050">
          <w:marLeft w:val="0"/>
          <w:marRight w:val="0"/>
          <w:marTop w:val="0"/>
          <w:marBottom w:val="0"/>
          <w:divBdr>
            <w:top w:val="none" w:sz="0" w:space="0" w:color="auto"/>
            <w:left w:val="none" w:sz="0" w:space="0" w:color="auto"/>
            <w:bottom w:val="none" w:sz="0" w:space="0" w:color="auto"/>
            <w:right w:val="none" w:sz="0" w:space="0" w:color="auto"/>
          </w:divBdr>
        </w:div>
      </w:divsChild>
    </w:div>
    <w:div w:id="1619337231">
      <w:bodyDiv w:val="1"/>
      <w:marLeft w:val="0"/>
      <w:marRight w:val="0"/>
      <w:marTop w:val="0"/>
      <w:marBottom w:val="0"/>
      <w:divBdr>
        <w:top w:val="none" w:sz="0" w:space="0" w:color="auto"/>
        <w:left w:val="none" w:sz="0" w:space="0" w:color="auto"/>
        <w:bottom w:val="none" w:sz="0" w:space="0" w:color="auto"/>
        <w:right w:val="none" w:sz="0" w:space="0" w:color="auto"/>
      </w:divBdr>
    </w:div>
    <w:div w:id="1626934792">
      <w:bodyDiv w:val="1"/>
      <w:marLeft w:val="0"/>
      <w:marRight w:val="0"/>
      <w:marTop w:val="0"/>
      <w:marBottom w:val="0"/>
      <w:divBdr>
        <w:top w:val="none" w:sz="0" w:space="0" w:color="auto"/>
        <w:left w:val="none" w:sz="0" w:space="0" w:color="auto"/>
        <w:bottom w:val="none" w:sz="0" w:space="0" w:color="auto"/>
        <w:right w:val="none" w:sz="0" w:space="0" w:color="auto"/>
      </w:divBdr>
      <w:divsChild>
        <w:div w:id="671103997">
          <w:marLeft w:val="0"/>
          <w:marRight w:val="0"/>
          <w:marTop w:val="0"/>
          <w:marBottom w:val="0"/>
          <w:divBdr>
            <w:top w:val="none" w:sz="0" w:space="0" w:color="auto"/>
            <w:left w:val="none" w:sz="0" w:space="0" w:color="auto"/>
            <w:bottom w:val="none" w:sz="0" w:space="0" w:color="auto"/>
            <w:right w:val="none" w:sz="0" w:space="0" w:color="auto"/>
          </w:divBdr>
        </w:div>
        <w:div w:id="1683044505">
          <w:marLeft w:val="0"/>
          <w:marRight w:val="0"/>
          <w:marTop w:val="0"/>
          <w:marBottom w:val="0"/>
          <w:divBdr>
            <w:top w:val="none" w:sz="0" w:space="0" w:color="auto"/>
            <w:left w:val="none" w:sz="0" w:space="0" w:color="auto"/>
            <w:bottom w:val="none" w:sz="0" w:space="0" w:color="auto"/>
            <w:right w:val="none" w:sz="0" w:space="0" w:color="auto"/>
          </w:divBdr>
        </w:div>
      </w:divsChild>
    </w:div>
    <w:div w:id="1633512752">
      <w:bodyDiv w:val="1"/>
      <w:marLeft w:val="0"/>
      <w:marRight w:val="0"/>
      <w:marTop w:val="0"/>
      <w:marBottom w:val="0"/>
      <w:divBdr>
        <w:top w:val="none" w:sz="0" w:space="0" w:color="auto"/>
        <w:left w:val="none" w:sz="0" w:space="0" w:color="auto"/>
        <w:bottom w:val="none" w:sz="0" w:space="0" w:color="auto"/>
        <w:right w:val="none" w:sz="0" w:space="0" w:color="auto"/>
      </w:divBdr>
    </w:div>
    <w:div w:id="1648704024">
      <w:bodyDiv w:val="1"/>
      <w:marLeft w:val="0"/>
      <w:marRight w:val="0"/>
      <w:marTop w:val="0"/>
      <w:marBottom w:val="0"/>
      <w:divBdr>
        <w:top w:val="none" w:sz="0" w:space="0" w:color="auto"/>
        <w:left w:val="none" w:sz="0" w:space="0" w:color="auto"/>
        <w:bottom w:val="none" w:sz="0" w:space="0" w:color="auto"/>
        <w:right w:val="none" w:sz="0" w:space="0" w:color="auto"/>
      </w:divBdr>
    </w:div>
    <w:div w:id="1651640322">
      <w:bodyDiv w:val="1"/>
      <w:marLeft w:val="0"/>
      <w:marRight w:val="0"/>
      <w:marTop w:val="0"/>
      <w:marBottom w:val="0"/>
      <w:divBdr>
        <w:top w:val="none" w:sz="0" w:space="0" w:color="auto"/>
        <w:left w:val="none" w:sz="0" w:space="0" w:color="auto"/>
        <w:bottom w:val="none" w:sz="0" w:space="0" w:color="auto"/>
        <w:right w:val="none" w:sz="0" w:space="0" w:color="auto"/>
      </w:divBdr>
      <w:divsChild>
        <w:div w:id="762990035">
          <w:marLeft w:val="0"/>
          <w:marRight w:val="0"/>
          <w:marTop w:val="0"/>
          <w:marBottom w:val="0"/>
          <w:divBdr>
            <w:top w:val="none" w:sz="0" w:space="0" w:color="auto"/>
            <w:left w:val="none" w:sz="0" w:space="0" w:color="auto"/>
            <w:bottom w:val="none" w:sz="0" w:space="0" w:color="auto"/>
            <w:right w:val="none" w:sz="0" w:space="0" w:color="auto"/>
          </w:divBdr>
        </w:div>
        <w:div w:id="799421654">
          <w:marLeft w:val="0"/>
          <w:marRight w:val="0"/>
          <w:marTop w:val="0"/>
          <w:marBottom w:val="0"/>
          <w:divBdr>
            <w:top w:val="none" w:sz="0" w:space="0" w:color="auto"/>
            <w:left w:val="none" w:sz="0" w:space="0" w:color="auto"/>
            <w:bottom w:val="none" w:sz="0" w:space="0" w:color="auto"/>
            <w:right w:val="none" w:sz="0" w:space="0" w:color="auto"/>
          </w:divBdr>
        </w:div>
        <w:div w:id="432870835">
          <w:marLeft w:val="0"/>
          <w:marRight w:val="0"/>
          <w:marTop w:val="0"/>
          <w:marBottom w:val="0"/>
          <w:divBdr>
            <w:top w:val="none" w:sz="0" w:space="0" w:color="auto"/>
            <w:left w:val="none" w:sz="0" w:space="0" w:color="auto"/>
            <w:bottom w:val="none" w:sz="0" w:space="0" w:color="auto"/>
            <w:right w:val="none" w:sz="0" w:space="0" w:color="auto"/>
          </w:divBdr>
        </w:div>
        <w:div w:id="130827224">
          <w:marLeft w:val="0"/>
          <w:marRight w:val="0"/>
          <w:marTop w:val="0"/>
          <w:marBottom w:val="0"/>
          <w:divBdr>
            <w:top w:val="none" w:sz="0" w:space="0" w:color="auto"/>
            <w:left w:val="none" w:sz="0" w:space="0" w:color="auto"/>
            <w:bottom w:val="none" w:sz="0" w:space="0" w:color="auto"/>
            <w:right w:val="none" w:sz="0" w:space="0" w:color="auto"/>
          </w:divBdr>
        </w:div>
      </w:divsChild>
    </w:div>
    <w:div w:id="1651667462">
      <w:bodyDiv w:val="1"/>
      <w:marLeft w:val="0"/>
      <w:marRight w:val="0"/>
      <w:marTop w:val="0"/>
      <w:marBottom w:val="0"/>
      <w:divBdr>
        <w:top w:val="none" w:sz="0" w:space="0" w:color="auto"/>
        <w:left w:val="none" w:sz="0" w:space="0" w:color="auto"/>
        <w:bottom w:val="none" w:sz="0" w:space="0" w:color="auto"/>
        <w:right w:val="none" w:sz="0" w:space="0" w:color="auto"/>
      </w:divBdr>
    </w:div>
    <w:div w:id="1663045427">
      <w:bodyDiv w:val="1"/>
      <w:marLeft w:val="0"/>
      <w:marRight w:val="0"/>
      <w:marTop w:val="0"/>
      <w:marBottom w:val="0"/>
      <w:divBdr>
        <w:top w:val="none" w:sz="0" w:space="0" w:color="auto"/>
        <w:left w:val="none" w:sz="0" w:space="0" w:color="auto"/>
        <w:bottom w:val="none" w:sz="0" w:space="0" w:color="auto"/>
        <w:right w:val="none" w:sz="0" w:space="0" w:color="auto"/>
      </w:divBdr>
    </w:div>
    <w:div w:id="1667633294">
      <w:bodyDiv w:val="1"/>
      <w:marLeft w:val="0"/>
      <w:marRight w:val="0"/>
      <w:marTop w:val="0"/>
      <w:marBottom w:val="0"/>
      <w:divBdr>
        <w:top w:val="none" w:sz="0" w:space="0" w:color="auto"/>
        <w:left w:val="none" w:sz="0" w:space="0" w:color="auto"/>
        <w:bottom w:val="none" w:sz="0" w:space="0" w:color="auto"/>
        <w:right w:val="none" w:sz="0" w:space="0" w:color="auto"/>
      </w:divBdr>
    </w:div>
    <w:div w:id="1687360699">
      <w:bodyDiv w:val="1"/>
      <w:marLeft w:val="0"/>
      <w:marRight w:val="0"/>
      <w:marTop w:val="0"/>
      <w:marBottom w:val="0"/>
      <w:divBdr>
        <w:top w:val="none" w:sz="0" w:space="0" w:color="auto"/>
        <w:left w:val="none" w:sz="0" w:space="0" w:color="auto"/>
        <w:bottom w:val="none" w:sz="0" w:space="0" w:color="auto"/>
        <w:right w:val="none" w:sz="0" w:space="0" w:color="auto"/>
      </w:divBdr>
    </w:div>
    <w:div w:id="1709723717">
      <w:bodyDiv w:val="1"/>
      <w:marLeft w:val="0"/>
      <w:marRight w:val="0"/>
      <w:marTop w:val="0"/>
      <w:marBottom w:val="0"/>
      <w:divBdr>
        <w:top w:val="none" w:sz="0" w:space="0" w:color="auto"/>
        <w:left w:val="none" w:sz="0" w:space="0" w:color="auto"/>
        <w:bottom w:val="none" w:sz="0" w:space="0" w:color="auto"/>
        <w:right w:val="none" w:sz="0" w:space="0" w:color="auto"/>
      </w:divBdr>
    </w:div>
    <w:div w:id="1714387171">
      <w:bodyDiv w:val="1"/>
      <w:marLeft w:val="0"/>
      <w:marRight w:val="0"/>
      <w:marTop w:val="0"/>
      <w:marBottom w:val="0"/>
      <w:divBdr>
        <w:top w:val="none" w:sz="0" w:space="0" w:color="auto"/>
        <w:left w:val="none" w:sz="0" w:space="0" w:color="auto"/>
        <w:bottom w:val="none" w:sz="0" w:space="0" w:color="auto"/>
        <w:right w:val="none" w:sz="0" w:space="0" w:color="auto"/>
      </w:divBdr>
    </w:div>
    <w:div w:id="1722485416">
      <w:bodyDiv w:val="1"/>
      <w:marLeft w:val="0"/>
      <w:marRight w:val="0"/>
      <w:marTop w:val="0"/>
      <w:marBottom w:val="0"/>
      <w:divBdr>
        <w:top w:val="none" w:sz="0" w:space="0" w:color="auto"/>
        <w:left w:val="none" w:sz="0" w:space="0" w:color="auto"/>
        <w:bottom w:val="none" w:sz="0" w:space="0" w:color="auto"/>
        <w:right w:val="none" w:sz="0" w:space="0" w:color="auto"/>
      </w:divBdr>
    </w:div>
    <w:div w:id="1725332029">
      <w:bodyDiv w:val="1"/>
      <w:marLeft w:val="0"/>
      <w:marRight w:val="0"/>
      <w:marTop w:val="0"/>
      <w:marBottom w:val="0"/>
      <w:divBdr>
        <w:top w:val="none" w:sz="0" w:space="0" w:color="auto"/>
        <w:left w:val="none" w:sz="0" w:space="0" w:color="auto"/>
        <w:bottom w:val="none" w:sz="0" w:space="0" w:color="auto"/>
        <w:right w:val="none" w:sz="0" w:space="0" w:color="auto"/>
      </w:divBdr>
    </w:div>
    <w:div w:id="1761834358">
      <w:bodyDiv w:val="1"/>
      <w:marLeft w:val="0"/>
      <w:marRight w:val="0"/>
      <w:marTop w:val="0"/>
      <w:marBottom w:val="0"/>
      <w:divBdr>
        <w:top w:val="none" w:sz="0" w:space="0" w:color="auto"/>
        <w:left w:val="none" w:sz="0" w:space="0" w:color="auto"/>
        <w:bottom w:val="none" w:sz="0" w:space="0" w:color="auto"/>
        <w:right w:val="none" w:sz="0" w:space="0" w:color="auto"/>
      </w:divBdr>
    </w:div>
    <w:div w:id="1778862583">
      <w:bodyDiv w:val="1"/>
      <w:marLeft w:val="0"/>
      <w:marRight w:val="0"/>
      <w:marTop w:val="0"/>
      <w:marBottom w:val="0"/>
      <w:divBdr>
        <w:top w:val="none" w:sz="0" w:space="0" w:color="auto"/>
        <w:left w:val="none" w:sz="0" w:space="0" w:color="auto"/>
        <w:bottom w:val="none" w:sz="0" w:space="0" w:color="auto"/>
        <w:right w:val="none" w:sz="0" w:space="0" w:color="auto"/>
      </w:divBdr>
    </w:div>
    <w:div w:id="1787653291">
      <w:bodyDiv w:val="1"/>
      <w:marLeft w:val="0"/>
      <w:marRight w:val="0"/>
      <w:marTop w:val="0"/>
      <w:marBottom w:val="0"/>
      <w:divBdr>
        <w:top w:val="none" w:sz="0" w:space="0" w:color="auto"/>
        <w:left w:val="none" w:sz="0" w:space="0" w:color="auto"/>
        <w:bottom w:val="none" w:sz="0" w:space="0" w:color="auto"/>
        <w:right w:val="none" w:sz="0" w:space="0" w:color="auto"/>
      </w:divBdr>
    </w:div>
    <w:div w:id="1801533762">
      <w:bodyDiv w:val="1"/>
      <w:marLeft w:val="0"/>
      <w:marRight w:val="0"/>
      <w:marTop w:val="0"/>
      <w:marBottom w:val="0"/>
      <w:divBdr>
        <w:top w:val="none" w:sz="0" w:space="0" w:color="auto"/>
        <w:left w:val="none" w:sz="0" w:space="0" w:color="auto"/>
        <w:bottom w:val="none" w:sz="0" w:space="0" w:color="auto"/>
        <w:right w:val="none" w:sz="0" w:space="0" w:color="auto"/>
      </w:divBdr>
    </w:div>
    <w:div w:id="1822699812">
      <w:bodyDiv w:val="1"/>
      <w:marLeft w:val="0"/>
      <w:marRight w:val="0"/>
      <w:marTop w:val="0"/>
      <w:marBottom w:val="0"/>
      <w:divBdr>
        <w:top w:val="none" w:sz="0" w:space="0" w:color="auto"/>
        <w:left w:val="none" w:sz="0" w:space="0" w:color="auto"/>
        <w:bottom w:val="none" w:sz="0" w:space="0" w:color="auto"/>
        <w:right w:val="none" w:sz="0" w:space="0" w:color="auto"/>
      </w:divBdr>
    </w:div>
    <w:div w:id="1878736154">
      <w:bodyDiv w:val="1"/>
      <w:marLeft w:val="0"/>
      <w:marRight w:val="0"/>
      <w:marTop w:val="0"/>
      <w:marBottom w:val="0"/>
      <w:divBdr>
        <w:top w:val="none" w:sz="0" w:space="0" w:color="auto"/>
        <w:left w:val="none" w:sz="0" w:space="0" w:color="auto"/>
        <w:bottom w:val="none" w:sz="0" w:space="0" w:color="auto"/>
        <w:right w:val="none" w:sz="0" w:space="0" w:color="auto"/>
      </w:divBdr>
    </w:div>
    <w:div w:id="1890608415">
      <w:bodyDiv w:val="1"/>
      <w:marLeft w:val="0"/>
      <w:marRight w:val="0"/>
      <w:marTop w:val="0"/>
      <w:marBottom w:val="0"/>
      <w:divBdr>
        <w:top w:val="none" w:sz="0" w:space="0" w:color="auto"/>
        <w:left w:val="none" w:sz="0" w:space="0" w:color="auto"/>
        <w:bottom w:val="none" w:sz="0" w:space="0" w:color="auto"/>
        <w:right w:val="none" w:sz="0" w:space="0" w:color="auto"/>
      </w:divBdr>
    </w:div>
    <w:div w:id="1938518544">
      <w:bodyDiv w:val="1"/>
      <w:marLeft w:val="0"/>
      <w:marRight w:val="0"/>
      <w:marTop w:val="0"/>
      <w:marBottom w:val="0"/>
      <w:divBdr>
        <w:top w:val="none" w:sz="0" w:space="0" w:color="auto"/>
        <w:left w:val="none" w:sz="0" w:space="0" w:color="auto"/>
        <w:bottom w:val="none" w:sz="0" w:space="0" w:color="auto"/>
        <w:right w:val="none" w:sz="0" w:space="0" w:color="auto"/>
      </w:divBdr>
    </w:div>
    <w:div w:id="1963413578">
      <w:bodyDiv w:val="1"/>
      <w:marLeft w:val="0"/>
      <w:marRight w:val="0"/>
      <w:marTop w:val="0"/>
      <w:marBottom w:val="0"/>
      <w:divBdr>
        <w:top w:val="none" w:sz="0" w:space="0" w:color="auto"/>
        <w:left w:val="none" w:sz="0" w:space="0" w:color="auto"/>
        <w:bottom w:val="none" w:sz="0" w:space="0" w:color="auto"/>
        <w:right w:val="none" w:sz="0" w:space="0" w:color="auto"/>
      </w:divBdr>
    </w:div>
    <w:div w:id="1975717639">
      <w:bodyDiv w:val="1"/>
      <w:marLeft w:val="0"/>
      <w:marRight w:val="0"/>
      <w:marTop w:val="0"/>
      <w:marBottom w:val="0"/>
      <w:divBdr>
        <w:top w:val="none" w:sz="0" w:space="0" w:color="auto"/>
        <w:left w:val="none" w:sz="0" w:space="0" w:color="auto"/>
        <w:bottom w:val="none" w:sz="0" w:space="0" w:color="auto"/>
        <w:right w:val="none" w:sz="0" w:space="0" w:color="auto"/>
      </w:divBdr>
    </w:div>
    <w:div w:id="1983000396">
      <w:bodyDiv w:val="1"/>
      <w:marLeft w:val="0"/>
      <w:marRight w:val="0"/>
      <w:marTop w:val="0"/>
      <w:marBottom w:val="0"/>
      <w:divBdr>
        <w:top w:val="none" w:sz="0" w:space="0" w:color="auto"/>
        <w:left w:val="none" w:sz="0" w:space="0" w:color="auto"/>
        <w:bottom w:val="none" w:sz="0" w:space="0" w:color="auto"/>
        <w:right w:val="none" w:sz="0" w:space="0" w:color="auto"/>
      </w:divBdr>
    </w:div>
    <w:div w:id="1984893147">
      <w:bodyDiv w:val="1"/>
      <w:marLeft w:val="0"/>
      <w:marRight w:val="0"/>
      <w:marTop w:val="0"/>
      <w:marBottom w:val="0"/>
      <w:divBdr>
        <w:top w:val="none" w:sz="0" w:space="0" w:color="auto"/>
        <w:left w:val="none" w:sz="0" w:space="0" w:color="auto"/>
        <w:bottom w:val="none" w:sz="0" w:space="0" w:color="auto"/>
        <w:right w:val="none" w:sz="0" w:space="0" w:color="auto"/>
      </w:divBdr>
    </w:div>
    <w:div w:id="2002928184">
      <w:bodyDiv w:val="1"/>
      <w:marLeft w:val="0"/>
      <w:marRight w:val="0"/>
      <w:marTop w:val="0"/>
      <w:marBottom w:val="0"/>
      <w:divBdr>
        <w:top w:val="none" w:sz="0" w:space="0" w:color="auto"/>
        <w:left w:val="none" w:sz="0" w:space="0" w:color="auto"/>
        <w:bottom w:val="none" w:sz="0" w:space="0" w:color="auto"/>
        <w:right w:val="none" w:sz="0" w:space="0" w:color="auto"/>
      </w:divBdr>
    </w:div>
    <w:div w:id="2003700299">
      <w:bodyDiv w:val="1"/>
      <w:marLeft w:val="0"/>
      <w:marRight w:val="0"/>
      <w:marTop w:val="0"/>
      <w:marBottom w:val="0"/>
      <w:divBdr>
        <w:top w:val="none" w:sz="0" w:space="0" w:color="auto"/>
        <w:left w:val="none" w:sz="0" w:space="0" w:color="auto"/>
        <w:bottom w:val="none" w:sz="0" w:space="0" w:color="auto"/>
        <w:right w:val="none" w:sz="0" w:space="0" w:color="auto"/>
      </w:divBdr>
    </w:div>
    <w:div w:id="2007007058">
      <w:bodyDiv w:val="1"/>
      <w:marLeft w:val="0"/>
      <w:marRight w:val="0"/>
      <w:marTop w:val="0"/>
      <w:marBottom w:val="0"/>
      <w:divBdr>
        <w:top w:val="none" w:sz="0" w:space="0" w:color="auto"/>
        <w:left w:val="none" w:sz="0" w:space="0" w:color="auto"/>
        <w:bottom w:val="none" w:sz="0" w:space="0" w:color="auto"/>
        <w:right w:val="none" w:sz="0" w:space="0" w:color="auto"/>
      </w:divBdr>
    </w:div>
    <w:div w:id="2031058104">
      <w:bodyDiv w:val="1"/>
      <w:marLeft w:val="0"/>
      <w:marRight w:val="0"/>
      <w:marTop w:val="0"/>
      <w:marBottom w:val="0"/>
      <w:divBdr>
        <w:top w:val="none" w:sz="0" w:space="0" w:color="auto"/>
        <w:left w:val="none" w:sz="0" w:space="0" w:color="auto"/>
        <w:bottom w:val="none" w:sz="0" w:space="0" w:color="auto"/>
        <w:right w:val="none" w:sz="0" w:space="0" w:color="auto"/>
      </w:divBdr>
    </w:div>
    <w:div w:id="2064020128">
      <w:bodyDiv w:val="1"/>
      <w:marLeft w:val="0"/>
      <w:marRight w:val="0"/>
      <w:marTop w:val="0"/>
      <w:marBottom w:val="0"/>
      <w:divBdr>
        <w:top w:val="none" w:sz="0" w:space="0" w:color="auto"/>
        <w:left w:val="none" w:sz="0" w:space="0" w:color="auto"/>
        <w:bottom w:val="none" w:sz="0" w:space="0" w:color="auto"/>
        <w:right w:val="none" w:sz="0" w:space="0" w:color="auto"/>
      </w:divBdr>
    </w:div>
    <w:div w:id="208741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nchester.gov.uk/download/downloads/id/25488/i06_annual_population_survey_2016.pdf" TargetMode="Externa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yperlink" Target="https://secure.manchester.gov.uk/downloads/download/4220/public_intelligence_population_publications" TargetMode="Externa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fontTable" Target="fontTable.xml"/><Relationship Id="rId10" Type="http://schemas.openxmlformats.org/officeDocument/2006/relationships/hyperlink" Target="https://www.quicktapsurvey.com/"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nask.man.ac.uk\home$\Documents\Projects\Social%20responsibility%20awareness\Report%20building\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718438320209971"/>
          <c:y val="7.407407407407407E-2"/>
          <c:w val="0.67213517060367456"/>
          <c:h val="0.83309419655876349"/>
        </c:manualLayout>
      </c:layout>
      <c:barChart>
        <c:barDir val="bar"/>
        <c:grouping val="clustered"/>
        <c:varyColors val="0"/>
        <c:ser>
          <c:idx val="0"/>
          <c:order val="0"/>
          <c:spPr>
            <a:solidFill>
              <a:srgbClr val="7030A0"/>
            </a:solidFill>
          </c:spPr>
          <c:invertIfNegative val="0"/>
          <c:cat>
            <c:strRef>
              <c:f>Sheet1!$A$2:$A$9</c:f>
              <c:strCache>
                <c:ptCount val="8"/>
                <c:pt idx="0">
                  <c:v>Football clubs</c:v>
                </c:pt>
                <c:pt idx="1">
                  <c:v>Kellogg's</c:v>
                </c:pt>
                <c:pt idx="2">
                  <c:v>UoM</c:v>
                </c:pt>
                <c:pt idx="3">
                  <c:v>McVitie's </c:v>
                </c:pt>
                <c:pt idx="4">
                  <c:v>University of Salford</c:v>
                </c:pt>
                <c:pt idx="5">
                  <c:v>Co-op </c:v>
                </c:pt>
                <c:pt idx="6">
                  <c:v>MMU</c:v>
                </c:pt>
                <c:pt idx="7">
                  <c:v>Boohoo.com</c:v>
                </c:pt>
              </c:strCache>
            </c:strRef>
          </c:cat>
          <c:val>
            <c:numRef>
              <c:f>Sheet1!$F$2:$F$9</c:f>
              <c:numCache>
                <c:formatCode>General</c:formatCode>
                <c:ptCount val="8"/>
                <c:pt idx="0">
                  <c:v>0.25</c:v>
                </c:pt>
                <c:pt idx="1">
                  <c:v>0.49</c:v>
                </c:pt>
                <c:pt idx="2">
                  <c:v>0.18</c:v>
                </c:pt>
                <c:pt idx="3">
                  <c:v>0.46</c:v>
                </c:pt>
                <c:pt idx="4">
                  <c:v>0.12</c:v>
                </c:pt>
                <c:pt idx="5">
                  <c:v>0.33</c:v>
                </c:pt>
                <c:pt idx="6">
                  <c:v>0.18</c:v>
                </c:pt>
                <c:pt idx="7">
                  <c:v>0.24</c:v>
                </c:pt>
              </c:numCache>
            </c:numRef>
          </c:val>
          <c:extLst>
            <c:ext xmlns:c16="http://schemas.microsoft.com/office/drawing/2014/chart" uri="{C3380CC4-5D6E-409C-BE32-E72D297353CC}">
              <c16:uniqueId val="{00000000-F436-E34B-9832-120170257566}"/>
            </c:ext>
          </c:extLst>
        </c:ser>
        <c:dLbls>
          <c:showLegendKey val="0"/>
          <c:showVal val="0"/>
          <c:showCatName val="0"/>
          <c:showSerName val="0"/>
          <c:showPercent val="0"/>
          <c:showBubbleSize val="0"/>
        </c:dLbls>
        <c:gapWidth val="150"/>
        <c:axId val="116500352"/>
        <c:axId val="119244288"/>
      </c:barChart>
      <c:catAx>
        <c:axId val="116500352"/>
        <c:scaling>
          <c:orientation val="maxMin"/>
        </c:scaling>
        <c:delete val="0"/>
        <c:axPos val="l"/>
        <c:numFmt formatCode="General" sourceLinked="0"/>
        <c:majorTickMark val="out"/>
        <c:minorTickMark val="none"/>
        <c:tickLblPos val="nextTo"/>
        <c:crossAx val="119244288"/>
        <c:crosses val="autoZero"/>
        <c:auto val="1"/>
        <c:lblAlgn val="ctr"/>
        <c:lblOffset val="100"/>
        <c:noMultiLvlLbl val="0"/>
      </c:catAx>
      <c:valAx>
        <c:axId val="119244288"/>
        <c:scaling>
          <c:orientation val="minMax"/>
          <c:max val="0.60000000000000009"/>
        </c:scaling>
        <c:delete val="0"/>
        <c:axPos val="t"/>
        <c:majorGridlines/>
        <c:numFmt formatCode="0%" sourceLinked="0"/>
        <c:majorTickMark val="out"/>
        <c:minorTickMark val="none"/>
        <c:tickLblPos val="nextTo"/>
        <c:crossAx val="116500352"/>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solidFill>
                <a:schemeClr val="bg1">
                  <a:lumMod val="50000"/>
                </a:schemeClr>
              </a:solidFill>
              <a:latin typeface="Times New Roman" panose="02020603050405020304" pitchFamily="18" charset="0"/>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Sheet3!$A$20</c:f>
              <c:strCache>
                <c:ptCount val="1"/>
                <c:pt idx="0">
                  <c:v>Spaces believed to be owned by the University </c:v>
                </c:pt>
              </c:strCache>
            </c:strRef>
          </c:tx>
          <c:spPr>
            <a:solidFill>
              <a:srgbClr val="7030A0"/>
            </a:solidFill>
          </c:spPr>
          <c:invertIfNegative val="0"/>
          <c:cat>
            <c:strRef>
              <c:f>Sheet3!$B$19:$I$19</c:f>
              <c:strCache>
                <c:ptCount val="8"/>
                <c:pt idx="0">
                  <c:v>Art Gallery</c:v>
                </c:pt>
                <c:pt idx="1">
                  <c:v>John Rylands</c:v>
                </c:pt>
                <c:pt idx="2">
                  <c:v>MOSI</c:v>
                </c:pt>
                <c:pt idx="3">
                  <c:v>Museum</c:v>
                </c:pt>
                <c:pt idx="4">
                  <c:v>Jodrell Bank</c:v>
                </c:pt>
                <c:pt idx="5">
                  <c:v>Whitworth </c:v>
                </c:pt>
                <c:pt idx="6">
                  <c:v>Academy</c:v>
                </c:pt>
                <c:pt idx="7">
                  <c:v>HOME</c:v>
                </c:pt>
              </c:strCache>
            </c:strRef>
          </c:cat>
          <c:val>
            <c:numRef>
              <c:f>Sheet3!$B$20:$I$20</c:f>
              <c:numCache>
                <c:formatCode>General</c:formatCode>
                <c:ptCount val="8"/>
                <c:pt idx="0">
                  <c:v>0.28000000000000003</c:v>
                </c:pt>
                <c:pt idx="1">
                  <c:v>0.31</c:v>
                </c:pt>
                <c:pt idx="2">
                  <c:v>0.2</c:v>
                </c:pt>
                <c:pt idx="3">
                  <c:v>0.39</c:v>
                </c:pt>
                <c:pt idx="4">
                  <c:v>0.23</c:v>
                </c:pt>
                <c:pt idx="5">
                  <c:v>0.35</c:v>
                </c:pt>
                <c:pt idx="6">
                  <c:v>0.35</c:v>
                </c:pt>
                <c:pt idx="7">
                  <c:v>0.24</c:v>
                </c:pt>
              </c:numCache>
            </c:numRef>
          </c:val>
          <c:extLst>
            <c:ext xmlns:c16="http://schemas.microsoft.com/office/drawing/2014/chart" uri="{C3380CC4-5D6E-409C-BE32-E72D297353CC}">
              <c16:uniqueId val="{00000000-A8F0-DE4B-B398-B48D5BA17A2E}"/>
            </c:ext>
          </c:extLst>
        </c:ser>
        <c:dLbls>
          <c:showLegendKey val="0"/>
          <c:showVal val="0"/>
          <c:showCatName val="0"/>
          <c:showSerName val="0"/>
          <c:showPercent val="0"/>
          <c:showBubbleSize val="0"/>
        </c:dLbls>
        <c:gapWidth val="150"/>
        <c:axId val="185007488"/>
        <c:axId val="185410688"/>
      </c:barChart>
      <c:catAx>
        <c:axId val="185007488"/>
        <c:scaling>
          <c:orientation val="maxMin"/>
        </c:scaling>
        <c:delete val="0"/>
        <c:axPos val="l"/>
        <c:numFmt formatCode="General" sourceLinked="0"/>
        <c:majorTickMark val="out"/>
        <c:minorTickMark val="none"/>
        <c:tickLblPos val="nextTo"/>
        <c:crossAx val="185410688"/>
        <c:crosses val="autoZero"/>
        <c:auto val="1"/>
        <c:lblAlgn val="ctr"/>
        <c:lblOffset val="100"/>
        <c:noMultiLvlLbl val="0"/>
      </c:catAx>
      <c:valAx>
        <c:axId val="185410688"/>
        <c:scaling>
          <c:orientation val="minMax"/>
          <c:max val="0.60000000000000009"/>
        </c:scaling>
        <c:delete val="0"/>
        <c:axPos val="t"/>
        <c:majorGridlines/>
        <c:numFmt formatCode="0%" sourceLinked="0"/>
        <c:majorTickMark val="out"/>
        <c:minorTickMark val="none"/>
        <c:tickLblPos val="nextTo"/>
        <c:crossAx val="185007488"/>
        <c:crosses val="autoZero"/>
        <c:crossBetween val="between"/>
      </c:valAx>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Sheet2!$A$52:$A$58</c:f>
              <c:strCache>
                <c:ptCount val="7"/>
                <c:pt idx="0">
                  <c:v>Within the last year</c:v>
                </c:pt>
                <c:pt idx="1">
                  <c:v>1-2 years ago</c:v>
                </c:pt>
                <c:pt idx="2">
                  <c:v>2-5 years ago</c:v>
                </c:pt>
                <c:pt idx="3">
                  <c:v>Longer than 5 years ago</c:v>
                </c:pt>
                <c:pt idx="4">
                  <c:v>Longer than 10 years ago </c:v>
                </c:pt>
                <c:pt idx="5">
                  <c:v>I have never visited </c:v>
                </c:pt>
                <c:pt idx="6">
                  <c:v>Don't know/can't recall</c:v>
                </c:pt>
              </c:strCache>
            </c:strRef>
          </c:cat>
          <c:val>
            <c:numRef>
              <c:f>Sheet2!$B$52:$B$58</c:f>
              <c:numCache>
                <c:formatCode>General</c:formatCode>
                <c:ptCount val="7"/>
                <c:pt idx="0">
                  <c:v>30</c:v>
                </c:pt>
                <c:pt idx="1">
                  <c:v>10</c:v>
                </c:pt>
                <c:pt idx="2">
                  <c:v>13</c:v>
                </c:pt>
                <c:pt idx="3">
                  <c:v>9</c:v>
                </c:pt>
                <c:pt idx="4">
                  <c:v>7</c:v>
                </c:pt>
                <c:pt idx="5">
                  <c:v>18</c:v>
                </c:pt>
                <c:pt idx="6">
                  <c:v>10</c:v>
                </c:pt>
              </c:numCache>
            </c:numRef>
          </c:val>
          <c:extLst>
            <c:ext xmlns:c16="http://schemas.microsoft.com/office/drawing/2014/chart" uri="{C3380CC4-5D6E-409C-BE32-E72D297353CC}">
              <c16:uniqueId val="{00000000-D87C-FD47-88A2-EC4DE0C7F644}"/>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bar"/>
        <c:grouping val="stacked"/>
        <c:varyColors val="0"/>
        <c:ser>
          <c:idx val="0"/>
          <c:order val="0"/>
          <c:tx>
            <c:strRef>
              <c:f>Sheet5!$B$1</c:f>
              <c:strCache>
                <c:ptCount val="1"/>
                <c:pt idx="0">
                  <c:v>Strongly agree</c:v>
                </c:pt>
              </c:strCache>
            </c:strRef>
          </c:tx>
          <c:invertIfNegative val="0"/>
          <c:cat>
            <c:strRef>
              <c:f>Sheet5!$A$2:$A$10</c:f>
              <c:strCache>
                <c:ptCount val="9"/>
                <c:pt idx="0">
                  <c:v>UoM is involved</c:v>
                </c:pt>
                <c:pt idx="1">
                  <c:v>UoM contributes positively</c:v>
                </c:pt>
                <c:pt idx="2">
                  <c:v>UoM has improved contribution</c:v>
                </c:pt>
                <c:pt idx="3">
                  <c:v>UoM is key part of social and cultural life</c:v>
                </c:pt>
                <c:pt idx="4">
                  <c:v>UoM serves Greater Manchester</c:v>
                </c:pt>
                <c:pt idx="5">
                  <c:v>Involved with UoM</c:v>
                </c:pt>
                <c:pt idx="6">
                  <c:v>Would recommend UoM</c:v>
                </c:pt>
                <c:pt idx="7">
                  <c:v>Connected to UoM</c:v>
                </c:pt>
                <c:pt idx="8">
                  <c:v>Proud of UoM's contributions</c:v>
                </c:pt>
              </c:strCache>
            </c:strRef>
          </c:cat>
          <c:val>
            <c:numRef>
              <c:f>Sheet5!$B$2:$B$10</c:f>
              <c:numCache>
                <c:formatCode>General</c:formatCode>
                <c:ptCount val="9"/>
                <c:pt idx="0">
                  <c:v>10</c:v>
                </c:pt>
                <c:pt idx="1">
                  <c:v>7</c:v>
                </c:pt>
                <c:pt idx="2">
                  <c:v>9</c:v>
                </c:pt>
                <c:pt idx="3">
                  <c:v>14</c:v>
                </c:pt>
                <c:pt idx="4">
                  <c:v>11</c:v>
                </c:pt>
                <c:pt idx="5">
                  <c:v>2</c:v>
                </c:pt>
                <c:pt idx="6">
                  <c:v>15</c:v>
                </c:pt>
                <c:pt idx="7">
                  <c:v>6</c:v>
                </c:pt>
                <c:pt idx="8">
                  <c:v>14</c:v>
                </c:pt>
              </c:numCache>
            </c:numRef>
          </c:val>
          <c:extLst>
            <c:ext xmlns:c16="http://schemas.microsoft.com/office/drawing/2014/chart" uri="{C3380CC4-5D6E-409C-BE32-E72D297353CC}">
              <c16:uniqueId val="{00000000-7C0E-8B4A-AF8E-62188EC2483B}"/>
            </c:ext>
          </c:extLst>
        </c:ser>
        <c:ser>
          <c:idx val="1"/>
          <c:order val="1"/>
          <c:tx>
            <c:strRef>
              <c:f>Sheet5!$C$1</c:f>
              <c:strCache>
                <c:ptCount val="1"/>
                <c:pt idx="0">
                  <c:v>Agree</c:v>
                </c:pt>
              </c:strCache>
            </c:strRef>
          </c:tx>
          <c:invertIfNegative val="0"/>
          <c:cat>
            <c:strRef>
              <c:f>Sheet5!$A$2:$A$10</c:f>
              <c:strCache>
                <c:ptCount val="9"/>
                <c:pt idx="0">
                  <c:v>UoM is involved</c:v>
                </c:pt>
                <c:pt idx="1">
                  <c:v>UoM contributes positively</c:v>
                </c:pt>
                <c:pt idx="2">
                  <c:v>UoM has improved contribution</c:v>
                </c:pt>
                <c:pt idx="3">
                  <c:v>UoM is key part of social and cultural life</c:v>
                </c:pt>
                <c:pt idx="4">
                  <c:v>UoM serves Greater Manchester</c:v>
                </c:pt>
                <c:pt idx="5">
                  <c:v>Involved with UoM</c:v>
                </c:pt>
                <c:pt idx="6">
                  <c:v>Would recommend UoM</c:v>
                </c:pt>
                <c:pt idx="7">
                  <c:v>Connected to UoM</c:v>
                </c:pt>
                <c:pt idx="8">
                  <c:v>Proud of UoM's contributions</c:v>
                </c:pt>
              </c:strCache>
            </c:strRef>
          </c:cat>
          <c:val>
            <c:numRef>
              <c:f>Sheet5!$C$2:$C$10</c:f>
              <c:numCache>
                <c:formatCode>General</c:formatCode>
                <c:ptCount val="9"/>
                <c:pt idx="0">
                  <c:v>36</c:v>
                </c:pt>
                <c:pt idx="1">
                  <c:v>26</c:v>
                </c:pt>
                <c:pt idx="2">
                  <c:v>28</c:v>
                </c:pt>
                <c:pt idx="3">
                  <c:v>41</c:v>
                </c:pt>
                <c:pt idx="4">
                  <c:v>33</c:v>
                </c:pt>
                <c:pt idx="5">
                  <c:v>12</c:v>
                </c:pt>
                <c:pt idx="6">
                  <c:v>45</c:v>
                </c:pt>
                <c:pt idx="7">
                  <c:v>18</c:v>
                </c:pt>
                <c:pt idx="8">
                  <c:v>28</c:v>
                </c:pt>
              </c:numCache>
            </c:numRef>
          </c:val>
          <c:extLst>
            <c:ext xmlns:c16="http://schemas.microsoft.com/office/drawing/2014/chart" uri="{C3380CC4-5D6E-409C-BE32-E72D297353CC}">
              <c16:uniqueId val="{00000001-7C0E-8B4A-AF8E-62188EC2483B}"/>
            </c:ext>
          </c:extLst>
        </c:ser>
        <c:ser>
          <c:idx val="2"/>
          <c:order val="2"/>
          <c:tx>
            <c:strRef>
              <c:f>Sheet5!$D$1</c:f>
              <c:strCache>
                <c:ptCount val="1"/>
                <c:pt idx="0">
                  <c:v>Neither agree nor disagree</c:v>
                </c:pt>
              </c:strCache>
            </c:strRef>
          </c:tx>
          <c:invertIfNegative val="0"/>
          <c:cat>
            <c:strRef>
              <c:f>Sheet5!$A$2:$A$10</c:f>
              <c:strCache>
                <c:ptCount val="9"/>
                <c:pt idx="0">
                  <c:v>UoM is involved</c:v>
                </c:pt>
                <c:pt idx="1">
                  <c:v>UoM contributes positively</c:v>
                </c:pt>
                <c:pt idx="2">
                  <c:v>UoM has improved contribution</c:v>
                </c:pt>
                <c:pt idx="3">
                  <c:v>UoM is key part of social and cultural life</c:v>
                </c:pt>
                <c:pt idx="4">
                  <c:v>UoM serves Greater Manchester</c:v>
                </c:pt>
                <c:pt idx="5">
                  <c:v>Involved with UoM</c:v>
                </c:pt>
                <c:pt idx="6">
                  <c:v>Would recommend UoM</c:v>
                </c:pt>
                <c:pt idx="7">
                  <c:v>Connected to UoM</c:v>
                </c:pt>
                <c:pt idx="8">
                  <c:v>Proud of UoM's contributions</c:v>
                </c:pt>
              </c:strCache>
            </c:strRef>
          </c:cat>
          <c:val>
            <c:numRef>
              <c:f>Sheet5!$D$2:$D$10</c:f>
              <c:numCache>
                <c:formatCode>General</c:formatCode>
                <c:ptCount val="9"/>
                <c:pt idx="0">
                  <c:v>31</c:v>
                </c:pt>
                <c:pt idx="1">
                  <c:v>36</c:v>
                </c:pt>
                <c:pt idx="2">
                  <c:v>40</c:v>
                </c:pt>
                <c:pt idx="3">
                  <c:v>26</c:v>
                </c:pt>
                <c:pt idx="4">
                  <c:v>33</c:v>
                </c:pt>
                <c:pt idx="5">
                  <c:v>17</c:v>
                </c:pt>
                <c:pt idx="6">
                  <c:v>26</c:v>
                </c:pt>
                <c:pt idx="7">
                  <c:v>28</c:v>
                </c:pt>
                <c:pt idx="8">
                  <c:v>36</c:v>
                </c:pt>
              </c:numCache>
            </c:numRef>
          </c:val>
          <c:extLst>
            <c:ext xmlns:c16="http://schemas.microsoft.com/office/drawing/2014/chart" uri="{C3380CC4-5D6E-409C-BE32-E72D297353CC}">
              <c16:uniqueId val="{00000002-7C0E-8B4A-AF8E-62188EC2483B}"/>
            </c:ext>
          </c:extLst>
        </c:ser>
        <c:ser>
          <c:idx val="3"/>
          <c:order val="3"/>
          <c:tx>
            <c:strRef>
              <c:f>Sheet5!$E$1</c:f>
              <c:strCache>
                <c:ptCount val="1"/>
                <c:pt idx="0">
                  <c:v>Disagree</c:v>
                </c:pt>
              </c:strCache>
            </c:strRef>
          </c:tx>
          <c:invertIfNegative val="0"/>
          <c:cat>
            <c:strRef>
              <c:f>Sheet5!$A$2:$A$10</c:f>
              <c:strCache>
                <c:ptCount val="9"/>
                <c:pt idx="0">
                  <c:v>UoM is involved</c:v>
                </c:pt>
                <c:pt idx="1">
                  <c:v>UoM contributes positively</c:v>
                </c:pt>
                <c:pt idx="2">
                  <c:v>UoM has improved contribution</c:v>
                </c:pt>
                <c:pt idx="3">
                  <c:v>UoM is key part of social and cultural life</c:v>
                </c:pt>
                <c:pt idx="4">
                  <c:v>UoM serves Greater Manchester</c:v>
                </c:pt>
                <c:pt idx="5">
                  <c:v>Involved with UoM</c:v>
                </c:pt>
                <c:pt idx="6">
                  <c:v>Would recommend UoM</c:v>
                </c:pt>
                <c:pt idx="7">
                  <c:v>Connected to UoM</c:v>
                </c:pt>
                <c:pt idx="8">
                  <c:v>Proud of UoM's contributions</c:v>
                </c:pt>
              </c:strCache>
            </c:strRef>
          </c:cat>
          <c:val>
            <c:numRef>
              <c:f>Sheet5!$E$2:$E$10</c:f>
              <c:numCache>
                <c:formatCode>General</c:formatCode>
                <c:ptCount val="9"/>
                <c:pt idx="0">
                  <c:v>17</c:v>
                </c:pt>
                <c:pt idx="1">
                  <c:v>24</c:v>
                </c:pt>
                <c:pt idx="2">
                  <c:v>17</c:v>
                </c:pt>
                <c:pt idx="3">
                  <c:v>13</c:v>
                </c:pt>
                <c:pt idx="4">
                  <c:v>15</c:v>
                </c:pt>
                <c:pt idx="5">
                  <c:v>43</c:v>
                </c:pt>
                <c:pt idx="6">
                  <c:v>8</c:v>
                </c:pt>
                <c:pt idx="7">
                  <c:v>28</c:v>
                </c:pt>
                <c:pt idx="8">
                  <c:v>14</c:v>
                </c:pt>
              </c:numCache>
            </c:numRef>
          </c:val>
          <c:extLst>
            <c:ext xmlns:c16="http://schemas.microsoft.com/office/drawing/2014/chart" uri="{C3380CC4-5D6E-409C-BE32-E72D297353CC}">
              <c16:uniqueId val="{00000003-7C0E-8B4A-AF8E-62188EC2483B}"/>
            </c:ext>
          </c:extLst>
        </c:ser>
        <c:ser>
          <c:idx val="4"/>
          <c:order val="4"/>
          <c:tx>
            <c:strRef>
              <c:f>Sheet5!$F$1</c:f>
              <c:strCache>
                <c:ptCount val="1"/>
                <c:pt idx="0">
                  <c:v>Strongly disagree</c:v>
                </c:pt>
              </c:strCache>
            </c:strRef>
          </c:tx>
          <c:invertIfNegative val="0"/>
          <c:cat>
            <c:strRef>
              <c:f>Sheet5!$A$2:$A$10</c:f>
              <c:strCache>
                <c:ptCount val="9"/>
                <c:pt idx="0">
                  <c:v>UoM is involved</c:v>
                </c:pt>
                <c:pt idx="1">
                  <c:v>UoM contributes positively</c:v>
                </c:pt>
                <c:pt idx="2">
                  <c:v>UoM has improved contribution</c:v>
                </c:pt>
                <c:pt idx="3">
                  <c:v>UoM is key part of social and cultural life</c:v>
                </c:pt>
                <c:pt idx="4">
                  <c:v>UoM serves Greater Manchester</c:v>
                </c:pt>
                <c:pt idx="5">
                  <c:v>Involved with UoM</c:v>
                </c:pt>
                <c:pt idx="6">
                  <c:v>Would recommend UoM</c:v>
                </c:pt>
                <c:pt idx="7">
                  <c:v>Connected to UoM</c:v>
                </c:pt>
                <c:pt idx="8">
                  <c:v>Proud of UoM's contributions</c:v>
                </c:pt>
              </c:strCache>
            </c:strRef>
          </c:cat>
          <c:val>
            <c:numRef>
              <c:f>Sheet5!$F$2:$F$10</c:f>
              <c:numCache>
                <c:formatCode>General</c:formatCode>
                <c:ptCount val="9"/>
                <c:pt idx="0">
                  <c:v>4</c:v>
                </c:pt>
                <c:pt idx="1">
                  <c:v>5</c:v>
                </c:pt>
                <c:pt idx="2">
                  <c:v>2</c:v>
                </c:pt>
                <c:pt idx="3">
                  <c:v>1</c:v>
                </c:pt>
                <c:pt idx="4">
                  <c:v>3</c:v>
                </c:pt>
                <c:pt idx="5">
                  <c:v>21</c:v>
                </c:pt>
                <c:pt idx="6">
                  <c:v>2</c:v>
                </c:pt>
                <c:pt idx="7">
                  <c:v>15</c:v>
                </c:pt>
                <c:pt idx="8">
                  <c:v>2</c:v>
                </c:pt>
              </c:numCache>
            </c:numRef>
          </c:val>
          <c:extLst>
            <c:ext xmlns:c16="http://schemas.microsoft.com/office/drawing/2014/chart" uri="{C3380CC4-5D6E-409C-BE32-E72D297353CC}">
              <c16:uniqueId val="{00000004-7C0E-8B4A-AF8E-62188EC2483B}"/>
            </c:ext>
          </c:extLst>
        </c:ser>
        <c:dLbls>
          <c:showLegendKey val="0"/>
          <c:showVal val="0"/>
          <c:showCatName val="0"/>
          <c:showSerName val="0"/>
          <c:showPercent val="0"/>
          <c:showBubbleSize val="0"/>
        </c:dLbls>
        <c:gapWidth val="150"/>
        <c:overlap val="100"/>
        <c:axId val="185970688"/>
        <c:axId val="185972224"/>
      </c:barChart>
      <c:catAx>
        <c:axId val="185970688"/>
        <c:scaling>
          <c:orientation val="maxMin"/>
        </c:scaling>
        <c:delete val="0"/>
        <c:axPos val="l"/>
        <c:numFmt formatCode="General" sourceLinked="0"/>
        <c:majorTickMark val="out"/>
        <c:minorTickMark val="none"/>
        <c:tickLblPos val="nextTo"/>
        <c:crossAx val="185972224"/>
        <c:crosses val="autoZero"/>
        <c:auto val="1"/>
        <c:lblAlgn val="ctr"/>
        <c:lblOffset val="100"/>
        <c:noMultiLvlLbl val="0"/>
      </c:catAx>
      <c:valAx>
        <c:axId val="185972224"/>
        <c:scaling>
          <c:orientation val="minMax"/>
          <c:max val="100"/>
        </c:scaling>
        <c:delete val="0"/>
        <c:axPos val="t"/>
        <c:majorGridlines/>
        <c:numFmt formatCode="General" sourceLinked="1"/>
        <c:majorTickMark val="out"/>
        <c:minorTickMark val="none"/>
        <c:tickLblPos val="nextTo"/>
        <c:crossAx val="18597068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7030A0"/>
            </a:solidFill>
          </c:spPr>
          <c:invertIfNegative val="0"/>
          <c:cat>
            <c:strRef>
              <c:f>Sheet1!$A$2:$A$9</c:f>
              <c:strCache>
                <c:ptCount val="8"/>
                <c:pt idx="0">
                  <c:v>Football clubs</c:v>
                </c:pt>
                <c:pt idx="1">
                  <c:v>Kellogg's</c:v>
                </c:pt>
                <c:pt idx="2">
                  <c:v>UoM</c:v>
                </c:pt>
                <c:pt idx="3">
                  <c:v>McVitie's </c:v>
                </c:pt>
                <c:pt idx="4">
                  <c:v>University of Salford</c:v>
                </c:pt>
                <c:pt idx="5">
                  <c:v>Co-op </c:v>
                </c:pt>
                <c:pt idx="6">
                  <c:v>MMU</c:v>
                </c:pt>
                <c:pt idx="7">
                  <c:v>Boohoo.com</c:v>
                </c:pt>
              </c:strCache>
            </c:strRef>
          </c:cat>
          <c:val>
            <c:numRef>
              <c:f>Sheet1!$G$2:$G$9</c:f>
              <c:numCache>
                <c:formatCode>General</c:formatCode>
                <c:ptCount val="8"/>
                <c:pt idx="0">
                  <c:v>0.24</c:v>
                </c:pt>
                <c:pt idx="1">
                  <c:v>0.32</c:v>
                </c:pt>
                <c:pt idx="2">
                  <c:v>0.36</c:v>
                </c:pt>
                <c:pt idx="3">
                  <c:v>0.25</c:v>
                </c:pt>
                <c:pt idx="4">
                  <c:v>0.14000000000000001</c:v>
                </c:pt>
                <c:pt idx="5">
                  <c:v>0.27</c:v>
                </c:pt>
                <c:pt idx="6">
                  <c:v>0.32</c:v>
                </c:pt>
                <c:pt idx="7">
                  <c:v>7.0000000000000007E-2</c:v>
                </c:pt>
              </c:numCache>
            </c:numRef>
          </c:val>
          <c:extLst>
            <c:ext xmlns:c16="http://schemas.microsoft.com/office/drawing/2014/chart" uri="{C3380CC4-5D6E-409C-BE32-E72D297353CC}">
              <c16:uniqueId val="{00000000-D54B-D140-8923-9D9230AD97EC}"/>
            </c:ext>
          </c:extLst>
        </c:ser>
        <c:dLbls>
          <c:showLegendKey val="0"/>
          <c:showVal val="0"/>
          <c:showCatName val="0"/>
          <c:showSerName val="0"/>
          <c:showPercent val="0"/>
          <c:showBubbleSize val="0"/>
        </c:dLbls>
        <c:gapWidth val="150"/>
        <c:axId val="153036672"/>
        <c:axId val="154705920"/>
      </c:barChart>
      <c:catAx>
        <c:axId val="153036672"/>
        <c:scaling>
          <c:orientation val="maxMin"/>
        </c:scaling>
        <c:delete val="0"/>
        <c:axPos val="l"/>
        <c:numFmt formatCode="General" sourceLinked="0"/>
        <c:majorTickMark val="out"/>
        <c:minorTickMark val="none"/>
        <c:tickLblPos val="nextTo"/>
        <c:crossAx val="154705920"/>
        <c:crosses val="autoZero"/>
        <c:auto val="1"/>
        <c:lblAlgn val="ctr"/>
        <c:lblOffset val="100"/>
        <c:noMultiLvlLbl val="0"/>
      </c:catAx>
      <c:valAx>
        <c:axId val="154705920"/>
        <c:scaling>
          <c:orientation val="minMax"/>
          <c:max val="0.60000000000000009"/>
        </c:scaling>
        <c:delete val="0"/>
        <c:axPos val="t"/>
        <c:majorGridlines/>
        <c:numFmt formatCode="0%" sourceLinked="0"/>
        <c:majorTickMark val="out"/>
        <c:minorTickMark val="none"/>
        <c:tickLblPos val="nextTo"/>
        <c:crossAx val="153036672"/>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7030A0"/>
            </a:solidFill>
          </c:spPr>
          <c:invertIfNegative val="0"/>
          <c:cat>
            <c:strRef>
              <c:f>Sheet1!$A$2:$A$9</c:f>
              <c:strCache>
                <c:ptCount val="8"/>
                <c:pt idx="0">
                  <c:v>Football clubs</c:v>
                </c:pt>
                <c:pt idx="1">
                  <c:v>Kellogg's</c:v>
                </c:pt>
                <c:pt idx="2">
                  <c:v>UoM</c:v>
                </c:pt>
                <c:pt idx="3">
                  <c:v>McVitie's </c:v>
                </c:pt>
                <c:pt idx="4">
                  <c:v>University of Salford</c:v>
                </c:pt>
                <c:pt idx="5">
                  <c:v>Co-op </c:v>
                </c:pt>
                <c:pt idx="6">
                  <c:v>MMU</c:v>
                </c:pt>
                <c:pt idx="7">
                  <c:v>Boohoo.com</c:v>
                </c:pt>
              </c:strCache>
            </c:strRef>
          </c:cat>
          <c:val>
            <c:numRef>
              <c:f>Sheet1!$H$2:$H$9</c:f>
              <c:numCache>
                <c:formatCode>General</c:formatCode>
                <c:ptCount val="8"/>
                <c:pt idx="0">
                  <c:v>0.28000000000000003</c:v>
                </c:pt>
                <c:pt idx="1">
                  <c:v>0.28000000000000003</c:v>
                </c:pt>
                <c:pt idx="2">
                  <c:v>0.32</c:v>
                </c:pt>
                <c:pt idx="3">
                  <c:v>0.22</c:v>
                </c:pt>
                <c:pt idx="4">
                  <c:v>0.15</c:v>
                </c:pt>
                <c:pt idx="5">
                  <c:v>0.32</c:v>
                </c:pt>
                <c:pt idx="6">
                  <c:v>0.28999999999999998</c:v>
                </c:pt>
                <c:pt idx="7">
                  <c:v>7.0000000000000007E-2</c:v>
                </c:pt>
              </c:numCache>
            </c:numRef>
          </c:val>
          <c:extLst>
            <c:ext xmlns:c16="http://schemas.microsoft.com/office/drawing/2014/chart" uri="{C3380CC4-5D6E-409C-BE32-E72D297353CC}">
              <c16:uniqueId val="{00000000-4F2B-CE43-B50E-FC2DD96B6949}"/>
            </c:ext>
          </c:extLst>
        </c:ser>
        <c:dLbls>
          <c:showLegendKey val="0"/>
          <c:showVal val="0"/>
          <c:showCatName val="0"/>
          <c:showSerName val="0"/>
          <c:showPercent val="0"/>
          <c:showBubbleSize val="0"/>
        </c:dLbls>
        <c:gapWidth val="150"/>
        <c:axId val="154713088"/>
        <c:axId val="154727168"/>
      </c:barChart>
      <c:catAx>
        <c:axId val="154713088"/>
        <c:scaling>
          <c:orientation val="maxMin"/>
        </c:scaling>
        <c:delete val="0"/>
        <c:axPos val="l"/>
        <c:numFmt formatCode="General" sourceLinked="0"/>
        <c:majorTickMark val="out"/>
        <c:minorTickMark val="none"/>
        <c:tickLblPos val="nextTo"/>
        <c:crossAx val="154727168"/>
        <c:crosses val="autoZero"/>
        <c:auto val="1"/>
        <c:lblAlgn val="ctr"/>
        <c:lblOffset val="100"/>
        <c:noMultiLvlLbl val="0"/>
      </c:catAx>
      <c:valAx>
        <c:axId val="154727168"/>
        <c:scaling>
          <c:orientation val="minMax"/>
          <c:max val="0.60000000000000009"/>
        </c:scaling>
        <c:delete val="0"/>
        <c:axPos val="t"/>
        <c:majorGridlines/>
        <c:numFmt formatCode="0%" sourceLinked="0"/>
        <c:majorTickMark val="out"/>
        <c:minorTickMark val="none"/>
        <c:tickLblPos val="nextTo"/>
        <c:crossAx val="15471308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7030A0"/>
            </a:solidFill>
          </c:spPr>
          <c:invertIfNegative val="0"/>
          <c:cat>
            <c:strRef>
              <c:f>Sheet1!$A$2:$A$9</c:f>
              <c:strCache>
                <c:ptCount val="8"/>
                <c:pt idx="0">
                  <c:v>Football clubs</c:v>
                </c:pt>
                <c:pt idx="1">
                  <c:v>Kellogg's</c:v>
                </c:pt>
                <c:pt idx="2">
                  <c:v>UoM</c:v>
                </c:pt>
                <c:pt idx="3">
                  <c:v>McVitie's </c:v>
                </c:pt>
                <c:pt idx="4">
                  <c:v>University of Salford</c:v>
                </c:pt>
                <c:pt idx="5">
                  <c:v>Co-op </c:v>
                </c:pt>
                <c:pt idx="6">
                  <c:v>MMU</c:v>
                </c:pt>
                <c:pt idx="7">
                  <c:v>Boohoo.com</c:v>
                </c:pt>
              </c:strCache>
            </c:strRef>
          </c:cat>
          <c:val>
            <c:numRef>
              <c:f>Sheet1!$B$2:$B$9</c:f>
              <c:numCache>
                <c:formatCode>General</c:formatCode>
                <c:ptCount val="8"/>
                <c:pt idx="0">
                  <c:v>0.55000000000000004</c:v>
                </c:pt>
                <c:pt idx="1">
                  <c:v>0.54</c:v>
                </c:pt>
                <c:pt idx="2">
                  <c:v>0.33</c:v>
                </c:pt>
                <c:pt idx="3">
                  <c:v>0.42</c:v>
                </c:pt>
                <c:pt idx="4">
                  <c:v>0.16</c:v>
                </c:pt>
                <c:pt idx="5">
                  <c:v>0.36</c:v>
                </c:pt>
                <c:pt idx="6">
                  <c:v>0.25</c:v>
                </c:pt>
                <c:pt idx="7">
                  <c:v>0.15</c:v>
                </c:pt>
              </c:numCache>
            </c:numRef>
          </c:val>
          <c:extLst>
            <c:ext xmlns:c16="http://schemas.microsoft.com/office/drawing/2014/chart" uri="{C3380CC4-5D6E-409C-BE32-E72D297353CC}">
              <c16:uniqueId val="{00000000-FF2B-9948-95AF-6D08D7E84B8C}"/>
            </c:ext>
          </c:extLst>
        </c:ser>
        <c:dLbls>
          <c:showLegendKey val="0"/>
          <c:showVal val="0"/>
          <c:showCatName val="0"/>
          <c:showSerName val="0"/>
          <c:showPercent val="0"/>
          <c:showBubbleSize val="0"/>
        </c:dLbls>
        <c:gapWidth val="150"/>
        <c:axId val="166416384"/>
        <c:axId val="166417920"/>
      </c:barChart>
      <c:catAx>
        <c:axId val="166416384"/>
        <c:scaling>
          <c:orientation val="maxMin"/>
        </c:scaling>
        <c:delete val="0"/>
        <c:axPos val="l"/>
        <c:numFmt formatCode="General" sourceLinked="0"/>
        <c:majorTickMark val="out"/>
        <c:minorTickMark val="none"/>
        <c:tickLblPos val="nextTo"/>
        <c:crossAx val="166417920"/>
        <c:crosses val="autoZero"/>
        <c:auto val="1"/>
        <c:lblAlgn val="ctr"/>
        <c:lblOffset val="100"/>
        <c:noMultiLvlLbl val="0"/>
      </c:catAx>
      <c:valAx>
        <c:axId val="166417920"/>
        <c:scaling>
          <c:orientation val="minMax"/>
        </c:scaling>
        <c:delete val="0"/>
        <c:axPos val="t"/>
        <c:majorGridlines/>
        <c:numFmt formatCode="0%" sourceLinked="0"/>
        <c:majorTickMark val="out"/>
        <c:minorTickMark val="none"/>
        <c:tickLblPos val="nextTo"/>
        <c:crossAx val="166416384"/>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txPr>
        <a:bodyPr/>
        <a:lstStyle/>
        <a:p>
          <a:pPr>
            <a:defRPr sz="1200">
              <a:solidFill>
                <a:schemeClr val="bg1">
                  <a:lumMod val="50000"/>
                </a:schemeClr>
              </a:solidFill>
              <a:latin typeface="Times New Roman" panose="02020603050405020304" pitchFamily="18" charset="0"/>
              <a:cs typeface="Times New Roman" panose="02020603050405020304" pitchFamily="18" charset="0"/>
            </a:defRPr>
          </a:pPr>
          <a:endParaRPr lang="en-US"/>
        </a:p>
      </c:txPr>
    </c:title>
    <c:autoTitleDeleted val="0"/>
    <c:plotArea>
      <c:layout/>
      <c:pieChart>
        <c:varyColors val="1"/>
        <c:ser>
          <c:idx val="0"/>
          <c:order val="0"/>
          <c:tx>
            <c:strRef>
              <c:f>Sheet2!$A$2</c:f>
              <c:strCache>
                <c:ptCount val="1"/>
                <c:pt idx="0">
                  <c:v>Local businesses and organisations help in my neighbourhood</c:v>
                </c:pt>
              </c:strCache>
            </c:strRef>
          </c:tx>
          <c:dLbls>
            <c:delete val="1"/>
          </c:dLbls>
          <c:cat>
            <c:strRef>
              <c:f>Sheet2!$B$1:$F$1</c:f>
              <c:strCache>
                <c:ptCount val="5"/>
                <c:pt idx="0">
                  <c:v>Strongly agree</c:v>
                </c:pt>
                <c:pt idx="1">
                  <c:v>Agree</c:v>
                </c:pt>
                <c:pt idx="2">
                  <c:v>Neither agree nor disagree</c:v>
                </c:pt>
                <c:pt idx="3">
                  <c:v>Disagree</c:v>
                </c:pt>
                <c:pt idx="4">
                  <c:v>Strongly disagree</c:v>
                </c:pt>
              </c:strCache>
            </c:strRef>
          </c:cat>
          <c:val>
            <c:numRef>
              <c:f>Sheet2!$B$2:$F$2</c:f>
              <c:numCache>
                <c:formatCode>General</c:formatCode>
                <c:ptCount val="5"/>
                <c:pt idx="0">
                  <c:v>10</c:v>
                </c:pt>
                <c:pt idx="1">
                  <c:v>39</c:v>
                </c:pt>
                <c:pt idx="2">
                  <c:v>26</c:v>
                </c:pt>
                <c:pt idx="3">
                  <c:v>20</c:v>
                </c:pt>
                <c:pt idx="4">
                  <c:v>4</c:v>
                </c:pt>
              </c:numCache>
            </c:numRef>
          </c:val>
          <c:extLst>
            <c:ext xmlns:c16="http://schemas.microsoft.com/office/drawing/2014/chart" uri="{C3380CC4-5D6E-409C-BE32-E72D297353CC}">
              <c16:uniqueId val="{00000000-E67E-0646-AB4D-61E545A9AE51}"/>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txPr>
        <a:bodyPr/>
        <a:lstStyle/>
        <a:p>
          <a:pPr>
            <a:defRPr sz="1200">
              <a:solidFill>
                <a:schemeClr val="bg1">
                  <a:lumMod val="50000"/>
                </a:schemeClr>
              </a:solidFill>
              <a:latin typeface="Times New Roman" panose="02020603050405020304" pitchFamily="18" charset="0"/>
              <a:cs typeface="Times New Roman" panose="02020603050405020304" pitchFamily="18" charset="0"/>
            </a:defRPr>
          </a:pPr>
          <a:endParaRPr lang="en-US"/>
        </a:p>
      </c:txPr>
    </c:title>
    <c:autoTitleDeleted val="0"/>
    <c:plotArea>
      <c:layout/>
      <c:pieChart>
        <c:varyColors val="1"/>
        <c:ser>
          <c:idx val="0"/>
          <c:order val="0"/>
          <c:tx>
            <c:strRef>
              <c:f>Sheet2!$A$6</c:f>
              <c:strCache>
                <c:ptCount val="1"/>
                <c:pt idx="0">
                  <c:v>I am proud of my community</c:v>
                </c:pt>
              </c:strCache>
            </c:strRef>
          </c:tx>
          <c:dLbls>
            <c:delete val="1"/>
          </c:dLbls>
          <c:cat>
            <c:strRef>
              <c:f>Sheet2!$B$5:$F$5</c:f>
              <c:strCache>
                <c:ptCount val="5"/>
                <c:pt idx="0">
                  <c:v>Strongly agree</c:v>
                </c:pt>
                <c:pt idx="1">
                  <c:v>Agree</c:v>
                </c:pt>
                <c:pt idx="2">
                  <c:v>Neither agree nor disagree</c:v>
                </c:pt>
                <c:pt idx="3">
                  <c:v>Disagree</c:v>
                </c:pt>
                <c:pt idx="4">
                  <c:v>Strongly disagree</c:v>
                </c:pt>
              </c:strCache>
            </c:strRef>
          </c:cat>
          <c:val>
            <c:numRef>
              <c:f>Sheet2!$B$6:$F$6</c:f>
              <c:numCache>
                <c:formatCode>General</c:formatCode>
                <c:ptCount val="5"/>
                <c:pt idx="0">
                  <c:v>24</c:v>
                </c:pt>
                <c:pt idx="1">
                  <c:v>50</c:v>
                </c:pt>
                <c:pt idx="2">
                  <c:v>17</c:v>
                </c:pt>
                <c:pt idx="3">
                  <c:v>7</c:v>
                </c:pt>
                <c:pt idx="4">
                  <c:v>2</c:v>
                </c:pt>
              </c:numCache>
            </c:numRef>
          </c:val>
          <c:extLst>
            <c:ext xmlns:c16="http://schemas.microsoft.com/office/drawing/2014/chart" uri="{C3380CC4-5D6E-409C-BE32-E72D297353CC}">
              <c16:uniqueId val="{00000000-41C9-CF4E-88F8-450858205A88}"/>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txPr>
        <a:bodyPr/>
        <a:lstStyle/>
        <a:p>
          <a:pPr>
            <a:defRPr sz="1200">
              <a:solidFill>
                <a:schemeClr val="bg1">
                  <a:lumMod val="50000"/>
                </a:schemeClr>
              </a:solidFill>
              <a:latin typeface="Times New Roman" panose="02020603050405020304" pitchFamily="18" charset="0"/>
              <a:cs typeface="Times New Roman" panose="02020603050405020304" pitchFamily="18" charset="0"/>
            </a:defRPr>
          </a:pPr>
          <a:endParaRPr lang="en-US"/>
        </a:p>
      </c:txPr>
    </c:title>
    <c:autoTitleDeleted val="0"/>
    <c:plotArea>
      <c:layout/>
      <c:pieChart>
        <c:varyColors val="1"/>
        <c:ser>
          <c:idx val="0"/>
          <c:order val="0"/>
          <c:tx>
            <c:strRef>
              <c:f>Sheet2!$A$12</c:f>
              <c:strCache>
                <c:ptCount val="1"/>
                <c:pt idx="0">
                  <c:v>I am proud of living in Greater Manchester </c:v>
                </c:pt>
              </c:strCache>
            </c:strRef>
          </c:tx>
          <c:dLbls>
            <c:delete val="1"/>
          </c:dLbls>
          <c:cat>
            <c:strRef>
              <c:f>Sheet2!$B$11:$F$11</c:f>
              <c:strCache>
                <c:ptCount val="5"/>
                <c:pt idx="0">
                  <c:v>Strongly agree</c:v>
                </c:pt>
                <c:pt idx="1">
                  <c:v>Agree</c:v>
                </c:pt>
                <c:pt idx="2">
                  <c:v>Neither agree nor disagree</c:v>
                </c:pt>
                <c:pt idx="3">
                  <c:v>Disagree</c:v>
                </c:pt>
                <c:pt idx="4">
                  <c:v>Strongly disagree</c:v>
                </c:pt>
              </c:strCache>
            </c:strRef>
          </c:cat>
          <c:val>
            <c:numRef>
              <c:f>Sheet2!$B$12:$F$12</c:f>
              <c:numCache>
                <c:formatCode>General</c:formatCode>
                <c:ptCount val="5"/>
                <c:pt idx="0">
                  <c:v>36</c:v>
                </c:pt>
                <c:pt idx="1">
                  <c:v>47</c:v>
                </c:pt>
                <c:pt idx="2">
                  <c:v>11</c:v>
                </c:pt>
                <c:pt idx="3">
                  <c:v>4</c:v>
                </c:pt>
                <c:pt idx="4">
                  <c:v>1</c:v>
                </c:pt>
              </c:numCache>
            </c:numRef>
          </c:val>
          <c:extLst>
            <c:ext xmlns:c16="http://schemas.microsoft.com/office/drawing/2014/chart" uri="{C3380CC4-5D6E-409C-BE32-E72D297353CC}">
              <c16:uniqueId val="{00000000-9CFB-2F49-8D82-5CEE3C434A4C}"/>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solidFill>
                <a:schemeClr val="bg1">
                  <a:lumMod val="50000"/>
                </a:schemeClr>
              </a:solidFill>
              <a:latin typeface="Times New Roman" panose="02020603050405020304" pitchFamily="18" charset="0"/>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Sheet3!$A$2</c:f>
              <c:strCache>
                <c:ptCount val="1"/>
                <c:pt idx="0">
                  <c:v>Spaces recognised</c:v>
                </c:pt>
              </c:strCache>
            </c:strRef>
          </c:tx>
          <c:spPr>
            <a:solidFill>
              <a:srgbClr val="7030A0"/>
            </a:solidFill>
          </c:spPr>
          <c:invertIfNegative val="0"/>
          <c:cat>
            <c:strRef>
              <c:f>Sheet3!$B$1:$I$1</c:f>
              <c:strCache>
                <c:ptCount val="8"/>
                <c:pt idx="0">
                  <c:v>Art Gallery</c:v>
                </c:pt>
                <c:pt idx="1">
                  <c:v>John Rylands</c:v>
                </c:pt>
                <c:pt idx="2">
                  <c:v>MOSI</c:v>
                </c:pt>
                <c:pt idx="3">
                  <c:v>Museum</c:v>
                </c:pt>
                <c:pt idx="4">
                  <c:v>Jodrell Bank</c:v>
                </c:pt>
                <c:pt idx="5">
                  <c:v>Whitworth </c:v>
                </c:pt>
                <c:pt idx="6">
                  <c:v>Academy</c:v>
                </c:pt>
                <c:pt idx="7">
                  <c:v>HOME</c:v>
                </c:pt>
              </c:strCache>
            </c:strRef>
          </c:cat>
          <c:val>
            <c:numRef>
              <c:f>Sheet3!$B$2:$I$2</c:f>
              <c:numCache>
                <c:formatCode>General</c:formatCode>
                <c:ptCount val="8"/>
                <c:pt idx="0">
                  <c:v>0.5</c:v>
                </c:pt>
                <c:pt idx="1">
                  <c:v>0.32</c:v>
                </c:pt>
                <c:pt idx="2">
                  <c:v>0.37</c:v>
                </c:pt>
                <c:pt idx="3">
                  <c:v>0.37</c:v>
                </c:pt>
                <c:pt idx="4">
                  <c:v>0.44</c:v>
                </c:pt>
                <c:pt idx="5">
                  <c:v>0.4</c:v>
                </c:pt>
                <c:pt idx="6">
                  <c:v>0.42</c:v>
                </c:pt>
                <c:pt idx="7">
                  <c:v>0.31</c:v>
                </c:pt>
              </c:numCache>
            </c:numRef>
          </c:val>
          <c:extLst>
            <c:ext xmlns:c16="http://schemas.microsoft.com/office/drawing/2014/chart" uri="{C3380CC4-5D6E-409C-BE32-E72D297353CC}">
              <c16:uniqueId val="{00000000-BD3A-8548-A9BA-4E8BC2E59AE2}"/>
            </c:ext>
          </c:extLst>
        </c:ser>
        <c:dLbls>
          <c:showLegendKey val="0"/>
          <c:showVal val="0"/>
          <c:showCatName val="0"/>
          <c:showSerName val="0"/>
          <c:showPercent val="0"/>
          <c:showBubbleSize val="0"/>
        </c:dLbls>
        <c:gapWidth val="150"/>
        <c:axId val="184947456"/>
        <c:axId val="184948992"/>
      </c:barChart>
      <c:catAx>
        <c:axId val="184947456"/>
        <c:scaling>
          <c:orientation val="maxMin"/>
        </c:scaling>
        <c:delete val="0"/>
        <c:axPos val="l"/>
        <c:numFmt formatCode="General" sourceLinked="0"/>
        <c:majorTickMark val="out"/>
        <c:minorTickMark val="none"/>
        <c:tickLblPos val="nextTo"/>
        <c:crossAx val="184948992"/>
        <c:crosses val="autoZero"/>
        <c:auto val="1"/>
        <c:lblAlgn val="ctr"/>
        <c:lblOffset val="100"/>
        <c:noMultiLvlLbl val="0"/>
      </c:catAx>
      <c:valAx>
        <c:axId val="184948992"/>
        <c:scaling>
          <c:orientation val="minMax"/>
          <c:max val="0.60000000000000009"/>
          <c:min val="0"/>
        </c:scaling>
        <c:delete val="0"/>
        <c:axPos val="t"/>
        <c:majorGridlines/>
        <c:numFmt formatCode="0%" sourceLinked="0"/>
        <c:majorTickMark val="out"/>
        <c:minorTickMark val="none"/>
        <c:tickLblPos val="nextTo"/>
        <c:crossAx val="184947456"/>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solidFill>
                <a:schemeClr val="bg1">
                  <a:lumMod val="50000"/>
                </a:schemeClr>
              </a:solidFill>
              <a:latin typeface="Times New Roman" panose="02020603050405020304" pitchFamily="18" charset="0"/>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Sheet3!$A$11</c:f>
              <c:strCache>
                <c:ptCount val="1"/>
                <c:pt idx="0">
                  <c:v>Spaces visited in the last year</c:v>
                </c:pt>
              </c:strCache>
            </c:strRef>
          </c:tx>
          <c:spPr>
            <a:solidFill>
              <a:srgbClr val="7030A0"/>
            </a:solidFill>
          </c:spPr>
          <c:invertIfNegative val="0"/>
          <c:cat>
            <c:strRef>
              <c:f>Sheet3!$B$10:$I$10</c:f>
              <c:strCache>
                <c:ptCount val="8"/>
                <c:pt idx="0">
                  <c:v>Art Gallery</c:v>
                </c:pt>
                <c:pt idx="1">
                  <c:v>John Rylands</c:v>
                </c:pt>
                <c:pt idx="2">
                  <c:v>MOSI</c:v>
                </c:pt>
                <c:pt idx="3">
                  <c:v>Museum</c:v>
                </c:pt>
                <c:pt idx="4">
                  <c:v>Jodrell Bank</c:v>
                </c:pt>
                <c:pt idx="5">
                  <c:v>Whitworth </c:v>
                </c:pt>
                <c:pt idx="6">
                  <c:v>Academy</c:v>
                </c:pt>
                <c:pt idx="7">
                  <c:v>HOME</c:v>
                </c:pt>
              </c:strCache>
            </c:strRef>
          </c:cat>
          <c:val>
            <c:numRef>
              <c:f>Sheet3!$B$11:$I$11</c:f>
              <c:numCache>
                <c:formatCode>General</c:formatCode>
                <c:ptCount val="8"/>
                <c:pt idx="0">
                  <c:v>0.25</c:v>
                </c:pt>
                <c:pt idx="1">
                  <c:v>0.11</c:v>
                </c:pt>
                <c:pt idx="2">
                  <c:v>0.18</c:v>
                </c:pt>
                <c:pt idx="3">
                  <c:v>0.17</c:v>
                </c:pt>
                <c:pt idx="4">
                  <c:v>0.11</c:v>
                </c:pt>
                <c:pt idx="5">
                  <c:v>0.19</c:v>
                </c:pt>
                <c:pt idx="6">
                  <c:v>0.19</c:v>
                </c:pt>
                <c:pt idx="7">
                  <c:v>0.14000000000000001</c:v>
                </c:pt>
              </c:numCache>
            </c:numRef>
          </c:val>
          <c:extLst>
            <c:ext xmlns:c16="http://schemas.microsoft.com/office/drawing/2014/chart" uri="{C3380CC4-5D6E-409C-BE32-E72D297353CC}">
              <c16:uniqueId val="{00000000-ABA5-3445-9151-2BDFA21EBEAE}"/>
            </c:ext>
          </c:extLst>
        </c:ser>
        <c:dLbls>
          <c:showLegendKey val="0"/>
          <c:showVal val="0"/>
          <c:showCatName val="0"/>
          <c:showSerName val="0"/>
          <c:showPercent val="0"/>
          <c:showBubbleSize val="0"/>
        </c:dLbls>
        <c:gapWidth val="150"/>
        <c:axId val="184993280"/>
        <c:axId val="184994816"/>
      </c:barChart>
      <c:catAx>
        <c:axId val="184993280"/>
        <c:scaling>
          <c:orientation val="maxMin"/>
        </c:scaling>
        <c:delete val="0"/>
        <c:axPos val="l"/>
        <c:numFmt formatCode="General" sourceLinked="0"/>
        <c:majorTickMark val="out"/>
        <c:minorTickMark val="none"/>
        <c:tickLblPos val="nextTo"/>
        <c:crossAx val="184994816"/>
        <c:crosses val="autoZero"/>
        <c:auto val="1"/>
        <c:lblAlgn val="ctr"/>
        <c:lblOffset val="100"/>
        <c:noMultiLvlLbl val="0"/>
      </c:catAx>
      <c:valAx>
        <c:axId val="184994816"/>
        <c:scaling>
          <c:orientation val="minMax"/>
          <c:max val="0.60000000000000009"/>
        </c:scaling>
        <c:delete val="0"/>
        <c:axPos val="t"/>
        <c:majorGridlines/>
        <c:numFmt formatCode="0%" sourceLinked="0"/>
        <c:majorTickMark val="out"/>
        <c:minorTickMark val="none"/>
        <c:tickLblPos val="nextTo"/>
        <c:crossAx val="184993280"/>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34455-E8DF-A74D-9EAD-355B2D9AF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4164</Words>
  <Characters>23738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Ceri Hughes</dc:creator>
  <cp:lastModifiedBy>Microsoft Office User</cp:lastModifiedBy>
  <cp:revision>4</cp:revision>
  <cp:lastPrinted>2018-01-18T12:22:00Z</cp:lastPrinted>
  <dcterms:created xsi:type="dcterms:W3CDTF">2018-11-20T16:54:00Z</dcterms:created>
  <dcterms:modified xsi:type="dcterms:W3CDTF">2020-01-15T14:56:00Z</dcterms:modified>
</cp:coreProperties>
</file>