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7C18" w14:textId="77777777" w:rsidR="00EA1B02" w:rsidRDefault="009F1C04" w:rsidP="002C58F2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2F924EFD" wp14:editId="1AECFEDA">
            <wp:extent cx="1428750" cy="607218"/>
            <wp:effectExtent l="0" t="0" r="0" b="254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70" cy="61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9855" w14:textId="77777777" w:rsidR="00D42E68" w:rsidRDefault="00D42E68" w:rsidP="00D42E68">
      <w:pPr>
        <w:jc w:val="center"/>
        <w:outlineLvl w:val="0"/>
        <w:rPr>
          <w:rFonts w:ascii="Arial" w:hAnsi="Arial" w:cs="Arial"/>
          <w:b/>
        </w:rPr>
      </w:pPr>
    </w:p>
    <w:p w14:paraId="7A98D921" w14:textId="77777777" w:rsidR="00D42E68" w:rsidRPr="008B0C74" w:rsidRDefault="00D42E68" w:rsidP="00D42E68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EC8B0" w14:textId="77777777" w:rsidR="00D42E68" w:rsidRPr="008B0C74" w:rsidRDefault="00D42E68" w:rsidP="00D42E6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B0C74">
        <w:rPr>
          <w:rFonts w:ascii="Arial" w:hAnsi="Arial" w:cs="Arial"/>
          <w:b/>
          <w:sz w:val="28"/>
          <w:szCs w:val="28"/>
        </w:rPr>
        <w:t>Faculty of</w:t>
      </w:r>
      <w:r w:rsidR="00C96E36" w:rsidRPr="008B0C74">
        <w:rPr>
          <w:rFonts w:ascii="Arial" w:hAnsi="Arial" w:cs="Arial"/>
          <w:b/>
          <w:sz w:val="28"/>
          <w:szCs w:val="28"/>
        </w:rPr>
        <w:t xml:space="preserve"> Biology, Medicine and Health</w:t>
      </w:r>
    </w:p>
    <w:p w14:paraId="1BF5F1F7" w14:textId="77777777" w:rsidR="00C828FC" w:rsidRDefault="00C96E36" w:rsidP="00D42E6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B0C74">
        <w:rPr>
          <w:rFonts w:ascii="Arial" w:hAnsi="Arial" w:cs="Arial"/>
          <w:b/>
          <w:sz w:val="28"/>
          <w:szCs w:val="28"/>
        </w:rPr>
        <w:t xml:space="preserve">MAHSC </w:t>
      </w:r>
      <w:r w:rsidR="00D42E68" w:rsidRPr="008B0C74">
        <w:rPr>
          <w:rFonts w:ascii="Arial" w:hAnsi="Arial" w:cs="Arial"/>
          <w:b/>
          <w:sz w:val="28"/>
          <w:szCs w:val="28"/>
        </w:rPr>
        <w:t xml:space="preserve">Honorary </w:t>
      </w:r>
      <w:r w:rsidR="00C828FC">
        <w:rPr>
          <w:rFonts w:ascii="Arial" w:hAnsi="Arial" w:cs="Arial"/>
          <w:b/>
          <w:sz w:val="28"/>
          <w:szCs w:val="28"/>
        </w:rPr>
        <w:t xml:space="preserve">Clinical </w:t>
      </w:r>
      <w:r w:rsidRPr="008B0C74">
        <w:rPr>
          <w:rFonts w:ascii="Arial" w:hAnsi="Arial" w:cs="Arial"/>
          <w:b/>
          <w:sz w:val="28"/>
          <w:szCs w:val="28"/>
        </w:rPr>
        <w:t xml:space="preserve">Chair </w:t>
      </w:r>
    </w:p>
    <w:p w14:paraId="45504508" w14:textId="150F2FFE" w:rsidR="00D42E68" w:rsidRPr="008B0C74" w:rsidRDefault="00A86E28" w:rsidP="00D42E6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Appointment </w:t>
      </w:r>
      <w:r w:rsidR="00934B19" w:rsidRPr="008B0C74">
        <w:rPr>
          <w:rFonts w:ascii="Arial" w:hAnsi="Arial" w:cs="Arial"/>
          <w:b/>
          <w:sz w:val="28"/>
          <w:szCs w:val="28"/>
        </w:rPr>
        <w:t xml:space="preserve">Procedure </w:t>
      </w:r>
      <w:r w:rsidR="00D42E68" w:rsidRPr="008B0C74">
        <w:rPr>
          <w:rFonts w:ascii="Arial" w:hAnsi="Arial" w:cs="Arial"/>
          <w:b/>
          <w:sz w:val="28"/>
          <w:szCs w:val="28"/>
        </w:rPr>
        <w:t xml:space="preserve"> </w:t>
      </w:r>
    </w:p>
    <w:p w14:paraId="33751581" w14:textId="77777777" w:rsidR="00D42E68" w:rsidRDefault="00D42E68" w:rsidP="00D42E68">
      <w:pPr>
        <w:rPr>
          <w:rFonts w:ascii="Arial" w:hAnsi="Arial" w:cs="Arial"/>
        </w:rPr>
      </w:pPr>
    </w:p>
    <w:p w14:paraId="2922DB37" w14:textId="77777777" w:rsidR="00932530" w:rsidRDefault="00932530" w:rsidP="00D42E68">
      <w:pPr>
        <w:rPr>
          <w:rFonts w:ascii="Arial" w:hAnsi="Arial" w:cs="Arial"/>
        </w:rPr>
      </w:pPr>
    </w:p>
    <w:p w14:paraId="30C7083D" w14:textId="77777777" w:rsidR="00932530" w:rsidRPr="00CC058F" w:rsidRDefault="00932530" w:rsidP="00932530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C058F">
        <w:rPr>
          <w:rFonts w:ascii="Arial" w:hAnsi="Arial" w:cs="Arial"/>
          <w:b/>
          <w:sz w:val="22"/>
          <w:szCs w:val="22"/>
        </w:rPr>
        <w:t xml:space="preserve">Manchester </w:t>
      </w:r>
      <w:r>
        <w:rPr>
          <w:rFonts w:ascii="Arial" w:hAnsi="Arial" w:cs="Arial"/>
          <w:b/>
          <w:sz w:val="22"/>
          <w:szCs w:val="22"/>
        </w:rPr>
        <w:t>Academic Health Science Centre (</w:t>
      </w:r>
      <w:r w:rsidRPr="00CC058F">
        <w:rPr>
          <w:rFonts w:ascii="Arial" w:hAnsi="Arial" w:cs="Arial"/>
          <w:b/>
          <w:sz w:val="22"/>
          <w:szCs w:val="22"/>
        </w:rPr>
        <w:t>MAHSC) Honorary Clinical Chair</w:t>
      </w:r>
    </w:p>
    <w:p w14:paraId="5E93D37E" w14:textId="77777777" w:rsidR="00932530" w:rsidRDefault="00932530" w:rsidP="0093253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8255F9D" w14:textId="1BED009B" w:rsidR="00932530" w:rsidRPr="000878B2" w:rsidRDefault="00760652" w:rsidP="00932530">
      <w:pPr>
        <w:tabs>
          <w:tab w:val="left" w:pos="0"/>
        </w:tabs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MAHSC was established</w:t>
      </w:r>
      <w:r w:rsidR="00932530" w:rsidRPr="000878B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bring together the University of Manchester with NHS partners to deliver excellence in Clinical care, Research and Education and to accelerate the translation of healthcare innovations into patient care. NIHR </w:t>
      </w:r>
      <w:r w:rsidR="002841D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has </w:t>
      </w:r>
      <w:r w:rsidR="00932530" w:rsidRPr="000878B2">
        <w:rPr>
          <w:rFonts w:ascii="Arial" w:hAnsi="Arial" w:cs="Arial"/>
          <w:color w:val="222222"/>
          <w:sz w:val="22"/>
          <w:szCs w:val="22"/>
          <w:shd w:val="clear" w:color="auto" w:fill="FFFFFF"/>
        </w:rPr>
        <w:t>recogni</w:t>
      </w:r>
      <w:r w:rsidR="00CA47AA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932530" w:rsidRPr="000878B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ed MAHSC as a Centre of Excellence </w:t>
      </w:r>
      <w:r w:rsidR="002841D4">
        <w:rPr>
          <w:rFonts w:ascii="Arial" w:hAnsi="Arial" w:cs="Arial"/>
          <w:color w:val="222222"/>
          <w:sz w:val="22"/>
          <w:szCs w:val="22"/>
          <w:shd w:val="clear" w:color="auto" w:fill="FFFFFF"/>
        </w:rPr>
        <w:t>since</w:t>
      </w:r>
      <w:r w:rsidR="00932530" w:rsidRPr="000878B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2009. In 2017, MAHSC became part of Health Innovation Manchester, whose partners include the 4 Universities and all the NHS organisations within Greater Manchester.</w:t>
      </w:r>
    </w:p>
    <w:p w14:paraId="32D027C6" w14:textId="77777777" w:rsidR="00932530" w:rsidRDefault="00932530" w:rsidP="00D42E68">
      <w:pPr>
        <w:rPr>
          <w:rFonts w:ascii="Arial" w:hAnsi="Arial" w:cs="Arial"/>
        </w:rPr>
      </w:pPr>
    </w:p>
    <w:p w14:paraId="2DC6C849" w14:textId="77777777" w:rsidR="00C96E36" w:rsidRDefault="00C96E36" w:rsidP="00D42E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</w:t>
      </w:r>
    </w:p>
    <w:p w14:paraId="3DFE6ADE" w14:textId="77777777" w:rsidR="00C96E36" w:rsidRDefault="00C96E36" w:rsidP="00D42E68">
      <w:pPr>
        <w:rPr>
          <w:rFonts w:ascii="Arial" w:hAnsi="Arial" w:cs="Arial"/>
          <w:b/>
          <w:sz w:val="22"/>
          <w:szCs w:val="22"/>
        </w:rPr>
      </w:pPr>
    </w:p>
    <w:p w14:paraId="3497C7B6" w14:textId="3DD55C6C" w:rsidR="002453EE" w:rsidRPr="002453EE" w:rsidRDefault="00D42E68" w:rsidP="00C8610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453EE">
        <w:rPr>
          <w:rFonts w:ascii="Arial" w:hAnsi="Arial" w:cs="Arial"/>
          <w:sz w:val="22"/>
          <w:szCs w:val="22"/>
        </w:rPr>
        <w:t>This document</w:t>
      </w:r>
      <w:r w:rsidR="00C96E36" w:rsidRPr="002453EE">
        <w:rPr>
          <w:rFonts w:ascii="Arial" w:hAnsi="Arial" w:cs="Arial"/>
          <w:sz w:val="22"/>
          <w:szCs w:val="22"/>
        </w:rPr>
        <w:t xml:space="preserve"> sets out </w:t>
      </w:r>
      <w:r w:rsidR="008B0C74" w:rsidRPr="002453EE">
        <w:rPr>
          <w:rFonts w:ascii="Arial" w:hAnsi="Arial" w:cs="Arial"/>
          <w:sz w:val="22"/>
          <w:szCs w:val="22"/>
        </w:rPr>
        <w:t xml:space="preserve">the </w:t>
      </w:r>
      <w:r w:rsidR="00260528" w:rsidRPr="002453EE">
        <w:rPr>
          <w:rFonts w:ascii="Arial" w:hAnsi="Arial" w:cs="Arial"/>
          <w:sz w:val="22"/>
          <w:szCs w:val="22"/>
        </w:rPr>
        <w:t>procedures for</w:t>
      </w:r>
      <w:r w:rsidR="008B0C74" w:rsidRPr="002453EE">
        <w:rPr>
          <w:rFonts w:ascii="Arial" w:hAnsi="Arial" w:cs="Arial"/>
          <w:sz w:val="22"/>
          <w:szCs w:val="22"/>
        </w:rPr>
        <w:t xml:space="preserve"> </w:t>
      </w:r>
      <w:r w:rsidR="00A86E28" w:rsidRPr="002453EE">
        <w:rPr>
          <w:rFonts w:ascii="Arial" w:hAnsi="Arial" w:cs="Arial"/>
          <w:sz w:val="22"/>
          <w:szCs w:val="22"/>
        </w:rPr>
        <w:t xml:space="preserve">appointment </w:t>
      </w:r>
      <w:r w:rsidR="008B0C74" w:rsidRPr="002453EE">
        <w:rPr>
          <w:rFonts w:ascii="Arial" w:hAnsi="Arial" w:cs="Arial"/>
          <w:sz w:val="22"/>
          <w:szCs w:val="22"/>
        </w:rPr>
        <w:t xml:space="preserve">to </w:t>
      </w:r>
      <w:r w:rsidR="005351D3" w:rsidRPr="002453EE">
        <w:rPr>
          <w:rFonts w:ascii="Arial" w:hAnsi="Arial" w:cs="Arial"/>
          <w:sz w:val="22"/>
          <w:szCs w:val="22"/>
        </w:rPr>
        <w:t xml:space="preserve">a </w:t>
      </w:r>
      <w:r w:rsidR="00260528" w:rsidRPr="002453EE">
        <w:rPr>
          <w:rFonts w:ascii="Arial" w:hAnsi="Arial" w:cs="Arial"/>
          <w:sz w:val="22"/>
          <w:szCs w:val="22"/>
        </w:rPr>
        <w:t xml:space="preserve">Manchester Academic Health Science Centre (MAHSC) </w:t>
      </w:r>
      <w:r w:rsidR="008B0C74" w:rsidRPr="002453EE">
        <w:rPr>
          <w:rFonts w:ascii="Arial" w:hAnsi="Arial" w:cs="Arial"/>
          <w:sz w:val="22"/>
          <w:szCs w:val="22"/>
        </w:rPr>
        <w:t>Honorary</w:t>
      </w:r>
      <w:r w:rsidR="00C828FC" w:rsidRPr="002453EE">
        <w:rPr>
          <w:rFonts w:ascii="Arial" w:hAnsi="Arial" w:cs="Arial"/>
          <w:sz w:val="22"/>
          <w:szCs w:val="22"/>
        </w:rPr>
        <w:t xml:space="preserve"> Clinical</w:t>
      </w:r>
      <w:r w:rsidR="008B0C74" w:rsidRPr="002453EE">
        <w:rPr>
          <w:rFonts w:ascii="Arial" w:hAnsi="Arial" w:cs="Arial"/>
          <w:sz w:val="22"/>
          <w:szCs w:val="22"/>
        </w:rPr>
        <w:t xml:space="preserve"> Chair in the Faculty of Biology, Medicine and Health.</w:t>
      </w:r>
      <w:r w:rsidR="0005753F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3D4763C4" w14:textId="77777777" w:rsidR="002453EE" w:rsidRPr="002453EE" w:rsidRDefault="002453EE" w:rsidP="00C86104">
      <w:pPr>
        <w:pStyle w:val="ListParagraph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B651259" w14:textId="5AF169B6" w:rsidR="002453EE" w:rsidRPr="002453EE" w:rsidRDefault="005351D3" w:rsidP="00C8610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453EE">
        <w:rPr>
          <w:rFonts w:ascii="Arial" w:hAnsi="Arial" w:cs="Arial"/>
          <w:sz w:val="22"/>
          <w:szCs w:val="22"/>
        </w:rPr>
        <w:t>This</w:t>
      </w:r>
      <w:r w:rsidR="00D5098C" w:rsidRPr="002453EE">
        <w:rPr>
          <w:rFonts w:ascii="Arial" w:hAnsi="Arial" w:cs="Arial"/>
          <w:sz w:val="22"/>
          <w:szCs w:val="22"/>
        </w:rPr>
        <w:t xml:space="preserve"> Honorary appointment is an arrangement which allows distinguished individuals from </w:t>
      </w:r>
      <w:r w:rsidR="00B65867" w:rsidRPr="002453EE">
        <w:rPr>
          <w:rFonts w:ascii="Arial" w:hAnsi="Arial" w:cs="Arial"/>
          <w:sz w:val="22"/>
          <w:szCs w:val="22"/>
        </w:rPr>
        <w:t xml:space="preserve">the NHS </w:t>
      </w:r>
      <w:r w:rsidR="00D5098C" w:rsidRPr="002453EE">
        <w:rPr>
          <w:rFonts w:ascii="Arial" w:hAnsi="Arial" w:cs="Arial"/>
          <w:sz w:val="22"/>
          <w:szCs w:val="22"/>
        </w:rPr>
        <w:t xml:space="preserve">to </w:t>
      </w:r>
      <w:r w:rsidR="00B65867" w:rsidRPr="002453EE">
        <w:rPr>
          <w:rFonts w:ascii="Arial" w:hAnsi="Arial" w:cs="Arial"/>
          <w:sz w:val="22"/>
          <w:szCs w:val="22"/>
        </w:rPr>
        <w:t>be recogni</w:t>
      </w:r>
      <w:r w:rsidR="008F7ACE">
        <w:rPr>
          <w:rFonts w:ascii="Arial" w:hAnsi="Arial" w:cs="Arial"/>
          <w:sz w:val="22"/>
          <w:szCs w:val="22"/>
        </w:rPr>
        <w:t>s</w:t>
      </w:r>
      <w:r w:rsidR="00B65867" w:rsidRPr="002453EE">
        <w:rPr>
          <w:rFonts w:ascii="Arial" w:hAnsi="Arial" w:cs="Arial"/>
          <w:sz w:val="22"/>
          <w:szCs w:val="22"/>
        </w:rPr>
        <w:t>ed for their achievements by</w:t>
      </w:r>
      <w:r w:rsidR="00D5098C" w:rsidRPr="002453EE">
        <w:rPr>
          <w:rFonts w:ascii="Arial" w:hAnsi="Arial" w:cs="Arial"/>
          <w:sz w:val="22"/>
          <w:szCs w:val="22"/>
        </w:rPr>
        <w:t xml:space="preserve"> </w:t>
      </w:r>
      <w:r w:rsidR="008F7ACE">
        <w:rPr>
          <w:rFonts w:ascii="Arial" w:hAnsi="Arial" w:cs="Arial"/>
          <w:sz w:val="22"/>
          <w:szCs w:val="22"/>
        </w:rPr>
        <w:t xml:space="preserve">The </w:t>
      </w:r>
      <w:r w:rsidR="00D5098C" w:rsidRPr="002453EE">
        <w:rPr>
          <w:rFonts w:ascii="Arial" w:hAnsi="Arial" w:cs="Arial"/>
          <w:sz w:val="22"/>
          <w:szCs w:val="22"/>
        </w:rPr>
        <w:t>University of Manchester.  The appointment allows for access to certain University facilities to further their own research, cooperate on joint research or contribute to the teaching</w:t>
      </w:r>
      <w:r w:rsidR="003717D3">
        <w:rPr>
          <w:rFonts w:ascii="Arial" w:hAnsi="Arial" w:cs="Arial"/>
          <w:sz w:val="22"/>
          <w:szCs w:val="22"/>
        </w:rPr>
        <w:t xml:space="preserve">, </w:t>
      </w:r>
      <w:r w:rsidR="00EB2A70">
        <w:rPr>
          <w:rFonts w:ascii="Arial" w:hAnsi="Arial" w:cs="Arial"/>
          <w:sz w:val="22"/>
          <w:szCs w:val="22"/>
        </w:rPr>
        <w:t xml:space="preserve">including University of Manchester </w:t>
      </w:r>
      <w:r w:rsidR="003717D3">
        <w:rPr>
          <w:rFonts w:ascii="Arial" w:hAnsi="Arial" w:cs="Arial"/>
          <w:sz w:val="22"/>
          <w:szCs w:val="22"/>
        </w:rPr>
        <w:t xml:space="preserve">student </w:t>
      </w:r>
      <w:r w:rsidR="00EB2A70">
        <w:rPr>
          <w:rFonts w:ascii="Arial" w:hAnsi="Arial" w:cs="Arial"/>
          <w:sz w:val="22"/>
          <w:szCs w:val="22"/>
        </w:rPr>
        <w:t>experience,</w:t>
      </w:r>
      <w:r w:rsidR="00D5098C" w:rsidRPr="002453EE">
        <w:rPr>
          <w:rFonts w:ascii="Arial" w:hAnsi="Arial" w:cs="Arial"/>
          <w:sz w:val="22"/>
          <w:szCs w:val="22"/>
        </w:rPr>
        <w:t xml:space="preserve"> </w:t>
      </w:r>
      <w:r w:rsidR="00E07971">
        <w:rPr>
          <w:rFonts w:ascii="Arial" w:hAnsi="Arial" w:cs="Arial"/>
          <w:sz w:val="22"/>
          <w:szCs w:val="22"/>
        </w:rPr>
        <w:t xml:space="preserve">or social responsibility agenda </w:t>
      </w:r>
      <w:r w:rsidR="00D5098C" w:rsidRPr="002453EE">
        <w:rPr>
          <w:rFonts w:ascii="Arial" w:hAnsi="Arial" w:cs="Arial"/>
          <w:sz w:val="22"/>
          <w:szCs w:val="22"/>
        </w:rPr>
        <w:t>of the University</w:t>
      </w:r>
      <w:r w:rsidR="00A86E28" w:rsidRPr="002453EE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A86E28" w:rsidRPr="002453EE">
        <w:rPr>
          <w:rFonts w:ascii="Arial" w:hAnsi="Arial" w:cs="Arial"/>
          <w:sz w:val="22"/>
          <w:szCs w:val="22"/>
        </w:rPr>
        <w:t>In order to</w:t>
      </w:r>
      <w:proofErr w:type="gramEnd"/>
      <w:r w:rsidR="00A86E28" w:rsidRPr="002453EE">
        <w:rPr>
          <w:rFonts w:ascii="Arial" w:hAnsi="Arial" w:cs="Arial"/>
          <w:sz w:val="22"/>
          <w:szCs w:val="22"/>
        </w:rPr>
        <w:t xml:space="preserve"> be awarded a MAHSC Honorary Clinical Chair it is necessary to hold an appointment with one of the MAHSC partners.  This will normally mean a substantive post with one of the NHS partners but could include an existing honorary appointment with </w:t>
      </w:r>
      <w:r w:rsidR="00665FA9">
        <w:rPr>
          <w:rFonts w:ascii="Arial" w:hAnsi="Arial" w:cs="Arial"/>
          <w:sz w:val="22"/>
          <w:szCs w:val="22"/>
        </w:rPr>
        <w:t>The</w:t>
      </w:r>
      <w:r w:rsidR="00A86E28" w:rsidRPr="002453EE">
        <w:rPr>
          <w:rFonts w:ascii="Arial" w:hAnsi="Arial" w:cs="Arial"/>
          <w:sz w:val="22"/>
          <w:szCs w:val="22"/>
        </w:rPr>
        <w:t xml:space="preserve"> University of Manchester.</w:t>
      </w:r>
    </w:p>
    <w:p w14:paraId="0F7D9C94" w14:textId="77777777" w:rsidR="002453EE" w:rsidRPr="002453EE" w:rsidRDefault="002453EE" w:rsidP="002453EE">
      <w:pPr>
        <w:pStyle w:val="ListParagraph"/>
        <w:rPr>
          <w:rFonts w:ascii="Arial" w:hAnsi="Arial" w:cs="Arial"/>
          <w:sz w:val="22"/>
          <w:szCs w:val="22"/>
        </w:rPr>
      </w:pPr>
    </w:p>
    <w:p w14:paraId="782284DC" w14:textId="77777777" w:rsidR="00CA7458" w:rsidRPr="00760652" w:rsidRDefault="003B705D" w:rsidP="00C8610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gramStart"/>
      <w:r w:rsidRPr="002453EE">
        <w:rPr>
          <w:rFonts w:ascii="Arial" w:hAnsi="Arial" w:cs="Arial"/>
          <w:sz w:val="22"/>
          <w:szCs w:val="22"/>
        </w:rPr>
        <w:t>In order to</w:t>
      </w:r>
      <w:proofErr w:type="gramEnd"/>
      <w:r w:rsidRPr="002453EE">
        <w:rPr>
          <w:rFonts w:ascii="Arial" w:hAnsi="Arial" w:cs="Arial"/>
          <w:sz w:val="22"/>
          <w:szCs w:val="22"/>
        </w:rPr>
        <w:t xml:space="preserve"> be appointed to </w:t>
      </w:r>
      <w:r w:rsidR="00B65867" w:rsidRPr="002453EE">
        <w:rPr>
          <w:rFonts w:ascii="Arial" w:hAnsi="Arial" w:cs="Arial"/>
          <w:sz w:val="22"/>
          <w:szCs w:val="22"/>
        </w:rPr>
        <w:t xml:space="preserve">a </w:t>
      </w:r>
      <w:r w:rsidRPr="002453EE">
        <w:rPr>
          <w:rFonts w:ascii="Arial" w:hAnsi="Arial" w:cs="Arial"/>
          <w:sz w:val="22"/>
          <w:szCs w:val="22"/>
        </w:rPr>
        <w:t>MAHSC Honorary Clinical Chair, an individual should</w:t>
      </w:r>
      <w:r w:rsidR="00CA7458">
        <w:rPr>
          <w:rFonts w:ascii="Arial" w:hAnsi="Arial" w:cs="Arial"/>
          <w:sz w:val="22"/>
          <w:szCs w:val="22"/>
        </w:rPr>
        <w:t>:</w:t>
      </w:r>
    </w:p>
    <w:p w14:paraId="5F4FDC63" w14:textId="77777777" w:rsidR="00CA7458" w:rsidRPr="00760652" w:rsidRDefault="00CA7458" w:rsidP="00760652">
      <w:pPr>
        <w:pStyle w:val="ListParagraph"/>
        <w:rPr>
          <w:rFonts w:ascii="Arial" w:hAnsi="Arial" w:cs="Arial"/>
          <w:sz w:val="22"/>
          <w:szCs w:val="22"/>
        </w:rPr>
      </w:pPr>
    </w:p>
    <w:p w14:paraId="04CFB229" w14:textId="2CE47FF0" w:rsidR="00CA7458" w:rsidRPr="00760652" w:rsidRDefault="00CA7458" w:rsidP="00CA7458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F</w:t>
      </w:r>
      <w:r w:rsidR="003B705D" w:rsidRPr="002453EE">
        <w:rPr>
          <w:rFonts w:ascii="Arial" w:hAnsi="Arial" w:cs="Arial"/>
          <w:sz w:val="22"/>
          <w:szCs w:val="22"/>
        </w:rPr>
        <w:t>irst and foremost be making an outstanding contribution to their clinical profession, with</w:t>
      </w:r>
      <w:r w:rsidR="00167494" w:rsidRPr="002453EE">
        <w:rPr>
          <w:rFonts w:ascii="Arial" w:hAnsi="Arial" w:cs="Arial"/>
          <w:sz w:val="22"/>
          <w:szCs w:val="22"/>
        </w:rPr>
        <w:t xml:space="preserve"> </w:t>
      </w:r>
      <w:r w:rsidR="00665FA9">
        <w:rPr>
          <w:rFonts w:ascii="Arial" w:hAnsi="Arial" w:cs="Arial"/>
          <w:sz w:val="22"/>
          <w:szCs w:val="22"/>
        </w:rPr>
        <w:t xml:space="preserve">demountable </w:t>
      </w:r>
      <w:r w:rsidR="003B705D" w:rsidRPr="002453EE">
        <w:rPr>
          <w:rFonts w:ascii="Arial" w:hAnsi="Arial" w:cs="Arial"/>
          <w:sz w:val="22"/>
          <w:szCs w:val="22"/>
        </w:rPr>
        <w:t xml:space="preserve">national </w:t>
      </w:r>
      <w:r w:rsidR="006E0D43">
        <w:rPr>
          <w:rFonts w:ascii="Arial" w:hAnsi="Arial" w:cs="Arial"/>
          <w:sz w:val="22"/>
          <w:szCs w:val="22"/>
        </w:rPr>
        <w:t>and/</w:t>
      </w:r>
      <w:r w:rsidR="003B705D" w:rsidRPr="002453EE">
        <w:rPr>
          <w:rFonts w:ascii="Arial" w:hAnsi="Arial" w:cs="Arial"/>
          <w:sz w:val="22"/>
          <w:szCs w:val="22"/>
        </w:rPr>
        <w:t>or international impact</w:t>
      </w:r>
      <w:r w:rsidR="002841D4">
        <w:rPr>
          <w:rFonts w:ascii="Arial" w:hAnsi="Arial" w:cs="Arial"/>
          <w:sz w:val="22"/>
          <w:szCs w:val="22"/>
        </w:rPr>
        <w:t xml:space="preserve">. </w:t>
      </w:r>
      <w:r w:rsidR="002841D4" w:rsidRPr="000878B2">
        <w:rPr>
          <w:rFonts w:ascii="Arial" w:hAnsi="Arial" w:cs="Arial"/>
          <w:sz w:val="22"/>
          <w:szCs w:val="22"/>
        </w:rPr>
        <w:t xml:space="preserve">Clinical includes any senior individual </w:t>
      </w:r>
      <w:r w:rsidR="002841D4">
        <w:rPr>
          <w:rFonts w:ascii="Arial" w:hAnsi="Arial" w:cs="Arial"/>
          <w:sz w:val="22"/>
          <w:szCs w:val="22"/>
        </w:rPr>
        <w:t>with a formal arrangement with a MAHSC NHS Partner Trust</w:t>
      </w:r>
      <w:r w:rsidR="002841D4" w:rsidRPr="000878B2">
        <w:rPr>
          <w:rFonts w:ascii="Arial" w:hAnsi="Arial" w:cs="Arial"/>
          <w:sz w:val="22"/>
          <w:szCs w:val="22"/>
        </w:rPr>
        <w:t xml:space="preserve"> who is providing care dir</w:t>
      </w:r>
      <w:r w:rsidR="002841D4">
        <w:rPr>
          <w:rFonts w:ascii="Arial" w:hAnsi="Arial" w:cs="Arial"/>
          <w:sz w:val="22"/>
          <w:szCs w:val="22"/>
        </w:rPr>
        <w:t>ectly or indirectly to patients (this includes Doctors, Dentists, Nurses, Midwives, AHP’s and Practitioners)</w:t>
      </w:r>
      <w:r w:rsidR="002841D4" w:rsidRPr="000878B2">
        <w:rPr>
          <w:rFonts w:ascii="Arial" w:hAnsi="Arial" w:cs="Arial"/>
          <w:sz w:val="22"/>
          <w:szCs w:val="22"/>
        </w:rPr>
        <w:t xml:space="preserve">. </w:t>
      </w:r>
    </w:p>
    <w:p w14:paraId="71C52CF4" w14:textId="36CC6464" w:rsidR="00CA7458" w:rsidRPr="00760652" w:rsidRDefault="003B705D" w:rsidP="00CA7458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453EE">
        <w:rPr>
          <w:rFonts w:ascii="Arial" w:hAnsi="Arial" w:cs="Arial"/>
          <w:sz w:val="22"/>
          <w:szCs w:val="22"/>
        </w:rPr>
        <w:t xml:space="preserve">They will also be expected to </w:t>
      </w:r>
      <w:r w:rsidR="00B65867" w:rsidRPr="002453EE">
        <w:rPr>
          <w:rFonts w:ascii="Arial" w:hAnsi="Arial" w:cs="Arial"/>
          <w:sz w:val="22"/>
          <w:szCs w:val="22"/>
        </w:rPr>
        <w:t xml:space="preserve">be </w:t>
      </w:r>
      <w:r w:rsidRPr="002453EE">
        <w:rPr>
          <w:rFonts w:ascii="Arial" w:hAnsi="Arial" w:cs="Arial"/>
          <w:sz w:val="22"/>
          <w:szCs w:val="22"/>
        </w:rPr>
        <w:t>mak</w:t>
      </w:r>
      <w:r w:rsidR="00B65867" w:rsidRPr="002453EE">
        <w:rPr>
          <w:rFonts w:ascii="Arial" w:hAnsi="Arial" w:cs="Arial"/>
          <w:sz w:val="22"/>
          <w:szCs w:val="22"/>
        </w:rPr>
        <w:t>ing</w:t>
      </w:r>
      <w:r w:rsidRPr="002453EE">
        <w:rPr>
          <w:rFonts w:ascii="Arial" w:hAnsi="Arial" w:cs="Arial"/>
          <w:sz w:val="22"/>
          <w:szCs w:val="22"/>
        </w:rPr>
        <w:t xml:space="preserve"> a significant contribution to either teaching</w:t>
      </w:r>
      <w:r w:rsidR="00B50023">
        <w:rPr>
          <w:rFonts w:ascii="Arial" w:hAnsi="Arial" w:cs="Arial"/>
          <w:sz w:val="22"/>
          <w:szCs w:val="22"/>
        </w:rPr>
        <w:t>, including enhancing student experience,</w:t>
      </w:r>
      <w:r w:rsidRPr="002453EE">
        <w:rPr>
          <w:rFonts w:ascii="Arial" w:hAnsi="Arial" w:cs="Arial"/>
          <w:sz w:val="22"/>
          <w:szCs w:val="22"/>
        </w:rPr>
        <w:t xml:space="preserve"> </w:t>
      </w:r>
      <w:r w:rsidR="00B65867" w:rsidRPr="002453EE">
        <w:rPr>
          <w:rFonts w:ascii="Arial" w:hAnsi="Arial" w:cs="Arial"/>
          <w:sz w:val="22"/>
          <w:szCs w:val="22"/>
        </w:rPr>
        <w:t>and</w:t>
      </w:r>
      <w:r w:rsidR="00286EB8" w:rsidRPr="002453EE">
        <w:rPr>
          <w:rFonts w:ascii="Arial" w:hAnsi="Arial" w:cs="Arial"/>
          <w:sz w:val="22"/>
          <w:szCs w:val="22"/>
        </w:rPr>
        <w:t xml:space="preserve"> </w:t>
      </w:r>
      <w:r w:rsidR="00B65867" w:rsidRPr="002453EE">
        <w:rPr>
          <w:rFonts w:ascii="Arial" w:hAnsi="Arial" w:cs="Arial"/>
          <w:sz w:val="22"/>
          <w:szCs w:val="22"/>
        </w:rPr>
        <w:t>/</w:t>
      </w:r>
      <w:r w:rsidR="00286EB8" w:rsidRPr="002453EE">
        <w:rPr>
          <w:rFonts w:ascii="Arial" w:hAnsi="Arial" w:cs="Arial"/>
          <w:sz w:val="22"/>
          <w:szCs w:val="22"/>
        </w:rPr>
        <w:t xml:space="preserve"> </w:t>
      </w:r>
      <w:r w:rsidRPr="002453EE">
        <w:rPr>
          <w:rFonts w:ascii="Arial" w:hAnsi="Arial" w:cs="Arial"/>
          <w:sz w:val="22"/>
          <w:szCs w:val="22"/>
        </w:rPr>
        <w:t xml:space="preserve">or research </w:t>
      </w:r>
      <w:r w:rsidRPr="002453EE">
        <w:rPr>
          <w:rFonts w:ascii="Arial" w:hAnsi="Arial" w:cs="Arial"/>
          <w:sz w:val="22"/>
          <w:szCs w:val="22"/>
        </w:rPr>
        <w:lastRenderedPageBreak/>
        <w:t>activity</w:t>
      </w:r>
      <w:r w:rsidR="00932530">
        <w:rPr>
          <w:rFonts w:ascii="Arial" w:hAnsi="Arial" w:cs="Arial"/>
          <w:sz w:val="22"/>
          <w:szCs w:val="22"/>
        </w:rPr>
        <w:t xml:space="preserve"> </w:t>
      </w:r>
      <w:r w:rsidR="002D1E42">
        <w:rPr>
          <w:rFonts w:ascii="Arial" w:hAnsi="Arial" w:cs="Arial"/>
          <w:sz w:val="22"/>
          <w:szCs w:val="22"/>
        </w:rPr>
        <w:t xml:space="preserve">and / or social responsibility </w:t>
      </w:r>
      <w:r w:rsidR="00932530">
        <w:rPr>
          <w:rFonts w:ascii="Arial" w:hAnsi="Arial" w:cs="Arial"/>
          <w:sz w:val="22"/>
          <w:szCs w:val="22"/>
        </w:rPr>
        <w:t xml:space="preserve">in collaboration with </w:t>
      </w:r>
      <w:r w:rsidR="00E07971">
        <w:rPr>
          <w:rFonts w:ascii="Arial" w:hAnsi="Arial" w:cs="Arial"/>
          <w:sz w:val="22"/>
          <w:szCs w:val="22"/>
        </w:rPr>
        <w:t>T</w:t>
      </w:r>
      <w:r w:rsidR="00932530">
        <w:rPr>
          <w:rFonts w:ascii="Arial" w:hAnsi="Arial" w:cs="Arial"/>
          <w:sz w:val="22"/>
          <w:szCs w:val="22"/>
        </w:rPr>
        <w:t xml:space="preserve">he University of </w:t>
      </w:r>
      <w:r w:rsidR="00CA7458">
        <w:rPr>
          <w:rFonts w:ascii="Arial" w:hAnsi="Arial" w:cs="Arial"/>
          <w:sz w:val="22"/>
          <w:szCs w:val="22"/>
        </w:rPr>
        <w:t>Manchester.</w:t>
      </w:r>
      <w:r w:rsidR="00932530" w:rsidRPr="002453EE">
        <w:rPr>
          <w:rFonts w:ascii="Arial" w:hAnsi="Arial" w:cs="Arial"/>
          <w:sz w:val="22"/>
          <w:szCs w:val="22"/>
        </w:rPr>
        <w:t xml:space="preserve"> </w:t>
      </w:r>
    </w:p>
    <w:p w14:paraId="0B0838E5" w14:textId="2A80F2BC" w:rsidR="00C74631" w:rsidRPr="00C74631" w:rsidRDefault="00CA7458" w:rsidP="00760652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They will have a</w:t>
      </w:r>
      <w:r w:rsidR="003B705D" w:rsidRPr="002453EE">
        <w:rPr>
          <w:rFonts w:ascii="Arial" w:hAnsi="Arial" w:cs="Arial"/>
          <w:sz w:val="22"/>
          <w:szCs w:val="22"/>
        </w:rPr>
        <w:t xml:space="preserve"> professional standing </w:t>
      </w:r>
      <w:r w:rsidR="003B705D" w:rsidRPr="002453EE">
        <w:rPr>
          <w:rFonts w:ascii="Arial" w:hAnsi="Arial" w:cs="Arial"/>
          <w:i/>
          <w:sz w:val="22"/>
          <w:szCs w:val="22"/>
        </w:rPr>
        <w:t>equivalent</w:t>
      </w:r>
      <w:r w:rsidR="003B705D" w:rsidRPr="002453EE">
        <w:rPr>
          <w:rFonts w:ascii="Arial" w:hAnsi="Arial" w:cs="Arial"/>
          <w:sz w:val="22"/>
          <w:szCs w:val="22"/>
        </w:rPr>
        <w:t xml:space="preserve"> to that of a substantive Professorial appointment in the University.</w:t>
      </w:r>
    </w:p>
    <w:p w14:paraId="557B6D00" w14:textId="77777777" w:rsidR="00C74631" w:rsidRPr="00C74631" w:rsidRDefault="00C74631" w:rsidP="00C74631">
      <w:pPr>
        <w:pStyle w:val="ListParagraph"/>
        <w:rPr>
          <w:rFonts w:ascii="Arial" w:hAnsi="Arial" w:cs="Arial"/>
          <w:sz w:val="22"/>
          <w:szCs w:val="22"/>
        </w:rPr>
      </w:pPr>
    </w:p>
    <w:p w14:paraId="35A4314C" w14:textId="589023CD" w:rsidR="00B37489" w:rsidRPr="00C74631" w:rsidRDefault="00167494" w:rsidP="00C8610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74631">
        <w:rPr>
          <w:rFonts w:ascii="Arial" w:hAnsi="Arial" w:cs="Arial"/>
          <w:sz w:val="22"/>
          <w:szCs w:val="22"/>
        </w:rPr>
        <w:t xml:space="preserve">Individuals holding existing </w:t>
      </w:r>
      <w:r w:rsidR="00FA6324" w:rsidRPr="00C74631">
        <w:rPr>
          <w:rFonts w:ascii="Arial" w:hAnsi="Arial" w:cs="Arial"/>
          <w:sz w:val="22"/>
          <w:szCs w:val="22"/>
        </w:rPr>
        <w:t>h</w:t>
      </w:r>
      <w:r w:rsidRPr="00C74631">
        <w:rPr>
          <w:rFonts w:ascii="Arial" w:hAnsi="Arial" w:cs="Arial"/>
          <w:sz w:val="22"/>
          <w:szCs w:val="22"/>
        </w:rPr>
        <w:t>onorary appointme</w:t>
      </w:r>
      <w:r w:rsidR="00D31C6E">
        <w:rPr>
          <w:rFonts w:ascii="Arial" w:hAnsi="Arial" w:cs="Arial"/>
          <w:sz w:val="22"/>
          <w:szCs w:val="22"/>
        </w:rPr>
        <w:t>nts below Chair could apply for</w:t>
      </w:r>
    </w:p>
    <w:p w14:paraId="67095F17" w14:textId="707C97EE" w:rsidR="00C43D3C" w:rsidRDefault="00FA6324" w:rsidP="00C86104">
      <w:pPr>
        <w:ind w:left="720"/>
        <w:jc w:val="both"/>
        <w:rPr>
          <w:rFonts w:ascii="Arial" w:hAnsi="Arial" w:cs="Arial"/>
          <w:sz w:val="22"/>
          <w:szCs w:val="22"/>
        </w:rPr>
      </w:pPr>
      <w:r w:rsidRPr="001B5E0D">
        <w:rPr>
          <w:rFonts w:ascii="Arial" w:hAnsi="Arial" w:cs="Arial"/>
          <w:sz w:val="22"/>
          <w:szCs w:val="22"/>
        </w:rPr>
        <w:t xml:space="preserve">appointment to MAHSC Honorary Clinical </w:t>
      </w:r>
      <w:r>
        <w:rPr>
          <w:rFonts w:ascii="Arial" w:hAnsi="Arial" w:cs="Arial"/>
          <w:sz w:val="22"/>
          <w:szCs w:val="22"/>
        </w:rPr>
        <w:t xml:space="preserve">Chair where the focus of the case is first and foremost on the clinical contribution.  </w:t>
      </w:r>
      <w:r w:rsidR="00932530">
        <w:rPr>
          <w:rFonts w:ascii="Arial" w:hAnsi="Arial" w:cs="Arial"/>
          <w:sz w:val="22"/>
          <w:szCs w:val="22"/>
        </w:rPr>
        <w:t>Alternatively,</w:t>
      </w:r>
      <w:r>
        <w:rPr>
          <w:rFonts w:ascii="Arial" w:hAnsi="Arial" w:cs="Arial"/>
          <w:sz w:val="22"/>
          <w:szCs w:val="22"/>
        </w:rPr>
        <w:t xml:space="preserve"> they could apply for promotion to </w:t>
      </w:r>
      <w:r w:rsidR="00167494" w:rsidRPr="00F40C40">
        <w:rPr>
          <w:rFonts w:ascii="Arial" w:hAnsi="Arial" w:cs="Arial"/>
          <w:sz w:val="22"/>
          <w:szCs w:val="22"/>
        </w:rPr>
        <w:t>Honorary Chair</w:t>
      </w:r>
      <w:r>
        <w:rPr>
          <w:rFonts w:ascii="Arial" w:hAnsi="Arial" w:cs="Arial"/>
          <w:sz w:val="22"/>
          <w:szCs w:val="22"/>
        </w:rPr>
        <w:t xml:space="preserve"> </w:t>
      </w:r>
      <w:r w:rsidR="00167494" w:rsidRPr="00F40C40">
        <w:rPr>
          <w:rFonts w:ascii="Arial" w:hAnsi="Arial" w:cs="Arial"/>
          <w:sz w:val="22"/>
          <w:szCs w:val="22"/>
        </w:rPr>
        <w:t xml:space="preserve">where the focus of the case is first and foremost </w:t>
      </w:r>
      <w:r w:rsidR="00B37489" w:rsidRPr="00F40C40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 xml:space="preserve">the </w:t>
      </w:r>
      <w:r w:rsidR="00B37489" w:rsidRPr="00F40C40">
        <w:rPr>
          <w:rFonts w:ascii="Arial" w:hAnsi="Arial" w:cs="Arial"/>
          <w:sz w:val="22"/>
          <w:szCs w:val="22"/>
        </w:rPr>
        <w:t>academic contribution</w:t>
      </w:r>
      <w:r w:rsidR="00C43D3C">
        <w:rPr>
          <w:rFonts w:ascii="Arial" w:hAnsi="Arial" w:cs="Arial"/>
          <w:sz w:val="22"/>
          <w:szCs w:val="22"/>
        </w:rPr>
        <w:t>.</w:t>
      </w:r>
    </w:p>
    <w:p w14:paraId="0E535C81" w14:textId="77777777" w:rsidR="00C43D3C" w:rsidRDefault="00C43D3C" w:rsidP="00C43D3C">
      <w:pPr>
        <w:ind w:left="720"/>
        <w:rPr>
          <w:rFonts w:ascii="Arial" w:hAnsi="Arial" w:cs="Arial"/>
          <w:sz w:val="22"/>
          <w:szCs w:val="22"/>
        </w:rPr>
      </w:pPr>
    </w:p>
    <w:p w14:paraId="5FCBE08E" w14:textId="4E162D3F" w:rsidR="00C43D3C" w:rsidRPr="00C43D3C" w:rsidRDefault="00746B60" w:rsidP="00C8610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43D3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MAHSC Honorary Clinical Chairs are not awarded to </w:t>
      </w:r>
      <w:r w:rsidR="00A86E28" w:rsidRPr="00C43D3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substantive </w:t>
      </w:r>
      <w:r w:rsidRPr="00C43D3C">
        <w:rPr>
          <w:rFonts w:ascii="Arial" w:hAnsi="Arial" w:cs="Arial"/>
          <w:color w:val="222222"/>
          <w:sz w:val="22"/>
          <w:szCs w:val="22"/>
          <w:shd w:val="clear" w:color="auto" w:fill="FFFFFF"/>
        </w:rPr>
        <w:t>employees of the University and are not remunerated by the University.</w:t>
      </w:r>
    </w:p>
    <w:p w14:paraId="43D2AA9F" w14:textId="77777777" w:rsidR="00C43D3C" w:rsidRPr="00C43D3C" w:rsidRDefault="00C43D3C" w:rsidP="00C43D3C">
      <w:pPr>
        <w:pStyle w:val="ListParagraph"/>
        <w:rPr>
          <w:rFonts w:ascii="Arial" w:hAnsi="Arial" w:cs="Arial"/>
          <w:sz w:val="22"/>
          <w:szCs w:val="22"/>
        </w:rPr>
      </w:pPr>
    </w:p>
    <w:p w14:paraId="483BBA0D" w14:textId="55F87A73" w:rsidR="00CA7458" w:rsidRPr="00760652" w:rsidRDefault="00E83FBD" w:rsidP="00CA745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43D3C">
        <w:rPr>
          <w:rFonts w:ascii="Arial" w:hAnsi="Arial" w:cs="Arial"/>
          <w:sz w:val="22"/>
          <w:szCs w:val="22"/>
        </w:rPr>
        <w:t>Appointments will be subject to the ter</w:t>
      </w:r>
      <w:r w:rsidR="00D96F26">
        <w:rPr>
          <w:rFonts w:ascii="Arial" w:hAnsi="Arial" w:cs="Arial"/>
          <w:sz w:val="22"/>
          <w:szCs w:val="22"/>
        </w:rPr>
        <w:t xml:space="preserve">ms and conditions outlined </w:t>
      </w:r>
      <w:r w:rsidR="00816871">
        <w:rPr>
          <w:rFonts w:ascii="Arial" w:hAnsi="Arial" w:cs="Arial"/>
          <w:sz w:val="22"/>
          <w:szCs w:val="22"/>
        </w:rPr>
        <w:t xml:space="preserve">on the subsequent page </w:t>
      </w:r>
      <w:r w:rsidRPr="00C43D3C">
        <w:rPr>
          <w:rFonts w:ascii="Arial" w:hAnsi="Arial" w:cs="Arial"/>
          <w:sz w:val="22"/>
          <w:szCs w:val="22"/>
        </w:rPr>
        <w:t xml:space="preserve">and will formally reside </w:t>
      </w:r>
      <w:r w:rsidR="007B2255" w:rsidRPr="00C43D3C">
        <w:rPr>
          <w:rFonts w:ascii="Arial" w:hAnsi="Arial" w:cs="Arial"/>
          <w:sz w:val="22"/>
          <w:szCs w:val="22"/>
        </w:rPr>
        <w:t>i</w:t>
      </w:r>
      <w:r w:rsidRPr="00C43D3C">
        <w:rPr>
          <w:rFonts w:ascii="Arial" w:hAnsi="Arial" w:cs="Arial"/>
          <w:sz w:val="22"/>
          <w:szCs w:val="22"/>
        </w:rPr>
        <w:t>n one of the Faculty’s Sch</w:t>
      </w:r>
      <w:r w:rsidR="003C6C19" w:rsidRPr="00C43D3C">
        <w:rPr>
          <w:rFonts w:ascii="Arial" w:hAnsi="Arial" w:cs="Arial"/>
          <w:sz w:val="22"/>
          <w:szCs w:val="22"/>
        </w:rPr>
        <w:t>ools</w:t>
      </w:r>
      <w:r w:rsidR="007178B3">
        <w:rPr>
          <w:rFonts w:ascii="Arial" w:hAnsi="Arial" w:cs="Arial"/>
          <w:sz w:val="22"/>
          <w:szCs w:val="22"/>
        </w:rPr>
        <w:t>.</w:t>
      </w:r>
    </w:p>
    <w:p w14:paraId="12EE90E4" w14:textId="77777777" w:rsidR="00C43D3C" w:rsidRPr="00C43D3C" w:rsidRDefault="00C43D3C" w:rsidP="00C8610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42B79DC" w14:textId="1020E1AC" w:rsidR="00C43D3C" w:rsidRDefault="00C43D3C" w:rsidP="00C43D3C">
      <w:pPr>
        <w:rPr>
          <w:rFonts w:ascii="Arial" w:hAnsi="Arial" w:cs="Arial"/>
          <w:sz w:val="22"/>
          <w:szCs w:val="22"/>
        </w:rPr>
      </w:pPr>
    </w:p>
    <w:p w14:paraId="4A9AE140" w14:textId="777834C4" w:rsidR="007B2255" w:rsidRPr="006D068A" w:rsidRDefault="007B2255" w:rsidP="00E00BAF">
      <w:pPr>
        <w:ind w:firstLine="720"/>
        <w:rPr>
          <w:rFonts w:ascii="Arial" w:hAnsi="Arial" w:cs="Arial"/>
          <w:sz w:val="22"/>
          <w:szCs w:val="22"/>
        </w:rPr>
      </w:pPr>
      <w:r w:rsidRPr="006D068A">
        <w:rPr>
          <w:rFonts w:ascii="Arial" w:hAnsi="Arial" w:cs="Arial"/>
          <w:sz w:val="22"/>
          <w:szCs w:val="22"/>
        </w:rPr>
        <w:t xml:space="preserve">Terms of </w:t>
      </w:r>
      <w:r w:rsidR="00F537CC" w:rsidRPr="006D068A">
        <w:rPr>
          <w:rFonts w:ascii="Arial" w:hAnsi="Arial" w:cs="Arial"/>
          <w:sz w:val="22"/>
          <w:szCs w:val="22"/>
        </w:rPr>
        <w:t>A</w:t>
      </w:r>
      <w:r w:rsidRPr="006D068A">
        <w:rPr>
          <w:rFonts w:ascii="Arial" w:hAnsi="Arial" w:cs="Arial"/>
          <w:sz w:val="22"/>
          <w:szCs w:val="22"/>
        </w:rPr>
        <w:t>ppointment</w:t>
      </w:r>
    </w:p>
    <w:p w14:paraId="32C0423F" w14:textId="77777777" w:rsidR="007B2255" w:rsidRPr="006D068A" w:rsidRDefault="007B2255" w:rsidP="00746B60">
      <w:pPr>
        <w:rPr>
          <w:rFonts w:ascii="Arial" w:hAnsi="Arial" w:cs="Arial"/>
          <w:sz w:val="22"/>
          <w:szCs w:val="22"/>
        </w:rPr>
      </w:pPr>
    </w:p>
    <w:p w14:paraId="6CE13710" w14:textId="77777777" w:rsid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 xml:space="preserve">No remuneration will be attached to the posts (apart from agreed travel expenses) </w:t>
      </w:r>
    </w:p>
    <w:p w14:paraId="3714CB2B" w14:textId="0E4A9861" w:rsid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>Unless otherwise requested by the School</w:t>
      </w:r>
      <w:r w:rsidR="00522C24" w:rsidRPr="002C58F2">
        <w:rPr>
          <w:rFonts w:ascii="Arial" w:hAnsi="Arial" w:cs="Arial"/>
          <w:sz w:val="22"/>
          <w:szCs w:val="22"/>
        </w:rPr>
        <w:t xml:space="preserve"> </w:t>
      </w:r>
      <w:r w:rsidRPr="002C58F2">
        <w:rPr>
          <w:rFonts w:ascii="Arial" w:hAnsi="Arial" w:cs="Arial"/>
          <w:sz w:val="22"/>
          <w:szCs w:val="22"/>
        </w:rPr>
        <w:t>/</w:t>
      </w:r>
      <w:r w:rsidR="00522C24" w:rsidRPr="002C58F2">
        <w:rPr>
          <w:rFonts w:ascii="Arial" w:hAnsi="Arial" w:cs="Arial"/>
          <w:sz w:val="22"/>
          <w:szCs w:val="22"/>
        </w:rPr>
        <w:t xml:space="preserve"> </w:t>
      </w:r>
      <w:r w:rsidRPr="002C58F2">
        <w:rPr>
          <w:rFonts w:ascii="Arial" w:hAnsi="Arial" w:cs="Arial"/>
          <w:sz w:val="22"/>
          <w:szCs w:val="22"/>
        </w:rPr>
        <w:t>Di</w:t>
      </w:r>
      <w:r w:rsidR="00B65867" w:rsidRPr="002C58F2">
        <w:rPr>
          <w:rFonts w:ascii="Arial" w:hAnsi="Arial" w:cs="Arial"/>
          <w:sz w:val="22"/>
          <w:szCs w:val="22"/>
        </w:rPr>
        <w:t>vision</w:t>
      </w:r>
      <w:r w:rsidR="00E07971">
        <w:rPr>
          <w:rFonts w:ascii="Arial" w:hAnsi="Arial" w:cs="Arial"/>
          <w:sz w:val="22"/>
          <w:szCs w:val="22"/>
        </w:rPr>
        <w:t>,</w:t>
      </w:r>
      <w:r w:rsidRPr="002C58F2">
        <w:rPr>
          <w:rFonts w:ascii="Arial" w:hAnsi="Arial" w:cs="Arial"/>
          <w:sz w:val="22"/>
          <w:szCs w:val="22"/>
        </w:rPr>
        <w:t xml:space="preserve"> all appointments will be </w:t>
      </w:r>
      <w:r w:rsidR="00A86E28" w:rsidRPr="002C58F2">
        <w:rPr>
          <w:rFonts w:ascii="Arial" w:hAnsi="Arial" w:cs="Arial"/>
          <w:sz w:val="22"/>
          <w:szCs w:val="22"/>
        </w:rPr>
        <w:t>offered on a permanent basis</w:t>
      </w:r>
      <w:r w:rsidR="00E07971">
        <w:rPr>
          <w:rFonts w:ascii="Arial" w:hAnsi="Arial" w:cs="Arial"/>
          <w:sz w:val="22"/>
          <w:szCs w:val="22"/>
        </w:rPr>
        <w:t xml:space="preserve"> while employed by the partner NHS orgn</w:t>
      </w:r>
      <w:r w:rsidR="00A00EC3">
        <w:rPr>
          <w:rFonts w:ascii="Arial" w:hAnsi="Arial" w:cs="Arial"/>
          <w:sz w:val="22"/>
          <w:szCs w:val="22"/>
        </w:rPr>
        <w:t>an</w:t>
      </w:r>
      <w:r w:rsidR="00E07971">
        <w:rPr>
          <w:rFonts w:ascii="Arial" w:hAnsi="Arial" w:cs="Arial"/>
          <w:sz w:val="22"/>
          <w:szCs w:val="22"/>
        </w:rPr>
        <w:t>isation</w:t>
      </w:r>
    </w:p>
    <w:p w14:paraId="66388580" w14:textId="77777777" w:rsid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>Appointments may be terminated by either party by provi</w:t>
      </w:r>
      <w:r w:rsidR="00DA6364" w:rsidRPr="002C58F2">
        <w:rPr>
          <w:rFonts w:ascii="Arial" w:hAnsi="Arial" w:cs="Arial"/>
          <w:sz w:val="22"/>
          <w:szCs w:val="22"/>
        </w:rPr>
        <w:t>ding one month’s written notice</w:t>
      </w:r>
    </w:p>
    <w:p w14:paraId="4913ECEE" w14:textId="77777777" w:rsid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 xml:space="preserve">Should the individual </w:t>
      </w:r>
      <w:r w:rsidR="00B65867" w:rsidRPr="002C58F2">
        <w:rPr>
          <w:rFonts w:ascii="Arial" w:hAnsi="Arial" w:cs="Arial"/>
          <w:sz w:val="22"/>
          <w:szCs w:val="22"/>
        </w:rPr>
        <w:t xml:space="preserve">be asked to </w:t>
      </w:r>
      <w:r w:rsidRPr="002C58F2">
        <w:rPr>
          <w:rFonts w:ascii="Arial" w:hAnsi="Arial" w:cs="Arial"/>
          <w:sz w:val="22"/>
          <w:szCs w:val="22"/>
        </w:rPr>
        <w:t xml:space="preserve">leave their position with the partner Trust, </w:t>
      </w:r>
      <w:r w:rsidR="00E92620" w:rsidRPr="002C58F2">
        <w:rPr>
          <w:rFonts w:ascii="Arial" w:hAnsi="Arial" w:cs="Arial"/>
          <w:sz w:val="22"/>
          <w:szCs w:val="22"/>
        </w:rPr>
        <w:t xml:space="preserve">or </w:t>
      </w:r>
      <w:r w:rsidR="00833C04" w:rsidRPr="002C58F2">
        <w:rPr>
          <w:rFonts w:ascii="Arial" w:hAnsi="Arial" w:cs="Arial"/>
          <w:sz w:val="22"/>
          <w:szCs w:val="22"/>
        </w:rPr>
        <w:t>their conduct and</w:t>
      </w:r>
      <w:r w:rsidR="004E6D69" w:rsidRPr="002C58F2">
        <w:rPr>
          <w:rFonts w:ascii="Arial" w:hAnsi="Arial" w:cs="Arial"/>
          <w:sz w:val="22"/>
          <w:szCs w:val="22"/>
        </w:rPr>
        <w:t xml:space="preserve"> </w:t>
      </w:r>
      <w:r w:rsidR="00833C04" w:rsidRPr="002C58F2">
        <w:rPr>
          <w:rFonts w:ascii="Arial" w:hAnsi="Arial" w:cs="Arial"/>
          <w:sz w:val="22"/>
          <w:szCs w:val="22"/>
        </w:rPr>
        <w:t>/</w:t>
      </w:r>
      <w:r w:rsidR="004E6D69" w:rsidRPr="002C58F2">
        <w:rPr>
          <w:rFonts w:ascii="Arial" w:hAnsi="Arial" w:cs="Arial"/>
          <w:sz w:val="22"/>
          <w:szCs w:val="22"/>
        </w:rPr>
        <w:t xml:space="preserve"> </w:t>
      </w:r>
      <w:r w:rsidR="00833C04" w:rsidRPr="002C58F2">
        <w:rPr>
          <w:rFonts w:ascii="Arial" w:hAnsi="Arial" w:cs="Arial"/>
          <w:sz w:val="22"/>
          <w:szCs w:val="22"/>
        </w:rPr>
        <w:t xml:space="preserve">or performance fall below that outlined in the ‘Expectations’ document, then </w:t>
      </w:r>
      <w:r w:rsidRPr="002C58F2">
        <w:rPr>
          <w:rFonts w:ascii="Arial" w:hAnsi="Arial" w:cs="Arial"/>
          <w:sz w:val="22"/>
          <w:szCs w:val="22"/>
        </w:rPr>
        <w:t>their appointment will be terminated</w:t>
      </w:r>
    </w:p>
    <w:p w14:paraId="1F51D3AD" w14:textId="08B00634" w:rsidR="002C58F2" w:rsidRDefault="00B65867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>If the appointed individual leaves their Greater Manchester Trust</w:t>
      </w:r>
      <w:r w:rsidR="00EB393B" w:rsidRPr="002C58F2">
        <w:rPr>
          <w:rFonts w:ascii="Arial" w:hAnsi="Arial" w:cs="Arial"/>
          <w:sz w:val="22"/>
          <w:szCs w:val="22"/>
        </w:rPr>
        <w:t xml:space="preserve"> </w:t>
      </w:r>
      <w:r w:rsidRPr="002C58F2">
        <w:rPr>
          <w:rFonts w:ascii="Arial" w:hAnsi="Arial" w:cs="Arial"/>
          <w:sz w:val="22"/>
          <w:szCs w:val="22"/>
        </w:rPr>
        <w:t xml:space="preserve">and is no longer able to contribute as a MAHSC Professor, </w:t>
      </w:r>
      <w:r w:rsidR="00407319">
        <w:rPr>
          <w:rFonts w:ascii="Arial" w:hAnsi="Arial" w:cs="Arial"/>
          <w:sz w:val="22"/>
          <w:szCs w:val="22"/>
        </w:rPr>
        <w:t>the</w:t>
      </w:r>
      <w:r w:rsidR="002841D4">
        <w:rPr>
          <w:rFonts w:ascii="Arial" w:hAnsi="Arial" w:cs="Arial"/>
          <w:sz w:val="22"/>
          <w:szCs w:val="22"/>
        </w:rPr>
        <w:t xml:space="preserve"> appointments panel will </w:t>
      </w:r>
      <w:r w:rsidR="00407319">
        <w:rPr>
          <w:rFonts w:ascii="Arial" w:hAnsi="Arial" w:cs="Arial"/>
          <w:sz w:val="22"/>
          <w:szCs w:val="22"/>
        </w:rPr>
        <w:t xml:space="preserve">be informed. They will </w:t>
      </w:r>
      <w:r w:rsidR="002841D4">
        <w:rPr>
          <w:rFonts w:ascii="Arial" w:hAnsi="Arial" w:cs="Arial"/>
          <w:sz w:val="22"/>
          <w:szCs w:val="22"/>
        </w:rPr>
        <w:t>review any such cases on an ad hoc basis</w:t>
      </w:r>
      <w:r w:rsidR="004073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7319">
        <w:rPr>
          <w:rFonts w:ascii="Arial" w:hAnsi="Arial" w:cs="Arial"/>
          <w:sz w:val="22"/>
          <w:szCs w:val="22"/>
        </w:rPr>
        <w:t>in order to</w:t>
      </w:r>
      <w:proofErr w:type="gramEnd"/>
      <w:r w:rsidR="00407319">
        <w:rPr>
          <w:rFonts w:ascii="Arial" w:hAnsi="Arial" w:cs="Arial"/>
          <w:sz w:val="22"/>
          <w:szCs w:val="22"/>
        </w:rPr>
        <w:t xml:space="preserve"> confirm termination of the appointment</w:t>
      </w:r>
      <w:r w:rsidR="002841D4">
        <w:rPr>
          <w:rFonts w:ascii="Arial" w:hAnsi="Arial" w:cs="Arial"/>
          <w:sz w:val="22"/>
          <w:szCs w:val="22"/>
        </w:rPr>
        <w:t>.</w:t>
      </w:r>
      <w:r w:rsidR="00A86E28" w:rsidRPr="002C58F2">
        <w:rPr>
          <w:rFonts w:ascii="Arial" w:hAnsi="Arial" w:cs="Arial"/>
          <w:sz w:val="22"/>
          <w:szCs w:val="22"/>
        </w:rPr>
        <w:t xml:space="preserve"> </w:t>
      </w:r>
    </w:p>
    <w:p w14:paraId="783444B4" w14:textId="77777777" w:rsid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>For the avoidance of doubt an honorary appointment does not const</w:t>
      </w:r>
      <w:r w:rsidR="00DA6364" w:rsidRPr="002C58F2">
        <w:rPr>
          <w:rFonts w:ascii="Arial" w:hAnsi="Arial" w:cs="Arial"/>
          <w:sz w:val="22"/>
          <w:szCs w:val="22"/>
        </w:rPr>
        <w:t>itute a contract of employment</w:t>
      </w:r>
    </w:p>
    <w:p w14:paraId="6DF0EB11" w14:textId="74A4FABE" w:rsidR="007B2255" w:rsidRPr="002C58F2" w:rsidRDefault="007B2255" w:rsidP="00C8610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58F2">
        <w:rPr>
          <w:rFonts w:ascii="Arial" w:hAnsi="Arial" w:cs="Arial"/>
          <w:sz w:val="22"/>
          <w:szCs w:val="22"/>
        </w:rPr>
        <w:t xml:space="preserve">The benefits </w:t>
      </w:r>
      <w:r w:rsidR="003B705D" w:rsidRPr="002C58F2">
        <w:rPr>
          <w:rFonts w:ascii="Arial" w:hAnsi="Arial" w:cs="Arial"/>
          <w:sz w:val="22"/>
          <w:szCs w:val="22"/>
        </w:rPr>
        <w:t>of a MAHSC Honorary Clinical Chair</w:t>
      </w:r>
      <w:r w:rsidRPr="002C58F2">
        <w:rPr>
          <w:rFonts w:ascii="Arial" w:hAnsi="Arial" w:cs="Arial"/>
          <w:sz w:val="22"/>
          <w:szCs w:val="22"/>
        </w:rPr>
        <w:t xml:space="preserve"> appointment include use of the University library and computing facilities, as well as membership of </w:t>
      </w:r>
      <w:r w:rsidR="00392FA5" w:rsidRPr="002C58F2">
        <w:rPr>
          <w:rFonts w:ascii="Arial" w:hAnsi="Arial" w:cs="Arial"/>
          <w:sz w:val="22"/>
          <w:szCs w:val="22"/>
        </w:rPr>
        <w:t>a Division</w:t>
      </w:r>
      <w:r w:rsidR="001139E6" w:rsidRPr="002C58F2">
        <w:rPr>
          <w:rFonts w:ascii="Arial" w:hAnsi="Arial" w:cs="Arial"/>
          <w:sz w:val="22"/>
          <w:szCs w:val="22"/>
        </w:rPr>
        <w:t xml:space="preserve"> </w:t>
      </w:r>
      <w:r w:rsidR="00392FA5" w:rsidRPr="002C58F2">
        <w:rPr>
          <w:rFonts w:ascii="Arial" w:hAnsi="Arial" w:cs="Arial"/>
          <w:sz w:val="22"/>
          <w:szCs w:val="22"/>
        </w:rPr>
        <w:t>/</w:t>
      </w:r>
      <w:r w:rsidR="001139E6" w:rsidRPr="002C58F2">
        <w:rPr>
          <w:rFonts w:ascii="Arial" w:hAnsi="Arial" w:cs="Arial"/>
          <w:sz w:val="22"/>
          <w:szCs w:val="22"/>
        </w:rPr>
        <w:t xml:space="preserve"> </w:t>
      </w:r>
      <w:r w:rsidR="00392FA5" w:rsidRPr="002C58F2">
        <w:rPr>
          <w:rFonts w:ascii="Arial" w:hAnsi="Arial" w:cs="Arial"/>
          <w:sz w:val="22"/>
          <w:szCs w:val="22"/>
        </w:rPr>
        <w:t>School</w:t>
      </w:r>
      <w:r w:rsidRPr="002C58F2">
        <w:rPr>
          <w:rFonts w:ascii="Arial" w:hAnsi="Arial" w:cs="Arial"/>
          <w:sz w:val="22"/>
          <w:szCs w:val="22"/>
        </w:rPr>
        <w:t xml:space="preserve"> within </w:t>
      </w:r>
      <w:r w:rsidR="00392FA5" w:rsidRPr="002C58F2">
        <w:rPr>
          <w:rFonts w:ascii="Arial" w:hAnsi="Arial" w:cs="Arial"/>
          <w:sz w:val="22"/>
          <w:szCs w:val="22"/>
        </w:rPr>
        <w:t>the</w:t>
      </w:r>
      <w:r w:rsidRPr="002C58F2">
        <w:rPr>
          <w:rFonts w:ascii="Arial" w:hAnsi="Arial" w:cs="Arial"/>
          <w:sz w:val="22"/>
          <w:szCs w:val="22"/>
        </w:rPr>
        <w:t xml:space="preserve"> Faculty</w:t>
      </w:r>
      <w:r w:rsidR="00392FA5" w:rsidRPr="002C58F2">
        <w:rPr>
          <w:rFonts w:ascii="Arial" w:hAnsi="Arial" w:cs="Arial"/>
          <w:sz w:val="22"/>
          <w:szCs w:val="22"/>
        </w:rPr>
        <w:t xml:space="preserve"> of Biology, Medicine &amp; Health</w:t>
      </w:r>
      <w:r w:rsidRPr="002C58F2">
        <w:rPr>
          <w:rFonts w:ascii="Arial" w:hAnsi="Arial" w:cs="Arial"/>
          <w:sz w:val="22"/>
          <w:szCs w:val="22"/>
        </w:rPr>
        <w:t>.</w:t>
      </w:r>
    </w:p>
    <w:p w14:paraId="4E76E89B" w14:textId="77777777" w:rsidR="007B2255" w:rsidRDefault="007B2255" w:rsidP="00C86104">
      <w:pPr>
        <w:jc w:val="both"/>
        <w:rPr>
          <w:rFonts w:ascii="Arial" w:hAnsi="Arial" w:cs="Arial"/>
          <w:b/>
          <w:sz w:val="22"/>
          <w:szCs w:val="22"/>
        </w:rPr>
      </w:pPr>
    </w:p>
    <w:p w14:paraId="382E2199" w14:textId="77777777" w:rsidR="004E6D69" w:rsidRDefault="004E6D69" w:rsidP="00746B60">
      <w:pPr>
        <w:rPr>
          <w:rFonts w:ascii="Arial" w:hAnsi="Arial" w:cs="Arial"/>
          <w:b/>
          <w:sz w:val="22"/>
          <w:szCs w:val="22"/>
        </w:rPr>
      </w:pPr>
    </w:p>
    <w:p w14:paraId="11128FEB" w14:textId="14EA7AFA" w:rsidR="00206420" w:rsidRDefault="00F96A91" w:rsidP="00D526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206420">
        <w:rPr>
          <w:rFonts w:ascii="Arial" w:hAnsi="Arial" w:cs="Arial"/>
          <w:b/>
          <w:sz w:val="22"/>
          <w:szCs w:val="22"/>
        </w:rPr>
        <w:t xml:space="preserve">Appointment </w:t>
      </w:r>
      <w:r w:rsidR="00746B60">
        <w:rPr>
          <w:rFonts w:ascii="Arial" w:hAnsi="Arial" w:cs="Arial"/>
          <w:b/>
          <w:sz w:val="22"/>
          <w:szCs w:val="22"/>
        </w:rPr>
        <w:t>Process</w:t>
      </w:r>
    </w:p>
    <w:p w14:paraId="027C8A9D" w14:textId="77777777" w:rsidR="00C84F3D" w:rsidRDefault="00C84F3D" w:rsidP="00D5269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CF318" w14:textId="3C482ACE" w:rsidR="00D94DEB" w:rsidRDefault="00206420" w:rsidP="0009331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84F3D">
        <w:rPr>
          <w:rFonts w:ascii="Arial" w:hAnsi="Arial" w:cs="Arial"/>
          <w:sz w:val="22"/>
          <w:szCs w:val="22"/>
          <w:lang w:val="en-GB"/>
        </w:rPr>
        <w:t xml:space="preserve">MAHSC Honorary Clinical appointments will normally be considered as part of the Faculty of Biology, Medicine and Health Promotions Committee process. </w:t>
      </w:r>
      <w:r w:rsidR="001C23A7" w:rsidRPr="00C84F3D">
        <w:rPr>
          <w:rFonts w:ascii="Arial" w:hAnsi="Arial" w:cs="Arial"/>
          <w:sz w:val="22"/>
          <w:szCs w:val="22"/>
          <w:lang w:val="en-GB"/>
        </w:rPr>
        <w:t xml:space="preserve">Faculty </w:t>
      </w:r>
      <w:r w:rsidR="0044769E">
        <w:rPr>
          <w:rFonts w:ascii="Arial" w:hAnsi="Arial" w:cs="Arial"/>
          <w:sz w:val="22"/>
          <w:szCs w:val="22"/>
          <w:lang w:val="en-GB"/>
        </w:rPr>
        <w:t xml:space="preserve">P&amp;OD </w:t>
      </w:r>
      <w:r w:rsidR="001C23A7" w:rsidRPr="00C84F3D">
        <w:rPr>
          <w:rFonts w:ascii="Arial" w:hAnsi="Arial" w:cs="Arial"/>
          <w:sz w:val="22"/>
          <w:szCs w:val="22"/>
          <w:lang w:val="en-GB"/>
        </w:rPr>
        <w:t xml:space="preserve">, working through Schools, will announce that the annual promotions cycle has commenced, provide a </w:t>
      </w:r>
      <w:hyperlink r:id="rId12" w:history="1">
        <w:r w:rsidR="005B5187" w:rsidRPr="006B7BEC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timetable of k</w:t>
        </w:r>
        <w:r w:rsidR="001C23A7" w:rsidRPr="006B7BEC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 xml:space="preserve">ey </w:t>
        </w:r>
        <w:r w:rsidR="005B5187" w:rsidRPr="006B7BEC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d</w:t>
        </w:r>
        <w:r w:rsidR="001C23A7" w:rsidRPr="006B7BEC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ates</w:t>
        </w:r>
      </w:hyperlink>
      <w:r w:rsidR="001C23A7" w:rsidRPr="00C84F3D">
        <w:rPr>
          <w:rFonts w:ascii="Arial" w:hAnsi="Arial" w:cs="Arial"/>
          <w:sz w:val="22"/>
          <w:szCs w:val="22"/>
          <w:lang w:val="en-GB"/>
        </w:rPr>
        <w:t>, and tell staff how they can access all relevant information needed to put together a case</w:t>
      </w:r>
      <w:r w:rsidRPr="00C84F3D">
        <w:rPr>
          <w:rFonts w:ascii="Arial" w:hAnsi="Arial" w:cs="Arial"/>
          <w:sz w:val="22"/>
          <w:szCs w:val="22"/>
          <w:lang w:val="en-GB"/>
        </w:rPr>
        <w:t>.</w:t>
      </w:r>
      <w:r w:rsidR="00665F15" w:rsidRPr="00C84F3D">
        <w:rPr>
          <w:rFonts w:ascii="Arial" w:hAnsi="Arial" w:cs="Arial"/>
          <w:sz w:val="22"/>
          <w:szCs w:val="22"/>
          <w:lang w:val="en-GB"/>
        </w:rPr>
        <w:t xml:space="preserve">  </w:t>
      </w:r>
      <w:r w:rsidR="00AB331C" w:rsidRPr="00C84F3D">
        <w:rPr>
          <w:rFonts w:ascii="Arial" w:hAnsi="Arial" w:cs="Arial"/>
          <w:sz w:val="22"/>
          <w:szCs w:val="22"/>
          <w:lang w:val="en-GB"/>
        </w:rPr>
        <w:t xml:space="preserve">This </w:t>
      </w:r>
      <w:r w:rsidR="00356265" w:rsidRPr="00C84F3D">
        <w:rPr>
          <w:rFonts w:ascii="Arial" w:hAnsi="Arial" w:cs="Arial"/>
          <w:sz w:val="22"/>
          <w:szCs w:val="22"/>
          <w:lang w:val="en-GB"/>
        </w:rPr>
        <w:t xml:space="preserve">information will </w:t>
      </w:r>
      <w:r w:rsidR="00AB331C" w:rsidRPr="00C84F3D">
        <w:rPr>
          <w:rFonts w:ascii="Arial" w:hAnsi="Arial" w:cs="Arial"/>
          <w:sz w:val="22"/>
          <w:szCs w:val="22"/>
          <w:lang w:val="en-GB"/>
        </w:rPr>
        <w:t xml:space="preserve">also </w:t>
      </w:r>
      <w:r w:rsidR="00356265" w:rsidRPr="00C84F3D">
        <w:rPr>
          <w:rFonts w:ascii="Arial" w:hAnsi="Arial" w:cs="Arial"/>
          <w:sz w:val="22"/>
          <w:szCs w:val="22"/>
          <w:lang w:val="en-GB"/>
        </w:rPr>
        <w:t xml:space="preserve">be </w:t>
      </w:r>
      <w:r w:rsidR="00AB331C" w:rsidRPr="00C84F3D">
        <w:rPr>
          <w:rFonts w:ascii="Arial" w:hAnsi="Arial" w:cs="Arial"/>
          <w:sz w:val="22"/>
          <w:szCs w:val="22"/>
          <w:lang w:val="en-GB"/>
        </w:rPr>
        <w:t>shared with the relevant Trusts</w:t>
      </w:r>
      <w:r w:rsidR="004A4DC5" w:rsidRPr="00C84F3D">
        <w:rPr>
          <w:rFonts w:ascii="Arial" w:hAnsi="Arial" w:cs="Arial"/>
          <w:sz w:val="22"/>
          <w:szCs w:val="22"/>
          <w:lang w:val="en-GB"/>
        </w:rPr>
        <w:t xml:space="preserve"> </w:t>
      </w:r>
      <w:r w:rsidR="00B068B5" w:rsidRPr="00C84F3D">
        <w:rPr>
          <w:rFonts w:ascii="Arial" w:hAnsi="Arial" w:cs="Arial"/>
          <w:sz w:val="22"/>
          <w:szCs w:val="22"/>
          <w:lang w:val="en-GB"/>
        </w:rPr>
        <w:t>via e-mail communication to Medical Directors and HR Directors to cascade accordingly.</w:t>
      </w:r>
    </w:p>
    <w:p w14:paraId="21EE26CE" w14:textId="77777777" w:rsidR="00D94DEB" w:rsidRDefault="00D94DEB" w:rsidP="00D94DE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1CCC1B3C" w14:textId="1A469C7D" w:rsidR="00D94DEB" w:rsidRPr="00D94DEB" w:rsidRDefault="001C23A7" w:rsidP="0009331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94DEB">
        <w:rPr>
          <w:rFonts w:ascii="Arial" w:hAnsi="Arial" w:cs="Arial"/>
          <w:sz w:val="22"/>
          <w:szCs w:val="22"/>
          <w:lang w:val="en-GB"/>
        </w:rPr>
        <w:t xml:space="preserve">Individuals who wish to apply for </w:t>
      </w:r>
      <w:r w:rsidR="000716E3" w:rsidRPr="00D94DEB">
        <w:rPr>
          <w:rFonts w:ascii="Arial" w:hAnsi="Arial" w:cs="Arial"/>
          <w:sz w:val="22"/>
          <w:szCs w:val="22"/>
          <w:lang w:val="en-GB"/>
        </w:rPr>
        <w:t xml:space="preserve">a MAHSC Chair </w:t>
      </w:r>
      <w:r w:rsidRPr="00D94DEB">
        <w:rPr>
          <w:rFonts w:ascii="Arial" w:hAnsi="Arial" w:cs="Arial"/>
          <w:sz w:val="22"/>
          <w:szCs w:val="22"/>
          <w:lang w:val="en-GB"/>
        </w:rPr>
        <w:t xml:space="preserve">should submit </w:t>
      </w:r>
      <w:r w:rsidR="005B5187" w:rsidRPr="00D94DEB">
        <w:rPr>
          <w:rFonts w:ascii="Arial" w:hAnsi="Arial" w:cs="Arial"/>
          <w:sz w:val="22"/>
          <w:szCs w:val="22"/>
          <w:lang w:val="en-GB"/>
        </w:rPr>
        <w:t>their case</w:t>
      </w:r>
      <w:r w:rsidR="00356265" w:rsidRPr="00D94DEB">
        <w:rPr>
          <w:rFonts w:ascii="Arial" w:hAnsi="Arial" w:cs="Arial"/>
          <w:sz w:val="22"/>
          <w:szCs w:val="22"/>
          <w:lang w:val="en-GB"/>
        </w:rPr>
        <w:t xml:space="preserve"> (comprising of the paperwork set out below)</w:t>
      </w:r>
      <w:r w:rsidR="005B5187" w:rsidRPr="00D94DEB">
        <w:rPr>
          <w:rFonts w:ascii="Arial" w:hAnsi="Arial" w:cs="Arial"/>
          <w:sz w:val="22"/>
          <w:szCs w:val="22"/>
          <w:lang w:val="en-GB"/>
        </w:rPr>
        <w:t xml:space="preserve"> </w:t>
      </w:r>
      <w:r w:rsidRPr="00D94DEB">
        <w:rPr>
          <w:rFonts w:ascii="Arial" w:hAnsi="Arial" w:cs="Arial"/>
          <w:sz w:val="22"/>
          <w:szCs w:val="22"/>
          <w:lang w:val="en-GB"/>
        </w:rPr>
        <w:t>to the</w:t>
      </w:r>
      <w:r w:rsidR="005B5187" w:rsidRPr="00D94DEB">
        <w:rPr>
          <w:rFonts w:ascii="Arial" w:hAnsi="Arial" w:cs="Arial"/>
          <w:sz w:val="22"/>
          <w:szCs w:val="22"/>
          <w:lang w:val="en-GB"/>
        </w:rPr>
        <w:t xml:space="preserve"> relevant</w:t>
      </w:r>
      <w:r w:rsidRPr="00D94DEB">
        <w:rPr>
          <w:rFonts w:ascii="Arial" w:hAnsi="Arial" w:cs="Arial"/>
          <w:sz w:val="22"/>
          <w:szCs w:val="22"/>
          <w:lang w:val="en-GB"/>
        </w:rPr>
        <w:t xml:space="preserve"> Head of School</w:t>
      </w:r>
      <w:r w:rsidR="005B5187" w:rsidRPr="00D94DEB">
        <w:rPr>
          <w:rFonts w:ascii="Arial" w:hAnsi="Arial" w:cs="Arial"/>
          <w:sz w:val="22"/>
          <w:szCs w:val="22"/>
          <w:lang w:val="en-GB"/>
        </w:rPr>
        <w:t xml:space="preserve"> for their discipline</w:t>
      </w:r>
      <w:r w:rsidR="00556E6D" w:rsidRPr="00D94DEB">
        <w:rPr>
          <w:rFonts w:ascii="Arial" w:hAnsi="Arial" w:cs="Arial"/>
          <w:sz w:val="22"/>
          <w:szCs w:val="22"/>
          <w:lang w:val="en-GB"/>
        </w:rPr>
        <w:t xml:space="preserve"> </w:t>
      </w:r>
      <w:r w:rsidR="005B5187" w:rsidRPr="00D94DEB">
        <w:rPr>
          <w:rFonts w:ascii="Arial" w:hAnsi="Arial" w:cs="Arial"/>
          <w:sz w:val="22"/>
          <w:szCs w:val="22"/>
          <w:lang w:val="en-GB"/>
        </w:rPr>
        <w:t>/</w:t>
      </w:r>
      <w:r w:rsidR="00556E6D" w:rsidRPr="00D94DEB">
        <w:rPr>
          <w:rFonts w:ascii="Arial" w:hAnsi="Arial" w:cs="Arial"/>
          <w:sz w:val="22"/>
          <w:szCs w:val="22"/>
          <w:lang w:val="en-GB"/>
        </w:rPr>
        <w:t xml:space="preserve"> </w:t>
      </w:r>
      <w:r w:rsidR="005B5187" w:rsidRPr="00D94DEB">
        <w:rPr>
          <w:rFonts w:ascii="Arial" w:hAnsi="Arial" w:cs="Arial"/>
          <w:sz w:val="22"/>
          <w:szCs w:val="22"/>
          <w:lang w:val="en-GB"/>
        </w:rPr>
        <w:t>area of clinical specialism</w:t>
      </w:r>
      <w:r w:rsidRPr="00D94DEB">
        <w:rPr>
          <w:rFonts w:ascii="Arial" w:hAnsi="Arial" w:cs="Arial"/>
          <w:sz w:val="22"/>
          <w:szCs w:val="22"/>
          <w:lang w:val="en-GB"/>
        </w:rPr>
        <w:t xml:space="preserve"> by </w:t>
      </w:r>
      <w:r w:rsidRPr="00D94DEB">
        <w:rPr>
          <w:rFonts w:ascii="Arial" w:hAnsi="Arial" w:cs="Arial"/>
          <w:b/>
          <w:sz w:val="22"/>
          <w:szCs w:val="22"/>
          <w:lang w:val="en-GB"/>
        </w:rPr>
        <w:t>Key Date 1</w:t>
      </w:r>
      <w:r w:rsidR="00D35C2D" w:rsidRPr="00D94DEB">
        <w:rPr>
          <w:rFonts w:ascii="Arial" w:hAnsi="Arial" w:cs="Arial"/>
          <w:b/>
          <w:sz w:val="22"/>
          <w:szCs w:val="22"/>
          <w:lang w:val="en-GB"/>
        </w:rPr>
        <w:t xml:space="preserve">.  </w:t>
      </w:r>
      <w:r w:rsidR="00D35C2D" w:rsidRPr="00D94DEB">
        <w:rPr>
          <w:rFonts w:ascii="Arial" w:hAnsi="Arial" w:cs="Arial"/>
          <w:sz w:val="22"/>
          <w:szCs w:val="22"/>
          <w:lang w:val="en-GB"/>
        </w:rPr>
        <w:t>Schools will</w:t>
      </w:r>
      <w:r w:rsidR="0009331B" w:rsidRPr="00D94DEB">
        <w:rPr>
          <w:rFonts w:ascii="Arial" w:hAnsi="Arial" w:cs="Arial"/>
          <w:sz w:val="22"/>
          <w:szCs w:val="22"/>
          <w:lang w:val="en-GB"/>
        </w:rPr>
        <w:t xml:space="preserve"> collate the documentation and seek appropriate references</w:t>
      </w:r>
      <w:r w:rsidR="00556E6D" w:rsidRPr="00D94DEB">
        <w:rPr>
          <w:rFonts w:ascii="Arial" w:hAnsi="Arial" w:cs="Arial"/>
          <w:sz w:val="22"/>
          <w:szCs w:val="22"/>
          <w:lang w:val="en-GB"/>
        </w:rPr>
        <w:t>.</w:t>
      </w:r>
    </w:p>
    <w:p w14:paraId="1627AFAA" w14:textId="77777777" w:rsidR="007B3CAA" w:rsidRDefault="007B3CAA" w:rsidP="007B3CA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FBCD1D" w14:textId="77777777" w:rsidR="00E00BAF" w:rsidRDefault="00E00BAF" w:rsidP="007B3CAA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68D2269" w14:textId="77777777" w:rsidR="00DB19DC" w:rsidRDefault="00DB19DC" w:rsidP="007B3CAA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D9F6C26" w14:textId="77777777" w:rsidR="00DB19DC" w:rsidRDefault="00DB19DC" w:rsidP="007B3CAA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0087D2F" w14:textId="77777777" w:rsidR="00DB19DC" w:rsidRDefault="00DB19DC" w:rsidP="007B3CAA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38900C2" w14:textId="588E0FAA" w:rsidR="005B5187" w:rsidRPr="006C0CA7" w:rsidRDefault="008B0E8F" w:rsidP="00E00BAF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6C0CA7">
        <w:rPr>
          <w:rFonts w:ascii="Arial" w:hAnsi="Arial" w:cs="Arial"/>
          <w:sz w:val="22"/>
          <w:szCs w:val="22"/>
          <w:lang w:val="en-GB"/>
        </w:rPr>
        <w:t>Paperwork Should I</w:t>
      </w:r>
      <w:r w:rsidR="005B5187" w:rsidRPr="006C0CA7">
        <w:rPr>
          <w:rFonts w:ascii="Arial" w:hAnsi="Arial" w:cs="Arial"/>
          <w:sz w:val="22"/>
          <w:szCs w:val="22"/>
          <w:lang w:val="en-GB"/>
        </w:rPr>
        <w:t>nclude:</w:t>
      </w:r>
    </w:p>
    <w:p w14:paraId="72D8CC4D" w14:textId="77777777" w:rsidR="008B0E8F" w:rsidRPr="006C0CA7" w:rsidRDefault="008B0E8F" w:rsidP="008B0E8F">
      <w:pPr>
        <w:pStyle w:val="ListParagraph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0E329E8" w14:textId="21B181B6" w:rsidR="00186C4E" w:rsidRPr="006C0CA7" w:rsidRDefault="00392FA5" w:rsidP="00760652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6C0CA7">
        <w:rPr>
          <w:rFonts w:ascii="Arial" w:hAnsi="Arial" w:cs="Arial"/>
          <w:sz w:val="22"/>
          <w:szCs w:val="22"/>
        </w:rPr>
        <w:t>An Individual Statement (</w:t>
      </w:r>
      <w:hyperlink r:id="rId13" w:history="1">
        <w:r w:rsidR="006C0CA7" w:rsidRPr="00760C5A">
          <w:rPr>
            <w:rStyle w:val="Hyperlink"/>
            <w:rFonts w:ascii="Arial" w:hAnsi="Arial" w:cs="Arial"/>
            <w:b/>
            <w:sz w:val="22"/>
            <w:szCs w:val="22"/>
          </w:rPr>
          <w:t xml:space="preserve">Form </w:t>
        </w:r>
        <w:r w:rsidRPr="00760C5A">
          <w:rPr>
            <w:rStyle w:val="Hyperlink"/>
            <w:rFonts w:ascii="Arial" w:hAnsi="Arial" w:cs="Arial"/>
            <w:b/>
            <w:sz w:val="22"/>
            <w:szCs w:val="22"/>
          </w:rPr>
          <w:t>1</w:t>
        </w:r>
      </w:hyperlink>
      <w:r w:rsidRPr="006C0CA7">
        <w:rPr>
          <w:rFonts w:ascii="Arial" w:hAnsi="Arial" w:cs="Arial"/>
          <w:sz w:val="22"/>
          <w:szCs w:val="22"/>
        </w:rPr>
        <w:t xml:space="preserve">) should be prepared by the candidate, along with a CV completed in accordance with the </w:t>
      </w:r>
      <w:hyperlink r:id="rId14" w:history="1">
        <w:r w:rsidR="008B0E8F" w:rsidRPr="00760C5A">
          <w:rPr>
            <w:rStyle w:val="Hyperlink"/>
            <w:rFonts w:ascii="Arial" w:hAnsi="Arial" w:cs="Arial"/>
            <w:b/>
            <w:sz w:val="22"/>
            <w:szCs w:val="22"/>
          </w:rPr>
          <w:t>Faculty CV G</w:t>
        </w:r>
        <w:r w:rsidRPr="00760C5A">
          <w:rPr>
            <w:rStyle w:val="Hyperlink"/>
            <w:rFonts w:ascii="Arial" w:hAnsi="Arial" w:cs="Arial"/>
            <w:b/>
            <w:sz w:val="22"/>
            <w:szCs w:val="22"/>
          </w:rPr>
          <w:t>uidelines</w:t>
        </w:r>
      </w:hyperlink>
    </w:p>
    <w:p w14:paraId="2C586EB3" w14:textId="2CF7E6E9" w:rsidR="00186C4E" w:rsidRPr="006C0CA7" w:rsidRDefault="005B5187" w:rsidP="00760652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6C0CA7">
        <w:rPr>
          <w:rFonts w:ascii="Arial" w:hAnsi="Arial" w:cs="Arial"/>
          <w:sz w:val="22"/>
          <w:szCs w:val="22"/>
        </w:rPr>
        <w:t xml:space="preserve">A brief written case as to why the appointment should be offered </w:t>
      </w:r>
      <w:r w:rsidR="002458C4" w:rsidRPr="006C0CA7">
        <w:rPr>
          <w:rFonts w:ascii="Arial" w:hAnsi="Arial" w:cs="Arial"/>
          <w:sz w:val="22"/>
          <w:szCs w:val="22"/>
        </w:rPr>
        <w:t xml:space="preserve">which </w:t>
      </w:r>
      <w:r w:rsidRPr="006C0CA7">
        <w:rPr>
          <w:rFonts w:ascii="Arial" w:hAnsi="Arial" w:cs="Arial"/>
          <w:sz w:val="22"/>
          <w:szCs w:val="22"/>
        </w:rPr>
        <w:t xml:space="preserve">should be completed by </w:t>
      </w:r>
      <w:r w:rsidR="00DB5C5C" w:rsidRPr="006C0CA7">
        <w:rPr>
          <w:rFonts w:ascii="Arial" w:hAnsi="Arial" w:cs="Arial"/>
          <w:sz w:val="22"/>
          <w:szCs w:val="22"/>
        </w:rPr>
        <w:t>a senior University member of staff proposing the appointment</w:t>
      </w:r>
      <w:r w:rsidR="00392FA5" w:rsidRPr="006C0CA7">
        <w:rPr>
          <w:rFonts w:ascii="Arial" w:hAnsi="Arial" w:cs="Arial"/>
          <w:sz w:val="22"/>
          <w:szCs w:val="22"/>
        </w:rPr>
        <w:t xml:space="preserve"> (</w:t>
      </w:r>
      <w:hyperlink r:id="rId15" w:history="1">
        <w:r w:rsidR="00392FA5" w:rsidRPr="00760C5A">
          <w:rPr>
            <w:rStyle w:val="Hyperlink"/>
            <w:rFonts w:ascii="Arial" w:hAnsi="Arial" w:cs="Arial"/>
            <w:b/>
            <w:sz w:val="22"/>
            <w:szCs w:val="22"/>
          </w:rPr>
          <w:t>Form 2</w:t>
        </w:r>
      </w:hyperlink>
      <w:r w:rsidR="00392FA5" w:rsidRPr="006C0CA7">
        <w:rPr>
          <w:rFonts w:ascii="Arial" w:hAnsi="Arial" w:cs="Arial"/>
          <w:sz w:val="22"/>
          <w:szCs w:val="22"/>
        </w:rPr>
        <w:t>)</w:t>
      </w:r>
    </w:p>
    <w:p w14:paraId="36923132" w14:textId="67CD1E7C" w:rsidR="002841D4" w:rsidRPr="00760652" w:rsidRDefault="00392FA5" w:rsidP="00760652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6C0CA7">
        <w:rPr>
          <w:rFonts w:ascii="Arial" w:hAnsi="Arial" w:cs="Arial"/>
          <w:sz w:val="22"/>
          <w:szCs w:val="22"/>
        </w:rPr>
        <w:t>A</w:t>
      </w:r>
      <w:r w:rsidR="005B5187" w:rsidRPr="006C0CA7">
        <w:rPr>
          <w:rFonts w:ascii="Arial" w:hAnsi="Arial" w:cs="Arial"/>
          <w:sz w:val="22"/>
          <w:szCs w:val="22"/>
        </w:rPr>
        <w:t xml:space="preserve"> brief letter of sponsorship from the </w:t>
      </w:r>
      <w:r w:rsidRPr="006C0CA7">
        <w:rPr>
          <w:rFonts w:ascii="Arial" w:hAnsi="Arial" w:cs="Arial"/>
          <w:sz w:val="22"/>
          <w:szCs w:val="22"/>
        </w:rPr>
        <w:t xml:space="preserve">applicant’s </w:t>
      </w:r>
      <w:r w:rsidR="005B5187" w:rsidRPr="006C0CA7">
        <w:rPr>
          <w:rFonts w:ascii="Arial" w:hAnsi="Arial" w:cs="Arial"/>
          <w:sz w:val="22"/>
          <w:szCs w:val="22"/>
        </w:rPr>
        <w:t>Trust</w:t>
      </w:r>
      <w:r w:rsidRPr="006C0CA7">
        <w:rPr>
          <w:rFonts w:ascii="Arial" w:hAnsi="Arial" w:cs="Arial"/>
          <w:sz w:val="22"/>
          <w:szCs w:val="22"/>
        </w:rPr>
        <w:t xml:space="preserve"> </w:t>
      </w:r>
      <w:r w:rsidR="00DB5C5C" w:rsidRPr="006C0CA7">
        <w:rPr>
          <w:rFonts w:ascii="Arial" w:hAnsi="Arial" w:cs="Arial"/>
          <w:sz w:val="22"/>
          <w:szCs w:val="22"/>
        </w:rPr>
        <w:t>Medical Director</w:t>
      </w:r>
      <w:r w:rsidR="002841D4">
        <w:rPr>
          <w:rFonts w:ascii="Arial" w:hAnsi="Arial" w:cs="Arial"/>
          <w:sz w:val="22"/>
          <w:szCs w:val="22"/>
        </w:rPr>
        <w:t xml:space="preserve">. </w:t>
      </w:r>
    </w:p>
    <w:p w14:paraId="718B4EC2" w14:textId="50F26743" w:rsidR="00186C4E" w:rsidRPr="002841D4" w:rsidRDefault="002841D4" w:rsidP="002841D4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2841D4">
        <w:rPr>
          <w:rFonts w:ascii="Arial" w:hAnsi="Arial" w:cs="Arial"/>
          <w:sz w:val="22"/>
          <w:szCs w:val="22"/>
        </w:rPr>
        <w:t>F</w:t>
      </w:r>
      <w:r w:rsidR="00DB19DC" w:rsidRPr="002841D4">
        <w:rPr>
          <w:rFonts w:ascii="Arial" w:hAnsi="Arial" w:cs="Arial"/>
          <w:sz w:val="22"/>
          <w:szCs w:val="22"/>
        </w:rPr>
        <w:t xml:space="preserve">ailure to </w:t>
      </w:r>
      <w:r w:rsidRPr="002841D4">
        <w:rPr>
          <w:rFonts w:ascii="Arial" w:hAnsi="Arial" w:cs="Arial"/>
          <w:sz w:val="22"/>
          <w:szCs w:val="22"/>
        </w:rPr>
        <w:t>complete all relevant paperwork including the sponsor letter</w:t>
      </w:r>
      <w:r w:rsidR="002D1E42">
        <w:rPr>
          <w:rFonts w:ascii="Arial" w:hAnsi="Arial" w:cs="Arial"/>
          <w:sz w:val="22"/>
          <w:szCs w:val="22"/>
        </w:rPr>
        <w:t xml:space="preserve"> by </w:t>
      </w:r>
      <w:r w:rsidR="002D1E42" w:rsidRPr="00D23B5B">
        <w:rPr>
          <w:rFonts w:ascii="Arial" w:hAnsi="Arial" w:cs="Arial"/>
          <w:b/>
          <w:sz w:val="22"/>
          <w:szCs w:val="22"/>
        </w:rPr>
        <w:t>Key Date 1</w:t>
      </w:r>
      <w:r w:rsidRPr="002841D4">
        <w:rPr>
          <w:rFonts w:ascii="Arial" w:hAnsi="Arial" w:cs="Arial"/>
          <w:sz w:val="22"/>
          <w:szCs w:val="22"/>
        </w:rPr>
        <w:t xml:space="preserve">, will </w:t>
      </w:r>
      <w:r w:rsidR="00CA7458" w:rsidRPr="002841D4">
        <w:rPr>
          <w:rFonts w:ascii="Arial" w:hAnsi="Arial" w:cs="Arial"/>
          <w:sz w:val="22"/>
          <w:szCs w:val="22"/>
        </w:rPr>
        <w:t xml:space="preserve">result in </w:t>
      </w:r>
      <w:r w:rsidRPr="002841D4">
        <w:rPr>
          <w:rFonts w:ascii="Arial" w:hAnsi="Arial" w:cs="Arial"/>
          <w:sz w:val="22"/>
          <w:szCs w:val="22"/>
        </w:rPr>
        <w:t>the</w:t>
      </w:r>
      <w:r w:rsidR="00CA7458" w:rsidRPr="002841D4">
        <w:rPr>
          <w:rFonts w:ascii="Arial" w:hAnsi="Arial" w:cs="Arial"/>
          <w:sz w:val="22"/>
          <w:szCs w:val="22"/>
        </w:rPr>
        <w:t xml:space="preserve"> case being carried over to the following year</w:t>
      </w:r>
      <w:r w:rsidR="00DB19DC" w:rsidRPr="002841D4">
        <w:rPr>
          <w:rFonts w:ascii="Arial" w:hAnsi="Arial" w:cs="Arial"/>
          <w:sz w:val="22"/>
          <w:szCs w:val="22"/>
        </w:rPr>
        <w:t>.</w:t>
      </w:r>
    </w:p>
    <w:p w14:paraId="28A22B23" w14:textId="77777777" w:rsidR="002841D4" w:rsidRPr="00760652" w:rsidRDefault="002841D4" w:rsidP="00760652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6964A94A" w14:textId="38BC3DF8" w:rsidR="001C23A7" w:rsidRPr="00B651CD" w:rsidRDefault="00392FA5" w:rsidP="00760652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6C0CA7">
        <w:rPr>
          <w:rFonts w:ascii="Arial" w:hAnsi="Arial" w:cs="Arial"/>
          <w:sz w:val="22"/>
          <w:szCs w:val="22"/>
        </w:rPr>
        <w:t xml:space="preserve">The candidate should </w:t>
      </w:r>
      <w:r w:rsidR="002841D4">
        <w:rPr>
          <w:rFonts w:ascii="Arial" w:hAnsi="Arial" w:cs="Arial"/>
          <w:sz w:val="22"/>
          <w:szCs w:val="22"/>
        </w:rPr>
        <w:t xml:space="preserve">also </w:t>
      </w:r>
      <w:r w:rsidRPr="006C0CA7">
        <w:rPr>
          <w:rFonts w:ascii="Arial" w:hAnsi="Arial" w:cs="Arial"/>
          <w:sz w:val="22"/>
          <w:szCs w:val="22"/>
        </w:rPr>
        <w:t>supply the names of 2</w:t>
      </w:r>
      <w:r w:rsidR="005B5187" w:rsidRPr="006C0CA7">
        <w:rPr>
          <w:rFonts w:ascii="Arial" w:hAnsi="Arial" w:cs="Arial"/>
          <w:sz w:val="22"/>
          <w:szCs w:val="22"/>
        </w:rPr>
        <w:t xml:space="preserve"> refere</w:t>
      </w:r>
      <w:r w:rsidRPr="006C0CA7">
        <w:rPr>
          <w:rFonts w:ascii="Arial" w:hAnsi="Arial" w:cs="Arial"/>
          <w:sz w:val="22"/>
          <w:szCs w:val="22"/>
        </w:rPr>
        <w:t>es (</w:t>
      </w:r>
      <w:hyperlink r:id="rId16" w:history="1">
        <w:r w:rsidRPr="00BD5FBD">
          <w:rPr>
            <w:rStyle w:val="Hyperlink"/>
            <w:rFonts w:ascii="Arial" w:hAnsi="Arial" w:cs="Arial"/>
            <w:b/>
            <w:sz w:val="22"/>
            <w:szCs w:val="22"/>
          </w:rPr>
          <w:t>Form 4</w:t>
        </w:r>
      </w:hyperlink>
      <w:r w:rsidRPr="006C0CA7">
        <w:rPr>
          <w:rFonts w:ascii="Arial" w:hAnsi="Arial" w:cs="Arial"/>
          <w:sz w:val="22"/>
          <w:szCs w:val="22"/>
        </w:rPr>
        <w:t>)</w:t>
      </w:r>
      <w:r w:rsidR="00B651CD">
        <w:rPr>
          <w:rFonts w:ascii="Arial" w:hAnsi="Arial" w:cs="Arial"/>
          <w:sz w:val="22"/>
          <w:szCs w:val="22"/>
        </w:rPr>
        <w:t xml:space="preserve">.  </w:t>
      </w:r>
      <w:r w:rsidRPr="00B651CD">
        <w:rPr>
          <w:rFonts w:ascii="Arial" w:hAnsi="Arial" w:cs="Arial"/>
          <w:sz w:val="22"/>
          <w:szCs w:val="22"/>
          <w:lang w:val="en-GB"/>
        </w:rPr>
        <w:t>T</w:t>
      </w:r>
      <w:r w:rsidR="00CF7662" w:rsidRPr="00B651CD">
        <w:rPr>
          <w:rFonts w:ascii="Arial" w:hAnsi="Arial" w:cs="Arial"/>
          <w:sz w:val="22"/>
          <w:szCs w:val="22"/>
          <w:lang w:val="en-GB"/>
        </w:rPr>
        <w:t>he Head of School, or appointed deputy, should provide a further 3 name</w:t>
      </w:r>
      <w:r w:rsidR="004B5E36" w:rsidRPr="00B651CD">
        <w:rPr>
          <w:rFonts w:ascii="Arial" w:hAnsi="Arial" w:cs="Arial"/>
          <w:sz w:val="22"/>
          <w:szCs w:val="22"/>
          <w:lang w:val="en-GB"/>
        </w:rPr>
        <w:t>s.  These 3 referees should be c</w:t>
      </w:r>
      <w:r w:rsidR="00CF7662" w:rsidRPr="00B651CD">
        <w:rPr>
          <w:rFonts w:ascii="Arial" w:hAnsi="Arial" w:cs="Arial"/>
          <w:sz w:val="22"/>
          <w:szCs w:val="22"/>
          <w:lang w:val="en-GB"/>
        </w:rPr>
        <w:t>l</w:t>
      </w:r>
      <w:r w:rsidR="00BC4491" w:rsidRPr="00B651CD">
        <w:rPr>
          <w:rFonts w:ascii="Arial" w:hAnsi="Arial" w:cs="Arial"/>
          <w:sz w:val="22"/>
          <w:szCs w:val="22"/>
          <w:lang w:val="en-GB"/>
        </w:rPr>
        <w:t>ini</w:t>
      </w:r>
      <w:r w:rsidR="00CF7662" w:rsidRPr="00B651CD">
        <w:rPr>
          <w:rFonts w:ascii="Arial" w:hAnsi="Arial" w:cs="Arial"/>
          <w:sz w:val="22"/>
          <w:szCs w:val="22"/>
          <w:lang w:val="en-GB"/>
        </w:rPr>
        <w:t>cal</w:t>
      </w:r>
      <w:r w:rsidR="00BC4491" w:rsidRPr="00B651CD">
        <w:rPr>
          <w:rFonts w:ascii="Arial" w:hAnsi="Arial" w:cs="Arial"/>
          <w:sz w:val="22"/>
          <w:szCs w:val="22"/>
          <w:lang w:val="en-GB"/>
        </w:rPr>
        <w:t xml:space="preserve"> </w:t>
      </w:r>
      <w:r w:rsidR="00356265" w:rsidRPr="00B651CD">
        <w:rPr>
          <w:rFonts w:ascii="Arial" w:hAnsi="Arial" w:cs="Arial"/>
          <w:sz w:val="22"/>
          <w:szCs w:val="22"/>
          <w:lang w:val="en-GB"/>
        </w:rPr>
        <w:t>/</w:t>
      </w:r>
      <w:r w:rsidR="00BC4491" w:rsidRPr="00B651CD">
        <w:rPr>
          <w:rFonts w:ascii="Arial" w:hAnsi="Arial" w:cs="Arial"/>
          <w:sz w:val="22"/>
          <w:szCs w:val="22"/>
          <w:lang w:val="en-GB"/>
        </w:rPr>
        <w:t xml:space="preserve"> </w:t>
      </w:r>
      <w:r w:rsidR="00356265" w:rsidRPr="00B651CD">
        <w:rPr>
          <w:rFonts w:ascii="Arial" w:hAnsi="Arial" w:cs="Arial"/>
          <w:sz w:val="22"/>
          <w:szCs w:val="22"/>
          <w:lang w:val="en-GB"/>
        </w:rPr>
        <w:t xml:space="preserve">academic </w:t>
      </w:r>
      <w:r w:rsidR="00CF7662" w:rsidRPr="00B651CD">
        <w:rPr>
          <w:rFonts w:ascii="Arial" w:hAnsi="Arial" w:cs="Arial"/>
          <w:sz w:val="22"/>
          <w:szCs w:val="22"/>
          <w:lang w:val="en-GB"/>
        </w:rPr>
        <w:t xml:space="preserve">leaders who are independent of the candidate (i.e. not suggested by the candidate).  At least 3 of the 5 names should normally be international referees. </w:t>
      </w:r>
      <w:r w:rsidRPr="00B651CD">
        <w:rPr>
          <w:rFonts w:ascii="Arial" w:hAnsi="Arial" w:cs="Arial"/>
          <w:sz w:val="22"/>
          <w:szCs w:val="22"/>
          <w:lang w:val="en-GB"/>
        </w:rPr>
        <w:t>T</w:t>
      </w:r>
      <w:r w:rsidR="00CF7662" w:rsidRPr="00B651CD">
        <w:rPr>
          <w:rFonts w:ascii="Arial" w:hAnsi="Arial" w:cs="Arial"/>
          <w:sz w:val="22"/>
          <w:szCs w:val="22"/>
          <w:lang w:val="en-GB"/>
        </w:rPr>
        <w:t>he Head of School will select 4 of the 5 referees to be approached and they will be asked to submit a reference within the required timescale</w:t>
      </w:r>
      <w:r w:rsidR="001C23A7" w:rsidRPr="00B651CD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55BF774A" w14:textId="77777777" w:rsidR="00F96A91" w:rsidRDefault="00F96A91" w:rsidP="00F96A9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6397933" w14:textId="4A9DBDA9" w:rsidR="00F034E8" w:rsidRDefault="00F96A91" w:rsidP="00F034E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F77DDF">
        <w:rPr>
          <w:rFonts w:ascii="Arial" w:hAnsi="Arial" w:cs="Arial"/>
          <w:sz w:val="22"/>
          <w:szCs w:val="22"/>
          <w:lang w:val="en-GB"/>
        </w:rPr>
        <w:t xml:space="preserve">Cases will be collated by the relevant </w:t>
      </w:r>
      <w:proofErr w:type="gramStart"/>
      <w:r w:rsidRPr="00F77DDF">
        <w:rPr>
          <w:rFonts w:ascii="Arial" w:hAnsi="Arial" w:cs="Arial"/>
          <w:sz w:val="22"/>
          <w:szCs w:val="22"/>
          <w:lang w:val="en-GB"/>
        </w:rPr>
        <w:t>School</w:t>
      </w:r>
      <w:r w:rsidR="00907CBB" w:rsidRPr="00F77DDF">
        <w:rPr>
          <w:rFonts w:ascii="Arial" w:hAnsi="Arial" w:cs="Arial"/>
          <w:sz w:val="22"/>
          <w:szCs w:val="22"/>
          <w:lang w:val="en-GB"/>
        </w:rPr>
        <w:t>, but</w:t>
      </w:r>
      <w:proofErr w:type="gramEnd"/>
      <w:r w:rsidR="00907CBB" w:rsidRPr="00F77DDF">
        <w:rPr>
          <w:rFonts w:ascii="Arial" w:hAnsi="Arial" w:cs="Arial"/>
          <w:sz w:val="22"/>
          <w:szCs w:val="22"/>
          <w:lang w:val="en-GB"/>
        </w:rPr>
        <w:t xml:space="preserve"> will not be considered by the School Promotions Committee,</w:t>
      </w:r>
      <w:r w:rsidRPr="00F77DDF">
        <w:rPr>
          <w:rFonts w:ascii="Arial" w:hAnsi="Arial" w:cs="Arial"/>
          <w:sz w:val="22"/>
          <w:szCs w:val="22"/>
          <w:lang w:val="en-GB"/>
        </w:rPr>
        <w:t xml:space="preserve"> </w:t>
      </w:r>
      <w:r w:rsidR="00065D2E" w:rsidRPr="00F77DDF">
        <w:rPr>
          <w:rFonts w:ascii="Arial" w:hAnsi="Arial" w:cs="Arial"/>
          <w:sz w:val="22"/>
          <w:szCs w:val="22"/>
          <w:lang w:val="en-GB"/>
        </w:rPr>
        <w:t>instead they will</w:t>
      </w:r>
      <w:r w:rsidRPr="00F77DDF">
        <w:rPr>
          <w:rFonts w:ascii="Arial" w:hAnsi="Arial" w:cs="Arial"/>
          <w:sz w:val="22"/>
          <w:szCs w:val="22"/>
          <w:lang w:val="en-GB"/>
        </w:rPr>
        <w:t xml:space="preserve"> </w:t>
      </w:r>
      <w:r w:rsidR="00907CBB" w:rsidRPr="00F77DDF">
        <w:rPr>
          <w:rFonts w:ascii="Arial" w:hAnsi="Arial" w:cs="Arial"/>
          <w:sz w:val="22"/>
          <w:szCs w:val="22"/>
          <w:lang w:val="en-GB"/>
        </w:rPr>
        <w:t xml:space="preserve">be </w:t>
      </w:r>
      <w:r w:rsidRPr="00F77DDF">
        <w:rPr>
          <w:rFonts w:ascii="Arial" w:hAnsi="Arial" w:cs="Arial"/>
          <w:sz w:val="22"/>
          <w:szCs w:val="22"/>
          <w:lang w:val="en-GB"/>
        </w:rPr>
        <w:t xml:space="preserve">sent to the </w:t>
      </w:r>
      <w:r w:rsidR="00A00EC3">
        <w:rPr>
          <w:rFonts w:ascii="Arial" w:hAnsi="Arial" w:cs="Arial"/>
          <w:sz w:val="22"/>
          <w:szCs w:val="22"/>
          <w:lang w:val="en-GB"/>
        </w:rPr>
        <w:t>Director of People (</w:t>
      </w:r>
      <w:r w:rsidR="00BF146D">
        <w:rPr>
          <w:rFonts w:ascii="Arial" w:hAnsi="Arial" w:cs="Arial"/>
          <w:sz w:val="22"/>
          <w:szCs w:val="22"/>
          <w:lang w:val="en-GB"/>
        </w:rPr>
        <w:t xml:space="preserve">FBMH) </w:t>
      </w:r>
      <w:r w:rsidR="00BF146D" w:rsidRPr="00F77DDF">
        <w:rPr>
          <w:rFonts w:ascii="Arial" w:hAnsi="Arial" w:cs="Arial"/>
          <w:sz w:val="22"/>
          <w:szCs w:val="22"/>
          <w:lang w:val="en-GB"/>
        </w:rPr>
        <w:t>by</w:t>
      </w:r>
      <w:r w:rsidRPr="00F77DDF">
        <w:rPr>
          <w:rFonts w:ascii="Arial" w:hAnsi="Arial" w:cs="Arial"/>
          <w:sz w:val="22"/>
          <w:szCs w:val="22"/>
          <w:lang w:val="en-GB"/>
        </w:rPr>
        <w:t xml:space="preserve"> </w:t>
      </w:r>
      <w:r w:rsidRPr="00F77DDF">
        <w:rPr>
          <w:rFonts w:ascii="Arial" w:hAnsi="Arial" w:cs="Arial"/>
          <w:b/>
          <w:sz w:val="22"/>
          <w:szCs w:val="22"/>
          <w:lang w:val="en-GB"/>
        </w:rPr>
        <w:t>Key Date 2</w:t>
      </w:r>
      <w:r w:rsidRPr="00F77DDF">
        <w:rPr>
          <w:rFonts w:ascii="Arial" w:hAnsi="Arial" w:cs="Arial"/>
          <w:sz w:val="22"/>
          <w:szCs w:val="22"/>
          <w:lang w:val="en-GB"/>
        </w:rPr>
        <w:t xml:space="preserve"> in the annual timetable</w:t>
      </w:r>
      <w:r w:rsidR="005A05B8" w:rsidRPr="00F77DDF">
        <w:rPr>
          <w:rFonts w:ascii="Arial" w:hAnsi="Arial" w:cs="Arial"/>
          <w:sz w:val="22"/>
          <w:szCs w:val="22"/>
          <w:lang w:val="en-GB"/>
        </w:rPr>
        <w:t xml:space="preserve"> and should include a</w:t>
      </w:r>
      <w:r w:rsidR="00786EC2" w:rsidRPr="00F77DDF">
        <w:rPr>
          <w:rFonts w:ascii="Arial" w:hAnsi="Arial" w:cs="Arial"/>
          <w:sz w:val="22"/>
          <w:szCs w:val="22"/>
          <w:lang w:val="en-GB"/>
        </w:rPr>
        <w:t xml:space="preserve">ll </w:t>
      </w:r>
      <w:r w:rsidR="005A05B8" w:rsidRPr="00F77DDF">
        <w:rPr>
          <w:rFonts w:ascii="Arial" w:hAnsi="Arial" w:cs="Arial"/>
          <w:sz w:val="22"/>
          <w:szCs w:val="22"/>
          <w:lang w:val="en-GB"/>
        </w:rPr>
        <w:t xml:space="preserve">the required </w:t>
      </w:r>
      <w:r w:rsidR="00786EC2" w:rsidRPr="00F77DDF">
        <w:rPr>
          <w:rFonts w:ascii="Arial" w:hAnsi="Arial" w:cs="Arial"/>
          <w:sz w:val="22"/>
          <w:szCs w:val="22"/>
          <w:lang w:val="en-GB"/>
        </w:rPr>
        <w:t>paperwork</w:t>
      </w:r>
      <w:r w:rsidR="005A05B8" w:rsidRPr="00F77DDF">
        <w:rPr>
          <w:rFonts w:ascii="Arial" w:hAnsi="Arial" w:cs="Arial"/>
          <w:sz w:val="22"/>
          <w:szCs w:val="22"/>
          <w:lang w:val="en-GB"/>
        </w:rPr>
        <w:t xml:space="preserve"> as set out above.</w:t>
      </w:r>
      <w:r w:rsidR="006433C4" w:rsidRPr="00F77DDF">
        <w:rPr>
          <w:rFonts w:ascii="Arial" w:hAnsi="Arial" w:cs="Arial"/>
          <w:sz w:val="22"/>
          <w:szCs w:val="22"/>
          <w:lang w:val="en-GB"/>
        </w:rPr>
        <w:t xml:space="preserve"> Cases </w:t>
      </w:r>
      <w:r w:rsidR="00786EC2" w:rsidRPr="00F77DDF">
        <w:rPr>
          <w:rFonts w:ascii="Arial" w:hAnsi="Arial" w:cs="Arial"/>
          <w:sz w:val="22"/>
          <w:szCs w:val="22"/>
          <w:lang w:val="en-GB"/>
        </w:rPr>
        <w:t>will be</w:t>
      </w:r>
      <w:r w:rsidR="00907CBB" w:rsidRPr="00F77DDF">
        <w:rPr>
          <w:rFonts w:ascii="Arial" w:hAnsi="Arial" w:cs="Arial"/>
          <w:sz w:val="22"/>
          <w:szCs w:val="22"/>
          <w:lang w:val="en-GB"/>
        </w:rPr>
        <w:t xml:space="preserve"> sen</w:t>
      </w:r>
      <w:r w:rsidR="00786EC2" w:rsidRPr="00F77DDF">
        <w:rPr>
          <w:rFonts w:ascii="Arial" w:hAnsi="Arial" w:cs="Arial"/>
          <w:sz w:val="22"/>
          <w:szCs w:val="22"/>
          <w:lang w:val="en-GB"/>
        </w:rPr>
        <w:t>t</w:t>
      </w:r>
      <w:r w:rsidR="00907CBB" w:rsidRPr="00F77DDF">
        <w:rPr>
          <w:rFonts w:ascii="Arial" w:hAnsi="Arial" w:cs="Arial"/>
          <w:sz w:val="22"/>
          <w:szCs w:val="22"/>
          <w:lang w:val="en-GB"/>
        </w:rPr>
        <w:t xml:space="preserve"> to the MAHSC </w:t>
      </w:r>
      <w:r w:rsidR="004E6D69" w:rsidRPr="00F77DDF">
        <w:rPr>
          <w:rFonts w:ascii="Arial" w:hAnsi="Arial" w:cs="Arial"/>
          <w:sz w:val="22"/>
          <w:szCs w:val="22"/>
          <w:lang w:val="en-GB"/>
        </w:rPr>
        <w:t xml:space="preserve">Chair </w:t>
      </w:r>
      <w:r w:rsidR="006433C4" w:rsidRPr="00F77DDF">
        <w:rPr>
          <w:rFonts w:ascii="Arial" w:hAnsi="Arial" w:cs="Arial"/>
          <w:sz w:val="22"/>
          <w:szCs w:val="22"/>
          <w:lang w:val="en-GB"/>
        </w:rPr>
        <w:t xml:space="preserve">Appointment </w:t>
      </w:r>
      <w:r w:rsidR="00907CBB" w:rsidRPr="00F77DDF">
        <w:rPr>
          <w:rFonts w:ascii="Arial" w:hAnsi="Arial" w:cs="Arial"/>
          <w:sz w:val="22"/>
          <w:szCs w:val="22"/>
          <w:lang w:val="en-GB"/>
        </w:rPr>
        <w:t xml:space="preserve">Committee for consideration.  </w:t>
      </w:r>
    </w:p>
    <w:p w14:paraId="43769D2D" w14:textId="77777777" w:rsidR="00F034E8" w:rsidRDefault="00F034E8" w:rsidP="00F034E8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16E9CB0E" w14:textId="797B025B" w:rsidR="00786EC2" w:rsidRPr="00BE4D89" w:rsidRDefault="001057E7" w:rsidP="00F034E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F034E8">
        <w:rPr>
          <w:rFonts w:ascii="Arial" w:hAnsi="Arial" w:cs="Arial"/>
          <w:sz w:val="22"/>
          <w:szCs w:val="22"/>
          <w:lang w:val="en-GB"/>
        </w:rPr>
        <w:t xml:space="preserve">By </w:t>
      </w:r>
      <w:r w:rsidRPr="00F034E8">
        <w:rPr>
          <w:rFonts w:ascii="Arial" w:hAnsi="Arial" w:cs="Arial"/>
          <w:b/>
          <w:sz w:val="22"/>
          <w:szCs w:val="22"/>
          <w:lang w:val="en-GB"/>
        </w:rPr>
        <w:t xml:space="preserve">Key Date 4 </w:t>
      </w:r>
      <w:r w:rsidRPr="00F034E8">
        <w:rPr>
          <w:rFonts w:ascii="Arial" w:hAnsi="Arial" w:cs="Arial"/>
          <w:sz w:val="22"/>
          <w:szCs w:val="22"/>
          <w:lang w:val="en-GB"/>
        </w:rPr>
        <w:t xml:space="preserve">in the annual timetable, the </w:t>
      </w:r>
      <w:r w:rsidR="004F73FC" w:rsidRPr="00F034E8">
        <w:rPr>
          <w:rFonts w:ascii="Arial" w:hAnsi="Arial" w:cs="Arial"/>
          <w:sz w:val="22"/>
          <w:szCs w:val="22"/>
          <w:lang w:val="en-GB"/>
        </w:rPr>
        <w:t xml:space="preserve">Faculty </w:t>
      </w:r>
      <w:r w:rsidR="00786EC2" w:rsidRPr="00F034E8">
        <w:rPr>
          <w:rFonts w:ascii="Arial" w:hAnsi="Arial" w:cs="Arial"/>
          <w:sz w:val="22"/>
          <w:szCs w:val="22"/>
          <w:lang w:val="en-GB"/>
        </w:rPr>
        <w:t>MAHSC Chair Appointment</w:t>
      </w:r>
      <w:r w:rsidR="004F73FC" w:rsidRPr="00F034E8">
        <w:rPr>
          <w:rFonts w:ascii="Arial" w:hAnsi="Arial" w:cs="Arial"/>
          <w:sz w:val="22"/>
          <w:szCs w:val="22"/>
          <w:lang w:val="en-GB"/>
        </w:rPr>
        <w:t xml:space="preserve"> Committee </w:t>
      </w:r>
      <w:r w:rsidR="00786EC2" w:rsidRPr="00F034E8">
        <w:rPr>
          <w:rFonts w:ascii="Arial" w:hAnsi="Arial" w:cs="Arial"/>
          <w:sz w:val="22"/>
          <w:szCs w:val="22"/>
        </w:rPr>
        <w:t xml:space="preserve">shall consider the written cases put forward, including references.  If </w:t>
      </w:r>
      <w:r w:rsidR="005A05B8" w:rsidRPr="00F034E8">
        <w:rPr>
          <w:rFonts w:ascii="Arial" w:hAnsi="Arial" w:cs="Arial"/>
          <w:sz w:val="22"/>
          <w:szCs w:val="22"/>
        </w:rPr>
        <w:t xml:space="preserve">for any reason the Committee considers that </w:t>
      </w:r>
      <w:r w:rsidR="00786EC2" w:rsidRPr="00F034E8">
        <w:rPr>
          <w:rFonts w:ascii="Arial" w:hAnsi="Arial" w:cs="Arial"/>
          <w:sz w:val="22"/>
          <w:szCs w:val="22"/>
        </w:rPr>
        <w:t>additional information is required, it should be sought in writing.  The role of the Committee is to determine in each case whether the candidate should be</w:t>
      </w:r>
      <w:r w:rsidR="006F5A2E" w:rsidRPr="00F034E8">
        <w:rPr>
          <w:rFonts w:ascii="Arial" w:hAnsi="Arial" w:cs="Arial"/>
          <w:sz w:val="22"/>
          <w:szCs w:val="22"/>
        </w:rPr>
        <w:t xml:space="preserve"> </w:t>
      </w:r>
      <w:r w:rsidR="00786EC2" w:rsidRPr="00F034E8">
        <w:rPr>
          <w:rFonts w:ascii="Arial" w:hAnsi="Arial" w:cs="Arial"/>
          <w:sz w:val="22"/>
          <w:szCs w:val="22"/>
        </w:rPr>
        <w:t xml:space="preserve">appointed </w:t>
      </w:r>
      <w:proofErr w:type="gramStart"/>
      <w:r w:rsidR="00786EC2" w:rsidRPr="00F034E8">
        <w:rPr>
          <w:rFonts w:ascii="Arial" w:hAnsi="Arial" w:cs="Arial"/>
          <w:sz w:val="22"/>
          <w:szCs w:val="22"/>
        </w:rPr>
        <w:t xml:space="preserve">on the </w:t>
      </w:r>
      <w:r w:rsidR="00BE4D89">
        <w:rPr>
          <w:rFonts w:ascii="Arial" w:hAnsi="Arial" w:cs="Arial"/>
          <w:sz w:val="22"/>
          <w:szCs w:val="22"/>
        </w:rPr>
        <w:t>basis of</w:t>
      </w:r>
      <w:proofErr w:type="gramEnd"/>
      <w:r w:rsidR="00BE4D89">
        <w:rPr>
          <w:rFonts w:ascii="Arial" w:hAnsi="Arial" w:cs="Arial"/>
          <w:sz w:val="22"/>
          <w:szCs w:val="22"/>
        </w:rPr>
        <w:t xml:space="preserve"> the written submission and the decision of the </w:t>
      </w:r>
      <w:r w:rsidR="00BE4D89" w:rsidRPr="00F034E8">
        <w:rPr>
          <w:rFonts w:ascii="Arial" w:hAnsi="Arial" w:cs="Arial"/>
          <w:sz w:val="22"/>
          <w:szCs w:val="22"/>
          <w:lang w:val="en-GB"/>
        </w:rPr>
        <w:t>Committee</w:t>
      </w:r>
      <w:r w:rsidR="00BE4D89">
        <w:rPr>
          <w:rFonts w:ascii="Arial" w:hAnsi="Arial" w:cs="Arial"/>
          <w:sz w:val="22"/>
          <w:szCs w:val="22"/>
          <w:lang w:val="en-GB"/>
        </w:rPr>
        <w:t xml:space="preserve"> is final.</w:t>
      </w:r>
    </w:p>
    <w:p w14:paraId="5356DF64" w14:textId="77777777" w:rsidR="006D068A" w:rsidRDefault="006D068A" w:rsidP="006D068A">
      <w:pPr>
        <w:rPr>
          <w:rFonts w:ascii="Arial" w:hAnsi="Arial" w:cs="Arial"/>
          <w:b/>
          <w:sz w:val="22"/>
          <w:szCs w:val="22"/>
          <w:lang w:val="en-GB"/>
        </w:rPr>
      </w:pPr>
    </w:p>
    <w:p w14:paraId="5A95FC82" w14:textId="6E191566" w:rsidR="00786EC2" w:rsidRPr="00E00BAF" w:rsidRDefault="00786EC2" w:rsidP="006D068A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E00BAF">
        <w:rPr>
          <w:rFonts w:ascii="Arial" w:hAnsi="Arial" w:cs="Arial"/>
          <w:sz w:val="22"/>
          <w:szCs w:val="22"/>
          <w:lang w:val="en-GB"/>
        </w:rPr>
        <w:t>The Committee will include:</w:t>
      </w:r>
    </w:p>
    <w:p w14:paraId="6B128912" w14:textId="77777777" w:rsidR="00A31885" w:rsidRPr="00786EC2" w:rsidRDefault="00A31885" w:rsidP="006F5A2E">
      <w:pPr>
        <w:pStyle w:val="ListParagraph"/>
        <w:rPr>
          <w:lang w:val="en-GB"/>
        </w:rPr>
      </w:pPr>
    </w:p>
    <w:p w14:paraId="48590676" w14:textId="672AD392" w:rsidR="006D068A" w:rsidRPr="00220330" w:rsidRDefault="0CD91B21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20330">
        <w:rPr>
          <w:rFonts w:ascii="Arial" w:eastAsia="Arial Nova" w:hAnsi="Arial" w:cs="Arial"/>
          <w:sz w:val="22"/>
          <w:szCs w:val="22"/>
        </w:rPr>
        <w:t>Vice Dean for Health and Care Partnerships</w:t>
      </w:r>
      <w:r w:rsidRPr="00220330">
        <w:rPr>
          <w:rFonts w:ascii="Arial" w:eastAsia="Calibri" w:hAnsi="Arial" w:cs="Arial"/>
          <w:sz w:val="22"/>
          <w:szCs w:val="22"/>
        </w:rPr>
        <w:t xml:space="preserve"> </w:t>
      </w:r>
      <w:r w:rsidR="008F038F" w:rsidRPr="00220330">
        <w:rPr>
          <w:rFonts w:ascii="Arial" w:hAnsi="Arial" w:cs="Arial"/>
          <w:sz w:val="22"/>
          <w:szCs w:val="22"/>
        </w:rPr>
        <w:t>(Chair)</w:t>
      </w:r>
    </w:p>
    <w:p w14:paraId="43E70611" w14:textId="77777777" w:rsidR="006D068A" w:rsidRPr="006D068A" w:rsidRDefault="008F038F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6337DC5E">
        <w:rPr>
          <w:rFonts w:ascii="Arial" w:hAnsi="Arial" w:cs="Arial"/>
          <w:sz w:val="22"/>
          <w:szCs w:val="22"/>
        </w:rPr>
        <w:t xml:space="preserve">Vice Dean </w:t>
      </w:r>
      <w:r w:rsidR="00914C27" w:rsidRPr="6337DC5E">
        <w:rPr>
          <w:rFonts w:ascii="Arial" w:hAnsi="Arial" w:cs="Arial"/>
          <w:sz w:val="22"/>
          <w:szCs w:val="22"/>
        </w:rPr>
        <w:t xml:space="preserve">TL&amp;S </w:t>
      </w:r>
    </w:p>
    <w:p w14:paraId="5C288102" w14:textId="74847314" w:rsidR="0CF607D7" w:rsidRDefault="00CA7C72" w:rsidP="6337DC5E">
      <w:pPr>
        <w:pStyle w:val="ListParagraph"/>
        <w:numPr>
          <w:ilvl w:val="0"/>
          <w:numId w:val="31"/>
        </w:numPr>
        <w:jc w:val="both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Vice</w:t>
      </w:r>
      <w:r w:rsidRPr="6337DC5E">
        <w:rPr>
          <w:rFonts w:ascii="Arial" w:hAnsi="Arial" w:cs="Arial"/>
          <w:sz w:val="22"/>
          <w:szCs w:val="22"/>
          <w:lang w:val="en-GB"/>
        </w:rPr>
        <w:t xml:space="preserve"> </w:t>
      </w:r>
      <w:r w:rsidR="0CF607D7" w:rsidRPr="6337DC5E">
        <w:rPr>
          <w:rFonts w:ascii="Arial" w:hAnsi="Arial" w:cs="Arial"/>
          <w:sz w:val="22"/>
          <w:szCs w:val="22"/>
          <w:lang w:val="en-GB"/>
        </w:rPr>
        <w:t>Dean R&amp;I</w:t>
      </w:r>
    </w:p>
    <w:p w14:paraId="49818878" w14:textId="6D1EE86D" w:rsidR="006D068A" w:rsidRPr="006D068A" w:rsidRDefault="00CA7C72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F038F" w:rsidRPr="6337DC5E">
        <w:rPr>
          <w:rFonts w:ascii="Arial" w:hAnsi="Arial" w:cs="Arial"/>
          <w:sz w:val="22"/>
          <w:szCs w:val="22"/>
        </w:rPr>
        <w:t xml:space="preserve">MAHSC Partner Trust Medical Director </w:t>
      </w:r>
    </w:p>
    <w:p w14:paraId="19575C43" w14:textId="183FB516" w:rsidR="006D068A" w:rsidRDefault="00CA7C72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14C27" w:rsidRPr="6337DC5E">
        <w:rPr>
          <w:rFonts w:ascii="Arial" w:hAnsi="Arial" w:cs="Arial"/>
          <w:sz w:val="22"/>
          <w:szCs w:val="22"/>
        </w:rPr>
        <w:t>MAHSC Partner Trust R&amp;</w:t>
      </w:r>
      <w:r w:rsidR="00CA7458">
        <w:rPr>
          <w:rFonts w:ascii="Arial" w:hAnsi="Arial" w:cs="Arial"/>
          <w:sz w:val="22"/>
          <w:szCs w:val="22"/>
        </w:rPr>
        <w:t>I</w:t>
      </w:r>
      <w:r w:rsidR="00914C27" w:rsidRPr="6337DC5E">
        <w:rPr>
          <w:rFonts w:ascii="Arial" w:hAnsi="Arial" w:cs="Arial"/>
          <w:sz w:val="22"/>
          <w:szCs w:val="22"/>
        </w:rPr>
        <w:t xml:space="preserve"> Director </w:t>
      </w:r>
      <w:r w:rsidR="00914C27" w:rsidRPr="6337DC5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CD47B3" w14:textId="07A29E7A" w:rsidR="001C23A7" w:rsidRDefault="00CA7C72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="00914C27" w:rsidRPr="6337DC5E">
        <w:rPr>
          <w:rFonts w:ascii="Arial" w:hAnsi="Arial" w:cs="Arial"/>
          <w:sz w:val="22"/>
          <w:szCs w:val="22"/>
          <w:lang w:val="en-GB"/>
        </w:rPr>
        <w:t>Vice Dean and Head of School</w:t>
      </w:r>
    </w:p>
    <w:p w14:paraId="7C6B7E78" w14:textId="180AE1BC" w:rsidR="00DB19DC" w:rsidRDefault="00DB19DC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A Clinical Academic representative from one of the three Schools</w:t>
      </w:r>
    </w:p>
    <w:p w14:paraId="7482968D" w14:textId="3EDD1E72" w:rsidR="002D1E42" w:rsidRDefault="002D1E42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 Inclusion Ambassador</w:t>
      </w:r>
    </w:p>
    <w:p w14:paraId="43E5C751" w14:textId="48F1B939" w:rsidR="002D1E42" w:rsidRPr="006D068A" w:rsidRDefault="002D1E42" w:rsidP="006D06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Hospital Undergraduate Dean from a partner Trust </w:t>
      </w:r>
    </w:p>
    <w:p w14:paraId="42C4802E" w14:textId="77777777" w:rsidR="0029111A" w:rsidRPr="00065D2E" w:rsidRDefault="0029111A" w:rsidP="0029111A">
      <w:pPr>
        <w:rPr>
          <w:rFonts w:ascii="Arial" w:hAnsi="Arial" w:cs="Arial"/>
          <w:sz w:val="22"/>
          <w:szCs w:val="22"/>
        </w:rPr>
      </w:pPr>
    </w:p>
    <w:p w14:paraId="07763377" w14:textId="7196D785" w:rsidR="0029111A" w:rsidRPr="00FA349B" w:rsidRDefault="0029111A" w:rsidP="002C4D6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A349B">
        <w:rPr>
          <w:rFonts w:ascii="Arial" w:hAnsi="Arial" w:cs="Arial"/>
          <w:sz w:val="22"/>
          <w:szCs w:val="22"/>
        </w:rPr>
        <w:t>Where</w:t>
      </w:r>
      <w:r w:rsidR="000934C1" w:rsidRPr="00FA349B">
        <w:rPr>
          <w:rFonts w:ascii="Arial" w:hAnsi="Arial" w:cs="Arial"/>
          <w:sz w:val="22"/>
          <w:szCs w:val="22"/>
        </w:rPr>
        <w:t xml:space="preserve"> a case is not supported by</w:t>
      </w:r>
      <w:r w:rsidRPr="00FA349B">
        <w:rPr>
          <w:rFonts w:ascii="Arial" w:hAnsi="Arial" w:cs="Arial"/>
          <w:sz w:val="22"/>
          <w:szCs w:val="22"/>
        </w:rPr>
        <w:t xml:space="preserve"> the </w:t>
      </w:r>
      <w:r w:rsidR="004A2510" w:rsidRPr="00FA349B">
        <w:rPr>
          <w:rFonts w:ascii="Arial" w:hAnsi="Arial" w:cs="Arial"/>
          <w:sz w:val="22"/>
          <w:szCs w:val="22"/>
        </w:rPr>
        <w:t xml:space="preserve">MAHSC </w:t>
      </w:r>
      <w:r w:rsidR="00AB0387">
        <w:rPr>
          <w:rFonts w:ascii="Arial" w:hAnsi="Arial" w:cs="Arial"/>
          <w:sz w:val="22"/>
          <w:szCs w:val="22"/>
        </w:rPr>
        <w:t xml:space="preserve">Honorary Clinical </w:t>
      </w:r>
      <w:r w:rsidR="000E43AF" w:rsidRPr="00FA349B">
        <w:rPr>
          <w:rFonts w:ascii="Arial" w:hAnsi="Arial" w:cs="Arial"/>
          <w:sz w:val="22"/>
          <w:szCs w:val="22"/>
        </w:rPr>
        <w:t xml:space="preserve">Chair </w:t>
      </w:r>
      <w:r w:rsidR="000018D7" w:rsidRPr="00FA349B">
        <w:rPr>
          <w:rFonts w:ascii="Arial" w:hAnsi="Arial" w:cs="Arial"/>
          <w:sz w:val="22"/>
          <w:szCs w:val="22"/>
        </w:rPr>
        <w:t xml:space="preserve">Appointment </w:t>
      </w:r>
      <w:r w:rsidR="004A2510" w:rsidRPr="00FA349B">
        <w:rPr>
          <w:rFonts w:ascii="Arial" w:hAnsi="Arial" w:cs="Arial"/>
          <w:sz w:val="22"/>
          <w:szCs w:val="22"/>
        </w:rPr>
        <w:t>Committee</w:t>
      </w:r>
      <w:r w:rsidRPr="00FA349B">
        <w:rPr>
          <w:rFonts w:ascii="Arial" w:hAnsi="Arial" w:cs="Arial"/>
          <w:sz w:val="22"/>
          <w:szCs w:val="22"/>
        </w:rPr>
        <w:t xml:space="preserve">, the Chair of the committee (or other nominated member) </w:t>
      </w:r>
      <w:r w:rsidR="00CA7C72">
        <w:rPr>
          <w:rFonts w:ascii="Arial" w:hAnsi="Arial" w:cs="Arial"/>
          <w:sz w:val="22"/>
          <w:szCs w:val="22"/>
        </w:rPr>
        <w:t xml:space="preserve">will write to the individual to provide an overview as to why your case was </w:t>
      </w:r>
      <w:r w:rsidR="000934C1" w:rsidRPr="00FA349B">
        <w:rPr>
          <w:rFonts w:ascii="Arial" w:hAnsi="Arial" w:cs="Arial"/>
          <w:sz w:val="22"/>
          <w:szCs w:val="22"/>
        </w:rPr>
        <w:t>judged not</w:t>
      </w:r>
      <w:r w:rsidRPr="00FA349B">
        <w:rPr>
          <w:rFonts w:ascii="Arial" w:hAnsi="Arial" w:cs="Arial"/>
          <w:sz w:val="22"/>
          <w:szCs w:val="22"/>
        </w:rPr>
        <w:t xml:space="preserve"> </w:t>
      </w:r>
      <w:r w:rsidR="000934C1" w:rsidRPr="00FA349B">
        <w:rPr>
          <w:rFonts w:ascii="Arial" w:hAnsi="Arial" w:cs="Arial"/>
          <w:sz w:val="22"/>
          <w:szCs w:val="22"/>
        </w:rPr>
        <w:t>exhibit the necessary outstanding clinical</w:t>
      </w:r>
      <w:r w:rsidR="000018D7" w:rsidRPr="00FA349B">
        <w:rPr>
          <w:rFonts w:ascii="Arial" w:hAnsi="Arial" w:cs="Arial"/>
          <w:sz w:val="22"/>
          <w:szCs w:val="22"/>
        </w:rPr>
        <w:t xml:space="preserve"> contribution and / or an appropriate contribution to research and teaching</w:t>
      </w:r>
      <w:r w:rsidR="000934C1" w:rsidRPr="00FA349B">
        <w:rPr>
          <w:rFonts w:ascii="Arial" w:hAnsi="Arial" w:cs="Arial"/>
          <w:sz w:val="22"/>
          <w:szCs w:val="22"/>
        </w:rPr>
        <w:t>.  A</w:t>
      </w:r>
      <w:r w:rsidRPr="00FA349B">
        <w:rPr>
          <w:rFonts w:ascii="Arial" w:hAnsi="Arial" w:cs="Arial"/>
          <w:sz w:val="22"/>
          <w:szCs w:val="22"/>
        </w:rPr>
        <w:t>dvice</w:t>
      </w:r>
      <w:r w:rsidR="000934C1" w:rsidRPr="00FA349B">
        <w:rPr>
          <w:rFonts w:ascii="Arial" w:hAnsi="Arial" w:cs="Arial"/>
          <w:sz w:val="22"/>
          <w:szCs w:val="22"/>
        </w:rPr>
        <w:t xml:space="preserve"> will </w:t>
      </w:r>
      <w:r w:rsidR="00AB0387">
        <w:rPr>
          <w:rFonts w:ascii="Arial" w:hAnsi="Arial" w:cs="Arial"/>
          <w:sz w:val="22"/>
          <w:szCs w:val="22"/>
        </w:rPr>
        <w:t xml:space="preserve">also </w:t>
      </w:r>
      <w:r w:rsidR="000934C1" w:rsidRPr="00FA349B">
        <w:rPr>
          <w:rFonts w:ascii="Arial" w:hAnsi="Arial" w:cs="Arial"/>
          <w:sz w:val="22"/>
          <w:szCs w:val="22"/>
        </w:rPr>
        <w:t xml:space="preserve">be provided in terms of </w:t>
      </w:r>
      <w:r w:rsidRPr="00FA349B">
        <w:rPr>
          <w:rFonts w:ascii="Arial" w:hAnsi="Arial" w:cs="Arial"/>
          <w:sz w:val="22"/>
          <w:szCs w:val="22"/>
        </w:rPr>
        <w:t>how the case might be streng</w:t>
      </w:r>
      <w:r w:rsidR="00AB0387">
        <w:rPr>
          <w:rFonts w:ascii="Arial" w:hAnsi="Arial" w:cs="Arial"/>
          <w:sz w:val="22"/>
          <w:szCs w:val="22"/>
        </w:rPr>
        <w:t xml:space="preserve">thened for future applications.  </w:t>
      </w:r>
    </w:p>
    <w:p w14:paraId="6A60D95A" w14:textId="3925B3D2" w:rsidR="0029111A" w:rsidRPr="00BE4D89" w:rsidRDefault="0029111A" w:rsidP="00BE4D89">
      <w:pPr>
        <w:rPr>
          <w:rFonts w:ascii="Arial" w:hAnsi="Arial" w:cs="Arial"/>
          <w:b/>
          <w:sz w:val="22"/>
          <w:szCs w:val="22"/>
        </w:rPr>
      </w:pPr>
    </w:p>
    <w:p w14:paraId="7B4D324D" w14:textId="77777777" w:rsidR="007B3CAA" w:rsidRDefault="007B3CAA" w:rsidP="0029111A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207F3906" w14:textId="0A9117DD" w:rsidR="0029111A" w:rsidRPr="000C2299" w:rsidRDefault="0029111A" w:rsidP="0029111A">
      <w:pPr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C2299">
        <w:rPr>
          <w:rFonts w:ascii="Arial" w:hAnsi="Arial" w:cs="Arial"/>
          <w:b/>
          <w:spacing w:val="-2"/>
          <w:sz w:val="22"/>
          <w:szCs w:val="22"/>
        </w:rPr>
        <w:t>Implementation</w:t>
      </w:r>
    </w:p>
    <w:p w14:paraId="4BBB612A" w14:textId="77777777" w:rsidR="0029111A" w:rsidRDefault="0029111A" w:rsidP="0029111A">
      <w:pPr>
        <w:jc w:val="both"/>
        <w:rPr>
          <w:rFonts w:ascii="Arial" w:hAnsi="Arial" w:cs="Arial"/>
          <w:b/>
          <w:sz w:val="22"/>
          <w:szCs w:val="22"/>
        </w:rPr>
      </w:pPr>
    </w:p>
    <w:p w14:paraId="59AB3581" w14:textId="42D6F8F6" w:rsidR="006F2847" w:rsidRDefault="00F403A7" w:rsidP="002C4D6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B3CAA">
        <w:rPr>
          <w:rFonts w:ascii="Arial" w:hAnsi="Arial" w:cs="Arial"/>
          <w:sz w:val="22"/>
          <w:szCs w:val="22"/>
        </w:rPr>
        <w:t xml:space="preserve">Approved cases will be reported by </w:t>
      </w:r>
      <w:r w:rsidR="00932530">
        <w:rPr>
          <w:rFonts w:ascii="Arial" w:hAnsi="Arial" w:cs="Arial"/>
          <w:sz w:val="22"/>
          <w:szCs w:val="22"/>
        </w:rPr>
        <w:t>People and OD</w:t>
      </w:r>
      <w:r w:rsidRPr="007B3CAA">
        <w:rPr>
          <w:rFonts w:ascii="Arial" w:hAnsi="Arial" w:cs="Arial"/>
          <w:sz w:val="22"/>
          <w:szCs w:val="22"/>
        </w:rPr>
        <w:t xml:space="preserve"> to the relevant Trust Medical Director and Director of Human resources.</w:t>
      </w:r>
    </w:p>
    <w:p w14:paraId="16878F10" w14:textId="77777777" w:rsidR="006F2847" w:rsidRDefault="006F2847" w:rsidP="002C4D6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59E570F" w14:textId="4D83E1C7" w:rsidR="006F2847" w:rsidRPr="006F2847" w:rsidRDefault="0029111A" w:rsidP="002C4D6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F2847">
        <w:rPr>
          <w:rFonts w:ascii="Arial" w:hAnsi="Arial" w:cs="Arial"/>
          <w:sz w:val="22"/>
          <w:szCs w:val="22"/>
          <w:lang w:val="en-GB"/>
        </w:rPr>
        <w:t xml:space="preserve">Successful candidates will be </w:t>
      </w:r>
      <w:r w:rsidR="00286FD3" w:rsidRPr="006F2847">
        <w:rPr>
          <w:rFonts w:ascii="Arial" w:hAnsi="Arial" w:cs="Arial"/>
          <w:sz w:val="22"/>
          <w:szCs w:val="22"/>
          <w:lang w:val="en-GB"/>
        </w:rPr>
        <w:t xml:space="preserve">appointed </w:t>
      </w:r>
      <w:r w:rsidRPr="006F2847">
        <w:rPr>
          <w:rFonts w:ascii="Arial" w:hAnsi="Arial" w:cs="Arial"/>
          <w:sz w:val="22"/>
          <w:szCs w:val="22"/>
          <w:lang w:val="en-GB"/>
        </w:rPr>
        <w:t>with effect from 1 August following</w:t>
      </w:r>
      <w:r w:rsidR="00786EC2" w:rsidRPr="006F2847">
        <w:rPr>
          <w:rFonts w:ascii="Arial" w:hAnsi="Arial" w:cs="Arial"/>
          <w:sz w:val="22"/>
          <w:szCs w:val="22"/>
          <w:lang w:val="en-GB"/>
        </w:rPr>
        <w:t xml:space="preserve"> the decision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 and confirmation of </w:t>
      </w:r>
      <w:r w:rsidR="006042EF" w:rsidRPr="006F2847">
        <w:rPr>
          <w:rFonts w:ascii="Arial" w:hAnsi="Arial" w:cs="Arial"/>
          <w:sz w:val="22"/>
          <w:szCs w:val="22"/>
          <w:lang w:val="en-GB"/>
        </w:rPr>
        <w:t xml:space="preserve">appointment 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provided in writing by </w:t>
      </w:r>
      <w:r w:rsidR="0044769E">
        <w:rPr>
          <w:rFonts w:ascii="Arial" w:hAnsi="Arial" w:cs="Arial"/>
          <w:sz w:val="22"/>
          <w:szCs w:val="22"/>
          <w:lang w:val="en-GB"/>
        </w:rPr>
        <w:t xml:space="preserve">People and OD </w:t>
      </w:r>
      <w:r w:rsidRPr="006F2847">
        <w:rPr>
          <w:rFonts w:ascii="Arial" w:hAnsi="Arial" w:cs="Arial"/>
          <w:sz w:val="22"/>
          <w:szCs w:val="22"/>
          <w:lang w:val="en-GB"/>
        </w:rPr>
        <w:t>Services.</w:t>
      </w:r>
    </w:p>
    <w:p w14:paraId="567EC30C" w14:textId="77777777" w:rsidR="006F2847" w:rsidRPr="006F2847" w:rsidRDefault="006F2847" w:rsidP="002C4D6C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0064944D" w14:textId="04B02C40" w:rsidR="00F403A7" w:rsidRPr="00760652" w:rsidRDefault="00F403A7" w:rsidP="002C4D6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F2847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786EC2" w:rsidRPr="006F2847">
        <w:rPr>
          <w:rFonts w:ascii="Arial" w:hAnsi="Arial" w:cs="Arial"/>
          <w:sz w:val="22"/>
          <w:szCs w:val="22"/>
          <w:lang w:val="en-GB"/>
        </w:rPr>
        <w:t>very rare circumstance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 that an application is made outside of th</w:t>
      </w:r>
      <w:r w:rsidR="00786EC2" w:rsidRPr="006F2847">
        <w:rPr>
          <w:rFonts w:ascii="Arial" w:hAnsi="Arial" w:cs="Arial"/>
          <w:sz w:val="22"/>
          <w:szCs w:val="22"/>
          <w:lang w:val="en-GB"/>
        </w:rPr>
        <w:t>e normal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 cycle, </w:t>
      </w:r>
      <w:r w:rsidR="0098485F" w:rsidRPr="006F2847">
        <w:rPr>
          <w:rFonts w:ascii="Arial" w:hAnsi="Arial" w:cs="Arial"/>
          <w:sz w:val="22"/>
          <w:szCs w:val="22"/>
          <w:lang w:val="en-GB"/>
        </w:rPr>
        <w:t xml:space="preserve">arrangements will be made for the panel to assess the case 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and </w:t>
      </w:r>
      <w:r w:rsidR="000716E3" w:rsidRPr="006F2847">
        <w:rPr>
          <w:rFonts w:ascii="Arial" w:hAnsi="Arial" w:cs="Arial"/>
          <w:sz w:val="22"/>
          <w:szCs w:val="22"/>
          <w:lang w:val="en-GB"/>
        </w:rPr>
        <w:t>the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 decision</w:t>
      </w:r>
      <w:r w:rsidR="000716E3" w:rsidRPr="006F2847">
        <w:rPr>
          <w:rFonts w:ascii="Arial" w:hAnsi="Arial" w:cs="Arial"/>
          <w:sz w:val="22"/>
          <w:szCs w:val="22"/>
          <w:lang w:val="en-GB"/>
        </w:rPr>
        <w:t xml:space="preserve"> conveyed as outlined above</w:t>
      </w:r>
      <w:r w:rsidRPr="006F2847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DD92AD4" w14:textId="77777777" w:rsidR="00932530" w:rsidRPr="00760652" w:rsidRDefault="00932530" w:rsidP="00760652">
      <w:pPr>
        <w:pStyle w:val="ListParagraph"/>
        <w:rPr>
          <w:rFonts w:ascii="Arial" w:hAnsi="Arial" w:cs="Arial"/>
          <w:sz w:val="22"/>
          <w:szCs w:val="22"/>
        </w:rPr>
      </w:pPr>
    </w:p>
    <w:p w14:paraId="6483DB0C" w14:textId="10AF55C6" w:rsidR="001C3AC6" w:rsidRPr="000878B2" w:rsidRDefault="000C2299" w:rsidP="006D220E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  <w:r w:rsidR="003F1100">
        <w:rPr>
          <w:rFonts w:ascii="Arial" w:hAnsi="Arial" w:cs="Arial"/>
          <w:b/>
          <w:sz w:val="22"/>
          <w:szCs w:val="22"/>
        </w:rPr>
        <w:lastRenderedPageBreak/>
        <w:t>Appendix 2</w:t>
      </w:r>
    </w:p>
    <w:p w14:paraId="7C613DD0" w14:textId="1D366DC6" w:rsidR="006D220E" w:rsidRDefault="006D220E" w:rsidP="006D220E">
      <w:pPr>
        <w:outlineLvl w:val="0"/>
        <w:rPr>
          <w:rFonts w:ascii="Arial" w:hAnsi="Arial" w:cs="Arial"/>
          <w:sz w:val="22"/>
          <w:szCs w:val="22"/>
        </w:rPr>
      </w:pPr>
    </w:p>
    <w:p w14:paraId="5259EA28" w14:textId="1A5CF1C0" w:rsidR="003F1100" w:rsidRDefault="003F1100" w:rsidP="006D220E">
      <w:pPr>
        <w:outlineLvl w:val="0"/>
        <w:rPr>
          <w:rFonts w:ascii="Arial" w:hAnsi="Arial" w:cs="Arial"/>
          <w:b/>
          <w:sz w:val="22"/>
          <w:szCs w:val="22"/>
        </w:rPr>
      </w:pPr>
      <w:r w:rsidRPr="003F1100">
        <w:rPr>
          <w:rFonts w:ascii="Arial" w:hAnsi="Arial" w:cs="Arial"/>
          <w:b/>
          <w:sz w:val="22"/>
          <w:szCs w:val="22"/>
        </w:rPr>
        <w:t>Expectations of a MAHSC Honorary Clinical Chair</w:t>
      </w:r>
    </w:p>
    <w:p w14:paraId="7AB3070C" w14:textId="77777777" w:rsidR="003F1100" w:rsidRPr="003F1100" w:rsidRDefault="003F1100" w:rsidP="006D220E">
      <w:pPr>
        <w:outlineLvl w:val="0"/>
        <w:rPr>
          <w:rFonts w:ascii="Arial" w:hAnsi="Arial" w:cs="Arial"/>
          <w:b/>
          <w:sz w:val="22"/>
          <w:szCs w:val="22"/>
        </w:rPr>
      </w:pPr>
    </w:p>
    <w:p w14:paraId="46FBBA26" w14:textId="0F70987A" w:rsidR="00553126" w:rsidRDefault="00881EB7" w:rsidP="002C4D6C">
      <w:pPr>
        <w:pStyle w:val="ListParagraph"/>
        <w:numPr>
          <w:ilvl w:val="0"/>
          <w:numId w:val="3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553126">
        <w:rPr>
          <w:rFonts w:ascii="Arial" w:hAnsi="Arial" w:cs="Arial"/>
          <w:sz w:val="22"/>
          <w:szCs w:val="22"/>
        </w:rPr>
        <w:t xml:space="preserve">To act as an </w:t>
      </w:r>
      <w:proofErr w:type="gramStart"/>
      <w:r w:rsidRPr="00553126">
        <w:rPr>
          <w:rFonts w:ascii="Arial" w:hAnsi="Arial" w:cs="Arial"/>
          <w:sz w:val="22"/>
          <w:szCs w:val="22"/>
        </w:rPr>
        <w:t>Ambassador</w:t>
      </w:r>
      <w:proofErr w:type="gramEnd"/>
      <w:r w:rsidRPr="00553126">
        <w:rPr>
          <w:rFonts w:ascii="Arial" w:hAnsi="Arial" w:cs="Arial"/>
          <w:sz w:val="22"/>
          <w:szCs w:val="22"/>
        </w:rPr>
        <w:t xml:space="preserve"> for our academic health science system (as embodied by Health Innovation Manchester), and for the University presence within the NHS</w:t>
      </w:r>
      <w:r w:rsidR="00DE64D2">
        <w:rPr>
          <w:rFonts w:ascii="Arial" w:hAnsi="Arial" w:cs="Arial"/>
          <w:sz w:val="22"/>
          <w:szCs w:val="22"/>
        </w:rPr>
        <w:t xml:space="preserve"> </w:t>
      </w:r>
      <w:r w:rsidR="0000532A">
        <w:rPr>
          <w:rFonts w:ascii="Arial" w:hAnsi="Arial" w:cs="Arial"/>
          <w:sz w:val="22"/>
          <w:szCs w:val="22"/>
        </w:rPr>
        <w:t xml:space="preserve">in relation to our teaching, </w:t>
      </w:r>
      <w:r w:rsidR="00B9793E">
        <w:rPr>
          <w:rFonts w:ascii="Arial" w:hAnsi="Arial" w:cs="Arial"/>
          <w:sz w:val="22"/>
          <w:szCs w:val="22"/>
        </w:rPr>
        <w:t xml:space="preserve">student experience, </w:t>
      </w:r>
      <w:r w:rsidR="0000532A">
        <w:rPr>
          <w:rFonts w:ascii="Arial" w:hAnsi="Arial" w:cs="Arial"/>
          <w:sz w:val="22"/>
          <w:szCs w:val="22"/>
        </w:rPr>
        <w:t xml:space="preserve">research and social responsibility </w:t>
      </w:r>
      <w:r w:rsidR="00FE7E25">
        <w:rPr>
          <w:rFonts w:ascii="Arial" w:hAnsi="Arial" w:cs="Arial"/>
          <w:sz w:val="22"/>
          <w:szCs w:val="22"/>
        </w:rPr>
        <w:t>core goals</w:t>
      </w:r>
    </w:p>
    <w:p w14:paraId="75AB2ADC" w14:textId="79E376C6" w:rsidR="0000532A" w:rsidRPr="00760652" w:rsidRDefault="00881EB7" w:rsidP="0000532A">
      <w:pPr>
        <w:pStyle w:val="ListParagraph"/>
        <w:numPr>
          <w:ilvl w:val="0"/>
          <w:numId w:val="3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553126">
        <w:rPr>
          <w:rFonts w:ascii="Arial" w:hAnsi="Arial" w:cs="Arial"/>
          <w:sz w:val="22"/>
          <w:szCs w:val="22"/>
        </w:rPr>
        <w:t>To be involved in MAHSC Domain activities</w:t>
      </w:r>
    </w:p>
    <w:p w14:paraId="5DEE6B40" w14:textId="77777777" w:rsidR="00881EB7" w:rsidRDefault="00881EB7" w:rsidP="002C4D6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1EB7">
        <w:rPr>
          <w:rFonts w:ascii="Arial" w:hAnsi="Arial" w:cs="Arial"/>
          <w:sz w:val="22"/>
          <w:szCs w:val="22"/>
        </w:rPr>
        <w:t xml:space="preserve">To encourage staff with the Professor’s network, including allied health professionals </w:t>
      </w:r>
      <w:r>
        <w:rPr>
          <w:rFonts w:ascii="Arial" w:hAnsi="Arial" w:cs="Arial"/>
          <w:sz w:val="22"/>
          <w:szCs w:val="22"/>
        </w:rPr>
        <w:t>and</w:t>
      </w:r>
      <w:r w:rsidRPr="00881EB7">
        <w:rPr>
          <w:rFonts w:ascii="Arial" w:hAnsi="Arial" w:cs="Arial"/>
          <w:sz w:val="22"/>
          <w:szCs w:val="22"/>
        </w:rPr>
        <w:t xml:space="preserve"> trainees, to get involved in MAHSC &amp; </w:t>
      </w:r>
      <w:proofErr w:type="spellStart"/>
      <w:r w:rsidRPr="00881EB7">
        <w:rPr>
          <w:rFonts w:ascii="Arial" w:hAnsi="Arial" w:cs="Arial"/>
          <w:sz w:val="22"/>
          <w:szCs w:val="22"/>
        </w:rPr>
        <w:t>HInM</w:t>
      </w:r>
      <w:proofErr w:type="spellEnd"/>
      <w:r w:rsidRPr="00881EB7">
        <w:rPr>
          <w:rFonts w:ascii="Arial" w:hAnsi="Arial" w:cs="Arial"/>
          <w:sz w:val="22"/>
          <w:szCs w:val="22"/>
        </w:rPr>
        <w:t xml:space="preserve"> and to understand their role in the health system</w:t>
      </w:r>
    </w:p>
    <w:p w14:paraId="3B7CFE2D" w14:textId="77777777" w:rsidR="00881EB7" w:rsidRDefault="00881EB7" w:rsidP="002C4D6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1EB7">
        <w:rPr>
          <w:rFonts w:ascii="Arial" w:hAnsi="Arial" w:cs="Arial"/>
          <w:sz w:val="22"/>
          <w:szCs w:val="22"/>
        </w:rPr>
        <w:t>To publish using the MAHSC affiliation in addition to the Trust</w:t>
      </w:r>
    </w:p>
    <w:p w14:paraId="7E6A1F26" w14:textId="77777777" w:rsidR="00881EB7" w:rsidRDefault="00881EB7" w:rsidP="002C4D6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1EB7">
        <w:rPr>
          <w:rFonts w:ascii="Arial" w:hAnsi="Arial" w:cs="Arial"/>
          <w:sz w:val="22"/>
          <w:szCs w:val="22"/>
        </w:rPr>
        <w:t>To increase links, where relevant, with the other GM HEIs – Manchester Metropolitan University, University of Salford and University of Bolton</w:t>
      </w:r>
    </w:p>
    <w:p w14:paraId="7677F813" w14:textId="586EF799" w:rsidR="00E14691" w:rsidRPr="00760652" w:rsidRDefault="00881EB7" w:rsidP="0000532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1EB7">
        <w:rPr>
          <w:rFonts w:ascii="Arial" w:hAnsi="Arial" w:cs="Arial"/>
          <w:sz w:val="22"/>
          <w:szCs w:val="22"/>
        </w:rPr>
        <w:t xml:space="preserve">To promote GM academic activities &amp; </w:t>
      </w:r>
      <w:proofErr w:type="spellStart"/>
      <w:r w:rsidRPr="00881EB7">
        <w:rPr>
          <w:rFonts w:ascii="Arial" w:hAnsi="Arial" w:cs="Arial"/>
          <w:sz w:val="22"/>
          <w:szCs w:val="22"/>
        </w:rPr>
        <w:t>HInM</w:t>
      </w:r>
      <w:proofErr w:type="spellEnd"/>
      <w:r w:rsidRPr="00881EB7">
        <w:rPr>
          <w:rFonts w:ascii="Arial" w:hAnsi="Arial" w:cs="Arial"/>
          <w:sz w:val="22"/>
          <w:szCs w:val="22"/>
        </w:rPr>
        <w:t xml:space="preserve"> externally and internationally</w:t>
      </w:r>
    </w:p>
    <w:p w14:paraId="54005830" w14:textId="10948448" w:rsidR="00881EB7" w:rsidRDefault="006E0FC1" w:rsidP="00881EB7">
      <w:pPr>
        <w:outlineLvl w:val="0"/>
        <w:rPr>
          <w:rFonts w:ascii="Arial" w:hAnsi="Arial" w:cs="Arial"/>
          <w:sz w:val="22"/>
          <w:szCs w:val="22"/>
        </w:rPr>
      </w:pPr>
      <w:r w:rsidRPr="006E0FC1">
        <w:rPr>
          <w:rFonts w:ascii="Arial" w:hAnsi="Arial" w:cs="Arial"/>
          <w:sz w:val="22"/>
          <w:szCs w:val="22"/>
        </w:rPr>
        <w:t xml:space="preserve"> </w:t>
      </w:r>
    </w:p>
    <w:p w14:paraId="2C44000E" w14:textId="77777777" w:rsidR="00881EB7" w:rsidRDefault="00881EB7" w:rsidP="006E0FC1">
      <w:pPr>
        <w:outlineLvl w:val="0"/>
        <w:rPr>
          <w:rFonts w:ascii="Arial" w:hAnsi="Arial" w:cs="Arial"/>
          <w:sz w:val="22"/>
          <w:szCs w:val="22"/>
        </w:rPr>
      </w:pPr>
    </w:p>
    <w:p w14:paraId="58F2C308" w14:textId="7557FFC9" w:rsidR="00881EB7" w:rsidRPr="00760652" w:rsidRDefault="002841D4" w:rsidP="006E0FC1">
      <w:pPr>
        <w:outlineLvl w:val="0"/>
        <w:rPr>
          <w:rFonts w:ascii="Arial" w:hAnsi="Arial" w:cs="Arial"/>
          <w:b/>
          <w:sz w:val="22"/>
          <w:szCs w:val="22"/>
        </w:rPr>
      </w:pPr>
      <w:r w:rsidRPr="00760652">
        <w:rPr>
          <w:rFonts w:ascii="Arial" w:hAnsi="Arial" w:cs="Arial"/>
          <w:b/>
          <w:sz w:val="22"/>
          <w:szCs w:val="22"/>
        </w:rPr>
        <w:t>List of Current MAHSC partners</w:t>
      </w:r>
    </w:p>
    <w:p w14:paraId="4BFCB39C" w14:textId="2AD6A905" w:rsidR="002841D4" w:rsidRDefault="002841D4" w:rsidP="006E0FC1">
      <w:pPr>
        <w:outlineLvl w:val="0"/>
        <w:rPr>
          <w:rFonts w:ascii="Arial" w:hAnsi="Arial" w:cs="Arial"/>
          <w:sz w:val="22"/>
          <w:szCs w:val="22"/>
        </w:rPr>
      </w:pPr>
    </w:p>
    <w:p w14:paraId="081EF1B2" w14:textId="410632E4" w:rsidR="002841D4" w:rsidRDefault="00D31C6E" w:rsidP="006E0FC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841D4">
        <w:rPr>
          <w:rFonts w:ascii="Arial" w:hAnsi="Arial" w:cs="Arial"/>
          <w:sz w:val="22"/>
          <w:szCs w:val="22"/>
        </w:rPr>
        <w:t>University of Manchester</w:t>
      </w:r>
    </w:p>
    <w:p w14:paraId="53481E40" w14:textId="69EE42D8" w:rsidR="002841D4" w:rsidRDefault="00D31C6E" w:rsidP="006E0FC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Manchester University NHS</w:t>
      </w:r>
      <w:r w:rsidR="002841D4">
        <w:rPr>
          <w:rFonts w:ascii="Arial" w:hAnsi="Arial" w:cs="Arial"/>
          <w:sz w:val="22"/>
          <w:szCs w:val="22"/>
        </w:rPr>
        <w:t xml:space="preserve"> Foundation Trust</w:t>
      </w:r>
    </w:p>
    <w:p w14:paraId="22927261" w14:textId="05F6B5C7" w:rsidR="002841D4" w:rsidRDefault="002841D4" w:rsidP="006E0FC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Northern Care Alliance </w:t>
      </w:r>
      <w:r w:rsidR="00D31C6E">
        <w:rPr>
          <w:rFonts w:ascii="Arial" w:hAnsi="Arial" w:cs="Arial"/>
          <w:sz w:val="22"/>
          <w:szCs w:val="22"/>
        </w:rPr>
        <w:t xml:space="preserve">NHS </w:t>
      </w:r>
      <w:r>
        <w:rPr>
          <w:rFonts w:ascii="Arial" w:hAnsi="Arial" w:cs="Arial"/>
          <w:sz w:val="22"/>
          <w:szCs w:val="22"/>
        </w:rPr>
        <w:t>Foundation Trust</w:t>
      </w:r>
    </w:p>
    <w:p w14:paraId="2D63E6DE" w14:textId="0BED6F33" w:rsidR="002841D4" w:rsidRDefault="00D31C6E" w:rsidP="006E0FC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Christie </w:t>
      </w:r>
      <w:r w:rsidR="00F91AEF">
        <w:rPr>
          <w:rFonts w:ascii="Arial" w:hAnsi="Arial" w:cs="Arial"/>
          <w:sz w:val="22"/>
          <w:szCs w:val="22"/>
        </w:rPr>
        <w:t>NHS</w:t>
      </w:r>
      <w:r>
        <w:rPr>
          <w:rFonts w:ascii="Arial" w:hAnsi="Arial" w:cs="Arial"/>
          <w:sz w:val="22"/>
          <w:szCs w:val="22"/>
        </w:rPr>
        <w:t xml:space="preserve"> Foundation</w:t>
      </w:r>
      <w:r w:rsidR="00F91AEF">
        <w:rPr>
          <w:rFonts w:ascii="Arial" w:hAnsi="Arial" w:cs="Arial"/>
          <w:sz w:val="22"/>
          <w:szCs w:val="22"/>
        </w:rPr>
        <w:t xml:space="preserve"> Trust</w:t>
      </w:r>
    </w:p>
    <w:p w14:paraId="5DF997E6" w14:textId="4CFE1A81" w:rsidR="00F91AEF" w:rsidRPr="006D220E" w:rsidRDefault="00F91AEF" w:rsidP="006E0FC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Greater Manchester Mental Health NHS </w:t>
      </w:r>
      <w:r w:rsidR="00D31C6E">
        <w:rPr>
          <w:rFonts w:ascii="Arial" w:hAnsi="Arial" w:cs="Arial"/>
          <w:sz w:val="22"/>
          <w:szCs w:val="22"/>
        </w:rPr>
        <w:t xml:space="preserve">Foundation </w:t>
      </w:r>
      <w:r>
        <w:rPr>
          <w:rFonts w:ascii="Arial" w:hAnsi="Arial" w:cs="Arial"/>
          <w:sz w:val="22"/>
          <w:szCs w:val="22"/>
        </w:rPr>
        <w:t xml:space="preserve">Trust </w:t>
      </w:r>
    </w:p>
    <w:sectPr w:rsidR="00F91AEF" w:rsidRPr="006D220E">
      <w:headerReference w:type="default" r:id="rId17"/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0856" w14:textId="77777777" w:rsidR="00940CA3" w:rsidRDefault="00940CA3" w:rsidP="00746B60">
      <w:r>
        <w:separator/>
      </w:r>
    </w:p>
  </w:endnote>
  <w:endnote w:type="continuationSeparator" w:id="0">
    <w:p w14:paraId="22C90565" w14:textId="77777777" w:rsidR="00940CA3" w:rsidRDefault="00940CA3" w:rsidP="007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497549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F5FED6" w14:textId="6511652D" w:rsidR="00D44561" w:rsidRPr="00AE55DF" w:rsidRDefault="00D4456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5D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3B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E55D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3B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E55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EF5370" w14:textId="77777777" w:rsidR="00D44561" w:rsidRPr="00AE55DF" w:rsidRDefault="00D4456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BD9F" w14:textId="77777777" w:rsidR="00940CA3" w:rsidRDefault="00940CA3" w:rsidP="00746B60">
      <w:r>
        <w:separator/>
      </w:r>
    </w:p>
  </w:footnote>
  <w:footnote w:type="continuationSeparator" w:id="0">
    <w:p w14:paraId="1F044909" w14:textId="77777777" w:rsidR="00940CA3" w:rsidRDefault="00940CA3" w:rsidP="00746B60">
      <w:r>
        <w:continuationSeparator/>
      </w:r>
    </w:p>
  </w:footnote>
  <w:footnote w:id="1">
    <w:p w14:paraId="3FEA6002" w14:textId="29CA4599" w:rsidR="0005753F" w:rsidRPr="00D31C6E" w:rsidRDefault="0005753F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356265" w:rsidRPr="00D31C6E">
        <w:rPr>
          <w:rFonts w:ascii="Arial" w:hAnsi="Arial" w:cs="Arial"/>
          <w:lang w:val="en-GB"/>
        </w:rPr>
        <w:t>See Appendix 1 and 2 for further clarification of what constitutes clinical and for expectations of MAHSC Honorary Clinical Chairs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337DC5E" w14:paraId="2F26FD78" w14:textId="77777777" w:rsidTr="6337DC5E">
      <w:trPr>
        <w:trHeight w:val="300"/>
      </w:trPr>
      <w:tc>
        <w:tcPr>
          <w:tcW w:w="2880" w:type="dxa"/>
        </w:tcPr>
        <w:p w14:paraId="5E5628F0" w14:textId="32410086" w:rsidR="6337DC5E" w:rsidRDefault="6337DC5E" w:rsidP="6337DC5E">
          <w:pPr>
            <w:pStyle w:val="Header"/>
            <w:ind w:left="-115"/>
          </w:pPr>
        </w:p>
      </w:tc>
      <w:tc>
        <w:tcPr>
          <w:tcW w:w="2880" w:type="dxa"/>
        </w:tcPr>
        <w:p w14:paraId="0AE38EE6" w14:textId="2671C7CF" w:rsidR="6337DC5E" w:rsidRDefault="6337DC5E" w:rsidP="6337DC5E">
          <w:pPr>
            <w:pStyle w:val="Header"/>
            <w:jc w:val="center"/>
          </w:pPr>
        </w:p>
      </w:tc>
      <w:tc>
        <w:tcPr>
          <w:tcW w:w="2880" w:type="dxa"/>
        </w:tcPr>
        <w:p w14:paraId="4261AF3E" w14:textId="13ADCF57" w:rsidR="6337DC5E" w:rsidRDefault="6337DC5E" w:rsidP="6337DC5E">
          <w:pPr>
            <w:pStyle w:val="Header"/>
            <w:ind w:right="-115"/>
            <w:jc w:val="right"/>
          </w:pPr>
        </w:p>
      </w:tc>
    </w:tr>
  </w:tbl>
  <w:p w14:paraId="452796AF" w14:textId="50CECF28" w:rsidR="6337DC5E" w:rsidRDefault="6337DC5E" w:rsidP="6337D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B6"/>
    <w:multiLevelType w:val="hybridMultilevel"/>
    <w:tmpl w:val="E03620BE"/>
    <w:lvl w:ilvl="0" w:tplc="0346C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962"/>
    <w:multiLevelType w:val="hybridMultilevel"/>
    <w:tmpl w:val="ED0A5642"/>
    <w:lvl w:ilvl="0" w:tplc="377E5C08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BE6"/>
    <w:multiLevelType w:val="hybridMultilevel"/>
    <w:tmpl w:val="235C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C6E"/>
    <w:multiLevelType w:val="hybridMultilevel"/>
    <w:tmpl w:val="0D5E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CED"/>
    <w:multiLevelType w:val="hybridMultilevel"/>
    <w:tmpl w:val="DE82A6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62797"/>
    <w:multiLevelType w:val="hybridMultilevel"/>
    <w:tmpl w:val="E6747DC0"/>
    <w:lvl w:ilvl="0" w:tplc="0346C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E8F"/>
    <w:multiLevelType w:val="hybridMultilevel"/>
    <w:tmpl w:val="CC627420"/>
    <w:lvl w:ilvl="0" w:tplc="377E5C08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68EC"/>
    <w:multiLevelType w:val="hybridMultilevel"/>
    <w:tmpl w:val="E3388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1180"/>
    <w:multiLevelType w:val="hybridMultilevel"/>
    <w:tmpl w:val="1A90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21D6"/>
    <w:multiLevelType w:val="hybridMultilevel"/>
    <w:tmpl w:val="A164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5916"/>
    <w:multiLevelType w:val="hybridMultilevel"/>
    <w:tmpl w:val="AEF8C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04E66"/>
    <w:multiLevelType w:val="hybridMultilevel"/>
    <w:tmpl w:val="7D0E2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C1C87"/>
    <w:multiLevelType w:val="hybridMultilevel"/>
    <w:tmpl w:val="5912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414E6"/>
    <w:multiLevelType w:val="hybridMultilevel"/>
    <w:tmpl w:val="235C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3685E"/>
    <w:multiLevelType w:val="hybridMultilevel"/>
    <w:tmpl w:val="4EFA48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625413"/>
    <w:multiLevelType w:val="hybridMultilevel"/>
    <w:tmpl w:val="42A66FD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218D7"/>
    <w:multiLevelType w:val="hybridMultilevel"/>
    <w:tmpl w:val="EB06D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13D51"/>
    <w:multiLevelType w:val="hybridMultilevel"/>
    <w:tmpl w:val="EF0C4424"/>
    <w:lvl w:ilvl="0" w:tplc="0346C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6295"/>
    <w:multiLevelType w:val="hybridMultilevel"/>
    <w:tmpl w:val="875A0268"/>
    <w:lvl w:ilvl="0" w:tplc="2A9E3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421DE9"/>
    <w:multiLevelType w:val="hybridMultilevel"/>
    <w:tmpl w:val="43683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0B66"/>
    <w:multiLevelType w:val="hybridMultilevel"/>
    <w:tmpl w:val="11380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3C0FD0"/>
    <w:multiLevelType w:val="hybridMultilevel"/>
    <w:tmpl w:val="A0489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AB4F61"/>
    <w:multiLevelType w:val="hybridMultilevel"/>
    <w:tmpl w:val="EAF0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1E19"/>
    <w:multiLevelType w:val="hybridMultilevel"/>
    <w:tmpl w:val="B506307A"/>
    <w:lvl w:ilvl="0" w:tplc="FD44C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46642F"/>
    <w:multiLevelType w:val="hybridMultilevel"/>
    <w:tmpl w:val="62140548"/>
    <w:lvl w:ilvl="0" w:tplc="2A9E3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457F9F"/>
    <w:multiLevelType w:val="hybridMultilevel"/>
    <w:tmpl w:val="94DC2BF6"/>
    <w:lvl w:ilvl="0" w:tplc="561023DC">
      <w:start w:val="1"/>
      <w:numFmt w:val="bullet"/>
      <w:lvlText w:val="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782443"/>
    <w:multiLevelType w:val="hybridMultilevel"/>
    <w:tmpl w:val="90E40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845C65"/>
    <w:multiLevelType w:val="hybridMultilevel"/>
    <w:tmpl w:val="A3687E3C"/>
    <w:lvl w:ilvl="0" w:tplc="377E5C08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22EC"/>
    <w:multiLevelType w:val="hybridMultilevel"/>
    <w:tmpl w:val="DF009A0E"/>
    <w:lvl w:ilvl="0" w:tplc="377E5C08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0C8D"/>
    <w:multiLevelType w:val="hybridMultilevel"/>
    <w:tmpl w:val="542A23AA"/>
    <w:lvl w:ilvl="0" w:tplc="2A9E3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77735"/>
    <w:multiLevelType w:val="hybridMultilevel"/>
    <w:tmpl w:val="A818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5070"/>
    <w:multiLevelType w:val="hybridMultilevel"/>
    <w:tmpl w:val="C778E336"/>
    <w:lvl w:ilvl="0" w:tplc="377E5C08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63A84"/>
    <w:multiLevelType w:val="hybridMultilevel"/>
    <w:tmpl w:val="235C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41ABC"/>
    <w:multiLevelType w:val="hybridMultilevel"/>
    <w:tmpl w:val="D0F87A2E"/>
    <w:lvl w:ilvl="0" w:tplc="2A9E3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F44B6"/>
    <w:multiLevelType w:val="hybridMultilevel"/>
    <w:tmpl w:val="7AD6B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761">
    <w:abstractNumId w:val="33"/>
  </w:num>
  <w:num w:numId="2" w16cid:durableId="1359427726">
    <w:abstractNumId w:val="28"/>
  </w:num>
  <w:num w:numId="3" w16cid:durableId="1616212435">
    <w:abstractNumId w:val="31"/>
  </w:num>
  <w:num w:numId="4" w16cid:durableId="575943315">
    <w:abstractNumId w:val="15"/>
  </w:num>
  <w:num w:numId="5" w16cid:durableId="1176110126">
    <w:abstractNumId w:val="24"/>
  </w:num>
  <w:num w:numId="6" w16cid:durableId="624040573">
    <w:abstractNumId w:val="18"/>
  </w:num>
  <w:num w:numId="7" w16cid:durableId="1787967800">
    <w:abstractNumId w:val="29"/>
  </w:num>
  <w:num w:numId="8" w16cid:durableId="1628124941">
    <w:abstractNumId w:val="27"/>
  </w:num>
  <w:num w:numId="9" w16cid:durableId="1177184662">
    <w:abstractNumId w:val="6"/>
  </w:num>
  <w:num w:numId="10" w16cid:durableId="370348911">
    <w:abstractNumId w:val="1"/>
  </w:num>
  <w:num w:numId="11" w16cid:durableId="2086107861">
    <w:abstractNumId w:val="26"/>
  </w:num>
  <w:num w:numId="12" w16cid:durableId="1089042793">
    <w:abstractNumId w:val="25"/>
  </w:num>
  <w:num w:numId="13" w16cid:durableId="1583875445">
    <w:abstractNumId w:val="19"/>
  </w:num>
  <w:num w:numId="14" w16cid:durableId="2015760189">
    <w:abstractNumId w:val="13"/>
  </w:num>
  <w:num w:numId="15" w16cid:durableId="1686714218">
    <w:abstractNumId w:val="32"/>
  </w:num>
  <w:num w:numId="16" w16cid:durableId="618532033">
    <w:abstractNumId w:val="30"/>
  </w:num>
  <w:num w:numId="17" w16cid:durableId="99227198">
    <w:abstractNumId w:val="23"/>
  </w:num>
  <w:num w:numId="18" w16cid:durableId="1100443936">
    <w:abstractNumId w:val="21"/>
  </w:num>
  <w:num w:numId="19" w16cid:durableId="1870295830">
    <w:abstractNumId w:val="22"/>
  </w:num>
  <w:num w:numId="20" w16cid:durableId="1432581369">
    <w:abstractNumId w:val="4"/>
  </w:num>
  <w:num w:numId="21" w16cid:durableId="4017699">
    <w:abstractNumId w:val="2"/>
  </w:num>
  <w:num w:numId="22" w16cid:durableId="642467185">
    <w:abstractNumId w:val="8"/>
  </w:num>
  <w:num w:numId="23" w16cid:durableId="907038970">
    <w:abstractNumId w:val="17"/>
  </w:num>
  <w:num w:numId="24" w16cid:durableId="1062411259">
    <w:abstractNumId w:val="34"/>
  </w:num>
  <w:num w:numId="25" w16cid:durableId="874587282">
    <w:abstractNumId w:val="12"/>
  </w:num>
  <w:num w:numId="26" w16cid:durableId="1011957434">
    <w:abstractNumId w:val="0"/>
  </w:num>
  <w:num w:numId="27" w16cid:durableId="78336343">
    <w:abstractNumId w:val="5"/>
  </w:num>
  <w:num w:numId="28" w16cid:durableId="711853044">
    <w:abstractNumId w:val="11"/>
  </w:num>
  <w:num w:numId="29" w16cid:durableId="31152571">
    <w:abstractNumId w:val="9"/>
  </w:num>
  <w:num w:numId="30" w16cid:durableId="414791047">
    <w:abstractNumId w:val="3"/>
  </w:num>
  <w:num w:numId="31" w16cid:durableId="1025446263">
    <w:abstractNumId w:val="20"/>
  </w:num>
  <w:num w:numId="32" w16cid:durableId="1531067530">
    <w:abstractNumId w:val="10"/>
  </w:num>
  <w:num w:numId="33" w16cid:durableId="992366779">
    <w:abstractNumId w:val="14"/>
  </w:num>
  <w:num w:numId="34" w16cid:durableId="583148988">
    <w:abstractNumId w:val="7"/>
  </w:num>
  <w:num w:numId="35" w16cid:durableId="1020165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0"/>
    <w:rsid w:val="000018D7"/>
    <w:rsid w:val="0000532A"/>
    <w:rsid w:val="00011A93"/>
    <w:rsid w:val="00037D51"/>
    <w:rsid w:val="00046B61"/>
    <w:rsid w:val="00052EFE"/>
    <w:rsid w:val="0005404F"/>
    <w:rsid w:val="00056111"/>
    <w:rsid w:val="0005753F"/>
    <w:rsid w:val="00065D2E"/>
    <w:rsid w:val="000716E3"/>
    <w:rsid w:val="000767CB"/>
    <w:rsid w:val="00076C81"/>
    <w:rsid w:val="000878B2"/>
    <w:rsid w:val="0009331B"/>
    <w:rsid w:val="000934C1"/>
    <w:rsid w:val="000A485D"/>
    <w:rsid w:val="000A5EA7"/>
    <w:rsid w:val="000A6944"/>
    <w:rsid w:val="000B5A1A"/>
    <w:rsid w:val="000C2299"/>
    <w:rsid w:val="000C44BD"/>
    <w:rsid w:val="000C51C8"/>
    <w:rsid w:val="000E43AF"/>
    <w:rsid w:val="00102C64"/>
    <w:rsid w:val="001057E7"/>
    <w:rsid w:val="00111EB7"/>
    <w:rsid w:val="001139E6"/>
    <w:rsid w:val="00120352"/>
    <w:rsid w:val="00123544"/>
    <w:rsid w:val="00134F34"/>
    <w:rsid w:val="00167494"/>
    <w:rsid w:val="00172ED6"/>
    <w:rsid w:val="00181E2F"/>
    <w:rsid w:val="00186C4E"/>
    <w:rsid w:val="00193DD8"/>
    <w:rsid w:val="00197000"/>
    <w:rsid w:val="001A0ED1"/>
    <w:rsid w:val="001B37E6"/>
    <w:rsid w:val="001B5E0D"/>
    <w:rsid w:val="001C23A7"/>
    <w:rsid w:val="001C3AC6"/>
    <w:rsid w:val="001E33A2"/>
    <w:rsid w:val="001E5F27"/>
    <w:rsid w:val="001F201C"/>
    <w:rsid w:val="00206420"/>
    <w:rsid w:val="00220330"/>
    <w:rsid w:val="002453EE"/>
    <w:rsid w:val="002458C4"/>
    <w:rsid w:val="00256125"/>
    <w:rsid w:val="0026034B"/>
    <w:rsid w:val="00260528"/>
    <w:rsid w:val="00261E58"/>
    <w:rsid w:val="002649F6"/>
    <w:rsid w:val="002751DB"/>
    <w:rsid w:val="002841D4"/>
    <w:rsid w:val="00286EB8"/>
    <w:rsid w:val="00286FD3"/>
    <w:rsid w:val="0029111A"/>
    <w:rsid w:val="002B6F4A"/>
    <w:rsid w:val="002C4D6C"/>
    <w:rsid w:val="002C58F2"/>
    <w:rsid w:val="002D10EA"/>
    <w:rsid w:val="002D1E42"/>
    <w:rsid w:val="002E3B66"/>
    <w:rsid w:val="00347B47"/>
    <w:rsid w:val="00353CB6"/>
    <w:rsid w:val="00356265"/>
    <w:rsid w:val="003717D3"/>
    <w:rsid w:val="003875BA"/>
    <w:rsid w:val="003927CF"/>
    <w:rsid w:val="00392FA5"/>
    <w:rsid w:val="00393BCA"/>
    <w:rsid w:val="003B5A06"/>
    <w:rsid w:val="003B705D"/>
    <w:rsid w:val="003C3482"/>
    <w:rsid w:val="003C45AE"/>
    <w:rsid w:val="003C6BBE"/>
    <w:rsid w:val="003C6C19"/>
    <w:rsid w:val="003D3DA2"/>
    <w:rsid w:val="003D5EED"/>
    <w:rsid w:val="003E5D81"/>
    <w:rsid w:val="003F1100"/>
    <w:rsid w:val="003F4D00"/>
    <w:rsid w:val="00407319"/>
    <w:rsid w:val="0044769E"/>
    <w:rsid w:val="0046441C"/>
    <w:rsid w:val="0047332E"/>
    <w:rsid w:val="004A2510"/>
    <w:rsid w:val="004A25F3"/>
    <w:rsid w:val="004A4DC5"/>
    <w:rsid w:val="004A7ABA"/>
    <w:rsid w:val="004B06CF"/>
    <w:rsid w:val="004B564C"/>
    <w:rsid w:val="004B5E36"/>
    <w:rsid w:val="004C1FC1"/>
    <w:rsid w:val="004C530A"/>
    <w:rsid w:val="004C744A"/>
    <w:rsid w:val="004D0C0F"/>
    <w:rsid w:val="004D475B"/>
    <w:rsid w:val="004E6D69"/>
    <w:rsid w:val="004F73FC"/>
    <w:rsid w:val="00522C24"/>
    <w:rsid w:val="005351D3"/>
    <w:rsid w:val="00536E9E"/>
    <w:rsid w:val="00553126"/>
    <w:rsid w:val="00556E6D"/>
    <w:rsid w:val="00567F92"/>
    <w:rsid w:val="005917E8"/>
    <w:rsid w:val="005931EE"/>
    <w:rsid w:val="005A05B8"/>
    <w:rsid w:val="005B5187"/>
    <w:rsid w:val="005E375E"/>
    <w:rsid w:val="00604006"/>
    <w:rsid w:val="006042EF"/>
    <w:rsid w:val="00610F74"/>
    <w:rsid w:val="00631EEA"/>
    <w:rsid w:val="006433C4"/>
    <w:rsid w:val="00650125"/>
    <w:rsid w:val="00665F15"/>
    <w:rsid w:val="00665FA9"/>
    <w:rsid w:val="00667C44"/>
    <w:rsid w:val="00672326"/>
    <w:rsid w:val="00691BF1"/>
    <w:rsid w:val="006B7BEC"/>
    <w:rsid w:val="006C0CA7"/>
    <w:rsid w:val="006C42A5"/>
    <w:rsid w:val="006D068A"/>
    <w:rsid w:val="006D095A"/>
    <w:rsid w:val="006D220E"/>
    <w:rsid w:val="006E0D43"/>
    <w:rsid w:val="006E0FC1"/>
    <w:rsid w:val="006E2665"/>
    <w:rsid w:val="006E3D98"/>
    <w:rsid w:val="006E6D29"/>
    <w:rsid w:val="006F2847"/>
    <w:rsid w:val="006F3F1E"/>
    <w:rsid w:val="006F5A2E"/>
    <w:rsid w:val="00703177"/>
    <w:rsid w:val="00703B66"/>
    <w:rsid w:val="007178B3"/>
    <w:rsid w:val="007270AC"/>
    <w:rsid w:val="007325CC"/>
    <w:rsid w:val="00746B60"/>
    <w:rsid w:val="00760652"/>
    <w:rsid w:val="00760C5A"/>
    <w:rsid w:val="00785E78"/>
    <w:rsid w:val="00786EC2"/>
    <w:rsid w:val="00793863"/>
    <w:rsid w:val="007B2255"/>
    <w:rsid w:val="007B3CAA"/>
    <w:rsid w:val="007B722F"/>
    <w:rsid w:val="007D4CFB"/>
    <w:rsid w:val="007F7D30"/>
    <w:rsid w:val="00816871"/>
    <w:rsid w:val="0082020E"/>
    <w:rsid w:val="00833C04"/>
    <w:rsid w:val="00834925"/>
    <w:rsid w:val="0084256D"/>
    <w:rsid w:val="00843865"/>
    <w:rsid w:val="00845103"/>
    <w:rsid w:val="00870D78"/>
    <w:rsid w:val="00871B77"/>
    <w:rsid w:val="00876FD2"/>
    <w:rsid w:val="008806FA"/>
    <w:rsid w:val="00881EB7"/>
    <w:rsid w:val="00894586"/>
    <w:rsid w:val="008B0C74"/>
    <w:rsid w:val="008B0E8F"/>
    <w:rsid w:val="008F038F"/>
    <w:rsid w:val="008F0F50"/>
    <w:rsid w:val="008F7ACE"/>
    <w:rsid w:val="00907CBB"/>
    <w:rsid w:val="00914C27"/>
    <w:rsid w:val="00925D45"/>
    <w:rsid w:val="00926243"/>
    <w:rsid w:val="00932530"/>
    <w:rsid w:val="00934B19"/>
    <w:rsid w:val="009365E3"/>
    <w:rsid w:val="00940CA3"/>
    <w:rsid w:val="0095386A"/>
    <w:rsid w:val="0097771C"/>
    <w:rsid w:val="00984749"/>
    <w:rsid w:val="0098485F"/>
    <w:rsid w:val="009D7B4C"/>
    <w:rsid w:val="009F1C04"/>
    <w:rsid w:val="00A00EC3"/>
    <w:rsid w:val="00A20C0A"/>
    <w:rsid w:val="00A31885"/>
    <w:rsid w:val="00A41385"/>
    <w:rsid w:val="00A52269"/>
    <w:rsid w:val="00A55FC7"/>
    <w:rsid w:val="00A611F0"/>
    <w:rsid w:val="00A70252"/>
    <w:rsid w:val="00A71F4B"/>
    <w:rsid w:val="00A86E28"/>
    <w:rsid w:val="00AA15CE"/>
    <w:rsid w:val="00AB0387"/>
    <w:rsid w:val="00AB331C"/>
    <w:rsid w:val="00AB72D8"/>
    <w:rsid w:val="00AC47C6"/>
    <w:rsid w:val="00AD27DC"/>
    <w:rsid w:val="00AE55DF"/>
    <w:rsid w:val="00AE5E6F"/>
    <w:rsid w:val="00B068B5"/>
    <w:rsid w:val="00B109B2"/>
    <w:rsid w:val="00B11356"/>
    <w:rsid w:val="00B3340B"/>
    <w:rsid w:val="00B37489"/>
    <w:rsid w:val="00B45D02"/>
    <w:rsid w:val="00B467B0"/>
    <w:rsid w:val="00B50023"/>
    <w:rsid w:val="00B52A34"/>
    <w:rsid w:val="00B530D6"/>
    <w:rsid w:val="00B651CD"/>
    <w:rsid w:val="00B65867"/>
    <w:rsid w:val="00B658A4"/>
    <w:rsid w:val="00B66BE2"/>
    <w:rsid w:val="00B70195"/>
    <w:rsid w:val="00B725E9"/>
    <w:rsid w:val="00B90DCA"/>
    <w:rsid w:val="00B9793E"/>
    <w:rsid w:val="00BB2494"/>
    <w:rsid w:val="00BC4491"/>
    <w:rsid w:val="00BC52C6"/>
    <w:rsid w:val="00BD219E"/>
    <w:rsid w:val="00BD5FBD"/>
    <w:rsid w:val="00BE4267"/>
    <w:rsid w:val="00BE4D89"/>
    <w:rsid w:val="00BF146D"/>
    <w:rsid w:val="00C0329A"/>
    <w:rsid w:val="00C0606D"/>
    <w:rsid w:val="00C21EE5"/>
    <w:rsid w:val="00C3018C"/>
    <w:rsid w:val="00C42F59"/>
    <w:rsid w:val="00C43D3C"/>
    <w:rsid w:val="00C456DE"/>
    <w:rsid w:val="00C53BC6"/>
    <w:rsid w:val="00C54011"/>
    <w:rsid w:val="00C62ADA"/>
    <w:rsid w:val="00C65608"/>
    <w:rsid w:val="00C72124"/>
    <w:rsid w:val="00C74631"/>
    <w:rsid w:val="00C77071"/>
    <w:rsid w:val="00C8093E"/>
    <w:rsid w:val="00C828FC"/>
    <w:rsid w:val="00C84F3D"/>
    <w:rsid w:val="00C86104"/>
    <w:rsid w:val="00C96E36"/>
    <w:rsid w:val="00CA3443"/>
    <w:rsid w:val="00CA47AA"/>
    <w:rsid w:val="00CA6C7C"/>
    <w:rsid w:val="00CA7458"/>
    <w:rsid w:val="00CA7C72"/>
    <w:rsid w:val="00CB375F"/>
    <w:rsid w:val="00CC058F"/>
    <w:rsid w:val="00CC381C"/>
    <w:rsid w:val="00CC750D"/>
    <w:rsid w:val="00CF0483"/>
    <w:rsid w:val="00CF7662"/>
    <w:rsid w:val="00CF7A2A"/>
    <w:rsid w:val="00D126DC"/>
    <w:rsid w:val="00D23B5B"/>
    <w:rsid w:val="00D3189F"/>
    <w:rsid w:val="00D31C6E"/>
    <w:rsid w:val="00D35C2D"/>
    <w:rsid w:val="00D42D67"/>
    <w:rsid w:val="00D42E68"/>
    <w:rsid w:val="00D44561"/>
    <w:rsid w:val="00D5098C"/>
    <w:rsid w:val="00D5269F"/>
    <w:rsid w:val="00D6605F"/>
    <w:rsid w:val="00D73CC6"/>
    <w:rsid w:val="00D757F2"/>
    <w:rsid w:val="00D94DEB"/>
    <w:rsid w:val="00D96F26"/>
    <w:rsid w:val="00DA6364"/>
    <w:rsid w:val="00DB0DB3"/>
    <w:rsid w:val="00DB19DC"/>
    <w:rsid w:val="00DB5C5C"/>
    <w:rsid w:val="00DE2452"/>
    <w:rsid w:val="00DE4B2C"/>
    <w:rsid w:val="00DE64D2"/>
    <w:rsid w:val="00DE7BC0"/>
    <w:rsid w:val="00DF6203"/>
    <w:rsid w:val="00E00BAF"/>
    <w:rsid w:val="00E07405"/>
    <w:rsid w:val="00E07971"/>
    <w:rsid w:val="00E14691"/>
    <w:rsid w:val="00E40FEF"/>
    <w:rsid w:val="00E537B6"/>
    <w:rsid w:val="00E6580E"/>
    <w:rsid w:val="00E67A4F"/>
    <w:rsid w:val="00E76579"/>
    <w:rsid w:val="00E83FBD"/>
    <w:rsid w:val="00E92620"/>
    <w:rsid w:val="00EA1B02"/>
    <w:rsid w:val="00EA5236"/>
    <w:rsid w:val="00EB2A70"/>
    <w:rsid w:val="00EB393B"/>
    <w:rsid w:val="00ED0CFA"/>
    <w:rsid w:val="00EE1F59"/>
    <w:rsid w:val="00EF18CA"/>
    <w:rsid w:val="00F034E8"/>
    <w:rsid w:val="00F1447F"/>
    <w:rsid w:val="00F1675C"/>
    <w:rsid w:val="00F33293"/>
    <w:rsid w:val="00F335EB"/>
    <w:rsid w:val="00F403A7"/>
    <w:rsid w:val="00F40C40"/>
    <w:rsid w:val="00F42FD4"/>
    <w:rsid w:val="00F5231C"/>
    <w:rsid w:val="00F537CC"/>
    <w:rsid w:val="00F7330D"/>
    <w:rsid w:val="00F77DDF"/>
    <w:rsid w:val="00F91AEF"/>
    <w:rsid w:val="00F96A91"/>
    <w:rsid w:val="00FA349B"/>
    <w:rsid w:val="00FA6324"/>
    <w:rsid w:val="00FB79C7"/>
    <w:rsid w:val="00FB7D43"/>
    <w:rsid w:val="00FE7E25"/>
    <w:rsid w:val="0CD91B21"/>
    <w:rsid w:val="0CF607D7"/>
    <w:rsid w:val="17917B43"/>
    <w:rsid w:val="1AB2E900"/>
    <w:rsid w:val="3087E68C"/>
    <w:rsid w:val="6337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52A4FE"/>
  <w15:docId w15:val="{A46ADF21-B83C-4A4B-8D6C-06F563C5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D30"/>
    <w:rPr>
      <w:color w:val="0000FF"/>
      <w:u w:val="single"/>
    </w:rPr>
  </w:style>
  <w:style w:type="paragraph" w:customStyle="1" w:styleId="UoMSchoolDeptTitle">
    <w:name w:val="UoMSchoolDeptTitle"/>
    <w:basedOn w:val="Normal"/>
    <w:rsid w:val="00B725E9"/>
    <w:pPr>
      <w:tabs>
        <w:tab w:val="left" w:pos="7200"/>
      </w:tabs>
      <w:ind w:left="6838"/>
    </w:pPr>
    <w:rPr>
      <w:rFonts w:ascii="TheSans B7 Bold" w:hAnsi="TheSans B7 Bold"/>
      <w:color w:val="808080"/>
      <w:sz w:val="18"/>
      <w:szCs w:val="18"/>
      <w:lang w:val="en-GB"/>
    </w:rPr>
  </w:style>
  <w:style w:type="paragraph" w:customStyle="1" w:styleId="UoMSenderAdd">
    <w:name w:val="UoMSenderAdd"/>
    <w:next w:val="Normal"/>
    <w:rsid w:val="00B725E9"/>
    <w:pPr>
      <w:ind w:left="6838"/>
    </w:pPr>
    <w:rPr>
      <w:rFonts w:ascii="TheSans B4 SemiLight" w:eastAsia="Times New Roman" w:hAnsi="TheSans B4 SemiLight" w:cs="Times New Roman"/>
      <w:color w:val="808080"/>
      <w:sz w:val="18"/>
      <w:szCs w:val="18"/>
      <w:lang w:eastAsia="en-US"/>
    </w:rPr>
  </w:style>
  <w:style w:type="paragraph" w:styleId="BodyText">
    <w:name w:val="Body Text"/>
    <w:link w:val="BodyTextChar"/>
    <w:rsid w:val="00B725E9"/>
    <w:pPr>
      <w:spacing w:after="360"/>
    </w:pPr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725E9"/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0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3189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6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6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6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B6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1C2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23A7"/>
    <w:rPr>
      <w:rFonts w:ascii="Times New Roman" w:eastAsia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1C23A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51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6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E2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E2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75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53F"/>
    <w:rPr>
      <w:rFonts w:ascii="Times New Roman" w:eastAsia="Times New Roman" w:hAnsi="Times New Roman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5753F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A7C7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uments.manchester.ac.uk/DocuInfo.aspx?DocID=4642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ments.manchester.ac.uk/DocuInfo.aspx?DocID=3995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documents.manchester.ac.uk/DocuInfo.aspx?DocID=464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documents.manchester.ac.uk/DocuInfo.aspx?DocID=4642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uments.manchester.ac.uk/DocuInfo.aspx?DocID=38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AAE15194007418C36DFE16896046A" ma:contentTypeVersion="4" ma:contentTypeDescription="Create a new document." ma:contentTypeScope="" ma:versionID="b445daccdfefcf111e7910518c52734a">
  <xsd:schema xmlns:xsd="http://www.w3.org/2001/XMLSchema" xmlns:xs="http://www.w3.org/2001/XMLSchema" xmlns:p="http://schemas.microsoft.com/office/2006/metadata/properties" xmlns:ns2="f190e079-b610-4400-afb6-09acdccb0362" targetNamespace="http://schemas.microsoft.com/office/2006/metadata/properties" ma:root="true" ma:fieldsID="55c5c27537ced5ee90c38a7d20812d3d" ns2:_="">
    <xsd:import namespace="f190e079-b610-4400-afb6-09acdccb0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e079-b610-4400-afb6-09acdccb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17305-91F6-469D-9303-457F811B0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AD695-75DE-45B6-B24D-BDC3C4752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0B0DD-717C-4D35-B44F-6BDB9E55B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9CC7B-799B-4B0A-9F29-62EBBACA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0e079-b610-4400-afb6-09acdccb0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/>
      <vt:lpstr/>
      <vt:lpstr>Faculty of Biology, Medicine and Health</vt:lpstr>
      <vt:lpstr>MAHSC Honorary Clinical Chair </vt:lpstr>
      <vt:lpstr>Appointment Procedure  </vt:lpstr>
      <vt:lpstr>Appendix 2</vt:lpstr>
      <vt:lpstr/>
      <vt:lpstr>Expectations of a MAHSC Honorary Clinical Chair</vt:lpstr>
      <vt:lpstr/>
      <vt:lpstr>To act as an Ambassador for our academic health science system (as embodied by H</vt:lpstr>
      <vt:lpstr>To be involved in MAHSC Domain activities</vt:lpstr>
      <vt:lpstr/>
      <vt:lpstr/>
      <vt:lpstr>List of Current MAHSC partners</vt:lpstr>
      <vt:lpstr/>
      <vt:lpstr>The University of Manchester</vt:lpstr>
      <vt:lpstr>Manchester University NHS Foundation Trust</vt:lpstr>
      <vt:lpstr>Northern Care Alliance NHS Foundation Trust</vt:lpstr>
      <vt:lpstr>The Christie NHS Foundation Trust</vt:lpstr>
      <vt:lpstr>Greater Manchester Mental Health NHS Foundation Trust </vt:lpstr>
    </vt:vector>
  </TitlesOfParts>
  <Company>University of Manchester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mwxsssw2</dc:creator>
  <cp:lastModifiedBy>Joanne Davidson</cp:lastModifiedBy>
  <cp:revision>30</cp:revision>
  <cp:lastPrinted>2019-10-16T12:04:00Z</cp:lastPrinted>
  <dcterms:created xsi:type="dcterms:W3CDTF">2024-10-17T22:19:00Z</dcterms:created>
  <dcterms:modified xsi:type="dcterms:W3CDTF">2024-10-29T13:41:00Z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0x01010056BAAE15194007418C36DFE16896046A</vt:lpwstr>
  </property>
</Properties>
</file>