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A6DCF" w14:textId="6F0930A1" w:rsidR="0025344F" w:rsidRPr="00157298" w:rsidRDefault="00854E40" w:rsidP="0001634C">
      <w:pPr>
        <w:spacing w:before="240" w:after="0"/>
        <w:jc w:val="right"/>
        <w:rPr>
          <w:rFonts w:cs="Arial"/>
          <w:color w:val="auto"/>
          <w:sz w:val="22"/>
        </w:rPr>
      </w:pPr>
      <w:r w:rsidRPr="00854E40">
        <w:rPr>
          <w:rFonts w:cs="Arial"/>
          <w:color w:val="auto"/>
          <w:sz w:val="22"/>
        </w:rPr>
        <w:t>Friday 22</w:t>
      </w:r>
      <w:r w:rsidRPr="00854E40">
        <w:rPr>
          <w:rFonts w:cs="Arial"/>
          <w:color w:val="auto"/>
          <w:sz w:val="22"/>
          <w:vertAlign w:val="superscript"/>
        </w:rPr>
        <w:t>nd</w:t>
      </w:r>
      <w:r w:rsidRPr="00854E40">
        <w:rPr>
          <w:rFonts w:cs="Arial"/>
          <w:color w:val="auto"/>
          <w:sz w:val="22"/>
        </w:rPr>
        <w:t xml:space="preserve"> </w:t>
      </w:r>
      <w:r w:rsidR="00A475F4" w:rsidRPr="00854E40">
        <w:rPr>
          <w:rFonts w:cs="Arial"/>
          <w:color w:val="auto"/>
          <w:sz w:val="22"/>
        </w:rPr>
        <w:t xml:space="preserve">November </w:t>
      </w:r>
      <w:r w:rsidR="001920EF" w:rsidRPr="00854E40">
        <w:rPr>
          <w:rFonts w:cs="Arial"/>
          <w:color w:val="auto"/>
          <w:sz w:val="22"/>
        </w:rPr>
        <w:t>2019</w:t>
      </w:r>
    </w:p>
    <w:p w14:paraId="68638CA4" w14:textId="71B7A64C" w:rsidR="0053245B" w:rsidRPr="009443B8" w:rsidRDefault="00E33D66" w:rsidP="0001634C">
      <w:pPr>
        <w:pStyle w:val="Heading1"/>
        <w:spacing w:before="240" w:after="0"/>
        <w:jc w:val="center"/>
        <w:rPr>
          <w:rFonts w:cs="Arial"/>
          <w:i/>
          <w:sz w:val="32"/>
          <w:szCs w:val="24"/>
        </w:rPr>
      </w:pPr>
      <w:r>
        <w:rPr>
          <w:rFonts w:cs="Arial"/>
          <w:b/>
          <w:sz w:val="32"/>
          <w:szCs w:val="24"/>
        </w:rPr>
        <w:t xml:space="preserve">AIATSIS and Manchester Museum sign formal partnership </w:t>
      </w:r>
      <w:r w:rsidR="008E70E8" w:rsidRPr="008E70E8">
        <w:rPr>
          <w:rFonts w:cs="Arial"/>
          <w:b/>
          <w:sz w:val="32"/>
          <w:szCs w:val="24"/>
        </w:rPr>
        <w:t>Memorandum of Understanding</w:t>
      </w:r>
    </w:p>
    <w:p w14:paraId="43B40CF2" w14:textId="1D70CDCC" w:rsidR="001F4A76" w:rsidRDefault="001F4A76" w:rsidP="001F4A76">
      <w:pPr>
        <w:spacing w:before="240" w:after="0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T</w:t>
      </w:r>
      <w:r w:rsidRPr="001F4A76">
        <w:rPr>
          <w:rFonts w:cs="Arial"/>
          <w:color w:val="auto"/>
          <w:sz w:val="22"/>
        </w:rPr>
        <w:t xml:space="preserve">he Australian Institute of Aboriginal and Torres Strait Islander Studies (AIATSIS) and </w:t>
      </w:r>
      <w:r>
        <w:rPr>
          <w:rFonts w:cs="Arial"/>
          <w:color w:val="auto"/>
          <w:sz w:val="22"/>
        </w:rPr>
        <w:t xml:space="preserve">the </w:t>
      </w:r>
      <w:r w:rsidRPr="001F4A76">
        <w:rPr>
          <w:rFonts w:cs="Arial"/>
          <w:color w:val="auto"/>
          <w:sz w:val="22"/>
        </w:rPr>
        <w:t xml:space="preserve">Manchester Museum, part of The University of Manchester, </w:t>
      </w:r>
      <w:r w:rsidR="00A475F4">
        <w:rPr>
          <w:rFonts w:cs="Arial"/>
          <w:color w:val="auto"/>
          <w:sz w:val="22"/>
        </w:rPr>
        <w:t xml:space="preserve">have </w:t>
      </w:r>
      <w:r w:rsidRPr="001F4A76">
        <w:rPr>
          <w:rFonts w:cs="Arial"/>
          <w:color w:val="auto"/>
          <w:sz w:val="22"/>
        </w:rPr>
        <w:t xml:space="preserve">signed a Memorandum of Understanding (MOU) in </w:t>
      </w:r>
      <w:r>
        <w:rPr>
          <w:rFonts w:cs="Arial"/>
          <w:color w:val="auto"/>
          <w:sz w:val="22"/>
        </w:rPr>
        <w:t>Manchester</w:t>
      </w:r>
      <w:r w:rsidRPr="001F4A76">
        <w:rPr>
          <w:rFonts w:cs="Arial"/>
          <w:color w:val="auto"/>
          <w:sz w:val="22"/>
        </w:rPr>
        <w:t xml:space="preserve">, </w:t>
      </w:r>
      <w:r>
        <w:rPr>
          <w:rFonts w:cs="Arial"/>
          <w:color w:val="auto"/>
          <w:sz w:val="22"/>
        </w:rPr>
        <w:t>United Kingdom</w:t>
      </w:r>
      <w:r w:rsidRPr="001F4A76">
        <w:rPr>
          <w:rFonts w:cs="Arial"/>
          <w:color w:val="auto"/>
          <w:sz w:val="22"/>
        </w:rPr>
        <w:t xml:space="preserve">. The MOU </w:t>
      </w:r>
      <w:r>
        <w:rPr>
          <w:rFonts w:cs="Arial"/>
          <w:color w:val="auto"/>
          <w:sz w:val="22"/>
        </w:rPr>
        <w:t>follows a successful partnership between the</w:t>
      </w:r>
      <w:r w:rsidR="00E4686E">
        <w:rPr>
          <w:rFonts w:cs="Arial"/>
          <w:color w:val="auto"/>
          <w:sz w:val="22"/>
        </w:rPr>
        <w:t xml:space="preserve"> two organisations to return</w:t>
      </w:r>
      <w:r>
        <w:rPr>
          <w:rFonts w:cs="Arial"/>
          <w:color w:val="auto"/>
          <w:sz w:val="22"/>
        </w:rPr>
        <w:t xml:space="preserve"> significant cultural heritage material to Aboriginal communities in Australia. </w:t>
      </w:r>
    </w:p>
    <w:p w14:paraId="1FFD721B" w14:textId="4159E3B9" w:rsidR="001F4A76" w:rsidRPr="00A475F4" w:rsidRDefault="001F4A76" w:rsidP="001F4A76">
      <w:pPr>
        <w:spacing w:before="240" w:after="0"/>
        <w:rPr>
          <w:rFonts w:cs="Arial"/>
          <w:color w:val="auto"/>
          <w:sz w:val="22"/>
        </w:rPr>
      </w:pPr>
      <w:r w:rsidRPr="001F4A76">
        <w:rPr>
          <w:rFonts w:cs="Arial"/>
          <w:color w:val="auto"/>
          <w:sz w:val="22"/>
        </w:rPr>
        <w:t>AIATSIS CEO Craig Rit</w:t>
      </w:r>
      <w:r w:rsidR="00D30E79">
        <w:rPr>
          <w:rFonts w:cs="Arial"/>
          <w:color w:val="auto"/>
          <w:sz w:val="22"/>
        </w:rPr>
        <w:t>chi</w:t>
      </w:r>
      <w:r w:rsidR="00605678">
        <w:rPr>
          <w:rFonts w:cs="Arial"/>
          <w:color w:val="auto"/>
          <w:sz w:val="22"/>
        </w:rPr>
        <w:t>e welcomed the formal agreement.</w:t>
      </w:r>
      <w:r w:rsidR="00D30E79">
        <w:rPr>
          <w:rFonts w:cs="Arial"/>
          <w:color w:val="auto"/>
          <w:sz w:val="22"/>
        </w:rPr>
        <w:t xml:space="preserve"> </w:t>
      </w:r>
      <w:r w:rsidRPr="00A475F4">
        <w:rPr>
          <w:rFonts w:cs="Arial"/>
          <w:color w:val="auto"/>
          <w:sz w:val="22"/>
        </w:rPr>
        <w:t xml:space="preserve">“We are both committed </w:t>
      </w:r>
      <w:r w:rsidR="00A475F4" w:rsidRPr="00A475F4">
        <w:rPr>
          <w:rFonts w:cs="Arial"/>
          <w:color w:val="auto"/>
          <w:sz w:val="22"/>
        </w:rPr>
        <w:t>to promoting greater understanding between cultures and ensuring Aboriginal and Torres Strait Islander culture is respected, valued and celebrated</w:t>
      </w:r>
      <w:r w:rsidR="00A475F4">
        <w:rPr>
          <w:rFonts w:cs="Arial"/>
          <w:color w:val="auto"/>
          <w:sz w:val="22"/>
        </w:rPr>
        <w:t>”</w:t>
      </w:r>
      <w:r w:rsidR="008E70E8">
        <w:rPr>
          <w:rFonts w:cs="Arial"/>
          <w:color w:val="auto"/>
          <w:sz w:val="22"/>
        </w:rPr>
        <w:t>,</w:t>
      </w:r>
      <w:r w:rsidRPr="00A475F4">
        <w:rPr>
          <w:rFonts w:cs="Arial"/>
          <w:color w:val="auto"/>
          <w:sz w:val="22"/>
        </w:rPr>
        <w:t xml:space="preserve"> Mr Ritchie said.</w:t>
      </w:r>
      <w:bookmarkStart w:id="0" w:name="_GoBack"/>
      <w:bookmarkEnd w:id="0"/>
    </w:p>
    <w:p w14:paraId="77328A00" w14:textId="257B9917" w:rsidR="00D30E79" w:rsidRDefault="00D30E79" w:rsidP="001F4A76">
      <w:pPr>
        <w:spacing w:before="240" w:after="0"/>
        <w:rPr>
          <w:rFonts w:cs="Arial"/>
          <w:color w:val="auto"/>
          <w:sz w:val="22"/>
        </w:rPr>
      </w:pPr>
      <w:r w:rsidRPr="00D30E79">
        <w:rPr>
          <w:rFonts w:cs="Arial"/>
          <w:color w:val="auto"/>
          <w:sz w:val="22"/>
        </w:rPr>
        <w:t xml:space="preserve">Manchester Museum is the UK’s leading university museum </w:t>
      </w:r>
      <w:r w:rsidR="008E70E8">
        <w:rPr>
          <w:rFonts w:cs="Arial"/>
          <w:color w:val="auto"/>
          <w:sz w:val="22"/>
        </w:rPr>
        <w:t xml:space="preserve">and </w:t>
      </w:r>
      <w:r>
        <w:rPr>
          <w:rFonts w:cs="Arial"/>
          <w:color w:val="auto"/>
          <w:sz w:val="22"/>
        </w:rPr>
        <w:t xml:space="preserve">has an extensive collection of objects and </w:t>
      </w:r>
      <w:r w:rsidR="00FA103C">
        <w:rPr>
          <w:rFonts w:cs="Arial"/>
          <w:color w:val="auto"/>
          <w:sz w:val="22"/>
        </w:rPr>
        <w:t>material from Australia</w:t>
      </w:r>
      <w:r w:rsidR="008E70E8">
        <w:rPr>
          <w:rFonts w:cs="Arial"/>
          <w:color w:val="auto"/>
          <w:sz w:val="22"/>
        </w:rPr>
        <w:t xml:space="preserve">. </w:t>
      </w:r>
      <w:r w:rsidR="008E70E8" w:rsidRPr="00FA103C">
        <w:rPr>
          <w:rFonts w:cs="Arial"/>
          <w:color w:val="auto"/>
          <w:sz w:val="22"/>
        </w:rPr>
        <w:t>Esme Ward, Director of Manchester Museum</w:t>
      </w:r>
      <w:r w:rsidR="008E70E8">
        <w:rPr>
          <w:rFonts w:cs="Arial"/>
          <w:color w:val="auto"/>
          <w:sz w:val="22"/>
        </w:rPr>
        <w:t xml:space="preserve">, </w:t>
      </w:r>
      <w:r w:rsidR="00FA103C">
        <w:rPr>
          <w:rFonts w:cs="Arial"/>
          <w:color w:val="auto"/>
          <w:sz w:val="22"/>
        </w:rPr>
        <w:t xml:space="preserve">sees the </w:t>
      </w:r>
      <w:r w:rsidR="00E4686E">
        <w:rPr>
          <w:rFonts w:cs="Arial"/>
          <w:color w:val="auto"/>
          <w:sz w:val="22"/>
        </w:rPr>
        <w:t>return</w:t>
      </w:r>
      <w:r w:rsidR="00FA103C">
        <w:rPr>
          <w:rFonts w:cs="Arial"/>
          <w:color w:val="auto"/>
          <w:sz w:val="22"/>
        </w:rPr>
        <w:t xml:space="preserve"> and t</w:t>
      </w:r>
      <w:r w:rsidR="00605678">
        <w:rPr>
          <w:rFonts w:cs="Arial"/>
          <w:color w:val="auto"/>
          <w:sz w:val="22"/>
        </w:rPr>
        <w:t>he MOU as a way to further the Museum’s</w:t>
      </w:r>
      <w:r w:rsidR="00FA103C">
        <w:rPr>
          <w:rFonts w:cs="Arial"/>
          <w:color w:val="auto"/>
          <w:sz w:val="22"/>
        </w:rPr>
        <w:t xml:space="preserve"> goal to</w:t>
      </w:r>
      <w:r w:rsidR="000C4817">
        <w:rPr>
          <w:rFonts w:cs="Arial"/>
          <w:color w:val="auto"/>
          <w:sz w:val="22"/>
        </w:rPr>
        <w:t xml:space="preserve"> become</w:t>
      </w:r>
      <w:r w:rsidR="00627437">
        <w:rPr>
          <w:rFonts w:cs="Arial"/>
          <w:color w:val="auto"/>
          <w:sz w:val="22"/>
        </w:rPr>
        <w:t xml:space="preserve"> a </w:t>
      </w:r>
      <w:r w:rsidR="00FA103C" w:rsidRPr="00FA103C">
        <w:rPr>
          <w:rFonts w:cs="Arial"/>
          <w:color w:val="auto"/>
          <w:sz w:val="22"/>
        </w:rPr>
        <w:t xml:space="preserve">more inclusive, caring and relevant </w:t>
      </w:r>
      <w:r w:rsidR="00627437">
        <w:rPr>
          <w:rFonts w:cs="Arial"/>
          <w:color w:val="auto"/>
          <w:sz w:val="22"/>
        </w:rPr>
        <w:t xml:space="preserve">institution </w:t>
      </w:r>
      <w:r w:rsidR="00FA103C" w:rsidRPr="00FA103C">
        <w:rPr>
          <w:rFonts w:cs="Arial"/>
          <w:color w:val="auto"/>
          <w:sz w:val="22"/>
        </w:rPr>
        <w:t>to the communities it serves both locally and globally</w:t>
      </w:r>
      <w:r w:rsidR="008E70E8">
        <w:rPr>
          <w:rFonts w:cs="Arial"/>
          <w:color w:val="auto"/>
          <w:sz w:val="22"/>
        </w:rPr>
        <w:t>.</w:t>
      </w:r>
      <w:r w:rsidR="00FA103C">
        <w:rPr>
          <w:rFonts w:cs="Arial"/>
          <w:color w:val="auto"/>
          <w:sz w:val="22"/>
        </w:rPr>
        <w:t xml:space="preserve"> </w:t>
      </w:r>
    </w:p>
    <w:p w14:paraId="6F3E11EA" w14:textId="54DC947D" w:rsidR="008E70E8" w:rsidRPr="005A17A2" w:rsidRDefault="007C4B99" w:rsidP="008E70E8">
      <w:pPr>
        <w:spacing w:before="240" w:after="0"/>
        <w:rPr>
          <w:rFonts w:cs="Arial"/>
          <w:color w:val="auto"/>
          <w:sz w:val="22"/>
          <w:highlight w:val="yellow"/>
        </w:rPr>
      </w:pPr>
      <w:r w:rsidRPr="007C4B99">
        <w:rPr>
          <w:rFonts w:cs="Arial"/>
          <w:color w:val="auto"/>
          <w:sz w:val="22"/>
        </w:rPr>
        <w:t xml:space="preserve">Professor </w:t>
      </w:r>
      <w:proofErr w:type="spellStart"/>
      <w:r w:rsidR="00A475F4" w:rsidRPr="007C4B99">
        <w:rPr>
          <w:rFonts w:cs="Arial"/>
          <w:color w:val="auto"/>
          <w:sz w:val="22"/>
        </w:rPr>
        <w:t>Nalin</w:t>
      </w:r>
      <w:proofErr w:type="spellEnd"/>
      <w:r w:rsidR="00A475F4" w:rsidRPr="007C4B99">
        <w:rPr>
          <w:rFonts w:cs="Arial"/>
          <w:color w:val="auto"/>
          <w:sz w:val="22"/>
        </w:rPr>
        <w:t xml:space="preserve"> Thakkar, Vice-President for Social Responsibility </w:t>
      </w:r>
      <w:r w:rsidR="00D82072" w:rsidRPr="007C4B99">
        <w:rPr>
          <w:rFonts w:cs="Arial"/>
          <w:color w:val="auto"/>
          <w:sz w:val="22"/>
        </w:rPr>
        <w:t xml:space="preserve">of </w:t>
      </w:r>
      <w:proofErr w:type="gramStart"/>
      <w:r w:rsidR="00D82072" w:rsidRPr="007C4B99">
        <w:rPr>
          <w:rFonts w:cs="Arial"/>
          <w:color w:val="auto"/>
          <w:sz w:val="22"/>
        </w:rPr>
        <w:t>T</w:t>
      </w:r>
      <w:r w:rsidR="00FA103C" w:rsidRPr="007C4B99">
        <w:rPr>
          <w:rFonts w:cs="Arial"/>
          <w:color w:val="auto"/>
          <w:sz w:val="22"/>
        </w:rPr>
        <w:t>he</w:t>
      </w:r>
      <w:proofErr w:type="gramEnd"/>
      <w:r w:rsidR="001F4A76" w:rsidRPr="007C4B99">
        <w:rPr>
          <w:rFonts w:cs="Arial"/>
          <w:color w:val="auto"/>
          <w:sz w:val="22"/>
        </w:rPr>
        <w:t xml:space="preserve"> </w:t>
      </w:r>
      <w:r w:rsidR="00FA103C" w:rsidRPr="007C4B99">
        <w:rPr>
          <w:rFonts w:cs="Arial"/>
          <w:color w:val="auto"/>
          <w:sz w:val="22"/>
        </w:rPr>
        <w:t xml:space="preserve">University of Manchester </w:t>
      </w:r>
      <w:r w:rsidR="001F4A76" w:rsidRPr="007C4B99">
        <w:rPr>
          <w:rFonts w:cs="Arial"/>
          <w:color w:val="auto"/>
          <w:sz w:val="22"/>
        </w:rPr>
        <w:t xml:space="preserve">was delighted to sign the </w:t>
      </w:r>
      <w:r w:rsidR="00E4686E" w:rsidRPr="007C4B99">
        <w:rPr>
          <w:rFonts w:cs="Arial"/>
          <w:color w:val="auto"/>
          <w:sz w:val="22"/>
        </w:rPr>
        <w:t>MOU</w:t>
      </w:r>
      <w:r w:rsidR="001F4A76" w:rsidRPr="007C4B99">
        <w:rPr>
          <w:rFonts w:cs="Arial"/>
          <w:color w:val="auto"/>
          <w:sz w:val="22"/>
        </w:rPr>
        <w:t>.</w:t>
      </w:r>
      <w:r w:rsidR="008E70E8" w:rsidRPr="007C4B99">
        <w:rPr>
          <w:rFonts w:cs="Arial"/>
          <w:color w:val="auto"/>
          <w:sz w:val="22"/>
        </w:rPr>
        <w:t xml:space="preserve"> “</w:t>
      </w:r>
      <w:r w:rsidR="005A17A2" w:rsidRPr="007C4B99">
        <w:rPr>
          <w:rFonts w:cs="Arial"/>
          <w:color w:val="auto"/>
          <w:sz w:val="22"/>
        </w:rPr>
        <w:t>At The University of Manchester we produce graduates who are skilled and knowledgeable, and can exercise important ethical, social and</w:t>
      </w:r>
      <w:r>
        <w:rPr>
          <w:rFonts w:cs="Arial"/>
          <w:color w:val="auto"/>
          <w:sz w:val="22"/>
        </w:rPr>
        <w:t xml:space="preserve"> environmental responsibilities”, Professor Thakkar said.</w:t>
      </w:r>
      <w:r w:rsidR="005A17A2" w:rsidRPr="007C4B99">
        <w:rPr>
          <w:rFonts w:cs="Arial"/>
          <w:color w:val="auto"/>
          <w:sz w:val="22"/>
        </w:rPr>
        <w:t xml:space="preserve"> </w:t>
      </w:r>
      <w:r>
        <w:rPr>
          <w:rFonts w:cs="Arial"/>
          <w:color w:val="auto"/>
          <w:sz w:val="22"/>
        </w:rPr>
        <w:t>“</w:t>
      </w:r>
      <w:r w:rsidR="005A17A2" w:rsidRPr="007C4B99">
        <w:rPr>
          <w:rFonts w:cs="Arial"/>
          <w:color w:val="auto"/>
          <w:sz w:val="22"/>
        </w:rPr>
        <w:t>Our partnership with AIATSIS will enable our students to broaden horizons, improve language skills, become more culturally aware and gain fresh perspectives to higher education</w:t>
      </w:r>
      <w:r>
        <w:rPr>
          <w:rFonts w:cs="Arial"/>
          <w:color w:val="auto"/>
          <w:sz w:val="22"/>
        </w:rPr>
        <w:t>”.</w:t>
      </w:r>
    </w:p>
    <w:p w14:paraId="6B125E25" w14:textId="1BFE2414" w:rsidR="00454184" w:rsidRPr="00454184" w:rsidRDefault="005C59D9" w:rsidP="001F4A76">
      <w:pPr>
        <w:spacing w:before="240" w:after="0"/>
        <w:rPr>
          <w:rFonts w:cs="Arial"/>
          <w:color w:val="auto"/>
          <w:sz w:val="22"/>
        </w:rPr>
      </w:pPr>
      <w:r w:rsidRPr="005C59D9">
        <w:rPr>
          <w:rFonts w:cs="Arial"/>
          <w:color w:val="auto"/>
          <w:sz w:val="22"/>
        </w:rPr>
        <w:t>AIATSIS and the Manchester Museum</w:t>
      </w:r>
      <w:r>
        <w:rPr>
          <w:rFonts w:cs="Arial"/>
          <w:color w:val="auto"/>
          <w:sz w:val="22"/>
        </w:rPr>
        <w:t xml:space="preserve"> have extensive </w:t>
      </w:r>
      <w:r w:rsidR="008E70E8">
        <w:rPr>
          <w:rFonts w:cs="Arial"/>
          <w:color w:val="auto"/>
          <w:sz w:val="22"/>
        </w:rPr>
        <w:t xml:space="preserve">yet </w:t>
      </w:r>
      <w:r>
        <w:rPr>
          <w:rFonts w:cs="Arial"/>
          <w:color w:val="auto"/>
          <w:sz w:val="22"/>
        </w:rPr>
        <w:t>complimentary collections and</w:t>
      </w:r>
      <w:r w:rsidRPr="005C59D9">
        <w:rPr>
          <w:rFonts w:cs="Arial"/>
          <w:color w:val="auto"/>
          <w:sz w:val="22"/>
        </w:rPr>
        <w:t xml:space="preserve"> strategic goals </w:t>
      </w:r>
      <w:r w:rsidR="008E70E8">
        <w:rPr>
          <w:rFonts w:cs="Arial"/>
          <w:color w:val="auto"/>
          <w:sz w:val="22"/>
        </w:rPr>
        <w:t>to</w:t>
      </w:r>
      <w:r w:rsidRPr="005C59D9">
        <w:rPr>
          <w:rFonts w:cs="Arial"/>
          <w:color w:val="auto"/>
          <w:sz w:val="22"/>
        </w:rPr>
        <w:t xml:space="preserve"> preserv</w:t>
      </w:r>
      <w:r w:rsidR="008E70E8">
        <w:rPr>
          <w:rFonts w:cs="Arial"/>
          <w:color w:val="auto"/>
          <w:sz w:val="22"/>
        </w:rPr>
        <w:t>e</w:t>
      </w:r>
      <w:r w:rsidRPr="005C59D9">
        <w:rPr>
          <w:rFonts w:cs="Arial"/>
          <w:color w:val="auto"/>
          <w:sz w:val="22"/>
        </w:rPr>
        <w:t xml:space="preserve"> and mak</w:t>
      </w:r>
      <w:r w:rsidR="008E70E8">
        <w:rPr>
          <w:rFonts w:cs="Arial"/>
          <w:color w:val="auto"/>
          <w:sz w:val="22"/>
        </w:rPr>
        <w:t>e</w:t>
      </w:r>
      <w:r w:rsidRPr="005C59D9">
        <w:rPr>
          <w:rFonts w:cs="Arial"/>
          <w:color w:val="auto"/>
          <w:sz w:val="22"/>
        </w:rPr>
        <w:t xml:space="preserve"> </w:t>
      </w:r>
      <w:r>
        <w:rPr>
          <w:rFonts w:cs="Arial"/>
          <w:color w:val="auto"/>
          <w:sz w:val="22"/>
        </w:rPr>
        <w:t>their</w:t>
      </w:r>
      <w:r w:rsidRPr="005C59D9">
        <w:rPr>
          <w:rFonts w:cs="Arial"/>
          <w:color w:val="auto"/>
          <w:sz w:val="22"/>
        </w:rPr>
        <w:t xml:space="preserve"> collections accessible</w:t>
      </w:r>
      <w:r>
        <w:rPr>
          <w:rFonts w:cs="Arial"/>
          <w:color w:val="auto"/>
          <w:sz w:val="22"/>
        </w:rPr>
        <w:t>.</w:t>
      </w:r>
      <w:r w:rsidRPr="005C59D9">
        <w:rPr>
          <w:rFonts w:cs="Arial"/>
          <w:color w:val="auto"/>
          <w:sz w:val="22"/>
        </w:rPr>
        <w:t xml:space="preserve"> </w:t>
      </w:r>
      <w:r>
        <w:rPr>
          <w:rFonts w:cs="Arial"/>
          <w:color w:val="auto"/>
          <w:sz w:val="22"/>
        </w:rPr>
        <w:t>This partnership</w:t>
      </w:r>
      <w:r w:rsidRPr="00454184">
        <w:rPr>
          <w:rFonts w:cs="Arial"/>
          <w:color w:val="auto"/>
          <w:sz w:val="22"/>
        </w:rPr>
        <w:t xml:space="preserve"> </w:t>
      </w:r>
      <w:r>
        <w:rPr>
          <w:rFonts w:cs="Arial"/>
          <w:color w:val="auto"/>
          <w:sz w:val="22"/>
        </w:rPr>
        <w:t xml:space="preserve">aims to create </w:t>
      </w:r>
      <w:r w:rsidRPr="00454184">
        <w:rPr>
          <w:rFonts w:cs="Arial"/>
          <w:color w:val="auto"/>
          <w:sz w:val="22"/>
        </w:rPr>
        <w:t>collaboration</w:t>
      </w:r>
      <w:r>
        <w:rPr>
          <w:rFonts w:cs="Arial"/>
          <w:color w:val="auto"/>
          <w:sz w:val="22"/>
        </w:rPr>
        <w:t xml:space="preserve">s for both </w:t>
      </w:r>
      <w:proofErr w:type="gramStart"/>
      <w:r>
        <w:rPr>
          <w:rFonts w:cs="Arial"/>
          <w:color w:val="auto"/>
          <w:sz w:val="22"/>
        </w:rPr>
        <w:t>organisation</w:t>
      </w:r>
      <w:r w:rsidR="00605678">
        <w:rPr>
          <w:rFonts w:cs="Arial"/>
          <w:color w:val="auto"/>
          <w:sz w:val="22"/>
        </w:rPr>
        <w:t>’s</w:t>
      </w:r>
      <w:proofErr w:type="gramEnd"/>
      <w:r>
        <w:rPr>
          <w:rFonts w:cs="Arial"/>
          <w:color w:val="auto"/>
          <w:sz w:val="22"/>
        </w:rPr>
        <w:t xml:space="preserve"> to</w:t>
      </w:r>
      <w:r w:rsidRPr="00454184">
        <w:rPr>
          <w:rFonts w:cs="Arial"/>
          <w:color w:val="auto"/>
          <w:sz w:val="22"/>
        </w:rPr>
        <w:t xml:space="preserve"> shared knowledge </w:t>
      </w:r>
      <w:r w:rsidR="00454184" w:rsidRPr="00454184">
        <w:rPr>
          <w:rFonts w:cs="Arial"/>
          <w:color w:val="auto"/>
          <w:sz w:val="22"/>
        </w:rPr>
        <w:t>on best practice for the display and treatment of Aboriginal and Torres Strait Islander collections</w:t>
      </w:r>
      <w:r w:rsidR="008E70E8">
        <w:rPr>
          <w:rFonts w:cs="Arial"/>
          <w:color w:val="auto"/>
          <w:sz w:val="22"/>
        </w:rPr>
        <w:t>. The MOU</w:t>
      </w:r>
      <w:r>
        <w:rPr>
          <w:rFonts w:cs="Arial"/>
          <w:color w:val="auto"/>
          <w:sz w:val="22"/>
        </w:rPr>
        <w:t xml:space="preserve"> </w:t>
      </w:r>
      <w:r w:rsidR="008E70E8">
        <w:rPr>
          <w:rFonts w:cs="Arial"/>
          <w:color w:val="auto"/>
          <w:sz w:val="22"/>
        </w:rPr>
        <w:t xml:space="preserve">will also </w:t>
      </w:r>
      <w:r w:rsidR="00454184" w:rsidRPr="00454184">
        <w:rPr>
          <w:rFonts w:cs="Arial"/>
          <w:color w:val="auto"/>
          <w:sz w:val="22"/>
        </w:rPr>
        <w:t>facilitat</w:t>
      </w:r>
      <w:r>
        <w:rPr>
          <w:rFonts w:cs="Arial"/>
          <w:color w:val="auto"/>
          <w:sz w:val="22"/>
        </w:rPr>
        <w:t>e</w:t>
      </w:r>
      <w:r w:rsidR="008E70E8">
        <w:rPr>
          <w:rFonts w:cs="Arial"/>
          <w:color w:val="auto"/>
          <w:sz w:val="22"/>
        </w:rPr>
        <w:t xml:space="preserve"> exchanges</w:t>
      </w:r>
      <w:r w:rsidR="00454184" w:rsidRPr="00454184">
        <w:rPr>
          <w:rFonts w:cs="Arial"/>
          <w:color w:val="auto"/>
          <w:sz w:val="22"/>
        </w:rPr>
        <w:t xml:space="preserve"> on protocols and standards </w:t>
      </w:r>
      <w:r w:rsidR="008E70E8">
        <w:rPr>
          <w:rFonts w:cs="Arial"/>
          <w:color w:val="auto"/>
          <w:sz w:val="22"/>
        </w:rPr>
        <w:t>around</w:t>
      </w:r>
      <w:r w:rsidR="00454184" w:rsidRPr="00454184">
        <w:rPr>
          <w:rFonts w:cs="Arial"/>
          <w:color w:val="auto"/>
          <w:sz w:val="22"/>
        </w:rPr>
        <w:t xml:space="preserve"> the acquisition, management and access </w:t>
      </w:r>
      <w:r w:rsidR="00FA5E02">
        <w:rPr>
          <w:rFonts w:cs="Arial"/>
          <w:color w:val="auto"/>
          <w:sz w:val="22"/>
        </w:rPr>
        <w:t>to</w:t>
      </w:r>
      <w:r w:rsidR="00454184" w:rsidRPr="00454184">
        <w:rPr>
          <w:rFonts w:cs="Arial"/>
          <w:color w:val="auto"/>
          <w:sz w:val="22"/>
        </w:rPr>
        <w:t xml:space="preserve"> collections relating to Aboriginal and Torres Strait Islander people</w:t>
      </w:r>
      <w:r w:rsidR="00605678">
        <w:rPr>
          <w:rFonts w:cs="Arial"/>
          <w:color w:val="auto"/>
          <w:sz w:val="22"/>
        </w:rPr>
        <w:t>s</w:t>
      </w:r>
      <w:r w:rsidR="00454184" w:rsidRPr="00454184">
        <w:rPr>
          <w:rFonts w:cs="Arial"/>
          <w:color w:val="auto"/>
          <w:sz w:val="22"/>
        </w:rPr>
        <w:t xml:space="preserve"> and communities</w:t>
      </w:r>
      <w:r>
        <w:rPr>
          <w:rFonts w:cs="Arial"/>
          <w:color w:val="auto"/>
          <w:sz w:val="22"/>
        </w:rPr>
        <w:t>.</w:t>
      </w:r>
    </w:p>
    <w:p w14:paraId="796D0857" w14:textId="56D09132" w:rsidR="001F4A76" w:rsidRPr="001F4A76" w:rsidRDefault="001F4A76" w:rsidP="001F4A76">
      <w:pPr>
        <w:spacing w:before="240" w:after="0"/>
        <w:rPr>
          <w:rFonts w:cs="Arial"/>
          <w:color w:val="auto"/>
          <w:sz w:val="22"/>
        </w:rPr>
      </w:pPr>
      <w:r w:rsidRPr="001F4A76">
        <w:rPr>
          <w:rFonts w:cs="Arial"/>
          <w:color w:val="auto"/>
          <w:sz w:val="22"/>
        </w:rPr>
        <w:t xml:space="preserve">This latest MOU with </w:t>
      </w:r>
      <w:r w:rsidR="00FA103C" w:rsidRPr="00FA103C">
        <w:rPr>
          <w:rFonts w:cs="Arial"/>
          <w:color w:val="auto"/>
          <w:sz w:val="22"/>
        </w:rPr>
        <w:t xml:space="preserve">The University of Manchester </w:t>
      </w:r>
      <w:r w:rsidRPr="001F4A76">
        <w:rPr>
          <w:rFonts w:cs="Arial"/>
          <w:color w:val="auto"/>
          <w:sz w:val="22"/>
        </w:rPr>
        <w:t xml:space="preserve">reinforces AIATSIS’ intent to build diverse and enduring relationships internationally, following on from MOU’s signed with </w:t>
      </w:r>
      <w:r w:rsidR="00605678">
        <w:rPr>
          <w:rFonts w:cs="Arial"/>
          <w:color w:val="auto"/>
          <w:sz w:val="22"/>
        </w:rPr>
        <w:t>t</w:t>
      </w:r>
      <w:r w:rsidR="00FA103C" w:rsidRPr="00FA103C">
        <w:rPr>
          <w:rFonts w:cs="Arial"/>
          <w:color w:val="auto"/>
          <w:sz w:val="22"/>
        </w:rPr>
        <w:t xml:space="preserve">he Museum of New Zealand </w:t>
      </w:r>
      <w:proofErr w:type="spellStart"/>
      <w:r w:rsidR="00FA103C" w:rsidRPr="00FA103C">
        <w:rPr>
          <w:rFonts w:cs="Arial"/>
          <w:color w:val="auto"/>
          <w:sz w:val="22"/>
        </w:rPr>
        <w:t>Te</w:t>
      </w:r>
      <w:proofErr w:type="spellEnd"/>
      <w:r w:rsidR="00FA103C" w:rsidRPr="00FA103C">
        <w:rPr>
          <w:rFonts w:cs="Arial"/>
          <w:color w:val="auto"/>
          <w:sz w:val="22"/>
        </w:rPr>
        <w:t xml:space="preserve"> Papa </w:t>
      </w:r>
      <w:proofErr w:type="spellStart"/>
      <w:r w:rsidR="00FA103C" w:rsidRPr="00FA103C">
        <w:rPr>
          <w:rFonts w:cs="Arial"/>
          <w:color w:val="auto"/>
          <w:sz w:val="22"/>
        </w:rPr>
        <w:t>Tongarewa</w:t>
      </w:r>
      <w:proofErr w:type="spellEnd"/>
      <w:r w:rsidR="00FA103C" w:rsidRPr="00FA103C">
        <w:rPr>
          <w:rFonts w:cs="Arial"/>
          <w:color w:val="auto"/>
          <w:sz w:val="22"/>
        </w:rPr>
        <w:t xml:space="preserve"> </w:t>
      </w:r>
      <w:r w:rsidR="00FA103C">
        <w:rPr>
          <w:rFonts w:cs="Arial"/>
          <w:color w:val="auto"/>
          <w:sz w:val="22"/>
        </w:rPr>
        <w:t xml:space="preserve">in 2019, the </w:t>
      </w:r>
      <w:r w:rsidRPr="001F4A76">
        <w:rPr>
          <w:rFonts w:cs="Arial"/>
          <w:color w:val="auto"/>
          <w:sz w:val="22"/>
        </w:rPr>
        <w:t>Smithsonian N</w:t>
      </w:r>
      <w:r w:rsidR="00605678">
        <w:rPr>
          <w:rFonts w:cs="Arial"/>
          <w:color w:val="auto"/>
          <w:sz w:val="22"/>
        </w:rPr>
        <w:t>ational Museum of the American Indian</w:t>
      </w:r>
      <w:r w:rsidRPr="001F4A76">
        <w:rPr>
          <w:rFonts w:cs="Arial"/>
          <w:color w:val="auto"/>
          <w:sz w:val="22"/>
        </w:rPr>
        <w:t xml:space="preserve"> in 2017 and with King’s College (London) and Oxford University’s Pitt Rivers Museum in 2016.</w:t>
      </w:r>
    </w:p>
    <w:p w14:paraId="6245D57F" w14:textId="72D829A7" w:rsidR="00980214" w:rsidRDefault="00855332" w:rsidP="006157B1">
      <w:pPr>
        <w:spacing w:before="240" w:after="0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Read more </w:t>
      </w:r>
      <w:r w:rsidR="00980214">
        <w:rPr>
          <w:rFonts w:cs="Arial"/>
          <w:color w:val="auto"/>
          <w:sz w:val="22"/>
        </w:rPr>
        <w:t>about the</w:t>
      </w:r>
      <w:r>
        <w:rPr>
          <w:rFonts w:cs="Arial"/>
          <w:color w:val="auto"/>
          <w:sz w:val="22"/>
        </w:rPr>
        <w:t xml:space="preserve"> </w:t>
      </w:r>
      <w:hyperlink r:id="rId8" w:history="1">
        <w:r w:rsidRPr="00855332">
          <w:rPr>
            <w:rStyle w:val="Hyperlink"/>
            <w:rFonts w:cs="Arial"/>
            <w:sz w:val="22"/>
          </w:rPr>
          <w:t>Return of Cultural Heritage</w:t>
        </w:r>
        <w:r w:rsidR="00980214" w:rsidRPr="00855332">
          <w:rPr>
            <w:rStyle w:val="Hyperlink"/>
            <w:rFonts w:cs="Arial"/>
            <w:sz w:val="22"/>
          </w:rPr>
          <w:t xml:space="preserve"> projec</w:t>
        </w:r>
        <w:r w:rsidRPr="00855332">
          <w:rPr>
            <w:rStyle w:val="Hyperlink"/>
            <w:rFonts w:cs="Arial"/>
            <w:sz w:val="22"/>
          </w:rPr>
          <w:t>t</w:t>
        </w:r>
      </w:hyperlink>
      <w:r>
        <w:rPr>
          <w:rFonts w:cs="Arial"/>
          <w:color w:val="auto"/>
          <w:sz w:val="22"/>
        </w:rPr>
        <w:t>.</w:t>
      </w:r>
    </w:p>
    <w:p w14:paraId="2C1C60BA" w14:textId="77777777" w:rsidR="00CC2B7C" w:rsidRDefault="00CC2B7C" w:rsidP="0001634C">
      <w:pPr>
        <w:pStyle w:val="Heading2"/>
        <w:spacing w:before="240" w:after="0"/>
        <w:rPr>
          <w:rFonts w:eastAsia="Times New Roman" w:cs="Arial"/>
          <w:color w:val="auto"/>
          <w:sz w:val="22"/>
          <w:lang w:eastAsia="en-AU"/>
        </w:rPr>
      </w:pPr>
      <w:r w:rsidRPr="00157298">
        <w:rPr>
          <w:rFonts w:cs="Arial"/>
          <w:color w:val="auto"/>
          <w:sz w:val="22"/>
          <w:szCs w:val="22"/>
        </w:rPr>
        <w:t xml:space="preserve">Media enquiries: </w:t>
      </w:r>
      <w:hyperlink r:id="rId9" w:history="1">
        <w:r w:rsidRPr="00157298">
          <w:rPr>
            <w:rStyle w:val="Hyperlink"/>
            <w:rFonts w:cs="Arial"/>
            <w:b w:val="0"/>
            <w:sz w:val="22"/>
            <w:szCs w:val="22"/>
          </w:rPr>
          <w:t>Commsmedia@aiatsis.gov.au</w:t>
        </w:r>
      </w:hyperlink>
      <w:r w:rsidRPr="00157298">
        <w:rPr>
          <w:rFonts w:cs="Arial"/>
          <w:b w:val="0"/>
          <w:sz w:val="22"/>
          <w:szCs w:val="22"/>
        </w:rPr>
        <w:t xml:space="preserve"> </w:t>
      </w:r>
      <w:r w:rsidRPr="00157298">
        <w:rPr>
          <w:rFonts w:cs="Arial"/>
          <w:b w:val="0"/>
          <w:color w:val="auto"/>
          <w:sz w:val="22"/>
          <w:szCs w:val="22"/>
        </w:rPr>
        <w:t>or P: 02 6246 1605</w:t>
      </w:r>
    </w:p>
    <w:sectPr w:rsidR="00CC2B7C" w:rsidSect="00CC2B7C">
      <w:headerReference w:type="first" r:id="rId10"/>
      <w:footerReference w:type="first" r:id="rId11"/>
      <w:pgSz w:w="11906" w:h="16838" w:code="9"/>
      <w:pgMar w:top="851" w:right="1274" w:bottom="568" w:left="1440" w:header="426" w:footer="1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4DF87" w14:textId="77777777" w:rsidR="005E7E31" w:rsidRDefault="005E7E31" w:rsidP="004C593B">
      <w:r>
        <w:separator/>
      </w:r>
    </w:p>
  </w:endnote>
  <w:endnote w:type="continuationSeparator" w:id="0">
    <w:p w14:paraId="292A5CAE" w14:textId="77777777" w:rsidR="005E7E31" w:rsidRDefault="005E7E31" w:rsidP="004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57FE" w14:textId="77777777" w:rsidR="00855332" w:rsidRPr="00EC507B" w:rsidRDefault="005E7E31" w:rsidP="0054687A">
    <w:pPr>
      <w:jc w:val="center"/>
    </w:pPr>
    <w:hyperlink r:id="rId1" w:history="1">
      <w:r w:rsidR="00855332" w:rsidRPr="00EC507B">
        <w:rPr>
          <w:rStyle w:val="Hyperlink"/>
          <w:b/>
          <w:sz w:val="22"/>
          <w:u w:val="none"/>
        </w:rPr>
        <w:t>www.aiatsis.gov.au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5C343" w14:textId="77777777" w:rsidR="005E7E31" w:rsidRDefault="005E7E31" w:rsidP="004C593B">
      <w:r>
        <w:separator/>
      </w:r>
    </w:p>
  </w:footnote>
  <w:footnote w:type="continuationSeparator" w:id="0">
    <w:p w14:paraId="13F8E6DE" w14:textId="77777777" w:rsidR="005E7E31" w:rsidRDefault="005E7E31" w:rsidP="004C59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4EC5" w14:textId="77777777" w:rsidR="00855332" w:rsidRDefault="00855332" w:rsidP="00734C4B">
    <w:pPr>
      <w:pStyle w:val="Header"/>
      <w:tabs>
        <w:tab w:val="clear" w:pos="4513"/>
        <w:tab w:val="clear" w:pos="9026"/>
        <w:tab w:val="left" w:pos="6096"/>
      </w:tabs>
      <w:spacing w:after="60"/>
      <w:ind w:left="5812"/>
      <w:jc w:val="right"/>
      <w:rPr>
        <w:sz w:val="18"/>
        <w:szCs w:val="18"/>
      </w:rPr>
    </w:pPr>
    <w:r>
      <w:rPr>
        <w:noProof/>
        <w:color w:val="414042" w:themeColor="text1"/>
        <w:sz w:val="18"/>
        <w:szCs w:val="18"/>
        <w:lang w:eastAsia="en-AU"/>
      </w:rPr>
      <w:drawing>
        <wp:anchor distT="0" distB="0" distL="114300" distR="114300" simplePos="0" relativeHeight="251658752" behindDoc="0" locked="0" layoutInCell="1" allowOverlap="1" wp14:anchorId="6DCADCBF" wp14:editId="1A836AC6">
          <wp:simplePos x="0" y="0"/>
          <wp:positionH relativeFrom="page">
            <wp:posOffset>-52705</wp:posOffset>
          </wp:positionH>
          <wp:positionV relativeFrom="page">
            <wp:posOffset>-239395</wp:posOffset>
          </wp:positionV>
          <wp:extent cx="7674610" cy="1316990"/>
          <wp:effectExtent l="0" t="0" r="2540" b="0"/>
          <wp:wrapTopAndBottom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nglines header with heading_media release low res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61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F86">
      <w:rPr>
        <w:noProof/>
        <w:color w:val="414042" w:themeColor="text1"/>
        <w:sz w:val="18"/>
        <w:szCs w:val="18"/>
        <w:lang w:eastAsia="en-AU"/>
      </w:rPr>
      <w:drawing>
        <wp:anchor distT="0" distB="0" distL="114300" distR="114300" simplePos="0" relativeHeight="251655680" behindDoc="1" locked="0" layoutInCell="1" allowOverlap="1" wp14:anchorId="3EA3EA3F" wp14:editId="315E5532">
          <wp:simplePos x="0" y="0"/>
          <wp:positionH relativeFrom="page">
            <wp:posOffset>7701736</wp:posOffset>
          </wp:positionH>
          <wp:positionV relativeFrom="page">
            <wp:posOffset>1094740</wp:posOffset>
          </wp:positionV>
          <wp:extent cx="7637145" cy="10697845"/>
          <wp:effectExtent l="0" t="0" r="1905" b="8255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ngline B_Celebratory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63714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0AF71EA2" wp14:editId="455EDA8F">
          <wp:simplePos x="0" y="0"/>
          <wp:positionH relativeFrom="page">
            <wp:posOffset>7701736</wp:posOffset>
          </wp:positionH>
          <wp:positionV relativeFrom="page">
            <wp:posOffset>1094740</wp:posOffset>
          </wp:positionV>
          <wp:extent cx="7637145" cy="10697845"/>
          <wp:effectExtent l="0" t="0" r="1905" b="8255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ngline B_Celebratory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63714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F86">
      <w:rPr>
        <w:noProof/>
        <w:sz w:val="18"/>
        <w:szCs w:val="18"/>
        <w:lang w:eastAsia="en-AU"/>
      </w:rPr>
      <w:drawing>
        <wp:anchor distT="0" distB="0" distL="114300" distR="114300" simplePos="0" relativeHeight="251657728" behindDoc="1" locked="0" layoutInCell="1" allowOverlap="1" wp14:anchorId="62F37225" wp14:editId="306ED93F">
          <wp:simplePos x="0" y="0"/>
          <wp:positionH relativeFrom="page">
            <wp:posOffset>7701736</wp:posOffset>
          </wp:positionH>
          <wp:positionV relativeFrom="page">
            <wp:posOffset>1094740</wp:posOffset>
          </wp:positionV>
          <wp:extent cx="7637145" cy="10697845"/>
          <wp:effectExtent l="0" t="0" r="1905" b="8255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ngline B_Celebratory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63714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1CA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8AC5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144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1A4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3A6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D81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4489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B8F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7C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6C5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D20BC"/>
    <w:multiLevelType w:val="hybridMultilevel"/>
    <w:tmpl w:val="1ECA833C"/>
    <w:lvl w:ilvl="0" w:tplc="02025F38">
      <w:start w:val="1"/>
      <w:numFmt w:val="bullet"/>
      <w:pStyle w:val="List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286CBE"/>
    <w:multiLevelType w:val="hybridMultilevel"/>
    <w:tmpl w:val="EA60FC5A"/>
    <w:lvl w:ilvl="0" w:tplc="561850E0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18"/>
      </w:rPr>
    </w:lvl>
    <w:lvl w:ilvl="1" w:tplc="17B4AFD8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b w:val="0"/>
        <w:i w:val="0"/>
        <w:color w:val="414042" w:themeColor="text1"/>
        <w:sz w:val="18"/>
      </w:rPr>
    </w:lvl>
    <w:lvl w:ilvl="2" w:tplc="CA8E5F4E">
      <w:start w:val="1"/>
      <w:numFmt w:val="bullet"/>
      <w:pStyle w:val="ListBullet3"/>
      <w:lvlText w:val=""/>
      <w:lvlJc w:val="left"/>
      <w:pPr>
        <w:ind w:left="1800" w:hanging="360"/>
      </w:pPr>
      <w:rPr>
        <w:rFonts w:ascii="Wingdings" w:hAnsi="Wingdings" w:hint="default"/>
        <w:b w:val="0"/>
        <w:i w:val="0"/>
        <w:color w:val="D3410F" w:themeColor="background1"/>
        <w:sz w:val="12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46009D3"/>
    <w:multiLevelType w:val="hybridMultilevel"/>
    <w:tmpl w:val="4F747B6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0EE17477"/>
    <w:multiLevelType w:val="hybridMultilevel"/>
    <w:tmpl w:val="76EA5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5F48EF"/>
    <w:multiLevelType w:val="hybridMultilevel"/>
    <w:tmpl w:val="5C3035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153F88"/>
    <w:multiLevelType w:val="hybridMultilevel"/>
    <w:tmpl w:val="F4B8F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0816E7"/>
    <w:multiLevelType w:val="hybridMultilevel"/>
    <w:tmpl w:val="C6BC991A"/>
    <w:lvl w:ilvl="0" w:tplc="AAB2FE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0103502"/>
    <w:multiLevelType w:val="hybridMultilevel"/>
    <w:tmpl w:val="7F5445F0"/>
    <w:lvl w:ilvl="0" w:tplc="561850E0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18"/>
      </w:rPr>
    </w:lvl>
    <w:lvl w:ilvl="1" w:tplc="17B4AFD8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b w:val="0"/>
        <w:i w:val="0"/>
        <w:color w:val="414042" w:themeColor="text1"/>
        <w:sz w:val="18"/>
      </w:rPr>
    </w:lvl>
    <w:lvl w:ilvl="2" w:tplc="8860518E">
      <w:start w:val="1"/>
      <w:numFmt w:val="bullet"/>
      <w:lvlText w:val=""/>
      <w:lvlJc w:val="left"/>
      <w:pPr>
        <w:ind w:left="1800" w:hanging="360"/>
      </w:pPr>
      <w:rPr>
        <w:rFonts w:ascii="Wingdings" w:hAnsi="Wingdings" w:hint="default"/>
        <w:b w:val="0"/>
        <w:i w:val="0"/>
        <w:color w:val="D3410F" w:themeColor="background1"/>
        <w:sz w:val="16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1F4586"/>
    <w:multiLevelType w:val="hybridMultilevel"/>
    <w:tmpl w:val="67C0C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A22A4"/>
    <w:multiLevelType w:val="hybridMultilevel"/>
    <w:tmpl w:val="FEA6D706"/>
    <w:lvl w:ilvl="0" w:tplc="9A2874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692007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7762C"/>
    <w:multiLevelType w:val="hybridMultilevel"/>
    <w:tmpl w:val="9202DE7E"/>
    <w:lvl w:ilvl="0" w:tplc="397806D2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63726A"/>
    <w:multiLevelType w:val="hybridMultilevel"/>
    <w:tmpl w:val="65806650"/>
    <w:lvl w:ilvl="0" w:tplc="561850E0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  <w:b/>
        <w:i w:val="0"/>
        <w:color w:val="D3410F" w:themeColor="background1"/>
        <w:sz w:val="18"/>
      </w:rPr>
    </w:lvl>
    <w:lvl w:ilvl="1" w:tplc="8C4E2EFA">
      <w:start w:val="1"/>
      <w:numFmt w:val="bullet"/>
      <w:pStyle w:val="ListBullet2"/>
      <w:lvlText w:val=""/>
      <w:lvlJc w:val="left"/>
      <w:pPr>
        <w:ind w:left="1080" w:hanging="360"/>
      </w:pPr>
      <w:rPr>
        <w:rFonts w:ascii="Wingdings 2" w:hAnsi="Wingdings 2" w:hint="default"/>
        <w:b w:val="0"/>
        <w:i w:val="0"/>
        <w:color w:val="414042" w:themeColor="text1"/>
        <w:sz w:val="18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5419D1"/>
    <w:multiLevelType w:val="hybridMultilevel"/>
    <w:tmpl w:val="4E0C9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D2FB4"/>
    <w:multiLevelType w:val="hybridMultilevel"/>
    <w:tmpl w:val="09AED55E"/>
    <w:lvl w:ilvl="0" w:tplc="397806D2">
      <w:start w:val="1"/>
      <w:numFmt w:val="bullet"/>
      <w:lvlText w:val=""/>
      <w:lvlJc w:val="left"/>
      <w:pPr>
        <w:ind w:left="720" w:hanging="360"/>
      </w:pPr>
      <w:rPr>
        <w:rFonts w:ascii="Wingdings 2" w:hAnsi="Wingdings 2" w:hint="default"/>
        <w:b/>
        <w:i w:val="0"/>
        <w:color w:val="D3410F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C5AA9"/>
    <w:multiLevelType w:val="hybridMultilevel"/>
    <w:tmpl w:val="3064B3F4"/>
    <w:lvl w:ilvl="0" w:tplc="1DBC2A46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95555"/>
    <w:multiLevelType w:val="hybridMultilevel"/>
    <w:tmpl w:val="E9483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A37B7"/>
    <w:multiLevelType w:val="hybridMultilevel"/>
    <w:tmpl w:val="52B0A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6A0A90"/>
    <w:multiLevelType w:val="hybridMultilevel"/>
    <w:tmpl w:val="DC5C6BD6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4B37B6"/>
    <w:multiLevelType w:val="hybridMultilevel"/>
    <w:tmpl w:val="15362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0"/>
  </w:num>
  <w:num w:numId="8">
    <w:abstractNumId w:val="10"/>
  </w:num>
  <w:num w:numId="9">
    <w:abstractNumId w:val="21"/>
  </w:num>
  <w:num w:numId="10">
    <w:abstractNumId w:val="10"/>
    <w:lvlOverride w:ilvl="0">
      <w:startOverride w:val="1"/>
    </w:lvlOverride>
  </w:num>
  <w:num w:numId="11">
    <w:abstractNumId w:val="1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8"/>
  </w:num>
  <w:num w:numId="20">
    <w:abstractNumId w:val="18"/>
  </w:num>
  <w:num w:numId="21">
    <w:abstractNumId w:val="12"/>
  </w:num>
  <w:num w:numId="22">
    <w:abstractNumId w:val="15"/>
  </w:num>
  <w:num w:numId="23">
    <w:abstractNumId w:val="13"/>
  </w:num>
  <w:num w:numId="24">
    <w:abstractNumId w:val="22"/>
  </w:num>
  <w:num w:numId="25">
    <w:abstractNumId w:val="24"/>
  </w:num>
  <w:num w:numId="26">
    <w:abstractNumId w:val="25"/>
  </w:num>
  <w:num w:numId="27">
    <w:abstractNumId w:val="14"/>
  </w:num>
  <w:num w:numId="28">
    <w:abstractNumId w:val="16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89"/>
    <w:rsid w:val="00001F43"/>
    <w:rsid w:val="00004878"/>
    <w:rsid w:val="00007AC9"/>
    <w:rsid w:val="00010019"/>
    <w:rsid w:val="00012097"/>
    <w:rsid w:val="00014777"/>
    <w:rsid w:val="0001634C"/>
    <w:rsid w:val="00023607"/>
    <w:rsid w:val="000250F1"/>
    <w:rsid w:val="000336A5"/>
    <w:rsid w:val="00042E2A"/>
    <w:rsid w:val="00053D2E"/>
    <w:rsid w:val="000554EB"/>
    <w:rsid w:val="00057873"/>
    <w:rsid w:val="00061BAE"/>
    <w:rsid w:val="00066882"/>
    <w:rsid w:val="00074EB0"/>
    <w:rsid w:val="000803E3"/>
    <w:rsid w:val="000B01FC"/>
    <w:rsid w:val="000C3C6E"/>
    <w:rsid w:val="000C4817"/>
    <w:rsid w:val="000E08EA"/>
    <w:rsid w:val="000E4A39"/>
    <w:rsid w:val="000F7B07"/>
    <w:rsid w:val="00101F06"/>
    <w:rsid w:val="00102265"/>
    <w:rsid w:val="00110832"/>
    <w:rsid w:val="001116DA"/>
    <w:rsid w:val="001165A4"/>
    <w:rsid w:val="00124C40"/>
    <w:rsid w:val="001265ED"/>
    <w:rsid w:val="001305B5"/>
    <w:rsid w:val="00132881"/>
    <w:rsid w:val="0015321D"/>
    <w:rsid w:val="00153F67"/>
    <w:rsid w:val="001545A3"/>
    <w:rsid w:val="00157298"/>
    <w:rsid w:val="00161FE5"/>
    <w:rsid w:val="00166C20"/>
    <w:rsid w:val="0017486B"/>
    <w:rsid w:val="001856E8"/>
    <w:rsid w:val="001920EF"/>
    <w:rsid w:val="0019278E"/>
    <w:rsid w:val="00194F44"/>
    <w:rsid w:val="001A271D"/>
    <w:rsid w:val="001B310B"/>
    <w:rsid w:val="001C3F72"/>
    <w:rsid w:val="001D084B"/>
    <w:rsid w:val="001D1053"/>
    <w:rsid w:val="001E05F6"/>
    <w:rsid w:val="001E2D6D"/>
    <w:rsid w:val="001E5FF5"/>
    <w:rsid w:val="001E76C6"/>
    <w:rsid w:val="001F2AE3"/>
    <w:rsid w:val="001F3332"/>
    <w:rsid w:val="001F4A76"/>
    <w:rsid w:val="00215408"/>
    <w:rsid w:val="00224CF0"/>
    <w:rsid w:val="0023146E"/>
    <w:rsid w:val="00233207"/>
    <w:rsid w:val="00237DE6"/>
    <w:rsid w:val="00241216"/>
    <w:rsid w:val="002422A2"/>
    <w:rsid w:val="00245D9B"/>
    <w:rsid w:val="00251478"/>
    <w:rsid w:val="00252427"/>
    <w:rsid w:val="0025344F"/>
    <w:rsid w:val="00254970"/>
    <w:rsid w:val="002573DC"/>
    <w:rsid w:val="0025756E"/>
    <w:rsid w:val="002650C2"/>
    <w:rsid w:val="002669B2"/>
    <w:rsid w:val="00273C57"/>
    <w:rsid w:val="002765BA"/>
    <w:rsid w:val="002808CC"/>
    <w:rsid w:val="002905C7"/>
    <w:rsid w:val="00290C1D"/>
    <w:rsid w:val="00295FCD"/>
    <w:rsid w:val="002B38AF"/>
    <w:rsid w:val="002C2E32"/>
    <w:rsid w:val="002C7182"/>
    <w:rsid w:val="002D605F"/>
    <w:rsid w:val="002D7231"/>
    <w:rsid w:val="002E2021"/>
    <w:rsid w:val="002E2A93"/>
    <w:rsid w:val="002F1006"/>
    <w:rsid w:val="002F110E"/>
    <w:rsid w:val="002F2F86"/>
    <w:rsid w:val="00300757"/>
    <w:rsid w:val="00303447"/>
    <w:rsid w:val="0030549D"/>
    <w:rsid w:val="003120BE"/>
    <w:rsid w:val="00321599"/>
    <w:rsid w:val="003232EC"/>
    <w:rsid w:val="00331BB8"/>
    <w:rsid w:val="00333D74"/>
    <w:rsid w:val="00335AC2"/>
    <w:rsid w:val="00344642"/>
    <w:rsid w:val="00345849"/>
    <w:rsid w:val="00346BAA"/>
    <w:rsid w:val="00351A08"/>
    <w:rsid w:val="003528D7"/>
    <w:rsid w:val="0035785E"/>
    <w:rsid w:val="00363228"/>
    <w:rsid w:val="00367C7F"/>
    <w:rsid w:val="0037025D"/>
    <w:rsid w:val="003710FD"/>
    <w:rsid w:val="00394F0A"/>
    <w:rsid w:val="003A0805"/>
    <w:rsid w:val="003A08D3"/>
    <w:rsid w:val="003A3E2C"/>
    <w:rsid w:val="003A7C2D"/>
    <w:rsid w:val="003B071C"/>
    <w:rsid w:val="003C4DAD"/>
    <w:rsid w:val="003C5AB3"/>
    <w:rsid w:val="003C5C04"/>
    <w:rsid w:val="003C73D9"/>
    <w:rsid w:val="003E3DA9"/>
    <w:rsid w:val="003E5333"/>
    <w:rsid w:val="003F1C14"/>
    <w:rsid w:val="003F5196"/>
    <w:rsid w:val="00412894"/>
    <w:rsid w:val="00414351"/>
    <w:rsid w:val="00417554"/>
    <w:rsid w:val="00427EDD"/>
    <w:rsid w:val="00431F7E"/>
    <w:rsid w:val="00432F82"/>
    <w:rsid w:val="00433FE6"/>
    <w:rsid w:val="00434BD3"/>
    <w:rsid w:val="00437794"/>
    <w:rsid w:val="00444E2D"/>
    <w:rsid w:val="00454184"/>
    <w:rsid w:val="00466411"/>
    <w:rsid w:val="00467C7C"/>
    <w:rsid w:val="004817E4"/>
    <w:rsid w:val="004824C9"/>
    <w:rsid w:val="0048491A"/>
    <w:rsid w:val="00490E03"/>
    <w:rsid w:val="00491C55"/>
    <w:rsid w:val="00493771"/>
    <w:rsid w:val="00497838"/>
    <w:rsid w:val="00497C0E"/>
    <w:rsid w:val="004A5497"/>
    <w:rsid w:val="004B002A"/>
    <w:rsid w:val="004B30D1"/>
    <w:rsid w:val="004B5935"/>
    <w:rsid w:val="004C1BD3"/>
    <w:rsid w:val="004C4347"/>
    <w:rsid w:val="004C593B"/>
    <w:rsid w:val="004D1405"/>
    <w:rsid w:val="004D4147"/>
    <w:rsid w:val="004D7410"/>
    <w:rsid w:val="004D7565"/>
    <w:rsid w:val="004E1460"/>
    <w:rsid w:val="004F194F"/>
    <w:rsid w:val="005240C5"/>
    <w:rsid w:val="0053245B"/>
    <w:rsid w:val="0053311C"/>
    <w:rsid w:val="00534D10"/>
    <w:rsid w:val="0054022D"/>
    <w:rsid w:val="0054687A"/>
    <w:rsid w:val="0054739F"/>
    <w:rsid w:val="005478D4"/>
    <w:rsid w:val="00551AC0"/>
    <w:rsid w:val="005556E3"/>
    <w:rsid w:val="0055593C"/>
    <w:rsid w:val="00557285"/>
    <w:rsid w:val="00561107"/>
    <w:rsid w:val="005619AF"/>
    <w:rsid w:val="005724FE"/>
    <w:rsid w:val="005A0AAA"/>
    <w:rsid w:val="005A17A2"/>
    <w:rsid w:val="005A3874"/>
    <w:rsid w:val="005B22C9"/>
    <w:rsid w:val="005B33F2"/>
    <w:rsid w:val="005B514A"/>
    <w:rsid w:val="005C40CF"/>
    <w:rsid w:val="005C53A2"/>
    <w:rsid w:val="005C59D9"/>
    <w:rsid w:val="005C5A6D"/>
    <w:rsid w:val="005D23CC"/>
    <w:rsid w:val="005D53C4"/>
    <w:rsid w:val="005E3A29"/>
    <w:rsid w:val="005E7E31"/>
    <w:rsid w:val="005F0C9F"/>
    <w:rsid w:val="00605678"/>
    <w:rsid w:val="006107E9"/>
    <w:rsid w:val="00612C0C"/>
    <w:rsid w:val="006154DE"/>
    <w:rsid w:val="006157B1"/>
    <w:rsid w:val="0061776B"/>
    <w:rsid w:val="00623FA7"/>
    <w:rsid w:val="00625265"/>
    <w:rsid w:val="00627437"/>
    <w:rsid w:val="00632D42"/>
    <w:rsid w:val="006366F4"/>
    <w:rsid w:val="006409E6"/>
    <w:rsid w:val="00643B3F"/>
    <w:rsid w:val="00645022"/>
    <w:rsid w:val="00651B38"/>
    <w:rsid w:val="00657141"/>
    <w:rsid w:val="00663AC0"/>
    <w:rsid w:val="00665508"/>
    <w:rsid w:val="006737F3"/>
    <w:rsid w:val="00676043"/>
    <w:rsid w:val="00681BF7"/>
    <w:rsid w:val="00684278"/>
    <w:rsid w:val="00692DD9"/>
    <w:rsid w:val="006A1D95"/>
    <w:rsid w:val="006A5806"/>
    <w:rsid w:val="006A6490"/>
    <w:rsid w:val="006A7643"/>
    <w:rsid w:val="006B3A11"/>
    <w:rsid w:val="006C1A89"/>
    <w:rsid w:val="006C7E5F"/>
    <w:rsid w:val="006D09F5"/>
    <w:rsid w:val="006D3A9C"/>
    <w:rsid w:val="006D501F"/>
    <w:rsid w:val="006E3CDD"/>
    <w:rsid w:val="006F0FA0"/>
    <w:rsid w:val="006F4AE7"/>
    <w:rsid w:val="00700A23"/>
    <w:rsid w:val="00704A33"/>
    <w:rsid w:val="00705B0B"/>
    <w:rsid w:val="00713D85"/>
    <w:rsid w:val="00715535"/>
    <w:rsid w:val="00716EC8"/>
    <w:rsid w:val="00721095"/>
    <w:rsid w:val="00724283"/>
    <w:rsid w:val="00734C4B"/>
    <w:rsid w:val="0074618C"/>
    <w:rsid w:val="00746720"/>
    <w:rsid w:val="007530F6"/>
    <w:rsid w:val="007606CE"/>
    <w:rsid w:val="00763C36"/>
    <w:rsid w:val="00775ABC"/>
    <w:rsid w:val="00777D01"/>
    <w:rsid w:val="0078131D"/>
    <w:rsid w:val="00783EAD"/>
    <w:rsid w:val="0078439E"/>
    <w:rsid w:val="00786103"/>
    <w:rsid w:val="00793EDE"/>
    <w:rsid w:val="007A5763"/>
    <w:rsid w:val="007A5844"/>
    <w:rsid w:val="007B170C"/>
    <w:rsid w:val="007C2F5E"/>
    <w:rsid w:val="007C349B"/>
    <w:rsid w:val="007C4B99"/>
    <w:rsid w:val="007C6AF4"/>
    <w:rsid w:val="007C703B"/>
    <w:rsid w:val="007F073E"/>
    <w:rsid w:val="007F3442"/>
    <w:rsid w:val="007F689E"/>
    <w:rsid w:val="008127EF"/>
    <w:rsid w:val="008135C7"/>
    <w:rsid w:val="0081362E"/>
    <w:rsid w:val="00817A6E"/>
    <w:rsid w:val="008208A6"/>
    <w:rsid w:val="00821AA6"/>
    <w:rsid w:val="00844124"/>
    <w:rsid w:val="00854E40"/>
    <w:rsid w:val="00855332"/>
    <w:rsid w:val="0085550A"/>
    <w:rsid w:val="008626FF"/>
    <w:rsid w:val="00863129"/>
    <w:rsid w:val="00866EBD"/>
    <w:rsid w:val="008722B5"/>
    <w:rsid w:val="00873E76"/>
    <w:rsid w:val="00875CDA"/>
    <w:rsid w:val="00884FF2"/>
    <w:rsid w:val="00890085"/>
    <w:rsid w:val="00897BF0"/>
    <w:rsid w:val="008A5AAD"/>
    <w:rsid w:val="008B372B"/>
    <w:rsid w:val="008B47BD"/>
    <w:rsid w:val="008C0FAC"/>
    <w:rsid w:val="008C1200"/>
    <w:rsid w:val="008D7141"/>
    <w:rsid w:val="008E63CA"/>
    <w:rsid w:val="008E70E8"/>
    <w:rsid w:val="008F105C"/>
    <w:rsid w:val="00905198"/>
    <w:rsid w:val="00912A77"/>
    <w:rsid w:val="00913CB1"/>
    <w:rsid w:val="009140B4"/>
    <w:rsid w:val="0092315A"/>
    <w:rsid w:val="0092333E"/>
    <w:rsid w:val="00924EF4"/>
    <w:rsid w:val="00925DFC"/>
    <w:rsid w:val="0092619D"/>
    <w:rsid w:val="00927396"/>
    <w:rsid w:val="00930997"/>
    <w:rsid w:val="00933100"/>
    <w:rsid w:val="009346B9"/>
    <w:rsid w:val="009443B8"/>
    <w:rsid w:val="00944A53"/>
    <w:rsid w:val="00946A7F"/>
    <w:rsid w:val="00947438"/>
    <w:rsid w:val="00954582"/>
    <w:rsid w:val="009743F5"/>
    <w:rsid w:val="00975686"/>
    <w:rsid w:val="00975D5F"/>
    <w:rsid w:val="00980214"/>
    <w:rsid w:val="00985F5E"/>
    <w:rsid w:val="0099485B"/>
    <w:rsid w:val="00997E5E"/>
    <w:rsid w:val="009A4EFA"/>
    <w:rsid w:val="009B2763"/>
    <w:rsid w:val="009C1C41"/>
    <w:rsid w:val="009C2B5A"/>
    <w:rsid w:val="009C2F5A"/>
    <w:rsid w:val="009C5F48"/>
    <w:rsid w:val="009D0CB5"/>
    <w:rsid w:val="009E2E86"/>
    <w:rsid w:val="009F4C4E"/>
    <w:rsid w:val="00A06541"/>
    <w:rsid w:val="00A101ED"/>
    <w:rsid w:val="00A131B6"/>
    <w:rsid w:val="00A21219"/>
    <w:rsid w:val="00A221B4"/>
    <w:rsid w:val="00A24A81"/>
    <w:rsid w:val="00A31A11"/>
    <w:rsid w:val="00A357D0"/>
    <w:rsid w:val="00A41472"/>
    <w:rsid w:val="00A436C2"/>
    <w:rsid w:val="00A475F4"/>
    <w:rsid w:val="00A500F8"/>
    <w:rsid w:val="00A552BE"/>
    <w:rsid w:val="00A55EBF"/>
    <w:rsid w:val="00A57098"/>
    <w:rsid w:val="00A65427"/>
    <w:rsid w:val="00A71CCC"/>
    <w:rsid w:val="00A746F1"/>
    <w:rsid w:val="00A75F8F"/>
    <w:rsid w:val="00A77807"/>
    <w:rsid w:val="00A9031B"/>
    <w:rsid w:val="00A908A9"/>
    <w:rsid w:val="00A914D8"/>
    <w:rsid w:val="00A94EC8"/>
    <w:rsid w:val="00A97D1A"/>
    <w:rsid w:val="00AA017B"/>
    <w:rsid w:val="00AA30B8"/>
    <w:rsid w:val="00AB26B4"/>
    <w:rsid w:val="00AB2746"/>
    <w:rsid w:val="00AC194A"/>
    <w:rsid w:val="00AC608D"/>
    <w:rsid w:val="00AC6955"/>
    <w:rsid w:val="00AD2AC7"/>
    <w:rsid w:val="00AD6267"/>
    <w:rsid w:val="00AE1707"/>
    <w:rsid w:val="00AE4B93"/>
    <w:rsid w:val="00AE6F19"/>
    <w:rsid w:val="00AF16BE"/>
    <w:rsid w:val="00B01CAE"/>
    <w:rsid w:val="00B12634"/>
    <w:rsid w:val="00B14932"/>
    <w:rsid w:val="00B175B2"/>
    <w:rsid w:val="00B2442D"/>
    <w:rsid w:val="00B31BDD"/>
    <w:rsid w:val="00B34B10"/>
    <w:rsid w:val="00B36022"/>
    <w:rsid w:val="00B416E1"/>
    <w:rsid w:val="00B44D0B"/>
    <w:rsid w:val="00B451EC"/>
    <w:rsid w:val="00B609F2"/>
    <w:rsid w:val="00B66694"/>
    <w:rsid w:val="00B66A5C"/>
    <w:rsid w:val="00B76393"/>
    <w:rsid w:val="00B80424"/>
    <w:rsid w:val="00B85F13"/>
    <w:rsid w:val="00B92CED"/>
    <w:rsid w:val="00B93EB6"/>
    <w:rsid w:val="00B97FA0"/>
    <w:rsid w:val="00BA017E"/>
    <w:rsid w:val="00BA71BE"/>
    <w:rsid w:val="00BB23B0"/>
    <w:rsid w:val="00BB4285"/>
    <w:rsid w:val="00BC3B16"/>
    <w:rsid w:val="00BD340A"/>
    <w:rsid w:val="00BE0805"/>
    <w:rsid w:val="00BE5EB9"/>
    <w:rsid w:val="00C014D3"/>
    <w:rsid w:val="00C04671"/>
    <w:rsid w:val="00C06774"/>
    <w:rsid w:val="00C0769B"/>
    <w:rsid w:val="00C11B92"/>
    <w:rsid w:val="00C13D56"/>
    <w:rsid w:val="00C13FDB"/>
    <w:rsid w:val="00C16133"/>
    <w:rsid w:val="00C23D82"/>
    <w:rsid w:val="00C251C8"/>
    <w:rsid w:val="00C27657"/>
    <w:rsid w:val="00C33288"/>
    <w:rsid w:val="00C36BF7"/>
    <w:rsid w:val="00C3758F"/>
    <w:rsid w:val="00C44949"/>
    <w:rsid w:val="00C47254"/>
    <w:rsid w:val="00C519E2"/>
    <w:rsid w:val="00C537F5"/>
    <w:rsid w:val="00C60160"/>
    <w:rsid w:val="00C73C91"/>
    <w:rsid w:val="00C73F3F"/>
    <w:rsid w:val="00C75409"/>
    <w:rsid w:val="00C8138F"/>
    <w:rsid w:val="00C8569E"/>
    <w:rsid w:val="00C92214"/>
    <w:rsid w:val="00C93F6B"/>
    <w:rsid w:val="00CA7650"/>
    <w:rsid w:val="00CB066E"/>
    <w:rsid w:val="00CB1091"/>
    <w:rsid w:val="00CB13AE"/>
    <w:rsid w:val="00CB2267"/>
    <w:rsid w:val="00CB2CF9"/>
    <w:rsid w:val="00CC2B7C"/>
    <w:rsid w:val="00CC4FE9"/>
    <w:rsid w:val="00CC7F48"/>
    <w:rsid w:val="00CD2206"/>
    <w:rsid w:val="00CD27C9"/>
    <w:rsid w:val="00CD4AD1"/>
    <w:rsid w:val="00CD7637"/>
    <w:rsid w:val="00CE1832"/>
    <w:rsid w:val="00CE1D2B"/>
    <w:rsid w:val="00CE58B2"/>
    <w:rsid w:val="00CE69A0"/>
    <w:rsid w:val="00CF035B"/>
    <w:rsid w:val="00CF3665"/>
    <w:rsid w:val="00CF3CF7"/>
    <w:rsid w:val="00CF4046"/>
    <w:rsid w:val="00CF4AB8"/>
    <w:rsid w:val="00D0280E"/>
    <w:rsid w:val="00D02A0D"/>
    <w:rsid w:val="00D06489"/>
    <w:rsid w:val="00D07301"/>
    <w:rsid w:val="00D10712"/>
    <w:rsid w:val="00D1453D"/>
    <w:rsid w:val="00D2396D"/>
    <w:rsid w:val="00D2522F"/>
    <w:rsid w:val="00D261CF"/>
    <w:rsid w:val="00D30E79"/>
    <w:rsid w:val="00D32BA7"/>
    <w:rsid w:val="00D35463"/>
    <w:rsid w:val="00D373E7"/>
    <w:rsid w:val="00D429EF"/>
    <w:rsid w:val="00D42D39"/>
    <w:rsid w:val="00D43E18"/>
    <w:rsid w:val="00D46857"/>
    <w:rsid w:val="00D53C71"/>
    <w:rsid w:val="00D579DE"/>
    <w:rsid w:val="00D6147A"/>
    <w:rsid w:val="00D6534A"/>
    <w:rsid w:val="00D70E3B"/>
    <w:rsid w:val="00D72159"/>
    <w:rsid w:val="00D7339F"/>
    <w:rsid w:val="00D76C1F"/>
    <w:rsid w:val="00D80677"/>
    <w:rsid w:val="00D82072"/>
    <w:rsid w:val="00D9054A"/>
    <w:rsid w:val="00DA79C2"/>
    <w:rsid w:val="00DB64F8"/>
    <w:rsid w:val="00DB6F4E"/>
    <w:rsid w:val="00DC1CC0"/>
    <w:rsid w:val="00DC4BF2"/>
    <w:rsid w:val="00DC6602"/>
    <w:rsid w:val="00DC6757"/>
    <w:rsid w:val="00DC7D2B"/>
    <w:rsid w:val="00DD0714"/>
    <w:rsid w:val="00DD07C5"/>
    <w:rsid w:val="00DD0FCA"/>
    <w:rsid w:val="00DD21F3"/>
    <w:rsid w:val="00DE1185"/>
    <w:rsid w:val="00DE17B2"/>
    <w:rsid w:val="00DE18C2"/>
    <w:rsid w:val="00DE3EDC"/>
    <w:rsid w:val="00DE6772"/>
    <w:rsid w:val="00DE6D76"/>
    <w:rsid w:val="00DF267A"/>
    <w:rsid w:val="00DF6576"/>
    <w:rsid w:val="00E058C7"/>
    <w:rsid w:val="00E06001"/>
    <w:rsid w:val="00E06A5C"/>
    <w:rsid w:val="00E073F3"/>
    <w:rsid w:val="00E2121C"/>
    <w:rsid w:val="00E21868"/>
    <w:rsid w:val="00E24339"/>
    <w:rsid w:val="00E24CF2"/>
    <w:rsid w:val="00E33D66"/>
    <w:rsid w:val="00E4557C"/>
    <w:rsid w:val="00E4686E"/>
    <w:rsid w:val="00E62E77"/>
    <w:rsid w:val="00E665A7"/>
    <w:rsid w:val="00E7066A"/>
    <w:rsid w:val="00E71E93"/>
    <w:rsid w:val="00E73E23"/>
    <w:rsid w:val="00E74833"/>
    <w:rsid w:val="00E81AA7"/>
    <w:rsid w:val="00E83DF5"/>
    <w:rsid w:val="00E86065"/>
    <w:rsid w:val="00E9290F"/>
    <w:rsid w:val="00E93655"/>
    <w:rsid w:val="00E9429E"/>
    <w:rsid w:val="00E94802"/>
    <w:rsid w:val="00EA4689"/>
    <w:rsid w:val="00EA4D2D"/>
    <w:rsid w:val="00EA59EE"/>
    <w:rsid w:val="00EB69FD"/>
    <w:rsid w:val="00EC507B"/>
    <w:rsid w:val="00ED2185"/>
    <w:rsid w:val="00ED34BF"/>
    <w:rsid w:val="00EE274F"/>
    <w:rsid w:val="00EE3047"/>
    <w:rsid w:val="00EE582D"/>
    <w:rsid w:val="00EF230B"/>
    <w:rsid w:val="00F05130"/>
    <w:rsid w:val="00F14764"/>
    <w:rsid w:val="00F214A5"/>
    <w:rsid w:val="00F34316"/>
    <w:rsid w:val="00F34390"/>
    <w:rsid w:val="00F401E5"/>
    <w:rsid w:val="00F40675"/>
    <w:rsid w:val="00F553F4"/>
    <w:rsid w:val="00F60987"/>
    <w:rsid w:val="00F76CB5"/>
    <w:rsid w:val="00F77176"/>
    <w:rsid w:val="00F9079C"/>
    <w:rsid w:val="00F92758"/>
    <w:rsid w:val="00F94F7E"/>
    <w:rsid w:val="00FA103C"/>
    <w:rsid w:val="00FA3F10"/>
    <w:rsid w:val="00FA5E02"/>
    <w:rsid w:val="00FA775C"/>
    <w:rsid w:val="00FB0C12"/>
    <w:rsid w:val="00FB2729"/>
    <w:rsid w:val="00FB3A70"/>
    <w:rsid w:val="00FB408D"/>
    <w:rsid w:val="00FC4737"/>
    <w:rsid w:val="00FD22D6"/>
    <w:rsid w:val="00FD2C64"/>
    <w:rsid w:val="00FD7943"/>
    <w:rsid w:val="00FE0ED9"/>
    <w:rsid w:val="00FE1D47"/>
    <w:rsid w:val="00FE4372"/>
    <w:rsid w:val="00FE4A6F"/>
    <w:rsid w:val="00FF085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A77DE"/>
  <w15:docId w15:val="{3FE94EFF-9A15-4F4C-8845-854F4876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93B"/>
    <w:rPr>
      <w:rFonts w:ascii="Arial" w:hAnsi="Arial"/>
      <w:color w:val="414042"/>
      <w:sz w:val="24"/>
    </w:rPr>
  </w:style>
  <w:style w:type="paragraph" w:styleId="Heading1">
    <w:name w:val="heading 1"/>
    <w:next w:val="Normal"/>
    <w:link w:val="Heading1Char"/>
    <w:uiPriority w:val="9"/>
    <w:qFormat/>
    <w:rsid w:val="000E08EA"/>
    <w:pPr>
      <w:outlineLvl w:val="0"/>
    </w:pPr>
    <w:rPr>
      <w:rFonts w:ascii="Arial" w:eastAsiaTheme="majorEastAsia" w:hAnsi="Arial" w:cstheme="majorBidi"/>
      <w:color w:val="D3410F" w:themeColor="background1"/>
      <w:spacing w:val="5"/>
      <w:kern w:val="2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607"/>
    <w:pPr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607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3607"/>
    <w:pPr>
      <w:outlineLvl w:val="3"/>
    </w:pPr>
    <w:rPr>
      <w:b/>
      <w:color w:val="D645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720"/>
  </w:style>
  <w:style w:type="paragraph" w:styleId="Footer">
    <w:name w:val="footer"/>
    <w:basedOn w:val="Normal"/>
    <w:link w:val="FooterChar"/>
    <w:uiPriority w:val="99"/>
    <w:unhideWhenUsed/>
    <w:qFormat/>
    <w:rsid w:val="0005787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inorHAnsi" w:hAnsiTheme="minorHAnsi"/>
      <w:color w:val="8C8B8E" w:themeColor="text1" w:themeTint="99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7873"/>
    <w:rPr>
      <w:color w:val="8C8B8E" w:themeColor="text1" w:themeTint="9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08EA"/>
    <w:rPr>
      <w:rFonts w:ascii="Arial" w:eastAsiaTheme="majorEastAsia" w:hAnsi="Arial" w:cstheme="majorBidi"/>
      <w:color w:val="D3410F" w:themeColor="background1"/>
      <w:spacing w:val="5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3607"/>
    <w:rPr>
      <w:rFonts w:ascii="Arial" w:hAnsi="Arial"/>
      <w:b/>
      <w:color w:val="41404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3607"/>
    <w:rPr>
      <w:rFonts w:ascii="Arial" w:hAnsi="Arial"/>
      <w:color w:val="41404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3607"/>
    <w:rPr>
      <w:rFonts w:ascii="Arial" w:hAnsi="Arial"/>
      <w:b/>
      <w:color w:val="D64527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061BA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D261CF"/>
    <w:pPr>
      <w:numPr>
        <w:numId w:val="8"/>
      </w:numPr>
      <w:contextualSpacing/>
    </w:pPr>
  </w:style>
  <w:style w:type="paragraph" w:styleId="ListBullet2">
    <w:name w:val="List Bullet 2"/>
    <w:basedOn w:val="ListBullet"/>
    <w:uiPriority w:val="99"/>
    <w:unhideWhenUsed/>
    <w:qFormat/>
    <w:rsid w:val="00D261CF"/>
    <w:pPr>
      <w:numPr>
        <w:ilvl w:val="1"/>
        <w:numId w:val="9"/>
      </w:numPr>
      <w:ind w:left="568" w:hanging="284"/>
    </w:pPr>
  </w:style>
  <w:style w:type="paragraph" w:styleId="ListBullet3">
    <w:name w:val="List Bullet 3"/>
    <w:basedOn w:val="ListBullet"/>
    <w:uiPriority w:val="99"/>
    <w:unhideWhenUsed/>
    <w:qFormat/>
    <w:rsid w:val="00D261CF"/>
    <w:pPr>
      <w:numPr>
        <w:ilvl w:val="2"/>
        <w:numId w:val="12"/>
      </w:numPr>
      <w:ind w:left="851" w:hanging="284"/>
    </w:pPr>
  </w:style>
  <w:style w:type="character" w:styleId="Hyperlink">
    <w:name w:val="Hyperlink"/>
    <w:basedOn w:val="DefaultParagraphFont"/>
    <w:uiPriority w:val="99"/>
    <w:unhideWhenUsed/>
    <w:qFormat/>
    <w:rsid w:val="00D261CF"/>
    <w:rPr>
      <w:color w:val="D3410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245D9B"/>
    <w:rPr>
      <w:i/>
      <w:iCs/>
      <w:color w:val="8C8B8E" w:themeColor="text1" w:themeTint="99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245D9B"/>
    <w:rPr>
      <w:rFonts w:ascii="Arial" w:hAnsi="Arial"/>
      <w:i/>
      <w:iCs/>
      <w:color w:val="8C8B8E" w:themeColor="text1" w:themeTint="99"/>
      <w:sz w:val="28"/>
      <w:szCs w:val="28"/>
    </w:rPr>
  </w:style>
  <w:style w:type="paragraph" w:styleId="Caption">
    <w:name w:val="caption"/>
    <w:aliases w:val="Caption - table"/>
    <w:basedOn w:val="Normal"/>
    <w:next w:val="Normal"/>
    <w:uiPriority w:val="35"/>
    <w:unhideWhenUsed/>
    <w:qFormat/>
    <w:rsid w:val="00D42D39"/>
    <w:pPr>
      <w:keepNext/>
      <w:spacing w:before="60" w:line="240" w:lineRule="auto"/>
    </w:pPr>
    <w:rPr>
      <w:b/>
      <w:bCs/>
      <w:color w:val="008C8C" w:themeColor="text2"/>
      <w:szCs w:val="16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25DFC"/>
    <w:pPr>
      <w:pBdr>
        <w:top w:val="single" w:sz="4" w:space="4" w:color="auto"/>
      </w:pBd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25DFC"/>
    <w:rPr>
      <w:rFonts w:ascii="Arial" w:hAnsi="Arial"/>
      <w:color w:val="414042" w:themeColor="text1"/>
      <w:sz w:val="20"/>
      <w:szCs w:val="20"/>
    </w:rPr>
  </w:style>
  <w:style w:type="character" w:styleId="Emphasis">
    <w:name w:val="Emphasis"/>
    <w:basedOn w:val="DefaultParagraphFont"/>
    <w:uiPriority w:val="20"/>
    <w:rsid w:val="00925DFC"/>
    <w:rPr>
      <w:rFonts w:ascii="Arial" w:hAnsi="Arial"/>
      <w:i/>
      <w:iCs/>
      <w:sz w:val="24"/>
    </w:rPr>
  </w:style>
  <w:style w:type="character" w:styleId="IntenseEmphasis">
    <w:name w:val="Intense Emphasis"/>
    <w:basedOn w:val="DefaultParagraphFont"/>
    <w:uiPriority w:val="21"/>
    <w:rsid w:val="00925DFC"/>
    <w:rPr>
      <w:rFonts w:ascii="Arial" w:hAnsi="Arial"/>
      <w:b/>
      <w:bCs/>
      <w:i w:val="0"/>
      <w:iCs/>
      <w:color w:val="414042" w:themeColor="text1"/>
      <w:sz w:val="24"/>
    </w:rPr>
  </w:style>
  <w:style w:type="character" w:styleId="BookTitle">
    <w:name w:val="Book Title"/>
    <w:basedOn w:val="DefaultParagraphFont"/>
    <w:uiPriority w:val="33"/>
    <w:rsid w:val="006154DE"/>
    <w:rPr>
      <w:rFonts w:ascii="Arial" w:hAnsi="Arial"/>
      <w:bCs/>
      <w:i/>
      <w:caps w:val="0"/>
      <w:smallCaps w:val="0"/>
      <w:color w:val="414042" w:themeColor="text1"/>
      <w:spacing w:val="5"/>
      <w:sz w:val="24"/>
      <w:bdr w:val="none" w:sz="0" w:space="0" w:color="auto"/>
    </w:rPr>
  </w:style>
  <w:style w:type="character" w:customStyle="1" w:styleId="Body-italic">
    <w:name w:val="Body - italic"/>
    <w:basedOn w:val="DefaultParagraphFont"/>
    <w:uiPriority w:val="1"/>
    <w:qFormat/>
    <w:rsid w:val="006154DE"/>
    <w:rPr>
      <w:rFonts w:ascii="Arial" w:hAnsi="Arial"/>
      <w:i/>
      <w:iCs w:val="0"/>
      <w:sz w:val="24"/>
    </w:rPr>
  </w:style>
  <w:style w:type="character" w:customStyle="1" w:styleId="Body-bold">
    <w:name w:val="Body - bold"/>
    <w:basedOn w:val="DefaultParagraphFont"/>
    <w:uiPriority w:val="1"/>
    <w:qFormat/>
    <w:rsid w:val="00245D9B"/>
    <w:rPr>
      <w:rFonts w:ascii="Arial" w:hAnsi="Arial"/>
      <w:b/>
      <w:color w:val="414042"/>
      <w:sz w:val="24"/>
    </w:rPr>
  </w:style>
  <w:style w:type="character" w:customStyle="1" w:styleId="Bodybooktitleacts">
    <w:name w:val="Body book title/acts"/>
    <w:basedOn w:val="DefaultParagraphFont"/>
    <w:uiPriority w:val="1"/>
    <w:qFormat/>
    <w:rsid w:val="00245D9B"/>
    <w:rPr>
      <w:rFonts w:ascii="Arial" w:hAnsi="Arial"/>
      <w:i/>
      <w:sz w:val="24"/>
    </w:rPr>
  </w:style>
  <w:style w:type="paragraph" w:customStyle="1" w:styleId="Blockquote">
    <w:name w:val="Blockquote"/>
    <w:basedOn w:val="Normal"/>
    <w:next w:val="Normal"/>
    <w:qFormat/>
    <w:rsid w:val="0048491A"/>
    <w:pPr>
      <w:ind w:left="227" w:right="227"/>
    </w:pPr>
    <w:rPr>
      <w:i/>
      <w:color w:val="8C8B8E" w:themeColor="text1" w:themeTint="99"/>
      <w:sz w:val="28"/>
    </w:rPr>
  </w:style>
  <w:style w:type="character" w:customStyle="1" w:styleId="Endnotebooktitlesacts">
    <w:name w:val="Endnote book titles/acts"/>
    <w:basedOn w:val="DefaultParagraphFont"/>
    <w:uiPriority w:val="1"/>
    <w:qFormat/>
    <w:rsid w:val="00245D9B"/>
    <w:rPr>
      <w:rFonts w:ascii="Arial" w:hAnsi="Arial"/>
      <w:i/>
      <w:sz w:val="20"/>
    </w:rPr>
  </w:style>
  <w:style w:type="table" w:styleId="TableGrid">
    <w:name w:val="Table Grid"/>
    <w:aliases w:val="Table"/>
    <w:basedOn w:val="TableNormal"/>
    <w:uiPriority w:val="59"/>
    <w:rsid w:val="004C593B"/>
    <w:pPr>
      <w:spacing w:after="0" w:line="240" w:lineRule="auto"/>
    </w:pPr>
    <w:rPr>
      <w:rFonts w:ascii="Arial" w:hAnsi="Arial"/>
      <w:color w:val="414042" w:themeColor="text1"/>
      <w:sz w:val="20"/>
    </w:rPr>
    <w:tblPr>
      <w:tblStyleRowBandSize w:val="1"/>
      <w:tblStyleColBandSize w:val="1"/>
      <w:tblInd w:w="0" w:type="dxa"/>
      <w:tblBorders>
        <w:top w:val="single" w:sz="4" w:space="0" w:color="008C8C" w:themeColor="text2"/>
        <w:bottom w:val="single" w:sz="4" w:space="0" w:color="008C8C" w:themeColor="text2"/>
        <w:insideH w:val="single" w:sz="4" w:space="0" w:color="008C8C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nil"/>
        </w:tcBorders>
      </w:tcPr>
    </w:tblStylePr>
  </w:style>
  <w:style w:type="table" w:styleId="LightShading">
    <w:name w:val="Light Shading"/>
    <w:basedOn w:val="TableNormal"/>
    <w:uiPriority w:val="60"/>
    <w:rsid w:val="004C593B"/>
    <w:pPr>
      <w:spacing w:after="0" w:line="240" w:lineRule="auto"/>
    </w:pPr>
    <w:rPr>
      <w:color w:val="303031" w:themeColor="text1" w:themeShade="BF"/>
    </w:rPr>
    <w:tblPr>
      <w:tblStyleRowBandSize w:val="1"/>
      <w:tblStyleColBandSize w:val="1"/>
      <w:tblInd w:w="0" w:type="dxa"/>
      <w:tblBorders>
        <w:top w:val="single" w:sz="8" w:space="0" w:color="414042" w:themeColor="text1"/>
        <w:bottom w:val="single" w:sz="8" w:space="0" w:color="414042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paragraph" w:customStyle="1" w:styleId="Tableheading">
    <w:name w:val="Table heading"/>
    <w:basedOn w:val="Normal"/>
    <w:qFormat/>
    <w:rsid w:val="00905198"/>
    <w:rPr>
      <w:b/>
      <w:color w:val="414042" w:themeColor="text1"/>
    </w:rPr>
  </w:style>
  <w:style w:type="paragraph" w:customStyle="1" w:styleId="Imagecaptions">
    <w:name w:val="Image captions"/>
    <w:basedOn w:val="Normal"/>
    <w:qFormat/>
    <w:rsid w:val="00D42D39"/>
    <w:rPr>
      <w:sz w:val="18"/>
    </w:rPr>
  </w:style>
  <w:style w:type="character" w:customStyle="1" w:styleId="Tableheader">
    <w:name w:val="Table header"/>
    <w:uiPriority w:val="1"/>
    <w:qFormat/>
    <w:rsid w:val="002669B2"/>
    <w:rPr>
      <w:b/>
    </w:rPr>
  </w:style>
  <w:style w:type="paragraph" w:customStyle="1" w:styleId="Tabletext">
    <w:name w:val="Table text"/>
    <w:basedOn w:val="Normal"/>
    <w:qFormat/>
    <w:rsid w:val="002669B2"/>
    <w:pPr>
      <w:spacing w:after="0" w:line="240" w:lineRule="auto"/>
    </w:pPr>
  </w:style>
  <w:style w:type="character" w:customStyle="1" w:styleId="Tabletextitalic">
    <w:name w:val="Table text italic"/>
    <w:basedOn w:val="DefaultParagraphFont"/>
    <w:uiPriority w:val="1"/>
    <w:qFormat/>
    <w:rsid w:val="00D42D39"/>
    <w:rPr>
      <w:i/>
    </w:rPr>
  </w:style>
  <w:style w:type="character" w:customStyle="1" w:styleId="Tabletextbold">
    <w:name w:val="Table text bold"/>
    <w:basedOn w:val="DefaultParagraphFont"/>
    <w:uiPriority w:val="1"/>
    <w:qFormat/>
    <w:rsid w:val="0055593C"/>
    <w:rPr>
      <w:rFonts w:ascii="Arial" w:hAnsi="Arial"/>
      <w:b/>
      <w:sz w:val="18"/>
    </w:rPr>
  </w:style>
  <w:style w:type="paragraph" w:styleId="Title">
    <w:name w:val="Title"/>
    <w:next w:val="Normal"/>
    <w:link w:val="TitleChar"/>
    <w:uiPriority w:val="10"/>
    <w:qFormat/>
    <w:rsid w:val="000C3C6E"/>
    <w:pPr>
      <w:spacing w:before="720" w:after="840" w:line="240" w:lineRule="auto"/>
      <w:contextualSpacing/>
      <w:jc w:val="right"/>
    </w:pPr>
    <w:rPr>
      <w:rFonts w:ascii="Arial" w:eastAsiaTheme="majorEastAsia" w:hAnsi="Arial" w:cstheme="majorBidi"/>
      <w:color w:val="008C8C" w:themeColor="text2"/>
      <w:spacing w:val="5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C3C6E"/>
    <w:rPr>
      <w:rFonts w:ascii="Arial" w:eastAsiaTheme="majorEastAsia" w:hAnsi="Arial" w:cstheme="majorBidi"/>
      <w:color w:val="008C8C" w:themeColor="text2"/>
      <w:spacing w:val="5"/>
      <w:kern w:val="28"/>
      <w:sz w:val="60"/>
      <w:szCs w:val="60"/>
    </w:rPr>
  </w:style>
  <w:style w:type="paragraph" w:styleId="Subtitle">
    <w:name w:val="Subtitle"/>
    <w:next w:val="Normal"/>
    <w:link w:val="SubtitleChar"/>
    <w:uiPriority w:val="11"/>
    <w:qFormat/>
    <w:rsid w:val="000E08EA"/>
    <w:pPr>
      <w:numPr>
        <w:ilvl w:val="1"/>
      </w:numPr>
    </w:pPr>
    <w:rPr>
      <w:rFonts w:ascii="Arial" w:eastAsiaTheme="majorEastAsia" w:hAnsi="Arial" w:cstheme="majorBidi"/>
      <w:b/>
      <w:iCs/>
      <w:color w:val="D3410F" w:themeColor="background1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E08EA"/>
    <w:rPr>
      <w:rFonts w:ascii="Arial" w:eastAsiaTheme="majorEastAsia" w:hAnsi="Arial" w:cstheme="majorBidi"/>
      <w:b/>
      <w:iCs/>
      <w:color w:val="D3410F" w:themeColor="background1"/>
      <w:spacing w:val="15"/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6489"/>
    <w:rPr>
      <w:rFonts w:ascii="Arial" w:hAnsi="Arial"/>
      <w:color w:val="414042"/>
      <w:sz w:val="24"/>
    </w:rPr>
  </w:style>
  <w:style w:type="character" w:customStyle="1" w:styleId="apple-converted-space">
    <w:name w:val="apple-converted-space"/>
    <w:basedOn w:val="DefaultParagraphFont"/>
    <w:rsid w:val="00AE1707"/>
  </w:style>
  <w:style w:type="paragraph" w:styleId="NormalWeb">
    <w:name w:val="Normal (Web)"/>
    <w:basedOn w:val="Normal"/>
    <w:uiPriority w:val="99"/>
    <w:unhideWhenUsed/>
    <w:rsid w:val="00F7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579DE"/>
    <w:rPr>
      <w:color w:val="414042" w:themeColor="followedHyperlink"/>
      <w:u w:val="single"/>
    </w:rPr>
  </w:style>
  <w:style w:type="paragraph" w:customStyle="1" w:styleId="Default">
    <w:name w:val="Default"/>
    <w:rsid w:val="006A764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6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882"/>
    <w:rPr>
      <w:rFonts w:ascii="Arial" w:hAnsi="Arial"/>
      <w:color w:val="41404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882"/>
    <w:rPr>
      <w:rFonts w:ascii="Arial" w:hAnsi="Arial"/>
      <w:b/>
      <w:bCs/>
      <w:color w:val="4140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119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535">
          <w:marLeft w:val="582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9075">
              <w:marLeft w:val="36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3880">
          <w:marLeft w:val="582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425">
              <w:marLeft w:val="36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iatsis.gov.au/research/research-themes/culture-and-heritage/return-cultural-heritage-project" TargetMode="External"/><Relationship Id="rId9" Type="http://schemas.openxmlformats.org/officeDocument/2006/relationships/hyperlink" Target="mailto:Commsmedia@aiatsis.gov.au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atsis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IATSIS 2015">
      <a:dk1>
        <a:srgbClr val="414042"/>
      </a:dk1>
      <a:lt1>
        <a:srgbClr val="D3410F"/>
      </a:lt1>
      <a:dk2>
        <a:srgbClr val="008C8C"/>
      </a:dk2>
      <a:lt2>
        <a:srgbClr val="0E4B91"/>
      </a:lt2>
      <a:accent1>
        <a:srgbClr val="0072BA"/>
      </a:accent1>
      <a:accent2>
        <a:srgbClr val="1F5734"/>
      </a:accent2>
      <a:accent3>
        <a:srgbClr val="008344"/>
      </a:accent3>
      <a:accent4>
        <a:srgbClr val="949536"/>
      </a:accent4>
      <a:accent5>
        <a:srgbClr val="C22033"/>
      </a:accent5>
      <a:accent6>
        <a:srgbClr val="E32726"/>
      </a:accent6>
      <a:hlink>
        <a:srgbClr val="D3410F"/>
      </a:hlink>
      <a:folHlink>
        <a:srgbClr val="41404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8BAA-E048-3C4D-B3FE-4DEC23A2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Bryce Gray</dc:creator>
  <cp:lastModifiedBy>Microsoft Office User</cp:lastModifiedBy>
  <cp:revision>2</cp:revision>
  <cp:lastPrinted>2019-08-28T00:42:00Z</cp:lastPrinted>
  <dcterms:created xsi:type="dcterms:W3CDTF">2019-11-22T22:52:00Z</dcterms:created>
  <dcterms:modified xsi:type="dcterms:W3CDTF">2019-11-22T22:52:00Z</dcterms:modified>
</cp:coreProperties>
</file>