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616BE" w14:textId="64A32024" w:rsidR="00F11ECA" w:rsidRPr="00941199" w:rsidRDefault="00F11ECA" w:rsidP="00F11EC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1199">
        <w:rPr>
          <w:rFonts w:ascii="Arial" w:hAnsi="Arial" w:cs="Arial"/>
          <w:b/>
          <w:sz w:val="24"/>
          <w:szCs w:val="24"/>
        </w:rPr>
        <w:t>Terms of Reference</w:t>
      </w:r>
    </w:p>
    <w:p w14:paraId="290F1DD2" w14:textId="013818FE" w:rsidR="00AF4A46" w:rsidRPr="00941199" w:rsidRDefault="00C63C75" w:rsidP="00F11ECA">
      <w:pPr>
        <w:rPr>
          <w:rFonts w:ascii="Arial" w:hAnsi="Arial" w:cs="Arial"/>
          <w:b/>
          <w:sz w:val="24"/>
          <w:szCs w:val="24"/>
        </w:rPr>
      </w:pPr>
      <w:r w:rsidRPr="00941199">
        <w:rPr>
          <w:rFonts w:ascii="Arial" w:hAnsi="Arial" w:cs="Arial"/>
          <w:b/>
          <w:sz w:val="24"/>
          <w:szCs w:val="24"/>
        </w:rPr>
        <w:t xml:space="preserve">The </w:t>
      </w:r>
      <w:r w:rsidR="00F11ECA" w:rsidRPr="00941199">
        <w:rPr>
          <w:rFonts w:ascii="Arial" w:hAnsi="Arial" w:cs="Arial"/>
          <w:b/>
          <w:sz w:val="24"/>
          <w:szCs w:val="24"/>
        </w:rPr>
        <w:t xml:space="preserve">Faculty of Humanities </w:t>
      </w:r>
      <w:r w:rsidR="002914D8" w:rsidRPr="00941199">
        <w:rPr>
          <w:rFonts w:ascii="Arial" w:hAnsi="Arial" w:cs="Arial"/>
          <w:b/>
          <w:sz w:val="24"/>
          <w:szCs w:val="24"/>
        </w:rPr>
        <w:t>Equality</w:t>
      </w:r>
      <w:r w:rsidR="00F11ECA" w:rsidRPr="00941199">
        <w:rPr>
          <w:rFonts w:ascii="Arial" w:hAnsi="Arial" w:cs="Arial"/>
          <w:b/>
          <w:sz w:val="24"/>
          <w:szCs w:val="24"/>
        </w:rPr>
        <w:t xml:space="preserve">, </w:t>
      </w:r>
      <w:r w:rsidR="002914D8" w:rsidRPr="00941199">
        <w:rPr>
          <w:rFonts w:ascii="Arial" w:hAnsi="Arial" w:cs="Arial"/>
          <w:b/>
          <w:sz w:val="24"/>
          <w:szCs w:val="24"/>
        </w:rPr>
        <w:t xml:space="preserve">Diversity </w:t>
      </w:r>
      <w:r w:rsidR="00F11ECA" w:rsidRPr="00941199">
        <w:rPr>
          <w:rFonts w:ascii="Arial" w:hAnsi="Arial" w:cs="Arial"/>
          <w:b/>
          <w:sz w:val="24"/>
          <w:szCs w:val="24"/>
        </w:rPr>
        <w:t xml:space="preserve">and Inclusion </w:t>
      </w:r>
      <w:r w:rsidR="002914D8" w:rsidRPr="00941199">
        <w:rPr>
          <w:rFonts w:ascii="Arial" w:hAnsi="Arial" w:cs="Arial"/>
          <w:b/>
          <w:sz w:val="24"/>
          <w:szCs w:val="24"/>
        </w:rPr>
        <w:t>Working Group</w:t>
      </w:r>
      <w:r w:rsidR="00F11ECA" w:rsidRPr="00941199">
        <w:rPr>
          <w:rFonts w:ascii="Arial" w:hAnsi="Arial" w:cs="Arial"/>
          <w:b/>
          <w:sz w:val="24"/>
          <w:szCs w:val="24"/>
        </w:rPr>
        <w:t>’s role is to:</w:t>
      </w:r>
    </w:p>
    <w:p w14:paraId="04EF9FA1" w14:textId="47B233E5" w:rsidR="002914D8" w:rsidRPr="00941199" w:rsidRDefault="002914D8" w:rsidP="002914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1199">
        <w:rPr>
          <w:rFonts w:ascii="Arial" w:hAnsi="Arial" w:cs="Arial"/>
          <w:sz w:val="24"/>
          <w:szCs w:val="24"/>
        </w:rPr>
        <w:t>Promote equality and diversity within the</w:t>
      </w:r>
      <w:r w:rsidR="00AE42D9" w:rsidRPr="00941199">
        <w:rPr>
          <w:rFonts w:ascii="Arial" w:hAnsi="Arial" w:cs="Arial"/>
          <w:sz w:val="24"/>
          <w:szCs w:val="24"/>
        </w:rPr>
        <w:t xml:space="preserve"> Faculty</w:t>
      </w:r>
      <w:r w:rsidRPr="00941199">
        <w:rPr>
          <w:rFonts w:ascii="Arial" w:hAnsi="Arial" w:cs="Arial"/>
          <w:sz w:val="24"/>
          <w:szCs w:val="24"/>
        </w:rPr>
        <w:t>, advancing equality of opportunity for all</w:t>
      </w:r>
      <w:r w:rsidR="00FE5CF7" w:rsidRPr="00941199">
        <w:rPr>
          <w:rFonts w:ascii="Arial" w:hAnsi="Arial" w:cs="Arial"/>
          <w:sz w:val="24"/>
          <w:szCs w:val="24"/>
        </w:rPr>
        <w:t>, including all groups with protected characteristics</w:t>
      </w:r>
      <w:r w:rsidR="00E84D84" w:rsidRPr="00941199">
        <w:rPr>
          <w:rFonts w:ascii="Arial" w:hAnsi="Arial" w:cs="Arial"/>
          <w:sz w:val="24"/>
          <w:szCs w:val="24"/>
        </w:rPr>
        <w:t xml:space="preserve"> for both staff and students</w:t>
      </w:r>
      <w:r w:rsidR="00AE42D9" w:rsidRPr="00941199">
        <w:rPr>
          <w:rFonts w:ascii="Arial" w:hAnsi="Arial" w:cs="Arial"/>
          <w:sz w:val="24"/>
          <w:szCs w:val="24"/>
        </w:rPr>
        <w:t>.</w:t>
      </w:r>
    </w:p>
    <w:p w14:paraId="1A7DB661" w14:textId="77777777" w:rsidR="00AF767C" w:rsidRPr="00941199" w:rsidRDefault="00AF767C" w:rsidP="00AF767C">
      <w:pPr>
        <w:pStyle w:val="ListParagraph"/>
        <w:rPr>
          <w:rFonts w:ascii="Arial" w:hAnsi="Arial" w:cs="Arial"/>
          <w:sz w:val="24"/>
          <w:szCs w:val="24"/>
        </w:rPr>
      </w:pPr>
    </w:p>
    <w:p w14:paraId="25583A4A" w14:textId="59E63681" w:rsidR="00A55733" w:rsidRPr="00941199" w:rsidRDefault="00AE42D9" w:rsidP="00AE42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1199">
        <w:rPr>
          <w:rFonts w:ascii="Arial" w:hAnsi="Arial" w:cs="Arial"/>
          <w:sz w:val="24"/>
          <w:szCs w:val="24"/>
        </w:rPr>
        <w:t>Devise and recommend measures in support of the University’s Equality and Diversity objectives</w:t>
      </w:r>
      <w:r w:rsidR="00D713E9" w:rsidRPr="00941199">
        <w:rPr>
          <w:rFonts w:ascii="Arial" w:hAnsi="Arial" w:cs="Arial"/>
          <w:sz w:val="24"/>
          <w:szCs w:val="24"/>
        </w:rPr>
        <w:t>.</w:t>
      </w:r>
    </w:p>
    <w:p w14:paraId="77CB9CF5" w14:textId="750E7D41" w:rsidR="00AE42D9" w:rsidRPr="00941199" w:rsidRDefault="00AD7BB2" w:rsidP="00AD7BB2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941199">
        <w:rPr>
          <w:rFonts w:ascii="Arial" w:hAnsi="Arial" w:cs="Arial"/>
          <w:sz w:val="24"/>
          <w:szCs w:val="24"/>
        </w:rPr>
        <w:t>Devise and recommend measures in support of</w:t>
      </w:r>
      <w:r w:rsidR="0070654E" w:rsidRPr="00941199">
        <w:rPr>
          <w:rFonts w:ascii="Arial" w:hAnsi="Arial" w:cs="Arial"/>
          <w:sz w:val="24"/>
          <w:szCs w:val="24"/>
        </w:rPr>
        <w:t xml:space="preserve"> the </w:t>
      </w:r>
      <w:r w:rsidRPr="00941199">
        <w:rPr>
          <w:rFonts w:ascii="Arial" w:hAnsi="Arial" w:cs="Arial"/>
          <w:sz w:val="24"/>
          <w:szCs w:val="24"/>
        </w:rPr>
        <w:t xml:space="preserve">following </w:t>
      </w:r>
      <w:r w:rsidR="0070654E" w:rsidRPr="00941199">
        <w:rPr>
          <w:rFonts w:ascii="Arial" w:hAnsi="Arial" w:cs="Arial"/>
          <w:sz w:val="24"/>
          <w:szCs w:val="24"/>
        </w:rPr>
        <w:t>Faculty targets for gender and B</w:t>
      </w:r>
      <w:r w:rsidR="009B7C6E" w:rsidRPr="00941199">
        <w:rPr>
          <w:rFonts w:ascii="Arial" w:hAnsi="Arial" w:cs="Arial"/>
          <w:sz w:val="24"/>
          <w:szCs w:val="24"/>
        </w:rPr>
        <w:t>A</w:t>
      </w:r>
      <w:r w:rsidR="0070654E" w:rsidRPr="00941199">
        <w:rPr>
          <w:rFonts w:ascii="Arial" w:hAnsi="Arial" w:cs="Arial"/>
          <w:sz w:val="24"/>
          <w:szCs w:val="24"/>
        </w:rPr>
        <w:t>ME representation</w:t>
      </w:r>
      <w:r w:rsidRPr="00941199">
        <w:rPr>
          <w:rFonts w:ascii="Arial" w:hAnsi="Arial" w:cs="Arial"/>
          <w:sz w:val="24"/>
          <w:szCs w:val="24"/>
        </w:rPr>
        <w:t>, and</w:t>
      </w:r>
      <w:r w:rsidR="0070654E" w:rsidRPr="00941199">
        <w:rPr>
          <w:rFonts w:ascii="Arial" w:hAnsi="Arial" w:cs="Arial"/>
          <w:sz w:val="24"/>
          <w:szCs w:val="24"/>
          <w:lang w:val="en"/>
        </w:rPr>
        <w:t xml:space="preserve"> review staff </w:t>
      </w:r>
      <w:r w:rsidRPr="00941199">
        <w:rPr>
          <w:rFonts w:ascii="Arial" w:hAnsi="Arial" w:cs="Arial"/>
          <w:sz w:val="24"/>
          <w:szCs w:val="24"/>
          <w:lang w:val="en"/>
        </w:rPr>
        <w:t xml:space="preserve">and student </w:t>
      </w:r>
      <w:r w:rsidR="0070654E" w:rsidRPr="00941199">
        <w:rPr>
          <w:rFonts w:ascii="Arial" w:hAnsi="Arial" w:cs="Arial"/>
          <w:sz w:val="24"/>
          <w:szCs w:val="24"/>
          <w:lang w:val="en"/>
        </w:rPr>
        <w:t>profile</w:t>
      </w:r>
      <w:r w:rsidRPr="00941199">
        <w:rPr>
          <w:rFonts w:ascii="Arial" w:hAnsi="Arial" w:cs="Arial"/>
          <w:sz w:val="24"/>
          <w:szCs w:val="24"/>
          <w:lang w:val="en"/>
        </w:rPr>
        <w:t>s: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222"/>
      </w:tblGrid>
      <w:tr w:rsidR="00AE42D9" w:rsidRPr="00941199" w14:paraId="1E6C8736" w14:textId="77777777" w:rsidTr="00B83330">
        <w:tc>
          <w:tcPr>
            <w:tcW w:w="8222" w:type="dxa"/>
          </w:tcPr>
          <w:p w14:paraId="5951490E" w14:textId="1DB5DE70" w:rsidR="00AE42D9" w:rsidRPr="00941199" w:rsidRDefault="00AE42D9" w:rsidP="00657D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41199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C57FF9" w:rsidRPr="00941199">
              <w:rPr>
                <w:rFonts w:ascii="Arial" w:hAnsi="Arial" w:cs="Arial"/>
                <w:sz w:val="24"/>
                <w:szCs w:val="24"/>
              </w:rPr>
              <w:t>achieve a</w:t>
            </w:r>
            <w:r w:rsidR="00722E9E" w:rsidRPr="00941199">
              <w:rPr>
                <w:rFonts w:ascii="Arial" w:hAnsi="Arial" w:cs="Arial"/>
                <w:sz w:val="24"/>
                <w:szCs w:val="24"/>
              </w:rPr>
              <w:t xml:space="preserve">pproximately </w:t>
            </w:r>
            <w:r w:rsidR="00C57FF9" w:rsidRPr="00941199">
              <w:rPr>
                <w:rFonts w:ascii="Arial" w:hAnsi="Arial" w:cs="Arial"/>
                <w:sz w:val="24"/>
                <w:szCs w:val="24"/>
              </w:rPr>
              <w:t>50</w:t>
            </w:r>
            <w:r w:rsidRPr="00941199">
              <w:rPr>
                <w:rFonts w:ascii="Arial" w:hAnsi="Arial" w:cs="Arial"/>
                <w:sz w:val="24"/>
                <w:szCs w:val="24"/>
              </w:rPr>
              <w:t>% of female staff at senior lec</w:t>
            </w:r>
            <w:r w:rsidR="00B21971" w:rsidRPr="00941199">
              <w:rPr>
                <w:rFonts w:ascii="Arial" w:hAnsi="Arial" w:cs="Arial"/>
                <w:sz w:val="24"/>
                <w:szCs w:val="24"/>
              </w:rPr>
              <w:t>turer / professorial level</w:t>
            </w:r>
            <w:r w:rsidR="00657D1C" w:rsidRPr="00941199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  <w:r w:rsidR="00B21971" w:rsidRPr="00941199">
              <w:rPr>
                <w:rFonts w:ascii="Arial" w:hAnsi="Arial" w:cs="Arial"/>
                <w:sz w:val="24"/>
                <w:szCs w:val="24"/>
              </w:rPr>
              <w:t xml:space="preserve"> / PS</w:t>
            </w:r>
            <w:r w:rsidRPr="00941199">
              <w:rPr>
                <w:rFonts w:ascii="Arial" w:hAnsi="Arial" w:cs="Arial"/>
                <w:sz w:val="24"/>
                <w:szCs w:val="24"/>
              </w:rPr>
              <w:t xml:space="preserve"> leadership and management roles.</w:t>
            </w:r>
          </w:p>
        </w:tc>
      </w:tr>
      <w:tr w:rsidR="00AE42D9" w:rsidRPr="00941199" w14:paraId="487810A7" w14:textId="77777777" w:rsidTr="00B83330">
        <w:tc>
          <w:tcPr>
            <w:tcW w:w="8222" w:type="dxa"/>
          </w:tcPr>
          <w:p w14:paraId="71F156C5" w14:textId="5D0BA8CF" w:rsidR="00657D1C" w:rsidRPr="00941199" w:rsidRDefault="00AE42D9" w:rsidP="00657D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41199">
              <w:rPr>
                <w:rFonts w:ascii="Arial" w:hAnsi="Arial" w:cs="Arial"/>
                <w:sz w:val="24"/>
                <w:szCs w:val="24"/>
              </w:rPr>
              <w:t>To achieve a minimum of 1</w:t>
            </w:r>
            <w:r w:rsidR="00243FA5" w:rsidRPr="00941199">
              <w:rPr>
                <w:rFonts w:ascii="Arial" w:hAnsi="Arial" w:cs="Arial"/>
                <w:sz w:val="24"/>
                <w:szCs w:val="24"/>
              </w:rPr>
              <w:t>8</w:t>
            </w:r>
            <w:r w:rsidR="00657D1C" w:rsidRPr="00941199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  <w:r w:rsidRPr="00941199">
              <w:rPr>
                <w:rFonts w:ascii="Arial" w:hAnsi="Arial" w:cs="Arial"/>
                <w:sz w:val="24"/>
                <w:szCs w:val="24"/>
              </w:rPr>
              <w:t>% of B</w:t>
            </w:r>
            <w:r w:rsidR="00B21971" w:rsidRPr="00941199">
              <w:rPr>
                <w:rFonts w:ascii="Arial" w:hAnsi="Arial" w:cs="Arial"/>
                <w:sz w:val="24"/>
                <w:szCs w:val="24"/>
              </w:rPr>
              <w:t>A</w:t>
            </w:r>
            <w:r w:rsidRPr="00941199">
              <w:rPr>
                <w:rFonts w:ascii="Arial" w:hAnsi="Arial" w:cs="Arial"/>
                <w:sz w:val="24"/>
                <w:szCs w:val="24"/>
              </w:rPr>
              <w:t>ME staff at senior lecturer / professorial</w:t>
            </w:r>
            <w:r w:rsidR="00B21971" w:rsidRPr="00941199">
              <w:rPr>
                <w:rFonts w:ascii="Arial" w:hAnsi="Arial" w:cs="Arial"/>
                <w:sz w:val="24"/>
                <w:szCs w:val="24"/>
              </w:rPr>
              <w:t xml:space="preserve"> level</w:t>
            </w:r>
            <w:r w:rsidR="00657D1C" w:rsidRPr="009411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8BF663" w14:textId="02E1C749" w:rsidR="00AE42D9" w:rsidRPr="00941199" w:rsidRDefault="00657D1C" w:rsidP="000373C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41199">
              <w:rPr>
                <w:rFonts w:ascii="Arial" w:hAnsi="Arial" w:cs="Arial"/>
                <w:sz w:val="24"/>
                <w:szCs w:val="24"/>
              </w:rPr>
              <w:t xml:space="preserve">To achieve a minimum of </w:t>
            </w:r>
            <w:r w:rsidR="00A172DF" w:rsidRPr="00941199">
              <w:rPr>
                <w:rFonts w:ascii="Arial" w:hAnsi="Arial" w:cs="Arial"/>
                <w:sz w:val="24"/>
                <w:szCs w:val="24"/>
              </w:rPr>
              <w:t>1</w:t>
            </w:r>
            <w:r w:rsidR="000373C5" w:rsidRPr="00941199">
              <w:rPr>
                <w:rFonts w:ascii="Arial" w:hAnsi="Arial" w:cs="Arial"/>
                <w:sz w:val="24"/>
                <w:szCs w:val="24"/>
              </w:rPr>
              <w:t>4</w:t>
            </w:r>
            <w:r w:rsidR="00A172DF" w:rsidRPr="00941199">
              <w:rPr>
                <w:rFonts w:ascii="Arial" w:hAnsi="Arial" w:cs="Arial"/>
                <w:sz w:val="24"/>
                <w:szCs w:val="24"/>
              </w:rPr>
              <w:t>%</w:t>
            </w:r>
            <w:r w:rsidR="001B36F2" w:rsidRPr="00941199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3"/>
            </w:r>
            <w:r w:rsidR="00A172DF" w:rsidRPr="009411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3FA5" w:rsidRPr="00941199">
              <w:rPr>
                <w:rFonts w:ascii="Arial" w:hAnsi="Arial" w:cs="Arial"/>
                <w:sz w:val="24"/>
                <w:szCs w:val="24"/>
              </w:rPr>
              <w:t xml:space="preserve">of BAME staff in </w:t>
            </w:r>
            <w:r w:rsidR="00B21971" w:rsidRPr="00941199">
              <w:rPr>
                <w:rFonts w:ascii="Arial" w:hAnsi="Arial" w:cs="Arial"/>
                <w:sz w:val="24"/>
                <w:szCs w:val="24"/>
              </w:rPr>
              <w:t>PS</w:t>
            </w:r>
            <w:r w:rsidR="00AE42D9" w:rsidRPr="00941199">
              <w:rPr>
                <w:rFonts w:ascii="Arial" w:hAnsi="Arial" w:cs="Arial"/>
                <w:sz w:val="24"/>
                <w:szCs w:val="24"/>
              </w:rPr>
              <w:t xml:space="preserve"> roles</w:t>
            </w:r>
            <w:r w:rsidR="001B36F2" w:rsidRPr="00941199">
              <w:rPr>
                <w:rFonts w:ascii="Arial" w:hAnsi="Arial" w:cs="Arial"/>
                <w:sz w:val="24"/>
                <w:szCs w:val="24"/>
              </w:rPr>
              <w:t xml:space="preserve"> at Grade 6 and above</w:t>
            </w:r>
            <w:r w:rsidR="00AE42D9" w:rsidRPr="009411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123A498" w14:textId="77777777" w:rsidR="00AE42D9" w:rsidRPr="00941199" w:rsidRDefault="00AE42D9" w:rsidP="00AE42D9">
      <w:pPr>
        <w:pStyle w:val="NoSpacing"/>
        <w:rPr>
          <w:rFonts w:ascii="Arial" w:hAnsi="Arial" w:cs="Arial"/>
          <w:sz w:val="24"/>
          <w:szCs w:val="24"/>
        </w:rPr>
      </w:pPr>
    </w:p>
    <w:p w14:paraId="42D54D95" w14:textId="79A71B33" w:rsidR="000C2721" w:rsidRPr="00941199" w:rsidRDefault="000C2721" w:rsidP="00673ECD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941199">
        <w:rPr>
          <w:rFonts w:ascii="Arial" w:hAnsi="Arial" w:cs="Arial"/>
          <w:sz w:val="24"/>
          <w:szCs w:val="24"/>
          <w:lang w:val="en"/>
        </w:rPr>
        <w:t xml:space="preserve">Monitor, review and </w:t>
      </w:r>
      <w:r w:rsidR="00373ACC" w:rsidRPr="00941199">
        <w:rPr>
          <w:rFonts w:ascii="Arial" w:hAnsi="Arial" w:cs="Arial"/>
          <w:sz w:val="24"/>
          <w:szCs w:val="24"/>
          <w:lang w:val="en"/>
        </w:rPr>
        <w:t>implement</w:t>
      </w:r>
      <w:r w:rsidRPr="00941199">
        <w:rPr>
          <w:rFonts w:ascii="Arial" w:hAnsi="Arial" w:cs="Arial"/>
          <w:sz w:val="24"/>
          <w:szCs w:val="24"/>
          <w:lang w:val="en"/>
        </w:rPr>
        <w:t xml:space="preserve"> Action Plans for Athena SWAN; Race Equality Charter Mark;</w:t>
      </w:r>
      <w:r w:rsidR="00C57FF9" w:rsidRPr="00941199">
        <w:rPr>
          <w:rFonts w:ascii="Arial" w:hAnsi="Arial" w:cs="Arial"/>
          <w:sz w:val="24"/>
          <w:szCs w:val="24"/>
        </w:rPr>
        <w:t xml:space="preserve"> Disability </w:t>
      </w:r>
      <w:r w:rsidR="003766D7" w:rsidRPr="00941199">
        <w:rPr>
          <w:rFonts w:ascii="Arial" w:hAnsi="Arial" w:cs="Arial"/>
          <w:sz w:val="24"/>
          <w:szCs w:val="24"/>
        </w:rPr>
        <w:t>Standard</w:t>
      </w:r>
      <w:r w:rsidRPr="00941199">
        <w:rPr>
          <w:rFonts w:ascii="Arial" w:hAnsi="Arial" w:cs="Arial"/>
          <w:sz w:val="24"/>
          <w:szCs w:val="24"/>
          <w:lang w:val="en"/>
        </w:rPr>
        <w:t>; Stonewall</w:t>
      </w:r>
      <w:r w:rsidR="00A70AC1" w:rsidRPr="00941199">
        <w:rPr>
          <w:rFonts w:ascii="Arial" w:hAnsi="Arial" w:cs="Arial"/>
          <w:sz w:val="24"/>
          <w:szCs w:val="24"/>
          <w:lang w:val="en"/>
        </w:rPr>
        <w:t>; and relevant</w:t>
      </w:r>
      <w:r w:rsidRPr="00941199">
        <w:rPr>
          <w:rFonts w:ascii="Arial" w:hAnsi="Arial" w:cs="Arial"/>
          <w:sz w:val="24"/>
          <w:szCs w:val="24"/>
          <w:lang w:val="en"/>
        </w:rPr>
        <w:t xml:space="preserve"> campaigns. </w:t>
      </w:r>
    </w:p>
    <w:p w14:paraId="092248B6" w14:textId="08680D63" w:rsidR="00896D6D" w:rsidRPr="00941199" w:rsidRDefault="00D80A53" w:rsidP="00A60AAA">
      <w:pPr>
        <w:pStyle w:val="Default"/>
        <w:numPr>
          <w:ilvl w:val="0"/>
          <w:numId w:val="1"/>
        </w:numPr>
        <w:spacing w:after="200"/>
      </w:pPr>
      <w:r w:rsidRPr="00941199">
        <w:t>Share best practice</w:t>
      </w:r>
      <w:r w:rsidR="00A60AAA" w:rsidRPr="00941199">
        <w:t xml:space="preserve"> and </w:t>
      </w:r>
      <w:r w:rsidRPr="00941199">
        <w:t>experiences in applying for Athena SWAN awards</w:t>
      </w:r>
    </w:p>
    <w:p w14:paraId="25AADEF7" w14:textId="77777777" w:rsidR="00885F8B" w:rsidRPr="00941199" w:rsidRDefault="00DC567C" w:rsidP="00885F8B">
      <w:pPr>
        <w:pStyle w:val="Default"/>
        <w:numPr>
          <w:ilvl w:val="0"/>
          <w:numId w:val="1"/>
        </w:numPr>
        <w:spacing w:after="200"/>
      </w:pPr>
      <w:r w:rsidRPr="00941199">
        <w:t>Review all data pertinent to equality and diversity in relation to Faculty promotions and recruitment, particularly that reported at the Annual Performance Review</w:t>
      </w:r>
      <w:r w:rsidR="00885F8B" w:rsidRPr="00941199">
        <w:t xml:space="preserve">; and </w:t>
      </w:r>
      <w:r w:rsidR="00885F8B" w:rsidRPr="00941199">
        <w:rPr>
          <w:lang w:val="en"/>
        </w:rPr>
        <w:t xml:space="preserve">propose, implement, monitor and report on impact of positive </w:t>
      </w:r>
      <w:r w:rsidR="00885F8B" w:rsidRPr="00941199">
        <w:rPr>
          <w:lang w:val="en"/>
        </w:rPr>
        <w:lastRenderedPageBreak/>
        <w:t xml:space="preserve">action interventions and other measures to be taken in response. </w:t>
      </w:r>
    </w:p>
    <w:p w14:paraId="29019F66" w14:textId="22D6BE27" w:rsidR="00DC567C" w:rsidRPr="00941199" w:rsidRDefault="00E51046" w:rsidP="00885F8B">
      <w:pPr>
        <w:pStyle w:val="Default"/>
        <w:numPr>
          <w:ilvl w:val="0"/>
          <w:numId w:val="1"/>
        </w:numPr>
        <w:spacing w:after="200"/>
      </w:pPr>
      <w:r w:rsidRPr="00941199">
        <w:t>Make recommendations to the Faculty on how recruitment, selection, mentoring and promotions</w:t>
      </w:r>
      <w:r w:rsidR="00AF767C" w:rsidRPr="00941199">
        <w:t>,</w:t>
      </w:r>
      <w:r w:rsidRPr="00941199">
        <w:t xml:space="preserve"> and general employment issues</w:t>
      </w:r>
      <w:r w:rsidR="00AF767C" w:rsidRPr="00941199">
        <w:t>,</w:t>
      </w:r>
      <w:r w:rsidRPr="00941199">
        <w:t xml:space="preserve"> might be improved in relation to equality and diversity</w:t>
      </w:r>
    </w:p>
    <w:p w14:paraId="4CE2D557" w14:textId="69F58F1E" w:rsidR="00A6198C" w:rsidRPr="00941199" w:rsidRDefault="00885F8B" w:rsidP="00A6198C">
      <w:pPr>
        <w:pStyle w:val="Default"/>
        <w:numPr>
          <w:ilvl w:val="0"/>
          <w:numId w:val="1"/>
        </w:numPr>
        <w:spacing w:after="200"/>
      </w:pPr>
      <w:r w:rsidRPr="00941199">
        <w:t>Address</w:t>
      </w:r>
      <w:r w:rsidR="00A6198C" w:rsidRPr="00941199">
        <w:t xml:space="preserve"> issues pertinent to E&amp;D identified by the Staff Survey</w:t>
      </w:r>
    </w:p>
    <w:p w14:paraId="31E03E6C" w14:textId="77777777" w:rsidR="00B707BF" w:rsidRPr="00941199" w:rsidRDefault="00B707BF" w:rsidP="00B707BF">
      <w:pPr>
        <w:pStyle w:val="Default"/>
        <w:numPr>
          <w:ilvl w:val="0"/>
          <w:numId w:val="1"/>
        </w:numPr>
        <w:spacing w:after="200"/>
      </w:pPr>
      <w:r w:rsidRPr="00941199">
        <w:t>Analyze data related to equality and diversity in student recruitment, progression, appeals degree attainment and learning gain.</w:t>
      </w:r>
    </w:p>
    <w:p w14:paraId="50EAB490" w14:textId="293E9FBA" w:rsidR="00FE5CF7" w:rsidRPr="00941199" w:rsidRDefault="00C30FCF" w:rsidP="00785E33">
      <w:pPr>
        <w:pStyle w:val="Default"/>
        <w:numPr>
          <w:ilvl w:val="0"/>
          <w:numId w:val="1"/>
        </w:numPr>
        <w:spacing w:after="200"/>
      </w:pPr>
      <w:r w:rsidRPr="00941199">
        <w:rPr>
          <w:lang w:val="en"/>
        </w:rPr>
        <w:t>R</w:t>
      </w:r>
      <w:r w:rsidR="00FE5CF7" w:rsidRPr="00941199">
        <w:rPr>
          <w:lang w:val="en"/>
        </w:rPr>
        <w:t xml:space="preserve">eview University and Faculty policies and procedures </w:t>
      </w:r>
    </w:p>
    <w:p w14:paraId="54835E4C" w14:textId="4129D978" w:rsidR="003D1B4E" w:rsidRPr="00941199" w:rsidRDefault="003D1B4E" w:rsidP="003D1B4E">
      <w:pPr>
        <w:pStyle w:val="Default"/>
        <w:spacing w:after="200"/>
      </w:pPr>
      <w:r w:rsidRPr="00941199">
        <w:rPr>
          <w:b/>
        </w:rPr>
        <w:t>Frequency of meetings</w:t>
      </w:r>
      <w:r w:rsidRPr="00941199">
        <w:t xml:space="preserve"> - The committee will meet 4 times per year</w:t>
      </w:r>
    </w:p>
    <w:p w14:paraId="73E60723" w14:textId="77777777" w:rsidR="00941199" w:rsidRDefault="00941199" w:rsidP="004510A2">
      <w:pPr>
        <w:pStyle w:val="Default"/>
        <w:spacing w:after="200"/>
        <w:rPr>
          <w:b/>
        </w:rPr>
      </w:pPr>
    </w:p>
    <w:p w14:paraId="49A6D18B" w14:textId="2CB697B0" w:rsidR="004510A2" w:rsidRPr="00941199" w:rsidRDefault="006024D7" w:rsidP="004510A2">
      <w:pPr>
        <w:pStyle w:val="Default"/>
        <w:spacing w:after="200"/>
        <w:rPr>
          <w:b/>
        </w:rPr>
      </w:pPr>
      <w:r w:rsidRPr="00941199">
        <w:rPr>
          <w:b/>
        </w:rPr>
        <w:t xml:space="preserve">Current </w:t>
      </w:r>
      <w:r w:rsidR="004510A2" w:rsidRPr="00941199">
        <w:rPr>
          <w:b/>
        </w:rPr>
        <w:t>Membership:</w:t>
      </w:r>
    </w:p>
    <w:p w14:paraId="1FC1A886" w14:textId="6B4DF20A" w:rsidR="004510A2" w:rsidRPr="00941199" w:rsidRDefault="004510A2" w:rsidP="004510A2">
      <w:pPr>
        <w:pStyle w:val="Default"/>
        <w:numPr>
          <w:ilvl w:val="0"/>
          <w:numId w:val="5"/>
        </w:numPr>
        <w:spacing w:after="120"/>
      </w:pPr>
      <w:r w:rsidRPr="00941199">
        <w:t xml:space="preserve">Associate Dean for EDI </w:t>
      </w:r>
      <w:r w:rsidR="00B707BF" w:rsidRPr="00941199">
        <w:t>(Chair)</w:t>
      </w:r>
    </w:p>
    <w:p w14:paraId="46775CBA" w14:textId="0C2C472C" w:rsidR="00CE7CB5" w:rsidRPr="00941199" w:rsidRDefault="00F03452" w:rsidP="004510A2">
      <w:pPr>
        <w:pStyle w:val="Default"/>
        <w:numPr>
          <w:ilvl w:val="0"/>
          <w:numId w:val="5"/>
        </w:numPr>
        <w:spacing w:after="120"/>
      </w:pPr>
      <w:r w:rsidRPr="00941199">
        <w:t>Deputy</w:t>
      </w:r>
      <w:r w:rsidR="00CE7CB5" w:rsidRPr="00941199">
        <w:t xml:space="preserve"> HR</w:t>
      </w:r>
      <w:r w:rsidRPr="00941199">
        <w:t xml:space="preserve"> Director</w:t>
      </w:r>
    </w:p>
    <w:p w14:paraId="636AED27" w14:textId="035F77CF" w:rsidR="004510A2" w:rsidRPr="00941199" w:rsidRDefault="002850B6" w:rsidP="004510A2">
      <w:pPr>
        <w:pStyle w:val="Default"/>
        <w:numPr>
          <w:ilvl w:val="0"/>
          <w:numId w:val="5"/>
        </w:numPr>
        <w:spacing w:after="120"/>
        <w:ind w:left="714" w:hanging="357"/>
      </w:pPr>
      <w:r w:rsidRPr="00941199">
        <w:t>EDI leads</w:t>
      </w:r>
      <w:r w:rsidR="004510A2" w:rsidRPr="00941199">
        <w:t xml:space="preserve"> from </w:t>
      </w:r>
      <w:proofErr w:type="spellStart"/>
      <w:r w:rsidR="004510A2" w:rsidRPr="00941199">
        <w:t>SoSS</w:t>
      </w:r>
      <w:proofErr w:type="spellEnd"/>
      <w:r w:rsidR="004510A2" w:rsidRPr="00941199">
        <w:t>, SALC, SEED and AMBS</w:t>
      </w:r>
      <w:r w:rsidR="004510A2" w:rsidRPr="00941199">
        <w:tab/>
      </w:r>
    </w:p>
    <w:p w14:paraId="0AA997F8" w14:textId="5290B2A4" w:rsidR="004510A2" w:rsidRPr="00941199" w:rsidRDefault="004510A2" w:rsidP="003766D7">
      <w:pPr>
        <w:pStyle w:val="Default"/>
        <w:numPr>
          <w:ilvl w:val="0"/>
          <w:numId w:val="5"/>
        </w:numPr>
        <w:spacing w:after="120"/>
        <w:ind w:left="714" w:hanging="357"/>
      </w:pPr>
      <w:r w:rsidRPr="00941199">
        <w:t>Equality, Diversity and Inclusion office</w:t>
      </w:r>
      <w:r w:rsidR="003766D7" w:rsidRPr="00941199">
        <w:t xml:space="preserve"> </w:t>
      </w:r>
      <w:r w:rsidRPr="00941199">
        <w:tab/>
      </w:r>
      <w:r w:rsidRPr="00941199">
        <w:tab/>
        <w:t xml:space="preserve"> </w:t>
      </w:r>
      <w:r w:rsidRPr="00941199">
        <w:tab/>
      </w:r>
    </w:p>
    <w:p w14:paraId="185A9928" w14:textId="77777777" w:rsidR="00720398" w:rsidRPr="00941199" w:rsidRDefault="004510A2" w:rsidP="00720398">
      <w:pPr>
        <w:pStyle w:val="Default"/>
        <w:numPr>
          <w:ilvl w:val="0"/>
          <w:numId w:val="5"/>
        </w:numPr>
        <w:spacing w:after="120"/>
        <w:rPr>
          <w:color w:val="000000" w:themeColor="text1"/>
        </w:rPr>
      </w:pPr>
      <w:r w:rsidRPr="00941199">
        <w:rPr>
          <w:color w:val="000000" w:themeColor="text1"/>
        </w:rPr>
        <w:t>P</w:t>
      </w:r>
      <w:r w:rsidR="00DA7D7A" w:rsidRPr="00941199">
        <w:rPr>
          <w:color w:val="000000" w:themeColor="text1"/>
        </w:rPr>
        <w:t xml:space="preserve">rofessional </w:t>
      </w:r>
      <w:r w:rsidRPr="00941199">
        <w:rPr>
          <w:color w:val="000000" w:themeColor="text1"/>
        </w:rPr>
        <w:t>S</w:t>
      </w:r>
      <w:r w:rsidR="00DA7D7A" w:rsidRPr="00941199">
        <w:rPr>
          <w:color w:val="000000" w:themeColor="text1"/>
        </w:rPr>
        <w:t>ervices</w:t>
      </w:r>
      <w:r w:rsidR="008869B5" w:rsidRPr="00941199">
        <w:rPr>
          <w:color w:val="000000" w:themeColor="text1"/>
        </w:rPr>
        <w:t xml:space="preserve"> (PS)</w:t>
      </w:r>
      <w:r w:rsidRPr="00941199">
        <w:rPr>
          <w:color w:val="000000" w:themeColor="text1"/>
        </w:rPr>
        <w:t xml:space="preserve"> representative</w:t>
      </w:r>
      <w:r w:rsidR="00657D1C" w:rsidRPr="00941199">
        <w:rPr>
          <w:color w:val="000000" w:themeColor="text1"/>
        </w:rPr>
        <w:t xml:space="preserve"> from Faculty </w:t>
      </w:r>
      <w:r w:rsidR="008869B5" w:rsidRPr="00941199">
        <w:rPr>
          <w:color w:val="000000" w:themeColor="text1"/>
        </w:rPr>
        <w:t>PS</w:t>
      </w:r>
      <w:r w:rsidR="00657D1C" w:rsidRPr="00941199">
        <w:rPr>
          <w:color w:val="000000" w:themeColor="text1"/>
        </w:rPr>
        <w:t xml:space="preserve"> Leadership Team </w:t>
      </w:r>
    </w:p>
    <w:p w14:paraId="66EED259" w14:textId="67BB528B" w:rsidR="002914D8" w:rsidRPr="00941199" w:rsidRDefault="00657D1C" w:rsidP="00720398">
      <w:pPr>
        <w:pStyle w:val="Default"/>
        <w:numPr>
          <w:ilvl w:val="0"/>
          <w:numId w:val="5"/>
        </w:numPr>
        <w:spacing w:after="120"/>
        <w:rPr>
          <w:color w:val="000000" w:themeColor="text1"/>
        </w:rPr>
      </w:pPr>
      <w:r w:rsidRPr="00941199">
        <w:rPr>
          <w:color w:val="000000" w:themeColor="text1"/>
        </w:rPr>
        <w:t xml:space="preserve">Faculty </w:t>
      </w:r>
      <w:r w:rsidR="003D1043" w:rsidRPr="00941199">
        <w:rPr>
          <w:color w:val="000000" w:themeColor="text1"/>
        </w:rPr>
        <w:t>Social Responsibility Manager</w:t>
      </w:r>
      <w:r w:rsidR="00720398" w:rsidRPr="00941199">
        <w:rPr>
          <w:rFonts w:eastAsia="Times New Roman"/>
          <w:color w:val="000000" w:themeColor="text1"/>
        </w:rPr>
        <w:t xml:space="preserve"> and Lead for Communications</w:t>
      </w:r>
    </w:p>
    <w:p w14:paraId="7CE10FD3" w14:textId="77777777" w:rsidR="00941199" w:rsidRPr="00941199" w:rsidRDefault="002850B6" w:rsidP="00941199">
      <w:pPr>
        <w:pStyle w:val="Default"/>
        <w:numPr>
          <w:ilvl w:val="0"/>
          <w:numId w:val="5"/>
        </w:numPr>
        <w:spacing w:after="120"/>
        <w:rPr>
          <w:color w:val="000000" w:themeColor="text1"/>
        </w:rPr>
      </w:pPr>
      <w:r w:rsidRPr="00941199">
        <w:rPr>
          <w:color w:val="000000" w:themeColor="text1"/>
        </w:rPr>
        <w:t>Faculty Teaching and Learning representative – tbc</w:t>
      </w:r>
    </w:p>
    <w:p w14:paraId="38A25297" w14:textId="3A1A796A" w:rsidR="00941199" w:rsidRPr="00941199" w:rsidRDefault="002850B6" w:rsidP="00941199">
      <w:pPr>
        <w:pStyle w:val="Default"/>
        <w:numPr>
          <w:ilvl w:val="0"/>
          <w:numId w:val="5"/>
        </w:numPr>
        <w:spacing w:after="120"/>
        <w:rPr>
          <w:color w:val="000000" w:themeColor="text1"/>
        </w:rPr>
      </w:pPr>
      <w:r w:rsidRPr="00941199">
        <w:rPr>
          <w:color w:val="000000" w:themeColor="text1"/>
        </w:rPr>
        <w:t xml:space="preserve">Directorate for the Student Experience </w:t>
      </w:r>
    </w:p>
    <w:p w14:paraId="77330B41" w14:textId="1F1C82F0" w:rsidR="002850B6" w:rsidRPr="00941199" w:rsidRDefault="00941199" w:rsidP="00941199">
      <w:pPr>
        <w:pStyle w:val="Default"/>
        <w:numPr>
          <w:ilvl w:val="0"/>
          <w:numId w:val="5"/>
        </w:numPr>
        <w:spacing w:after="120"/>
        <w:rPr>
          <w:color w:val="000000" w:themeColor="text1"/>
        </w:rPr>
      </w:pPr>
      <w:r w:rsidRPr="00941199">
        <w:t>Student representatives</w:t>
      </w:r>
      <w:r w:rsidR="00AA3F8D">
        <w:t xml:space="preserve"> – </w:t>
      </w:r>
      <w:r w:rsidR="00E31C7B">
        <w:t xml:space="preserve">Student Union Women’s Officer &amp; the Diversity &amp; </w:t>
      </w:r>
      <w:proofErr w:type="spellStart"/>
      <w:r w:rsidR="00E31C7B">
        <w:t>Incluson</w:t>
      </w:r>
      <w:proofErr w:type="spellEnd"/>
      <w:r w:rsidR="00E31C7B">
        <w:t xml:space="preserve"> Ambassadors</w:t>
      </w:r>
    </w:p>
    <w:p w14:paraId="3DD0DB6F" w14:textId="77777777" w:rsidR="003766D7" w:rsidRPr="00941199" w:rsidRDefault="003766D7" w:rsidP="003766D7">
      <w:pPr>
        <w:pStyle w:val="Default"/>
        <w:spacing w:after="120"/>
        <w:ind w:left="360"/>
      </w:pPr>
    </w:p>
    <w:p w14:paraId="3C53EB12" w14:textId="36ACD152" w:rsidR="006024D7" w:rsidRPr="00941199" w:rsidRDefault="00C57FF9" w:rsidP="006024D7">
      <w:pPr>
        <w:pStyle w:val="Default"/>
        <w:spacing w:after="120"/>
        <w:rPr>
          <w:b/>
        </w:rPr>
      </w:pPr>
      <w:r w:rsidRPr="00941199">
        <w:rPr>
          <w:b/>
        </w:rPr>
        <w:lastRenderedPageBreak/>
        <w:t>By invitation</w:t>
      </w:r>
    </w:p>
    <w:p w14:paraId="774AED44" w14:textId="77777777" w:rsidR="004C1F01" w:rsidRPr="00941199" w:rsidRDefault="004C1F01" w:rsidP="004C1F01">
      <w:pPr>
        <w:pStyle w:val="Default"/>
        <w:numPr>
          <w:ilvl w:val="0"/>
          <w:numId w:val="6"/>
        </w:numPr>
        <w:spacing w:after="120"/>
      </w:pPr>
      <w:r w:rsidRPr="00941199">
        <w:t xml:space="preserve">University Leads for EDI </w:t>
      </w:r>
    </w:p>
    <w:p w14:paraId="1B893AFD" w14:textId="2692C12B" w:rsidR="004C1F01" w:rsidRPr="00941199" w:rsidRDefault="004C1F01">
      <w:pPr>
        <w:pStyle w:val="Default"/>
        <w:numPr>
          <w:ilvl w:val="0"/>
          <w:numId w:val="6"/>
        </w:numPr>
        <w:spacing w:after="120"/>
      </w:pPr>
      <w:r w:rsidRPr="00941199">
        <w:t xml:space="preserve">Staff </w:t>
      </w:r>
      <w:r w:rsidR="002C4772">
        <w:t>N</w:t>
      </w:r>
      <w:r w:rsidRPr="00941199">
        <w:t>etwork representatives</w:t>
      </w:r>
    </w:p>
    <w:sectPr w:rsidR="004C1F01" w:rsidRPr="00941199" w:rsidSect="00A70AC1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B7DC9" w14:textId="77777777" w:rsidR="00790033" w:rsidRDefault="00790033" w:rsidP="0065115E">
      <w:pPr>
        <w:spacing w:after="0" w:line="240" w:lineRule="auto"/>
      </w:pPr>
      <w:r>
        <w:separator/>
      </w:r>
    </w:p>
  </w:endnote>
  <w:endnote w:type="continuationSeparator" w:id="0">
    <w:p w14:paraId="06D75EB5" w14:textId="77777777" w:rsidR="00790033" w:rsidRDefault="00790033" w:rsidP="0065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B16B" w14:textId="69BA1468" w:rsidR="0065115E" w:rsidRDefault="00F11ECA">
    <w:pPr>
      <w:pStyle w:val="Footer"/>
    </w:pPr>
    <w:r>
      <w:t>SM</w:t>
    </w:r>
    <w:r w:rsidR="00722E9E">
      <w:t>/AM</w:t>
    </w:r>
    <w:r w:rsidR="0065115E">
      <w:t xml:space="preserve"> </w:t>
    </w:r>
    <w:r w:rsidR="00941199"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FDDFC" w14:textId="77777777" w:rsidR="00790033" w:rsidRDefault="00790033" w:rsidP="0065115E">
      <w:pPr>
        <w:spacing w:after="0" w:line="240" w:lineRule="auto"/>
      </w:pPr>
      <w:r>
        <w:separator/>
      </w:r>
    </w:p>
  </w:footnote>
  <w:footnote w:type="continuationSeparator" w:id="0">
    <w:p w14:paraId="34F805E4" w14:textId="77777777" w:rsidR="00790033" w:rsidRDefault="00790033" w:rsidP="0065115E">
      <w:pPr>
        <w:spacing w:after="0" w:line="240" w:lineRule="auto"/>
      </w:pPr>
      <w:r>
        <w:continuationSeparator/>
      </w:r>
    </w:p>
  </w:footnote>
  <w:footnote w:id="1">
    <w:p w14:paraId="6AD91C04" w14:textId="14237F91" w:rsidR="00657D1C" w:rsidRDefault="00657D1C">
      <w:pPr>
        <w:pStyle w:val="FootnoteText"/>
      </w:pPr>
      <w:r>
        <w:rPr>
          <w:rStyle w:val="FootnoteReference"/>
        </w:rPr>
        <w:footnoteRef/>
      </w:r>
      <w:r>
        <w:t xml:space="preserve"> Figure is currently 36%</w:t>
      </w:r>
    </w:p>
  </w:footnote>
  <w:footnote w:id="2">
    <w:p w14:paraId="5B6475FD" w14:textId="2F966795" w:rsidR="00657D1C" w:rsidRDefault="00657D1C">
      <w:pPr>
        <w:pStyle w:val="FootnoteText"/>
      </w:pPr>
      <w:r>
        <w:rPr>
          <w:rStyle w:val="FootnoteReference"/>
        </w:rPr>
        <w:footnoteRef/>
      </w:r>
      <w:r>
        <w:t xml:space="preserve"> This target is based on the current proportion of BAME staff at Lecturer level.  Current representation at SL/professorial level is 12%.</w:t>
      </w:r>
    </w:p>
  </w:footnote>
  <w:footnote w:id="3">
    <w:p w14:paraId="4EC8C214" w14:textId="7053ADDE" w:rsidR="001B36F2" w:rsidRDefault="001B36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F70FF">
        <w:t xml:space="preserve">This figure is based on the proportion of BAME groups </w:t>
      </w:r>
      <w:r w:rsidR="000F70FF" w:rsidRPr="000F70FF">
        <w:t>employed in professional occupations in the UK</w:t>
      </w:r>
      <w:r w:rsidR="000F70FF">
        <w:t xml:space="preserve">. </w:t>
      </w:r>
      <w:r>
        <w:t xml:space="preserve">The </w:t>
      </w:r>
      <w:r w:rsidR="000373C5">
        <w:t xml:space="preserve">equivalent for the Faculty </w:t>
      </w:r>
      <w:r>
        <w:t>is currently 7.3%.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486"/>
    <w:multiLevelType w:val="hybridMultilevel"/>
    <w:tmpl w:val="73DE8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96E"/>
    <w:multiLevelType w:val="multilevel"/>
    <w:tmpl w:val="78C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F3445"/>
    <w:multiLevelType w:val="hybridMultilevel"/>
    <w:tmpl w:val="E5C69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72AA"/>
    <w:multiLevelType w:val="hybridMultilevel"/>
    <w:tmpl w:val="B768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F6873"/>
    <w:multiLevelType w:val="hybridMultilevel"/>
    <w:tmpl w:val="C16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F57AC"/>
    <w:multiLevelType w:val="hybridMultilevel"/>
    <w:tmpl w:val="3FA88A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D8"/>
    <w:rsid w:val="000373C5"/>
    <w:rsid w:val="00077E27"/>
    <w:rsid w:val="000C2721"/>
    <w:rsid w:val="000F70FF"/>
    <w:rsid w:val="00114846"/>
    <w:rsid w:val="001B36F2"/>
    <w:rsid w:val="001C3844"/>
    <w:rsid w:val="002330C5"/>
    <w:rsid w:val="00243FA5"/>
    <w:rsid w:val="002850B6"/>
    <w:rsid w:val="002914D8"/>
    <w:rsid w:val="00291722"/>
    <w:rsid w:val="002C4772"/>
    <w:rsid w:val="003650AC"/>
    <w:rsid w:val="00373ACC"/>
    <w:rsid w:val="003766D7"/>
    <w:rsid w:val="003D1043"/>
    <w:rsid w:val="003D1B4E"/>
    <w:rsid w:val="004510A2"/>
    <w:rsid w:val="004961BA"/>
    <w:rsid w:val="004C1F01"/>
    <w:rsid w:val="005074D7"/>
    <w:rsid w:val="00577270"/>
    <w:rsid w:val="006024D7"/>
    <w:rsid w:val="0065115E"/>
    <w:rsid w:val="00657D1C"/>
    <w:rsid w:val="00673ECD"/>
    <w:rsid w:val="0070654E"/>
    <w:rsid w:val="00720398"/>
    <w:rsid w:val="00722E9E"/>
    <w:rsid w:val="00785E33"/>
    <w:rsid w:val="00790033"/>
    <w:rsid w:val="007C749D"/>
    <w:rsid w:val="007E1A6C"/>
    <w:rsid w:val="0083436F"/>
    <w:rsid w:val="00845F2F"/>
    <w:rsid w:val="00885F8B"/>
    <w:rsid w:val="008869B5"/>
    <w:rsid w:val="00887943"/>
    <w:rsid w:val="008946A5"/>
    <w:rsid w:val="008951EE"/>
    <w:rsid w:val="00896D6D"/>
    <w:rsid w:val="00911C22"/>
    <w:rsid w:val="00924B44"/>
    <w:rsid w:val="00936592"/>
    <w:rsid w:val="00941199"/>
    <w:rsid w:val="00963847"/>
    <w:rsid w:val="009A2603"/>
    <w:rsid w:val="009B7C6E"/>
    <w:rsid w:val="00A172DF"/>
    <w:rsid w:val="00A55733"/>
    <w:rsid w:val="00A60AAA"/>
    <w:rsid w:val="00A6198C"/>
    <w:rsid w:val="00A70AC1"/>
    <w:rsid w:val="00AA3F8D"/>
    <w:rsid w:val="00AD7BB2"/>
    <w:rsid w:val="00AE42D9"/>
    <w:rsid w:val="00AF767C"/>
    <w:rsid w:val="00B21971"/>
    <w:rsid w:val="00B707BF"/>
    <w:rsid w:val="00B83330"/>
    <w:rsid w:val="00C30FCF"/>
    <w:rsid w:val="00C57FF9"/>
    <w:rsid w:val="00C605A7"/>
    <w:rsid w:val="00C63C75"/>
    <w:rsid w:val="00CE1EDF"/>
    <w:rsid w:val="00CE7CB5"/>
    <w:rsid w:val="00D00E35"/>
    <w:rsid w:val="00D63707"/>
    <w:rsid w:val="00D713E9"/>
    <w:rsid w:val="00D80A53"/>
    <w:rsid w:val="00D97273"/>
    <w:rsid w:val="00DA7D7A"/>
    <w:rsid w:val="00DC567C"/>
    <w:rsid w:val="00DF1C19"/>
    <w:rsid w:val="00E31C7B"/>
    <w:rsid w:val="00E44278"/>
    <w:rsid w:val="00E459AD"/>
    <w:rsid w:val="00E51046"/>
    <w:rsid w:val="00E6309D"/>
    <w:rsid w:val="00E84D84"/>
    <w:rsid w:val="00EB25FB"/>
    <w:rsid w:val="00F03452"/>
    <w:rsid w:val="00F11ECA"/>
    <w:rsid w:val="00F565B8"/>
    <w:rsid w:val="00FB423B"/>
    <w:rsid w:val="00FC1EA2"/>
    <w:rsid w:val="00FE311B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9F0A"/>
  <w15:docId w15:val="{535F9B07-E61C-F746-867B-D77D1BC7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4D8"/>
    <w:pPr>
      <w:ind w:left="720"/>
      <w:contextualSpacing/>
    </w:pPr>
  </w:style>
  <w:style w:type="paragraph" w:styleId="NoSpacing">
    <w:name w:val="No Spacing"/>
    <w:uiPriority w:val="1"/>
    <w:qFormat/>
    <w:rsid w:val="00AE42D9"/>
    <w:pPr>
      <w:spacing w:after="0" w:line="240" w:lineRule="auto"/>
    </w:pPr>
  </w:style>
  <w:style w:type="table" w:styleId="TableGrid">
    <w:name w:val="Table Grid"/>
    <w:basedOn w:val="TableNormal"/>
    <w:uiPriority w:val="59"/>
    <w:rsid w:val="00AE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3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30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330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5E"/>
  </w:style>
  <w:style w:type="paragraph" w:styleId="Footer">
    <w:name w:val="footer"/>
    <w:basedOn w:val="Normal"/>
    <w:link w:val="FooterChar"/>
    <w:uiPriority w:val="99"/>
    <w:unhideWhenUsed/>
    <w:rsid w:val="00651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5E"/>
  </w:style>
  <w:style w:type="paragraph" w:customStyle="1" w:styleId="Default">
    <w:name w:val="Default"/>
    <w:rsid w:val="00D80A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D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D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D1C"/>
    <w:rPr>
      <w:vertAlign w:val="superscript"/>
    </w:rPr>
  </w:style>
  <w:style w:type="character" w:customStyle="1" w:styleId="apple-converted-space">
    <w:name w:val="apple-converted-space"/>
    <w:basedOn w:val="DefaultParagraphFont"/>
    <w:rsid w:val="0037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7697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453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1C5AC-EEF9-478C-8191-38683B48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Abbot</dc:creator>
  <cp:lastModifiedBy>Sharon Newham</cp:lastModifiedBy>
  <cp:revision>2</cp:revision>
  <cp:lastPrinted>2016-06-07T12:35:00Z</cp:lastPrinted>
  <dcterms:created xsi:type="dcterms:W3CDTF">2020-08-14T15:42:00Z</dcterms:created>
  <dcterms:modified xsi:type="dcterms:W3CDTF">2020-08-14T15:42:00Z</dcterms:modified>
</cp:coreProperties>
</file>