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 w:cstheme="majorBidi"/>
          <w:sz w:val="32"/>
          <w:szCs w:val="26"/>
        </w:rPr>
        <w:id w:val="-197010430"/>
        <w:docPartObj>
          <w:docPartGallery w:val="Cover Page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14:paraId="68FFA9BA" w14:textId="58FAAEF4" w:rsidR="008A5CA8" w:rsidRPr="0031593B" w:rsidRDefault="00003BD1" w:rsidP="00003BD1">
          <w:pPr>
            <w:rPr>
              <w:rFonts w:asciiTheme="minorHAnsi" w:hAnsiTheme="minorHAnsi" w:cstheme="minorHAnsi"/>
              <w:color w:val="7030A0"/>
              <w:sz w:val="36"/>
              <w:szCs w:val="36"/>
            </w:rPr>
          </w:pPr>
          <w:r w:rsidRPr="00003BD1">
            <w:rPr>
              <w:rFonts w:eastAsiaTheme="majorEastAsia" w:cstheme="majorBidi"/>
              <w:noProof/>
              <w:sz w:val="32"/>
              <w:szCs w:val="26"/>
              <w:lang w:val="en-US"/>
            </w:rPr>
            <w:drawing>
              <wp:anchor distT="0" distB="0" distL="114300" distR="114300" simplePos="0" relativeHeight="251658240" behindDoc="0" locked="0" layoutInCell="1" allowOverlap="1" wp14:anchorId="22CF9B33" wp14:editId="37E1E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1900" cy="521970"/>
                <wp:effectExtent l="0" t="0" r="6350" b="0"/>
                <wp:wrapSquare wrapText="bothSides"/>
                <wp:docPr id="5" name="Picture 4" descr="TAB_col_white_backgr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TAB_col_white_background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Theme="majorEastAsia" w:cstheme="majorBidi"/>
              <w:sz w:val="32"/>
              <w:szCs w:val="26"/>
            </w:rPr>
            <w:t xml:space="preserve">  </w:t>
          </w:r>
          <w:r w:rsidRPr="0031593B">
            <w:rPr>
              <w:rFonts w:asciiTheme="minorHAnsi" w:hAnsiTheme="minorHAnsi" w:cstheme="minorHAnsi"/>
              <w:b/>
              <w:color w:val="7030A0"/>
              <w:sz w:val="36"/>
              <w:szCs w:val="36"/>
            </w:rPr>
            <w:t>Public Engagement Champion</w:t>
          </w:r>
          <w:r w:rsidR="003A68CE">
            <w:rPr>
              <w:rFonts w:asciiTheme="minorHAnsi" w:hAnsiTheme="minorHAnsi" w:cstheme="minorHAnsi"/>
              <w:b/>
              <w:color w:val="7030A0"/>
              <w:sz w:val="36"/>
              <w:szCs w:val="36"/>
            </w:rPr>
            <w:t>s</w:t>
          </w:r>
          <w:r w:rsidR="004725F2">
            <w:rPr>
              <w:rFonts w:asciiTheme="minorHAnsi" w:hAnsiTheme="minorHAnsi" w:cstheme="minorHAnsi"/>
              <w:b/>
              <w:color w:val="7030A0"/>
              <w:sz w:val="36"/>
              <w:szCs w:val="36"/>
            </w:rPr>
            <w:t xml:space="preserve"> 2019-20</w:t>
          </w:r>
        </w:p>
        <w:p w14:paraId="46DFC3CD" w14:textId="0AFAA7C0" w:rsidR="005D69CE" w:rsidRPr="0031593B" w:rsidRDefault="00003BD1" w:rsidP="00003BD1">
          <w:pPr>
            <w:spacing w:after="0"/>
            <w:jc w:val="left"/>
            <w:rPr>
              <w:rFonts w:asciiTheme="minorHAnsi" w:hAnsiTheme="minorHAnsi" w:cstheme="minorHAnsi"/>
              <w:color w:val="7030A0"/>
              <w:sz w:val="36"/>
              <w:szCs w:val="36"/>
            </w:rPr>
          </w:pPr>
          <w:r w:rsidRPr="0031593B">
            <w:rPr>
              <w:rFonts w:asciiTheme="minorHAnsi" w:hAnsiTheme="minorHAnsi" w:cstheme="minorHAnsi"/>
              <w:color w:val="7030A0"/>
              <w:sz w:val="36"/>
              <w:szCs w:val="36"/>
            </w:rPr>
            <w:t xml:space="preserve">  </w:t>
          </w:r>
          <w:r w:rsidR="00E6553D" w:rsidRPr="0031593B">
            <w:rPr>
              <w:rFonts w:asciiTheme="minorHAnsi" w:hAnsiTheme="minorHAnsi" w:cstheme="minorHAnsi"/>
              <w:color w:val="7030A0"/>
              <w:sz w:val="36"/>
              <w:szCs w:val="36"/>
            </w:rPr>
            <w:t>Application</w:t>
          </w:r>
          <w:r w:rsidR="004725F2">
            <w:rPr>
              <w:rFonts w:asciiTheme="minorHAnsi" w:hAnsiTheme="minorHAnsi" w:cstheme="minorHAnsi"/>
              <w:color w:val="7030A0"/>
              <w:sz w:val="36"/>
              <w:szCs w:val="36"/>
            </w:rPr>
            <w:t>s of Interest</w:t>
          </w:r>
          <w:r w:rsidR="00E6553D" w:rsidRPr="0031593B">
            <w:rPr>
              <w:rFonts w:asciiTheme="minorHAnsi" w:hAnsiTheme="minorHAnsi" w:cstheme="minorHAnsi"/>
              <w:color w:val="7030A0"/>
              <w:sz w:val="36"/>
              <w:szCs w:val="36"/>
            </w:rPr>
            <w:t xml:space="preserve"> </w:t>
          </w:r>
          <w:r w:rsidR="00B23582">
            <w:rPr>
              <w:rFonts w:asciiTheme="minorHAnsi" w:hAnsiTheme="minorHAnsi" w:cstheme="minorHAnsi"/>
              <w:color w:val="7030A0"/>
              <w:sz w:val="36"/>
              <w:szCs w:val="36"/>
            </w:rPr>
            <w:t xml:space="preserve">Guidance &amp; </w:t>
          </w:r>
          <w:r w:rsidR="00E6553D" w:rsidRPr="0031593B">
            <w:rPr>
              <w:rFonts w:asciiTheme="minorHAnsi" w:hAnsiTheme="minorHAnsi" w:cstheme="minorHAnsi"/>
              <w:color w:val="7030A0"/>
              <w:sz w:val="36"/>
              <w:szCs w:val="36"/>
            </w:rPr>
            <w:t>Form</w:t>
          </w:r>
        </w:p>
        <w:p w14:paraId="73BCAD61" w14:textId="77777777" w:rsidR="00B23582" w:rsidRDefault="00B23582" w:rsidP="005D69CE">
          <w:pPr>
            <w:spacing w:after="0"/>
            <w:jc w:val="left"/>
          </w:pPr>
        </w:p>
        <w:p w14:paraId="478FE473" w14:textId="11E2DA5C" w:rsidR="005D69CE" w:rsidRDefault="00914199" w:rsidP="005D69CE">
          <w:pPr>
            <w:spacing w:after="0"/>
            <w:jc w:val="left"/>
          </w:pPr>
        </w:p>
      </w:sdtContent>
    </w:sdt>
    <w:p w14:paraId="03E0D875" w14:textId="1E6C21D6" w:rsidR="003A380A" w:rsidRDefault="004725F2" w:rsidP="00003BD1">
      <w:pPr>
        <w:spacing w:after="0"/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Style w:val="apple-converted-space"/>
          <w:rFonts w:asciiTheme="minorHAnsi" w:hAnsiTheme="minorHAnsi" w:cstheme="minorHAnsi"/>
          <w:color w:val="000000" w:themeColor="text1"/>
        </w:rPr>
        <w:t xml:space="preserve">Following our successful pilot, the </w:t>
      </w:r>
      <w:r w:rsidR="00C26E7A">
        <w:rPr>
          <w:rStyle w:val="apple-converted-space"/>
          <w:rFonts w:asciiTheme="minorHAnsi" w:hAnsiTheme="minorHAnsi" w:cstheme="minorHAnsi"/>
          <w:color w:val="000000" w:themeColor="text1"/>
        </w:rPr>
        <w:t xml:space="preserve">University-wide </w:t>
      </w:r>
      <w:r w:rsidR="00003BD1" w:rsidRPr="003A380A">
        <w:rPr>
          <w:rFonts w:asciiTheme="minorHAnsi" w:hAnsiTheme="minorHAnsi" w:cstheme="minorHAnsi"/>
          <w:b/>
          <w:bCs/>
          <w:color w:val="000000" w:themeColor="text1"/>
        </w:rPr>
        <w:t>Public Engagement Champions Network</w:t>
      </w:r>
      <w:r>
        <w:rPr>
          <w:rFonts w:asciiTheme="minorHAnsi" w:hAnsiTheme="minorHAnsi" w:cstheme="minorHAnsi"/>
          <w:bCs/>
          <w:color w:val="000000" w:themeColor="text1"/>
        </w:rPr>
        <w:t xml:space="preserve"> is now open for applications of interest</w:t>
      </w:r>
      <w:r w:rsidR="003A380A">
        <w:rPr>
          <w:rFonts w:asciiTheme="minorHAnsi" w:hAnsiTheme="minorHAnsi" w:cstheme="minorHAnsi"/>
          <w:bCs/>
          <w:color w:val="000000" w:themeColor="text1"/>
        </w:rPr>
        <w:t xml:space="preserve"> from all University staff and postgraduate researchers</w:t>
      </w:r>
      <w:r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3A380A">
        <w:rPr>
          <w:rFonts w:asciiTheme="minorHAnsi" w:hAnsiTheme="minorHAnsi" w:cstheme="minorHAnsi"/>
          <w:bCs/>
          <w:color w:val="000000" w:themeColor="text1"/>
        </w:rPr>
        <w:t>The call is open fro</w:t>
      </w:r>
      <w:r w:rsidR="00914199">
        <w:rPr>
          <w:rFonts w:asciiTheme="minorHAnsi" w:hAnsiTheme="minorHAnsi" w:cstheme="minorHAnsi"/>
          <w:bCs/>
          <w:color w:val="000000" w:themeColor="text1"/>
        </w:rPr>
        <w:t>m 11 November to 9 December 2019</w:t>
      </w:r>
      <w:bookmarkStart w:id="0" w:name="_GoBack"/>
      <w:bookmarkEnd w:id="0"/>
      <w:r w:rsidR="003A380A">
        <w:rPr>
          <w:rFonts w:asciiTheme="minorHAnsi" w:hAnsiTheme="minorHAnsi" w:cstheme="minorHAnsi"/>
          <w:bCs/>
          <w:color w:val="000000" w:themeColor="text1"/>
        </w:rPr>
        <w:t>.</w:t>
      </w:r>
    </w:p>
    <w:p w14:paraId="23310A08" w14:textId="77777777" w:rsidR="003A380A" w:rsidRDefault="003A380A" w:rsidP="00003BD1">
      <w:pPr>
        <w:spacing w:after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7B13504C" w14:textId="337623EE" w:rsidR="00D339B5" w:rsidRDefault="004725F2" w:rsidP="00003BD1">
      <w:pPr>
        <w:spacing w:after="0"/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31593B">
        <w:rPr>
          <w:rFonts w:asciiTheme="minorHAnsi" w:hAnsiTheme="minorHAnsi" w:cstheme="minorHAnsi"/>
          <w:bCs/>
          <w:color w:val="000000" w:themeColor="text1"/>
        </w:rPr>
        <w:t>Public Engagement Champions Network</w:t>
      </w:r>
      <w:r>
        <w:rPr>
          <w:rFonts w:asciiTheme="minorHAnsi" w:hAnsiTheme="minorHAnsi" w:cstheme="minorHAnsi"/>
          <w:bCs/>
          <w:color w:val="000000" w:themeColor="text1"/>
        </w:rPr>
        <w:t xml:space="preserve"> aims to develop our future public engagement leaders</w:t>
      </w:r>
      <w:r w:rsidR="003A380A">
        <w:rPr>
          <w:rFonts w:asciiTheme="minorHAnsi" w:hAnsiTheme="minorHAnsi" w:cstheme="minorHAnsi"/>
          <w:bCs/>
          <w:color w:val="000000" w:themeColor="text1"/>
        </w:rPr>
        <w:t xml:space="preserve"> by </w:t>
      </w:r>
      <w:r>
        <w:rPr>
          <w:rFonts w:asciiTheme="minorHAnsi" w:hAnsiTheme="minorHAnsi" w:cstheme="minorHAnsi"/>
          <w:bCs/>
          <w:color w:val="000000" w:themeColor="text1"/>
        </w:rPr>
        <w:t>support</w:t>
      </w:r>
      <w:r w:rsidR="003A380A">
        <w:rPr>
          <w:rFonts w:asciiTheme="minorHAnsi" w:hAnsiTheme="minorHAnsi" w:cstheme="minorHAnsi"/>
          <w:bCs/>
          <w:color w:val="000000" w:themeColor="text1"/>
        </w:rPr>
        <w:t>ing</w:t>
      </w:r>
      <w:r>
        <w:rPr>
          <w:rFonts w:asciiTheme="minorHAnsi" w:hAnsiTheme="minorHAnsi" w:cstheme="minorHAnsi"/>
          <w:bCs/>
          <w:color w:val="000000" w:themeColor="text1"/>
        </w:rPr>
        <w:t xml:space="preserve"> people who can help us to 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deliver our </w:t>
      </w:r>
      <w:hyperlink r:id="rId10" w:history="1">
        <w:r w:rsidR="00003BD1" w:rsidRPr="0031593B">
          <w:rPr>
            <w:rStyle w:val="Hyperlink"/>
            <w:rFonts w:asciiTheme="minorHAnsi" w:hAnsiTheme="minorHAnsi" w:cstheme="minorHAnsi"/>
            <w:bCs/>
          </w:rPr>
          <w:t>public engagement framework</w:t>
        </w:r>
      </w:hyperlink>
      <w:r w:rsidR="00003BD1" w:rsidRPr="0031593B">
        <w:rPr>
          <w:rFonts w:asciiTheme="minorHAnsi" w:hAnsiTheme="minorHAnsi" w:cstheme="minorHAnsi"/>
          <w:bCs/>
          <w:color w:val="000000" w:themeColor="text1"/>
        </w:rPr>
        <w:t>. We are looking for people who are passion</w:t>
      </w:r>
      <w:r w:rsidR="00D339B5">
        <w:rPr>
          <w:rFonts w:asciiTheme="minorHAnsi" w:hAnsiTheme="minorHAnsi" w:cstheme="minorHAnsi"/>
          <w:bCs/>
          <w:color w:val="000000" w:themeColor="text1"/>
        </w:rPr>
        <w:t>ate about public engagement. If you</w:t>
      </w:r>
      <w:r w:rsidR="003A380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have </w:t>
      </w:r>
      <w:r w:rsidR="00D339B5">
        <w:rPr>
          <w:rFonts w:asciiTheme="minorHAnsi" w:hAnsiTheme="minorHAnsi" w:cstheme="minorHAnsi"/>
          <w:bCs/>
          <w:color w:val="000000" w:themeColor="text1"/>
        </w:rPr>
        <w:t>experience of delivering or coordinating public engagement activities and of supporting and enabling the high quality practice of others then we’d like to hear from you.</w:t>
      </w:r>
    </w:p>
    <w:p w14:paraId="4370447A" w14:textId="77777777" w:rsidR="003A380A" w:rsidRDefault="003A380A" w:rsidP="00003BD1">
      <w:pPr>
        <w:spacing w:after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5BCFB5C4" w14:textId="2D6AF52D" w:rsidR="00003BD1" w:rsidRDefault="00980A9C" w:rsidP="00003BD1">
      <w:pPr>
        <w:spacing w:after="0"/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Regardless of whether </w:t>
      </w:r>
      <w:r w:rsidRPr="00980A9C">
        <w:rPr>
          <w:rFonts w:asciiTheme="minorHAnsi" w:hAnsiTheme="minorHAnsi" w:cstheme="minorHAnsi"/>
          <w:bCs/>
          <w:color w:val="000000" w:themeColor="text1"/>
        </w:rPr>
        <w:t xml:space="preserve">public engagement is formally part of </w:t>
      </w:r>
      <w:r>
        <w:rPr>
          <w:rFonts w:asciiTheme="minorHAnsi" w:hAnsiTheme="minorHAnsi" w:cstheme="minorHAnsi"/>
          <w:bCs/>
          <w:color w:val="000000" w:themeColor="text1"/>
        </w:rPr>
        <w:t>your</w:t>
      </w:r>
      <w:r w:rsidRPr="00980A9C">
        <w:rPr>
          <w:rFonts w:asciiTheme="minorHAnsi" w:hAnsiTheme="minorHAnsi" w:cstheme="minorHAnsi"/>
          <w:bCs/>
          <w:color w:val="000000" w:themeColor="text1"/>
        </w:rPr>
        <w:t xml:space="preserve"> job description or not,</w:t>
      </w:r>
      <w:r>
        <w:rPr>
          <w:rFonts w:asciiTheme="minorHAnsi" w:hAnsiTheme="minorHAnsi" w:cstheme="minorHAnsi"/>
          <w:bCs/>
          <w:color w:val="000000" w:themeColor="text1"/>
        </w:rPr>
        <w:t xml:space="preserve"> t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9331C9">
        <w:rPr>
          <w:rFonts w:asciiTheme="minorHAnsi" w:hAnsiTheme="minorHAnsi" w:cstheme="minorHAnsi"/>
          <w:bCs/>
          <w:color w:val="000000" w:themeColor="text1"/>
        </w:rPr>
        <w:t>C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>hampion</w:t>
      </w:r>
      <w:r w:rsidR="003A68CE">
        <w:rPr>
          <w:rFonts w:asciiTheme="minorHAnsi" w:hAnsiTheme="minorHAnsi" w:cstheme="minorHAnsi"/>
          <w:bCs/>
          <w:color w:val="000000" w:themeColor="text1"/>
        </w:rPr>
        <w:t>’s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68CE">
        <w:rPr>
          <w:rFonts w:asciiTheme="minorHAnsi" w:hAnsiTheme="minorHAnsi" w:cstheme="minorHAnsi"/>
          <w:bCs/>
          <w:color w:val="000000" w:themeColor="text1"/>
        </w:rPr>
        <w:t>Network</w:t>
      </w:r>
      <w:r w:rsidR="003A68CE" w:rsidRPr="0031593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will enable </w:t>
      </w:r>
      <w:r w:rsidR="003A380A">
        <w:rPr>
          <w:rFonts w:asciiTheme="minorHAnsi" w:hAnsiTheme="minorHAnsi" w:cstheme="minorHAnsi"/>
          <w:bCs/>
          <w:color w:val="000000" w:themeColor="text1"/>
        </w:rPr>
        <w:t>you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 to learn more about </w:t>
      </w:r>
      <w:r>
        <w:rPr>
          <w:rFonts w:asciiTheme="minorHAnsi" w:hAnsiTheme="minorHAnsi" w:cstheme="minorHAnsi"/>
          <w:bCs/>
          <w:color w:val="000000" w:themeColor="text1"/>
        </w:rPr>
        <w:t xml:space="preserve">and enhance </w:t>
      </w:r>
      <w:r w:rsidR="003A380A">
        <w:rPr>
          <w:rFonts w:asciiTheme="minorHAnsi" w:hAnsiTheme="minorHAnsi" w:cstheme="minorHAnsi"/>
          <w:bCs/>
          <w:color w:val="000000" w:themeColor="text1"/>
        </w:rPr>
        <w:t>your</w:t>
      </w:r>
      <w:r w:rsidR="00782F1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>public engagement practice</w:t>
      </w:r>
      <w:r w:rsidR="003A380A">
        <w:rPr>
          <w:rFonts w:asciiTheme="minorHAnsi" w:hAnsiTheme="minorHAnsi" w:cstheme="minorHAnsi"/>
          <w:bCs/>
          <w:color w:val="000000" w:themeColor="text1"/>
        </w:rPr>
        <w:t xml:space="preserve"> and that of others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="00003BD1" w:rsidRPr="0031593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EB29CB3" w14:textId="77777777" w:rsidR="003A380A" w:rsidRPr="004725F2" w:rsidRDefault="003A380A" w:rsidP="00003BD1">
      <w:pPr>
        <w:spacing w:after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4A7D1517" w14:textId="5690D319" w:rsidR="00003BD1" w:rsidRPr="003A68CE" w:rsidRDefault="003A68CE" w:rsidP="003A68CE">
      <w:pPr>
        <w:spacing w:after="0"/>
        <w:jc w:val="right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3A68CE">
        <w:rPr>
          <w:rFonts w:asciiTheme="minorHAnsi" w:eastAsia="Times New Roman" w:hAnsiTheme="minorHAnsi" w:cstheme="minorHAnsi"/>
          <w:bCs/>
          <w:i/>
          <w:color w:val="000000" w:themeColor="text1"/>
        </w:rPr>
        <w:t xml:space="preserve">- Professor Sheena Cruickshank, Academic Lead </w:t>
      </w:r>
      <w:r w:rsidR="009331C9">
        <w:rPr>
          <w:rFonts w:asciiTheme="minorHAnsi" w:eastAsia="Times New Roman" w:hAnsiTheme="minorHAnsi" w:cstheme="minorHAnsi"/>
          <w:bCs/>
          <w:i/>
          <w:color w:val="000000" w:themeColor="text1"/>
        </w:rPr>
        <w:t>f</w:t>
      </w:r>
      <w:r w:rsidRPr="003A68CE">
        <w:rPr>
          <w:rFonts w:asciiTheme="minorHAnsi" w:eastAsia="Times New Roman" w:hAnsiTheme="minorHAnsi" w:cstheme="minorHAnsi"/>
          <w:bCs/>
          <w:i/>
          <w:color w:val="000000" w:themeColor="text1"/>
        </w:rPr>
        <w:t>or Public Engagement</w:t>
      </w:r>
    </w:p>
    <w:p w14:paraId="1AA43EFF" w14:textId="77777777" w:rsidR="003A68CE" w:rsidRPr="0031593B" w:rsidRDefault="003A68CE" w:rsidP="00003BD1">
      <w:pPr>
        <w:spacing w:after="0"/>
        <w:jc w:val="left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3B9EFAFB" w14:textId="0BE117BA" w:rsidR="00003BD1" w:rsidRPr="0031593B" w:rsidRDefault="00003BD1" w:rsidP="00003BD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What do we expect from </w:t>
      </w:r>
      <w:r w:rsidR="005451C7"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our </w:t>
      </w: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>Public Engagement Champions?</w:t>
      </w:r>
    </w:p>
    <w:p w14:paraId="5D0F510A" w14:textId="0DC13E4B" w:rsidR="00003BD1" w:rsidRPr="0031593B" w:rsidRDefault="004725F2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Experience of doing, </w:t>
      </w:r>
      <w:r w:rsidR="00003BD1" w:rsidRPr="0031593B">
        <w:rPr>
          <w:rFonts w:asciiTheme="minorHAnsi" w:eastAsia="Times New Roman" w:hAnsiTheme="minorHAnsi" w:cstheme="minorHAnsi"/>
          <w:color w:val="000000" w:themeColor="text1"/>
        </w:rPr>
        <w:t>supporting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and enabling</w:t>
      </w:r>
      <w:r w:rsidR="00003BD1" w:rsidRPr="0031593B">
        <w:rPr>
          <w:rFonts w:asciiTheme="minorHAnsi" w:eastAsia="Times New Roman" w:hAnsiTheme="minorHAnsi" w:cstheme="minorHAnsi"/>
          <w:color w:val="000000" w:themeColor="text1"/>
        </w:rPr>
        <w:t xml:space="preserve"> public engagement and community engagement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2FA4CF04" w14:textId="497F6EEE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Knowledge of the University’s social responsibility agenda and public and community engagement strategies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0A692E2" w14:textId="38CF7654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Knowledge of local public engagement practices and networks within the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>University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15DDE69" w14:textId="09FB5481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Passionate advocate for public engagement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92A5B14" w14:textId="5B4EBE9C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Commitment to promoting, facilitating and fostering high qua</w:t>
      </w:r>
      <w:r w:rsidR="00CB77C1">
        <w:rPr>
          <w:rFonts w:asciiTheme="minorHAnsi" w:eastAsia="Times New Roman" w:hAnsiTheme="minorHAnsi" w:cstheme="minorHAnsi"/>
          <w:color w:val="000000" w:themeColor="text1"/>
        </w:rPr>
        <w:t>lity public engagement practice.</w:t>
      </w:r>
    </w:p>
    <w:p w14:paraId="28F4EE8D" w14:textId="43401DBA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Help to support and deliver the University’s public engagement strategy</w:t>
      </w:r>
      <w:r w:rsidR="004725F2">
        <w:rPr>
          <w:rFonts w:asciiTheme="minorHAnsi" w:eastAsia="Times New Roman" w:hAnsiTheme="minorHAnsi" w:cstheme="minorHAnsi"/>
          <w:color w:val="000000" w:themeColor="text1"/>
        </w:rPr>
        <w:t xml:space="preserve"> through the development of an action plan.</w:t>
      </w:r>
    </w:p>
    <w:p w14:paraId="57705A5B" w14:textId="042AD3A2" w:rsidR="00003BD1" w:rsidRPr="0031593B" w:rsidRDefault="00003BD1" w:rsidP="00003BD1">
      <w:pPr>
        <w:pStyle w:val="ListParagraph"/>
        <w:numPr>
          <w:ilvl w:val="0"/>
          <w:numId w:val="18"/>
        </w:numPr>
        <w:spacing w:after="0"/>
        <w:ind w:left="36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Signposting staff and students to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 xml:space="preserve">relevant 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>resources and sources of support.</w:t>
      </w:r>
    </w:p>
    <w:p w14:paraId="0C474BAC" w14:textId="77777777" w:rsidR="00003BD1" w:rsidRPr="0031593B" w:rsidRDefault="00003BD1" w:rsidP="00003BD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> </w:t>
      </w:r>
    </w:p>
    <w:p w14:paraId="262ECD91" w14:textId="167E71D1" w:rsidR="00003BD1" w:rsidRPr="0031593B" w:rsidRDefault="00003BD1" w:rsidP="00003BD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What do </w:t>
      </w:r>
      <w:r w:rsidR="005451C7"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>our Public Engagement</w:t>
      </w:r>
      <w:r w:rsidRPr="0031593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Champions get in return?</w:t>
      </w:r>
    </w:p>
    <w:p w14:paraId="6C910379" w14:textId="0822FAE7" w:rsidR="00003BD1" w:rsidRPr="0031593B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Raised profile </w:t>
      </w:r>
      <w:r w:rsidR="00CB59D8">
        <w:rPr>
          <w:rFonts w:asciiTheme="minorHAnsi" w:eastAsia="Times New Roman" w:hAnsiTheme="minorHAnsi" w:cstheme="minorHAnsi"/>
          <w:color w:val="000000" w:themeColor="text1"/>
        </w:rPr>
        <w:t>e.g. a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>ll champions will be interviewed and their pro</w:t>
      </w:r>
      <w:r w:rsidR="00CB59D8">
        <w:rPr>
          <w:rFonts w:asciiTheme="minorHAnsi" w:eastAsia="Times New Roman" w:hAnsiTheme="minorHAnsi" w:cstheme="minorHAnsi"/>
          <w:color w:val="000000" w:themeColor="text1"/>
        </w:rPr>
        <w:t>files and work promoted via U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niversity channels.</w:t>
      </w:r>
    </w:p>
    <w:p w14:paraId="123F23F5" w14:textId="696E365D" w:rsidR="00003BD1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Opportunities to demonstrate 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evidence for reward/recognition.</w:t>
      </w:r>
    </w:p>
    <w:p w14:paraId="1B53302B" w14:textId="5B91FE9C" w:rsidR="00003BD1" w:rsidRPr="004725F2" w:rsidRDefault="004725F2" w:rsidP="004725F2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One to one support from a coach/mentor and additional </w:t>
      </w:r>
      <w:r w:rsidR="00003BD1" w:rsidRPr="004725F2">
        <w:rPr>
          <w:rFonts w:asciiTheme="minorHAnsi" w:eastAsia="Times New Roman" w:hAnsiTheme="minorHAnsi" w:cstheme="minorHAnsi"/>
          <w:color w:val="000000" w:themeColor="text1"/>
        </w:rPr>
        <w:t>support from wider networks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16BA401" w14:textId="0AE195A5" w:rsidR="00003BD1" w:rsidRPr="0031593B" w:rsidRDefault="00003BD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Professional development: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>enhanced and bespoke professional development</w:t>
      </w:r>
      <w:r w:rsidRPr="0031593B">
        <w:rPr>
          <w:rFonts w:asciiTheme="minorHAnsi" w:eastAsia="Times New Roman" w:hAnsiTheme="minorHAnsi" w:cstheme="minorHAnsi"/>
          <w:color w:val="000000" w:themeColor="text1"/>
        </w:rPr>
        <w:t xml:space="preserve"> opportunities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97FB804" w14:textId="265CCF2A" w:rsidR="00003BD1" w:rsidRPr="0031593B" w:rsidRDefault="00CB77C1" w:rsidP="00003BD1">
      <w:pPr>
        <w:pStyle w:val="ListParagraph"/>
        <w:numPr>
          <w:ilvl w:val="0"/>
          <w:numId w:val="19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A c</w:t>
      </w:r>
      <w:r w:rsidR="00003BD1" w:rsidRPr="0031593B">
        <w:rPr>
          <w:rFonts w:asciiTheme="minorHAnsi" w:eastAsia="Times New Roman" w:hAnsiTheme="minorHAnsi" w:cstheme="minorHAnsi"/>
          <w:color w:val="000000" w:themeColor="text1"/>
        </w:rPr>
        <w:t xml:space="preserve">hance to influence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 xml:space="preserve">the University’s public </w:t>
      </w:r>
      <w:r w:rsidR="004725F2">
        <w:rPr>
          <w:rFonts w:asciiTheme="minorHAnsi" w:eastAsia="Times New Roman" w:hAnsiTheme="minorHAnsi" w:cstheme="minorHAnsi"/>
          <w:color w:val="000000" w:themeColor="text1"/>
        </w:rPr>
        <w:t xml:space="preserve">and community </w:t>
      </w:r>
      <w:r w:rsidR="005451C7" w:rsidRPr="0031593B">
        <w:rPr>
          <w:rFonts w:asciiTheme="minorHAnsi" w:eastAsia="Times New Roman" w:hAnsiTheme="minorHAnsi" w:cstheme="minorHAnsi"/>
          <w:color w:val="000000" w:themeColor="text1"/>
        </w:rPr>
        <w:t xml:space="preserve">engagement </w:t>
      </w:r>
      <w:r w:rsidR="004725F2">
        <w:rPr>
          <w:rFonts w:asciiTheme="minorHAnsi" w:eastAsia="Times New Roman" w:hAnsiTheme="minorHAnsi" w:cstheme="minorHAnsi"/>
          <w:color w:val="000000" w:themeColor="text1"/>
        </w:rPr>
        <w:t>strategies.</w:t>
      </w:r>
    </w:p>
    <w:p w14:paraId="36ACB634" w14:textId="77777777" w:rsidR="00861AB1" w:rsidRDefault="00861AB1" w:rsidP="00C00125">
      <w:pPr>
        <w:spacing w:after="0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5135EAA0" w14:textId="3B86F5DF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/>
        </w:rPr>
        <w:t>What is the commitment?</w:t>
      </w:r>
    </w:p>
    <w:p w14:paraId="1C76DB96" w14:textId="0F7F13FA" w:rsidR="00C00125" w:rsidRPr="0031593B" w:rsidRDefault="00C00125" w:rsidP="00C00125">
      <w:pPr>
        <w:spacing w:after="0"/>
        <w:jc w:val="left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 xml:space="preserve">You will sign up for </w:t>
      </w:r>
      <w:r w:rsidR="00F75A3F">
        <w:rPr>
          <w:rFonts w:asciiTheme="minorHAnsi" w:eastAsia="Times New Roman" w:hAnsiTheme="minorHAnsi" w:cstheme="minorHAnsi"/>
          <w:color w:val="000000"/>
        </w:rPr>
        <w:t xml:space="preserve">one year </w:t>
      </w:r>
      <w:r w:rsidRPr="0031593B">
        <w:rPr>
          <w:rFonts w:asciiTheme="minorHAnsi" w:eastAsia="Times New Roman" w:hAnsiTheme="minorHAnsi" w:cstheme="minorHAnsi"/>
          <w:color w:val="000000"/>
        </w:rPr>
        <w:t>and in that time you are expected to attend</w:t>
      </w:r>
      <w:r w:rsidR="004725F2">
        <w:rPr>
          <w:rFonts w:asciiTheme="minorHAnsi" w:eastAsia="Times New Roman" w:hAnsiTheme="minorHAnsi" w:cstheme="minorHAnsi"/>
          <w:color w:val="000000"/>
        </w:rPr>
        <w:t xml:space="preserve"> 6</w:t>
      </w:r>
      <w:r w:rsidRPr="0031593B">
        <w:rPr>
          <w:rFonts w:asciiTheme="minorHAnsi" w:eastAsia="Times New Roman" w:hAnsiTheme="minorHAnsi" w:cstheme="minorHAnsi"/>
          <w:color w:val="000000"/>
        </w:rPr>
        <w:t xml:space="preserve"> </w:t>
      </w:r>
      <w:r w:rsidR="004725F2">
        <w:rPr>
          <w:rFonts w:asciiTheme="minorHAnsi" w:eastAsia="Times New Roman" w:hAnsiTheme="minorHAnsi" w:cstheme="minorHAnsi"/>
          <w:color w:val="000000"/>
        </w:rPr>
        <w:t>ne</w:t>
      </w:r>
      <w:r w:rsidR="0031593B" w:rsidRPr="0031593B">
        <w:rPr>
          <w:rFonts w:asciiTheme="minorHAnsi" w:eastAsia="Times New Roman" w:hAnsiTheme="minorHAnsi" w:cstheme="minorHAnsi"/>
          <w:color w:val="000000"/>
        </w:rPr>
        <w:t>twork</w:t>
      </w:r>
      <w:r w:rsidR="004725F2">
        <w:rPr>
          <w:rFonts w:asciiTheme="minorHAnsi" w:eastAsia="Times New Roman" w:hAnsiTheme="minorHAnsi" w:cstheme="minorHAnsi"/>
          <w:color w:val="000000"/>
        </w:rPr>
        <w:t xml:space="preserve"> meetings, and a range of</w:t>
      </w:r>
      <w:r w:rsidR="00534039">
        <w:rPr>
          <w:rFonts w:asciiTheme="minorHAnsi" w:eastAsia="Times New Roman" w:hAnsiTheme="minorHAnsi" w:cstheme="minorHAnsi"/>
          <w:color w:val="000000"/>
        </w:rPr>
        <w:t xml:space="preserve"> </w:t>
      </w:r>
      <w:r w:rsidR="004725F2">
        <w:rPr>
          <w:rFonts w:asciiTheme="minorHAnsi" w:eastAsia="Times New Roman" w:hAnsiTheme="minorHAnsi" w:cstheme="minorHAnsi"/>
          <w:color w:val="000000"/>
        </w:rPr>
        <w:t>optional</w:t>
      </w:r>
      <w:r w:rsidRPr="0031593B">
        <w:rPr>
          <w:rFonts w:asciiTheme="minorHAnsi" w:eastAsia="Times New Roman" w:hAnsiTheme="minorHAnsi" w:cstheme="minorHAnsi"/>
          <w:color w:val="000000"/>
        </w:rPr>
        <w:t xml:space="preserve"> professional development sessions. </w:t>
      </w:r>
      <w:r w:rsidR="004725F2">
        <w:rPr>
          <w:rFonts w:asciiTheme="minorHAnsi" w:eastAsia="Times New Roman" w:hAnsiTheme="minorHAnsi" w:cstheme="minorHAnsi"/>
          <w:color w:val="000000"/>
        </w:rPr>
        <w:t xml:space="preserve">You </w:t>
      </w:r>
      <w:r w:rsidR="00F75A3F">
        <w:rPr>
          <w:rFonts w:asciiTheme="minorHAnsi" w:eastAsia="Times New Roman" w:hAnsiTheme="minorHAnsi" w:cstheme="minorHAnsi"/>
          <w:color w:val="000000"/>
        </w:rPr>
        <w:t xml:space="preserve">are also required to develop a </w:t>
      </w:r>
      <w:r w:rsidR="004725F2">
        <w:rPr>
          <w:rFonts w:asciiTheme="minorHAnsi" w:eastAsia="Times New Roman" w:hAnsiTheme="minorHAnsi" w:cstheme="minorHAnsi"/>
          <w:color w:val="000000"/>
        </w:rPr>
        <w:t>professional action plan, which looks to</w:t>
      </w:r>
      <w:r w:rsidR="004725F2" w:rsidRPr="004725F2">
        <w:rPr>
          <w:rFonts w:asciiTheme="minorHAnsi" w:eastAsia="Times New Roman" w:hAnsiTheme="minorHAnsi" w:cstheme="minorHAnsi"/>
          <w:color w:val="000000"/>
        </w:rPr>
        <w:t xml:space="preserve"> impr</w:t>
      </w:r>
      <w:r w:rsidR="00F75A3F">
        <w:rPr>
          <w:rFonts w:asciiTheme="minorHAnsi" w:eastAsia="Times New Roman" w:hAnsiTheme="minorHAnsi" w:cstheme="minorHAnsi"/>
          <w:color w:val="000000"/>
        </w:rPr>
        <w:t xml:space="preserve">ove public engagement practice, </w:t>
      </w:r>
      <w:r w:rsidR="004725F2" w:rsidRPr="004725F2">
        <w:rPr>
          <w:rFonts w:asciiTheme="minorHAnsi" w:eastAsia="Times New Roman" w:hAnsiTheme="minorHAnsi" w:cstheme="minorHAnsi"/>
          <w:color w:val="000000"/>
        </w:rPr>
        <w:t xml:space="preserve">build </w:t>
      </w:r>
      <w:r w:rsidR="00F75A3F">
        <w:rPr>
          <w:rFonts w:asciiTheme="minorHAnsi" w:eastAsia="Times New Roman" w:hAnsiTheme="minorHAnsi" w:cstheme="minorHAnsi"/>
          <w:color w:val="000000"/>
        </w:rPr>
        <w:t xml:space="preserve">the </w:t>
      </w:r>
      <w:r w:rsidR="004725F2" w:rsidRPr="004725F2">
        <w:rPr>
          <w:rFonts w:asciiTheme="minorHAnsi" w:eastAsia="Times New Roman" w:hAnsiTheme="minorHAnsi" w:cstheme="minorHAnsi"/>
          <w:color w:val="000000"/>
        </w:rPr>
        <w:t xml:space="preserve">capacity </w:t>
      </w:r>
      <w:r w:rsidR="00F75A3F">
        <w:rPr>
          <w:rFonts w:asciiTheme="minorHAnsi" w:eastAsia="Times New Roman" w:hAnsiTheme="minorHAnsi" w:cstheme="minorHAnsi"/>
          <w:color w:val="000000"/>
        </w:rPr>
        <w:t>of</w:t>
      </w:r>
      <w:r w:rsidR="004725F2" w:rsidRPr="004725F2">
        <w:rPr>
          <w:rFonts w:asciiTheme="minorHAnsi" w:eastAsia="Times New Roman" w:hAnsiTheme="minorHAnsi" w:cstheme="minorHAnsi"/>
          <w:color w:val="000000"/>
        </w:rPr>
        <w:t xml:space="preserve"> </w:t>
      </w:r>
      <w:r w:rsidR="00F75A3F">
        <w:rPr>
          <w:rFonts w:asciiTheme="minorHAnsi" w:eastAsia="Times New Roman" w:hAnsiTheme="minorHAnsi" w:cstheme="minorHAnsi"/>
          <w:color w:val="000000"/>
        </w:rPr>
        <w:t>others, and influence high quality engagement in your local area.</w:t>
      </w:r>
    </w:p>
    <w:p w14:paraId="16D2CCB5" w14:textId="77777777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> </w:t>
      </w:r>
    </w:p>
    <w:p w14:paraId="3003EC9C" w14:textId="277637D6" w:rsidR="00C00125" w:rsidRPr="0031593B" w:rsidRDefault="00C00125" w:rsidP="00CB59D8">
      <w:pPr>
        <w:spacing w:after="40"/>
        <w:rPr>
          <w:rFonts w:asciiTheme="minorHAnsi" w:eastAsia="Times New Roman" w:hAnsiTheme="minorHAnsi" w:cstheme="minorHAnsi"/>
          <w:bCs/>
          <w:color w:val="000000"/>
        </w:rPr>
      </w:pPr>
      <w:r w:rsidRPr="0031593B">
        <w:rPr>
          <w:rFonts w:asciiTheme="minorHAnsi" w:eastAsia="Times New Roman" w:hAnsiTheme="minorHAnsi" w:cstheme="minorHAnsi"/>
          <w:b/>
          <w:bCs/>
          <w:color w:val="000000"/>
        </w:rPr>
        <w:t>Timeframe for this first year pilot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31593B" w:rsidRPr="0031593B" w14:paraId="2C2895E3" w14:textId="3F4C7468" w:rsidTr="0031593B">
        <w:tc>
          <w:tcPr>
            <w:tcW w:w="4111" w:type="dxa"/>
          </w:tcPr>
          <w:p w14:paraId="1BE3EE31" w14:textId="03FF5044" w:rsidR="0031593B" w:rsidRPr="0031593B" w:rsidRDefault="00DD17A3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Mon 9 December 2019, 4pm</w:t>
            </w:r>
          </w:p>
        </w:tc>
        <w:tc>
          <w:tcPr>
            <w:tcW w:w="6237" w:type="dxa"/>
          </w:tcPr>
          <w:p w14:paraId="123591D7" w14:textId="1E100148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Application deadline</w:t>
            </w:r>
          </w:p>
        </w:tc>
      </w:tr>
      <w:tr w:rsidR="0031593B" w:rsidRPr="0031593B" w14:paraId="32405736" w14:textId="5B50C6F2" w:rsidTr="0031593B">
        <w:tc>
          <w:tcPr>
            <w:tcW w:w="4111" w:type="dxa"/>
          </w:tcPr>
          <w:p w14:paraId="2C0AE275" w14:textId="00A57C35" w:rsidR="0031593B" w:rsidRPr="0031593B" w:rsidRDefault="00DD17A3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D17A3">
              <w:rPr>
                <w:rFonts w:asciiTheme="minorHAnsi" w:eastAsia="Times New Roman" w:hAnsiTheme="minorHAnsi" w:cstheme="minorHAnsi"/>
                <w:bCs/>
                <w:color w:val="000000"/>
              </w:rPr>
              <w:t>Tue 17 December 2019</w:t>
            </w:r>
          </w:p>
        </w:tc>
        <w:tc>
          <w:tcPr>
            <w:tcW w:w="6237" w:type="dxa"/>
          </w:tcPr>
          <w:p w14:paraId="389E76CD" w14:textId="063374B9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Notification of whether you</w:t>
            </w:r>
            <w:r w:rsidR="00F75A3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r application has </w:t>
            </w: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been successful</w:t>
            </w:r>
          </w:p>
        </w:tc>
      </w:tr>
      <w:tr w:rsidR="0031593B" w:rsidRPr="0031593B" w14:paraId="2A40F93D" w14:textId="54F9FC02" w:rsidTr="0031593B">
        <w:tc>
          <w:tcPr>
            <w:tcW w:w="4111" w:type="dxa"/>
          </w:tcPr>
          <w:p w14:paraId="695E8A0E" w14:textId="5465C9D8" w:rsidR="0031593B" w:rsidRPr="0031593B" w:rsidRDefault="00DD17A3" w:rsidP="00DD17A3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Wed 22 January</w:t>
            </w:r>
            <w:r w:rsidR="00D20BB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2020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, 12-4pm</w:t>
            </w:r>
          </w:p>
        </w:tc>
        <w:tc>
          <w:tcPr>
            <w:tcW w:w="6237" w:type="dxa"/>
          </w:tcPr>
          <w:p w14:paraId="6AE33A50" w14:textId="0E05F844" w:rsidR="0031593B" w:rsidRPr="0031593B" w:rsidRDefault="0031593B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31593B">
              <w:rPr>
                <w:rFonts w:asciiTheme="minorHAnsi" w:eastAsia="Times New Roman" w:hAnsiTheme="minorHAnsi" w:cstheme="minorHAnsi"/>
                <w:bCs/>
                <w:color w:val="000000"/>
              </w:rPr>
              <w:t>First Network meeting</w:t>
            </w:r>
          </w:p>
        </w:tc>
      </w:tr>
      <w:tr w:rsidR="0031593B" w:rsidRPr="0031593B" w14:paraId="4269EBEA" w14:textId="77777777" w:rsidTr="0031593B">
        <w:tc>
          <w:tcPr>
            <w:tcW w:w="4111" w:type="dxa"/>
          </w:tcPr>
          <w:p w14:paraId="069014B2" w14:textId="27D93F80" w:rsidR="0031593B" w:rsidRPr="0031593B" w:rsidRDefault="009E3C6D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Wed </w:t>
            </w:r>
            <w:r w:rsidRPr="009E3C6D">
              <w:rPr>
                <w:rFonts w:asciiTheme="minorHAnsi" w:eastAsia="Times New Roman" w:hAnsiTheme="minorHAnsi" w:cstheme="minorHAnsi"/>
                <w:bCs/>
                <w:color w:val="000000"/>
              </w:rPr>
              <w:t>4 March 2020, 1-</w:t>
            </w:r>
            <w:r w:rsidR="00D20BB7">
              <w:rPr>
                <w:rFonts w:asciiTheme="minorHAnsi" w:eastAsia="Times New Roman" w:hAnsiTheme="minorHAnsi" w:cstheme="minorHAnsi"/>
                <w:bCs/>
                <w:color w:val="000000"/>
              </w:rPr>
              <w:t>4pm</w:t>
            </w:r>
          </w:p>
        </w:tc>
        <w:tc>
          <w:tcPr>
            <w:tcW w:w="6237" w:type="dxa"/>
          </w:tcPr>
          <w:p w14:paraId="6076A377" w14:textId="59214A61" w:rsidR="0031593B" w:rsidRPr="0031593B" w:rsidRDefault="00534039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Second Network Meeting</w:t>
            </w:r>
          </w:p>
        </w:tc>
      </w:tr>
      <w:tr w:rsidR="0031593B" w:rsidRPr="0031593B" w14:paraId="5B7B60FD" w14:textId="77777777" w:rsidTr="004725F2">
        <w:trPr>
          <w:trHeight w:val="121"/>
        </w:trPr>
        <w:tc>
          <w:tcPr>
            <w:tcW w:w="4111" w:type="dxa"/>
          </w:tcPr>
          <w:p w14:paraId="5A0056C5" w14:textId="6E58AF6C" w:rsidR="0031593B" w:rsidRPr="0031593B" w:rsidRDefault="00F75A3F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Wed 6 May 2020, 12-2</w:t>
            </w:r>
            <w:r w:rsidR="003564F7">
              <w:rPr>
                <w:rFonts w:asciiTheme="minorHAnsi" w:eastAsia="Times New Roman" w:hAnsiTheme="minorHAnsi" w:cstheme="minorHAnsi"/>
                <w:bCs/>
                <w:color w:val="000000"/>
              </w:rPr>
              <w:t>pm</w:t>
            </w:r>
          </w:p>
        </w:tc>
        <w:tc>
          <w:tcPr>
            <w:tcW w:w="6237" w:type="dxa"/>
          </w:tcPr>
          <w:p w14:paraId="5A0DB8E7" w14:textId="7FF70F46" w:rsidR="0031593B" w:rsidRPr="0031593B" w:rsidRDefault="00534039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Third Network Meeting</w:t>
            </w:r>
          </w:p>
        </w:tc>
      </w:tr>
      <w:tr w:rsidR="004725F2" w:rsidRPr="0031593B" w14:paraId="0F978006" w14:textId="77777777" w:rsidTr="004725F2">
        <w:trPr>
          <w:trHeight w:val="121"/>
        </w:trPr>
        <w:tc>
          <w:tcPr>
            <w:tcW w:w="4111" w:type="dxa"/>
          </w:tcPr>
          <w:p w14:paraId="03C49090" w14:textId="77F62F76" w:rsidR="004725F2" w:rsidRPr="0031593B" w:rsidRDefault="00F75A3F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Wed 1 July 2020, 12-3pm</w:t>
            </w:r>
          </w:p>
        </w:tc>
        <w:tc>
          <w:tcPr>
            <w:tcW w:w="6237" w:type="dxa"/>
          </w:tcPr>
          <w:p w14:paraId="26EA8FB3" w14:textId="207A09DB" w:rsidR="004725F2" w:rsidRDefault="004725F2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Fourth Network Meeting</w:t>
            </w:r>
          </w:p>
        </w:tc>
      </w:tr>
      <w:tr w:rsidR="004725F2" w:rsidRPr="0031593B" w14:paraId="7B40EA4A" w14:textId="77777777" w:rsidTr="004725F2">
        <w:trPr>
          <w:trHeight w:val="121"/>
        </w:trPr>
        <w:tc>
          <w:tcPr>
            <w:tcW w:w="4111" w:type="dxa"/>
          </w:tcPr>
          <w:p w14:paraId="4B51A4C3" w14:textId="6AFB4BAC" w:rsidR="004725F2" w:rsidRPr="0031593B" w:rsidRDefault="00F75A3F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Wed 2 Sept 2020, 12-2pm</w:t>
            </w:r>
          </w:p>
        </w:tc>
        <w:tc>
          <w:tcPr>
            <w:tcW w:w="6237" w:type="dxa"/>
          </w:tcPr>
          <w:p w14:paraId="162A991F" w14:textId="224725D3" w:rsidR="004725F2" w:rsidRDefault="004725F2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Fifth Network Meeting</w:t>
            </w:r>
          </w:p>
        </w:tc>
      </w:tr>
      <w:tr w:rsidR="004725F2" w:rsidRPr="0031593B" w14:paraId="3824D348" w14:textId="77777777" w:rsidTr="004725F2">
        <w:trPr>
          <w:trHeight w:val="121"/>
        </w:trPr>
        <w:tc>
          <w:tcPr>
            <w:tcW w:w="4111" w:type="dxa"/>
          </w:tcPr>
          <w:p w14:paraId="2F3E1EF7" w14:textId="3D01A898" w:rsidR="004725F2" w:rsidRPr="0031593B" w:rsidRDefault="00DD17A3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Wed 4 November, 12-3pm</w:t>
            </w:r>
          </w:p>
        </w:tc>
        <w:tc>
          <w:tcPr>
            <w:tcW w:w="6237" w:type="dxa"/>
          </w:tcPr>
          <w:p w14:paraId="7D36BE05" w14:textId="303D7180" w:rsidR="004725F2" w:rsidRDefault="004725F2" w:rsidP="00C00125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Sixth Network Meeting (include</w:t>
            </w:r>
            <w:r w:rsidR="00F75A3F">
              <w:rPr>
                <w:rFonts w:asciiTheme="minorHAnsi" w:eastAsia="Times New Roman" w:hAnsiTheme="minorHAnsi" w:cstheme="minorHAnsi"/>
                <w:bCs/>
                <w:color w:val="000000"/>
              </w:rPr>
              <w:t>s</w:t>
            </w: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programme evaluation</w:t>
            </w:r>
            <w:r w:rsidR="00F75A3F">
              <w:rPr>
                <w:rFonts w:asciiTheme="minorHAnsi" w:eastAsia="Times New Roman" w:hAnsiTheme="minorHAnsi" w:cstheme="minorHAnsi"/>
                <w:bCs/>
                <w:color w:val="000000"/>
              </w:rPr>
              <w:t>)</w:t>
            </w:r>
          </w:p>
        </w:tc>
      </w:tr>
    </w:tbl>
    <w:p w14:paraId="6C5BE67E" w14:textId="77777777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bCs/>
          <w:color w:val="000000"/>
        </w:rPr>
      </w:pPr>
    </w:p>
    <w:p w14:paraId="1F401E2E" w14:textId="77777777" w:rsidR="00B23582" w:rsidRDefault="00B23582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br w:type="page"/>
      </w:r>
    </w:p>
    <w:p w14:paraId="3686A736" w14:textId="6ADCD39D" w:rsidR="00C00125" w:rsidRPr="0031593B" w:rsidRDefault="00534039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lastRenderedPageBreak/>
        <w:t xml:space="preserve">Professional </w:t>
      </w:r>
      <w:r w:rsidR="003A380A">
        <w:rPr>
          <w:rFonts w:asciiTheme="minorHAnsi" w:eastAsia="Times New Roman" w:hAnsiTheme="minorHAnsi" w:cstheme="minorHAnsi"/>
          <w:b/>
          <w:bCs/>
          <w:color w:val="000000"/>
        </w:rPr>
        <w:t>d</w:t>
      </w:r>
      <w:r w:rsidR="00434748">
        <w:rPr>
          <w:rFonts w:asciiTheme="minorHAnsi" w:eastAsia="Times New Roman" w:hAnsiTheme="minorHAnsi" w:cstheme="minorHAnsi"/>
          <w:b/>
          <w:bCs/>
          <w:color w:val="000000"/>
        </w:rPr>
        <w:t>evelopment</w:t>
      </w:r>
    </w:p>
    <w:p w14:paraId="66C984A1" w14:textId="6CD00871" w:rsidR="00C00125" w:rsidRPr="0031593B" w:rsidRDefault="004529C8" w:rsidP="004529C8">
      <w:pPr>
        <w:spacing w:after="0"/>
        <w:jc w:val="left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In consultation with the Champions, professional development</w:t>
      </w:r>
      <w:r w:rsidR="00C00125" w:rsidRPr="0031593B">
        <w:rPr>
          <w:rFonts w:asciiTheme="minorHAnsi" w:eastAsia="Times New Roman" w:hAnsiTheme="minorHAnsi" w:cstheme="minorHAnsi"/>
          <w:color w:val="000000"/>
        </w:rPr>
        <w:t xml:space="preserve"> on</w:t>
      </w:r>
      <w:r>
        <w:rPr>
          <w:rFonts w:asciiTheme="minorHAnsi" w:eastAsia="Times New Roman" w:hAnsiTheme="minorHAnsi" w:cstheme="minorHAnsi"/>
          <w:color w:val="000000"/>
        </w:rPr>
        <w:t xml:space="preserve"> different aspects of public engagement will be offered, </w:t>
      </w:r>
      <w:r w:rsidR="004725F2">
        <w:rPr>
          <w:rFonts w:asciiTheme="minorHAnsi" w:eastAsia="Times New Roman" w:hAnsiTheme="minorHAnsi" w:cstheme="minorHAnsi"/>
          <w:color w:val="000000"/>
        </w:rPr>
        <w:t>along with training and support in developing skills in areas such as leadership, influence, and inclusivity.</w:t>
      </w:r>
      <w:r w:rsidR="003A380A">
        <w:rPr>
          <w:rFonts w:asciiTheme="minorHAnsi" w:eastAsia="Times New Roman" w:hAnsiTheme="minorHAnsi" w:cstheme="minorHAnsi"/>
          <w:color w:val="000000"/>
        </w:rPr>
        <w:t xml:space="preserve"> Additionally Champions will be offered professional coaching/mentoring support.</w:t>
      </w:r>
    </w:p>
    <w:p w14:paraId="5BF1EF4D" w14:textId="77777777" w:rsidR="00C00125" w:rsidRPr="0031593B" w:rsidRDefault="00C00125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> </w:t>
      </w:r>
    </w:p>
    <w:p w14:paraId="6B763C81" w14:textId="6FA011EE" w:rsidR="00C00125" w:rsidRPr="0031593B" w:rsidRDefault="003A380A" w:rsidP="00C00125">
      <w:pPr>
        <w:spacing w:after="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>Network c</w:t>
      </w:r>
      <w:r w:rsidR="00C00125" w:rsidRPr="0031593B">
        <w:rPr>
          <w:rFonts w:asciiTheme="minorHAnsi" w:eastAsia="Times New Roman" w:hAnsiTheme="minorHAnsi" w:cstheme="minorHAnsi"/>
          <w:b/>
          <w:bCs/>
          <w:color w:val="000000"/>
        </w:rPr>
        <w:t>oordinators</w:t>
      </w:r>
    </w:p>
    <w:p w14:paraId="31FC1168" w14:textId="2F48EC93" w:rsidR="00C00125" w:rsidRPr="0031593B" w:rsidRDefault="00240FDE" w:rsidP="00240FDE">
      <w:pPr>
        <w:spacing w:after="0"/>
        <w:jc w:val="left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The </w:t>
      </w:r>
      <w:r w:rsidR="003A380A" w:rsidRPr="0031593B">
        <w:rPr>
          <w:rFonts w:asciiTheme="minorHAnsi" w:hAnsiTheme="minorHAnsi" w:cstheme="minorHAnsi"/>
          <w:bCs/>
          <w:color w:val="000000" w:themeColor="text1"/>
        </w:rPr>
        <w:t>Public Engagement Champions Network</w:t>
      </w:r>
      <w:r>
        <w:rPr>
          <w:rFonts w:asciiTheme="minorHAnsi" w:eastAsia="Times New Roman" w:hAnsiTheme="minorHAnsi" w:cstheme="minorHAnsi"/>
          <w:color w:val="000000"/>
        </w:rPr>
        <w:t xml:space="preserve"> is led by </w:t>
      </w:r>
      <w:r w:rsidR="00434748">
        <w:rPr>
          <w:rFonts w:asciiTheme="minorHAnsi" w:eastAsia="Times New Roman" w:hAnsiTheme="minorHAnsi" w:cstheme="minorHAnsi"/>
          <w:color w:val="000000"/>
        </w:rPr>
        <w:t xml:space="preserve">Professor Sheena Cruickshank (Academic Lead </w:t>
      </w:r>
      <w:r>
        <w:rPr>
          <w:rFonts w:asciiTheme="minorHAnsi" w:eastAsia="Times New Roman" w:hAnsiTheme="minorHAnsi" w:cstheme="minorHAnsi"/>
          <w:color w:val="000000"/>
        </w:rPr>
        <w:t>for Public Engagement)</w:t>
      </w:r>
      <w:r w:rsidR="003A380A">
        <w:rPr>
          <w:rFonts w:asciiTheme="minorHAnsi" w:eastAsia="Times New Roman" w:hAnsiTheme="minorHAnsi" w:cstheme="minorHAnsi"/>
          <w:color w:val="000000"/>
        </w:rPr>
        <w:t xml:space="preserve"> and supported by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="00B23582">
        <w:rPr>
          <w:rFonts w:asciiTheme="minorHAnsi" w:eastAsia="Times New Roman" w:hAnsiTheme="minorHAnsi" w:cstheme="minorHAnsi"/>
          <w:color w:val="000000"/>
        </w:rPr>
        <w:t xml:space="preserve">Dee-Ann Johnson, </w:t>
      </w:r>
      <w:r w:rsidR="00C00125" w:rsidRPr="0031593B">
        <w:rPr>
          <w:rFonts w:asciiTheme="minorHAnsi" w:eastAsia="Times New Roman" w:hAnsiTheme="minorHAnsi" w:cstheme="minorHAnsi"/>
          <w:color w:val="000000"/>
        </w:rPr>
        <w:t>Suzanne Spicer, and Claire Lloyd.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hAnsiTheme="minorHAnsi"/>
          <w:color w:val="000000" w:themeColor="text1"/>
        </w:rPr>
        <w:t>If you have any questions please contact</w:t>
      </w:r>
      <w:r w:rsidRPr="0031593B">
        <w:rPr>
          <w:rFonts w:asciiTheme="minorHAnsi" w:hAnsiTheme="minorHAnsi"/>
          <w:color w:val="000000" w:themeColor="text1"/>
        </w:rPr>
        <w:t xml:space="preserve"> </w:t>
      </w:r>
      <w:hyperlink r:id="rId11" w:history="1">
        <w:r w:rsidRPr="0031593B">
          <w:rPr>
            <w:rStyle w:val="Hyperlink"/>
            <w:rFonts w:asciiTheme="minorHAnsi" w:hAnsiTheme="minorHAnsi"/>
          </w:rPr>
          <w:t>engagement@manchester.ac.uk</w:t>
        </w:r>
      </w:hyperlink>
    </w:p>
    <w:p w14:paraId="6F559884" w14:textId="77777777" w:rsidR="00003BD1" w:rsidRDefault="00003BD1" w:rsidP="00240FDE">
      <w:pPr>
        <w:spacing w:after="0"/>
        <w:rPr>
          <w:rFonts w:asciiTheme="minorHAnsi" w:hAnsiTheme="minorHAnsi"/>
          <w:color w:val="000000" w:themeColor="text1"/>
        </w:rPr>
      </w:pPr>
    </w:p>
    <w:p w14:paraId="6CC870BB" w14:textId="2E00ABEA" w:rsidR="00240FDE" w:rsidRPr="00240FDE" w:rsidRDefault="00240FDE" w:rsidP="00240FDE">
      <w:pPr>
        <w:spacing w:after="0"/>
        <w:rPr>
          <w:rFonts w:asciiTheme="minorHAnsi" w:hAnsiTheme="minorHAnsi"/>
          <w:b/>
          <w:color w:val="000000" w:themeColor="text1"/>
        </w:rPr>
      </w:pPr>
      <w:r w:rsidRPr="00240FDE">
        <w:rPr>
          <w:rFonts w:asciiTheme="minorHAnsi" w:hAnsiTheme="minorHAnsi"/>
          <w:b/>
          <w:color w:val="000000" w:themeColor="text1"/>
        </w:rPr>
        <w:t>Who can apply</w:t>
      </w:r>
      <w:r w:rsidR="004725F2">
        <w:rPr>
          <w:rFonts w:asciiTheme="minorHAnsi" w:hAnsiTheme="minorHAnsi"/>
          <w:b/>
          <w:color w:val="000000" w:themeColor="text1"/>
        </w:rPr>
        <w:t>?</w:t>
      </w:r>
    </w:p>
    <w:p w14:paraId="6099952A" w14:textId="378DFC3D" w:rsidR="00240FDE" w:rsidRDefault="004725F2" w:rsidP="00240FDE">
      <w:pPr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Open to all University </w:t>
      </w:r>
      <w:r w:rsidR="00240FDE">
        <w:rPr>
          <w:rFonts w:asciiTheme="minorHAnsi" w:hAnsiTheme="minorHAnsi"/>
          <w:color w:val="000000" w:themeColor="text1"/>
        </w:rPr>
        <w:t xml:space="preserve">Staff </w:t>
      </w:r>
      <w:r>
        <w:rPr>
          <w:rFonts w:asciiTheme="minorHAnsi" w:hAnsiTheme="minorHAnsi"/>
          <w:color w:val="000000" w:themeColor="text1"/>
        </w:rPr>
        <w:t>(Professional Services and Academic) an</w:t>
      </w:r>
      <w:r w:rsidR="00240FDE">
        <w:rPr>
          <w:rFonts w:asciiTheme="minorHAnsi" w:hAnsiTheme="minorHAnsi"/>
          <w:color w:val="000000" w:themeColor="text1"/>
        </w:rPr>
        <w:t xml:space="preserve">d </w:t>
      </w:r>
      <w:r>
        <w:rPr>
          <w:rFonts w:asciiTheme="minorHAnsi" w:hAnsiTheme="minorHAnsi"/>
          <w:color w:val="000000" w:themeColor="text1"/>
        </w:rPr>
        <w:t>P</w:t>
      </w:r>
      <w:r w:rsidR="00362E20">
        <w:rPr>
          <w:rFonts w:asciiTheme="minorHAnsi" w:hAnsiTheme="minorHAnsi"/>
          <w:color w:val="000000" w:themeColor="text1"/>
        </w:rPr>
        <w:t xml:space="preserve">ostgraduate </w:t>
      </w:r>
      <w:r>
        <w:rPr>
          <w:rFonts w:asciiTheme="minorHAnsi" w:hAnsiTheme="minorHAnsi"/>
          <w:color w:val="000000" w:themeColor="text1"/>
        </w:rPr>
        <w:t>Research Students.</w:t>
      </w:r>
    </w:p>
    <w:p w14:paraId="34164556" w14:textId="77777777" w:rsidR="00240FDE" w:rsidRPr="0031593B" w:rsidRDefault="00240FDE" w:rsidP="00240FDE">
      <w:pPr>
        <w:spacing w:after="0"/>
        <w:rPr>
          <w:rFonts w:asciiTheme="minorHAnsi" w:hAnsiTheme="minorHAnsi"/>
          <w:color w:val="000000" w:themeColor="text1"/>
        </w:rPr>
      </w:pPr>
    </w:p>
    <w:p w14:paraId="45B7E602" w14:textId="115FB198" w:rsidR="00153BA7" w:rsidRPr="0031593B" w:rsidRDefault="005451C7" w:rsidP="005451C7">
      <w:pPr>
        <w:spacing w:after="0"/>
        <w:jc w:val="left"/>
        <w:rPr>
          <w:rFonts w:asciiTheme="minorHAnsi" w:hAnsiTheme="minorHAnsi"/>
          <w:b/>
          <w:color w:val="000000" w:themeColor="text1"/>
        </w:rPr>
      </w:pPr>
      <w:r w:rsidRPr="0031593B">
        <w:rPr>
          <w:rFonts w:asciiTheme="minorHAnsi" w:hAnsiTheme="minorHAnsi"/>
          <w:b/>
          <w:color w:val="000000" w:themeColor="text1"/>
        </w:rPr>
        <w:t>How to apply</w:t>
      </w:r>
    </w:p>
    <w:p w14:paraId="51442AA0" w14:textId="4A27471D" w:rsidR="00F75A3F" w:rsidRDefault="005451C7" w:rsidP="005451C7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</w:rPr>
      </w:pPr>
      <w:r w:rsidRPr="0031593B">
        <w:rPr>
          <w:rFonts w:asciiTheme="minorHAnsi" w:eastAsia="Times New Roman" w:hAnsiTheme="minorHAnsi" w:cstheme="minorHAnsi"/>
          <w:color w:val="000000"/>
        </w:rPr>
        <w:t>Please fill in this</w:t>
      </w:r>
      <w:r w:rsidR="00F75A3F">
        <w:rPr>
          <w:rFonts w:asciiTheme="minorHAnsi" w:eastAsia="Times New Roman" w:hAnsiTheme="minorHAnsi" w:cstheme="minorHAnsi"/>
          <w:color w:val="000000"/>
        </w:rPr>
        <w:t xml:space="preserve"> application of interest</w:t>
      </w:r>
      <w:r w:rsidRPr="0031593B">
        <w:rPr>
          <w:rFonts w:asciiTheme="minorHAnsi" w:eastAsia="Times New Roman" w:hAnsiTheme="minorHAnsi" w:cstheme="minorHAnsi"/>
          <w:color w:val="000000"/>
        </w:rPr>
        <w:t xml:space="preserve"> short form</w:t>
      </w:r>
      <w:r w:rsidR="00240FDE">
        <w:rPr>
          <w:rFonts w:asciiTheme="minorHAnsi" w:eastAsia="Times New Roman" w:hAnsiTheme="minorHAnsi" w:cstheme="minorHAnsi"/>
          <w:color w:val="000000"/>
        </w:rPr>
        <w:t xml:space="preserve"> and send it to </w:t>
      </w:r>
      <w:hyperlink r:id="rId12" w:history="1">
        <w:r w:rsidR="00240FDE" w:rsidRPr="00F95B65">
          <w:rPr>
            <w:rStyle w:val="Hyperlink"/>
            <w:rFonts w:asciiTheme="minorHAnsi" w:eastAsia="Times New Roman" w:hAnsiTheme="minorHAnsi" w:cstheme="minorHAnsi"/>
          </w:rPr>
          <w:t>engagement@manchester.ac.uk</w:t>
        </w:r>
      </w:hyperlink>
      <w:r w:rsidR="00F75A3F">
        <w:rPr>
          <w:rFonts w:asciiTheme="minorHAnsi" w:eastAsia="Times New Roman" w:hAnsiTheme="minorHAnsi" w:cstheme="minorHAnsi"/>
          <w:color w:val="000000"/>
        </w:rPr>
        <w:t xml:space="preserve"> </w:t>
      </w:r>
      <w:r w:rsidR="00240FDE">
        <w:rPr>
          <w:rFonts w:asciiTheme="minorHAnsi" w:eastAsia="Times New Roman" w:hAnsiTheme="minorHAnsi" w:cstheme="minorHAnsi"/>
          <w:color w:val="000000"/>
        </w:rPr>
        <w:t xml:space="preserve">by </w:t>
      </w:r>
      <w:r w:rsidR="00F75A3F" w:rsidRPr="00F75A3F">
        <w:rPr>
          <w:rFonts w:asciiTheme="minorHAnsi" w:eastAsia="Times New Roman" w:hAnsiTheme="minorHAnsi" w:cstheme="minorHAnsi"/>
          <w:b/>
          <w:color w:val="000000"/>
        </w:rPr>
        <w:t>Mon</w:t>
      </w:r>
      <w:r w:rsidR="00F75A3F">
        <w:rPr>
          <w:rFonts w:asciiTheme="minorHAnsi" w:eastAsia="Times New Roman" w:hAnsiTheme="minorHAnsi" w:cstheme="minorHAnsi"/>
          <w:b/>
          <w:color w:val="000000"/>
        </w:rPr>
        <w:t>day</w:t>
      </w:r>
      <w:r w:rsidR="00F75A3F" w:rsidRPr="00F75A3F">
        <w:rPr>
          <w:rFonts w:asciiTheme="minorHAnsi" w:eastAsia="Times New Roman" w:hAnsiTheme="minorHAnsi" w:cstheme="minorHAnsi"/>
          <w:b/>
          <w:color w:val="000000"/>
        </w:rPr>
        <w:t xml:space="preserve"> 9 December 2019, 4pm</w:t>
      </w:r>
      <w:r w:rsidR="00F75A3F">
        <w:rPr>
          <w:rFonts w:asciiTheme="minorHAnsi" w:eastAsia="Times New Roman" w:hAnsiTheme="minorHAnsi" w:cstheme="minorHAnsi"/>
          <w:b/>
          <w:color w:val="000000"/>
        </w:rPr>
        <w:t xml:space="preserve">. </w:t>
      </w:r>
      <w:r w:rsidR="00F75A3F" w:rsidRPr="00F75A3F">
        <w:rPr>
          <w:rFonts w:asciiTheme="minorHAnsi" w:eastAsia="Times New Roman" w:hAnsiTheme="minorHAnsi" w:cstheme="minorHAnsi"/>
          <w:color w:val="000000"/>
        </w:rPr>
        <w:t>Please note all sections must be complete</w:t>
      </w:r>
      <w:r w:rsidR="00B23582">
        <w:rPr>
          <w:rFonts w:asciiTheme="minorHAnsi" w:eastAsia="Times New Roman" w:hAnsiTheme="minorHAnsi" w:cstheme="minorHAnsi"/>
          <w:color w:val="000000"/>
        </w:rPr>
        <w:t>d for your application to be considered.</w:t>
      </w:r>
    </w:p>
    <w:p w14:paraId="6A2B8B35" w14:textId="77777777" w:rsidR="00F75A3F" w:rsidRDefault="00F75A3F" w:rsidP="005451C7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</w:rPr>
      </w:pPr>
    </w:p>
    <w:p w14:paraId="768763BD" w14:textId="12C81864" w:rsidR="005451C7" w:rsidRDefault="005451C7" w:rsidP="005451C7">
      <w:pPr>
        <w:spacing w:after="0"/>
        <w:jc w:val="left"/>
        <w:rPr>
          <w:rFonts w:asciiTheme="minorHAnsi" w:hAnsiTheme="minorHAnsi"/>
          <w:color w:val="000000" w:themeColor="text1"/>
          <w:sz w:val="24"/>
          <w:szCs w:val="24"/>
        </w:rPr>
      </w:pPr>
    </w:p>
    <w:p w14:paraId="527BEF1C" w14:textId="77777777" w:rsidR="003A380A" w:rsidRDefault="003A380A">
      <w:pPr>
        <w:spacing w:after="160" w:line="259" w:lineRule="auto"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br w:type="page"/>
      </w:r>
    </w:p>
    <w:p w14:paraId="72F177A9" w14:textId="6C59F795" w:rsidR="00B23582" w:rsidRPr="00CB59D8" w:rsidRDefault="00B23582" w:rsidP="005451C7">
      <w:pPr>
        <w:spacing w:after="0"/>
        <w:jc w:val="left"/>
        <w:rPr>
          <w:rFonts w:asciiTheme="minorHAnsi" w:hAnsiTheme="minorHAnsi"/>
          <w:color w:val="000000" w:themeColor="text1"/>
        </w:rPr>
      </w:pPr>
      <w:r w:rsidRPr="00CB59D8">
        <w:rPr>
          <w:rFonts w:asciiTheme="minorHAnsi" w:hAnsiTheme="minorHAnsi"/>
          <w:color w:val="000000" w:themeColor="text1"/>
        </w:rPr>
        <w:lastRenderedPageBreak/>
        <w:t>PUBLIC ENGAGEMENT CHAMPIONS</w:t>
      </w:r>
    </w:p>
    <w:p w14:paraId="6F6E7AC9" w14:textId="05DFBA0F" w:rsidR="00711385" w:rsidRPr="00CB59D8" w:rsidRDefault="00B23582" w:rsidP="00516C06">
      <w:pPr>
        <w:jc w:val="left"/>
        <w:rPr>
          <w:b/>
        </w:rPr>
      </w:pPr>
      <w:r w:rsidRPr="00CB59D8">
        <w:rPr>
          <w:b/>
        </w:rPr>
        <w:t>Applications of Interest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7252"/>
      </w:tblGrid>
      <w:tr w:rsidR="00516C06" w14:paraId="084E7B86" w14:textId="77777777" w:rsidTr="009331C9">
        <w:tc>
          <w:tcPr>
            <w:tcW w:w="3096" w:type="dxa"/>
            <w:tcBorders>
              <w:top w:val="single" w:sz="4" w:space="0" w:color="auto"/>
            </w:tcBorders>
          </w:tcPr>
          <w:p w14:paraId="1B2A1A3E" w14:textId="77777777" w:rsidR="00516C06" w:rsidRPr="00CB59D8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</w:rPr>
            </w:pPr>
            <w:r w:rsidRPr="00CB59D8">
              <w:rPr>
                <w:rFonts w:asciiTheme="minorHAnsi" w:hAnsiTheme="minorHAnsi"/>
                <w:color w:val="000000" w:themeColor="text1"/>
              </w:rPr>
              <w:t>Name:</w:t>
            </w:r>
          </w:p>
        </w:tc>
        <w:tc>
          <w:tcPr>
            <w:tcW w:w="7252" w:type="dxa"/>
            <w:tcBorders>
              <w:top w:val="single" w:sz="4" w:space="0" w:color="auto"/>
            </w:tcBorders>
            <w:shd w:val="clear" w:color="auto" w:fill="auto"/>
          </w:tcPr>
          <w:p w14:paraId="393D861B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B59D8" w14:paraId="7C2AC71C" w14:textId="77777777" w:rsidTr="009331C9">
        <w:tc>
          <w:tcPr>
            <w:tcW w:w="3096" w:type="dxa"/>
          </w:tcPr>
          <w:p w14:paraId="017A031F" w14:textId="10256613" w:rsidR="00CB59D8" w:rsidRPr="00CB59D8" w:rsidRDefault="00CB59D8" w:rsidP="00577F02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Role:</w:t>
            </w:r>
          </w:p>
        </w:tc>
        <w:tc>
          <w:tcPr>
            <w:tcW w:w="7252" w:type="dxa"/>
            <w:shd w:val="clear" w:color="auto" w:fill="auto"/>
          </w:tcPr>
          <w:p w14:paraId="40D66699" w14:textId="77777777" w:rsidR="00CB59D8" w:rsidRPr="00E74BF1" w:rsidRDefault="00CB59D8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753BE69" w14:textId="77777777" w:rsidTr="009331C9">
        <w:tc>
          <w:tcPr>
            <w:tcW w:w="3096" w:type="dxa"/>
          </w:tcPr>
          <w:p w14:paraId="10D0D76B" w14:textId="0ED4265F" w:rsidR="00516C06" w:rsidRPr="00CB59D8" w:rsidRDefault="00BF01E0" w:rsidP="00577F02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</w:rPr>
            </w:pPr>
            <w:r w:rsidRPr="00CB59D8">
              <w:rPr>
                <w:rFonts w:asciiTheme="minorHAnsi" w:hAnsiTheme="minorHAnsi"/>
                <w:color w:val="000000" w:themeColor="text1"/>
              </w:rPr>
              <w:t>Faculty/School</w:t>
            </w:r>
            <w:r w:rsidR="00516C06" w:rsidRPr="00CB59D8">
              <w:rPr>
                <w:rFonts w:asciiTheme="minorHAnsi" w:hAnsiTheme="minorHAnsi"/>
                <w:color w:val="000000" w:themeColor="text1"/>
              </w:rPr>
              <w:t>:</w:t>
            </w:r>
          </w:p>
        </w:tc>
        <w:tc>
          <w:tcPr>
            <w:tcW w:w="7252" w:type="dxa"/>
            <w:shd w:val="clear" w:color="auto" w:fill="auto"/>
          </w:tcPr>
          <w:p w14:paraId="36E4EC8D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3DE6A4EC" w14:textId="77777777" w:rsidTr="009331C9">
        <w:tc>
          <w:tcPr>
            <w:tcW w:w="3096" w:type="dxa"/>
            <w:tcBorders>
              <w:bottom w:val="single" w:sz="4" w:space="0" w:color="auto"/>
            </w:tcBorders>
          </w:tcPr>
          <w:p w14:paraId="009AA1BA" w14:textId="77777777" w:rsidR="00516C06" w:rsidRPr="00CB59D8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</w:rPr>
            </w:pPr>
            <w:r w:rsidRPr="00CB59D8">
              <w:rPr>
                <w:rFonts w:asciiTheme="minorHAnsi" w:hAnsiTheme="minorHAnsi"/>
                <w:color w:val="000000" w:themeColor="text1"/>
              </w:rPr>
              <w:t>Email: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</w:tcPr>
          <w:p w14:paraId="473B02C9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3551" w14:paraId="343D10BD" w14:textId="77777777" w:rsidTr="009331C9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976EB" w14:textId="77777777" w:rsidR="00EB25FC" w:rsidRPr="00CB59D8" w:rsidRDefault="00EB25FC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</w:rPr>
            </w:pPr>
          </w:p>
          <w:p w14:paraId="7E66439E" w14:textId="1518F59A" w:rsidR="00EB25FC" w:rsidRPr="00CB59D8" w:rsidRDefault="00513551" w:rsidP="00516C06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</w:rPr>
            </w:pPr>
            <w:r w:rsidRPr="00CB59D8">
              <w:rPr>
                <w:rFonts w:asciiTheme="minorHAnsi" w:hAnsiTheme="minorHAnsi"/>
                <w:b/>
                <w:color w:val="000000" w:themeColor="text1"/>
              </w:rPr>
              <w:t xml:space="preserve">Please provide a </w:t>
            </w:r>
            <w:r w:rsidR="00BF01E0" w:rsidRPr="00CB59D8">
              <w:rPr>
                <w:rFonts w:asciiTheme="minorHAnsi" w:hAnsiTheme="minorHAnsi"/>
                <w:b/>
                <w:color w:val="000000" w:themeColor="text1"/>
              </w:rPr>
              <w:t xml:space="preserve">brief </w:t>
            </w:r>
            <w:r w:rsidRPr="00CB59D8">
              <w:rPr>
                <w:rFonts w:asciiTheme="minorHAnsi" w:hAnsiTheme="minorHAnsi"/>
                <w:b/>
                <w:color w:val="000000" w:themeColor="text1"/>
              </w:rPr>
              <w:t xml:space="preserve">summary </w:t>
            </w:r>
            <w:r w:rsidR="00BF01E0" w:rsidRPr="00CB59D8">
              <w:rPr>
                <w:rFonts w:asciiTheme="minorHAnsi" w:hAnsiTheme="minorHAnsi"/>
                <w:b/>
                <w:color w:val="000000" w:themeColor="text1"/>
              </w:rPr>
              <w:t xml:space="preserve">of </w:t>
            </w:r>
            <w:r w:rsidR="00BF01E0"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your prior experience of doing </w:t>
            </w:r>
            <w:r w:rsidR="00C33083"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>public engagement</w:t>
            </w:r>
            <w:r w:rsidRPr="00CB59D8">
              <w:rPr>
                <w:rFonts w:asciiTheme="minorHAnsi" w:hAnsiTheme="minorHAnsi"/>
                <w:b/>
                <w:color w:val="000000" w:themeColor="text1"/>
              </w:rPr>
              <w:t>:</w:t>
            </w:r>
            <w:r w:rsidR="00BF01E0" w:rsidRPr="00CB59D8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A380A" w:rsidRPr="00CB59D8">
              <w:rPr>
                <w:rFonts w:asciiTheme="minorHAnsi" w:hAnsiTheme="minorHAnsi"/>
                <w:i/>
                <w:color w:val="000000" w:themeColor="text1"/>
              </w:rPr>
              <w:t>(Max</w:t>
            </w:r>
            <w:r w:rsidRPr="00CB59D8">
              <w:rPr>
                <w:rFonts w:asciiTheme="minorHAnsi" w:hAnsiTheme="minorHAnsi"/>
                <w:i/>
                <w:color w:val="000000" w:themeColor="text1"/>
              </w:rPr>
              <w:t xml:space="preserve"> </w:t>
            </w:r>
            <w:r w:rsidR="00407C8E" w:rsidRPr="00CB59D8">
              <w:rPr>
                <w:rFonts w:asciiTheme="minorHAnsi" w:hAnsiTheme="minorHAnsi"/>
                <w:i/>
                <w:color w:val="000000" w:themeColor="text1"/>
              </w:rPr>
              <w:t>25</w:t>
            </w:r>
            <w:r w:rsidRPr="00CB59D8">
              <w:rPr>
                <w:rFonts w:asciiTheme="minorHAnsi" w:hAnsiTheme="minorHAnsi"/>
                <w:i/>
                <w:color w:val="000000" w:themeColor="text1"/>
              </w:rPr>
              <w:t>0 words)</w:t>
            </w:r>
          </w:p>
        </w:tc>
      </w:tr>
      <w:tr w:rsidR="00513551" w14:paraId="792EB0CA" w14:textId="77777777" w:rsidTr="009331C9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ABDF3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E75CD5A" w14:textId="7777777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95E4B3E" w14:textId="77777777" w:rsidR="00EB25FC" w:rsidRPr="00E74BF1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9DC7B69" w14:textId="68C72EB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3C582023" w14:textId="29E2531F" w:rsidR="005D69CE" w:rsidRDefault="005D69CE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9B9AB6" w14:textId="219660E0" w:rsidR="00CE1A06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10F48AB" w14:textId="77777777" w:rsidR="00CE1A06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455D54CD" w14:textId="77777777" w:rsidR="00BF01E0" w:rsidRDefault="00BF01E0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88B1138" w14:textId="77777777" w:rsidR="00BF01E0" w:rsidRPr="00E74BF1" w:rsidRDefault="00BF01E0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772E0E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</w:tc>
      </w:tr>
    </w:tbl>
    <w:tbl>
      <w:tblPr>
        <w:tblW w:w="4910" w:type="pct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10490"/>
      </w:tblGrid>
      <w:tr w:rsidR="007633FD" w:rsidRPr="0063568E" w14:paraId="594A012A" w14:textId="77777777" w:rsidTr="00BF01E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14C835" w14:textId="77777777" w:rsidR="00BF01E0" w:rsidRPr="00CB59D8" w:rsidRDefault="00BF01E0" w:rsidP="004C06E4">
            <w:pPr>
              <w:spacing w:before="40" w:after="40"/>
              <w:rPr>
                <w:rFonts w:asciiTheme="minorHAnsi" w:hAnsiTheme="minorHAnsi"/>
                <w:color w:val="000000" w:themeColor="text1"/>
              </w:rPr>
            </w:pPr>
          </w:p>
          <w:p w14:paraId="60FCB21E" w14:textId="105EBA8E" w:rsidR="00FB70F2" w:rsidRPr="003A380A" w:rsidRDefault="00BF01E0" w:rsidP="003A380A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CB59D8">
              <w:rPr>
                <w:rFonts w:asciiTheme="minorHAnsi" w:hAnsiTheme="minorHAnsi"/>
                <w:b/>
                <w:color w:val="000000" w:themeColor="text1"/>
              </w:rPr>
              <w:t xml:space="preserve">Please provide </w:t>
            </w:r>
            <w:r w:rsidR="003A380A"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a brief statement of </w:t>
            </w:r>
            <w:r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your experience supporting </w:t>
            </w:r>
            <w:r w:rsidR="003A380A"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or leading </w:t>
            </w:r>
            <w:r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>others to d</w:t>
            </w:r>
            <w:r w:rsidR="00C33083"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>o public engagement</w:t>
            </w:r>
            <w:r w:rsidRPr="00CB59D8">
              <w:rPr>
                <w:rFonts w:asciiTheme="minorHAnsi" w:eastAsia="Times New Roman" w:hAnsiTheme="minorHAnsi" w:cstheme="minorHAnsi"/>
                <w:b/>
                <w:color w:val="000000"/>
              </w:rPr>
              <w:t>:</w:t>
            </w:r>
            <w:r w:rsidRPr="00CB59D8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="003A380A" w:rsidRPr="00CB59D8">
              <w:rPr>
                <w:rFonts w:asciiTheme="minorHAnsi" w:hAnsiTheme="minorHAnsi"/>
                <w:i/>
                <w:color w:val="000000" w:themeColor="text1"/>
              </w:rPr>
              <w:t>(Max</w:t>
            </w:r>
            <w:r w:rsidRPr="00CB59D8">
              <w:rPr>
                <w:rFonts w:asciiTheme="minorHAnsi" w:hAnsiTheme="minorHAnsi"/>
                <w:i/>
                <w:color w:val="000000" w:themeColor="text1"/>
              </w:rPr>
              <w:t xml:space="preserve"> </w:t>
            </w:r>
            <w:r w:rsidR="00407C8E" w:rsidRPr="00CB59D8">
              <w:rPr>
                <w:rFonts w:asciiTheme="minorHAnsi" w:hAnsiTheme="minorHAnsi"/>
                <w:i/>
                <w:color w:val="000000" w:themeColor="text1"/>
              </w:rPr>
              <w:t>2</w:t>
            </w:r>
            <w:r w:rsidRPr="00CB59D8">
              <w:rPr>
                <w:rFonts w:asciiTheme="minorHAnsi" w:hAnsiTheme="minorHAnsi"/>
                <w:i/>
                <w:color w:val="000000" w:themeColor="text1"/>
              </w:rPr>
              <w:t>50 words)</w:t>
            </w:r>
          </w:p>
        </w:tc>
      </w:tr>
      <w:tr w:rsidR="007633FD" w:rsidRPr="0063568E" w14:paraId="5EFC1B9B" w14:textId="77777777" w:rsidTr="00BF01E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8C90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475D09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8EB40" w14:textId="77777777" w:rsidR="007633FD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D2695F4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C539A17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9F5CCF1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5C4197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F118A8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463837" w14:paraId="3A2C2118" w14:textId="77777777" w:rsidTr="00BF01E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194213" w14:textId="77777777" w:rsidR="00BF01E0" w:rsidRPr="00CB59D8" w:rsidRDefault="00BF01E0" w:rsidP="00C33083">
            <w:pPr>
              <w:pStyle w:val="Heading1"/>
              <w:spacing w:before="40" w:after="40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</w:p>
          <w:p w14:paraId="4E053E19" w14:textId="21512EB9" w:rsidR="00BF01E0" w:rsidRPr="00CB59D8" w:rsidRDefault="00BF01E0" w:rsidP="003A380A">
            <w:pPr>
              <w:pStyle w:val="Heading1"/>
              <w:spacing w:before="40" w:after="40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CB59D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Please provide a statement on what you think you have to offer as a PE Champion and what sorts of ideas you will bring the PE Champions Network:</w:t>
            </w:r>
            <w:r w:rsidRPr="00CB59D8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="003A380A" w:rsidRPr="00CB59D8">
              <w:rPr>
                <w:rFonts w:asciiTheme="minorHAnsi" w:eastAsia="Times New Roman" w:hAnsiTheme="minorHAnsi" w:cstheme="minorHAnsi"/>
                <w:b w:val="0"/>
                <w:i/>
                <w:color w:val="000000"/>
                <w:sz w:val="22"/>
                <w:szCs w:val="22"/>
              </w:rPr>
              <w:t>(Max</w:t>
            </w:r>
            <w:r w:rsidR="00407C8E" w:rsidRPr="00CB59D8">
              <w:rPr>
                <w:rFonts w:asciiTheme="minorHAnsi" w:eastAsia="Times New Roman" w:hAnsiTheme="minorHAnsi" w:cstheme="minorHAnsi"/>
                <w:b w:val="0"/>
                <w:i/>
                <w:color w:val="000000"/>
                <w:sz w:val="22"/>
                <w:szCs w:val="22"/>
              </w:rPr>
              <w:t xml:space="preserve"> 25</w:t>
            </w:r>
            <w:r w:rsidRPr="00CB59D8">
              <w:rPr>
                <w:rFonts w:asciiTheme="minorHAnsi" w:eastAsia="Times New Roman" w:hAnsiTheme="minorHAnsi" w:cstheme="minorHAnsi"/>
                <w:b w:val="0"/>
                <w:i/>
                <w:color w:val="000000"/>
                <w:sz w:val="22"/>
                <w:szCs w:val="22"/>
              </w:rPr>
              <w:t>0 words)</w:t>
            </w:r>
          </w:p>
        </w:tc>
      </w:tr>
      <w:tr w:rsidR="00CE1553" w:rsidRPr="007633FD" w14:paraId="0669C642" w14:textId="77777777" w:rsidTr="00BF01E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35EFB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47CF00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9A9E2DB" w14:textId="77777777" w:rsidR="00C33083" w:rsidRDefault="00C3308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570F056" w14:textId="77777777" w:rsidR="00C33083" w:rsidRDefault="00C3308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8C0D88D" w14:textId="77777777" w:rsidR="00C33083" w:rsidRPr="00E74BF1" w:rsidRDefault="00C3308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03984E7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9AC69F6" w14:textId="77777777" w:rsidR="00CE1553" w:rsidRPr="00E74BF1" w:rsidRDefault="00CE1553" w:rsidP="00C32D7E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</w:tbl>
    <w:p w14:paraId="5EA9438C" w14:textId="77777777" w:rsidR="00C33083" w:rsidRDefault="00C33083" w:rsidP="001F2B0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754EF33B" w14:textId="0351F17C" w:rsidR="00E74BF1" w:rsidRPr="00BC73D2" w:rsidRDefault="00C33083" w:rsidP="00C33083">
      <w:pPr>
        <w:jc w:val="center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1F2B04">
        <w:rPr>
          <w:rFonts w:asciiTheme="minorHAnsi" w:hAnsiTheme="minorHAnsi"/>
          <w:color w:val="000000" w:themeColor="text1"/>
          <w:sz w:val="24"/>
          <w:szCs w:val="24"/>
        </w:rPr>
        <w:t>lease send your completed form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F2B04"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to </w:t>
      </w:r>
      <w:hyperlink r:id="rId13" w:history="1">
        <w:r w:rsidRPr="00F95B65">
          <w:rPr>
            <w:rStyle w:val="Hyperlink"/>
            <w:rFonts w:asciiTheme="minorHAnsi" w:hAnsiTheme="minorHAnsi"/>
            <w:sz w:val="24"/>
            <w:szCs w:val="24"/>
          </w:rPr>
          <w:t>engagement@manchester.ac.uk</w:t>
        </w:r>
      </w:hyperlink>
      <w:r w:rsidR="001F2B04"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sectPr w:rsidR="00E74BF1" w:rsidRPr="00BC73D2" w:rsidSect="003B397C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1D0AD8" w15:done="0"/>
  <w15:commentEx w15:paraId="29521083" w15:done="0"/>
  <w15:commentEx w15:paraId="6B2ED1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1D0AD8" w16cid:durableId="1F414E87"/>
  <w16cid:commentId w16cid:paraId="29521083" w16cid:durableId="1F414FDE"/>
  <w16cid:commentId w16cid:paraId="6B2ED12F" w16cid:durableId="1F414EC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195F" w14:textId="77777777" w:rsidR="00D339B5" w:rsidRDefault="00D339B5" w:rsidP="00177BD1">
      <w:pPr>
        <w:spacing w:after="0"/>
      </w:pPr>
      <w:r>
        <w:separator/>
      </w:r>
    </w:p>
  </w:endnote>
  <w:endnote w:type="continuationSeparator" w:id="0">
    <w:p w14:paraId="179CD8AE" w14:textId="77777777" w:rsidR="00D339B5" w:rsidRDefault="00D339B5" w:rsidP="00177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144354"/>
      <w:docPartObj>
        <w:docPartGallery w:val="Page Numbers (Bottom of Page)"/>
        <w:docPartUnique/>
      </w:docPartObj>
    </w:sdtPr>
    <w:sdtEndPr>
      <w:rPr>
        <w:rFonts w:cs="Arial"/>
        <w:noProof/>
        <w:color w:val="000000" w:themeColor="text1"/>
        <w:sz w:val="16"/>
      </w:rPr>
    </w:sdtEndPr>
    <w:sdtContent>
      <w:p w14:paraId="433F06F4" w14:textId="77777777" w:rsidR="00D339B5" w:rsidRPr="003B397C" w:rsidRDefault="00D339B5" w:rsidP="003B397C">
        <w:pPr>
          <w:pStyle w:val="Footer"/>
        </w:pPr>
        <w:r w:rsidRPr="003B397C">
          <w:t>_____________________________________________________________________________________</w:t>
        </w:r>
      </w:p>
      <w:p w14:paraId="63FA8752" w14:textId="77777777" w:rsidR="00D339B5" w:rsidRPr="003B397C" w:rsidRDefault="00D339B5" w:rsidP="003B397C">
        <w:pPr>
          <w:pStyle w:val="Footer"/>
          <w:rPr>
            <w:rFonts w:cs="Arial"/>
            <w:sz w:val="16"/>
          </w:rPr>
        </w:pPr>
      </w:p>
      <w:p w14:paraId="1D2635F9" w14:textId="08F258EF" w:rsidR="00D339B5" w:rsidRPr="00653441" w:rsidRDefault="00D339B5" w:rsidP="003B397C">
        <w:pPr>
          <w:pStyle w:val="Footer"/>
          <w:jc w:val="left"/>
          <w:rPr>
            <w:rFonts w:cs="Arial"/>
            <w:color w:val="000000" w:themeColor="text1"/>
            <w:sz w:val="16"/>
          </w:rPr>
        </w:pPr>
        <w:r w:rsidRPr="00653441">
          <w:rPr>
            <w:rFonts w:cs="Arial"/>
            <w:color w:val="000000" w:themeColor="text1"/>
            <w:sz w:val="16"/>
          </w:rPr>
          <w:tab/>
        </w:r>
        <w:r w:rsidRPr="00653441">
          <w:rPr>
            <w:rFonts w:cs="Arial"/>
            <w:color w:val="000000" w:themeColor="text1"/>
            <w:sz w:val="16"/>
          </w:rPr>
          <w:tab/>
        </w:r>
        <w:r w:rsidRPr="00653441">
          <w:rPr>
            <w:rFonts w:cs="Arial"/>
            <w:color w:val="000000" w:themeColor="text1"/>
            <w:sz w:val="16"/>
          </w:rPr>
          <w:tab/>
          <w:t xml:space="preserve">      Page </w:t>
        </w:r>
        <w:r w:rsidRPr="00653441">
          <w:rPr>
            <w:rFonts w:cs="Arial"/>
            <w:color w:val="000000" w:themeColor="text1"/>
            <w:sz w:val="16"/>
          </w:rPr>
          <w:tab/>
        </w:r>
        <w:r w:rsidRPr="00653441">
          <w:rPr>
            <w:rFonts w:cs="Arial"/>
            <w:color w:val="000000" w:themeColor="text1"/>
            <w:sz w:val="16"/>
          </w:rPr>
          <w:fldChar w:fldCharType="begin"/>
        </w:r>
        <w:r w:rsidRPr="00653441">
          <w:rPr>
            <w:rFonts w:cs="Arial"/>
            <w:color w:val="000000" w:themeColor="text1"/>
            <w:sz w:val="16"/>
          </w:rPr>
          <w:instrText xml:space="preserve"> PAGE  \* Arabic  \* MERGEFORMAT </w:instrText>
        </w:r>
        <w:r w:rsidRPr="00653441">
          <w:rPr>
            <w:rFonts w:cs="Arial"/>
            <w:color w:val="000000" w:themeColor="text1"/>
            <w:sz w:val="16"/>
          </w:rPr>
          <w:fldChar w:fldCharType="separate"/>
        </w:r>
        <w:r w:rsidR="00914199">
          <w:rPr>
            <w:rFonts w:cs="Arial"/>
            <w:noProof/>
            <w:color w:val="000000" w:themeColor="text1"/>
            <w:sz w:val="16"/>
          </w:rPr>
          <w:t>2</w:t>
        </w:r>
        <w:r w:rsidRPr="00653441">
          <w:rPr>
            <w:rFonts w:cs="Arial"/>
            <w:color w:val="000000" w:themeColor="text1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FF322" w14:textId="77777777" w:rsidR="00D339B5" w:rsidRDefault="00D339B5" w:rsidP="00177BD1">
      <w:pPr>
        <w:spacing w:after="0"/>
      </w:pPr>
      <w:r>
        <w:separator/>
      </w:r>
    </w:p>
  </w:footnote>
  <w:footnote w:type="continuationSeparator" w:id="0">
    <w:p w14:paraId="0E228C84" w14:textId="77777777" w:rsidR="00D339B5" w:rsidRDefault="00D339B5" w:rsidP="00177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B5D67" w14:textId="643A1468" w:rsidR="00D339B5" w:rsidRPr="00CB59D8" w:rsidRDefault="00D339B5" w:rsidP="00CB59D8">
    <w:pPr>
      <w:pStyle w:val="Header"/>
      <w:jc w:val="right"/>
      <w:rPr>
        <w:rFonts w:asciiTheme="minorHAnsi" w:hAnsiTheme="minorHAnsi" w:cs="Arial"/>
        <w:color w:val="7030A0"/>
        <w:sz w:val="24"/>
        <w:szCs w:val="24"/>
      </w:rPr>
    </w:pPr>
    <w:r w:rsidRPr="005451C7">
      <w:rPr>
        <w:rFonts w:asciiTheme="minorHAnsi" w:hAnsiTheme="minorHAnsi" w:cs="Arial"/>
        <w:b/>
        <w:color w:val="7030A0"/>
        <w:sz w:val="24"/>
        <w:szCs w:val="24"/>
      </w:rPr>
      <w:t>P</w:t>
    </w:r>
    <w:r>
      <w:rPr>
        <w:rFonts w:asciiTheme="minorHAnsi" w:hAnsiTheme="minorHAnsi" w:cs="Arial"/>
        <w:b/>
        <w:color w:val="7030A0"/>
        <w:sz w:val="24"/>
        <w:szCs w:val="24"/>
      </w:rPr>
      <w:t>ublic Engagement Champions 201</w:t>
    </w:r>
    <w:r w:rsidRPr="005451C7">
      <w:rPr>
        <w:rFonts w:asciiTheme="minorHAnsi" w:hAnsiTheme="minorHAnsi" w:cs="Arial"/>
        <w:b/>
        <w:color w:val="7030A0"/>
        <w:sz w:val="24"/>
        <w:szCs w:val="24"/>
      </w:rPr>
      <w:t>9</w:t>
    </w:r>
    <w:r>
      <w:rPr>
        <w:rFonts w:asciiTheme="minorHAnsi" w:hAnsiTheme="minorHAnsi" w:cs="Arial"/>
        <w:b/>
        <w:color w:val="7030A0"/>
        <w:sz w:val="24"/>
        <w:szCs w:val="24"/>
      </w:rPr>
      <w:t>-20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465"/>
    <w:multiLevelType w:val="hybridMultilevel"/>
    <w:tmpl w:val="B888B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4245"/>
    <w:multiLevelType w:val="hybridMultilevel"/>
    <w:tmpl w:val="BF46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CA0"/>
    <w:multiLevelType w:val="hybridMultilevel"/>
    <w:tmpl w:val="EFCE6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23C96"/>
    <w:multiLevelType w:val="hybridMultilevel"/>
    <w:tmpl w:val="312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23D5B"/>
    <w:multiLevelType w:val="hybridMultilevel"/>
    <w:tmpl w:val="2D9A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D001B"/>
    <w:multiLevelType w:val="hybridMultilevel"/>
    <w:tmpl w:val="661827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75EDB"/>
    <w:multiLevelType w:val="hybridMultilevel"/>
    <w:tmpl w:val="C1E0478E"/>
    <w:lvl w:ilvl="0" w:tplc="35E276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E353B3"/>
    <w:multiLevelType w:val="hybridMultilevel"/>
    <w:tmpl w:val="952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D6FCD"/>
    <w:multiLevelType w:val="hybridMultilevel"/>
    <w:tmpl w:val="CB9A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8BA"/>
    <w:multiLevelType w:val="hybridMultilevel"/>
    <w:tmpl w:val="87540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A3239B"/>
    <w:multiLevelType w:val="hybridMultilevel"/>
    <w:tmpl w:val="6B34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95BFD"/>
    <w:multiLevelType w:val="hybridMultilevel"/>
    <w:tmpl w:val="87A2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31DE5"/>
    <w:multiLevelType w:val="hybridMultilevel"/>
    <w:tmpl w:val="62F85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80531"/>
    <w:multiLevelType w:val="hybridMultilevel"/>
    <w:tmpl w:val="BA6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47A1B"/>
    <w:multiLevelType w:val="hybridMultilevel"/>
    <w:tmpl w:val="60FA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B3557"/>
    <w:multiLevelType w:val="hybridMultilevel"/>
    <w:tmpl w:val="3E1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A17CB"/>
    <w:multiLevelType w:val="hybridMultilevel"/>
    <w:tmpl w:val="FD6A5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197C7C"/>
    <w:multiLevelType w:val="hybridMultilevel"/>
    <w:tmpl w:val="C868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4E61F5"/>
    <w:multiLevelType w:val="hybridMultilevel"/>
    <w:tmpl w:val="8FD66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86C26"/>
    <w:multiLevelType w:val="hybridMultilevel"/>
    <w:tmpl w:val="66EA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9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5"/>
  </w:num>
  <w:num w:numId="10">
    <w:abstractNumId w:val="7"/>
  </w:num>
  <w:num w:numId="11">
    <w:abstractNumId w:val="18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6"/>
  </w:num>
  <w:num w:numId="17">
    <w:abstractNumId w:val="4"/>
  </w:num>
  <w:num w:numId="18">
    <w:abstractNumId w:val="1"/>
  </w:num>
  <w:num w:numId="19">
    <w:abstractNumId w:val="2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A8"/>
    <w:rsid w:val="00003530"/>
    <w:rsid w:val="00003BD1"/>
    <w:rsid w:val="00010126"/>
    <w:rsid w:val="00021A04"/>
    <w:rsid w:val="00024B8B"/>
    <w:rsid w:val="000C6F5A"/>
    <w:rsid w:val="000E2F87"/>
    <w:rsid w:val="000F4E55"/>
    <w:rsid w:val="00127E6C"/>
    <w:rsid w:val="00150AF8"/>
    <w:rsid w:val="00153BA7"/>
    <w:rsid w:val="00177BD1"/>
    <w:rsid w:val="001D00C7"/>
    <w:rsid w:val="001E05CC"/>
    <w:rsid w:val="001F2B04"/>
    <w:rsid w:val="001F614B"/>
    <w:rsid w:val="001F65C2"/>
    <w:rsid w:val="00211FD8"/>
    <w:rsid w:val="00240FDE"/>
    <w:rsid w:val="00276822"/>
    <w:rsid w:val="00292F84"/>
    <w:rsid w:val="002A5099"/>
    <w:rsid w:val="002B7A8F"/>
    <w:rsid w:val="00311072"/>
    <w:rsid w:val="0031593B"/>
    <w:rsid w:val="003564F7"/>
    <w:rsid w:val="00362E20"/>
    <w:rsid w:val="00390DF9"/>
    <w:rsid w:val="003A380A"/>
    <w:rsid w:val="003A68CE"/>
    <w:rsid w:val="003B397C"/>
    <w:rsid w:val="003C15EB"/>
    <w:rsid w:val="00407C8E"/>
    <w:rsid w:val="004140B4"/>
    <w:rsid w:val="00434748"/>
    <w:rsid w:val="004529C8"/>
    <w:rsid w:val="00461626"/>
    <w:rsid w:val="00463837"/>
    <w:rsid w:val="004725F2"/>
    <w:rsid w:val="00476058"/>
    <w:rsid w:val="004C06E4"/>
    <w:rsid w:val="004D112F"/>
    <w:rsid w:val="004D6DD7"/>
    <w:rsid w:val="005054BE"/>
    <w:rsid w:val="00510B0B"/>
    <w:rsid w:val="00513551"/>
    <w:rsid w:val="00516C06"/>
    <w:rsid w:val="00532B7E"/>
    <w:rsid w:val="00534039"/>
    <w:rsid w:val="005451C7"/>
    <w:rsid w:val="00577F02"/>
    <w:rsid w:val="00583899"/>
    <w:rsid w:val="005B2533"/>
    <w:rsid w:val="005C03B7"/>
    <w:rsid w:val="005C48E0"/>
    <w:rsid w:val="005D69CE"/>
    <w:rsid w:val="005E5EDC"/>
    <w:rsid w:val="00616225"/>
    <w:rsid w:val="00642B86"/>
    <w:rsid w:val="00653441"/>
    <w:rsid w:val="00697AB6"/>
    <w:rsid w:val="006A02EC"/>
    <w:rsid w:val="006D4489"/>
    <w:rsid w:val="00711385"/>
    <w:rsid w:val="00723038"/>
    <w:rsid w:val="007633FD"/>
    <w:rsid w:val="00782F16"/>
    <w:rsid w:val="00784513"/>
    <w:rsid w:val="0079497C"/>
    <w:rsid w:val="007962BB"/>
    <w:rsid w:val="007C4012"/>
    <w:rsid w:val="007E0F8B"/>
    <w:rsid w:val="007E4B17"/>
    <w:rsid w:val="007E7BD4"/>
    <w:rsid w:val="007F24B7"/>
    <w:rsid w:val="007F5D1A"/>
    <w:rsid w:val="007F749C"/>
    <w:rsid w:val="0080314A"/>
    <w:rsid w:val="00805222"/>
    <w:rsid w:val="00861AB1"/>
    <w:rsid w:val="008631C9"/>
    <w:rsid w:val="008962E9"/>
    <w:rsid w:val="008A5CA8"/>
    <w:rsid w:val="008A6D9E"/>
    <w:rsid w:val="008D5AD5"/>
    <w:rsid w:val="008E4896"/>
    <w:rsid w:val="008F5813"/>
    <w:rsid w:val="00905A23"/>
    <w:rsid w:val="00914199"/>
    <w:rsid w:val="00916F2F"/>
    <w:rsid w:val="009331C9"/>
    <w:rsid w:val="0094343A"/>
    <w:rsid w:val="00953D4E"/>
    <w:rsid w:val="0096626C"/>
    <w:rsid w:val="00980A9C"/>
    <w:rsid w:val="009E3C6D"/>
    <w:rsid w:val="00A139C7"/>
    <w:rsid w:val="00A303FA"/>
    <w:rsid w:val="00A51470"/>
    <w:rsid w:val="00A52D26"/>
    <w:rsid w:val="00A84E1B"/>
    <w:rsid w:val="00AD1D4C"/>
    <w:rsid w:val="00AD5101"/>
    <w:rsid w:val="00AD714F"/>
    <w:rsid w:val="00B23582"/>
    <w:rsid w:val="00B247AA"/>
    <w:rsid w:val="00B90950"/>
    <w:rsid w:val="00BB440F"/>
    <w:rsid w:val="00BB6C91"/>
    <w:rsid w:val="00BC0D36"/>
    <w:rsid w:val="00BC6CC8"/>
    <w:rsid w:val="00BC73D2"/>
    <w:rsid w:val="00BC761A"/>
    <w:rsid w:val="00BF01E0"/>
    <w:rsid w:val="00C00125"/>
    <w:rsid w:val="00C21C80"/>
    <w:rsid w:val="00C26E7A"/>
    <w:rsid w:val="00C32D7E"/>
    <w:rsid w:val="00C33083"/>
    <w:rsid w:val="00C91001"/>
    <w:rsid w:val="00C9235C"/>
    <w:rsid w:val="00CB59D8"/>
    <w:rsid w:val="00CB77C1"/>
    <w:rsid w:val="00CE1553"/>
    <w:rsid w:val="00CE1A06"/>
    <w:rsid w:val="00CE5B49"/>
    <w:rsid w:val="00D20BB7"/>
    <w:rsid w:val="00D2240B"/>
    <w:rsid w:val="00D339B5"/>
    <w:rsid w:val="00D60370"/>
    <w:rsid w:val="00D66D27"/>
    <w:rsid w:val="00D92861"/>
    <w:rsid w:val="00DD17A3"/>
    <w:rsid w:val="00DD748C"/>
    <w:rsid w:val="00E444D7"/>
    <w:rsid w:val="00E6553D"/>
    <w:rsid w:val="00E724CB"/>
    <w:rsid w:val="00E74BF1"/>
    <w:rsid w:val="00E80900"/>
    <w:rsid w:val="00E80CF2"/>
    <w:rsid w:val="00EA7AD8"/>
    <w:rsid w:val="00EB25FC"/>
    <w:rsid w:val="00ED1EC3"/>
    <w:rsid w:val="00ED4DE5"/>
    <w:rsid w:val="00F53372"/>
    <w:rsid w:val="00F57679"/>
    <w:rsid w:val="00F75A3F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E2C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  <w:style w:type="character" w:customStyle="1" w:styleId="apple-converted-space">
    <w:name w:val="apple-converted-space"/>
    <w:basedOn w:val="DefaultParagraphFont"/>
    <w:rsid w:val="00003BD1"/>
  </w:style>
  <w:style w:type="character" w:styleId="CommentReference">
    <w:name w:val="annotation reference"/>
    <w:basedOn w:val="DefaultParagraphFont"/>
    <w:uiPriority w:val="99"/>
    <w:semiHidden/>
    <w:unhideWhenUsed/>
    <w:rsid w:val="00980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A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A9C"/>
    <w:rPr>
      <w:rFonts w:ascii="Arial" w:hAnsi="Arial"/>
      <w:color w:val="1E234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A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A9C"/>
    <w:rPr>
      <w:rFonts w:ascii="Arial" w:hAnsi="Arial"/>
      <w:b/>
      <w:bCs/>
      <w:color w:val="1E234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  <w:style w:type="character" w:customStyle="1" w:styleId="apple-converted-space">
    <w:name w:val="apple-converted-space"/>
    <w:basedOn w:val="DefaultParagraphFont"/>
    <w:rsid w:val="00003BD1"/>
  </w:style>
  <w:style w:type="character" w:styleId="CommentReference">
    <w:name w:val="annotation reference"/>
    <w:basedOn w:val="DefaultParagraphFont"/>
    <w:uiPriority w:val="99"/>
    <w:semiHidden/>
    <w:unhideWhenUsed/>
    <w:rsid w:val="00980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A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A9C"/>
    <w:rPr>
      <w:rFonts w:ascii="Arial" w:hAnsi="Arial"/>
      <w:color w:val="1E234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A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A9C"/>
    <w:rPr>
      <w:rFonts w:ascii="Arial" w:hAnsi="Arial"/>
      <w:b/>
      <w:bCs/>
      <w:color w:val="1E23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1/relationships/commentsExtended" Target="commentsExtended.xml"/><Relationship Id="rId20" Type="http://schemas.microsoft.com/office/2011/relationships/people" Target="people.xml"/><Relationship Id="rId10" Type="http://schemas.openxmlformats.org/officeDocument/2006/relationships/hyperlink" Target="http://www.engagement.manchester.ac.uk/about/Public%20Engagement%20Strategy%20FINAL.pdf" TargetMode="External"/><Relationship Id="rId11" Type="http://schemas.openxmlformats.org/officeDocument/2006/relationships/hyperlink" Target="mailto:engagement@manchester.ac.uk" TargetMode="External"/><Relationship Id="rId12" Type="http://schemas.openxmlformats.org/officeDocument/2006/relationships/hyperlink" Target="mailto:engagement@manchester.ac.uk" TargetMode="External"/><Relationship Id="rId13" Type="http://schemas.openxmlformats.org/officeDocument/2006/relationships/hyperlink" Target="mailto:engagement@manchester.ac.uk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D684-D824-2B40-9674-FBE1C0A5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724</Words>
  <Characters>4130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French</dc:creator>
  <cp:lastModifiedBy>Dee-Ann Johnson</cp:lastModifiedBy>
  <cp:revision>9</cp:revision>
  <cp:lastPrinted>2017-10-18T08:06:00Z</cp:lastPrinted>
  <dcterms:created xsi:type="dcterms:W3CDTF">2018-09-26T17:17:00Z</dcterms:created>
  <dcterms:modified xsi:type="dcterms:W3CDTF">2019-11-11T16:29:00Z</dcterms:modified>
</cp:coreProperties>
</file>