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E31E" w14:textId="2BF1E247" w:rsidR="005F5DC7" w:rsidRPr="005033FB" w:rsidRDefault="005F5DC7" w:rsidP="00100D48">
      <w:pPr>
        <w:tabs>
          <w:tab w:val="left" w:pos="426"/>
        </w:tabs>
        <w:ind w:left="-284"/>
        <w:rPr>
          <w:rFonts w:ascii="Arial" w:hAnsi="Arial" w:cs="Arial"/>
          <w:b/>
          <w:sz w:val="28"/>
          <w:szCs w:val="28"/>
        </w:rPr>
      </w:pPr>
    </w:p>
    <w:p w14:paraId="6B9C82F3" w14:textId="042D97DE" w:rsidR="000A3BEC" w:rsidRDefault="000A3BEC" w:rsidP="000A3BEC">
      <w:pPr>
        <w:ind w:left="-284"/>
        <w:rPr>
          <w:rFonts w:ascii="Arial" w:hAnsi="Arial" w:cs="Arial"/>
          <w:b/>
          <w:color w:val="5F497A" w:themeColor="accent4" w:themeShade="BF"/>
          <w:sz w:val="60"/>
          <w:szCs w:val="60"/>
        </w:rPr>
      </w:pPr>
      <w:r>
        <w:rPr>
          <w:rFonts w:ascii="Arial" w:hAnsi="Arial" w:cs="Arial"/>
          <w:b/>
          <w:color w:val="5F497A" w:themeColor="accent4" w:themeShade="BF"/>
          <w:sz w:val="60"/>
          <w:szCs w:val="60"/>
        </w:rPr>
        <w:t>Manager Competencies for Employee Engagement</w:t>
      </w:r>
    </w:p>
    <w:p w14:paraId="663B517D" w14:textId="77777777" w:rsidR="008E4833" w:rsidRDefault="008E4833" w:rsidP="000A3BEC">
      <w:pPr>
        <w:ind w:left="-284"/>
        <w:jc w:val="both"/>
        <w:rPr>
          <w:rFonts w:ascii="Arial" w:hAnsi="Arial" w:cs="Arial"/>
          <w:sz w:val="28"/>
          <w:szCs w:val="28"/>
        </w:rPr>
      </w:pPr>
    </w:p>
    <w:p w14:paraId="399525CC" w14:textId="77777777" w:rsidR="000A3BEC" w:rsidRDefault="000A3BEC" w:rsidP="000A3BEC">
      <w:pPr>
        <w:spacing w:line="360" w:lineRule="auto"/>
        <w:ind w:left="-284"/>
        <w:jc w:val="both"/>
        <w:rPr>
          <w:rFonts w:ascii="Arial" w:hAnsi="Arial" w:cs="Arial"/>
          <w:sz w:val="28"/>
          <w:szCs w:val="28"/>
        </w:rPr>
      </w:pPr>
    </w:p>
    <w:p w14:paraId="6427BF31" w14:textId="79A72E4E" w:rsidR="000A3BEC" w:rsidRDefault="000A3BEC" w:rsidP="000A3BEC">
      <w:pPr>
        <w:spacing w:line="360" w:lineRule="auto"/>
        <w:ind w:left="-28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The CIPD commissioned research into the line manager competencies that have a demonstrable impact on employee engagement.  They identified 11 competencies, of which the more important five were:</w:t>
      </w:r>
    </w:p>
    <w:p w14:paraId="01F39BA8" w14:textId="77777777" w:rsidR="000A3BEC" w:rsidRDefault="000A3BEC" w:rsidP="000A3BEC">
      <w:pPr>
        <w:spacing w:line="360" w:lineRule="auto"/>
        <w:ind w:left="-284"/>
        <w:jc w:val="both"/>
        <w:rPr>
          <w:rFonts w:ascii="Arial" w:hAnsi="Arial" w:cs="Arial"/>
          <w:sz w:val="28"/>
          <w:szCs w:val="28"/>
        </w:rPr>
      </w:pPr>
    </w:p>
    <w:p w14:paraId="1DA861F9" w14:textId="5899654B" w:rsidR="000A3BEC" w:rsidRDefault="000A3BEC" w:rsidP="000A3BE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Reviewing and guiding employees in their work, offering help and advice freely to employees and responding quickly and effectively to requests from employees for guidance and support.</w:t>
      </w:r>
    </w:p>
    <w:p w14:paraId="11572E56" w14:textId="3FA92D85" w:rsidR="000A3BEC" w:rsidRDefault="000A3BEC" w:rsidP="000A3BE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Providing feedback in a positive and constructive way, praising and thanking employees for their individual efforts and showing understanding when giving feedback on areas which did not go well.</w:t>
      </w:r>
    </w:p>
    <w:p w14:paraId="348078DB" w14:textId="3B3DF1C1" w:rsidR="000A3BEC" w:rsidRDefault="000A3BEC" w:rsidP="000A3BE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Giving employees an appropriate level of autonomy – striking a balance between giving guidance and responsibility.  Involving employees in solving problems and making decisions that affect them.</w:t>
      </w:r>
    </w:p>
    <w:p w14:paraId="53ECB739" w14:textId="306C9C58" w:rsidR="000A3BEC" w:rsidRDefault="000A3BEC" w:rsidP="000A3BE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Showing a genuine interest in and consideration for employee’s personal lives outside of work, as well as taking an interest in their achievements and overall job satisfaction.</w:t>
      </w:r>
    </w:p>
    <w:p w14:paraId="3FE0DC34" w14:textId="51B6B38F" w:rsidR="000A3BEC" w:rsidRPr="000A3BEC" w:rsidRDefault="000A3BEC" w:rsidP="000A3BE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Being available for employees when needed, and making time to help and support their team rather than focusing on their own issues and agenda.  </w:t>
      </w:r>
    </w:p>
    <w:sectPr w:rsidR="000A3BEC" w:rsidRPr="000A3BEC" w:rsidSect="00100D48">
      <w:headerReference w:type="default" r:id="rId9"/>
      <w:footerReference w:type="default" r:id="rId10"/>
      <w:pgSz w:w="12240" w:h="15840" w:code="1"/>
      <w:pgMar w:top="851" w:right="758" w:bottom="102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39AC" w14:textId="77777777" w:rsidR="00100D48" w:rsidRDefault="00100D48">
      <w:r>
        <w:separator/>
      </w:r>
    </w:p>
  </w:endnote>
  <w:endnote w:type="continuationSeparator" w:id="0">
    <w:p w14:paraId="04DC4B2E" w14:textId="77777777" w:rsidR="00100D48" w:rsidRDefault="0010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0C86E" w14:textId="0115BA35" w:rsidR="000A3BEC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</w:t>
    </w:r>
    <w:r w:rsidR="000A3BEC">
      <w:rPr>
        <w:rFonts w:ascii="Arial" w:hAnsi="Arial" w:cs="Arial"/>
        <w:color w:val="808080"/>
        <w:sz w:val="20"/>
        <w:szCs w:val="20"/>
      </w:rPr>
      <w:t>uman Resources 2019</w:t>
    </w:r>
  </w:p>
  <w:p w14:paraId="76404BE6" w14:textId="6EF62283" w:rsidR="00100D48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14:paraId="1BACA706" w14:textId="77777777" w:rsidR="00100D48" w:rsidRPr="00E00311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0A3BEC">
      <w:rPr>
        <w:rFonts w:ascii="Arial" w:hAnsi="Arial" w:cs="Arial"/>
        <w:noProof/>
        <w:color w:val="808080"/>
        <w:sz w:val="20"/>
        <w:szCs w:val="20"/>
      </w:rPr>
      <w:t>1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0A3BEC">
      <w:rPr>
        <w:rFonts w:ascii="Arial" w:hAnsi="Arial" w:cs="Arial"/>
        <w:noProof/>
        <w:color w:val="808080"/>
        <w:sz w:val="20"/>
        <w:szCs w:val="20"/>
      </w:rPr>
      <w:t>1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</w:p>
  <w:p w14:paraId="49905D62" w14:textId="77777777" w:rsidR="00100D48" w:rsidRDefault="00100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46CB5" w14:textId="77777777" w:rsidR="00100D48" w:rsidRDefault="00100D48">
      <w:r>
        <w:separator/>
      </w:r>
    </w:p>
  </w:footnote>
  <w:footnote w:type="continuationSeparator" w:id="0">
    <w:p w14:paraId="44EDDFFC" w14:textId="77777777" w:rsidR="00100D48" w:rsidRDefault="0010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BEB3" w14:textId="56DD36A0" w:rsidR="00100D48" w:rsidRDefault="000F4023" w:rsidP="0074255E">
    <w:pPr>
      <w:pStyle w:val="Header"/>
      <w:ind w:hanging="567"/>
    </w:pPr>
    <w:r>
      <w:rPr>
        <w:rFonts w:ascii="Arial" w:hAnsi="Arial" w:cs="Arial"/>
        <w:b/>
        <w:noProof/>
        <w:sz w:val="28"/>
        <w:szCs w:val="28"/>
        <w:lang w:val="en-GB" w:eastAsia="en-GB"/>
      </w:rPr>
      <w:drawing>
        <wp:inline distT="0" distB="0" distL="0" distR="0" wp14:anchorId="68C60640" wp14:editId="7D202FF8">
          <wp:extent cx="7333223" cy="1334609"/>
          <wp:effectExtent l="0" t="0" r="762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167 Managers Guidanc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37"/>
                  <a:stretch/>
                </pic:blipFill>
                <pic:spPr bwMode="auto">
                  <a:xfrm>
                    <a:off x="0" y="0"/>
                    <a:ext cx="7335229" cy="1334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8BC"/>
    <w:multiLevelType w:val="hybridMultilevel"/>
    <w:tmpl w:val="EF369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262D6"/>
    <w:multiLevelType w:val="hybridMultilevel"/>
    <w:tmpl w:val="F056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1B64599"/>
    <w:multiLevelType w:val="hybridMultilevel"/>
    <w:tmpl w:val="6E9C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D5509"/>
    <w:multiLevelType w:val="hybridMultilevel"/>
    <w:tmpl w:val="1FA67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2069"/>
    <w:multiLevelType w:val="hybridMultilevel"/>
    <w:tmpl w:val="49161E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A35C3"/>
    <w:multiLevelType w:val="hybridMultilevel"/>
    <w:tmpl w:val="D924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1262E"/>
    <w:multiLevelType w:val="hybridMultilevel"/>
    <w:tmpl w:val="EDD4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0695D"/>
    <w:multiLevelType w:val="hybridMultilevel"/>
    <w:tmpl w:val="A33E174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BEC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4023"/>
    <w:rsid w:val="000F62C6"/>
    <w:rsid w:val="000F78CE"/>
    <w:rsid w:val="00100D48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76EF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3FA5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3FB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0C72"/>
    <w:rsid w:val="005B3F58"/>
    <w:rsid w:val="005B552A"/>
    <w:rsid w:val="005B6DA6"/>
    <w:rsid w:val="005B7502"/>
    <w:rsid w:val="005C1204"/>
    <w:rsid w:val="005C14AA"/>
    <w:rsid w:val="005C1AE9"/>
    <w:rsid w:val="005C212D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255E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483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638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081B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2966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2FA1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2333"/>
    <w:rsid w:val="00E74AB2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6558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900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1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1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E9C83-98FF-4B7C-8716-125F70F1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3</cp:revision>
  <cp:lastPrinted>2014-06-27T10:19:00Z</cp:lastPrinted>
  <dcterms:created xsi:type="dcterms:W3CDTF">2019-06-14T11:52:00Z</dcterms:created>
  <dcterms:modified xsi:type="dcterms:W3CDTF">2019-06-14T11:58:00Z</dcterms:modified>
</cp:coreProperties>
</file>