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F2520" w14:textId="7D8F6728" w:rsidR="00455E4B" w:rsidRPr="00455E4B" w:rsidRDefault="00455E4B" w:rsidP="00381D70">
      <w:pPr>
        <w:spacing w:after="120"/>
        <w:jc w:val="center"/>
        <w:rPr>
          <w:rFonts w:ascii="Myriad Pro" w:hAnsi="Myriad Pro" w:cs="Arial"/>
          <w:b/>
          <w:sz w:val="72"/>
          <w:szCs w:val="72"/>
        </w:rPr>
      </w:pPr>
      <w:r w:rsidRPr="00455E4B">
        <w:rPr>
          <w:rFonts w:ascii="Myriad Pro" w:hAnsi="Myriad Pro" w:cs="Arial"/>
          <w:b/>
          <w:sz w:val="72"/>
          <w:szCs w:val="72"/>
        </w:rPr>
        <w:t>David Lewis and His Place in the History of Analytic Ph</w:t>
      </w:r>
      <w:r w:rsidRPr="00455E4B">
        <w:rPr>
          <w:rFonts w:ascii="Myriad Pro" w:hAnsi="Myriad Pro" w:cs="Arial"/>
          <w:b/>
          <w:sz w:val="72"/>
          <w:szCs w:val="72"/>
        </w:rPr>
        <w:t>i</w:t>
      </w:r>
      <w:r w:rsidRPr="00455E4B">
        <w:rPr>
          <w:rFonts w:ascii="Myriad Pro" w:hAnsi="Myriad Pro" w:cs="Arial"/>
          <w:b/>
          <w:sz w:val="72"/>
          <w:szCs w:val="72"/>
        </w:rPr>
        <w:t>losophy</w:t>
      </w:r>
    </w:p>
    <w:p w14:paraId="45EBAE6D" w14:textId="017576C6" w:rsidR="00455E4B" w:rsidRPr="00455E4B" w:rsidRDefault="00455E4B" w:rsidP="00381D70">
      <w:pPr>
        <w:spacing w:after="120"/>
        <w:jc w:val="center"/>
        <w:rPr>
          <w:rFonts w:ascii="Myriad Pro" w:hAnsi="Myriad Pro" w:cs="Arial"/>
          <w:b/>
          <w:sz w:val="72"/>
          <w:szCs w:val="72"/>
        </w:rPr>
      </w:pPr>
      <w:proofErr w:type="gramStart"/>
      <w:r w:rsidRPr="00455E4B">
        <w:rPr>
          <w:rFonts w:ascii="Myriad Pro" w:hAnsi="Myriad Pro" w:cs="Arial"/>
          <w:b/>
          <w:sz w:val="72"/>
          <w:szCs w:val="72"/>
        </w:rPr>
        <w:t>conference</w:t>
      </w:r>
      <w:proofErr w:type="gramEnd"/>
    </w:p>
    <w:p w14:paraId="125A4C8B" w14:textId="175F7597" w:rsidR="00455E4B" w:rsidRDefault="00455E4B" w:rsidP="00381D70">
      <w:pPr>
        <w:spacing w:after="120"/>
        <w:jc w:val="center"/>
        <w:rPr>
          <w:rFonts w:ascii="Myriad Pro" w:hAnsi="Myriad Pro" w:cs="Arial"/>
          <w:b/>
          <w:sz w:val="72"/>
          <w:szCs w:val="72"/>
        </w:rPr>
      </w:pPr>
      <w:r w:rsidRPr="00455E4B">
        <w:rPr>
          <w:rFonts w:ascii="Myriad Pro" w:hAnsi="Myriad Pro" w:cs="Arial"/>
          <w:b/>
          <w:noProof/>
          <w:sz w:val="72"/>
          <w:szCs w:val="72"/>
          <w:lang w:eastAsia="en-GB"/>
        </w:rPr>
        <w:drawing>
          <wp:inline distT="0" distB="0" distL="0" distR="0" wp14:anchorId="4A9233BD" wp14:editId="53C66F08">
            <wp:extent cx="3243072" cy="4364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s-conf3-2.jpg"/>
                    <pic:cNvPicPr/>
                  </pic:nvPicPr>
                  <pic:blipFill>
                    <a:blip r:embed="rId9">
                      <a:extLst>
                        <a:ext uri="{28A0092B-C50C-407E-A947-70E740481C1C}">
                          <a14:useLocalDpi xmlns:a14="http://schemas.microsoft.com/office/drawing/2010/main" val="0"/>
                        </a:ext>
                      </a:extLst>
                    </a:blip>
                    <a:stretch>
                      <a:fillRect/>
                    </a:stretch>
                  </pic:blipFill>
                  <pic:spPr>
                    <a:xfrm>
                      <a:off x="0" y="0"/>
                      <a:ext cx="3243072" cy="4364736"/>
                    </a:xfrm>
                    <a:prstGeom prst="rect">
                      <a:avLst/>
                    </a:prstGeom>
                  </pic:spPr>
                </pic:pic>
              </a:graphicData>
            </a:graphic>
          </wp:inline>
        </w:drawing>
      </w:r>
    </w:p>
    <w:p w14:paraId="61027059" w14:textId="77777777" w:rsidR="004C6D1E" w:rsidRPr="00455E4B" w:rsidRDefault="004C6D1E" w:rsidP="00381D70">
      <w:pPr>
        <w:spacing w:after="120"/>
        <w:jc w:val="center"/>
        <w:rPr>
          <w:rFonts w:ascii="Myriad Pro" w:hAnsi="Myriad Pro" w:cs="Arial"/>
          <w:b/>
          <w:sz w:val="72"/>
          <w:szCs w:val="7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402"/>
        <w:gridCol w:w="2312"/>
      </w:tblGrid>
      <w:tr w:rsidR="00455E4B" w:rsidRPr="00455E4B" w14:paraId="32395045" w14:textId="77777777" w:rsidTr="004C6D1E">
        <w:trPr>
          <w:trHeight w:val="870"/>
        </w:trPr>
        <w:tc>
          <w:tcPr>
            <w:tcW w:w="2802" w:type="dxa"/>
          </w:tcPr>
          <w:p w14:paraId="6FBDAC2A" w14:textId="7D4C46B1" w:rsidR="00455E4B" w:rsidRPr="00455E4B" w:rsidRDefault="00455E4B" w:rsidP="00455E4B">
            <w:pPr>
              <w:spacing w:after="120"/>
              <w:rPr>
                <w:rFonts w:ascii="Myriad Pro" w:hAnsi="Myriad Pro" w:cs="Arial"/>
                <w:b/>
                <w:sz w:val="72"/>
                <w:szCs w:val="72"/>
              </w:rPr>
            </w:pPr>
          </w:p>
        </w:tc>
        <w:tc>
          <w:tcPr>
            <w:tcW w:w="3402" w:type="dxa"/>
          </w:tcPr>
          <w:p w14:paraId="5A82CBA8" w14:textId="3DABF05C" w:rsidR="00455E4B" w:rsidRPr="00455E4B" w:rsidRDefault="003B4AFC" w:rsidP="00455E4B">
            <w:pPr>
              <w:spacing w:after="120"/>
              <w:rPr>
                <w:rFonts w:ascii="Myriad Pro" w:hAnsi="Myriad Pro" w:cs="Arial"/>
                <w:b/>
                <w:sz w:val="40"/>
                <w:szCs w:val="40"/>
              </w:rPr>
            </w:pPr>
            <w:r w:rsidRPr="00455E4B">
              <w:rPr>
                <w:rFonts w:ascii="Myriad Pro" w:hAnsi="Myriad Pro" w:cs="Arial"/>
                <w:b/>
                <w:sz w:val="40"/>
                <w:szCs w:val="40"/>
              </w:rPr>
              <w:t>17-19 June 2019</w:t>
            </w:r>
          </w:p>
        </w:tc>
        <w:tc>
          <w:tcPr>
            <w:tcW w:w="2312" w:type="dxa"/>
          </w:tcPr>
          <w:p w14:paraId="66CBC45F" w14:textId="2F8E5B4F" w:rsidR="00455E4B" w:rsidRPr="00455E4B" w:rsidRDefault="00455E4B" w:rsidP="00455E4B">
            <w:pPr>
              <w:spacing w:after="120"/>
              <w:rPr>
                <w:rFonts w:ascii="Myriad Pro" w:hAnsi="Myriad Pro" w:cs="Arial"/>
                <w:b/>
                <w:sz w:val="72"/>
                <w:szCs w:val="72"/>
              </w:rPr>
            </w:pPr>
          </w:p>
        </w:tc>
      </w:tr>
    </w:tbl>
    <w:p w14:paraId="123D2F86" w14:textId="71696837" w:rsidR="0057776E" w:rsidRDefault="006111ED">
      <w:pPr>
        <w:rPr>
          <w:rFonts w:ascii="Myriad Pro" w:hAnsi="Myriad Pro" w:cs="Arial"/>
          <w:b/>
          <w:sz w:val="36"/>
          <w:szCs w:val="36"/>
        </w:rPr>
      </w:pPr>
      <w:r w:rsidRPr="00455E4B">
        <w:rPr>
          <w:rFonts w:ascii="Myriad Pro" w:hAnsi="Myriad Pro" w:cs="Arial"/>
          <w:b/>
          <w:noProof/>
          <w:sz w:val="72"/>
          <w:szCs w:val="72"/>
          <w:lang w:eastAsia="en-GB"/>
        </w:rPr>
        <w:drawing>
          <wp:anchor distT="0" distB="0" distL="114300" distR="114300" simplePos="0" relativeHeight="251660288" behindDoc="1" locked="0" layoutInCell="1" allowOverlap="1" wp14:anchorId="69A152E2" wp14:editId="17AE4336">
            <wp:simplePos x="0" y="0"/>
            <wp:positionH relativeFrom="column">
              <wp:posOffset>-680720</wp:posOffset>
            </wp:positionH>
            <wp:positionV relativeFrom="paragraph">
              <wp:posOffset>136525</wp:posOffset>
            </wp:positionV>
            <wp:extent cx="1514475" cy="1009650"/>
            <wp:effectExtent l="0" t="0" r="0" b="0"/>
            <wp:wrapTight wrapText="bothSides">
              <wp:wrapPolygon edited="0">
                <wp:start x="2989" y="0"/>
                <wp:lineTo x="2989" y="21192"/>
                <wp:lineTo x="18475" y="21192"/>
                <wp:lineTo x="18475" y="0"/>
                <wp:lineTo x="298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rc-logo.png"/>
                    <pic:cNvPicPr/>
                  </pic:nvPicPr>
                  <pic:blipFill>
                    <a:blip r:embed="rId10">
                      <a:extLst>
                        <a:ext uri="{28A0092B-C50C-407E-A947-70E740481C1C}">
                          <a14:useLocalDpi xmlns:a14="http://schemas.microsoft.com/office/drawing/2010/main" val="0"/>
                        </a:ext>
                      </a:extLst>
                    </a:blip>
                    <a:stretch>
                      <a:fillRect/>
                    </a:stretch>
                  </pic:blipFill>
                  <pic:spPr>
                    <a:xfrm>
                      <a:off x="0" y="0"/>
                      <a:ext cx="1514475" cy="1009650"/>
                    </a:xfrm>
                    <a:prstGeom prst="rect">
                      <a:avLst/>
                    </a:prstGeom>
                  </pic:spPr>
                </pic:pic>
              </a:graphicData>
            </a:graphic>
            <wp14:sizeRelH relativeFrom="page">
              <wp14:pctWidth>0</wp14:pctWidth>
            </wp14:sizeRelH>
            <wp14:sizeRelV relativeFrom="page">
              <wp14:pctHeight>0</wp14:pctHeight>
            </wp14:sizeRelV>
          </wp:anchor>
        </w:drawing>
      </w:r>
      <w:r w:rsidRPr="00455E4B">
        <w:rPr>
          <w:rFonts w:ascii="Myriad Pro" w:hAnsi="Myriad Pro" w:cs="Arial"/>
          <w:b/>
          <w:noProof/>
          <w:sz w:val="72"/>
          <w:szCs w:val="72"/>
          <w:lang w:eastAsia="en-GB"/>
        </w:rPr>
        <w:drawing>
          <wp:anchor distT="0" distB="0" distL="114300" distR="114300" simplePos="0" relativeHeight="251658240" behindDoc="1" locked="0" layoutInCell="1" allowOverlap="1" wp14:anchorId="5E031044" wp14:editId="73CFF4B9">
            <wp:simplePos x="0" y="0"/>
            <wp:positionH relativeFrom="column">
              <wp:posOffset>4234180</wp:posOffset>
            </wp:positionH>
            <wp:positionV relativeFrom="paragraph">
              <wp:posOffset>325120</wp:posOffset>
            </wp:positionV>
            <wp:extent cx="1818005" cy="769620"/>
            <wp:effectExtent l="0" t="0" r="0" b="0"/>
            <wp:wrapTight wrapText="bothSides">
              <wp:wrapPolygon edited="0">
                <wp:start x="0" y="0"/>
                <wp:lineTo x="0" y="20851"/>
                <wp:lineTo x="9053" y="20851"/>
                <wp:lineTo x="10411" y="20851"/>
                <wp:lineTo x="21276" y="20851"/>
                <wp:lineTo x="2127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png"/>
                    <pic:cNvPicPr/>
                  </pic:nvPicPr>
                  <pic:blipFill>
                    <a:blip r:embed="rId11">
                      <a:extLst>
                        <a:ext uri="{28A0092B-C50C-407E-A947-70E740481C1C}">
                          <a14:useLocalDpi xmlns:a14="http://schemas.microsoft.com/office/drawing/2010/main" val="0"/>
                        </a:ext>
                      </a:extLst>
                    </a:blip>
                    <a:stretch>
                      <a:fillRect/>
                    </a:stretch>
                  </pic:blipFill>
                  <pic:spPr>
                    <a:xfrm>
                      <a:off x="0" y="0"/>
                      <a:ext cx="1818005" cy="769620"/>
                    </a:xfrm>
                    <a:prstGeom prst="rect">
                      <a:avLst/>
                    </a:prstGeom>
                  </pic:spPr>
                </pic:pic>
              </a:graphicData>
            </a:graphic>
            <wp14:sizeRelH relativeFrom="page">
              <wp14:pctWidth>0</wp14:pctWidth>
            </wp14:sizeRelH>
            <wp14:sizeRelV relativeFrom="page">
              <wp14:pctHeight>0</wp14:pctHeight>
            </wp14:sizeRelV>
          </wp:anchor>
        </w:drawing>
      </w:r>
      <w:r w:rsidR="0057776E">
        <w:rPr>
          <w:rFonts w:ascii="Myriad Pro" w:hAnsi="Myriad Pro" w:cs="Arial"/>
          <w:b/>
          <w:sz w:val="36"/>
          <w:szCs w:val="36"/>
        </w:rPr>
        <w:br w:type="page"/>
      </w:r>
    </w:p>
    <w:p w14:paraId="489C3DDB" w14:textId="77777777" w:rsidR="00455E4B" w:rsidRPr="00455E4B" w:rsidRDefault="00455E4B" w:rsidP="00381D70">
      <w:pPr>
        <w:spacing w:after="120"/>
        <w:jc w:val="center"/>
        <w:rPr>
          <w:rFonts w:ascii="Myriad Pro" w:hAnsi="Myriad Pro" w:cs="Arial"/>
          <w:b/>
          <w:sz w:val="36"/>
          <w:szCs w:val="36"/>
        </w:rPr>
      </w:pPr>
    </w:p>
    <w:p w14:paraId="2FED5BCF" w14:textId="77777777" w:rsidR="00381D70" w:rsidRPr="00455E4B" w:rsidRDefault="00381D70" w:rsidP="00381D70">
      <w:pPr>
        <w:spacing w:after="120"/>
        <w:jc w:val="center"/>
        <w:rPr>
          <w:rFonts w:ascii="Myriad Pro" w:hAnsi="Myriad Pro" w:cs="Arial"/>
          <w:b/>
          <w:sz w:val="36"/>
          <w:szCs w:val="36"/>
        </w:rPr>
      </w:pPr>
      <w:r w:rsidRPr="00455E4B">
        <w:rPr>
          <w:rFonts w:ascii="Myriad Pro" w:hAnsi="Myriad Pro" w:cs="Arial"/>
          <w:b/>
          <w:sz w:val="36"/>
          <w:szCs w:val="36"/>
        </w:rPr>
        <w:t>Conference information</w:t>
      </w:r>
    </w:p>
    <w:p w14:paraId="3FE7DFBA" w14:textId="77777777" w:rsidR="00381D70" w:rsidRPr="00455E4B" w:rsidRDefault="00381D70" w:rsidP="00381D70">
      <w:pPr>
        <w:spacing w:after="120"/>
        <w:rPr>
          <w:rFonts w:ascii="Myriad Pro" w:hAnsi="Myriad Pro" w:cs="Arial"/>
        </w:rPr>
      </w:pPr>
    </w:p>
    <w:p w14:paraId="3D7EC002" w14:textId="77777777" w:rsidR="00381D70" w:rsidRPr="00455E4B" w:rsidRDefault="00381D70" w:rsidP="00381D70">
      <w:pPr>
        <w:spacing w:after="120"/>
        <w:rPr>
          <w:rFonts w:ascii="Myriad Pro" w:hAnsi="Myriad Pro" w:cs="Arial"/>
          <w:sz w:val="28"/>
          <w:szCs w:val="28"/>
        </w:rPr>
      </w:pPr>
    </w:p>
    <w:p w14:paraId="4298D39C" w14:textId="68DB6176" w:rsidR="00381D70" w:rsidRPr="00455E4B" w:rsidRDefault="00381D70" w:rsidP="007F373D">
      <w:pPr>
        <w:spacing w:after="120"/>
        <w:rPr>
          <w:rFonts w:ascii="Myriad Pro" w:hAnsi="Myriad Pro" w:cs="Arial"/>
          <w:sz w:val="28"/>
          <w:szCs w:val="28"/>
        </w:rPr>
      </w:pPr>
      <w:r w:rsidRPr="00455E4B">
        <w:rPr>
          <w:rFonts w:ascii="Myriad Pro" w:hAnsi="Myriad Pro" w:cs="Arial"/>
          <w:sz w:val="28"/>
          <w:szCs w:val="28"/>
        </w:rPr>
        <w:t xml:space="preserve">1. </w:t>
      </w:r>
      <w:r w:rsidRPr="00455E4B">
        <w:rPr>
          <w:rFonts w:ascii="Myriad Pro" w:hAnsi="Myriad Pro" w:cs="Arial"/>
          <w:sz w:val="28"/>
          <w:szCs w:val="28"/>
        </w:rPr>
        <w:tab/>
      </w:r>
      <w:r w:rsidR="00B0262D" w:rsidRPr="00455E4B">
        <w:rPr>
          <w:rFonts w:ascii="Myriad Pro" w:hAnsi="Myriad Pro" w:cs="Arial"/>
          <w:sz w:val="28"/>
          <w:szCs w:val="28"/>
        </w:rPr>
        <w:t>Location information (including accessibility)</w:t>
      </w:r>
      <w:r w:rsidR="004A112E" w:rsidRPr="00455E4B">
        <w:rPr>
          <w:rFonts w:ascii="Myriad Pro" w:hAnsi="Myriad Pro" w:cs="Arial"/>
          <w:sz w:val="28"/>
          <w:szCs w:val="28"/>
        </w:rPr>
        <w:tab/>
      </w:r>
      <w:r w:rsidR="00B9219A" w:rsidRPr="00455E4B">
        <w:rPr>
          <w:rFonts w:ascii="Myriad Pro" w:hAnsi="Myriad Pro" w:cs="Arial"/>
          <w:sz w:val="28"/>
          <w:szCs w:val="28"/>
        </w:rPr>
        <w:tab/>
      </w:r>
      <w:r w:rsidR="00B9219A" w:rsidRPr="00455E4B">
        <w:rPr>
          <w:rFonts w:ascii="Myriad Pro" w:hAnsi="Myriad Pro" w:cs="Arial"/>
          <w:sz w:val="28"/>
          <w:szCs w:val="28"/>
        </w:rPr>
        <w:tab/>
      </w:r>
    </w:p>
    <w:p w14:paraId="4A0FD9C2" w14:textId="2AA6FBC2" w:rsidR="00063624" w:rsidRPr="00455E4B" w:rsidRDefault="00063624" w:rsidP="00381D70">
      <w:pPr>
        <w:spacing w:after="120"/>
        <w:rPr>
          <w:rFonts w:ascii="Myriad Pro" w:hAnsi="Myriad Pro" w:cs="Arial"/>
          <w:sz w:val="28"/>
          <w:szCs w:val="28"/>
        </w:rPr>
      </w:pPr>
      <w:r w:rsidRPr="00455E4B">
        <w:rPr>
          <w:rFonts w:ascii="Myriad Pro" w:hAnsi="Myriad Pro" w:cs="Arial"/>
          <w:sz w:val="28"/>
          <w:szCs w:val="28"/>
        </w:rPr>
        <w:t>2.</w:t>
      </w:r>
      <w:r w:rsidRPr="00455E4B">
        <w:rPr>
          <w:rFonts w:ascii="Myriad Pro" w:hAnsi="Myriad Pro" w:cs="Arial"/>
          <w:sz w:val="28"/>
          <w:szCs w:val="28"/>
        </w:rPr>
        <w:tab/>
      </w:r>
      <w:r w:rsidR="001F4E58" w:rsidRPr="00455E4B">
        <w:rPr>
          <w:rFonts w:ascii="Myriad Pro" w:hAnsi="Myriad Pro" w:cs="Arial"/>
          <w:sz w:val="28"/>
          <w:szCs w:val="28"/>
        </w:rPr>
        <w:t xml:space="preserve">Conference </w:t>
      </w:r>
      <w:r w:rsidRPr="00455E4B">
        <w:rPr>
          <w:rFonts w:ascii="Myriad Pro" w:hAnsi="Myriad Pro" w:cs="Arial"/>
          <w:sz w:val="28"/>
          <w:szCs w:val="28"/>
        </w:rPr>
        <w:t>Quiet Room</w:t>
      </w:r>
      <w:r w:rsidR="001F4E58" w:rsidRPr="00455E4B">
        <w:rPr>
          <w:rFonts w:ascii="Myriad Pro" w:hAnsi="Myriad Pro" w:cs="Arial"/>
          <w:sz w:val="28"/>
          <w:szCs w:val="28"/>
        </w:rPr>
        <w:t xml:space="preserve"> and other places to hang out</w:t>
      </w:r>
      <w:r w:rsidR="004A112E" w:rsidRPr="00455E4B">
        <w:rPr>
          <w:rFonts w:ascii="Myriad Pro" w:hAnsi="Myriad Pro" w:cs="Arial"/>
          <w:sz w:val="28"/>
          <w:szCs w:val="28"/>
        </w:rPr>
        <w:tab/>
      </w:r>
      <w:r w:rsidR="00B9219A" w:rsidRPr="00455E4B">
        <w:rPr>
          <w:rFonts w:ascii="Myriad Pro" w:hAnsi="Myriad Pro" w:cs="Arial"/>
          <w:sz w:val="28"/>
          <w:szCs w:val="28"/>
        </w:rPr>
        <w:tab/>
      </w:r>
    </w:p>
    <w:p w14:paraId="758FD943" w14:textId="3B052CC3" w:rsidR="00323A0B" w:rsidRPr="00455E4B" w:rsidRDefault="00323A0B" w:rsidP="00381D70">
      <w:pPr>
        <w:spacing w:after="120"/>
        <w:rPr>
          <w:rFonts w:ascii="Myriad Pro" w:hAnsi="Myriad Pro" w:cs="Arial"/>
          <w:sz w:val="28"/>
          <w:szCs w:val="28"/>
        </w:rPr>
      </w:pPr>
      <w:r w:rsidRPr="00455E4B">
        <w:rPr>
          <w:rFonts w:ascii="Myriad Pro" w:hAnsi="Myriad Pro" w:cs="Arial"/>
          <w:sz w:val="28"/>
          <w:szCs w:val="28"/>
        </w:rPr>
        <w:t>3.</w:t>
      </w:r>
      <w:r w:rsidRPr="00455E4B">
        <w:rPr>
          <w:rFonts w:ascii="Myriad Pro" w:hAnsi="Myriad Pro" w:cs="Arial"/>
          <w:sz w:val="28"/>
          <w:szCs w:val="28"/>
        </w:rPr>
        <w:tab/>
        <w:t>Other information</w:t>
      </w:r>
      <w:r w:rsidR="004A112E" w:rsidRPr="00455E4B">
        <w:rPr>
          <w:rFonts w:ascii="Myriad Pro" w:hAnsi="Myriad Pro" w:cs="Arial"/>
          <w:sz w:val="28"/>
          <w:szCs w:val="28"/>
        </w:rPr>
        <w:t xml:space="preserve">: virtual conference, </w:t>
      </w:r>
      <w:proofErr w:type="spellStart"/>
      <w:r w:rsidR="004A112E" w:rsidRPr="00455E4B">
        <w:rPr>
          <w:rFonts w:ascii="Myriad Pro" w:hAnsi="Myriad Pro" w:cs="Arial"/>
          <w:sz w:val="28"/>
          <w:szCs w:val="28"/>
        </w:rPr>
        <w:t>wifi</w:t>
      </w:r>
      <w:proofErr w:type="spellEnd"/>
      <w:r w:rsidR="00393D44" w:rsidRPr="00455E4B">
        <w:rPr>
          <w:rFonts w:ascii="Myriad Pro" w:hAnsi="Myriad Pro" w:cs="Arial"/>
          <w:sz w:val="28"/>
          <w:szCs w:val="28"/>
        </w:rPr>
        <w:tab/>
      </w:r>
      <w:r w:rsidR="00393D44" w:rsidRPr="00455E4B">
        <w:rPr>
          <w:rFonts w:ascii="Myriad Pro" w:hAnsi="Myriad Pro" w:cs="Arial"/>
          <w:sz w:val="28"/>
          <w:szCs w:val="28"/>
        </w:rPr>
        <w:tab/>
      </w:r>
      <w:r w:rsidR="00B9219A" w:rsidRPr="00455E4B">
        <w:rPr>
          <w:rFonts w:ascii="Myriad Pro" w:hAnsi="Myriad Pro" w:cs="Arial"/>
          <w:sz w:val="28"/>
          <w:szCs w:val="28"/>
        </w:rPr>
        <w:tab/>
      </w:r>
    </w:p>
    <w:p w14:paraId="7BFADB10" w14:textId="31DDD970" w:rsidR="00381D70" w:rsidRPr="00455E4B" w:rsidRDefault="00E0317E" w:rsidP="00381D70">
      <w:pPr>
        <w:spacing w:after="120"/>
        <w:rPr>
          <w:rFonts w:ascii="Myriad Pro" w:hAnsi="Myriad Pro" w:cs="Arial"/>
          <w:sz w:val="28"/>
          <w:szCs w:val="28"/>
        </w:rPr>
      </w:pPr>
      <w:r w:rsidRPr="00455E4B">
        <w:rPr>
          <w:rFonts w:ascii="Myriad Pro" w:hAnsi="Myriad Pro" w:cs="Arial"/>
          <w:sz w:val="28"/>
          <w:szCs w:val="28"/>
        </w:rPr>
        <w:t>4</w:t>
      </w:r>
      <w:r w:rsidR="00381D70" w:rsidRPr="00455E4B">
        <w:rPr>
          <w:rFonts w:ascii="Myriad Pro" w:hAnsi="Myriad Pro" w:cs="Arial"/>
          <w:sz w:val="28"/>
          <w:szCs w:val="28"/>
        </w:rPr>
        <w:t xml:space="preserve">. </w:t>
      </w:r>
      <w:r w:rsidR="00381D70" w:rsidRPr="00455E4B">
        <w:rPr>
          <w:rFonts w:ascii="Myriad Pro" w:hAnsi="Myriad Pro" w:cs="Arial"/>
          <w:sz w:val="28"/>
          <w:szCs w:val="28"/>
        </w:rPr>
        <w:tab/>
        <w:t>Chairing policy</w:t>
      </w:r>
      <w:r w:rsidR="004A112E" w:rsidRPr="00455E4B">
        <w:rPr>
          <w:rFonts w:ascii="Myriad Pro" w:hAnsi="Myriad Pro" w:cs="Arial"/>
          <w:sz w:val="28"/>
          <w:szCs w:val="28"/>
        </w:rPr>
        <w:tab/>
      </w:r>
      <w:r w:rsidR="00B9219A" w:rsidRPr="00455E4B">
        <w:rPr>
          <w:rFonts w:ascii="Myriad Pro" w:hAnsi="Myriad Pro" w:cs="Arial"/>
          <w:sz w:val="28"/>
          <w:szCs w:val="28"/>
        </w:rPr>
        <w:tab/>
      </w:r>
      <w:r w:rsidR="00B9219A" w:rsidRPr="00455E4B">
        <w:rPr>
          <w:rFonts w:ascii="Myriad Pro" w:hAnsi="Myriad Pro" w:cs="Arial"/>
          <w:sz w:val="28"/>
          <w:szCs w:val="28"/>
        </w:rPr>
        <w:tab/>
      </w:r>
      <w:r w:rsidR="00B9219A" w:rsidRPr="00455E4B">
        <w:rPr>
          <w:rFonts w:ascii="Myriad Pro" w:hAnsi="Myriad Pro" w:cs="Arial"/>
          <w:sz w:val="28"/>
          <w:szCs w:val="28"/>
        </w:rPr>
        <w:tab/>
      </w:r>
      <w:r w:rsidR="00B9219A" w:rsidRPr="00455E4B">
        <w:rPr>
          <w:rFonts w:ascii="Myriad Pro" w:hAnsi="Myriad Pro" w:cs="Arial"/>
          <w:sz w:val="28"/>
          <w:szCs w:val="28"/>
        </w:rPr>
        <w:tab/>
      </w:r>
      <w:r w:rsidR="00B9219A" w:rsidRPr="00455E4B">
        <w:rPr>
          <w:rFonts w:ascii="Myriad Pro" w:hAnsi="Myriad Pro" w:cs="Arial"/>
          <w:sz w:val="28"/>
          <w:szCs w:val="28"/>
        </w:rPr>
        <w:tab/>
      </w:r>
      <w:r w:rsidR="00B9219A" w:rsidRPr="00455E4B">
        <w:rPr>
          <w:rFonts w:ascii="Myriad Pro" w:hAnsi="Myriad Pro" w:cs="Arial"/>
          <w:sz w:val="28"/>
          <w:szCs w:val="28"/>
        </w:rPr>
        <w:tab/>
      </w:r>
    </w:p>
    <w:p w14:paraId="2541DBBD" w14:textId="6A97A4DE" w:rsidR="00DF1810" w:rsidRPr="00455E4B" w:rsidRDefault="00DF1810" w:rsidP="00381D70">
      <w:pPr>
        <w:spacing w:after="120"/>
        <w:rPr>
          <w:rFonts w:ascii="Myriad Pro" w:hAnsi="Myriad Pro" w:cs="Arial"/>
          <w:sz w:val="28"/>
          <w:szCs w:val="28"/>
        </w:rPr>
      </w:pPr>
      <w:r w:rsidRPr="00455E4B">
        <w:rPr>
          <w:rFonts w:ascii="Myriad Pro" w:hAnsi="Myriad Pro" w:cs="Arial"/>
          <w:sz w:val="28"/>
          <w:szCs w:val="28"/>
        </w:rPr>
        <w:t xml:space="preserve">5. </w:t>
      </w:r>
      <w:r w:rsidRPr="00455E4B">
        <w:rPr>
          <w:rFonts w:ascii="Myriad Pro" w:hAnsi="Myriad Pro" w:cs="Arial"/>
          <w:sz w:val="28"/>
          <w:szCs w:val="28"/>
        </w:rPr>
        <w:tab/>
        <w:t>Our events policy</w:t>
      </w:r>
    </w:p>
    <w:p w14:paraId="61B2FB62" w14:textId="7114D51A" w:rsidR="00381D70" w:rsidRPr="00455E4B" w:rsidRDefault="00D44E48" w:rsidP="00381D70">
      <w:pPr>
        <w:spacing w:after="120"/>
        <w:rPr>
          <w:rFonts w:ascii="Myriad Pro" w:hAnsi="Myriad Pro" w:cs="Arial"/>
          <w:sz w:val="28"/>
          <w:szCs w:val="28"/>
        </w:rPr>
      </w:pPr>
      <w:r w:rsidRPr="00455E4B">
        <w:rPr>
          <w:rFonts w:ascii="Myriad Pro" w:hAnsi="Myriad Pro" w:cs="Arial"/>
          <w:sz w:val="28"/>
          <w:szCs w:val="28"/>
        </w:rPr>
        <w:t>6</w:t>
      </w:r>
      <w:r w:rsidR="009C62CB" w:rsidRPr="00455E4B">
        <w:rPr>
          <w:rFonts w:ascii="Myriad Pro" w:hAnsi="Myriad Pro" w:cs="Arial"/>
          <w:sz w:val="28"/>
          <w:szCs w:val="28"/>
        </w:rPr>
        <w:t>.</w:t>
      </w:r>
      <w:r w:rsidR="009C62CB" w:rsidRPr="00455E4B">
        <w:rPr>
          <w:rFonts w:ascii="Myriad Pro" w:hAnsi="Myriad Pro" w:cs="Arial"/>
          <w:sz w:val="28"/>
          <w:szCs w:val="28"/>
        </w:rPr>
        <w:tab/>
        <w:t>Conference p</w:t>
      </w:r>
      <w:r w:rsidR="00381D70" w:rsidRPr="00455E4B">
        <w:rPr>
          <w:rFonts w:ascii="Myriad Pro" w:hAnsi="Myriad Pro" w:cs="Arial"/>
          <w:sz w:val="28"/>
          <w:szCs w:val="28"/>
        </w:rPr>
        <w:t>rogramme</w:t>
      </w:r>
      <w:r w:rsidR="004A112E" w:rsidRPr="00455E4B">
        <w:rPr>
          <w:rFonts w:ascii="Myriad Pro" w:hAnsi="Myriad Pro" w:cs="Arial"/>
          <w:sz w:val="28"/>
          <w:szCs w:val="28"/>
        </w:rPr>
        <w:tab/>
      </w:r>
      <w:r w:rsidR="009C62CB" w:rsidRPr="00455E4B">
        <w:rPr>
          <w:rFonts w:ascii="Myriad Pro" w:hAnsi="Myriad Pro" w:cs="Arial"/>
          <w:sz w:val="28"/>
          <w:szCs w:val="28"/>
        </w:rPr>
        <w:tab/>
      </w:r>
      <w:r w:rsidR="007F373D" w:rsidRPr="00455E4B">
        <w:rPr>
          <w:rFonts w:ascii="Myriad Pro" w:hAnsi="Myriad Pro" w:cs="Arial"/>
          <w:sz w:val="28"/>
          <w:szCs w:val="28"/>
        </w:rPr>
        <w:tab/>
      </w:r>
      <w:r w:rsidR="007F373D" w:rsidRPr="00455E4B">
        <w:rPr>
          <w:rFonts w:ascii="Myriad Pro" w:hAnsi="Myriad Pro" w:cs="Arial"/>
          <w:sz w:val="28"/>
          <w:szCs w:val="28"/>
        </w:rPr>
        <w:tab/>
      </w:r>
      <w:r w:rsidR="007F373D" w:rsidRPr="00455E4B">
        <w:rPr>
          <w:rFonts w:ascii="Myriad Pro" w:hAnsi="Myriad Pro" w:cs="Arial"/>
          <w:sz w:val="28"/>
          <w:szCs w:val="28"/>
        </w:rPr>
        <w:tab/>
      </w:r>
      <w:r w:rsidR="007F373D" w:rsidRPr="00455E4B">
        <w:rPr>
          <w:rFonts w:ascii="Myriad Pro" w:hAnsi="Myriad Pro" w:cs="Arial"/>
          <w:sz w:val="28"/>
          <w:szCs w:val="28"/>
        </w:rPr>
        <w:tab/>
      </w:r>
    </w:p>
    <w:p w14:paraId="2A62C122" w14:textId="74C10D27" w:rsidR="00381D70" w:rsidRPr="00455E4B" w:rsidRDefault="00D44E48" w:rsidP="00381D70">
      <w:pPr>
        <w:spacing w:after="120"/>
        <w:rPr>
          <w:rFonts w:ascii="Myriad Pro" w:hAnsi="Myriad Pro" w:cs="Arial"/>
          <w:sz w:val="28"/>
          <w:szCs w:val="28"/>
        </w:rPr>
      </w:pPr>
      <w:r w:rsidRPr="00455E4B">
        <w:rPr>
          <w:rFonts w:ascii="Myriad Pro" w:hAnsi="Myriad Pro" w:cs="Arial"/>
          <w:sz w:val="28"/>
          <w:szCs w:val="28"/>
        </w:rPr>
        <w:t>7</w:t>
      </w:r>
      <w:r w:rsidR="00381D70" w:rsidRPr="00455E4B">
        <w:rPr>
          <w:rFonts w:ascii="Myriad Pro" w:hAnsi="Myriad Pro" w:cs="Arial"/>
          <w:sz w:val="28"/>
          <w:szCs w:val="28"/>
        </w:rPr>
        <w:t>.</w:t>
      </w:r>
      <w:r w:rsidR="00381D70" w:rsidRPr="00455E4B">
        <w:rPr>
          <w:rFonts w:ascii="Myriad Pro" w:hAnsi="Myriad Pro" w:cs="Arial"/>
          <w:sz w:val="28"/>
          <w:szCs w:val="28"/>
        </w:rPr>
        <w:tab/>
        <w:t>Abstracts</w:t>
      </w:r>
      <w:r w:rsidR="00B30B92" w:rsidRPr="00455E4B">
        <w:rPr>
          <w:rFonts w:ascii="Myriad Pro" w:hAnsi="Myriad Pro" w:cs="Arial"/>
          <w:sz w:val="28"/>
          <w:szCs w:val="28"/>
        </w:rPr>
        <w:t xml:space="preserve"> </w:t>
      </w:r>
      <w:r w:rsidR="00DF1810" w:rsidRPr="00455E4B">
        <w:rPr>
          <w:rFonts w:ascii="Myriad Pro" w:hAnsi="Myriad Pro" w:cs="Arial"/>
          <w:sz w:val="28"/>
          <w:szCs w:val="28"/>
        </w:rPr>
        <w:t>for parallel sessions</w:t>
      </w:r>
      <w:r w:rsidR="004A112E" w:rsidRPr="00455E4B">
        <w:rPr>
          <w:rFonts w:ascii="Myriad Pro" w:hAnsi="Myriad Pro" w:cs="Arial"/>
          <w:sz w:val="28"/>
          <w:szCs w:val="28"/>
        </w:rPr>
        <w:tab/>
      </w:r>
      <w:r w:rsidR="007F373D" w:rsidRPr="00455E4B">
        <w:rPr>
          <w:rFonts w:ascii="Myriad Pro" w:hAnsi="Myriad Pro" w:cs="Arial"/>
          <w:sz w:val="28"/>
          <w:szCs w:val="28"/>
        </w:rPr>
        <w:tab/>
      </w:r>
      <w:r w:rsidR="007F373D" w:rsidRPr="00455E4B">
        <w:rPr>
          <w:rFonts w:ascii="Myriad Pro" w:hAnsi="Myriad Pro" w:cs="Arial"/>
          <w:sz w:val="28"/>
          <w:szCs w:val="28"/>
        </w:rPr>
        <w:tab/>
      </w:r>
    </w:p>
    <w:p w14:paraId="6E514F33" w14:textId="45EDAB94" w:rsidR="002E1848" w:rsidRPr="00455E4B" w:rsidRDefault="00DF1810" w:rsidP="00381D70">
      <w:pPr>
        <w:spacing w:after="120"/>
        <w:rPr>
          <w:rFonts w:ascii="Myriad Pro" w:hAnsi="Myriad Pro" w:cs="Arial"/>
          <w:sz w:val="28"/>
          <w:szCs w:val="28"/>
        </w:rPr>
      </w:pPr>
      <w:r w:rsidRPr="00455E4B">
        <w:rPr>
          <w:rFonts w:ascii="Myriad Pro" w:hAnsi="Myriad Pro" w:cs="Arial"/>
          <w:sz w:val="28"/>
          <w:szCs w:val="28"/>
        </w:rPr>
        <w:t>8</w:t>
      </w:r>
      <w:r w:rsidR="002E1848" w:rsidRPr="00455E4B">
        <w:rPr>
          <w:rFonts w:ascii="Myriad Pro" w:hAnsi="Myriad Pro" w:cs="Arial"/>
          <w:sz w:val="28"/>
          <w:szCs w:val="28"/>
        </w:rPr>
        <w:t xml:space="preserve">. </w:t>
      </w:r>
      <w:r w:rsidR="002E1848" w:rsidRPr="00455E4B">
        <w:rPr>
          <w:rFonts w:ascii="Myriad Pro" w:hAnsi="Myriad Pro" w:cs="Arial"/>
          <w:sz w:val="28"/>
          <w:szCs w:val="28"/>
        </w:rPr>
        <w:tab/>
        <w:t>List of delegates</w:t>
      </w:r>
      <w:r w:rsidR="007F373D" w:rsidRPr="00455E4B">
        <w:rPr>
          <w:rFonts w:ascii="Myriad Pro" w:hAnsi="Myriad Pro" w:cs="Arial"/>
          <w:sz w:val="28"/>
          <w:szCs w:val="28"/>
        </w:rPr>
        <w:t xml:space="preserve"> </w:t>
      </w:r>
      <w:r w:rsidR="00BC758D">
        <w:rPr>
          <w:rFonts w:ascii="Myriad Pro" w:hAnsi="Myriad Pro" w:cs="Arial"/>
          <w:sz w:val="28"/>
          <w:szCs w:val="28"/>
        </w:rPr>
        <w:t xml:space="preserve">&amp; </w:t>
      </w:r>
      <w:r w:rsidR="007F373D" w:rsidRPr="00455E4B">
        <w:rPr>
          <w:rFonts w:ascii="Myriad Pro" w:hAnsi="Myriad Pro" w:cs="Arial"/>
          <w:sz w:val="28"/>
          <w:szCs w:val="28"/>
        </w:rPr>
        <w:t xml:space="preserve">dinner </w:t>
      </w:r>
      <w:r w:rsidR="00BC758D">
        <w:rPr>
          <w:rFonts w:ascii="Myriad Pro" w:hAnsi="Myriad Pro" w:cs="Arial"/>
          <w:sz w:val="28"/>
          <w:szCs w:val="28"/>
        </w:rPr>
        <w:t>attendance</w:t>
      </w:r>
      <w:r w:rsidR="00E94585" w:rsidRPr="00455E4B">
        <w:rPr>
          <w:rFonts w:ascii="Myriad Pro" w:hAnsi="Myriad Pro" w:cs="Arial"/>
          <w:sz w:val="28"/>
          <w:szCs w:val="28"/>
        </w:rPr>
        <w:t xml:space="preserve"> (please check!)</w:t>
      </w:r>
      <w:r w:rsidR="007F373D" w:rsidRPr="00455E4B">
        <w:rPr>
          <w:rFonts w:ascii="Myriad Pro" w:hAnsi="Myriad Pro" w:cs="Arial"/>
          <w:sz w:val="28"/>
          <w:szCs w:val="28"/>
        </w:rPr>
        <w:tab/>
      </w:r>
    </w:p>
    <w:p w14:paraId="16E60B64" w14:textId="77777777" w:rsidR="00B0262D" w:rsidRPr="00455E4B" w:rsidRDefault="00B0262D" w:rsidP="00381D70">
      <w:pPr>
        <w:spacing w:after="120"/>
        <w:rPr>
          <w:rFonts w:ascii="Myriad Pro" w:hAnsi="Myriad Pro" w:cs="Arial"/>
          <w:sz w:val="28"/>
          <w:szCs w:val="28"/>
        </w:rPr>
      </w:pPr>
    </w:p>
    <w:p w14:paraId="124FB4E0" w14:textId="6E5F2710" w:rsidR="00B0262D" w:rsidRPr="00455E4B" w:rsidRDefault="00B0262D" w:rsidP="006C1A07">
      <w:pPr>
        <w:spacing w:after="120"/>
        <w:rPr>
          <w:rFonts w:ascii="Myriad Pro" w:hAnsi="Myriad Pro" w:cs="Arial"/>
          <w:b/>
          <w:sz w:val="28"/>
          <w:szCs w:val="28"/>
        </w:rPr>
      </w:pPr>
      <w:r w:rsidRPr="00455E4B">
        <w:rPr>
          <w:rFonts w:ascii="Myriad Pro" w:hAnsi="Myriad Pro" w:cs="Arial"/>
          <w:b/>
          <w:sz w:val="28"/>
          <w:szCs w:val="28"/>
        </w:rPr>
        <w:t>Contact information</w:t>
      </w:r>
    </w:p>
    <w:p w14:paraId="26EB66D2" w14:textId="1371E859" w:rsidR="00E0317E" w:rsidRPr="00455E4B" w:rsidRDefault="00590777" w:rsidP="006C1A07">
      <w:pPr>
        <w:spacing w:after="120"/>
        <w:rPr>
          <w:rFonts w:ascii="Myriad Pro" w:hAnsi="Myriad Pro" w:cs="Arial"/>
          <w:sz w:val="28"/>
          <w:szCs w:val="28"/>
        </w:rPr>
      </w:pPr>
      <w:r w:rsidRPr="00455E4B">
        <w:rPr>
          <w:rFonts w:ascii="Myriad Pro" w:hAnsi="Myriad Pro" w:cs="Arial"/>
          <w:sz w:val="28"/>
          <w:szCs w:val="28"/>
        </w:rPr>
        <w:t xml:space="preserve">Our </w:t>
      </w:r>
      <w:r w:rsidR="00B9219A" w:rsidRPr="00455E4B">
        <w:rPr>
          <w:rFonts w:ascii="Myriad Pro" w:hAnsi="Myriad Pro" w:cs="Arial"/>
          <w:sz w:val="28"/>
          <w:szCs w:val="28"/>
        </w:rPr>
        <w:t xml:space="preserve">two </w:t>
      </w:r>
      <w:r w:rsidRPr="00455E4B">
        <w:rPr>
          <w:rFonts w:ascii="Myriad Pro" w:hAnsi="Myriad Pro" w:cs="Arial"/>
          <w:sz w:val="28"/>
          <w:szCs w:val="28"/>
        </w:rPr>
        <w:t>graduate helper</w:t>
      </w:r>
      <w:r w:rsidR="00B9219A" w:rsidRPr="00455E4B">
        <w:rPr>
          <w:rFonts w:ascii="Myriad Pro" w:hAnsi="Myriad Pro" w:cs="Arial"/>
          <w:sz w:val="28"/>
          <w:szCs w:val="28"/>
        </w:rPr>
        <w:t>s</w:t>
      </w:r>
      <w:r w:rsidRPr="00455E4B">
        <w:rPr>
          <w:rFonts w:ascii="Myriad Pro" w:hAnsi="Myriad Pro" w:cs="Arial"/>
          <w:sz w:val="28"/>
          <w:szCs w:val="28"/>
        </w:rPr>
        <w:t xml:space="preserve">, </w:t>
      </w:r>
      <w:r w:rsidR="00B9219A" w:rsidRPr="00455E4B">
        <w:rPr>
          <w:rFonts w:ascii="Myriad Pro" w:hAnsi="Myriad Pro" w:cs="Arial"/>
          <w:sz w:val="28"/>
          <w:szCs w:val="28"/>
        </w:rPr>
        <w:t>Lydia and Jonas</w:t>
      </w:r>
      <w:r w:rsidRPr="00455E4B">
        <w:rPr>
          <w:rFonts w:ascii="Myriad Pro" w:hAnsi="Myriad Pro" w:cs="Arial"/>
          <w:sz w:val="28"/>
          <w:szCs w:val="28"/>
        </w:rPr>
        <w:t xml:space="preserve">, will </w:t>
      </w:r>
      <w:r w:rsidR="00B9219A" w:rsidRPr="00455E4B">
        <w:rPr>
          <w:rFonts w:ascii="Myriad Pro" w:hAnsi="Myriad Pro" w:cs="Arial"/>
          <w:sz w:val="28"/>
          <w:szCs w:val="28"/>
        </w:rPr>
        <w:t xml:space="preserve">generally </w:t>
      </w:r>
      <w:r w:rsidRPr="00455E4B">
        <w:rPr>
          <w:rFonts w:ascii="Myriad Pro" w:hAnsi="Myriad Pro" w:cs="Arial"/>
          <w:sz w:val="28"/>
          <w:szCs w:val="28"/>
        </w:rPr>
        <w:t xml:space="preserve">be </w:t>
      </w:r>
      <w:r w:rsidR="00B9219A" w:rsidRPr="00455E4B">
        <w:rPr>
          <w:rFonts w:ascii="Myriad Pro" w:hAnsi="Myriad Pro" w:cs="Arial"/>
          <w:sz w:val="28"/>
          <w:szCs w:val="28"/>
        </w:rPr>
        <w:t>around in the foyer of HBS</w:t>
      </w:r>
      <w:r w:rsidR="00FC1F73" w:rsidRPr="00455E4B">
        <w:rPr>
          <w:rFonts w:ascii="Myriad Pro" w:hAnsi="Myriad Pro" w:cs="Arial"/>
          <w:sz w:val="28"/>
          <w:szCs w:val="28"/>
        </w:rPr>
        <w:t xml:space="preserve"> during registration and the breaks</w:t>
      </w:r>
      <w:r w:rsidR="00455E4B" w:rsidRPr="00455E4B">
        <w:rPr>
          <w:rFonts w:ascii="Myriad Pro" w:hAnsi="Myriad Pro" w:cs="Arial"/>
          <w:sz w:val="28"/>
          <w:szCs w:val="28"/>
        </w:rPr>
        <w:t xml:space="preserve"> </w:t>
      </w:r>
      <w:r w:rsidRPr="00455E4B">
        <w:rPr>
          <w:rFonts w:ascii="Myriad Pro" w:hAnsi="Myriad Pro" w:cs="Arial"/>
          <w:sz w:val="28"/>
          <w:szCs w:val="28"/>
        </w:rPr>
        <w:t>and will help yo</w:t>
      </w:r>
      <w:r w:rsidR="00B9219A" w:rsidRPr="00455E4B">
        <w:rPr>
          <w:rFonts w:ascii="Myriad Pro" w:hAnsi="Myriad Pro" w:cs="Arial"/>
          <w:sz w:val="28"/>
          <w:szCs w:val="28"/>
        </w:rPr>
        <w:t>u if they</w:t>
      </w:r>
      <w:r w:rsidRPr="00455E4B">
        <w:rPr>
          <w:rFonts w:ascii="Myriad Pro" w:hAnsi="Myriad Pro" w:cs="Arial"/>
          <w:sz w:val="28"/>
          <w:szCs w:val="28"/>
        </w:rPr>
        <w:t xml:space="preserve"> can.</w:t>
      </w:r>
    </w:p>
    <w:p w14:paraId="16DABC09" w14:textId="0932CD47" w:rsidR="00B0262D" w:rsidRPr="00455E4B" w:rsidRDefault="00B0262D" w:rsidP="006C1A07">
      <w:pPr>
        <w:spacing w:after="120"/>
        <w:rPr>
          <w:rFonts w:ascii="Myriad Pro" w:hAnsi="Myriad Pro" w:cs="Arial"/>
          <w:sz w:val="28"/>
          <w:szCs w:val="28"/>
        </w:rPr>
      </w:pPr>
      <w:r w:rsidRPr="00455E4B">
        <w:rPr>
          <w:rFonts w:ascii="Myriad Pro" w:hAnsi="Myriad Pro" w:cs="Arial"/>
          <w:sz w:val="28"/>
          <w:szCs w:val="28"/>
        </w:rPr>
        <w:t xml:space="preserve">The conference email address, </w:t>
      </w:r>
      <w:hyperlink r:id="rId12" w:history="1">
        <w:r w:rsidR="00B9219A" w:rsidRPr="00455E4B">
          <w:rPr>
            <w:rStyle w:val="Hyperlink"/>
            <w:rFonts w:ascii="Myriad Pro" w:hAnsi="Myriad Pro" w:cs="Arial"/>
            <w:sz w:val="28"/>
            <w:szCs w:val="28"/>
          </w:rPr>
          <w:t>lewismanchester2019@gmail.com</w:t>
        </w:r>
      </w:hyperlink>
      <w:r w:rsidRPr="00455E4B">
        <w:rPr>
          <w:rFonts w:ascii="Myriad Pro" w:hAnsi="Myriad Pro" w:cs="Arial"/>
          <w:sz w:val="28"/>
          <w:szCs w:val="28"/>
        </w:rPr>
        <w:t xml:space="preserve">, will be regularly checked before and during the conference. </w:t>
      </w:r>
      <w:r w:rsidR="00D44E48" w:rsidRPr="00455E4B">
        <w:rPr>
          <w:rFonts w:ascii="Myriad Pro" w:hAnsi="Myriad Pro" w:cs="Arial"/>
          <w:sz w:val="28"/>
          <w:szCs w:val="28"/>
        </w:rPr>
        <w:t xml:space="preserve"> In an emergency you can try calling or texting Helen’s mobile on 07885 448315, but please do not</w:t>
      </w:r>
      <w:r w:rsidR="00B9219A" w:rsidRPr="00455E4B">
        <w:rPr>
          <w:rFonts w:ascii="Myriad Pro" w:hAnsi="Myriad Pro" w:cs="Arial"/>
          <w:sz w:val="28"/>
          <w:szCs w:val="28"/>
        </w:rPr>
        <w:t xml:space="preserve"> use this for any other purpose!</w:t>
      </w:r>
    </w:p>
    <w:p w14:paraId="6854EDF5" w14:textId="73489130" w:rsidR="00B0262D" w:rsidRPr="00455E4B" w:rsidRDefault="00D1422D" w:rsidP="006C1A07">
      <w:pPr>
        <w:spacing w:after="120"/>
        <w:rPr>
          <w:rFonts w:ascii="Myriad Pro" w:hAnsi="Myriad Pro" w:cs="Arial"/>
          <w:color w:val="343434"/>
          <w:sz w:val="28"/>
          <w:szCs w:val="28"/>
          <w:lang w:val="en-US"/>
        </w:rPr>
      </w:pPr>
      <w:r w:rsidRPr="00455E4B">
        <w:rPr>
          <w:rFonts w:ascii="Myriad Pro" w:hAnsi="Myriad Pro" w:cs="Arial"/>
          <w:b/>
          <w:sz w:val="28"/>
          <w:szCs w:val="28"/>
        </w:rPr>
        <w:t xml:space="preserve">Campus security: </w:t>
      </w:r>
      <w:r w:rsidRPr="00455E4B">
        <w:rPr>
          <w:rFonts w:ascii="Myriad Pro" w:hAnsi="Myriad Pro" w:cs="Arial"/>
          <w:sz w:val="28"/>
          <w:szCs w:val="28"/>
        </w:rPr>
        <w:t xml:space="preserve"> call </w:t>
      </w:r>
      <w:r w:rsidR="00590777" w:rsidRPr="00455E4B">
        <w:rPr>
          <w:rFonts w:ascii="Myriad Pro" w:hAnsi="Myriad Pro" w:cs="Arial"/>
          <w:color w:val="343434"/>
          <w:sz w:val="28"/>
          <w:szCs w:val="28"/>
          <w:lang w:val="en-US"/>
        </w:rPr>
        <w:t>0161 306 9966, or 69966 from an internal phone.</w:t>
      </w:r>
    </w:p>
    <w:p w14:paraId="28653325" w14:textId="13551DAD" w:rsidR="001876ED" w:rsidRPr="00455E4B" w:rsidRDefault="004E0BD9" w:rsidP="006C1A07">
      <w:pPr>
        <w:rPr>
          <w:rFonts w:ascii="Myriad Pro" w:eastAsia="Times New Roman" w:hAnsi="Myriad Pro" w:cs="Arial"/>
          <w:sz w:val="28"/>
          <w:szCs w:val="28"/>
          <w:lang w:eastAsia="en-US"/>
        </w:rPr>
      </w:pPr>
      <w:r w:rsidRPr="00455E4B">
        <w:rPr>
          <w:rFonts w:ascii="Myriad Pro" w:hAnsi="Myriad Pro" w:cs="Arial"/>
          <w:b/>
          <w:sz w:val="28"/>
          <w:szCs w:val="28"/>
        </w:rPr>
        <w:t xml:space="preserve">Electronic versions </w:t>
      </w:r>
      <w:r w:rsidRPr="00455E4B">
        <w:rPr>
          <w:rFonts w:ascii="Myriad Pro" w:hAnsi="Myriad Pro" w:cs="Arial"/>
          <w:sz w:val="28"/>
          <w:szCs w:val="28"/>
        </w:rPr>
        <w:t>of any handouts</w:t>
      </w:r>
      <w:r w:rsidR="006E00BA" w:rsidRPr="00455E4B">
        <w:rPr>
          <w:rFonts w:ascii="Myriad Pro" w:hAnsi="Myriad Pro" w:cs="Arial"/>
          <w:sz w:val="28"/>
          <w:szCs w:val="28"/>
        </w:rPr>
        <w:t xml:space="preserve"> and </w:t>
      </w:r>
      <w:proofErr w:type="spellStart"/>
      <w:r w:rsidR="006E00BA" w:rsidRPr="00455E4B">
        <w:rPr>
          <w:rFonts w:ascii="Myriad Pro" w:hAnsi="Myriad Pro" w:cs="Arial"/>
          <w:sz w:val="28"/>
          <w:szCs w:val="28"/>
        </w:rPr>
        <w:t>Powerpoint</w:t>
      </w:r>
      <w:proofErr w:type="spellEnd"/>
      <w:r w:rsidR="006E00BA" w:rsidRPr="00455E4B">
        <w:rPr>
          <w:rFonts w:ascii="Myriad Pro" w:hAnsi="Myriad Pro" w:cs="Arial"/>
          <w:sz w:val="28"/>
          <w:szCs w:val="28"/>
        </w:rPr>
        <w:t xml:space="preserve"> presentations (as and when we receive them</w:t>
      </w:r>
      <w:r w:rsidRPr="00455E4B">
        <w:rPr>
          <w:rFonts w:ascii="Myriad Pro" w:hAnsi="Myriad Pro" w:cs="Arial"/>
          <w:sz w:val="28"/>
          <w:szCs w:val="28"/>
        </w:rPr>
        <w:t>), and this information booklet</w:t>
      </w:r>
      <w:r w:rsidR="001876ED" w:rsidRPr="00455E4B">
        <w:rPr>
          <w:rFonts w:ascii="Myriad Pro" w:hAnsi="Myriad Pro" w:cs="Arial"/>
          <w:sz w:val="28"/>
          <w:szCs w:val="28"/>
        </w:rPr>
        <w:t>,</w:t>
      </w:r>
      <w:r w:rsidRPr="00455E4B">
        <w:rPr>
          <w:rFonts w:ascii="Myriad Pro" w:hAnsi="Myriad Pro" w:cs="Arial"/>
          <w:sz w:val="28"/>
          <w:szCs w:val="28"/>
        </w:rPr>
        <w:t xml:space="preserve"> are available at </w:t>
      </w:r>
      <w:hyperlink r:id="rId13" w:history="1">
        <w:r w:rsidR="001876ED" w:rsidRPr="00455E4B">
          <w:rPr>
            <w:rStyle w:val="Hyperlink"/>
            <w:rFonts w:ascii="Myriad Pro" w:hAnsi="Myriad Pro" w:cs="Arial"/>
            <w:sz w:val="28"/>
            <w:szCs w:val="28"/>
          </w:rPr>
          <w:t>t</w:t>
        </w:r>
        <w:r w:rsidR="001876ED" w:rsidRPr="00455E4B">
          <w:rPr>
            <w:rStyle w:val="Hyperlink"/>
            <w:rFonts w:ascii="Myriad Pro" w:hAnsi="Myriad Pro" w:cs="Arial"/>
            <w:sz w:val="28"/>
            <w:szCs w:val="28"/>
          </w:rPr>
          <w:t>i</w:t>
        </w:r>
        <w:r w:rsidR="001876ED" w:rsidRPr="00455E4B">
          <w:rPr>
            <w:rStyle w:val="Hyperlink"/>
            <w:rFonts w:ascii="Myriad Pro" w:hAnsi="Myriad Pro" w:cs="Arial"/>
            <w:sz w:val="28"/>
            <w:szCs w:val="28"/>
          </w:rPr>
          <w:t>nyurl.com/</w:t>
        </w:r>
        <w:proofErr w:type="spellStart"/>
        <w:r w:rsidR="001876ED" w:rsidRPr="00455E4B">
          <w:rPr>
            <w:rStyle w:val="Hyperlink"/>
            <w:rFonts w:ascii="Myriad Pro" w:hAnsi="Myriad Pro" w:cs="Arial"/>
            <w:sz w:val="28"/>
            <w:szCs w:val="28"/>
          </w:rPr>
          <w:t>lewis</w:t>
        </w:r>
        <w:proofErr w:type="spellEnd"/>
        <w:r w:rsidR="001876ED" w:rsidRPr="00455E4B">
          <w:rPr>
            <w:rStyle w:val="Hyperlink"/>
            <w:rFonts w:ascii="Myriad Pro" w:hAnsi="Myriad Pro" w:cs="Arial"/>
            <w:sz w:val="28"/>
            <w:szCs w:val="28"/>
          </w:rPr>
          <w:t>-</w:t>
        </w:r>
        <w:proofErr w:type="spellStart"/>
        <w:r w:rsidR="001876ED" w:rsidRPr="00455E4B">
          <w:rPr>
            <w:rStyle w:val="Hyperlink"/>
            <w:rFonts w:ascii="Myriad Pro" w:hAnsi="Myriad Pro" w:cs="Arial"/>
            <w:sz w:val="28"/>
            <w:szCs w:val="28"/>
          </w:rPr>
          <w:t>conf</w:t>
        </w:r>
        <w:proofErr w:type="spellEnd"/>
        <w:r w:rsidR="001876ED" w:rsidRPr="00455E4B">
          <w:rPr>
            <w:rStyle w:val="Hyperlink"/>
            <w:rFonts w:ascii="Myriad Pro" w:hAnsi="Myriad Pro" w:cs="Arial"/>
            <w:sz w:val="28"/>
            <w:szCs w:val="28"/>
          </w:rPr>
          <w:t>-info</w:t>
        </w:r>
      </w:hyperlink>
    </w:p>
    <w:p w14:paraId="3F688AAB" w14:textId="33C2BF68" w:rsidR="004E0BD9" w:rsidRPr="00455E4B" w:rsidRDefault="001876ED" w:rsidP="006C1A07">
      <w:pPr>
        <w:spacing w:after="120"/>
        <w:rPr>
          <w:rFonts w:ascii="Myriad Pro" w:hAnsi="Myriad Pro" w:cs="Arial"/>
          <w:sz w:val="28"/>
          <w:szCs w:val="28"/>
        </w:rPr>
      </w:pPr>
      <w:r w:rsidRPr="00455E4B">
        <w:rPr>
          <w:rFonts w:ascii="Myriad Pro" w:hAnsi="Myriad Pro" w:cs="Arial"/>
          <w:bCs/>
          <w:sz w:val="28"/>
          <w:szCs w:val="28"/>
          <w:lang w:val="en-US"/>
        </w:rPr>
        <w:t xml:space="preserve">You will also find the </w:t>
      </w:r>
      <w:r w:rsidRPr="00455E4B">
        <w:rPr>
          <w:rFonts w:ascii="Myriad Pro" w:hAnsi="Myriad Pro" w:cs="Arial"/>
          <w:b/>
          <w:bCs/>
          <w:sz w:val="28"/>
          <w:szCs w:val="28"/>
          <w:lang w:val="en-US"/>
        </w:rPr>
        <w:t xml:space="preserve">campus map </w:t>
      </w:r>
      <w:r w:rsidRPr="00455E4B">
        <w:rPr>
          <w:rFonts w:ascii="Myriad Pro" w:hAnsi="Myriad Pro" w:cs="Arial"/>
          <w:bCs/>
          <w:sz w:val="28"/>
          <w:szCs w:val="28"/>
          <w:lang w:val="en-US"/>
        </w:rPr>
        <w:t>there.</w:t>
      </w:r>
    </w:p>
    <w:p w14:paraId="500BDD24" w14:textId="77777777" w:rsidR="00B0262D" w:rsidRPr="00455E4B" w:rsidRDefault="00B0262D" w:rsidP="006C1A07">
      <w:pPr>
        <w:spacing w:after="120"/>
        <w:rPr>
          <w:rFonts w:ascii="Myriad Pro" w:hAnsi="Myriad Pro" w:cs="Arial"/>
          <w:sz w:val="28"/>
          <w:szCs w:val="28"/>
        </w:rPr>
      </w:pPr>
    </w:p>
    <w:p w14:paraId="19EA7555" w14:textId="77777777" w:rsidR="00381D70" w:rsidRPr="00455E4B" w:rsidRDefault="00381D70" w:rsidP="006C1A07">
      <w:pPr>
        <w:rPr>
          <w:rFonts w:ascii="Myriad Pro" w:hAnsi="Myriad Pro" w:cs="Arial"/>
        </w:rPr>
      </w:pPr>
      <w:r w:rsidRPr="00455E4B">
        <w:rPr>
          <w:rFonts w:ascii="Myriad Pro" w:hAnsi="Myriad Pro" w:cs="Arial"/>
        </w:rPr>
        <w:br w:type="page"/>
      </w:r>
    </w:p>
    <w:p w14:paraId="52A3F0C1" w14:textId="221B4F03" w:rsidR="00381D70" w:rsidRPr="0057776E" w:rsidRDefault="00381D70" w:rsidP="006C1A07">
      <w:pPr>
        <w:spacing w:after="120"/>
        <w:rPr>
          <w:rFonts w:ascii="Myriad Pro" w:hAnsi="Myriad Pro" w:cs="Arial"/>
          <w:b/>
          <w:sz w:val="36"/>
          <w:szCs w:val="36"/>
        </w:rPr>
      </w:pPr>
      <w:r w:rsidRPr="0057776E">
        <w:rPr>
          <w:rFonts w:ascii="Myriad Pro" w:hAnsi="Myriad Pro" w:cs="Arial"/>
          <w:b/>
          <w:sz w:val="36"/>
          <w:szCs w:val="36"/>
        </w:rPr>
        <w:lastRenderedPageBreak/>
        <w:t xml:space="preserve">1. </w:t>
      </w:r>
      <w:r w:rsidR="00D1422D" w:rsidRPr="0057776E">
        <w:rPr>
          <w:rFonts w:ascii="Myriad Pro" w:hAnsi="Myriad Pro" w:cs="Arial"/>
          <w:b/>
          <w:sz w:val="36"/>
          <w:szCs w:val="36"/>
        </w:rPr>
        <w:t>Location</w:t>
      </w:r>
      <w:r w:rsidRPr="0057776E">
        <w:rPr>
          <w:rFonts w:ascii="Myriad Pro" w:hAnsi="Myriad Pro" w:cs="Arial"/>
          <w:b/>
          <w:sz w:val="36"/>
          <w:szCs w:val="36"/>
        </w:rPr>
        <w:t xml:space="preserve"> information</w:t>
      </w:r>
    </w:p>
    <w:p w14:paraId="56CE6A4E" w14:textId="47D104D5" w:rsidR="007F373D" w:rsidRPr="0057776E" w:rsidRDefault="003F59B6" w:rsidP="006C1A07">
      <w:pPr>
        <w:spacing w:after="120"/>
        <w:rPr>
          <w:rFonts w:ascii="Myriad Pro" w:hAnsi="Myriad Pro" w:cs="Arial"/>
          <w:sz w:val="28"/>
          <w:szCs w:val="28"/>
        </w:rPr>
      </w:pPr>
      <w:r w:rsidRPr="0057776E">
        <w:rPr>
          <w:rFonts w:ascii="Myriad Pro" w:hAnsi="Myriad Pro" w:cs="Arial"/>
          <w:sz w:val="28"/>
          <w:szCs w:val="28"/>
        </w:rPr>
        <w:t>Please be aware of the dedicated cycle lanes on Oxford Road! These run b</w:t>
      </w:r>
      <w:r w:rsidRPr="0057776E">
        <w:rPr>
          <w:rFonts w:ascii="Myriad Pro" w:hAnsi="Myriad Pro" w:cs="Arial"/>
          <w:sz w:val="28"/>
          <w:szCs w:val="28"/>
        </w:rPr>
        <w:t>e</w:t>
      </w:r>
      <w:r w:rsidRPr="0057776E">
        <w:rPr>
          <w:rFonts w:ascii="Myriad Pro" w:hAnsi="Myriad Pro" w:cs="Arial"/>
          <w:sz w:val="28"/>
          <w:szCs w:val="28"/>
        </w:rPr>
        <w:t>hind the bus stops and it’s quite easy to crash into a bike if you don’t look out for them.</w:t>
      </w:r>
    </w:p>
    <w:p w14:paraId="279F53BD" w14:textId="090E0C1D" w:rsidR="001876ED" w:rsidRPr="0057776E" w:rsidRDefault="001876ED" w:rsidP="006C1A07">
      <w:pPr>
        <w:spacing w:after="120"/>
        <w:rPr>
          <w:rFonts w:ascii="Myriad Pro" w:hAnsi="Myriad Pro" w:cs="Arial"/>
          <w:sz w:val="28"/>
          <w:szCs w:val="28"/>
        </w:rPr>
      </w:pPr>
      <w:r w:rsidRPr="0057776E">
        <w:rPr>
          <w:rFonts w:ascii="Myriad Pro" w:hAnsi="Myriad Pro" w:cs="Arial"/>
          <w:b/>
          <w:sz w:val="28"/>
          <w:szCs w:val="28"/>
        </w:rPr>
        <w:t xml:space="preserve">Humanities </w:t>
      </w:r>
      <w:proofErr w:type="spellStart"/>
      <w:r w:rsidRPr="0057776E">
        <w:rPr>
          <w:rFonts w:ascii="Myriad Pro" w:hAnsi="Myriad Pro" w:cs="Arial"/>
          <w:b/>
          <w:sz w:val="28"/>
          <w:szCs w:val="28"/>
        </w:rPr>
        <w:t>Bridgeford</w:t>
      </w:r>
      <w:proofErr w:type="spellEnd"/>
      <w:r w:rsidRPr="0057776E">
        <w:rPr>
          <w:rFonts w:ascii="Myriad Pro" w:hAnsi="Myriad Pro" w:cs="Arial"/>
          <w:b/>
          <w:sz w:val="28"/>
          <w:szCs w:val="28"/>
        </w:rPr>
        <w:t xml:space="preserve"> Street</w:t>
      </w:r>
      <w:r w:rsidR="00727997" w:rsidRPr="0057776E">
        <w:rPr>
          <w:rFonts w:ascii="Myriad Pro" w:hAnsi="Myriad Pro" w:cs="Arial"/>
          <w:b/>
          <w:sz w:val="28"/>
          <w:szCs w:val="28"/>
        </w:rPr>
        <w:t xml:space="preserve"> (HBS)</w:t>
      </w:r>
      <w:r w:rsidRPr="0057776E">
        <w:rPr>
          <w:rFonts w:ascii="Myriad Pro" w:hAnsi="Myriad Pro" w:cs="Arial"/>
          <w:b/>
          <w:sz w:val="28"/>
          <w:szCs w:val="28"/>
        </w:rPr>
        <w:t xml:space="preserve"> </w:t>
      </w:r>
      <w:r w:rsidRPr="0057776E">
        <w:rPr>
          <w:rFonts w:ascii="Myriad Pro" w:hAnsi="Myriad Pro" w:cs="Arial"/>
          <w:sz w:val="28"/>
          <w:szCs w:val="28"/>
        </w:rPr>
        <w:t xml:space="preserve">(building 35 on the campus map) houses </w:t>
      </w:r>
      <w:r w:rsidR="00BF729B" w:rsidRPr="0057776E">
        <w:rPr>
          <w:rFonts w:ascii="Myriad Pro" w:hAnsi="Myriad Pro" w:cs="Arial"/>
          <w:sz w:val="28"/>
          <w:szCs w:val="28"/>
        </w:rPr>
        <w:t xml:space="preserve">the registration desk, refreshment zone, the </w:t>
      </w:r>
      <w:proofErr w:type="spellStart"/>
      <w:r w:rsidR="00BF729B" w:rsidRPr="0057776E">
        <w:rPr>
          <w:rFonts w:ascii="Myriad Pro" w:hAnsi="Myriad Pro" w:cs="Arial"/>
          <w:sz w:val="28"/>
          <w:szCs w:val="28"/>
        </w:rPr>
        <w:t>Cordingley</w:t>
      </w:r>
      <w:proofErr w:type="spellEnd"/>
      <w:r w:rsidR="00BF729B" w:rsidRPr="0057776E">
        <w:rPr>
          <w:rFonts w:ascii="Myriad Pro" w:hAnsi="Myriad Pro" w:cs="Arial"/>
          <w:sz w:val="28"/>
          <w:szCs w:val="28"/>
        </w:rPr>
        <w:t xml:space="preserve"> Lecture The</w:t>
      </w:r>
      <w:r w:rsidR="00BF729B" w:rsidRPr="0057776E">
        <w:rPr>
          <w:rFonts w:ascii="Myriad Pro" w:hAnsi="Myriad Pro" w:cs="Arial"/>
          <w:sz w:val="28"/>
          <w:szCs w:val="28"/>
        </w:rPr>
        <w:t>a</w:t>
      </w:r>
      <w:r w:rsidR="00BF729B" w:rsidRPr="0057776E">
        <w:rPr>
          <w:rFonts w:ascii="Myriad Pro" w:hAnsi="Myriad Pro" w:cs="Arial"/>
          <w:sz w:val="28"/>
          <w:szCs w:val="28"/>
        </w:rPr>
        <w:t>tre (keynotes and parallel sessions), the Hanson Room (parallel sessions on Monday), and G.32 (parallel sessions on Tuesday)</w:t>
      </w:r>
      <w:r w:rsidRPr="0057776E">
        <w:rPr>
          <w:rFonts w:ascii="Myriad Pro" w:hAnsi="Myriad Pro" w:cs="Arial"/>
          <w:sz w:val="28"/>
          <w:szCs w:val="28"/>
        </w:rPr>
        <w:t xml:space="preserve">. </w:t>
      </w:r>
      <w:r w:rsidR="00297D92" w:rsidRPr="0057776E">
        <w:rPr>
          <w:rFonts w:ascii="Myriad Pro" w:hAnsi="Myriad Pro" w:cs="Arial"/>
          <w:sz w:val="28"/>
          <w:szCs w:val="28"/>
        </w:rPr>
        <w:t xml:space="preserve">All are on the ground floor. </w:t>
      </w:r>
      <w:r w:rsidRPr="0057776E">
        <w:rPr>
          <w:rFonts w:ascii="Myriad Pro" w:hAnsi="Myriad Pro" w:cs="Arial"/>
          <w:sz w:val="28"/>
          <w:szCs w:val="28"/>
        </w:rPr>
        <w:t xml:space="preserve">The </w:t>
      </w:r>
      <w:r w:rsidR="00297D92" w:rsidRPr="0057776E">
        <w:rPr>
          <w:rFonts w:ascii="Myriad Pro" w:hAnsi="Myriad Pro" w:cs="Arial"/>
          <w:sz w:val="28"/>
          <w:szCs w:val="28"/>
        </w:rPr>
        <w:t xml:space="preserve">main </w:t>
      </w:r>
      <w:r w:rsidRPr="0057776E">
        <w:rPr>
          <w:rFonts w:ascii="Myriad Pro" w:hAnsi="Myriad Pro" w:cs="Arial"/>
          <w:sz w:val="28"/>
          <w:szCs w:val="28"/>
        </w:rPr>
        <w:t xml:space="preserve">entrance to HBS is </w:t>
      </w:r>
      <w:r w:rsidR="00297D92" w:rsidRPr="0057776E">
        <w:rPr>
          <w:rFonts w:ascii="Myriad Pro" w:hAnsi="Myriad Pro" w:cs="Arial"/>
          <w:sz w:val="28"/>
          <w:szCs w:val="28"/>
        </w:rPr>
        <w:t>on the north side.</w:t>
      </w:r>
    </w:p>
    <w:p w14:paraId="57471DBC" w14:textId="656DD9E9" w:rsidR="00BF729B" w:rsidRPr="0057776E" w:rsidRDefault="00BF729B" w:rsidP="006C1A07">
      <w:pPr>
        <w:pStyle w:val="ListParagraph"/>
        <w:numPr>
          <w:ilvl w:val="0"/>
          <w:numId w:val="2"/>
        </w:numPr>
        <w:spacing w:after="120"/>
        <w:contextualSpacing w:val="0"/>
        <w:rPr>
          <w:rFonts w:ascii="Myriad Pro" w:hAnsi="Myriad Pro" w:cs="Arial"/>
          <w:sz w:val="28"/>
          <w:szCs w:val="28"/>
        </w:rPr>
      </w:pPr>
      <w:r w:rsidRPr="0057776E">
        <w:rPr>
          <w:rFonts w:ascii="Myriad Pro" w:hAnsi="Myriad Pro" w:cs="Arial"/>
          <w:b/>
          <w:sz w:val="28"/>
          <w:szCs w:val="28"/>
        </w:rPr>
        <w:t xml:space="preserve">Registration desk and all refreshments: </w:t>
      </w:r>
      <w:r w:rsidRPr="0057776E">
        <w:rPr>
          <w:rFonts w:ascii="Myriad Pro" w:hAnsi="Myriad Pro" w:cs="Arial"/>
          <w:sz w:val="28"/>
          <w:szCs w:val="28"/>
        </w:rPr>
        <w:t xml:space="preserve">Outside </w:t>
      </w:r>
      <w:proofErr w:type="spellStart"/>
      <w:r w:rsidRPr="0057776E">
        <w:rPr>
          <w:rFonts w:ascii="Myriad Pro" w:hAnsi="Myriad Pro" w:cs="Arial"/>
          <w:sz w:val="28"/>
          <w:szCs w:val="28"/>
        </w:rPr>
        <w:t>Cordingley</w:t>
      </w:r>
      <w:proofErr w:type="spellEnd"/>
      <w:r w:rsidRPr="0057776E">
        <w:rPr>
          <w:rFonts w:ascii="Myriad Pro" w:hAnsi="Myriad Pro" w:cs="Arial"/>
          <w:sz w:val="28"/>
          <w:szCs w:val="28"/>
        </w:rPr>
        <w:t>.</w:t>
      </w:r>
    </w:p>
    <w:p w14:paraId="3AF6798F" w14:textId="25A15302" w:rsidR="00BF729B" w:rsidRPr="0057776E" w:rsidRDefault="00BF729B" w:rsidP="006C1A07">
      <w:pPr>
        <w:pStyle w:val="ListParagraph"/>
        <w:numPr>
          <w:ilvl w:val="0"/>
          <w:numId w:val="2"/>
        </w:numPr>
        <w:spacing w:after="120"/>
        <w:contextualSpacing w:val="0"/>
        <w:rPr>
          <w:rFonts w:ascii="Myriad Pro" w:hAnsi="Myriad Pro" w:cs="Arial"/>
          <w:sz w:val="28"/>
          <w:szCs w:val="28"/>
        </w:rPr>
      </w:pPr>
      <w:proofErr w:type="spellStart"/>
      <w:r w:rsidRPr="0057776E">
        <w:rPr>
          <w:rFonts w:ascii="Myriad Pro" w:hAnsi="Myriad Pro" w:cs="Arial"/>
          <w:b/>
          <w:sz w:val="28"/>
          <w:szCs w:val="28"/>
        </w:rPr>
        <w:t>Cordingley</w:t>
      </w:r>
      <w:proofErr w:type="spellEnd"/>
      <w:r w:rsidRPr="0057776E">
        <w:rPr>
          <w:rFonts w:ascii="Myriad Pro" w:hAnsi="Myriad Pro" w:cs="Arial"/>
          <w:b/>
          <w:sz w:val="28"/>
          <w:szCs w:val="28"/>
        </w:rPr>
        <w:t xml:space="preserve"> Lecture Theatre: </w:t>
      </w:r>
      <w:r w:rsidR="00191AB7">
        <w:rPr>
          <w:rFonts w:ascii="Myriad Pro" w:hAnsi="Myriad Pro" w:cs="Arial"/>
          <w:sz w:val="28"/>
          <w:szCs w:val="28"/>
        </w:rPr>
        <w:t>Starting at</w:t>
      </w:r>
      <w:r w:rsidRPr="0057776E">
        <w:rPr>
          <w:rFonts w:ascii="Myriad Pro" w:hAnsi="Myriad Pro" w:cs="Arial"/>
          <w:sz w:val="28"/>
          <w:szCs w:val="28"/>
        </w:rPr>
        <w:t xml:space="preserve"> the main entrance, </w:t>
      </w:r>
      <w:r w:rsidR="00191AB7">
        <w:rPr>
          <w:rFonts w:ascii="Myriad Pro" w:hAnsi="Myriad Pro" w:cs="Arial"/>
          <w:sz w:val="28"/>
          <w:szCs w:val="28"/>
        </w:rPr>
        <w:t xml:space="preserve">go </w:t>
      </w:r>
      <w:r w:rsidRPr="0057776E">
        <w:rPr>
          <w:rFonts w:ascii="Myriad Pro" w:hAnsi="Myriad Pro" w:cs="Arial"/>
          <w:sz w:val="28"/>
          <w:szCs w:val="28"/>
        </w:rPr>
        <w:t>up the few steps/</w:t>
      </w:r>
      <w:proofErr w:type="gramStart"/>
      <w:r w:rsidRPr="0057776E">
        <w:rPr>
          <w:rFonts w:ascii="Myriad Pro" w:hAnsi="Myriad Pro" w:cs="Arial"/>
          <w:sz w:val="28"/>
          <w:szCs w:val="28"/>
        </w:rPr>
        <w:t>ramp,</w:t>
      </w:r>
      <w:proofErr w:type="gramEnd"/>
      <w:r w:rsidRPr="0057776E">
        <w:rPr>
          <w:rFonts w:ascii="Myriad Pro" w:hAnsi="Myriad Pro" w:cs="Arial"/>
          <w:sz w:val="28"/>
          <w:szCs w:val="28"/>
        </w:rPr>
        <w:t xml:space="preserve"> turn right just in between the lift and the stairs.</w:t>
      </w:r>
    </w:p>
    <w:p w14:paraId="200C2F51" w14:textId="0DBB4C61" w:rsidR="00BF729B" w:rsidRPr="0057776E" w:rsidRDefault="00BF729B" w:rsidP="006C1A07">
      <w:pPr>
        <w:pStyle w:val="ListParagraph"/>
        <w:numPr>
          <w:ilvl w:val="0"/>
          <w:numId w:val="2"/>
        </w:numPr>
        <w:spacing w:after="120"/>
        <w:contextualSpacing w:val="0"/>
        <w:rPr>
          <w:rFonts w:ascii="Myriad Pro" w:hAnsi="Myriad Pro" w:cs="Arial"/>
          <w:sz w:val="28"/>
          <w:szCs w:val="28"/>
        </w:rPr>
      </w:pPr>
      <w:r w:rsidRPr="0057776E">
        <w:rPr>
          <w:rFonts w:ascii="Myriad Pro" w:hAnsi="Myriad Pro" w:cs="Arial"/>
          <w:b/>
          <w:sz w:val="28"/>
          <w:szCs w:val="28"/>
        </w:rPr>
        <w:t xml:space="preserve">Hanson Room: </w:t>
      </w:r>
      <w:r w:rsidRPr="0057776E">
        <w:rPr>
          <w:rFonts w:ascii="Myriad Pro" w:hAnsi="Myriad Pro" w:cs="Arial"/>
          <w:sz w:val="28"/>
          <w:szCs w:val="28"/>
        </w:rPr>
        <w:t xml:space="preserve">Left out of </w:t>
      </w:r>
      <w:proofErr w:type="spellStart"/>
      <w:r w:rsidRPr="0057776E">
        <w:rPr>
          <w:rFonts w:ascii="Myriad Pro" w:hAnsi="Myriad Pro" w:cs="Arial"/>
          <w:sz w:val="28"/>
          <w:szCs w:val="28"/>
        </w:rPr>
        <w:t>Cordingley</w:t>
      </w:r>
      <w:proofErr w:type="spellEnd"/>
      <w:r w:rsidRPr="0057776E">
        <w:rPr>
          <w:rFonts w:ascii="Myriad Pro" w:hAnsi="Myriad Pro" w:cs="Arial"/>
          <w:sz w:val="28"/>
          <w:szCs w:val="28"/>
        </w:rPr>
        <w:t>, at the top of a few steps (or wheelchair lift).</w:t>
      </w:r>
    </w:p>
    <w:p w14:paraId="5AEEA5A8" w14:textId="2432E3FE" w:rsidR="00BF729B" w:rsidRPr="0057776E" w:rsidRDefault="00BF729B" w:rsidP="006C1A07">
      <w:pPr>
        <w:pStyle w:val="ListParagraph"/>
        <w:numPr>
          <w:ilvl w:val="0"/>
          <w:numId w:val="2"/>
        </w:numPr>
        <w:spacing w:after="120"/>
        <w:contextualSpacing w:val="0"/>
        <w:rPr>
          <w:rFonts w:ascii="Myriad Pro" w:hAnsi="Myriad Pro" w:cs="Arial"/>
          <w:sz w:val="28"/>
          <w:szCs w:val="28"/>
        </w:rPr>
      </w:pPr>
      <w:r w:rsidRPr="0057776E">
        <w:rPr>
          <w:rFonts w:ascii="Myriad Pro" w:hAnsi="Myriad Pro" w:cs="Arial"/>
          <w:b/>
          <w:sz w:val="28"/>
          <w:szCs w:val="28"/>
        </w:rPr>
        <w:t xml:space="preserve">G.32: </w:t>
      </w:r>
      <w:r w:rsidRPr="0057776E">
        <w:rPr>
          <w:rFonts w:ascii="Myriad Pro" w:hAnsi="Myriad Pro" w:cs="Arial"/>
          <w:sz w:val="28"/>
          <w:szCs w:val="28"/>
        </w:rPr>
        <w:t xml:space="preserve">Right out of </w:t>
      </w:r>
      <w:proofErr w:type="spellStart"/>
      <w:r w:rsidRPr="0057776E">
        <w:rPr>
          <w:rFonts w:ascii="Myriad Pro" w:hAnsi="Myriad Pro" w:cs="Arial"/>
          <w:sz w:val="28"/>
          <w:szCs w:val="28"/>
        </w:rPr>
        <w:t>Cordingley</w:t>
      </w:r>
      <w:proofErr w:type="spellEnd"/>
      <w:r w:rsidRPr="0057776E">
        <w:rPr>
          <w:rFonts w:ascii="Myriad Pro" w:hAnsi="Myriad Pro" w:cs="Arial"/>
          <w:sz w:val="28"/>
          <w:szCs w:val="28"/>
        </w:rPr>
        <w:t>, then right again and at the end of the co</w:t>
      </w:r>
      <w:r w:rsidRPr="0057776E">
        <w:rPr>
          <w:rFonts w:ascii="Myriad Pro" w:hAnsi="Myriad Pro" w:cs="Arial"/>
          <w:sz w:val="28"/>
          <w:szCs w:val="28"/>
        </w:rPr>
        <w:t>r</w:t>
      </w:r>
      <w:r w:rsidRPr="0057776E">
        <w:rPr>
          <w:rFonts w:ascii="Myriad Pro" w:hAnsi="Myriad Pro" w:cs="Arial"/>
          <w:sz w:val="28"/>
          <w:szCs w:val="28"/>
        </w:rPr>
        <w:t>ridor.</w:t>
      </w:r>
    </w:p>
    <w:p w14:paraId="265C3023" w14:textId="1419A74C" w:rsidR="001876ED" w:rsidRPr="0057776E" w:rsidRDefault="001876ED" w:rsidP="006C1A07">
      <w:pPr>
        <w:pStyle w:val="ListParagraph"/>
        <w:numPr>
          <w:ilvl w:val="0"/>
          <w:numId w:val="2"/>
        </w:numPr>
        <w:spacing w:after="120"/>
        <w:contextualSpacing w:val="0"/>
        <w:rPr>
          <w:rFonts w:ascii="Myriad Pro" w:hAnsi="Myriad Pro" w:cs="Arial"/>
          <w:sz w:val="28"/>
          <w:szCs w:val="28"/>
        </w:rPr>
      </w:pPr>
      <w:r w:rsidRPr="0057776E">
        <w:rPr>
          <w:rFonts w:ascii="Myriad Pro" w:hAnsi="Myriad Pro" w:cs="Arial"/>
          <w:sz w:val="28"/>
          <w:szCs w:val="28"/>
        </w:rPr>
        <w:t xml:space="preserve">Toilets are in the basement. </w:t>
      </w:r>
      <w:r w:rsidR="00BF729B" w:rsidRPr="0057776E">
        <w:rPr>
          <w:rFonts w:ascii="Myriad Pro" w:hAnsi="Myriad Pro" w:cs="Arial"/>
          <w:sz w:val="28"/>
          <w:szCs w:val="28"/>
        </w:rPr>
        <w:t>(See below for disabled toilets.)</w:t>
      </w:r>
    </w:p>
    <w:p w14:paraId="39AF6437" w14:textId="5054DB9B" w:rsidR="001876ED" w:rsidRPr="0057776E" w:rsidRDefault="001876ED" w:rsidP="006C1A07">
      <w:pPr>
        <w:pStyle w:val="ListParagraph"/>
        <w:numPr>
          <w:ilvl w:val="0"/>
          <w:numId w:val="2"/>
        </w:numPr>
        <w:spacing w:after="120"/>
        <w:contextualSpacing w:val="0"/>
        <w:rPr>
          <w:rFonts w:ascii="Myriad Pro" w:hAnsi="Myriad Pro" w:cs="Arial"/>
          <w:sz w:val="28"/>
          <w:szCs w:val="28"/>
        </w:rPr>
      </w:pPr>
      <w:r w:rsidRPr="0057776E">
        <w:rPr>
          <w:rFonts w:ascii="Myriad Pro" w:hAnsi="Myriad Pro" w:cs="Arial"/>
          <w:sz w:val="28"/>
          <w:szCs w:val="28"/>
        </w:rPr>
        <w:t>There is a courtyard outside; straight ahead and then left when you enter the building.</w:t>
      </w:r>
    </w:p>
    <w:p w14:paraId="18A45FFC" w14:textId="1ACAE9B1" w:rsidR="001876ED" w:rsidRPr="0057776E" w:rsidRDefault="001876ED" w:rsidP="006C1A07">
      <w:pPr>
        <w:pStyle w:val="ListParagraph"/>
        <w:numPr>
          <w:ilvl w:val="0"/>
          <w:numId w:val="2"/>
        </w:numPr>
        <w:spacing w:after="120"/>
        <w:contextualSpacing w:val="0"/>
        <w:rPr>
          <w:rFonts w:ascii="Myriad Pro" w:hAnsi="Myriad Pro" w:cs="Arial"/>
          <w:sz w:val="28"/>
          <w:szCs w:val="28"/>
        </w:rPr>
      </w:pPr>
      <w:r w:rsidRPr="0057776E">
        <w:rPr>
          <w:rFonts w:ascii="Myriad Pro" w:hAnsi="Myriad Pro" w:cs="Arial"/>
          <w:b/>
          <w:sz w:val="28"/>
          <w:szCs w:val="28"/>
        </w:rPr>
        <w:t xml:space="preserve">Accessibility: </w:t>
      </w:r>
      <w:r w:rsidRPr="0057776E">
        <w:rPr>
          <w:rFonts w:ascii="Myriad Pro" w:hAnsi="Myriad Pro" w:cs="Arial"/>
          <w:sz w:val="28"/>
          <w:szCs w:val="28"/>
        </w:rPr>
        <w:t>There is a wheelchair ramp and wheelchair entrance at the main entrance, an</w:t>
      </w:r>
      <w:r w:rsidR="00BF729B" w:rsidRPr="0057776E">
        <w:rPr>
          <w:rFonts w:ascii="Myriad Pro" w:hAnsi="Myriad Pro" w:cs="Arial"/>
          <w:sz w:val="28"/>
          <w:szCs w:val="28"/>
        </w:rPr>
        <w:t xml:space="preserve">d then another ramp to get </w:t>
      </w:r>
      <w:r w:rsidRPr="0057776E">
        <w:rPr>
          <w:rFonts w:ascii="Myriad Pro" w:hAnsi="Myriad Pro" w:cs="Arial"/>
          <w:sz w:val="28"/>
          <w:szCs w:val="28"/>
        </w:rPr>
        <w:t xml:space="preserve">you up 3-4 steps to get you to the </w:t>
      </w:r>
      <w:r w:rsidR="00BF729B" w:rsidRPr="0057776E">
        <w:rPr>
          <w:rFonts w:ascii="Myriad Pro" w:hAnsi="Myriad Pro" w:cs="Arial"/>
          <w:sz w:val="28"/>
          <w:szCs w:val="28"/>
        </w:rPr>
        <w:t xml:space="preserve">main ground floor </w:t>
      </w:r>
      <w:r w:rsidRPr="0057776E">
        <w:rPr>
          <w:rFonts w:ascii="Myriad Pro" w:hAnsi="Myriad Pro" w:cs="Arial"/>
          <w:sz w:val="28"/>
          <w:szCs w:val="28"/>
        </w:rPr>
        <w:t xml:space="preserve">level of the main lifts (straight ahead to your right) and café. To access </w:t>
      </w:r>
      <w:r w:rsidR="00297D92" w:rsidRPr="0057776E">
        <w:rPr>
          <w:rFonts w:ascii="Myriad Pro" w:hAnsi="Myriad Pro" w:cs="Arial"/>
          <w:sz w:val="28"/>
          <w:szCs w:val="28"/>
        </w:rPr>
        <w:t>the Hanson Room</w:t>
      </w:r>
      <w:r w:rsidRPr="0057776E">
        <w:rPr>
          <w:rFonts w:ascii="Myriad Pro" w:hAnsi="Myriad Pro" w:cs="Arial"/>
          <w:sz w:val="28"/>
          <w:szCs w:val="28"/>
        </w:rPr>
        <w:t xml:space="preserve"> there is </w:t>
      </w:r>
      <w:r w:rsidR="00297D92" w:rsidRPr="0057776E">
        <w:rPr>
          <w:rFonts w:ascii="Myriad Pro" w:hAnsi="Myriad Pro" w:cs="Arial"/>
          <w:sz w:val="28"/>
          <w:szCs w:val="28"/>
        </w:rPr>
        <w:t>a</w:t>
      </w:r>
      <w:r w:rsidRPr="0057776E">
        <w:rPr>
          <w:rFonts w:ascii="Myriad Pro" w:hAnsi="Myriad Pro" w:cs="Arial"/>
          <w:sz w:val="28"/>
          <w:szCs w:val="28"/>
        </w:rPr>
        <w:t xml:space="preserve"> manually operated wheelchair lift. Disabled</w:t>
      </w:r>
      <w:r w:rsidR="00297D92" w:rsidRPr="0057776E">
        <w:rPr>
          <w:rFonts w:ascii="Myriad Pro" w:hAnsi="Myriad Pro" w:cs="Arial"/>
          <w:sz w:val="28"/>
          <w:szCs w:val="28"/>
        </w:rPr>
        <w:t xml:space="preserve"> </w:t>
      </w:r>
      <w:r w:rsidRPr="0057776E">
        <w:rPr>
          <w:rFonts w:ascii="Myriad Pro" w:hAnsi="Myriad Pro" w:cs="Arial"/>
          <w:sz w:val="28"/>
          <w:szCs w:val="28"/>
        </w:rPr>
        <w:t>toilets are a bit of a trek; turn left inside the main entrance, go down the corridor and turn right near the end. The toilets are on your left part-way down that corridor. All corridor doors are either fully automatic or have a button to open them. For additional info</w:t>
      </w:r>
      <w:r w:rsidRPr="0057776E">
        <w:rPr>
          <w:rFonts w:ascii="Myriad Pro" w:hAnsi="Myriad Pro" w:cs="Arial"/>
          <w:sz w:val="28"/>
          <w:szCs w:val="28"/>
        </w:rPr>
        <w:t>r</w:t>
      </w:r>
      <w:r w:rsidRPr="0057776E">
        <w:rPr>
          <w:rFonts w:ascii="Myriad Pro" w:hAnsi="Myriad Pro" w:cs="Arial"/>
          <w:sz w:val="28"/>
          <w:szCs w:val="28"/>
        </w:rPr>
        <w:t xml:space="preserve">mation, go to </w:t>
      </w:r>
      <w:hyperlink r:id="rId14" w:history="1">
        <w:r w:rsidR="0022066B" w:rsidRPr="0057776E">
          <w:rPr>
            <w:rStyle w:val="Hyperlink"/>
            <w:rFonts w:ascii="Myriad Pro" w:hAnsi="Myriad Pro" w:cs="Arial"/>
            <w:sz w:val="28"/>
            <w:szCs w:val="28"/>
          </w:rPr>
          <w:t>www.accessable.co.uk/venues/humanities-bridgeford-street</w:t>
        </w:r>
      </w:hyperlink>
    </w:p>
    <w:p w14:paraId="296EED33" w14:textId="7AF35859" w:rsidR="00381D70" w:rsidRPr="0057776E" w:rsidRDefault="00381D70" w:rsidP="006C1A07">
      <w:pPr>
        <w:spacing w:after="120"/>
        <w:rPr>
          <w:rFonts w:ascii="Myriad Pro" w:hAnsi="Myriad Pro" w:cs="Arial"/>
          <w:sz w:val="28"/>
          <w:szCs w:val="28"/>
        </w:rPr>
      </w:pPr>
      <w:r w:rsidRPr="0057776E">
        <w:rPr>
          <w:rFonts w:ascii="Myriad Pro" w:hAnsi="Myriad Pro" w:cs="Arial"/>
          <w:b/>
          <w:sz w:val="28"/>
          <w:szCs w:val="28"/>
        </w:rPr>
        <w:t>The Arthur Lewis Building</w:t>
      </w:r>
      <w:r w:rsidR="00727997" w:rsidRPr="0057776E">
        <w:rPr>
          <w:rFonts w:ascii="Myriad Pro" w:hAnsi="Myriad Pro" w:cs="Arial"/>
          <w:b/>
          <w:sz w:val="28"/>
          <w:szCs w:val="28"/>
        </w:rPr>
        <w:t xml:space="preserve"> (ALB)</w:t>
      </w:r>
      <w:r w:rsidRPr="0057776E">
        <w:rPr>
          <w:rFonts w:ascii="Myriad Pro" w:hAnsi="Myriad Pro" w:cs="Arial"/>
          <w:sz w:val="28"/>
          <w:szCs w:val="28"/>
        </w:rPr>
        <w:t xml:space="preserve"> (building 36 on the conference map) houses </w:t>
      </w:r>
      <w:r w:rsidR="00297D92" w:rsidRPr="0057776E">
        <w:rPr>
          <w:rFonts w:ascii="Myriad Pro" w:hAnsi="Myriad Pro" w:cs="Arial"/>
          <w:sz w:val="28"/>
          <w:szCs w:val="28"/>
        </w:rPr>
        <w:t>the para</w:t>
      </w:r>
      <w:r w:rsidRPr="0057776E">
        <w:rPr>
          <w:rFonts w:ascii="Myriad Pro" w:hAnsi="Myriad Pro" w:cs="Arial"/>
          <w:sz w:val="28"/>
          <w:szCs w:val="28"/>
        </w:rPr>
        <w:t>llel sessions</w:t>
      </w:r>
      <w:r w:rsidR="00297D92" w:rsidRPr="0057776E">
        <w:rPr>
          <w:rFonts w:ascii="Myriad Pro" w:hAnsi="Myriad Pro" w:cs="Arial"/>
          <w:sz w:val="28"/>
          <w:szCs w:val="28"/>
        </w:rPr>
        <w:t xml:space="preserve"> on Wednesday</w:t>
      </w:r>
      <w:r w:rsidRPr="0057776E">
        <w:rPr>
          <w:rFonts w:ascii="Myriad Pro" w:hAnsi="Myriad Pro" w:cs="Arial"/>
          <w:sz w:val="28"/>
          <w:szCs w:val="28"/>
        </w:rPr>
        <w:t xml:space="preserve"> </w:t>
      </w:r>
      <w:r w:rsidR="005975EE" w:rsidRPr="0057776E">
        <w:rPr>
          <w:rFonts w:ascii="Myriad Pro" w:hAnsi="Myriad Pro" w:cs="Arial"/>
          <w:sz w:val="28"/>
          <w:szCs w:val="28"/>
        </w:rPr>
        <w:t>and the conference quiet room.</w:t>
      </w:r>
    </w:p>
    <w:p w14:paraId="1F8E88D5" w14:textId="0DF7B821" w:rsidR="00381D70" w:rsidRPr="0057776E" w:rsidRDefault="00297D92" w:rsidP="006C1A07">
      <w:pPr>
        <w:pStyle w:val="ListParagraph"/>
        <w:numPr>
          <w:ilvl w:val="0"/>
          <w:numId w:val="1"/>
        </w:numPr>
        <w:spacing w:after="120"/>
        <w:contextualSpacing w:val="0"/>
        <w:rPr>
          <w:rFonts w:ascii="Myriad Pro" w:hAnsi="Myriad Pro" w:cs="Arial"/>
          <w:sz w:val="28"/>
          <w:szCs w:val="28"/>
        </w:rPr>
      </w:pPr>
      <w:r w:rsidRPr="0057776E">
        <w:rPr>
          <w:rFonts w:ascii="Myriad Pro" w:hAnsi="Myriad Pro" w:cs="Arial"/>
          <w:b/>
          <w:sz w:val="28"/>
          <w:szCs w:val="28"/>
        </w:rPr>
        <w:t>Boardroom (</w:t>
      </w:r>
      <w:r w:rsidR="00381D70" w:rsidRPr="0057776E">
        <w:rPr>
          <w:rFonts w:ascii="Myriad Pro" w:hAnsi="Myriad Pro" w:cs="Arial"/>
          <w:b/>
          <w:sz w:val="28"/>
          <w:szCs w:val="28"/>
        </w:rPr>
        <w:t>2.016/7</w:t>
      </w:r>
      <w:r w:rsidR="000166C0">
        <w:rPr>
          <w:rFonts w:ascii="Myriad Pro" w:hAnsi="Myriad Pro" w:cs="Arial"/>
          <w:b/>
          <w:sz w:val="28"/>
          <w:szCs w:val="28"/>
        </w:rPr>
        <w:t>), parallel sessions</w:t>
      </w:r>
      <w:r w:rsidR="00381D70" w:rsidRPr="0057776E">
        <w:rPr>
          <w:rFonts w:ascii="Myriad Pro" w:hAnsi="Myriad Pro" w:cs="Arial"/>
          <w:b/>
          <w:sz w:val="28"/>
          <w:szCs w:val="28"/>
        </w:rPr>
        <w:t>:</w:t>
      </w:r>
      <w:r w:rsidR="00381D70" w:rsidRPr="0057776E">
        <w:rPr>
          <w:rFonts w:ascii="Myriad Pro" w:hAnsi="Myriad Pro" w:cs="Arial"/>
          <w:sz w:val="28"/>
          <w:szCs w:val="28"/>
        </w:rPr>
        <w:t xml:space="preserve"> Second floor; turn left out of the lift and it’s straight ahead of you.</w:t>
      </w:r>
    </w:p>
    <w:p w14:paraId="04DCD91A" w14:textId="7594AB14" w:rsidR="00381D70" w:rsidRPr="0057776E" w:rsidRDefault="00297D92" w:rsidP="006C1A07">
      <w:pPr>
        <w:pStyle w:val="ListParagraph"/>
        <w:numPr>
          <w:ilvl w:val="0"/>
          <w:numId w:val="1"/>
        </w:numPr>
        <w:spacing w:after="120"/>
        <w:contextualSpacing w:val="0"/>
        <w:rPr>
          <w:rFonts w:ascii="Myriad Pro" w:hAnsi="Myriad Pro" w:cs="Arial"/>
          <w:sz w:val="28"/>
          <w:szCs w:val="28"/>
        </w:rPr>
      </w:pPr>
      <w:r w:rsidRPr="0057776E">
        <w:rPr>
          <w:rFonts w:ascii="Myriad Pro" w:hAnsi="Myriad Pro" w:cs="Arial"/>
          <w:b/>
          <w:sz w:val="28"/>
          <w:szCs w:val="28"/>
        </w:rPr>
        <w:t>G.020</w:t>
      </w:r>
      <w:r w:rsidR="00381D70" w:rsidRPr="0057776E">
        <w:rPr>
          <w:rFonts w:ascii="Myriad Pro" w:hAnsi="Myriad Pro" w:cs="Arial"/>
          <w:b/>
          <w:sz w:val="28"/>
          <w:szCs w:val="28"/>
        </w:rPr>
        <w:t xml:space="preserve"> (quiet room, see </w:t>
      </w:r>
      <w:r w:rsidR="00727997" w:rsidRPr="0057776E">
        <w:rPr>
          <w:rFonts w:ascii="Myriad Pro" w:hAnsi="Myriad Pro" w:cs="Arial"/>
          <w:b/>
          <w:sz w:val="28"/>
          <w:szCs w:val="28"/>
        </w:rPr>
        <w:t>§</w:t>
      </w:r>
      <w:r w:rsidR="00084B94">
        <w:rPr>
          <w:rFonts w:ascii="Myriad Pro" w:hAnsi="Myriad Pro" w:cs="Arial"/>
          <w:b/>
          <w:sz w:val="28"/>
          <w:szCs w:val="28"/>
        </w:rPr>
        <w:t>2</w:t>
      </w:r>
      <w:r w:rsidR="00063624" w:rsidRPr="0057776E">
        <w:rPr>
          <w:rFonts w:ascii="Myriad Pro" w:hAnsi="Myriad Pro" w:cs="Arial"/>
          <w:b/>
          <w:sz w:val="28"/>
          <w:szCs w:val="28"/>
        </w:rPr>
        <w:t xml:space="preserve"> </w:t>
      </w:r>
      <w:r w:rsidR="00381D70" w:rsidRPr="0057776E">
        <w:rPr>
          <w:rFonts w:ascii="Myriad Pro" w:hAnsi="Myriad Pro" w:cs="Arial"/>
          <w:b/>
          <w:sz w:val="28"/>
          <w:szCs w:val="28"/>
        </w:rPr>
        <w:t xml:space="preserve">below): </w:t>
      </w:r>
      <w:r w:rsidRPr="0057776E">
        <w:rPr>
          <w:rFonts w:ascii="Myriad Pro" w:hAnsi="Myriad Pro" w:cs="Arial"/>
          <w:sz w:val="28"/>
          <w:szCs w:val="28"/>
        </w:rPr>
        <w:t>Turn right inside the main entrance, go right down to the end of the corridor, and turn left. The room is the one with the glass wall and Venetian blinds immediately on your left.</w:t>
      </w:r>
    </w:p>
    <w:p w14:paraId="27817EDB" w14:textId="77777777" w:rsidR="00370640" w:rsidRPr="0057776E" w:rsidRDefault="005975EE" w:rsidP="006C1A07">
      <w:pPr>
        <w:pStyle w:val="ListParagraph"/>
        <w:numPr>
          <w:ilvl w:val="0"/>
          <w:numId w:val="1"/>
        </w:numPr>
        <w:spacing w:after="120"/>
        <w:contextualSpacing w:val="0"/>
        <w:rPr>
          <w:rFonts w:ascii="Myriad Pro" w:hAnsi="Myriad Pro" w:cs="Arial"/>
          <w:sz w:val="28"/>
          <w:szCs w:val="28"/>
        </w:rPr>
      </w:pPr>
      <w:r w:rsidRPr="0057776E">
        <w:rPr>
          <w:rFonts w:ascii="Myriad Pro" w:hAnsi="Myriad Pro" w:cs="Arial"/>
          <w:b/>
          <w:sz w:val="28"/>
          <w:szCs w:val="28"/>
        </w:rPr>
        <w:lastRenderedPageBreak/>
        <w:t xml:space="preserve">Toilets </w:t>
      </w:r>
      <w:r w:rsidRPr="0057776E">
        <w:rPr>
          <w:rFonts w:ascii="Myriad Pro" w:hAnsi="Myriad Pro" w:cs="Arial"/>
          <w:sz w:val="28"/>
          <w:szCs w:val="28"/>
        </w:rPr>
        <w:t xml:space="preserve">are in the same place on each floor: just before the lifts on your right (women) and left (men). </w:t>
      </w:r>
    </w:p>
    <w:p w14:paraId="2DEC6B2E" w14:textId="7000E496" w:rsidR="005975EE" w:rsidRPr="0057776E" w:rsidRDefault="005975EE" w:rsidP="006C1A07">
      <w:pPr>
        <w:pStyle w:val="ListParagraph"/>
        <w:numPr>
          <w:ilvl w:val="0"/>
          <w:numId w:val="1"/>
        </w:numPr>
        <w:spacing w:after="120"/>
        <w:contextualSpacing w:val="0"/>
        <w:rPr>
          <w:rFonts w:ascii="Myriad Pro" w:hAnsi="Myriad Pro" w:cs="Arial"/>
          <w:sz w:val="28"/>
          <w:szCs w:val="28"/>
        </w:rPr>
      </w:pPr>
      <w:r w:rsidRPr="0057776E">
        <w:rPr>
          <w:rFonts w:ascii="Myriad Pro" w:hAnsi="Myriad Pro" w:cs="Arial"/>
          <w:sz w:val="28"/>
          <w:szCs w:val="28"/>
        </w:rPr>
        <w:t>There is a café on the ground floor of ALB; go straight when you enter the building.</w:t>
      </w:r>
    </w:p>
    <w:p w14:paraId="61D89275" w14:textId="6B7DD204" w:rsidR="005975EE" w:rsidRPr="0057776E" w:rsidRDefault="00370640" w:rsidP="006C1A07">
      <w:pPr>
        <w:pStyle w:val="ListParagraph"/>
        <w:numPr>
          <w:ilvl w:val="0"/>
          <w:numId w:val="1"/>
        </w:numPr>
        <w:spacing w:after="120"/>
        <w:contextualSpacing w:val="0"/>
        <w:rPr>
          <w:rFonts w:ascii="Myriad Pro" w:hAnsi="Myriad Pro" w:cs="Arial"/>
          <w:sz w:val="28"/>
          <w:szCs w:val="28"/>
        </w:rPr>
      </w:pPr>
      <w:r w:rsidRPr="0057776E">
        <w:rPr>
          <w:rFonts w:ascii="Myriad Pro" w:hAnsi="Myriad Pro" w:cs="Arial"/>
          <w:b/>
          <w:sz w:val="28"/>
          <w:szCs w:val="28"/>
        </w:rPr>
        <w:t xml:space="preserve">Accessibility: </w:t>
      </w:r>
      <w:r w:rsidR="005975EE" w:rsidRPr="0057776E">
        <w:rPr>
          <w:rFonts w:ascii="Myriad Pro" w:hAnsi="Myriad Pro" w:cs="Arial"/>
          <w:sz w:val="28"/>
          <w:szCs w:val="28"/>
        </w:rPr>
        <w:t>ALB is fully wheelchair-accessible; the main entrance has a wheelchair entrance on the right of the revolving doors. The lifts are straight ahead and on the right.</w:t>
      </w:r>
      <w:r w:rsidRPr="0057776E">
        <w:rPr>
          <w:rFonts w:ascii="Myriad Pro" w:hAnsi="Myriad Pro" w:cs="Arial"/>
          <w:sz w:val="28"/>
          <w:szCs w:val="28"/>
        </w:rPr>
        <w:t xml:space="preserve"> </w:t>
      </w:r>
      <w:r w:rsidR="009C62CB" w:rsidRPr="0057776E">
        <w:rPr>
          <w:rFonts w:ascii="Myriad Pro" w:hAnsi="Myriad Pro" w:cs="Arial"/>
          <w:sz w:val="28"/>
          <w:szCs w:val="28"/>
        </w:rPr>
        <w:t>All toilets are wheelchair-accessible.</w:t>
      </w:r>
      <w:r w:rsidR="009C18EF" w:rsidRPr="0057776E">
        <w:rPr>
          <w:rFonts w:ascii="Myriad Pro" w:hAnsi="Myriad Pro" w:cs="Arial"/>
          <w:sz w:val="28"/>
          <w:szCs w:val="28"/>
        </w:rPr>
        <w:t xml:space="preserve"> For more detailed information, go to </w:t>
      </w:r>
      <w:hyperlink r:id="rId15" w:history="1">
        <w:r w:rsidR="00620A78">
          <w:rPr>
            <w:rStyle w:val="Hyperlink"/>
            <w:rFonts w:ascii="Myriad Pro" w:hAnsi="Myriad Pro" w:cs="Arial"/>
            <w:sz w:val="28"/>
            <w:szCs w:val="28"/>
          </w:rPr>
          <w:t>www.accessable. co.uk/venues/</w:t>
        </w:r>
        <w:proofErr w:type="spellStart"/>
        <w:r w:rsidR="00620A78">
          <w:rPr>
            <w:rStyle w:val="Hyperlink"/>
            <w:rFonts w:ascii="Myriad Pro" w:hAnsi="Myriad Pro" w:cs="Arial"/>
            <w:sz w:val="28"/>
            <w:szCs w:val="28"/>
          </w:rPr>
          <w:t>arthur</w:t>
        </w:r>
        <w:proofErr w:type="spellEnd"/>
        <w:r w:rsidR="00620A78">
          <w:rPr>
            <w:rStyle w:val="Hyperlink"/>
            <w:rFonts w:ascii="Myriad Pro" w:hAnsi="Myriad Pro" w:cs="Arial"/>
            <w:sz w:val="28"/>
            <w:szCs w:val="28"/>
          </w:rPr>
          <w:t>-</w:t>
        </w:r>
        <w:proofErr w:type="spellStart"/>
        <w:r w:rsidR="00620A78">
          <w:rPr>
            <w:rStyle w:val="Hyperlink"/>
            <w:rFonts w:ascii="Myriad Pro" w:hAnsi="Myriad Pro" w:cs="Arial"/>
            <w:sz w:val="28"/>
            <w:szCs w:val="28"/>
          </w:rPr>
          <w:t>lewis</w:t>
        </w:r>
        <w:proofErr w:type="spellEnd"/>
        <w:r w:rsidR="00620A78">
          <w:rPr>
            <w:rStyle w:val="Hyperlink"/>
            <w:rFonts w:ascii="Myriad Pro" w:hAnsi="Myriad Pro" w:cs="Arial"/>
            <w:sz w:val="28"/>
            <w:szCs w:val="28"/>
          </w:rPr>
          <w:t>-building</w:t>
        </w:r>
      </w:hyperlink>
    </w:p>
    <w:p w14:paraId="33D486FE" w14:textId="77777777" w:rsidR="00393D44" w:rsidRPr="0057776E" w:rsidRDefault="00393D44" w:rsidP="006C1A07">
      <w:pPr>
        <w:spacing w:after="120"/>
        <w:rPr>
          <w:rFonts w:ascii="Myriad Pro" w:hAnsi="Myriad Pro" w:cs="Arial"/>
          <w:b/>
          <w:sz w:val="28"/>
          <w:szCs w:val="28"/>
        </w:rPr>
      </w:pPr>
    </w:p>
    <w:p w14:paraId="3E29DAB8" w14:textId="70EAE17C" w:rsidR="00727997" w:rsidRPr="0057776E" w:rsidRDefault="00E94585" w:rsidP="006C1A07">
      <w:pPr>
        <w:spacing w:after="120"/>
        <w:rPr>
          <w:rFonts w:ascii="Myriad Pro" w:hAnsi="Myriad Pro" w:cs="Arial"/>
          <w:b/>
          <w:sz w:val="28"/>
          <w:szCs w:val="28"/>
        </w:rPr>
      </w:pPr>
      <w:r w:rsidRPr="0057776E">
        <w:rPr>
          <w:rFonts w:ascii="Myriad Pro" w:hAnsi="Myriad Pro" w:cs="Arial"/>
          <w:b/>
          <w:sz w:val="28"/>
          <w:szCs w:val="28"/>
        </w:rPr>
        <w:t xml:space="preserve">Conference </w:t>
      </w:r>
      <w:r w:rsidR="00727997" w:rsidRPr="0057776E">
        <w:rPr>
          <w:rFonts w:ascii="Myriad Pro" w:hAnsi="Myriad Pro" w:cs="Arial"/>
          <w:b/>
          <w:sz w:val="28"/>
          <w:szCs w:val="28"/>
        </w:rPr>
        <w:t>drink &amp; dinner venues</w:t>
      </w:r>
    </w:p>
    <w:p w14:paraId="76964F21" w14:textId="2F4534F3" w:rsidR="00727997" w:rsidRPr="0057776E" w:rsidRDefault="00727997" w:rsidP="006C1A07">
      <w:pPr>
        <w:spacing w:after="120"/>
        <w:rPr>
          <w:rFonts w:ascii="Myriad Pro" w:hAnsi="Myriad Pro" w:cs="Arial"/>
          <w:sz w:val="28"/>
          <w:szCs w:val="28"/>
        </w:rPr>
      </w:pPr>
      <w:r w:rsidRPr="0057776E">
        <w:rPr>
          <w:rFonts w:ascii="Myriad Pro" w:hAnsi="Myriad Pro" w:cs="Arial"/>
          <w:b/>
          <w:sz w:val="28"/>
          <w:szCs w:val="28"/>
        </w:rPr>
        <w:t>Navarro Lounge</w:t>
      </w:r>
      <w:r w:rsidRPr="0057776E">
        <w:rPr>
          <w:rFonts w:ascii="Myriad Pro" w:hAnsi="Myriad Pro" w:cs="Arial"/>
          <w:sz w:val="28"/>
          <w:szCs w:val="28"/>
        </w:rPr>
        <w:t xml:space="preserve"> and </w:t>
      </w:r>
      <w:r w:rsidRPr="0057776E">
        <w:rPr>
          <w:rFonts w:ascii="Myriad Pro" w:hAnsi="Myriad Pro" w:cs="Arial"/>
          <w:b/>
          <w:sz w:val="28"/>
          <w:szCs w:val="28"/>
        </w:rPr>
        <w:t>Mowgli</w:t>
      </w:r>
      <w:r w:rsidRPr="0057776E">
        <w:rPr>
          <w:rFonts w:ascii="Myriad Pro" w:hAnsi="Myriad Pro" w:cs="Arial"/>
          <w:sz w:val="28"/>
          <w:szCs w:val="28"/>
        </w:rPr>
        <w:t xml:space="preserve"> are both on the ground floor of building 29, on University Green. Turn left out of HBS and they’re both </w:t>
      </w:r>
      <w:r w:rsidR="00C936E4" w:rsidRPr="0057776E">
        <w:rPr>
          <w:rFonts w:ascii="Myriad Pro" w:hAnsi="Myriad Pro" w:cs="Arial"/>
          <w:sz w:val="28"/>
          <w:szCs w:val="28"/>
        </w:rPr>
        <w:t xml:space="preserve">just </w:t>
      </w:r>
      <w:r w:rsidRPr="0057776E">
        <w:rPr>
          <w:rFonts w:ascii="Myriad Pro" w:hAnsi="Myriad Pro" w:cs="Arial"/>
          <w:sz w:val="28"/>
          <w:szCs w:val="28"/>
        </w:rPr>
        <w:t>on the other side of the lawn</w:t>
      </w:r>
      <w:r w:rsidR="00C936E4" w:rsidRPr="0057776E">
        <w:rPr>
          <w:rFonts w:ascii="Myriad Pro" w:hAnsi="Myriad Pro" w:cs="Arial"/>
          <w:sz w:val="28"/>
          <w:szCs w:val="28"/>
        </w:rPr>
        <w:t>, at the front of the building facing you</w:t>
      </w:r>
      <w:r w:rsidRPr="0057776E">
        <w:rPr>
          <w:rFonts w:ascii="Myriad Pro" w:hAnsi="Myriad Pro" w:cs="Arial"/>
          <w:sz w:val="28"/>
          <w:szCs w:val="28"/>
        </w:rPr>
        <w:t>.</w:t>
      </w:r>
      <w:r w:rsidR="00C936E4" w:rsidRPr="0057776E">
        <w:rPr>
          <w:rFonts w:ascii="Myriad Pro" w:hAnsi="Myriad Pro" w:cs="Arial"/>
          <w:sz w:val="28"/>
          <w:szCs w:val="28"/>
        </w:rPr>
        <w:t xml:space="preserve"> </w:t>
      </w:r>
      <w:proofErr w:type="gramStart"/>
      <w:r w:rsidR="00C936E4" w:rsidRPr="0057776E">
        <w:rPr>
          <w:rFonts w:ascii="Myriad Pro" w:hAnsi="Myriad Pro" w:cs="Arial"/>
          <w:sz w:val="28"/>
          <w:szCs w:val="28"/>
        </w:rPr>
        <w:t>Both fully wheelchair-accessible.</w:t>
      </w:r>
      <w:proofErr w:type="gramEnd"/>
    </w:p>
    <w:p w14:paraId="7EA57712" w14:textId="48EE4B87" w:rsidR="00722044" w:rsidRPr="0057776E" w:rsidRDefault="00C936E4" w:rsidP="006C1A07">
      <w:pPr>
        <w:spacing w:after="120"/>
        <w:rPr>
          <w:rFonts w:ascii="Myriad Pro" w:hAnsi="Myriad Pro" w:cs="Arial"/>
          <w:sz w:val="28"/>
          <w:szCs w:val="28"/>
        </w:rPr>
      </w:pPr>
      <w:r w:rsidRPr="0057776E">
        <w:rPr>
          <w:rFonts w:ascii="Myriad Pro" w:hAnsi="Myriad Pro" w:cs="Arial"/>
          <w:b/>
          <w:sz w:val="28"/>
          <w:szCs w:val="28"/>
        </w:rPr>
        <w:t>Abode</w:t>
      </w:r>
      <w:r w:rsidRPr="0057776E">
        <w:rPr>
          <w:rFonts w:ascii="Myriad Pro" w:hAnsi="Myriad Pro" w:cs="Arial"/>
          <w:sz w:val="28"/>
          <w:szCs w:val="28"/>
        </w:rPr>
        <w:t xml:space="preserve"> is at</w:t>
      </w:r>
      <w:r w:rsidR="00393D44" w:rsidRPr="0057776E">
        <w:rPr>
          <w:rFonts w:ascii="Myriad Pro" w:hAnsi="Myriad Pro" w:cs="Arial"/>
          <w:sz w:val="28"/>
          <w:szCs w:val="28"/>
        </w:rPr>
        <w:t xml:space="preserve"> 107 Piccadilly – roughly halfway between Piccadilly Station and Piccadilly Gardens</w:t>
      </w:r>
      <w:r w:rsidR="00AD5512" w:rsidRPr="0057776E">
        <w:rPr>
          <w:rFonts w:ascii="Myriad Pro" w:hAnsi="Myriad Pro" w:cs="Arial"/>
          <w:sz w:val="28"/>
          <w:szCs w:val="28"/>
        </w:rPr>
        <w:t>, on the far (station) side of the road</w:t>
      </w:r>
      <w:r w:rsidR="00393D44" w:rsidRPr="0057776E">
        <w:rPr>
          <w:rFonts w:ascii="Myriad Pro" w:hAnsi="Myriad Pro" w:cs="Arial"/>
          <w:sz w:val="28"/>
          <w:szCs w:val="28"/>
        </w:rPr>
        <w:t xml:space="preserve">. </w:t>
      </w:r>
      <w:r w:rsidR="00B0262D" w:rsidRPr="0057776E">
        <w:rPr>
          <w:rFonts w:ascii="Myriad Pro" w:hAnsi="Myriad Pro" w:cs="Arial"/>
          <w:sz w:val="28"/>
          <w:szCs w:val="28"/>
        </w:rPr>
        <w:t xml:space="preserve">The </w:t>
      </w:r>
      <w:r w:rsidR="00AD5512" w:rsidRPr="0057776E">
        <w:rPr>
          <w:rFonts w:ascii="Myriad Pro" w:hAnsi="Myriad Pro" w:cs="Arial"/>
          <w:sz w:val="28"/>
          <w:szCs w:val="28"/>
        </w:rPr>
        <w:t>brasserie is in the basement.</w:t>
      </w:r>
    </w:p>
    <w:p w14:paraId="76AB6EC1" w14:textId="0D0D0BB9" w:rsidR="00B0262D" w:rsidRPr="0057776E" w:rsidRDefault="00B0262D" w:rsidP="006C1A07">
      <w:pPr>
        <w:spacing w:after="120"/>
        <w:rPr>
          <w:rFonts w:ascii="Myriad Pro" w:hAnsi="Myriad Pro" w:cs="Arial"/>
          <w:sz w:val="28"/>
          <w:szCs w:val="28"/>
        </w:rPr>
      </w:pPr>
      <w:r w:rsidRPr="0057776E">
        <w:rPr>
          <w:rFonts w:ascii="Myriad Pro" w:hAnsi="Myriad Pro" w:cs="Arial"/>
          <w:b/>
          <w:sz w:val="28"/>
          <w:szCs w:val="28"/>
        </w:rPr>
        <w:t>A</w:t>
      </w:r>
      <w:r w:rsidR="00C936E4" w:rsidRPr="0057776E">
        <w:rPr>
          <w:rFonts w:ascii="Myriad Pro" w:hAnsi="Myriad Pro" w:cs="Arial"/>
          <w:b/>
          <w:sz w:val="28"/>
          <w:szCs w:val="28"/>
        </w:rPr>
        <w:t>bode a</w:t>
      </w:r>
      <w:r w:rsidRPr="0057776E">
        <w:rPr>
          <w:rFonts w:ascii="Myriad Pro" w:hAnsi="Myriad Pro" w:cs="Arial"/>
          <w:b/>
          <w:sz w:val="28"/>
          <w:szCs w:val="28"/>
        </w:rPr>
        <w:t xml:space="preserve">ccessibility: </w:t>
      </w:r>
      <w:r w:rsidR="00AD5512" w:rsidRPr="0057776E">
        <w:rPr>
          <w:rFonts w:ascii="Myriad Pro" w:hAnsi="Myriad Pro" w:cs="Arial"/>
          <w:sz w:val="28"/>
          <w:szCs w:val="28"/>
        </w:rPr>
        <w:t xml:space="preserve">There are a </w:t>
      </w:r>
      <w:r w:rsidR="00AB3FBC" w:rsidRPr="0057776E">
        <w:rPr>
          <w:rFonts w:ascii="Myriad Pro" w:hAnsi="Myriad Pro" w:cs="Arial"/>
          <w:sz w:val="28"/>
          <w:szCs w:val="28"/>
        </w:rPr>
        <w:t>couple of steps up to the hotel</w:t>
      </w:r>
      <w:r w:rsidR="00AD5512" w:rsidRPr="0057776E">
        <w:rPr>
          <w:rFonts w:ascii="Myriad Pro" w:hAnsi="Myriad Pro" w:cs="Arial"/>
          <w:sz w:val="28"/>
          <w:szCs w:val="28"/>
        </w:rPr>
        <w:t>. Please press the disabled button outside the left-hand entrance; someone from reception will bring a ramp out for you. Once inside, t</w:t>
      </w:r>
      <w:r w:rsidRPr="0057776E">
        <w:rPr>
          <w:rFonts w:ascii="Myriad Pro" w:hAnsi="Myriad Pro" w:cs="Arial"/>
          <w:sz w:val="28"/>
          <w:szCs w:val="28"/>
        </w:rPr>
        <w:t xml:space="preserve">here is a lift </w:t>
      </w:r>
      <w:r w:rsidR="00AB3FBC" w:rsidRPr="0057776E">
        <w:rPr>
          <w:rFonts w:ascii="Myriad Pro" w:hAnsi="Myriad Pro" w:cs="Arial"/>
          <w:sz w:val="28"/>
          <w:szCs w:val="28"/>
        </w:rPr>
        <w:t xml:space="preserve">down </w:t>
      </w:r>
      <w:r w:rsidRPr="0057776E">
        <w:rPr>
          <w:rFonts w:ascii="Myriad Pro" w:hAnsi="Myriad Pro" w:cs="Arial"/>
          <w:sz w:val="28"/>
          <w:szCs w:val="28"/>
        </w:rPr>
        <w:t>to the brasserie.</w:t>
      </w:r>
      <w:r w:rsidR="00D1422D" w:rsidRPr="0057776E">
        <w:rPr>
          <w:rFonts w:ascii="Myriad Pro" w:hAnsi="Myriad Pro" w:cs="Arial"/>
          <w:sz w:val="28"/>
          <w:szCs w:val="28"/>
        </w:rPr>
        <w:t xml:space="preserve"> If you cannot walk to/from the dinner venue, we are happy to pick up the bill for a taxi. Please keep your receipt(s) and let Helen know so that she can send you an expenses form.</w:t>
      </w:r>
    </w:p>
    <w:p w14:paraId="79BDD7AE" w14:textId="62799E6D" w:rsidR="00B71B1B" w:rsidRPr="0057776E" w:rsidRDefault="00722044" w:rsidP="006C1A07">
      <w:pPr>
        <w:spacing w:after="120"/>
        <w:rPr>
          <w:rFonts w:ascii="Myriad Pro" w:hAnsi="Myriad Pro" w:cs="Arial"/>
          <w:sz w:val="28"/>
          <w:szCs w:val="28"/>
        </w:rPr>
      </w:pPr>
      <w:r w:rsidRPr="0057776E">
        <w:rPr>
          <w:rFonts w:ascii="Myriad Pro" w:hAnsi="Myriad Pro" w:cs="Arial"/>
          <w:b/>
          <w:sz w:val="28"/>
          <w:szCs w:val="28"/>
        </w:rPr>
        <w:t xml:space="preserve">Getting to </w:t>
      </w:r>
      <w:r w:rsidR="00C936E4" w:rsidRPr="0057776E">
        <w:rPr>
          <w:rFonts w:ascii="Myriad Pro" w:hAnsi="Myriad Pro" w:cs="Arial"/>
          <w:b/>
          <w:sz w:val="28"/>
          <w:szCs w:val="28"/>
        </w:rPr>
        <w:t>Abode</w:t>
      </w:r>
      <w:r w:rsidRPr="0057776E">
        <w:rPr>
          <w:rFonts w:ascii="Myriad Pro" w:hAnsi="Myriad Pro" w:cs="Arial"/>
          <w:b/>
          <w:sz w:val="28"/>
          <w:szCs w:val="28"/>
        </w:rPr>
        <w:t xml:space="preserve">: </w:t>
      </w:r>
      <w:r w:rsidRPr="0057776E">
        <w:rPr>
          <w:rFonts w:ascii="Myriad Pro" w:hAnsi="Myriad Pro" w:cs="Arial"/>
          <w:sz w:val="28"/>
          <w:szCs w:val="28"/>
        </w:rPr>
        <w:t>It’s about a 20-minute walk from ALB/University Place. If you don’t want to walk, take any bus from the ALB side of the road to Picc</w:t>
      </w:r>
      <w:r w:rsidRPr="0057776E">
        <w:rPr>
          <w:rFonts w:ascii="Myriad Pro" w:hAnsi="Myriad Pro" w:cs="Arial"/>
          <w:sz w:val="28"/>
          <w:szCs w:val="28"/>
        </w:rPr>
        <w:t>a</w:t>
      </w:r>
      <w:r w:rsidRPr="0057776E">
        <w:rPr>
          <w:rFonts w:ascii="Myriad Pro" w:hAnsi="Myriad Pro" w:cs="Arial"/>
          <w:sz w:val="28"/>
          <w:szCs w:val="28"/>
        </w:rPr>
        <w:t>dilly Gardens (or if it’s the 147, Piccadilly Station); Abode will be a short walk from there.</w:t>
      </w:r>
      <w:r w:rsidR="00B0262D" w:rsidRPr="0057776E">
        <w:rPr>
          <w:rFonts w:ascii="Myriad Pro" w:hAnsi="Myriad Pro" w:cs="Arial"/>
          <w:sz w:val="28"/>
          <w:szCs w:val="28"/>
        </w:rPr>
        <w:t xml:space="preserve"> It will only be a little more expensive to share a taxi between se</w:t>
      </w:r>
      <w:r w:rsidR="00B0262D" w:rsidRPr="0057776E">
        <w:rPr>
          <w:rFonts w:ascii="Myriad Pro" w:hAnsi="Myriad Pro" w:cs="Arial"/>
          <w:sz w:val="28"/>
          <w:szCs w:val="28"/>
        </w:rPr>
        <w:t>v</w:t>
      </w:r>
      <w:r w:rsidR="00B0262D" w:rsidRPr="0057776E">
        <w:rPr>
          <w:rFonts w:ascii="Myriad Pro" w:hAnsi="Myriad Pro" w:cs="Arial"/>
          <w:sz w:val="28"/>
          <w:szCs w:val="28"/>
        </w:rPr>
        <w:t>eral pe</w:t>
      </w:r>
      <w:r w:rsidR="00C936E4" w:rsidRPr="0057776E">
        <w:rPr>
          <w:rFonts w:ascii="Myriad Pro" w:hAnsi="Myriad Pro" w:cs="Arial"/>
          <w:sz w:val="28"/>
          <w:szCs w:val="28"/>
        </w:rPr>
        <w:t>ople, however (probably about £6).</w:t>
      </w:r>
    </w:p>
    <w:p w14:paraId="0308167A" w14:textId="7C7B61F6" w:rsidR="00B71B1B" w:rsidRDefault="00B71B1B" w:rsidP="006C1A07">
      <w:pPr>
        <w:spacing w:after="120"/>
        <w:rPr>
          <w:rFonts w:ascii="Myriad Pro" w:hAnsi="Myriad Pro" w:cs="Arial"/>
          <w:sz w:val="28"/>
          <w:szCs w:val="28"/>
        </w:rPr>
      </w:pPr>
      <w:r w:rsidRPr="0057776E">
        <w:rPr>
          <w:rFonts w:ascii="Myriad Pro" w:hAnsi="Myriad Pro" w:cs="Arial"/>
          <w:sz w:val="28"/>
          <w:szCs w:val="28"/>
        </w:rPr>
        <w:t xml:space="preserve">The </w:t>
      </w:r>
      <w:r w:rsidRPr="0057776E">
        <w:rPr>
          <w:rFonts w:ascii="Myriad Pro" w:hAnsi="Myriad Pro" w:cs="Arial"/>
          <w:b/>
          <w:sz w:val="28"/>
          <w:szCs w:val="28"/>
        </w:rPr>
        <w:t xml:space="preserve">nearest chemist </w:t>
      </w:r>
      <w:r w:rsidRPr="0057776E">
        <w:rPr>
          <w:rFonts w:ascii="Myriad Pro" w:hAnsi="Myriad Pro" w:cs="Arial"/>
          <w:sz w:val="28"/>
          <w:szCs w:val="28"/>
        </w:rPr>
        <w:t xml:space="preserve">is Faith Pharmacy on Booth St. West. </w:t>
      </w:r>
      <w:r w:rsidR="00C936E4" w:rsidRPr="0057776E">
        <w:rPr>
          <w:rFonts w:ascii="Myriad Pro" w:hAnsi="Myriad Pro" w:cs="Arial"/>
          <w:sz w:val="28"/>
          <w:szCs w:val="28"/>
        </w:rPr>
        <w:t>Turn left and left again out of the HBS main entrance and walk until you get to Higher Ca</w:t>
      </w:r>
      <w:r w:rsidR="00C936E4" w:rsidRPr="0057776E">
        <w:rPr>
          <w:rFonts w:ascii="Myriad Pro" w:hAnsi="Myriad Pro" w:cs="Arial"/>
          <w:sz w:val="28"/>
          <w:szCs w:val="28"/>
        </w:rPr>
        <w:t>m</w:t>
      </w:r>
      <w:r w:rsidR="00C936E4" w:rsidRPr="0057776E">
        <w:rPr>
          <w:rFonts w:ascii="Myriad Pro" w:hAnsi="Myriad Pro" w:cs="Arial"/>
          <w:sz w:val="28"/>
          <w:szCs w:val="28"/>
        </w:rPr>
        <w:t>bridge Street</w:t>
      </w:r>
      <w:r w:rsidRPr="0057776E">
        <w:rPr>
          <w:rFonts w:ascii="Myriad Pro" w:hAnsi="Myriad Pro" w:cs="Arial"/>
          <w:sz w:val="28"/>
          <w:szCs w:val="28"/>
        </w:rPr>
        <w:t xml:space="preserve">; </w:t>
      </w:r>
      <w:r w:rsidR="00C936E4" w:rsidRPr="0057776E">
        <w:rPr>
          <w:rFonts w:ascii="Myriad Pro" w:hAnsi="Myriad Pro" w:cs="Arial"/>
          <w:sz w:val="28"/>
          <w:szCs w:val="28"/>
        </w:rPr>
        <w:t xml:space="preserve">turn right and </w:t>
      </w:r>
      <w:r w:rsidRPr="0057776E">
        <w:rPr>
          <w:rFonts w:ascii="Myriad Pro" w:hAnsi="Myriad Pro" w:cs="Arial"/>
          <w:sz w:val="28"/>
          <w:szCs w:val="28"/>
        </w:rPr>
        <w:t xml:space="preserve">Booth St. West is the first street </w:t>
      </w:r>
      <w:r w:rsidR="00BE6EE7" w:rsidRPr="0057776E">
        <w:rPr>
          <w:rFonts w:ascii="Myriad Pro" w:hAnsi="Myriad Pro" w:cs="Arial"/>
          <w:sz w:val="28"/>
          <w:szCs w:val="28"/>
        </w:rPr>
        <w:t>you hit</w:t>
      </w:r>
      <w:r w:rsidRPr="0057776E">
        <w:rPr>
          <w:rFonts w:ascii="Myriad Pro" w:hAnsi="Myriad Pro" w:cs="Arial"/>
          <w:sz w:val="28"/>
          <w:szCs w:val="28"/>
        </w:rPr>
        <w:t>. The chemist is just on the left (about 300m away).</w:t>
      </w:r>
    </w:p>
    <w:p w14:paraId="26C07907" w14:textId="77777777" w:rsidR="003E16BE" w:rsidRDefault="003E16BE" w:rsidP="006C1A07">
      <w:pPr>
        <w:spacing w:after="120"/>
        <w:rPr>
          <w:rFonts w:ascii="Myriad Pro" w:hAnsi="Myriad Pro" w:cs="Arial"/>
          <w:b/>
          <w:sz w:val="36"/>
          <w:szCs w:val="36"/>
        </w:rPr>
      </w:pPr>
    </w:p>
    <w:p w14:paraId="40EFCE7F" w14:textId="77777777" w:rsidR="003E16BE" w:rsidRDefault="003E16BE" w:rsidP="006C1A07">
      <w:pPr>
        <w:spacing w:after="120"/>
        <w:rPr>
          <w:rFonts w:ascii="Myriad Pro" w:hAnsi="Myriad Pro" w:cs="Arial"/>
          <w:b/>
          <w:sz w:val="36"/>
          <w:szCs w:val="36"/>
        </w:rPr>
      </w:pPr>
    </w:p>
    <w:p w14:paraId="5EA4ADFD" w14:textId="7A6D12D2" w:rsidR="00B0262D" w:rsidRPr="0057776E" w:rsidRDefault="00063624" w:rsidP="006C1A07">
      <w:pPr>
        <w:spacing w:after="120"/>
        <w:rPr>
          <w:rFonts w:ascii="Myriad Pro" w:hAnsi="Myriad Pro" w:cs="Arial"/>
          <w:b/>
          <w:sz w:val="36"/>
          <w:szCs w:val="36"/>
        </w:rPr>
      </w:pPr>
      <w:r w:rsidRPr="0057776E">
        <w:rPr>
          <w:rFonts w:ascii="Myriad Pro" w:hAnsi="Myriad Pro" w:cs="Arial"/>
          <w:b/>
          <w:sz w:val="36"/>
          <w:szCs w:val="36"/>
        </w:rPr>
        <w:lastRenderedPageBreak/>
        <w:t>2. Conference Quiet Room</w:t>
      </w:r>
      <w:r w:rsidR="00240FB8" w:rsidRPr="0057776E">
        <w:rPr>
          <w:rFonts w:ascii="Myriad Pro" w:hAnsi="Myriad Pro" w:cs="Arial"/>
          <w:b/>
          <w:sz w:val="36"/>
          <w:szCs w:val="36"/>
        </w:rPr>
        <w:t xml:space="preserve"> and other places to </w:t>
      </w:r>
      <w:r w:rsidR="003E16BE">
        <w:rPr>
          <w:rFonts w:ascii="Myriad Pro" w:hAnsi="Myriad Pro" w:cs="Arial"/>
          <w:b/>
          <w:sz w:val="36"/>
          <w:szCs w:val="36"/>
        </w:rPr>
        <w:t>hang out</w:t>
      </w:r>
    </w:p>
    <w:p w14:paraId="53F1899C" w14:textId="6D4E3C2F" w:rsidR="000E56EF" w:rsidRPr="0057776E" w:rsidRDefault="00063624" w:rsidP="006C1A07">
      <w:pPr>
        <w:spacing w:after="120"/>
        <w:rPr>
          <w:rFonts w:ascii="Myriad Pro" w:hAnsi="Myriad Pro" w:cs="Arial"/>
          <w:sz w:val="28"/>
          <w:szCs w:val="28"/>
        </w:rPr>
      </w:pPr>
      <w:r w:rsidRPr="0057776E">
        <w:rPr>
          <w:rFonts w:ascii="Myriad Pro" w:hAnsi="Myriad Pro" w:cs="Arial"/>
          <w:b/>
          <w:sz w:val="28"/>
          <w:szCs w:val="28"/>
        </w:rPr>
        <w:t>The Quiet Room</w:t>
      </w:r>
      <w:r w:rsidRPr="0057776E">
        <w:rPr>
          <w:rFonts w:ascii="Myriad Pro" w:hAnsi="Myriad Pro" w:cs="Arial"/>
          <w:sz w:val="28"/>
          <w:szCs w:val="28"/>
        </w:rPr>
        <w:t xml:space="preserve"> is G.0</w:t>
      </w:r>
      <w:r w:rsidR="00BE6EE7" w:rsidRPr="0057776E">
        <w:rPr>
          <w:rFonts w:ascii="Myriad Pro" w:hAnsi="Myriad Pro" w:cs="Arial"/>
          <w:sz w:val="28"/>
          <w:szCs w:val="28"/>
        </w:rPr>
        <w:t>20</w:t>
      </w:r>
      <w:r w:rsidRPr="0057776E">
        <w:rPr>
          <w:rFonts w:ascii="Myriad Pro" w:hAnsi="Myriad Pro" w:cs="Arial"/>
          <w:sz w:val="28"/>
          <w:szCs w:val="28"/>
        </w:rPr>
        <w:t xml:space="preserve">, ground floor, ALB (see §1 above). </w:t>
      </w:r>
      <w:r w:rsidR="00084B94">
        <w:rPr>
          <w:rFonts w:ascii="Myriad Pro" w:hAnsi="Myriad Pro" w:cs="Arial"/>
          <w:sz w:val="28"/>
          <w:szCs w:val="28"/>
        </w:rPr>
        <w:t>It will be avail</w:t>
      </w:r>
      <w:r w:rsidR="00084B94">
        <w:rPr>
          <w:rFonts w:ascii="Myriad Pro" w:hAnsi="Myriad Pro" w:cs="Arial"/>
          <w:sz w:val="28"/>
          <w:szCs w:val="28"/>
        </w:rPr>
        <w:t>a</w:t>
      </w:r>
      <w:r w:rsidR="00084B94">
        <w:rPr>
          <w:rFonts w:ascii="Myriad Pro" w:hAnsi="Myriad Pro" w:cs="Arial"/>
          <w:sz w:val="28"/>
          <w:szCs w:val="28"/>
        </w:rPr>
        <w:t>ble 11am-6pm Monday, 9am-6pm Tuesday, and 9am-1pm Wednesday. NB</w:t>
      </w:r>
      <w:r w:rsidR="003D0B36">
        <w:rPr>
          <w:rFonts w:ascii="Myriad Pro" w:hAnsi="Myriad Pro" w:cs="Arial"/>
          <w:sz w:val="28"/>
          <w:szCs w:val="28"/>
        </w:rPr>
        <w:t>:</w:t>
      </w:r>
      <w:r w:rsidR="00084B94">
        <w:rPr>
          <w:rFonts w:ascii="Myriad Pro" w:hAnsi="Myriad Pro" w:cs="Arial"/>
          <w:sz w:val="28"/>
          <w:szCs w:val="28"/>
        </w:rPr>
        <w:t xml:space="preserve"> ALB closes at 6pm.</w:t>
      </w:r>
    </w:p>
    <w:p w14:paraId="173BF508" w14:textId="6D67D447" w:rsidR="00063624" w:rsidRPr="0057776E" w:rsidRDefault="00063624" w:rsidP="006C1A07">
      <w:pPr>
        <w:spacing w:after="120"/>
        <w:rPr>
          <w:rFonts w:ascii="Myriad Pro" w:hAnsi="Myriad Pro" w:cs="Arial"/>
          <w:sz w:val="28"/>
          <w:szCs w:val="28"/>
        </w:rPr>
      </w:pPr>
      <w:r w:rsidRPr="0057776E">
        <w:rPr>
          <w:rFonts w:ascii="Myriad Pro" w:hAnsi="Myriad Pro" w:cs="Arial"/>
          <w:sz w:val="28"/>
          <w:szCs w:val="28"/>
        </w:rPr>
        <w:t>You are welcome to use this room if you need a bit of peace and quiet. You can take refreshments in there</w:t>
      </w:r>
      <w:r w:rsidR="00B30B92" w:rsidRPr="0057776E">
        <w:rPr>
          <w:rFonts w:ascii="Myriad Pro" w:hAnsi="Myriad Pro" w:cs="Arial"/>
          <w:sz w:val="28"/>
          <w:szCs w:val="28"/>
        </w:rPr>
        <w:t xml:space="preserve"> (but please remove your rubbish afterwards; there are bins in the foyer)</w:t>
      </w:r>
      <w:r w:rsidRPr="0057776E">
        <w:rPr>
          <w:rFonts w:ascii="Myriad Pro" w:hAnsi="Myriad Pro" w:cs="Arial"/>
          <w:sz w:val="28"/>
          <w:szCs w:val="28"/>
        </w:rPr>
        <w:t xml:space="preserve"> and </w:t>
      </w:r>
      <w:r w:rsidR="00A27A8E" w:rsidRPr="0057776E">
        <w:rPr>
          <w:rFonts w:ascii="Myriad Pro" w:hAnsi="Myriad Pro" w:cs="Arial"/>
          <w:sz w:val="28"/>
          <w:szCs w:val="28"/>
        </w:rPr>
        <w:t xml:space="preserve">you </w:t>
      </w:r>
      <w:r w:rsidRPr="0057776E">
        <w:rPr>
          <w:rFonts w:ascii="Myriad Pro" w:hAnsi="Myriad Pro" w:cs="Arial"/>
          <w:sz w:val="28"/>
          <w:szCs w:val="28"/>
        </w:rPr>
        <w:t xml:space="preserve">should be able to access </w:t>
      </w:r>
      <w:proofErr w:type="spellStart"/>
      <w:r w:rsidR="00B30B92" w:rsidRPr="0057776E">
        <w:rPr>
          <w:rFonts w:ascii="Myriad Pro" w:hAnsi="Myriad Pro" w:cs="Arial"/>
          <w:sz w:val="28"/>
          <w:szCs w:val="28"/>
        </w:rPr>
        <w:t>wifi</w:t>
      </w:r>
      <w:proofErr w:type="spellEnd"/>
      <w:r w:rsidRPr="0057776E">
        <w:rPr>
          <w:rFonts w:ascii="Myriad Pro" w:hAnsi="Myriad Pro" w:cs="Arial"/>
          <w:sz w:val="28"/>
          <w:szCs w:val="28"/>
        </w:rPr>
        <w:t>.</w:t>
      </w:r>
      <w:r w:rsidR="00BE6EE7" w:rsidRPr="0057776E">
        <w:rPr>
          <w:rFonts w:ascii="Myriad Pro" w:hAnsi="Myriad Pro" w:cs="Arial"/>
          <w:sz w:val="28"/>
          <w:szCs w:val="28"/>
        </w:rPr>
        <w:t xml:space="preserve"> If you take headphones you can even watch the talks from there!</w:t>
      </w:r>
    </w:p>
    <w:p w14:paraId="49D2839E" w14:textId="50C88DF5" w:rsidR="00B30B92" w:rsidRPr="0057776E" w:rsidRDefault="00B30B92" w:rsidP="006C1A07">
      <w:pPr>
        <w:spacing w:after="120"/>
        <w:rPr>
          <w:rFonts w:ascii="Myriad Pro" w:hAnsi="Myriad Pro" w:cs="Arial"/>
          <w:sz w:val="28"/>
          <w:szCs w:val="28"/>
        </w:rPr>
      </w:pPr>
      <w:r w:rsidRPr="0057776E">
        <w:rPr>
          <w:rFonts w:ascii="Myriad Pro" w:hAnsi="Myriad Pro" w:cs="Arial"/>
          <w:sz w:val="28"/>
          <w:szCs w:val="28"/>
        </w:rPr>
        <w:t xml:space="preserve">Please </w:t>
      </w:r>
      <w:r w:rsidR="00240FB8" w:rsidRPr="0057776E">
        <w:rPr>
          <w:rFonts w:ascii="Myriad Pro" w:hAnsi="Myriad Pro" w:cs="Arial"/>
          <w:sz w:val="28"/>
          <w:szCs w:val="28"/>
        </w:rPr>
        <w:t xml:space="preserve">note that this really is a quiet room and not a general conference hang-out room. Please </w:t>
      </w:r>
      <w:r w:rsidRPr="0057776E">
        <w:rPr>
          <w:rFonts w:ascii="Myriad Pro" w:hAnsi="Myriad Pro" w:cs="Arial"/>
          <w:sz w:val="28"/>
          <w:szCs w:val="28"/>
        </w:rPr>
        <w:t xml:space="preserve">do </w:t>
      </w:r>
      <w:r w:rsidRPr="0057776E">
        <w:rPr>
          <w:rFonts w:ascii="Myriad Pro" w:hAnsi="Myriad Pro" w:cs="Arial"/>
          <w:b/>
          <w:sz w:val="28"/>
          <w:szCs w:val="28"/>
        </w:rPr>
        <w:t xml:space="preserve">not </w:t>
      </w:r>
      <w:r w:rsidRPr="0057776E">
        <w:rPr>
          <w:rFonts w:ascii="Myriad Pro" w:hAnsi="Myriad Pro" w:cs="Arial"/>
          <w:sz w:val="28"/>
          <w:szCs w:val="28"/>
        </w:rPr>
        <w:t xml:space="preserve">chat </w:t>
      </w:r>
      <w:r w:rsidR="00240FB8" w:rsidRPr="0057776E">
        <w:rPr>
          <w:rFonts w:ascii="Myriad Pro" w:hAnsi="Myriad Pro" w:cs="Arial"/>
          <w:sz w:val="28"/>
          <w:szCs w:val="28"/>
        </w:rPr>
        <w:t>in there! The person you’re talking to is probably in there because they didn’t want to talk to anyone. Please don’t li</w:t>
      </w:r>
      <w:r w:rsidR="00240FB8" w:rsidRPr="0057776E">
        <w:rPr>
          <w:rFonts w:ascii="Myriad Pro" w:hAnsi="Myriad Pro" w:cs="Arial"/>
          <w:sz w:val="28"/>
          <w:szCs w:val="28"/>
        </w:rPr>
        <w:t>s</w:t>
      </w:r>
      <w:r w:rsidR="00240FB8" w:rsidRPr="0057776E">
        <w:rPr>
          <w:rFonts w:ascii="Myriad Pro" w:hAnsi="Myriad Pro" w:cs="Arial"/>
          <w:sz w:val="28"/>
          <w:szCs w:val="28"/>
        </w:rPr>
        <w:t xml:space="preserve">ten to music either (unless you’re on your own). </w:t>
      </w:r>
    </w:p>
    <w:p w14:paraId="0BD2CA77" w14:textId="7A280BFE" w:rsidR="00240FB8" w:rsidRPr="0057776E" w:rsidRDefault="00240FB8" w:rsidP="006C1A07">
      <w:pPr>
        <w:spacing w:after="120"/>
        <w:rPr>
          <w:rFonts w:ascii="Myriad Pro" w:hAnsi="Myriad Pro" w:cs="Arial"/>
          <w:sz w:val="28"/>
          <w:szCs w:val="28"/>
        </w:rPr>
      </w:pPr>
      <w:r w:rsidRPr="0057776E">
        <w:rPr>
          <w:rFonts w:ascii="Myriad Pro" w:hAnsi="Myriad Pro" w:cs="Arial"/>
          <w:b/>
          <w:sz w:val="28"/>
          <w:szCs w:val="28"/>
        </w:rPr>
        <w:t>Other places</w:t>
      </w:r>
      <w:r w:rsidR="009D2665" w:rsidRPr="0057776E">
        <w:rPr>
          <w:rFonts w:ascii="Myriad Pro" w:hAnsi="Myriad Pro" w:cs="Arial"/>
          <w:b/>
          <w:sz w:val="28"/>
          <w:szCs w:val="28"/>
        </w:rPr>
        <w:t xml:space="preserve"> to hang around/get coffee</w:t>
      </w:r>
      <w:r w:rsidRPr="0057776E">
        <w:rPr>
          <w:rFonts w:ascii="Myriad Pro" w:hAnsi="Myriad Pro" w:cs="Arial"/>
          <w:b/>
          <w:sz w:val="28"/>
          <w:szCs w:val="28"/>
        </w:rPr>
        <w:t xml:space="preserve">: </w:t>
      </w:r>
      <w:r w:rsidRPr="0057776E">
        <w:rPr>
          <w:rFonts w:ascii="Myriad Pro" w:hAnsi="Myriad Pro" w:cs="Arial"/>
          <w:sz w:val="28"/>
          <w:szCs w:val="28"/>
        </w:rPr>
        <w:t xml:space="preserve">There </w:t>
      </w:r>
      <w:r w:rsidR="00191AB7">
        <w:rPr>
          <w:rFonts w:ascii="Myriad Pro" w:hAnsi="Myriad Pro" w:cs="Arial"/>
          <w:sz w:val="28"/>
          <w:szCs w:val="28"/>
        </w:rPr>
        <w:t xml:space="preserve">is a </w:t>
      </w:r>
      <w:r w:rsidR="009D2665" w:rsidRPr="0057776E">
        <w:rPr>
          <w:rFonts w:ascii="Myriad Pro" w:hAnsi="Myriad Pro" w:cs="Arial"/>
          <w:sz w:val="28"/>
          <w:szCs w:val="28"/>
        </w:rPr>
        <w:t xml:space="preserve">café </w:t>
      </w:r>
      <w:r w:rsidR="00BE6EE7" w:rsidRPr="0057776E">
        <w:rPr>
          <w:rFonts w:ascii="Myriad Pro" w:hAnsi="Myriad Pro" w:cs="Arial"/>
          <w:sz w:val="28"/>
          <w:szCs w:val="28"/>
        </w:rPr>
        <w:t>on the ground floor of</w:t>
      </w:r>
      <w:r w:rsidR="009D2665" w:rsidRPr="0057776E">
        <w:rPr>
          <w:rFonts w:ascii="Myriad Pro" w:hAnsi="Myriad Pro" w:cs="Arial"/>
          <w:sz w:val="28"/>
          <w:szCs w:val="28"/>
        </w:rPr>
        <w:t xml:space="preserve"> ALB </w:t>
      </w:r>
      <w:r w:rsidR="00191AB7">
        <w:rPr>
          <w:rFonts w:ascii="Myriad Pro" w:hAnsi="Myriad Pro" w:cs="Arial"/>
          <w:sz w:val="28"/>
          <w:szCs w:val="28"/>
        </w:rPr>
        <w:t xml:space="preserve">(the café in HBS will be closed </w:t>
      </w:r>
      <w:r w:rsidR="009D2665" w:rsidRPr="0057776E">
        <w:rPr>
          <w:rFonts w:ascii="Myriad Pro" w:hAnsi="Myriad Pro" w:cs="Arial"/>
          <w:sz w:val="28"/>
          <w:szCs w:val="28"/>
        </w:rPr>
        <w:t>(see §1)</w:t>
      </w:r>
      <w:r w:rsidR="00191AB7">
        <w:rPr>
          <w:rFonts w:ascii="Myriad Pro" w:hAnsi="Myriad Pro" w:cs="Arial"/>
          <w:sz w:val="28"/>
          <w:szCs w:val="28"/>
        </w:rPr>
        <w:t>)</w:t>
      </w:r>
      <w:r w:rsidR="009D2665" w:rsidRPr="0057776E">
        <w:rPr>
          <w:rFonts w:ascii="Myriad Pro" w:hAnsi="Myriad Pro" w:cs="Arial"/>
          <w:sz w:val="28"/>
          <w:szCs w:val="28"/>
        </w:rPr>
        <w:t xml:space="preserve">. </w:t>
      </w:r>
      <w:r w:rsidR="00BE6EE7" w:rsidRPr="0057776E">
        <w:rPr>
          <w:rFonts w:ascii="Myriad Pro" w:hAnsi="Myriad Pro" w:cs="Arial"/>
          <w:sz w:val="28"/>
          <w:szCs w:val="28"/>
        </w:rPr>
        <w:t xml:space="preserve">There are several cafes on the ground floor of building 29 facing onto University Green, where you can get coffee, cake, breakfast, etc. </w:t>
      </w:r>
      <w:proofErr w:type="spellStart"/>
      <w:r w:rsidR="00BE6EE7" w:rsidRPr="0057776E">
        <w:rPr>
          <w:rFonts w:ascii="Myriad Pro" w:hAnsi="Myriad Pro" w:cs="Arial"/>
          <w:sz w:val="28"/>
          <w:szCs w:val="28"/>
        </w:rPr>
        <w:t>Takk</w:t>
      </w:r>
      <w:proofErr w:type="spellEnd"/>
      <w:r w:rsidR="00BE6EE7" w:rsidRPr="0057776E">
        <w:rPr>
          <w:rFonts w:ascii="Myriad Pro" w:hAnsi="Myriad Pro" w:cs="Arial"/>
          <w:sz w:val="28"/>
          <w:szCs w:val="28"/>
        </w:rPr>
        <w:t xml:space="preserve"> (</w:t>
      </w:r>
      <w:r w:rsidR="00D75775" w:rsidRPr="0057776E">
        <w:rPr>
          <w:rFonts w:ascii="Myriad Pro" w:hAnsi="Myriad Pro" w:cs="Arial"/>
          <w:sz w:val="28"/>
          <w:szCs w:val="28"/>
        </w:rPr>
        <w:t>Oxford Road end of University Green) does the best co</w:t>
      </w:r>
      <w:r w:rsidR="00D75775" w:rsidRPr="0057776E">
        <w:rPr>
          <w:rFonts w:ascii="Myriad Pro" w:hAnsi="Myriad Pro" w:cs="Arial"/>
          <w:sz w:val="28"/>
          <w:szCs w:val="28"/>
        </w:rPr>
        <w:t>f</w:t>
      </w:r>
      <w:r w:rsidR="00D75775" w:rsidRPr="0057776E">
        <w:rPr>
          <w:rFonts w:ascii="Myriad Pro" w:hAnsi="Myriad Pro" w:cs="Arial"/>
          <w:sz w:val="28"/>
          <w:szCs w:val="28"/>
        </w:rPr>
        <w:t xml:space="preserve">fee (and, for vegans, </w:t>
      </w:r>
      <w:proofErr w:type="spellStart"/>
      <w:r w:rsidR="00D75775" w:rsidRPr="0057776E">
        <w:rPr>
          <w:rFonts w:ascii="Myriad Pro" w:hAnsi="Myriad Pro" w:cs="Arial"/>
          <w:sz w:val="28"/>
          <w:szCs w:val="28"/>
        </w:rPr>
        <w:t>oatmilk</w:t>
      </w:r>
      <w:proofErr w:type="spellEnd"/>
      <w:r w:rsidR="00D75775" w:rsidRPr="0057776E">
        <w:rPr>
          <w:rFonts w:ascii="Myriad Pro" w:hAnsi="Myriad Pro" w:cs="Arial"/>
          <w:sz w:val="28"/>
          <w:szCs w:val="28"/>
        </w:rPr>
        <w:t>).</w:t>
      </w:r>
    </w:p>
    <w:p w14:paraId="746FD941" w14:textId="3273E35C" w:rsidR="003F59B6" w:rsidRPr="0057776E" w:rsidRDefault="003F59B6" w:rsidP="006C1A07">
      <w:pPr>
        <w:spacing w:after="120"/>
        <w:rPr>
          <w:rFonts w:ascii="Myriad Pro" w:hAnsi="Myriad Pro" w:cs="Arial"/>
          <w:sz w:val="28"/>
          <w:szCs w:val="28"/>
        </w:rPr>
      </w:pPr>
      <w:r w:rsidRPr="0057776E">
        <w:rPr>
          <w:rFonts w:ascii="Myriad Pro" w:hAnsi="Myriad Pro" w:cs="Arial"/>
          <w:b/>
          <w:sz w:val="28"/>
          <w:szCs w:val="28"/>
        </w:rPr>
        <w:t xml:space="preserve">Pubs and bars: </w:t>
      </w:r>
      <w:r w:rsidR="00D75775" w:rsidRPr="0057776E">
        <w:rPr>
          <w:rFonts w:ascii="Myriad Pro" w:hAnsi="Myriad Pro" w:cs="Arial"/>
          <w:sz w:val="28"/>
          <w:szCs w:val="28"/>
        </w:rPr>
        <w:t>Navarro Lounge on University Green is the closest; there is also a bar at the Crowne Plaza (the big hotel on the left as you’re facing the cafes on University Green). Further afield, t</w:t>
      </w:r>
      <w:r w:rsidRPr="0057776E">
        <w:rPr>
          <w:rFonts w:ascii="Myriad Pro" w:hAnsi="Myriad Pro" w:cs="Arial"/>
          <w:sz w:val="28"/>
          <w:szCs w:val="28"/>
        </w:rPr>
        <w:t xml:space="preserve">he Lass </w:t>
      </w:r>
      <w:proofErr w:type="spellStart"/>
      <w:r w:rsidR="000166C0">
        <w:rPr>
          <w:rFonts w:ascii="Myriad Pro" w:hAnsi="Myriad Pro" w:cs="Arial"/>
          <w:sz w:val="28"/>
          <w:szCs w:val="28"/>
        </w:rPr>
        <w:t>O</w:t>
      </w:r>
      <w:r w:rsidRPr="0057776E">
        <w:rPr>
          <w:rFonts w:ascii="Myriad Pro" w:hAnsi="Myriad Pro" w:cs="Arial"/>
          <w:sz w:val="28"/>
          <w:szCs w:val="28"/>
        </w:rPr>
        <w:t>’Gowrie</w:t>
      </w:r>
      <w:proofErr w:type="spellEnd"/>
      <w:r w:rsidRPr="0057776E">
        <w:rPr>
          <w:rFonts w:ascii="Myriad Pro" w:hAnsi="Myriad Pro" w:cs="Arial"/>
          <w:sz w:val="28"/>
          <w:szCs w:val="28"/>
        </w:rPr>
        <w:t xml:space="preserve"> on Charles Street – across Princess</w:t>
      </w:r>
      <w:r w:rsidR="001F4E58" w:rsidRPr="0057776E">
        <w:rPr>
          <w:rFonts w:ascii="Myriad Pro" w:hAnsi="Myriad Pro" w:cs="Arial"/>
          <w:sz w:val="28"/>
          <w:szCs w:val="28"/>
        </w:rPr>
        <w:t xml:space="preserve"> Street </w:t>
      </w:r>
      <w:r w:rsidRPr="0057776E">
        <w:rPr>
          <w:rFonts w:ascii="Myriad Pro" w:hAnsi="Myriad Pro" w:cs="Arial"/>
          <w:sz w:val="28"/>
          <w:szCs w:val="28"/>
        </w:rPr>
        <w:t xml:space="preserve">from the Ibis on the corner of Princess and Charles – is nice and normally quiet. </w:t>
      </w:r>
      <w:r w:rsidR="001F4E58" w:rsidRPr="0057776E">
        <w:rPr>
          <w:rFonts w:ascii="Myriad Pro" w:hAnsi="Myriad Pro" w:cs="Arial"/>
          <w:sz w:val="28"/>
          <w:szCs w:val="28"/>
        </w:rPr>
        <w:t>Or there’s Sand Bar on Grosvenor St, just next to the Sugden Sports Centre (building 22)</w:t>
      </w:r>
      <w:r w:rsidR="00D75775" w:rsidRPr="0057776E">
        <w:rPr>
          <w:rFonts w:ascii="Myriad Pro" w:hAnsi="Myriad Pro" w:cs="Arial"/>
          <w:sz w:val="28"/>
          <w:szCs w:val="28"/>
        </w:rPr>
        <w:t xml:space="preserve">, and – closer – </w:t>
      </w:r>
      <w:proofErr w:type="spellStart"/>
      <w:r w:rsidR="00D75775" w:rsidRPr="0057776E">
        <w:rPr>
          <w:rFonts w:ascii="Myriad Pro" w:hAnsi="Myriad Pro" w:cs="Arial"/>
          <w:sz w:val="28"/>
          <w:szCs w:val="28"/>
        </w:rPr>
        <w:t>Kro</w:t>
      </w:r>
      <w:proofErr w:type="spellEnd"/>
      <w:r w:rsidR="00D75775" w:rsidRPr="0057776E">
        <w:rPr>
          <w:rFonts w:ascii="Myriad Pro" w:hAnsi="Myriad Pro" w:cs="Arial"/>
          <w:sz w:val="28"/>
          <w:szCs w:val="28"/>
        </w:rPr>
        <w:t xml:space="preserve"> Bar south on Oxford Road, just past Dover Street</w:t>
      </w:r>
      <w:r w:rsidR="001F4E58" w:rsidRPr="0057776E">
        <w:rPr>
          <w:rFonts w:ascii="Myriad Pro" w:hAnsi="Myriad Pro" w:cs="Arial"/>
          <w:sz w:val="28"/>
          <w:szCs w:val="28"/>
        </w:rPr>
        <w:t>.</w:t>
      </w:r>
    </w:p>
    <w:p w14:paraId="11DA25DB" w14:textId="76D2036A" w:rsidR="00C16641" w:rsidRPr="0057776E" w:rsidRDefault="00C16641" w:rsidP="006C1A07">
      <w:pPr>
        <w:spacing w:after="120"/>
        <w:rPr>
          <w:rFonts w:ascii="Myriad Pro" w:hAnsi="Myriad Pro" w:cs="Arial"/>
          <w:sz w:val="28"/>
          <w:szCs w:val="28"/>
        </w:rPr>
      </w:pPr>
      <w:r w:rsidRPr="0057776E">
        <w:rPr>
          <w:rFonts w:ascii="Myriad Pro" w:hAnsi="Myriad Pro" w:cs="Arial"/>
          <w:b/>
          <w:sz w:val="28"/>
          <w:szCs w:val="28"/>
        </w:rPr>
        <w:t>If you’re not going to the conference dinner</w:t>
      </w:r>
      <w:r w:rsidR="00D75775" w:rsidRPr="0057776E">
        <w:rPr>
          <w:rFonts w:ascii="Myriad Pro" w:hAnsi="Myriad Pro" w:cs="Arial"/>
          <w:b/>
          <w:sz w:val="28"/>
          <w:szCs w:val="28"/>
        </w:rPr>
        <w:t>s</w:t>
      </w:r>
      <w:r w:rsidRPr="0057776E">
        <w:rPr>
          <w:rFonts w:ascii="Myriad Pro" w:hAnsi="Myriad Pro" w:cs="Arial"/>
          <w:b/>
          <w:sz w:val="28"/>
          <w:szCs w:val="28"/>
        </w:rPr>
        <w:t xml:space="preserve">: </w:t>
      </w:r>
      <w:r w:rsidR="00D75775" w:rsidRPr="0057776E">
        <w:rPr>
          <w:rFonts w:ascii="Myriad Pro" w:hAnsi="Myriad Pro" w:cs="Arial"/>
          <w:sz w:val="28"/>
          <w:szCs w:val="28"/>
        </w:rPr>
        <w:t xml:space="preserve">Navarro Lounge and </w:t>
      </w:r>
      <w:proofErr w:type="spellStart"/>
      <w:r w:rsidR="00D75775" w:rsidRPr="0057776E">
        <w:rPr>
          <w:rFonts w:ascii="Myriad Pro" w:hAnsi="Myriad Pro" w:cs="Arial"/>
          <w:sz w:val="28"/>
          <w:szCs w:val="28"/>
        </w:rPr>
        <w:t>Kro</w:t>
      </w:r>
      <w:proofErr w:type="spellEnd"/>
      <w:r w:rsidR="00D75775" w:rsidRPr="0057776E">
        <w:rPr>
          <w:rFonts w:ascii="Myriad Pro" w:hAnsi="Myriad Pro" w:cs="Arial"/>
          <w:sz w:val="28"/>
          <w:szCs w:val="28"/>
        </w:rPr>
        <w:t xml:space="preserve"> Bar (both above) are fine. </w:t>
      </w:r>
      <w:r w:rsidRPr="0057776E">
        <w:rPr>
          <w:rFonts w:ascii="Myriad Pro" w:hAnsi="Myriad Pro" w:cs="Arial"/>
          <w:sz w:val="28"/>
          <w:szCs w:val="28"/>
        </w:rPr>
        <w:t>Sand Bar</w:t>
      </w:r>
      <w:r w:rsidR="00D75775" w:rsidRPr="0057776E">
        <w:rPr>
          <w:rFonts w:ascii="Myriad Pro" w:hAnsi="Myriad Pro" w:cs="Arial"/>
          <w:sz w:val="28"/>
          <w:szCs w:val="28"/>
        </w:rPr>
        <w:t xml:space="preserve"> (above) does very good pizzas. </w:t>
      </w:r>
      <w:r w:rsidR="00096EFB" w:rsidRPr="0057776E">
        <w:rPr>
          <w:rFonts w:ascii="Myriad Pro" w:hAnsi="Myriad Pro" w:cs="Arial"/>
          <w:sz w:val="28"/>
          <w:szCs w:val="28"/>
        </w:rPr>
        <w:t>Good for v</w:t>
      </w:r>
      <w:r w:rsidR="00096EFB" w:rsidRPr="0057776E">
        <w:rPr>
          <w:rFonts w:ascii="Myriad Pro" w:hAnsi="Myriad Pro" w:cs="Arial"/>
          <w:sz w:val="28"/>
          <w:szCs w:val="28"/>
        </w:rPr>
        <w:t>e</w:t>
      </w:r>
      <w:r w:rsidR="00096EFB" w:rsidRPr="0057776E">
        <w:rPr>
          <w:rFonts w:ascii="Myriad Pro" w:hAnsi="Myriad Pro" w:cs="Arial"/>
          <w:sz w:val="28"/>
          <w:szCs w:val="28"/>
        </w:rPr>
        <w:t>gans is</w:t>
      </w:r>
      <w:r w:rsidRPr="0057776E">
        <w:rPr>
          <w:rFonts w:ascii="Myriad Pro" w:hAnsi="Myriad Pro" w:cs="Arial"/>
          <w:sz w:val="28"/>
          <w:szCs w:val="28"/>
        </w:rPr>
        <w:t xml:space="preserve"> </w:t>
      </w:r>
      <w:proofErr w:type="spellStart"/>
      <w:r w:rsidRPr="0057776E">
        <w:rPr>
          <w:rFonts w:ascii="Myriad Pro" w:hAnsi="Myriad Pro" w:cs="Arial"/>
          <w:sz w:val="28"/>
          <w:szCs w:val="28"/>
        </w:rPr>
        <w:t>Habesha</w:t>
      </w:r>
      <w:proofErr w:type="spellEnd"/>
      <w:r w:rsidRPr="0057776E">
        <w:rPr>
          <w:rFonts w:ascii="Myriad Pro" w:hAnsi="Myriad Pro" w:cs="Arial"/>
          <w:sz w:val="28"/>
          <w:szCs w:val="28"/>
        </w:rPr>
        <w:t>, an Ethiopian</w:t>
      </w:r>
      <w:r w:rsidR="00D179F9" w:rsidRPr="0057776E">
        <w:rPr>
          <w:rFonts w:ascii="Myriad Pro" w:hAnsi="Myriad Pro" w:cs="Arial"/>
          <w:sz w:val="28"/>
          <w:szCs w:val="28"/>
        </w:rPr>
        <w:t xml:space="preserve"> restaurant upstairs at 29-31 Sackville Street, just north of Canal Street. It’s cheap and nice (but unsuitable for wheelchair users because it’s up a spiral staircase).</w:t>
      </w:r>
      <w:r w:rsidR="00096EFB" w:rsidRPr="0057776E">
        <w:rPr>
          <w:rFonts w:ascii="Myriad Pro" w:hAnsi="Myriad Pro" w:cs="Arial"/>
          <w:sz w:val="28"/>
          <w:szCs w:val="28"/>
        </w:rPr>
        <w:t xml:space="preserve"> While you’re up that way, take a selfie sitting on the bench next to Alan Turing in Sackville Gardens! Of course there are loads of other places to eat too!</w:t>
      </w:r>
    </w:p>
    <w:p w14:paraId="6E11EA76" w14:textId="77777777" w:rsidR="000166C0" w:rsidRPr="00455E4B" w:rsidRDefault="000166C0" w:rsidP="006C1A07">
      <w:pPr>
        <w:spacing w:after="120"/>
        <w:rPr>
          <w:rFonts w:ascii="Myriad Pro" w:hAnsi="Myriad Pro" w:cs="Arial"/>
          <w:b/>
        </w:rPr>
      </w:pPr>
    </w:p>
    <w:p w14:paraId="53A8FF6D" w14:textId="237F176E" w:rsidR="00323A0B" w:rsidRPr="0057776E" w:rsidRDefault="00323A0B" w:rsidP="006C1A07">
      <w:pPr>
        <w:spacing w:after="120"/>
        <w:rPr>
          <w:rFonts w:ascii="Myriad Pro" w:hAnsi="Myriad Pro" w:cs="Arial"/>
          <w:b/>
          <w:sz w:val="36"/>
          <w:szCs w:val="36"/>
        </w:rPr>
      </w:pPr>
      <w:r w:rsidRPr="0057776E">
        <w:rPr>
          <w:rFonts w:ascii="Myriad Pro" w:hAnsi="Myriad Pro" w:cs="Arial"/>
          <w:b/>
          <w:sz w:val="36"/>
          <w:szCs w:val="36"/>
        </w:rPr>
        <w:t>3. Other information</w:t>
      </w:r>
      <w:r w:rsidR="003E16BE" w:rsidRPr="003E16BE">
        <w:rPr>
          <w:rFonts w:ascii="Myriad Pro" w:hAnsi="Myriad Pro" w:cs="Arial"/>
          <w:b/>
          <w:sz w:val="36"/>
          <w:szCs w:val="36"/>
        </w:rPr>
        <w:t xml:space="preserve">: virtual conference, </w:t>
      </w:r>
      <w:proofErr w:type="spellStart"/>
      <w:r w:rsidR="003E16BE" w:rsidRPr="003E16BE">
        <w:rPr>
          <w:rFonts w:ascii="Myriad Pro" w:hAnsi="Myriad Pro" w:cs="Arial"/>
          <w:b/>
          <w:sz w:val="36"/>
          <w:szCs w:val="36"/>
        </w:rPr>
        <w:t>wifi</w:t>
      </w:r>
      <w:proofErr w:type="spellEnd"/>
    </w:p>
    <w:p w14:paraId="148D2E62" w14:textId="77874353" w:rsidR="004F695E" w:rsidRPr="0057776E" w:rsidRDefault="00590777" w:rsidP="006C1A07">
      <w:pPr>
        <w:spacing w:after="120"/>
        <w:rPr>
          <w:rFonts w:ascii="Myriad Pro" w:hAnsi="Myriad Pro" w:cs="Arial"/>
          <w:sz w:val="28"/>
          <w:szCs w:val="28"/>
        </w:rPr>
      </w:pPr>
      <w:r w:rsidRPr="0057776E">
        <w:rPr>
          <w:rFonts w:ascii="Myriad Pro" w:hAnsi="Myriad Pro" w:cs="Arial"/>
          <w:b/>
          <w:sz w:val="28"/>
          <w:szCs w:val="28"/>
        </w:rPr>
        <w:t xml:space="preserve">Virtual conference: </w:t>
      </w:r>
      <w:r w:rsidRPr="0057776E">
        <w:rPr>
          <w:rFonts w:ascii="Myriad Pro" w:hAnsi="Myriad Pro" w:cs="Arial"/>
          <w:sz w:val="28"/>
          <w:szCs w:val="28"/>
        </w:rPr>
        <w:t xml:space="preserve">We are live-streaming the sessions in </w:t>
      </w:r>
      <w:proofErr w:type="spellStart"/>
      <w:r w:rsidR="00096EFB" w:rsidRPr="0057776E">
        <w:rPr>
          <w:rFonts w:ascii="Myriad Pro" w:hAnsi="Myriad Pro" w:cs="Arial"/>
          <w:sz w:val="28"/>
          <w:szCs w:val="28"/>
        </w:rPr>
        <w:t>Cordingley</w:t>
      </w:r>
      <w:proofErr w:type="spellEnd"/>
      <w:r w:rsidR="00096EFB" w:rsidRPr="0057776E">
        <w:rPr>
          <w:rFonts w:ascii="Myriad Pro" w:hAnsi="Myriad Pro" w:cs="Arial"/>
          <w:sz w:val="28"/>
          <w:szCs w:val="28"/>
        </w:rPr>
        <w:t xml:space="preserve">. </w:t>
      </w:r>
      <w:r w:rsidRPr="0057776E">
        <w:rPr>
          <w:rFonts w:ascii="Myriad Pro" w:hAnsi="Myriad Pro" w:cs="Arial"/>
          <w:sz w:val="28"/>
          <w:szCs w:val="28"/>
        </w:rPr>
        <w:t>You should therefore be aware that people othe</w:t>
      </w:r>
      <w:r w:rsidR="0039788B" w:rsidRPr="0057776E">
        <w:rPr>
          <w:rFonts w:ascii="Myriad Pro" w:hAnsi="Myriad Pro" w:cs="Arial"/>
          <w:sz w:val="28"/>
          <w:szCs w:val="28"/>
        </w:rPr>
        <w:t xml:space="preserve">r than those physically present </w:t>
      </w:r>
      <w:r w:rsidRPr="0057776E">
        <w:rPr>
          <w:rFonts w:ascii="Myriad Pro" w:hAnsi="Myriad Pro" w:cs="Arial"/>
          <w:sz w:val="28"/>
          <w:szCs w:val="28"/>
        </w:rPr>
        <w:t>will be listening to what you have to say.</w:t>
      </w:r>
      <w:r w:rsidR="004F695E" w:rsidRPr="0057776E">
        <w:rPr>
          <w:rFonts w:ascii="Myriad Pro" w:hAnsi="Myriad Pro" w:cs="Arial"/>
          <w:sz w:val="28"/>
          <w:szCs w:val="28"/>
        </w:rPr>
        <w:t xml:space="preserve"> </w:t>
      </w:r>
      <w:r w:rsidR="00272954" w:rsidRPr="0057776E">
        <w:rPr>
          <w:rFonts w:ascii="Myriad Pro" w:hAnsi="Myriad Pro" w:cs="Arial"/>
          <w:sz w:val="28"/>
          <w:szCs w:val="28"/>
        </w:rPr>
        <w:t xml:space="preserve">There will be a camera facing the </w:t>
      </w:r>
      <w:r w:rsidR="00272954" w:rsidRPr="0057776E">
        <w:rPr>
          <w:rFonts w:ascii="Myriad Pro" w:hAnsi="Myriad Pro" w:cs="Arial"/>
          <w:sz w:val="28"/>
          <w:szCs w:val="28"/>
        </w:rPr>
        <w:lastRenderedPageBreak/>
        <w:t>audience, but only virtual speakers can see you (so that they know people are there and listening!).</w:t>
      </w:r>
    </w:p>
    <w:p w14:paraId="34222A56" w14:textId="2E66744D" w:rsidR="004F695E" w:rsidRPr="0057776E" w:rsidRDefault="004F695E" w:rsidP="006C1A07">
      <w:pPr>
        <w:spacing w:after="120"/>
        <w:rPr>
          <w:rFonts w:ascii="Myriad Pro" w:hAnsi="Myriad Pro" w:cs="Arial"/>
          <w:sz w:val="28"/>
          <w:szCs w:val="28"/>
        </w:rPr>
      </w:pPr>
      <w:r w:rsidRPr="0057776E">
        <w:rPr>
          <w:rFonts w:ascii="Myriad Pro" w:hAnsi="Myriad Pro" w:cs="Arial"/>
          <w:sz w:val="28"/>
          <w:szCs w:val="28"/>
        </w:rPr>
        <w:t xml:space="preserve">Virtual participants will be able to </w:t>
      </w:r>
      <w:r w:rsidR="00191AB7">
        <w:rPr>
          <w:rFonts w:ascii="Myriad Pro" w:hAnsi="Myriad Pro" w:cs="Arial"/>
          <w:sz w:val="28"/>
          <w:szCs w:val="28"/>
        </w:rPr>
        <w:t xml:space="preserve">ask </w:t>
      </w:r>
      <w:r w:rsidRPr="0057776E">
        <w:rPr>
          <w:rFonts w:ascii="Myriad Pro" w:hAnsi="Myriad Pro" w:cs="Arial"/>
          <w:sz w:val="28"/>
          <w:szCs w:val="28"/>
        </w:rPr>
        <w:t xml:space="preserve">questions </w:t>
      </w:r>
      <w:r w:rsidR="00191AB7">
        <w:rPr>
          <w:rFonts w:ascii="Myriad Pro" w:hAnsi="Myriad Pro" w:cs="Arial"/>
          <w:sz w:val="28"/>
          <w:szCs w:val="28"/>
        </w:rPr>
        <w:t xml:space="preserve">on the online question board </w:t>
      </w:r>
      <w:r w:rsidRPr="0057776E">
        <w:rPr>
          <w:rFonts w:ascii="Myriad Pro" w:hAnsi="Myriad Pro" w:cs="Arial"/>
          <w:sz w:val="28"/>
          <w:szCs w:val="28"/>
        </w:rPr>
        <w:t>for the spea</w:t>
      </w:r>
      <w:r w:rsidRPr="0057776E">
        <w:rPr>
          <w:rFonts w:ascii="Myriad Pro" w:hAnsi="Myriad Pro" w:cs="Arial"/>
          <w:sz w:val="28"/>
          <w:szCs w:val="28"/>
        </w:rPr>
        <w:t>k</w:t>
      </w:r>
      <w:r w:rsidRPr="0057776E">
        <w:rPr>
          <w:rFonts w:ascii="Myriad Pro" w:hAnsi="Myriad Pro" w:cs="Arial"/>
          <w:sz w:val="28"/>
          <w:szCs w:val="28"/>
        </w:rPr>
        <w:t>ers/panellists during the Q&amp;A sessions</w:t>
      </w:r>
      <w:r w:rsidR="003D71A7">
        <w:rPr>
          <w:rFonts w:ascii="Myriad Pro" w:hAnsi="Myriad Pro" w:cs="Arial"/>
          <w:sz w:val="28"/>
          <w:szCs w:val="28"/>
        </w:rPr>
        <w:t>.</w:t>
      </w:r>
    </w:p>
    <w:p w14:paraId="636935F2" w14:textId="01D307DB" w:rsidR="004F695E" w:rsidRPr="0057776E" w:rsidRDefault="004F695E" w:rsidP="006C1A07">
      <w:pPr>
        <w:spacing w:after="120"/>
        <w:rPr>
          <w:rFonts w:ascii="Myriad Pro" w:hAnsi="Myriad Pro" w:cs="Arial"/>
          <w:sz w:val="28"/>
          <w:szCs w:val="28"/>
        </w:rPr>
      </w:pPr>
      <w:r w:rsidRPr="0057776E">
        <w:rPr>
          <w:rFonts w:ascii="Myriad Pro" w:hAnsi="Myriad Pro" w:cs="Arial"/>
          <w:sz w:val="28"/>
          <w:szCs w:val="28"/>
        </w:rPr>
        <w:t xml:space="preserve">Audience members in these sessions are requested to </w:t>
      </w:r>
      <w:r w:rsidR="00096EFB" w:rsidRPr="0057776E">
        <w:rPr>
          <w:rFonts w:ascii="Myriad Pro" w:hAnsi="Myriad Pro" w:cs="Arial"/>
          <w:sz w:val="28"/>
          <w:szCs w:val="28"/>
        </w:rPr>
        <w:t xml:space="preserve">wait for the roving mic and </w:t>
      </w:r>
      <w:r w:rsidRPr="0057776E">
        <w:rPr>
          <w:rFonts w:ascii="Myriad Pro" w:hAnsi="Myriad Pro" w:cs="Arial"/>
          <w:sz w:val="28"/>
          <w:szCs w:val="28"/>
        </w:rPr>
        <w:t>ask their questions clearly.</w:t>
      </w:r>
    </w:p>
    <w:p w14:paraId="392F522D" w14:textId="2B88814B" w:rsidR="00E0317E" w:rsidRDefault="00E0317E" w:rsidP="006C1A07">
      <w:pPr>
        <w:spacing w:after="120"/>
        <w:rPr>
          <w:rFonts w:ascii="Myriad Pro" w:hAnsi="Myriad Pro" w:cs="Arial"/>
          <w:sz w:val="28"/>
          <w:szCs w:val="28"/>
        </w:rPr>
      </w:pPr>
      <w:r w:rsidRPr="0057776E">
        <w:rPr>
          <w:rFonts w:ascii="Myriad Pro" w:hAnsi="Myriad Pro" w:cs="Arial"/>
          <w:sz w:val="28"/>
          <w:szCs w:val="28"/>
        </w:rPr>
        <w:t xml:space="preserve">For </w:t>
      </w:r>
      <w:r w:rsidR="003E16BE">
        <w:rPr>
          <w:rFonts w:ascii="Myriad Pro" w:hAnsi="Myriad Pro" w:cs="Arial"/>
          <w:sz w:val="28"/>
          <w:szCs w:val="28"/>
        </w:rPr>
        <w:t xml:space="preserve">the live stream and online question board, </w:t>
      </w:r>
      <w:r w:rsidRPr="0057776E">
        <w:rPr>
          <w:rFonts w:ascii="Myriad Pro" w:hAnsi="Myriad Pro" w:cs="Arial"/>
          <w:sz w:val="28"/>
          <w:szCs w:val="28"/>
        </w:rPr>
        <w:t xml:space="preserve">go to </w:t>
      </w:r>
      <w:hyperlink r:id="rId16" w:history="1">
        <w:r w:rsidR="006C1A07">
          <w:rPr>
            <w:rStyle w:val="Hyperlink"/>
            <w:rFonts w:ascii="Myriad Pro" w:hAnsi="Myriad Pro" w:cs="Arial"/>
            <w:sz w:val="28"/>
            <w:szCs w:val="28"/>
          </w:rPr>
          <w:t>t</w:t>
        </w:r>
        <w:r w:rsidR="006C1A07">
          <w:rPr>
            <w:rStyle w:val="Hyperlink"/>
            <w:rFonts w:ascii="Myriad Pro" w:hAnsi="Myriad Pro" w:cs="Arial"/>
            <w:sz w:val="28"/>
            <w:szCs w:val="28"/>
          </w:rPr>
          <w:t>i</w:t>
        </w:r>
        <w:r w:rsidR="006C1A07">
          <w:rPr>
            <w:rStyle w:val="Hyperlink"/>
            <w:rFonts w:ascii="Myriad Pro" w:hAnsi="Myriad Pro" w:cs="Arial"/>
            <w:sz w:val="28"/>
            <w:szCs w:val="28"/>
          </w:rPr>
          <w:t>nyurl.com/virtual-</w:t>
        </w:r>
        <w:proofErr w:type="spellStart"/>
        <w:r w:rsidR="006C1A07">
          <w:rPr>
            <w:rStyle w:val="Hyperlink"/>
            <w:rFonts w:ascii="Myriad Pro" w:hAnsi="Myriad Pro" w:cs="Arial"/>
            <w:sz w:val="28"/>
            <w:szCs w:val="28"/>
          </w:rPr>
          <w:t>lewis</w:t>
        </w:r>
        <w:proofErr w:type="spellEnd"/>
      </w:hyperlink>
    </w:p>
    <w:p w14:paraId="45C62F91" w14:textId="045595FC" w:rsidR="00387A79" w:rsidRPr="00B00ADA" w:rsidRDefault="00B00ADA" w:rsidP="006C1A07">
      <w:pPr>
        <w:spacing w:after="120"/>
        <w:rPr>
          <w:rFonts w:ascii="Myriad Pro" w:hAnsi="Myriad Pro" w:cs="Arial"/>
          <w:sz w:val="28"/>
          <w:szCs w:val="28"/>
        </w:rPr>
      </w:pPr>
      <w:r>
        <w:rPr>
          <w:rFonts w:ascii="Myriad Pro" w:hAnsi="Myriad Pro" w:cs="Arial"/>
          <w:sz w:val="28"/>
          <w:szCs w:val="28"/>
        </w:rPr>
        <w:t xml:space="preserve">For our Lewis project Facebook group, go to </w:t>
      </w:r>
      <w:hyperlink r:id="rId17" w:history="1">
        <w:r>
          <w:rPr>
            <w:rStyle w:val="Hyperlink"/>
            <w:rFonts w:ascii="Myriad Pro" w:hAnsi="Myriad Pro" w:cs="Arial"/>
            <w:sz w:val="28"/>
            <w:szCs w:val="28"/>
          </w:rPr>
          <w:t>tinyurl.com/</w:t>
        </w:r>
        <w:proofErr w:type="spellStart"/>
        <w:r>
          <w:rPr>
            <w:rStyle w:val="Hyperlink"/>
            <w:rFonts w:ascii="Myriad Pro" w:hAnsi="Myriad Pro" w:cs="Arial"/>
            <w:sz w:val="28"/>
            <w:szCs w:val="28"/>
          </w:rPr>
          <w:t>l</w:t>
        </w:r>
        <w:r>
          <w:rPr>
            <w:rStyle w:val="Hyperlink"/>
            <w:rFonts w:ascii="Myriad Pro" w:hAnsi="Myriad Pro" w:cs="Arial"/>
            <w:sz w:val="28"/>
            <w:szCs w:val="28"/>
          </w:rPr>
          <w:t>ewis</w:t>
        </w:r>
        <w:proofErr w:type="spellEnd"/>
        <w:r>
          <w:rPr>
            <w:rStyle w:val="Hyperlink"/>
            <w:rFonts w:ascii="Myriad Pro" w:hAnsi="Myriad Pro" w:cs="Arial"/>
            <w:sz w:val="28"/>
            <w:szCs w:val="28"/>
          </w:rPr>
          <w:t>-</w:t>
        </w:r>
        <w:proofErr w:type="spellStart"/>
        <w:r>
          <w:rPr>
            <w:rStyle w:val="Hyperlink"/>
            <w:rFonts w:ascii="Myriad Pro" w:hAnsi="Myriad Pro" w:cs="Arial"/>
            <w:sz w:val="28"/>
            <w:szCs w:val="28"/>
          </w:rPr>
          <w:t>conf</w:t>
        </w:r>
        <w:proofErr w:type="spellEnd"/>
        <w:r>
          <w:rPr>
            <w:rStyle w:val="Hyperlink"/>
            <w:rFonts w:ascii="Myriad Pro" w:hAnsi="Myriad Pro" w:cs="Arial"/>
            <w:sz w:val="28"/>
            <w:szCs w:val="28"/>
          </w:rPr>
          <w:t>-fb</w:t>
        </w:r>
      </w:hyperlink>
      <w:r>
        <w:rPr>
          <w:rFonts w:ascii="Myriad Pro" w:hAnsi="Myriad Pro" w:cs="Arial"/>
          <w:sz w:val="28"/>
          <w:szCs w:val="28"/>
        </w:rPr>
        <w:t xml:space="preserve"> </w:t>
      </w:r>
    </w:p>
    <w:p w14:paraId="0F4A8505" w14:textId="77777777" w:rsidR="00B00ADA" w:rsidRDefault="00B00ADA" w:rsidP="006C1A07">
      <w:pPr>
        <w:spacing w:after="120"/>
        <w:rPr>
          <w:rFonts w:ascii="Myriad Pro" w:hAnsi="Myriad Pro" w:cs="Arial"/>
          <w:b/>
          <w:sz w:val="28"/>
          <w:szCs w:val="28"/>
        </w:rPr>
      </w:pPr>
    </w:p>
    <w:p w14:paraId="6A288690" w14:textId="6B732105" w:rsidR="004F695E" w:rsidRPr="0057776E" w:rsidRDefault="004F695E" w:rsidP="006C1A07">
      <w:pPr>
        <w:spacing w:after="120"/>
        <w:rPr>
          <w:rFonts w:ascii="Myriad Pro" w:hAnsi="Myriad Pro" w:cs="Arial"/>
          <w:sz w:val="28"/>
          <w:szCs w:val="28"/>
        </w:rPr>
      </w:pPr>
      <w:proofErr w:type="spellStart"/>
      <w:r w:rsidRPr="0057776E">
        <w:rPr>
          <w:rFonts w:ascii="Myriad Pro" w:hAnsi="Myriad Pro" w:cs="Arial"/>
          <w:b/>
          <w:sz w:val="28"/>
          <w:szCs w:val="28"/>
        </w:rPr>
        <w:t>Wifi</w:t>
      </w:r>
      <w:proofErr w:type="spellEnd"/>
      <w:r w:rsidRPr="0057776E">
        <w:rPr>
          <w:rFonts w:ascii="Myriad Pro" w:hAnsi="Myriad Pro" w:cs="Arial"/>
          <w:b/>
          <w:sz w:val="28"/>
          <w:szCs w:val="28"/>
        </w:rPr>
        <w:t xml:space="preserve">: </w:t>
      </w:r>
      <w:proofErr w:type="spellStart"/>
      <w:r w:rsidRPr="0057776E">
        <w:rPr>
          <w:rFonts w:ascii="Myriad Pro" w:hAnsi="Myriad Pro" w:cs="Arial"/>
          <w:sz w:val="28"/>
          <w:szCs w:val="28"/>
        </w:rPr>
        <w:t>Eduroam</w:t>
      </w:r>
      <w:proofErr w:type="spellEnd"/>
      <w:r w:rsidRPr="0057776E">
        <w:rPr>
          <w:rFonts w:ascii="Myriad Pro" w:hAnsi="Myriad Pro" w:cs="Arial"/>
          <w:sz w:val="28"/>
          <w:szCs w:val="28"/>
        </w:rPr>
        <w:t xml:space="preserve"> is available across most of the campus. If you have a university </w:t>
      </w:r>
      <w:r w:rsidR="001C073C" w:rsidRPr="0057776E">
        <w:rPr>
          <w:rFonts w:ascii="Myriad Pro" w:hAnsi="Myriad Pro" w:cs="Arial"/>
          <w:sz w:val="28"/>
          <w:szCs w:val="28"/>
        </w:rPr>
        <w:t xml:space="preserve">IT </w:t>
      </w:r>
      <w:r w:rsidRPr="0057776E">
        <w:rPr>
          <w:rFonts w:ascii="Myriad Pro" w:hAnsi="Myriad Pro" w:cs="Arial"/>
          <w:sz w:val="28"/>
          <w:szCs w:val="28"/>
        </w:rPr>
        <w:t xml:space="preserve">account, your </w:t>
      </w:r>
      <w:proofErr w:type="spellStart"/>
      <w:r w:rsidRPr="0057776E">
        <w:rPr>
          <w:rFonts w:ascii="Myriad Pro" w:hAnsi="Myriad Pro" w:cs="Arial"/>
          <w:sz w:val="28"/>
          <w:szCs w:val="28"/>
        </w:rPr>
        <w:t>eduroam</w:t>
      </w:r>
      <w:proofErr w:type="spellEnd"/>
      <w:r w:rsidRPr="0057776E">
        <w:rPr>
          <w:rFonts w:ascii="Myriad Pro" w:hAnsi="Myriad Pro" w:cs="Arial"/>
          <w:sz w:val="28"/>
          <w:szCs w:val="28"/>
        </w:rPr>
        <w:t xml:space="preserve"> username is </w:t>
      </w:r>
      <w:r w:rsidR="001C073C" w:rsidRPr="0057776E">
        <w:rPr>
          <w:rFonts w:ascii="Myriad Pro" w:hAnsi="Myriad Pro" w:cs="Arial"/>
          <w:sz w:val="28"/>
          <w:szCs w:val="28"/>
        </w:rPr>
        <w:t>yourunivers</w:t>
      </w:r>
      <w:r w:rsidR="001C073C" w:rsidRPr="0057776E">
        <w:rPr>
          <w:rFonts w:ascii="Myriad Pro" w:hAnsi="Myriad Pro" w:cs="Arial"/>
          <w:sz w:val="28"/>
          <w:szCs w:val="28"/>
        </w:rPr>
        <w:t>i</w:t>
      </w:r>
      <w:r w:rsidR="001C073C" w:rsidRPr="0057776E">
        <w:rPr>
          <w:rFonts w:ascii="Myriad Pro" w:hAnsi="Myriad Pro" w:cs="Arial"/>
          <w:sz w:val="28"/>
          <w:szCs w:val="28"/>
        </w:rPr>
        <w:t xml:space="preserve">tyusername@youruniversity.ac.uk (or whatever). So if your username is hsyiw23 and you are at the University of Manchester, your </w:t>
      </w:r>
      <w:proofErr w:type="spellStart"/>
      <w:r w:rsidR="001C073C" w:rsidRPr="0057776E">
        <w:rPr>
          <w:rFonts w:ascii="Myriad Pro" w:hAnsi="Myriad Pro" w:cs="Arial"/>
          <w:sz w:val="28"/>
          <w:szCs w:val="28"/>
        </w:rPr>
        <w:t>eduroam</w:t>
      </w:r>
      <w:proofErr w:type="spellEnd"/>
      <w:r w:rsidR="001C073C" w:rsidRPr="0057776E">
        <w:rPr>
          <w:rFonts w:ascii="Myriad Pro" w:hAnsi="Myriad Pro" w:cs="Arial"/>
          <w:sz w:val="28"/>
          <w:szCs w:val="28"/>
        </w:rPr>
        <w:t xml:space="preserve"> username is hsyiw23@manchester.ac.uk. NB</w:t>
      </w:r>
      <w:r w:rsidR="003D71A7">
        <w:rPr>
          <w:rFonts w:ascii="Myriad Pro" w:hAnsi="Myriad Pro" w:cs="Arial"/>
          <w:sz w:val="28"/>
          <w:szCs w:val="28"/>
        </w:rPr>
        <w:t>:</w:t>
      </w:r>
      <w:r w:rsidR="001C073C" w:rsidRPr="0057776E">
        <w:rPr>
          <w:rFonts w:ascii="Myriad Pro" w:hAnsi="Myriad Pro" w:cs="Arial"/>
          <w:sz w:val="28"/>
          <w:szCs w:val="28"/>
        </w:rPr>
        <w:t xml:space="preserve"> this may not be the same as your university email address (which in this case might be, say, he</w:t>
      </w:r>
      <w:r w:rsidR="001C073C" w:rsidRPr="0057776E">
        <w:rPr>
          <w:rFonts w:ascii="Myriad Pro" w:hAnsi="Myriad Pro" w:cs="Arial"/>
          <w:sz w:val="28"/>
          <w:szCs w:val="28"/>
        </w:rPr>
        <w:t>l</w:t>
      </w:r>
      <w:r w:rsidR="001C073C" w:rsidRPr="0057776E">
        <w:rPr>
          <w:rFonts w:ascii="Myriad Pro" w:hAnsi="Myriad Pro" w:cs="Arial"/>
          <w:sz w:val="28"/>
          <w:szCs w:val="28"/>
        </w:rPr>
        <w:t>en.smith@manchester.ac.uk). Your password is the same as your university login password.</w:t>
      </w:r>
    </w:p>
    <w:p w14:paraId="478B6398" w14:textId="3AC6AE69" w:rsidR="00E0317E" w:rsidRPr="0057776E" w:rsidRDefault="00E0317E" w:rsidP="006C1A07">
      <w:pPr>
        <w:spacing w:after="120"/>
        <w:rPr>
          <w:rFonts w:ascii="Myriad Pro" w:hAnsi="Myriad Pro" w:cs="Arial"/>
          <w:sz w:val="28"/>
          <w:szCs w:val="28"/>
        </w:rPr>
      </w:pPr>
      <w:r w:rsidRPr="0057776E">
        <w:rPr>
          <w:rFonts w:ascii="Myriad Pro" w:hAnsi="Myriad Pro" w:cs="Arial"/>
          <w:sz w:val="28"/>
          <w:szCs w:val="28"/>
        </w:rPr>
        <w:t xml:space="preserve">If you can’t access </w:t>
      </w:r>
      <w:proofErr w:type="spellStart"/>
      <w:r w:rsidRPr="0057776E">
        <w:rPr>
          <w:rFonts w:ascii="Myriad Pro" w:hAnsi="Myriad Pro" w:cs="Arial"/>
          <w:sz w:val="28"/>
          <w:szCs w:val="28"/>
        </w:rPr>
        <w:t>eduroam</w:t>
      </w:r>
      <w:proofErr w:type="spellEnd"/>
      <w:r w:rsidRPr="0057776E">
        <w:rPr>
          <w:rFonts w:ascii="Myriad Pro" w:hAnsi="Myriad Pro" w:cs="Arial"/>
          <w:sz w:val="28"/>
          <w:szCs w:val="28"/>
        </w:rPr>
        <w:t xml:space="preserve">, ask </w:t>
      </w:r>
      <w:r w:rsidR="00084B94">
        <w:rPr>
          <w:rFonts w:ascii="Myriad Pro" w:hAnsi="Myriad Pro" w:cs="Arial"/>
          <w:sz w:val="28"/>
          <w:szCs w:val="28"/>
        </w:rPr>
        <w:t xml:space="preserve">at the conference registration desk for a guest account to get </w:t>
      </w:r>
      <w:proofErr w:type="spellStart"/>
      <w:r w:rsidRPr="0057776E">
        <w:rPr>
          <w:rFonts w:ascii="Myriad Pro" w:hAnsi="Myriad Pro" w:cs="Arial"/>
          <w:sz w:val="28"/>
          <w:szCs w:val="28"/>
        </w:rPr>
        <w:t>wifi</w:t>
      </w:r>
      <w:proofErr w:type="spellEnd"/>
      <w:r w:rsidRPr="0057776E">
        <w:rPr>
          <w:rFonts w:ascii="Myriad Pro" w:hAnsi="Myriad Pro" w:cs="Arial"/>
          <w:sz w:val="28"/>
          <w:szCs w:val="28"/>
        </w:rPr>
        <w:t xml:space="preserve"> access via </w:t>
      </w:r>
      <w:proofErr w:type="spellStart"/>
      <w:r w:rsidRPr="0057776E">
        <w:rPr>
          <w:rFonts w:ascii="Myriad Pro" w:hAnsi="Myriad Pro" w:cs="Arial"/>
          <w:sz w:val="28"/>
          <w:szCs w:val="28"/>
        </w:rPr>
        <w:t>UoM</w:t>
      </w:r>
      <w:proofErr w:type="spellEnd"/>
      <w:r w:rsidRPr="0057776E">
        <w:rPr>
          <w:rFonts w:ascii="Myriad Pro" w:hAnsi="Myriad Pro" w:cs="Arial"/>
          <w:sz w:val="28"/>
          <w:szCs w:val="28"/>
        </w:rPr>
        <w:t xml:space="preserve"> Guest</w:t>
      </w:r>
      <w:r w:rsidR="00084B94">
        <w:rPr>
          <w:rFonts w:ascii="Myriad Pro" w:hAnsi="Myriad Pro" w:cs="Arial"/>
          <w:sz w:val="28"/>
          <w:szCs w:val="28"/>
        </w:rPr>
        <w:t>.</w:t>
      </w:r>
    </w:p>
    <w:p w14:paraId="05AB2237" w14:textId="77777777" w:rsidR="006E76D3" w:rsidRPr="0057776E" w:rsidRDefault="006E76D3" w:rsidP="006C1A07">
      <w:pPr>
        <w:spacing w:after="120"/>
        <w:rPr>
          <w:rFonts w:ascii="Myriad Pro" w:hAnsi="Myriad Pro" w:cs="Arial"/>
          <w:b/>
          <w:sz w:val="28"/>
          <w:szCs w:val="28"/>
        </w:rPr>
      </w:pPr>
    </w:p>
    <w:p w14:paraId="14ABF90F" w14:textId="610BFE7B" w:rsidR="00B30B92" w:rsidRPr="0057776E" w:rsidRDefault="00E0317E" w:rsidP="006C1A07">
      <w:pPr>
        <w:spacing w:after="120"/>
        <w:rPr>
          <w:rFonts w:ascii="Myriad Pro" w:hAnsi="Myriad Pro" w:cs="Arial"/>
          <w:b/>
          <w:sz w:val="36"/>
          <w:szCs w:val="36"/>
        </w:rPr>
      </w:pPr>
      <w:r w:rsidRPr="0057776E">
        <w:rPr>
          <w:rFonts w:ascii="Myriad Pro" w:hAnsi="Myriad Pro" w:cs="Arial"/>
          <w:b/>
          <w:sz w:val="36"/>
          <w:szCs w:val="36"/>
        </w:rPr>
        <w:t>4</w:t>
      </w:r>
      <w:r w:rsidR="00B30B92" w:rsidRPr="0057776E">
        <w:rPr>
          <w:rFonts w:ascii="Myriad Pro" w:hAnsi="Myriad Pro" w:cs="Arial"/>
          <w:b/>
          <w:sz w:val="36"/>
          <w:szCs w:val="36"/>
        </w:rPr>
        <w:t>. Chairing policy</w:t>
      </w:r>
    </w:p>
    <w:p w14:paraId="695FAA59" w14:textId="75C53B28" w:rsidR="00C21F8A" w:rsidRPr="0057776E" w:rsidRDefault="00C21F8A" w:rsidP="006C1A07">
      <w:pPr>
        <w:spacing w:after="120"/>
        <w:rPr>
          <w:rFonts w:ascii="Myriad Pro" w:hAnsi="Myriad Pro" w:cs="Arial"/>
          <w:sz w:val="28"/>
          <w:szCs w:val="28"/>
        </w:rPr>
      </w:pPr>
      <w:r w:rsidRPr="0057776E">
        <w:rPr>
          <w:rFonts w:ascii="Myriad Pro" w:hAnsi="Myriad Pro" w:cs="Arial"/>
          <w:sz w:val="28"/>
          <w:szCs w:val="28"/>
        </w:rPr>
        <w:t>If you are chairing a session, thanks so much for agreeing to do it! Good chairing will be essential to its success.  This means that there are quite a few i</w:t>
      </w:r>
      <w:r w:rsidRPr="0057776E">
        <w:rPr>
          <w:rFonts w:ascii="Myriad Pro" w:hAnsi="Myriad Pro" w:cs="Arial"/>
          <w:sz w:val="28"/>
          <w:szCs w:val="28"/>
        </w:rPr>
        <w:t>m</w:t>
      </w:r>
      <w:r w:rsidRPr="0057776E">
        <w:rPr>
          <w:rFonts w:ascii="Myriad Pro" w:hAnsi="Myriad Pro" w:cs="Arial"/>
          <w:sz w:val="28"/>
          <w:szCs w:val="28"/>
        </w:rPr>
        <w:t>portant responsibilities for chairs, which we hope you won’t find too onerous.</w:t>
      </w:r>
      <w:r w:rsidR="007F00C8" w:rsidRPr="0057776E">
        <w:rPr>
          <w:rFonts w:ascii="Myriad Pro" w:hAnsi="Myriad Pro" w:cs="Arial"/>
          <w:sz w:val="28"/>
          <w:szCs w:val="28"/>
        </w:rPr>
        <w:t xml:space="preserve"> If you are an audience member, please read the ‘Managing questions’ part below.</w:t>
      </w:r>
    </w:p>
    <w:p w14:paraId="16170CC6" w14:textId="77777777" w:rsidR="00C21F8A" w:rsidRPr="0057776E" w:rsidRDefault="00C21F8A" w:rsidP="006C1A07">
      <w:pPr>
        <w:spacing w:after="120"/>
        <w:ind w:firstLine="142"/>
        <w:rPr>
          <w:rFonts w:ascii="Myriad Pro" w:hAnsi="Myriad Pro" w:cs="Arial"/>
          <w:sz w:val="28"/>
          <w:szCs w:val="28"/>
        </w:rPr>
      </w:pPr>
      <w:r w:rsidRPr="0057776E">
        <w:rPr>
          <w:rFonts w:ascii="Myriad Pro" w:hAnsi="Myriad Pro" w:cs="Arial"/>
          <w:i/>
          <w:sz w:val="28"/>
          <w:szCs w:val="28"/>
        </w:rPr>
        <w:t>Before your session starts</w:t>
      </w:r>
    </w:p>
    <w:p w14:paraId="31F40781" w14:textId="41704F98" w:rsidR="00196D1B" w:rsidRDefault="00196D1B" w:rsidP="006C1A07">
      <w:pPr>
        <w:pStyle w:val="ListParagraph"/>
        <w:numPr>
          <w:ilvl w:val="0"/>
          <w:numId w:val="6"/>
        </w:numPr>
        <w:spacing w:after="120"/>
        <w:contextualSpacing w:val="0"/>
        <w:rPr>
          <w:rFonts w:ascii="Myriad Pro" w:hAnsi="Myriad Pro" w:cs="Arial"/>
          <w:sz w:val="28"/>
          <w:szCs w:val="28"/>
        </w:rPr>
      </w:pPr>
      <w:proofErr w:type="spellStart"/>
      <w:r>
        <w:rPr>
          <w:rFonts w:ascii="Myriad Pro" w:hAnsi="Myriad Pro" w:cs="Arial"/>
          <w:sz w:val="28"/>
          <w:szCs w:val="28"/>
        </w:rPr>
        <w:t>Cordingley</w:t>
      </w:r>
      <w:proofErr w:type="spellEnd"/>
      <w:r>
        <w:rPr>
          <w:rFonts w:ascii="Myriad Pro" w:hAnsi="Myriad Pro" w:cs="Arial"/>
          <w:sz w:val="28"/>
          <w:szCs w:val="28"/>
        </w:rPr>
        <w:t xml:space="preserve"> only: You and the speaker need to have been mic-</w:t>
      </w:r>
      <w:proofErr w:type="spellStart"/>
      <w:r>
        <w:rPr>
          <w:rFonts w:ascii="Myriad Pro" w:hAnsi="Myriad Pro" w:cs="Arial"/>
          <w:sz w:val="28"/>
          <w:szCs w:val="28"/>
        </w:rPr>
        <w:t>ed</w:t>
      </w:r>
      <w:proofErr w:type="spellEnd"/>
      <w:r>
        <w:rPr>
          <w:rFonts w:ascii="Myriad Pro" w:hAnsi="Myriad Pro" w:cs="Arial"/>
          <w:sz w:val="28"/>
          <w:szCs w:val="28"/>
        </w:rPr>
        <w:t xml:space="preserve"> up. Please make sure the tech support person has seen you and sorted this. For back-to-back sessions both speakers need to be mic-</w:t>
      </w:r>
      <w:proofErr w:type="spellStart"/>
      <w:r>
        <w:rPr>
          <w:rFonts w:ascii="Myriad Pro" w:hAnsi="Myriad Pro" w:cs="Arial"/>
          <w:sz w:val="28"/>
          <w:szCs w:val="28"/>
        </w:rPr>
        <w:t>ed</w:t>
      </w:r>
      <w:proofErr w:type="spellEnd"/>
      <w:r>
        <w:rPr>
          <w:rFonts w:ascii="Myriad Pro" w:hAnsi="Myriad Pro" w:cs="Arial"/>
          <w:sz w:val="28"/>
          <w:szCs w:val="28"/>
        </w:rPr>
        <w:t xml:space="preserve"> up at the start of the first session.</w:t>
      </w:r>
    </w:p>
    <w:p w14:paraId="7C778141" w14:textId="472001DB" w:rsidR="00196D1B" w:rsidRPr="00196D1B" w:rsidRDefault="00C21F8A" w:rsidP="006C1A07">
      <w:pPr>
        <w:pStyle w:val="ListParagraph"/>
        <w:numPr>
          <w:ilvl w:val="0"/>
          <w:numId w:val="6"/>
        </w:numPr>
        <w:spacing w:after="120"/>
        <w:contextualSpacing w:val="0"/>
        <w:rPr>
          <w:rFonts w:ascii="Myriad Pro" w:hAnsi="Myriad Pro" w:cs="Arial"/>
          <w:sz w:val="28"/>
          <w:szCs w:val="28"/>
        </w:rPr>
      </w:pPr>
      <w:r w:rsidRPr="0057776E">
        <w:rPr>
          <w:rFonts w:ascii="Myriad Pro" w:hAnsi="Myriad Pro" w:cs="Arial"/>
          <w:sz w:val="28"/>
          <w:szCs w:val="28"/>
        </w:rPr>
        <w:t>Mak</w:t>
      </w:r>
      <w:r w:rsidR="00272954" w:rsidRPr="0057776E">
        <w:rPr>
          <w:rFonts w:ascii="Myriad Pro" w:hAnsi="Myriad Pro" w:cs="Arial"/>
          <w:sz w:val="28"/>
          <w:szCs w:val="28"/>
        </w:rPr>
        <w:t xml:space="preserve">e sure your speakers are there </w:t>
      </w:r>
      <w:r w:rsidRPr="0057776E">
        <w:rPr>
          <w:rFonts w:ascii="Myriad Pro" w:hAnsi="Myriad Pro" w:cs="Arial"/>
          <w:sz w:val="28"/>
          <w:szCs w:val="28"/>
        </w:rPr>
        <w:t>and that they have any tech</w:t>
      </w:r>
      <w:r w:rsidR="00272954" w:rsidRPr="0057776E">
        <w:rPr>
          <w:rFonts w:ascii="Myriad Pro" w:hAnsi="Myriad Pro" w:cs="Arial"/>
          <w:sz w:val="28"/>
          <w:szCs w:val="28"/>
        </w:rPr>
        <w:t>nol</w:t>
      </w:r>
      <w:r w:rsidR="00272954" w:rsidRPr="0057776E">
        <w:rPr>
          <w:rFonts w:ascii="Myriad Pro" w:hAnsi="Myriad Pro" w:cs="Arial"/>
          <w:sz w:val="28"/>
          <w:szCs w:val="28"/>
        </w:rPr>
        <w:t>o</w:t>
      </w:r>
      <w:r w:rsidR="00272954" w:rsidRPr="0057776E">
        <w:rPr>
          <w:rFonts w:ascii="Myriad Pro" w:hAnsi="Myriad Pro" w:cs="Arial"/>
          <w:sz w:val="28"/>
          <w:szCs w:val="28"/>
        </w:rPr>
        <w:t xml:space="preserve">gy/supplies that they need. Either Helen or Anthony will be there in case there are any hitches. (If they’re </w:t>
      </w:r>
      <w:proofErr w:type="gramStart"/>
      <w:r w:rsidR="00272954" w:rsidRPr="0057776E">
        <w:rPr>
          <w:rFonts w:ascii="Myriad Pro" w:hAnsi="Myriad Pro" w:cs="Arial"/>
          <w:sz w:val="28"/>
          <w:szCs w:val="28"/>
        </w:rPr>
        <w:t>virtual</w:t>
      </w:r>
      <w:proofErr w:type="gramEnd"/>
      <w:r w:rsidR="00272954" w:rsidRPr="0057776E">
        <w:rPr>
          <w:rFonts w:ascii="Myriad Pro" w:hAnsi="Myriad Pro" w:cs="Arial"/>
          <w:sz w:val="28"/>
          <w:szCs w:val="28"/>
        </w:rPr>
        <w:t>, you should be able to see them on the screen; a tech person will tell you if there is a problem!)</w:t>
      </w:r>
    </w:p>
    <w:p w14:paraId="1DC597F3" w14:textId="731DB3B4" w:rsidR="000166C0" w:rsidRDefault="00272954" w:rsidP="006C1A07">
      <w:pPr>
        <w:pStyle w:val="ListParagraph"/>
        <w:numPr>
          <w:ilvl w:val="0"/>
          <w:numId w:val="6"/>
        </w:numPr>
        <w:spacing w:after="120"/>
        <w:contextualSpacing w:val="0"/>
        <w:rPr>
          <w:rFonts w:ascii="Myriad Pro" w:hAnsi="Myriad Pro" w:cs="Arial"/>
          <w:sz w:val="28"/>
          <w:szCs w:val="28"/>
        </w:rPr>
      </w:pPr>
      <w:r w:rsidRPr="0057776E">
        <w:rPr>
          <w:rFonts w:ascii="Myriad Pro" w:hAnsi="Myriad Pro" w:cs="Arial"/>
          <w:sz w:val="28"/>
          <w:szCs w:val="28"/>
        </w:rPr>
        <w:lastRenderedPageBreak/>
        <w:t>Double check the name of the talk</w:t>
      </w:r>
      <w:r w:rsidR="00C21F8A" w:rsidRPr="0057776E">
        <w:rPr>
          <w:rFonts w:ascii="Myriad Pro" w:hAnsi="Myriad Pro" w:cs="Arial"/>
          <w:sz w:val="28"/>
          <w:szCs w:val="28"/>
        </w:rPr>
        <w:t xml:space="preserve"> and how to pronounce </w:t>
      </w:r>
      <w:r w:rsidR="003D71A7">
        <w:rPr>
          <w:rFonts w:ascii="Myriad Pro" w:hAnsi="Myriad Pro" w:cs="Arial"/>
          <w:sz w:val="28"/>
          <w:szCs w:val="28"/>
        </w:rPr>
        <w:t xml:space="preserve">the </w:t>
      </w:r>
      <w:r w:rsidR="00C21F8A" w:rsidRPr="0057776E">
        <w:rPr>
          <w:rFonts w:ascii="Myriad Pro" w:hAnsi="Myriad Pro" w:cs="Arial"/>
          <w:sz w:val="28"/>
          <w:szCs w:val="28"/>
        </w:rPr>
        <w:t>speaker</w:t>
      </w:r>
      <w:r w:rsidRPr="0057776E">
        <w:rPr>
          <w:rFonts w:ascii="Myriad Pro" w:hAnsi="Myriad Pro" w:cs="Arial"/>
          <w:sz w:val="28"/>
          <w:szCs w:val="28"/>
        </w:rPr>
        <w:t>’s name</w:t>
      </w:r>
      <w:r w:rsidR="008456A4">
        <w:rPr>
          <w:rFonts w:ascii="Myriad Pro" w:hAnsi="Myriad Pro" w:cs="Arial"/>
          <w:sz w:val="28"/>
          <w:szCs w:val="28"/>
        </w:rPr>
        <w:t xml:space="preserve"> if necessary.</w:t>
      </w:r>
    </w:p>
    <w:p w14:paraId="077CA51F" w14:textId="4062F6F5" w:rsidR="00C21F8A" w:rsidRPr="000166C0" w:rsidRDefault="00C21F8A" w:rsidP="006C1A07">
      <w:pPr>
        <w:spacing w:after="120"/>
        <w:rPr>
          <w:rFonts w:ascii="Myriad Pro" w:hAnsi="Myriad Pro" w:cs="Arial"/>
          <w:sz w:val="28"/>
          <w:szCs w:val="28"/>
        </w:rPr>
      </w:pPr>
      <w:r w:rsidRPr="000166C0">
        <w:rPr>
          <w:rFonts w:ascii="Myriad Pro" w:hAnsi="Myriad Pro" w:cs="Arial"/>
          <w:i/>
          <w:sz w:val="28"/>
          <w:szCs w:val="28"/>
        </w:rPr>
        <w:t>Introductions</w:t>
      </w:r>
    </w:p>
    <w:p w14:paraId="53D73E7F" w14:textId="2E5C16BE" w:rsidR="00C21F8A" w:rsidRPr="0057776E" w:rsidRDefault="00C21F8A" w:rsidP="006C1A07">
      <w:pPr>
        <w:pStyle w:val="ListParagraph"/>
        <w:numPr>
          <w:ilvl w:val="0"/>
          <w:numId w:val="5"/>
        </w:numPr>
        <w:spacing w:after="120"/>
        <w:contextualSpacing w:val="0"/>
        <w:rPr>
          <w:rFonts w:ascii="Myriad Pro" w:hAnsi="Myriad Pro" w:cs="Arial"/>
          <w:sz w:val="28"/>
          <w:szCs w:val="28"/>
        </w:rPr>
      </w:pPr>
      <w:r w:rsidRPr="0057776E">
        <w:rPr>
          <w:rFonts w:ascii="Myriad Pro" w:hAnsi="Myriad Pro" w:cs="Arial"/>
          <w:sz w:val="28"/>
          <w:szCs w:val="28"/>
        </w:rPr>
        <w:t>Introdu</w:t>
      </w:r>
      <w:r w:rsidR="00272954" w:rsidRPr="0057776E">
        <w:rPr>
          <w:rFonts w:ascii="Myriad Pro" w:hAnsi="Myriad Pro" w:cs="Arial"/>
          <w:sz w:val="28"/>
          <w:szCs w:val="28"/>
        </w:rPr>
        <w:t>ce yourself, and your speaker</w:t>
      </w:r>
      <w:r w:rsidRPr="0057776E">
        <w:rPr>
          <w:rFonts w:ascii="Myriad Pro" w:hAnsi="Myriad Pro" w:cs="Arial"/>
          <w:sz w:val="28"/>
          <w:szCs w:val="28"/>
        </w:rPr>
        <w:t>. When introducing speakers, follow the same simple format for all: their name (no title</w:t>
      </w:r>
      <w:r w:rsidR="00272954" w:rsidRPr="0057776E">
        <w:rPr>
          <w:rFonts w:ascii="Myriad Pro" w:hAnsi="Myriad Pro" w:cs="Arial"/>
          <w:sz w:val="28"/>
          <w:szCs w:val="28"/>
        </w:rPr>
        <w:t>), and the title of their talk – no preamble!</w:t>
      </w:r>
    </w:p>
    <w:p w14:paraId="1DE1537D" w14:textId="56EDB00A" w:rsidR="00272954" w:rsidRPr="0057776E" w:rsidRDefault="00272954" w:rsidP="006C1A07">
      <w:pPr>
        <w:pStyle w:val="ListParagraph"/>
        <w:numPr>
          <w:ilvl w:val="0"/>
          <w:numId w:val="5"/>
        </w:numPr>
        <w:spacing w:after="120"/>
        <w:contextualSpacing w:val="0"/>
        <w:rPr>
          <w:rFonts w:ascii="Myriad Pro" w:hAnsi="Myriad Pro" w:cs="Arial"/>
          <w:sz w:val="28"/>
          <w:szCs w:val="28"/>
        </w:rPr>
      </w:pPr>
      <w:r w:rsidRPr="0057776E">
        <w:rPr>
          <w:rFonts w:ascii="Myriad Pro" w:hAnsi="Myriad Pro" w:cs="Arial"/>
          <w:sz w:val="28"/>
          <w:szCs w:val="28"/>
        </w:rPr>
        <w:t>If it’s a virtual speaker, please ask the audience to wave at them!</w:t>
      </w:r>
    </w:p>
    <w:p w14:paraId="27251397" w14:textId="1789BFAA" w:rsidR="007F00C8" w:rsidRPr="0057776E" w:rsidRDefault="007F00C8" w:rsidP="006C1A07">
      <w:pPr>
        <w:spacing w:after="120"/>
        <w:rPr>
          <w:rFonts w:ascii="Myriad Pro" w:hAnsi="Myriad Pro" w:cs="Arial"/>
          <w:i/>
          <w:sz w:val="28"/>
          <w:szCs w:val="28"/>
        </w:rPr>
      </w:pPr>
      <w:r w:rsidRPr="0057776E">
        <w:rPr>
          <w:rFonts w:ascii="Myriad Pro" w:hAnsi="Myriad Pro" w:cs="Arial"/>
          <w:i/>
          <w:sz w:val="28"/>
          <w:szCs w:val="28"/>
        </w:rPr>
        <w:t>Break between talk and questions</w:t>
      </w:r>
    </w:p>
    <w:p w14:paraId="517F310E" w14:textId="4D33AC7D" w:rsidR="007F00C8" w:rsidRPr="0057776E" w:rsidRDefault="007F00C8" w:rsidP="006C1A07">
      <w:pPr>
        <w:pStyle w:val="ListParagraph"/>
        <w:numPr>
          <w:ilvl w:val="0"/>
          <w:numId w:val="9"/>
        </w:numPr>
        <w:spacing w:after="120"/>
        <w:rPr>
          <w:rFonts w:ascii="Myriad Pro" w:hAnsi="Myriad Pro" w:cs="Arial"/>
          <w:sz w:val="28"/>
          <w:szCs w:val="28"/>
        </w:rPr>
      </w:pPr>
      <w:r w:rsidRPr="0057776E">
        <w:rPr>
          <w:rFonts w:ascii="Myriad Pro" w:hAnsi="Myriad Pro" w:cs="Arial"/>
          <w:sz w:val="28"/>
          <w:szCs w:val="28"/>
        </w:rPr>
        <w:t>For the keynotes only, please have a 3-minute break before going to questions.</w:t>
      </w:r>
    </w:p>
    <w:p w14:paraId="1DA45BA7" w14:textId="77777777" w:rsidR="00C21F8A" w:rsidRPr="0057776E" w:rsidRDefault="00C21F8A" w:rsidP="006C1A07">
      <w:pPr>
        <w:spacing w:after="120"/>
        <w:rPr>
          <w:rFonts w:ascii="Myriad Pro" w:hAnsi="Myriad Pro" w:cs="Arial"/>
          <w:i/>
          <w:sz w:val="28"/>
          <w:szCs w:val="28"/>
        </w:rPr>
      </w:pPr>
      <w:r w:rsidRPr="0057776E">
        <w:rPr>
          <w:rFonts w:ascii="Myriad Pro" w:hAnsi="Myriad Pro" w:cs="Arial"/>
          <w:i/>
          <w:sz w:val="28"/>
          <w:szCs w:val="28"/>
        </w:rPr>
        <w:t>Managing questions</w:t>
      </w:r>
    </w:p>
    <w:p w14:paraId="1B2EC33C" w14:textId="58122770" w:rsidR="00272954" w:rsidRPr="0057776E" w:rsidRDefault="00272954" w:rsidP="006C1A07">
      <w:pPr>
        <w:pStyle w:val="ListParagraph"/>
        <w:numPr>
          <w:ilvl w:val="0"/>
          <w:numId w:val="8"/>
        </w:numPr>
        <w:spacing w:after="120"/>
        <w:contextualSpacing w:val="0"/>
        <w:rPr>
          <w:rFonts w:ascii="Myriad Pro" w:hAnsi="Myriad Pro" w:cs="Arial"/>
          <w:sz w:val="28"/>
          <w:szCs w:val="28"/>
        </w:rPr>
      </w:pPr>
      <w:r w:rsidRPr="0057776E">
        <w:rPr>
          <w:rFonts w:ascii="Myriad Pro" w:hAnsi="Myriad Pro" w:cs="Arial"/>
          <w:sz w:val="28"/>
          <w:szCs w:val="28"/>
        </w:rPr>
        <w:t>Hands only, please: no hand-finger distinction!</w:t>
      </w:r>
    </w:p>
    <w:p w14:paraId="2F7E4CA6" w14:textId="77777777" w:rsidR="00DF1810" w:rsidRPr="0057776E" w:rsidRDefault="007F00C8" w:rsidP="006C1A07">
      <w:pPr>
        <w:pStyle w:val="ListParagraph"/>
        <w:numPr>
          <w:ilvl w:val="0"/>
          <w:numId w:val="8"/>
        </w:numPr>
        <w:spacing w:after="120"/>
        <w:contextualSpacing w:val="0"/>
        <w:rPr>
          <w:rFonts w:ascii="Myriad Pro" w:hAnsi="Myriad Pro" w:cs="Arial"/>
          <w:sz w:val="28"/>
          <w:szCs w:val="28"/>
        </w:rPr>
      </w:pPr>
      <w:r w:rsidRPr="0057776E">
        <w:rPr>
          <w:rFonts w:ascii="Myriad Pro" w:hAnsi="Myriad Pro" w:cs="Arial"/>
          <w:sz w:val="28"/>
          <w:szCs w:val="28"/>
        </w:rPr>
        <w:t xml:space="preserve">There is no obligation to take questions in the order in which people put up their hands. E.g. you might call on people who you haven’t heard from already at the conference, and/or look out especially for questions from the back. </w:t>
      </w:r>
    </w:p>
    <w:p w14:paraId="4871FD60" w14:textId="1B4F3973" w:rsidR="00272954" w:rsidRPr="0057776E" w:rsidRDefault="007F00C8" w:rsidP="006C1A07">
      <w:pPr>
        <w:pStyle w:val="ListParagraph"/>
        <w:numPr>
          <w:ilvl w:val="0"/>
          <w:numId w:val="8"/>
        </w:numPr>
        <w:spacing w:after="120"/>
        <w:contextualSpacing w:val="0"/>
        <w:rPr>
          <w:rFonts w:ascii="Myriad Pro" w:hAnsi="Myriad Pro" w:cs="Arial"/>
          <w:sz w:val="28"/>
          <w:szCs w:val="28"/>
        </w:rPr>
      </w:pPr>
      <w:r w:rsidRPr="0057776E">
        <w:rPr>
          <w:rFonts w:ascii="Myriad Pro" w:hAnsi="Myriad Pro" w:cs="Arial"/>
          <w:sz w:val="28"/>
          <w:szCs w:val="28"/>
        </w:rPr>
        <w:t xml:space="preserve">If in </w:t>
      </w:r>
      <w:proofErr w:type="spellStart"/>
      <w:r w:rsidRPr="0057776E">
        <w:rPr>
          <w:rFonts w:ascii="Myriad Pro" w:hAnsi="Myriad Pro" w:cs="Arial"/>
          <w:sz w:val="28"/>
          <w:szCs w:val="28"/>
        </w:rPr>
        <w:t>Cordingley</w:t>
      </w:r>
      <w:proofErr w:type="spellEnd"/>
      <w:r w:rsidRPr="0057776E">
        <w:rPr>
          <w:rFonts w:ascii="Myriad Pro" w:hAnsi="Myriad Pro" w:cs="Arial"/>
          <w:sz w:val="28"/>
          <w:szCs w:val="28"/>
        </w:rPr>
        <w:t xml:space="preserve">, please keep an eye out for Jonas, </w:t>
      </w:r>
      <w:r w:rsidR="00DF1810" w:rsidRPr="0057776E">
        <w:rPr>
          <w:rFonts w:ascii="Myriad Pro" w:hAnsi="Myriad Pro" w:cs="Arial"/>
          <w:sz w:val="28"/>
          <w:szCs w:val="28"/>
        </w:rPr>
        <w:t>who may feel the urge to read out a question from a virtual participant. Please do call on Jonas at least once during the question session so that the virtual participants know they aren’t being ignored. More than once is fine; the question will be coming from a different person!</w:t>
      </w:r>
    </w:p>
    <w:p w14:paraId="52AB3A72" w14:textId="796CB26E" w:rsidR="00C21F8A" w:rsidRPr="0057776E" w:rsidRDefault="00C21F8A" w:rsidP="006C1A07">
      <w:pPr>
        <w:pStyle w:val="ListParagraph"/>
        <w:numPr>
          <w:ilvl w:val="0"/>
          <w:numId w:val="8"/>
        </w:numPr>
        <w:spacing w:after="120"/>
        <w:contextualSpacing w:val="0"/>
        <w:rPr>
          <w:rFonts w:ascii="Myriad Pro" w:hAnsi="Myriad Pro" w:cs="Arial"/>
          <w:sz w:val="28"/>
          <w:szCs w:val="28"/>
        </w:rPr>
      </w:pPr>
      <w:r w:rsidRPr="0057776E">
        <w:rPr>
          <w:rFonts w:ascii="Myriad Pro" w:hAnsi="Myriad Pro" w:cs="Arial"/>
          <w:sz w:val="28"/>
          <w:szCs w:val="28"/>
        </w:rPr>
        <w:t xml:space="preserve">Please </w:t>
      </w:r>
      <w:r w:rsidR="007F00C8" w:rsidRPr="0057776E">
        <w:rPr>
          <w:rFonts w:ascii="Myriad Pro" w:hAnsi="Myriad Pro" w:cs="Arial"/>
          <w:sz w:val="28"/>
          <w:szCs w:val="28"/>
        </w:rPr>
        <w:t xml:space="preserve">have a </w:t>
      </w:r>
      <w:r w:rsidRPr="0057776E">
        <w:rPr>
          <w:rFonts w:ascii="Myriad Pro" w:hAnsi="Myriad Pro" w:cs="Arial"/>
          <w:sz w:val="28"/>
          <w:szCs w:val="28"/>
        </w:rPr>
        <w:t xml:space="preserve">One-Question-Per-Question </w:t>
      </w:r>
      <w:r w:rsidR="007F00C8" w:rsidRPr="0057776E">
        <w:rPr>
          <w:rFonts w:ascii="Myriad Pro" w:hAnsi="Myriad Pro" w:cs="Arial"/>
          <w:sz w:val="28"/>
          <w:szCs w:val="28"/>
        </w:rPr>
        <w:t>policy</w:t>
      </w:r>
      <w:r w:rsidRPr="0057776E">
        <w:rPr>
          <w:rFonts w:ascii="Myriad Pro" w:hAnsi="Myriad Pro" w:cs="Arial"/>
          <w:sz w:val="28"/>
          <w:szCs w:val="28"/>
        </w:rPr>
        <w:t>. Just cut someone off if they have already asked a question but are still speaking!</w:t>
      </w:r>
      <w:r w:rsidR="007F00C8" w:rsidRPr="0057776E">
        <w:rPr>
          <w:rFonts w:ascii="Myriad Pro" w:hAnsi="Myriad Pro" w:cs="Arial"/>
          <w:sz w:val="28"/>
          <w:szCs w:val="28"/>
        </w:rPr>
        <w:t xml:space="preserve"> (‘And my se</w:t>
      </w:r>
      <w:r w:rsidR="007F00C8" w:rsidRPr="0057776E">
        <w:rPr>
          <w:rFonts w:ascii="Myriad Pro" w:hAnsi="Myriad Pro" w:cs="Arial"/>
          <w:sz w:val="28"/>
          <w:szCs w:val="28"/>
        </w:rPr>
        <w:t>c</w:t>
      </w:r>
      <w:r w:rsidR="007F00C8" w:rsidRPr="0057776E">
        <w:rPr>
          <w:rFonts w:ascii="Myriad Pro" w:hAnsi="Myriad Pro" w:cs="Arial"/>
          <w:sz w:val="28"/>
          <w:szCs w:val="28"/>
        </w:rPr>
        <w:t xml:space="preserve">ond question is …’.) You might let people get away with asking a short </w:t>
      </w:r>
      <w:proofErr w:type="spellStart"/>
      <w:r w:rsidR="007F00C8" w:rsidRPr="0057776E">
        <w:rPr>
          <w:rFonts w:ascii="Myriad Pro" w:hAnsi="Myriad Pro" w:cs="Arial"/>
          <w:sz w:val="28"/>
          <w:szCs w:val="28"/>
        </w:rPr>
        <w:t>clarificatory</w:t>
      </w:r>
      <w:proofErr w:type="spellEnd"/>
      <w:r w:rsidR="007F00C8" w:rsidRPr="0057776E">
        <w:rPr>
          <w:rFonts w:ascii="Myriad Pro" w:hAnsi="Myriad Pro" w:cs="Arial"/>
          <w:sz w:val="28"/>
          <w:szCs w:val="28"/>
        </w:rPr>
        <w:t xml:space="preserve"> question first. (‘Is this your view …? If so, my question is …’.)</w:t>
      </w:r>
    </w:p>
    <w:p w14:paraId="2759D4AA" w14:textId="1BA5C791" w:rsidR="00DF1810" w:rsidRPr="0057776E" w:rsidRDefault="00DF1810" w:rsidP="006C1A07">
      <w:pPr>
        <w:pStyle w:val="ListParagraph"/>
        <w:numPr>
          <w:ilvl w:val="0"/>
          <w:numId w:val="8"/>
        </w:numPr>
        <w:spacing w:after="120"/>
        <w:contextualSpacing w:val="0"/>
        <w:rPr>
          <w:rFonts w:ascii="Myriad Pro" w:hAnsi="Myriad Pro" w:cs="Arial"/>
          <w:sz w:val="28"/>
          <w:szCs w:val="28"/>
        </w:rPr>
      </w:pPr>
      <w:r w:rsidRPr="0057776E">
        <w:rPr>
          <w:rFonts w:ascii="Myriad Pro" w:hAnsi="Myriad Pro" w:cs="Arial"/>
          <w:sz w:val="28"/>
          <w:szCs w:val="28"/>
        </w:rPr>
        <w:t>Questioners should generally resist the urge to ask a follow-up question, and should definitely not do so without asking the chair’s permission first. Grant permission sparingly, especially if there are a lot more people with questions.</w:t>
      </w:r>
    </w:p>
    <w:p w14:paraId="0610C970" w14:textId="77777777" w:rsidR="00C21F8A" w:rsidRPr="0057776E" w:rsidRDefault="00C21F8A" w:rsidP="006C1A07">
      <w:pPr>
        <w:spacing w:after="120"/>
        <w:rPr>
          <w:rFonts w:ascii="Myriad Pro" w:hAnsi="Myriad Pro" w:cs="Arial"/>
          <w:sz w:val="28"/>
          <w:szCs w:val="28"/>
        </w:rPr>
      </w:pPr>
      <w:r w:rsidRPr="0057776E">
        <w:rPr>
          <w:rFonts w:ascii="Myriad Pro" w:hAnsi="Myriad Pro" w:cs="Arial"/>
          <w:i/>
          <w:sz w:val="28"/>
          <w:szCs w:val="28"/>
        </w:rPr>
        <w:t>Timekeeping</w:t>
      </w:r>
    </w:p>
    <w:p w14:paraId="758FE53C" w14:textId="5CFB14CD" w:rsidR="00C21F8A" w:rsidRPr="0057776E" w:rsidRDefault="00C21F8A" w:rsidP="006C1A07">
      <w:pPr>
        <w:pStyle w:val="ListParagraph"/>
        <w:numPr>
          <w:ilvl w:val="0"/>
          <w:numId w:val="7"/>
        </w:numPr>
        <w:spacing w:after="120"/>
        <w:contextualSpacing w:val="0"/>
        <w:rPr>
          <w:rFonts w:ascii="Myriad Pro" w:hAnsi="Myriad Pro" w:cs="Arial"/>
          <w:sz w:val="28"/>
          <w:szCs w:val="28"/>
        </w:rPr>
      </w:pPr>
      <w:r w:rsidRPr="0057776E">
        <w:rPr>
          <w:rFonts w:ascii="Myriad Pro" w:hAnsi="Myriad Pro" w:cs="Arial"/>
          <w:sz w:val="28"/>
          <w:szCs w:val="28"/>
        </w:rPr>
        <w:t xml:space="preserve">Be very strict about </w:t>
      </w:r>
      <w:r w:rsidR="00DF1810" w:rsidRPr="0057776E">
        <w:rPr>
          <w:rFonts w:ascii="Myriad Pro" w:hAnsi="Myriad Pro" w:cs="Arial"/>
          <w:sz w:val="28"/>
          <w:szCs w:val="28"/>
        </w:rPr>
        <w:t>ending on time</w:t>
      </w:r>
      <w:r w:rsidRPr="0057776E">
        <w:rPr>
          <w:rFonts w:ascii="Myriad Pro" w:hAnsi="Myriad Pro" w:cs="Arial"/>
          <w:sz w:val="28"/>
          <w:szCs w:val="28"/>
        </w:rPr>
        <w:t>.  Strictness may result in momentary annoyance for some, but it is a cause for rejoicing in most, and even the annoyed quickly see that it is right.</w:t>
      </w:r>
    </w:p>
    <w:p w14:paraId="386A9D2E" w14:textId="77777777" w:rsidR="008456A4" w:rsidRDefault="008456A4" w:rsidP="006C1A07">
      <w:pPr>
        <w:spacing w:after="120"/>
        <w:rPr>
          <w:rFonts w:ascii="Myriad Pro" w:hAnsi="Myriad Pro" w:cs="Arial"/>
          <w:b/>
          <w:sz w:val="36"/>
          <w:szCs w:val="36"/>
        </w:rPr>
      </w:pPr>
    </w:p>
    <w:p w14:paraId="38890A59" w14:textId="2B504FCA" w:rsidR="00DF1810" w:rsidRPr="003B4AFC" w:rsidRDefault="00DF1810" w:rsidP="006C1A07">
      <w:pPr>
        <w:spacing w:after="120"/>
        <w:rPr>
          <w:rFonts w:ascii="Myriad Pro" w:hAnsi="Myriad Pro" w:cs="Arial"/>
          <w:b/>
          <w:sz w:val="36"/>
          <w:szCs w:val="36"/>
        </w:rPr>
      </w:pPr>
      <w:r w:rsidRPr="003B4AFC">
        <w:rPr>
          <w:rFonts w:ascii="Myriad Pro" w:hAnsi="Myriad Pro" w:cs="Arial"/>
          <w:b/>
          <w:sz w:val="36"/>
          <w:szCs w:val="36"/>
        </w:rPr>
        <w:lastRenderedPageBreak/>
        <w:t>5. Our events policy</w:t>
      </w:r>
    </w:p>
    <w:p w14:paraId="6D14F484" w14:textId="7E716D96" w:rsidR="00DF1810" w:rsidRDefault="003B4AFC" w:rsidP="006C1A07">
      <w:pPr>
        <w:spacing w:after="120"/>
        <w:rPr>
          <w:rFonts w:ascii="Myriad Pro" w:hAnsi="Myriad Pro" w:cs="Arial"/>
          <w:color w:val="343536"/>
          <w:sz w:val="28"/>
          <w:szCs w:val="28"/>
          <w:shd w:val="clear" w:color="auto" w:fill="FFFFFF"/>
        </w:rPr>
      </w:pPr>
      <w:r w:rsidRPr="003B4AFC">
        <w:rPr>
          <w:rFonts w:ascii="Myriad Pro" w:hAnsi="Myriad Pro" w:cs="Arial"/>
          <w:color w:val="343536"/>
          <w:sz w:val="28"/>
          <w:szCs w:val="28"/>
          <w:shd w:val="clear" w:color="auto" w:fill="FFFFFF"/>
        </w:rPr>
        <w:t>We strive for a welcoming and friendly atmosphere at all our events and for all participants. We ask that participants in our events be kind to others, and we do not tolerate harassment of participants in any form.</w:t>
      </w:r>
    </w:p>
    <w:p w14:paraId="6AC1A214" w14:textId="4946C52E" w:rsidR="003B4AFC" w:rsidRPr="00D02B7A" w:rsidRDefault="003B4AFC" w:rsidP="006C1A07">
      <w:pPr>
        <w:spacing w:after="120"/>
        <w:rPr>
          <w:rFonts w:ascii="Myriad Pro" w:hAnsi="Myriad Pro" w:cs="Arial"/>
          <w:b/>
          <w:sz w:val="28"/>
          <w:szCs w:val="28"/>
          <w:lang w:val="en-AU"/>
        </w:rPr>
      </w:pPr>
      <w:r w:rsidRPr="00D02B7A">
        <w:rPr>
          <w:rFonts w:ascii="Myriad Pro" w:hAnsi="Myriad Pro" w:cs="Arial"/>
          <w:b/>
          <w:sz w:val="28"/>
          <w:szCs w:val="28"/>
          <w:lang w:val="en-AU"/>
        </w:rPr>
        <w:t>Conventions for presentations, chairing, and questions</w:t>
      </w:r>
    </w:p>
    <w:p w14:paraId="3B075A0A" w14:textId="600D68EC" w:rsidR="00D02B7A" w:rsidRDefault="00D02B7A" w:rsidP="006C1A07">
      <w:pPr>
        <w:spacing w:after="120"/>
        <w:rPr>
          <w:rFonts w:ascii="Myriad Pro" w:hAnsi="Myriad Pro" w:cs="Arial"/>
          <w:sz w:val="28"/>
          <w:szCs w:val="28"/>
        </w:rPr>
      </w:pPr>
      <w:r w:rsidRPr="00D02B7A">
        <w:rPr>
          <w:rFonts w:ascii="Myriad Pro" w:hAnsi="Myriad Pro" w:cs="Arial"/>
          <w:sz w:val="28"/>
          <w:szCs w:val="28"/>
        </w:rPr>
        <w:t>We aim for events and seminars to be venues in which ideas can be explored in a spirit of inclusion and tolerance. We'd like everyone to behave politely and respectfully towards speakers and other participants. When in doubt, please defer to whoever is chairing</w:t>
      </w:r>
      <w:r w:rsidR="00F121CD">
        <w:rPr>
          <w:rFonts w:ascii="Myriad Pro" w:hAnsi="Myriad Pro" w:cs="Arial"/>
          <w:sz w:val="28"/>
          <w:szCs w:val="28"/>
        </w:rPr>
        <w:t>,</w:t>
      </w:r>
      <w:r w:rsidRPr="00D02B7A">
        <w:rPr>
          <w:rFonts w:ascii="Myriad Pro" w:hAnsi="Myriad Pro" w:cs="Arial"/>
          <w:sz w:val="28"/>
          <w:szCs w:val="28"/>
        </w:rPr>
        <w:t xml:space="preserve"> or ask the chair or organisers. </w:t>
      </w:r>
    </w:p>
    <w:p w14:paraId="65E2FE21" w14:textId="77777777" w:rsidR="00D02B7A" w:rsidRPr="00D02B7A" w:rsidRDefault="00D02B7A" w:rsidP="006C1A07">
      <w:pPr>
        <w:pStyle w:val="ListParagraph"/>
        <w:numPr>
          <w:ilvl w:val="0"/>
          <w:numId w:val="13"/>
        </w:numPr>
        <w:spacing w:after="120"/>
        <w:ind w:left="504"/>
        <w:contextualSpacing w:val="0"/>
        <w:rPr>
          <w:rFonts w:ascii="Myriad Pro" w:hAnsi="Myriad Pro" w:cs="Arial"/>
          <w:sz w:val="28"/>
          <w:szCs w:val="28"/>
          <w:lang w:val="en-AU"/>
        </w:rPr>
      </w:pPr>
      <w:r w:rsidRPr="00D02B7A">
        <w:rPr>
          <w:rFonts w:ascii="Myriad Pro" w:hAnsi="Myriad Pro" w:cs="Arial"/>
          <w:sz w:val="28"/>
          <w:szCs w:val="28"/>
          <w:lang w:val="en-AU"/>
        </w:rPr>
        <w:t>Our departmental events will, where possible, follow the BPA-SWIP guidance on inclusivity for women in philosophy and on accessibility for di</w:t>
      </w:r>
      <w:r w:rsidRPr="00D02B7A">
        <w:rPr>
          <w:rFonts w:ascii="Myriad Pro" w:hAnsi="Myriad Pro" w:cs="Arial"/>
          <w:sz w:val="28"/>
          <w:szCs w:val="28"/>
          <w:lang w:val="en-AU"/>
        </w:rPr>
        <w:t>s</w:t>
      </w:r>
      <w:r w:rsidRPr="00D02B7A">
        <w:rPr>
          <w:rFonts w:ascii="Myriad Pro" w:hAnsi="Myriad Pro" w:cs="Arial"/>
          <w:sz w:val="28"/>
          <w:szCs w:val="28"/>
          <w:lang w:val="en-AU"/>
        </w:rPr>
        <w:t>abled participants. Accessibility information will be included in calls for papers for departmental events.</w:t>
      </w:r>
    </w:p>
    <w:p w14:paraId="503C3292" w14:textId="77777777" w:rsidR="00D02B7A" w:rsidRPr="00D02B7A" w:rsidRDefault="00D02B7A" w:rsidP="006C1A07">
      <w:pPr>
        <w:pStyle w:val="ListParagraph"/>
        <w:numPr>
          <w:ilvl w:val="0"/>
          <w:numId w:val="13"/>
        </w:numPr>
        <w:spacing w:after="120"/>
        <w:ind w:left="504"/>
        <w:contextualSpacing w:val="0"/>
        <w:rPr>
          <w:rFonts w:ascii="Myriad Pro" w:hAnsi="Myriad Pro" w:cs="Arial"/>
          <w:sz w:val="28"/>
          <w:szCs w:val="28"/>
          <w:lang w:val="en-AU"/>
        </w:rPr>
      </w:pPr>
      <w:r w:rsidRPr="00D02B7A">
        <w:rPr>
          <w:rFonts w:ascii="Myriad Pro" w:hAnsi="Myriad Pro" w:cs="Arial"/>
          <w:sz w:val="28"/>
          <w:szCs w:val="28"/>
          <w:lang w:val="en-AU"/>
        </w:rPr>
        <w:t>For sessions of 45 minutes or more, chairs will institute a 3-5 minute break between presentations and questions, to allow participants to think through questions, talk them through with colleagues, or look something up.</w:t>
      </w:r>
    </w:p>
    <w:p w14:paraId="431833EE" w14:textId="1B9C3AD3" w:rsidR="00D02B7A" w:rsidRPr="00D02B7A" w:rsidRDefault="00D02B7A" w:rsidP="006C1A07">
      <w:pPr>
        <w:pStyle w:val="ListParagraph"/>
        <w:numPr>
          <w:ilvl w:val="0"/>
          <w:numId w:val="13"/>
        </w:numPr>
        <w:spacing w:after="120"/>
        <w:ind w:left="504"/>
        <w:contextualSpacing w:val="0"/>
        <w:rPr>
          <w:rFonts w:ascii="Myriad Pro" w:hAnsi="Myriad Pro" w:cs="Arial"/>
          <w:sz w:val="28"/>
          <w:szCs w:val="28"/>
          <w:lang w:val="en-AU"/>
        </w:rPr>
      </w:pPr>
      <w:r w:rsidRPr="00D02B7A">
        <w:rPr>
          <w:rFonts w:ascii="Myriad Pro" w:hAnsi="Myriad Pro" w:cs="Arial"/>
          <w:sz w:val="28"/>
          <w:szCs w:val="28"/>
          <w:lang w:val="en-AU"/>
        </w:rPr>
        <w:t>Chairs are free to take questions in whichever order they see fit. Since less confident people tend to sit at the back, chairs may choose to take questions from the back of the room first.</w:t>
      </w:r>
    </w:p>
    <w:p w14:paraId="7F16F996" w14:textId="77777777" w:rsidR="00D02B7A" w:rsidRPr="00D02B7A" w:rsidRDefault="00D02B7A" w:rsidP="006C1A07">
      <w:pPr>
        <w:spacing w:after="120"/>
        <w:rPr>
          <w:rFonts w:ascii="Myriad Pro" w:hAnsi="Myriad Pro" w:cs="Arial"/>
          <w:b/>
          <w:sz w:val="28"/>
          <w:szCs w:val="28"/>
          <w:lang w:val="en-AU"/>
        </w:rPr>
      </w:pPr>
      <w:r w:rsidRPr="00D02B7A">
        <w:rPr>
          <w:rFonts w:ascii="Myriad Pro" w:hAnsi="Myriad Pro" w:cs="Arial"/>
          <w:b/>
          <w:sz w:val="28"/>
          <w:szCs w:val="28"/>
          <w:lang w:val="en-AU"/>
        </w:rPr>
        <w:t>Preventing and addressing harassment</w:t>
      </w:r>
    </w:p>
    <w:p w14:paraId="058DA00D" w14:textId="6C48A457" w:rsidR="003B4AFC" w:rsidRDefault="00D02B7A" w:rsidP="006C1A07">
      <w:pPr>
        <w:spacing w:after="120"/>
        <w:rPr>
          <w:rFonts w:ascii="Myriad Pro" w:hAnsi="Myriad Pro" w:cs="Arial"/>
          <w:sz w:val="28"/>
          <w:szCs w:val="28"/>
        </w:rPr>
      </w:pPr>
      <w:r w:rsidRPr="00D02B7A">
        <w:rPr>
          <w:rFonts w:ascii="Myriad Pro" w:hAnsi="Myriad Pro" w:cs="Arial"/>
          <w:sz w:val="28"/>
          <w:szCs w:val="28"/>
        </w:rPr>
        <w:t>It is very important to us that no one is harassed at departmental events. If you are the victim of harassment or a witness to harassment (such as sexual harassment, unwanted physical contact, or offensive or unwelcome comments about race, ethnicity, gender and gender identity, class, sexual orient</w:t>
      </w:r>
      <w:r w:rsidRPr="00D02B7A">
        <w:rPr>
          <w:rFonts w:ascii="Myriad Pro" w:hAnsi="Myriad Pro" w:cs="Arial"/>
          <w:sz w:val="28"/>
          <w:szCs w:val="28"/>
        </w:rPr>
        <w:t>a</w:t>
      </w:r>
      <w:r w:rsidRPr="00D02B7A">
        <w:rPr>
          <w:rFonts w:ascii="Myriad Pro" w:hAnsi="Myriad Pro" w:cs="Arial"/>
          <w:sz w:val="28"/>
          <w:szCs w:val="28"/>
        </w:rPr>
        <w:t>tion or disability), we will listen to you and take you seriously. Please do not feel afraid to come forward and talk to us about what you have experienced and what you would like us to do to help.  </w:t>
      </w:r>
    </w:p>
    <w:p w14:paraId="0E9AAC45" w14:textId="77777777" w:rsidR="00D02B7A" w:rsidRPr="00D02B7A" w:rsidRDefault="00D02B7A" w:rsidP="006C1A07">
      <w:pPr>
        <w:pStyle w:val="ListParagraph"/>
        <w:numPr>
          <w:ilvl w:val="0"/>
          <w:numId w:val="17"/>
        </w:numPr>
        <w:spacing w:after="120"/>
        <w:ind w:left="504"/>
        <w:contextualSpacing w:val="0"/>
        <w:rPr>
          <w:rFonts w:ascii="Myriad Pro" w:hAnsi="Myriad Pro" w:cs="Arial"/>
          <w:sz w:val="28"/>
          <w:szCs w:val="28"/>
          <w:lang w:val="en-AU"/>
        </w:rPr>
      </w:pPr>
      <w:r w:rsidRPr="00D02B7A">
        <w:rPr>
          <w:rFonts w:ascii="Myriad Pro" w:hAnsi="Myriad Pro" w:cs="Arial"/>
          <w:sz w:val="28"/>
          <w:szCs w:val="28"/>
          <w:lang w:val="en-AU"/>
        </w:rPr>
        <w:t>Departmental events will in general have a designated equality and diversity representative. Harassment and other matters of equality and d</w:t>
      </w:r>
      <w:r w:rsidRPr="00D02B7A">
        <w:rPr>
          <w:rFonts w:ascii="Myriad Pro" w:hAnsi="Myriad Pro" w:cs="Arial"/>
          <w:sz w:val="28"/>
          <w:szCs w:val="28"/>
          <w:lang w:val="en-AU"/>
        </w:rPr>
        <w:t>i</w:t>
      </w:r>
      <w:r w:rsidRPr="00D02B7A">
        <w:rPr>
          <w:rFonts w:ascii="Myriad Pro" w:hAnsi="Myriad Pro" w:cs="Arial"/>
          <w:sz w:val="28"/>
          <w:szCs w:val="28"/>
          <w:lang w:val="en-AU"/>
        </w:rPr>
        <w:t>versity, such as accessibility issues, may always be reported to them, in addition to the organisers themselves. Organisers should introduce this person at the start of each event.</w:t>
      </w:r>
    </w:p>
    <w:p w14:paraId="5ECF9993" w14:textId="269E6B34" w:rsidR="00D02B7A" w:rsidRPr="00D02B7A" w:rsidRDefault="00D02B7A" w:rsidP="006C1A07">
      <w:pPr>
        <w:pStyle w:val="ListParagraph"/>
        <w:numPr>
          <w:ilvl w:val="0"/>
          <w:numId w:val="17"/>
        </w:numPr>
        <w:spacing w:after="120"/>
        <w:ind w:left="504"/>
        <w:contextualSpacing w:val="0"/>
        <w:rPr>
          <w:rFonts w:ascii="Myriad Pro" w:hAnsi="Myriad Pro" w:cs="Arial"/>
          <w:sz w:val="28"/>
          <w:szCs w:val="28"/>
          <w:lang w:val="en-AU"/>
        </w:rPr>
      </w:pPr>
      <w:r w:rsidRPr="00D02B7A">
        <w:rPr>
          <w:rFonts w:ascii="Myriad Pro" w:hAnsi="Myriad Pro" w:cs="Arial"/>
          <w:sz w:val="28"/>
          <w:szCs w:val="28"/>
          <w:lang w:val="en-AU"/>
        </w:rPr>
        <w:t>When in doubt you may always report any harassment to the depar</w:t>
      </w:r>
      <w:r w:rsidRPr="00D02B7A">
        <w:rPr>
          <w:rFonts w:ascii="Myriad Pro" w:hAnsi="Myriad Pro" w:cs="Arial"/>
          <w:sz w:val="28"/>
          <w:szCs w:val="28"/>
          <w:lang w:val="en-AU"/>
        </w:rPr>
        <w:t>t</w:t>
      </w:r>
      <w:r w:rsidRPr="00D02B7A">
        <w:rPr>
          <w:rFonts w:ascii="Myriad Pro" w:hAnsi="Myriad Pro" w:cs="Arial"/>
          <w:sz w:val="28"/>
          <w:szCs w:val="28"/>
          <w:lang w:val="en-AU"/>
        </w:rPr>
        <w:t>mental equality and diversity officer, Dr Frederique Janssen-</w:t>
      </w:r>
      <w:proofErr w:type="spellStart"/>
      <w:r w:rsidRPr="00D02B7A">
        <w:rPr>
          <w:rFonts w:ascii="Myriad Pro" w:hAnsi="Myriad Pro" w:cs="Arial"/>
          <w:sz w:val="28"/>
          <w:szCs w:val="28"/>
          <w:lang w:val="en-AU"/>
        </w:rPr>
        <w:t>Lauret</w:t>
      </w:r>
      <w:proofErr w:type="spellEnd"/>
      <w:r w:rsidRPr="00D02B7A">
        <w:rPr>
          <w:rFonts w:ascii="Myriad Pro" w:hAnsi="Myriad Pro" w:cs="Arial"/>
          <w:sz w:val="28"/>
          <w:szCs w:val="28"/>
          <w:lang w:val="en-AU"/>
        </w:rPr>
        <w:t xml:space="preserve"> (</w:t>
      </w:r>
      <w:hyperlink r:id="rId18" w:history="1">
        <w:r w:rsidRPr="00D02B7A">
          <w:rPr>
            <w:rStyle w:val="Hyperlink"/>
            <w:rFonts w:ascii="Myriad Pro" w:hAnsi="Myriad Pro" w:cs="Arial"/>
            <w:sz w:val="28"/>
            <w:szCs w:val="28"/>
            <w:lang w:val="en-AU"/>
          </w:rPr>
          <w:t>frederique.janssen-lauret@manchester.ac.uk</w:t>
        </w:r>
      </w:hyperlink>
      <w:r w:rsidRPr="00D02B7A">
        <w:rPr>
          <w:rFonts w:ascii="Myriad Pro" w:hAnsi="Myriad Pro" w:cs="Arial"/>
          <w:sz w:val="28"/>
          <w:szCs w:val="28"/>
          <w:lang w:val="en-AU"/>
        </w:rPr>
        <w:t>).</w:t>
      </w:r>
    </w:p>
    <w:p w14:paraId="5D437351" w14:textId="77777777" w:rsidR="00D02B7A" w:rsidRPr="00D02B7A" w:rsidRDefault="00D02B7A" w:rsidP="006C1A07">
      <w:pPr>
        <w:pStyle w:val="ListParagraph"/>
        <w:numPr>
          <w:ilvl w:val="0"/>
          <w:numId w:val="17"/>
        </w:numPr>
        <w:spacing w:after="120"/>
        <w:ind w:left="504"/>
        <w:contextualSpacing w:val="0"/>
        <w:rPr>
          <w:rFonts w:ascii="Myriad Pro" w:hAnsi="Myriad Pro" w:cs="Arial"/>
          <w:sz w:val="28"/>
          <w:szCs w:val="28"/>
          <w:lang w:val="en-AU"/>
        </w:rPr>
      </w:pPr>
      <w:r w:rsidRPr="00D02B7A">
        <w:rPr>
          <w:rFonts w:ascii="Myriad Pro" w:hAnsi="Myriad Pro" w:cs="Arial"/>
          <w:sz w:val="28"/>
          <w:szCs w:val="28"/>
          <w:lang w:val="en-AU"/>
        </w:rPr>
        <w:lastRenderedPageBreak/>
        <w:t xml:space="preserve">We will support the victim and take action to address the harassment, usually by </w:t>
      </w:r>
      <w:proofErr w:type="gramStart"/>
      <w:r w:rsidRPr="00D02B7A">
        <w:rPr>
          <w:rFonts w:ascii="Myriad Pro" w:hAnsi="Myriad Pro" w:cs="Arial"/>
          <w:sz w:val="28"/>
          <w:szCs w:val="28"/>
          <w:lang w:val="en-AU"/>
        </w:rPr>
        <w:t>either asking the harasser to stop and</w:t>
      </w:r>
      <w:proofErr w:type="gramEnd"/>
      <w:r w:rsidRPr="00D02B7A">
        <w:rPr>
          <w:rFonts w:ascii="Myriad Pro" w:hAnsi="Myriad Pro" w:cs="Arial"/>
          <w:sz w:val="28"/>
          <w:szCs w:val="28"/>
          <w:lang w:val="en-AU"/>
        </w:rPr>
        <w:t xml:space="preserve"> making sure that they comply, by asking them to leave, or, in severe cases, by banning them from campus. </w:t>
      </w:r>
    </w:p>
    <w:p w14:paraId="1E4B08D1" w14:textId="77777777" w:rsidR="00D02B7A" w:rsidRPr="00D02B7A" w:rsidRDefault="00D02B7A" w:rsidP="006C1A07">
      <w:pPr>
        <w:spacing w:after="120"/>
        <w:rPr>
          <w:rFonts w:ascii="Myriad Pro" w:hAnsi="Myriad Pro" w:cs="Arial"/>
          <w:b/>
          <w:sz w:val="28"/>
          <w:szCs w:val="28"/>
          <w:lang w:val="en-AU"/>
        </w:rPr>
      </w:pPr>
      <w:r w:rsidRPr="00D02B7A">
        <w:rPr>
          <w:rFonts w:ascii="Myriad Pro" w:hAnsi="Myriad Pro" w:cs="Arial"/>
          <w:b/>
          <w:sz w:val="28"/>
          <w:szCs w:val="28"/>
          <w:lang w:val="en-AU"/>
        </w:rPr>
        <w:t>Explicit language and imagery</w:t>
      </w:r>
    </w:p>
    <w:p w14:paraId="539AF9CB" w14:textId="4C06959D" w:rsidR="00D02B7A" w:rsidRPr="00D02B7A" w:rsidRDefault="00D02B7A" w:rsidP="006C1A07">
      <w:pPr>
        <w:spacing w:after="120"/>
        <w:rPr>
          <w:rFonts w:ascii="Myriad Pro" w:hAnsi="Myriad Pro" w:cs="Arial"/>
          <w:sz w:val="28"/>
          <w:szCs w:val="28"/>
        </w:rPr>
      </w:pPr>
      <w:r w:rsidRPr="00D02B7A">
        <w:rPr>
          <w:rFonts w:ascii="Myriad Pro" w:hAnsi="Myriad Pro" w:cs="Arial"/>
          <w:sz w:val="28"/>
          <w:szCs w:val="28"/>
        </w:rPr>
        <w:t>Some philosophy papers discuss potentially traumatic material such as sexual assault, violence, slurs and pejoratives, sexism, racism, other forms of stru</w:t>
      </w:r>
      <w:r w:rsidRPr="00D02B7A">
        <w:rPr>
          <w:rFonts w:ascii="Myriad Pro" w:hAnsi="Myriad Pro" w:cs="Arial"/>
          <w:sz w:val="28"/>
          <w:szCs w:val="28"/>
        </w:rPr>
        <w:t>c</w:t>
      </w:r>
      <w:r w:rsidRPr="00D02B7A">
        <w:rPr>
          <w:rFonts w:ascii="Myriad Pro" w:hAnsi="Myriad Pro" w:cs="Arial"/>
          <w:sz w:val="28"/>
          <w:szCs w:val="28"/>
        </w:rPr>
        <w:t>tural inequality. We want to balance encouraging the academic freedom to research and discuss such topics, which is often necessary for progress, with the needs of victims of such violence and injustice in the audience. Explicit language and imagery are sometimes necessary to make a point, but please use them judiciously. Be aware that people in your audience may have been traumatised by racist, sexist, homophobic, transphobic, or sexual abuse or a</w:t>
      </w:r>
      <w:r w:rsidRPr="00D02B7A">
        <w:rPr>
          <w:rFonts w:ascii="Myriad Pro" w:hAnsi="Myriad Pro" w:cs="Arial"/>
          <w:sz w:val="28"/>
          <w:szCs w:val="28"/>
        </w:rPr>
        <w:t>s</w:t>
      </w:r>
      <w:r w:rsidRPr="00D02B7A">
        <w:rPr>
          <w:rFonts w:ascii="Myriad Pro" w:hAnsi="Myriad Pro" w:cs="Arial"/>
          <w:sz w:val="28"/>
          <w:szCs w:val="28"/>
        </w:rPr>
        <w:t>sault. </w:t>
      </w:r>
    </w:p>
    <w:p w14:paraId="0F986CCF" w14:textId="77777777" w:rsidR="00D02B7A" w:rsidRPr="00D02B7A" w:rsidRDefault="00D02B7A" w:rsidP="006C1A07">
      <w:pPr>
        <w:pStyle w:val="ListParagraph"/>
        <w:numPr>
          <w:ilvl w:val="0"/>
          <w:numId w:val="21"/>
        </w:numPr>
        <w:spacing w:after="120"/>
        <w:ind w:left="504"/>
        <w:contextualSpacing w:val="0"/>
        <w:rPr>
          <w:rFonts w:ascii="Myriad Pro" w:hAnsi="Myriad Pro" w:cs="Arial"/>
          <w:sz w:val="28"/>
          <w:szCs w:val="28"/>
          <w:lang w:val="en-AU"/>
        </w:rPr>
      </w:pPr>
      <w:r w:rsidRPr="00D02B7A">
        <w:rPr>
          <w:rFonts w:ascii="Myriad Pro" w:hAnsi="Myriad Pro" w:cs="Arial"/>
          <w:sz w:val="28"/>
          <w:szCs w:val="28"/>
          <w:lang w:val="en-AU"/>
        </w:rPr>
        <w:t>When you discuss potentially traumatic topics, language, or imagery, please make this clear in the title of your paper, in your abstract, or at the start of your presentation. This allows audience members to make an i</w:t>
      </w:r>
      <w:r w:rsidRPr="00D02B7A">
        <w:rPr>
          <w:rFonts w:ascii="Myriad Pro" w:hAnsi="Myriad Pro" w:cs="Arial"/>
          <w:sz w:val="28"/>
          <w:szCs w:val="28"/>
          <w:lang w:val="en-AU"/>
        </w:rPr>
        <w:t>n</w:t>
      </w:r>
      <w:r w:rsidRPr="00D02B7A">
        <w:rPr>
          <w:rFonts w:ascii="Myriad Pro" w:hAnsi="Myriad Pro" w:cs="Arial"/>
          <w:sz w:val="28"/>
          <w:szCs w:val="28"/>
          <w:lang w:val="en-AU"/>
        </w:rPr>
        <w:t>formed choice about being involved, and to prepare themselves if they need to.</w:t>
      </w:r>
    </w:p>
    <w:p w14:paraId="6592EBC2" w14:textId="77777777" w:rsidR="00D02B7A" w:rsidRPr="00D02B7A" w:rsidRDefault="00D02B7A" w:rsidP="006C1A07">
      <w:pPr>
        <w:pStyle w:val="ListParagraph"/>
        <w:numPr>
          <w:ilvl w:val="0"/>
          <w:numId w:val="21"/>
        </w:numPr>
        <w:spacing w:after="120"/>
        <w:ind w:left="504"/>
        <w:contextualSpacing w:val="0"/>
        <w:rPr>
          <w:rFonts w:ascii="Myriad Pro" w:hAnsi="Myriad Pro" w:cs="Arial"/>
          <w:sz w:val="28"/>
          <w:szCs w:val="28"/>
          <w:lang w:val="en-AU"/>
        </w:rPr>
      </w:pPr>
      <w:r w:rsidRPr="00D02B7A">
        <w:rPr>
          <w:rFonts w:ascii="Myriad Pro" w:hAnsi="Myriad Pro" w:cs="Arial"/>
          <w:sz w:val="28"/>
          <w:szCs w:val="28"/>
          <w:lang w:val="en-AU"/>
        </w:rPr>
        <w:t>If your paper is not primarily about potentially traumatic material, but some of your examples may be, where possible choose examples which are not likely to make people relive trauma. For example, consider whether it is necessary to use sexual assault as an example of a morally bad act, to use racial slurs as examples of pejorative language, or to quote graphic language. Where explicit or offensive examples are esse</w:t>
      </w:r>
      <w:r w:rsidRPr="00D02B7A">
        <w:rPr>
          <w:rFonts w:ascii="Myriad Pro" w:hAnsi="Myriad Pro" w:cs="Arial"/>
          <w:sz w:val="28"/>
          <w:szCs w:val="28"/>
          <w:lang w:val="en-AU"/>
        </w:rPr>
        <w:t>n</w:t>
      </w:r>
      <w:r w:rsidRPr="00D02B7A">
        <w:rPr>
          <w:rFonts w:ascii="Myriad Pro" w:hAnsi="Myriad Pro" w:cs="Arial"/>
          <w:sz w:val="28"/>
          <w:szCs w:val="28"/>
          <w:lang w:val="en-AU"/>
        </w:rPr>
        <w:t>tial to your paper, by all means discuss them. But, as above, please make clear from the start that your paper contains such material.</w:t>
      </w:r>
    </w:p>
    <w:p w14:paraId="159092FF" w14:textId="10817124" w:rsidR="00D02B7A" w:rsidRPr="00D02B7A" w:rsidRDefault="00D02B7A" w:rsidP="006C1A07">
      <w:pPr>
        <w:pStyle w:val="ListParagraph"/>
        <w:numPr>
          <w:ilvl w:val="0"/>
          <w:numId w:val="21"/>
        </w:numPr>
        <w:spacing w:after="120"/>
        <w:ind w:left="504"/>
        <w:contextualSpacing w:val="0"/>
        <w:rPr>
          <w:rFonts w:ascii="Myriad Pro" w:hAnsi="Myriad Pro" w:cs="Arial"/>
        </w:rPr>
      </w:pPr>
      <w:r w:rsidRPr="00D02B7A">
        <w:rPr>
          <w:rFonts w:ascii="Myriad Pro" w:hAnsi="Myriad Pro" w:cs="Arial"/>
          <w:sz w:val="28"/>
          <w:szCs w:val="28"/>
          <w:lang w:val="en-AU"/>
        </w:rPr>
        <w:t>If you need examples of pejoratives, slurs or derogatory language, co</w:t>
      </w:r>
      <w:r w:rsidRPr="00D02B7A">
        <w:rPr>
          <w:rFonts w:ascii="Myriad Pro" w:hAnsi="Myriad Pro" w:cs="Arial"/>
          <w:sz w:val="28"/>
          <w:szCs w:val="28"/>
          <w:lang w:val="en-AU"/>
        </w:rPr>
        <w:t>n</w:t>
      </w:r>
      <w:r w:rsidRPr="00D02B7A">
        <w:rPr>
          <w:rFonts w:ascii="Myriad Pro" w:hAnsi="Myriad Pro" w:cs="Arial"/>
          <w:sz w:val="28"/>
          <w:szCs w:val="28"/>
          <w:lang w:val="en-AU"/>
        </w:rPr>
        <w:t>sider whether it makes sense to use examples which might be applied to you. This may help you gauge their potential force and effect on an aud</w:t>
      </w:r>
      <w:r w:rsidRPr="00D02B7A">
        <w:rPr>
          <w:rFonts w:ascii="Myriad Pro" w:hAnsi="Myriad Pro" w:cs="Arial"/>
          <w:sz w:val="28"/>
          <w:szCs w:val="28"/>
          <w:lang w:val="en-AU"/>
        </w:rPr>
        <w:t>i</w:t>
      </w:r>
      <w:r w:rsidRPr="00D02B7A">
        <w:rPr>
          <w:rFonts w:ascii="Myriad Pro" w:hAnsi="Myriad Pro" w:cs="Arial"/>
          <w:sz w:val="28"/>
          <w:szCs w:val="28"/>
          <w:lang w:val="en-AU"/>
        </w:rPr>
        <w:t>ence.  </w:t>
      </w:r>
    </w:p>
    <w:p w14:paraId="78617E15" w14:textId="77777777" w:rsidR="00D02B7A" w:rsidRDefault="00D02B7A" w:rsidP="006C1A07">
      <w:pPr>
        <w:spacing w:after="120"/>
        <w:rPr>
          <w:rFonts w:ascii="Myriad Pro" w:hAnsi="Myriad Pro" w:cs="Arial"/>
          <w:b/>
          <w:sz w:val="32"/>
          <w:szCs w:val="32"/>
        </w:rPr>
      </w:pPr>
    </w:p>
    <w:p w14:paraId="4F2ED9EC" w14:textId="77777777" w:rsidR="00D02B7A" w:rsidRDefault="00D02B7A" w:rsidP="006C1A07">
      <w:pPr>
        <w:spacing w:after="120"/>
        <w:rPr>
          <w:rFonts w:ascii="Myriad Pro" w:hAnsi="Myriad Pro" w:cs="Arial"/>
          <w:b/>
          <w:sz w:val="32"/>
          <w:szCs w:val="32"/>
        </w:rPr>
      </w:pPr>
    </w:p>
    <w:p w14:paraId="536B1AF5" w14:textId="77777777" w:rsidR="00D02B7A" w:rsidRDefault="00D02B7A" w:rsidP="006C1A07">
      <w:pPr>
        <w:spacing w:after="120"/>
        <w:rPr>
          <w:rFonts w:ascii="Myriad Pro" w:hAnsi="Myriad Pro" w:cs="Arial"/>
          <w:b/>
          <w:sz w:val="32"/>
          <w:szCs w:val="32"/>
        </w:rPr>
      </w:pPr>
    </w:p>
    <w:p w14:paraId="5750FD8D" w14:textId="77777777" w:rsidR="003E16BE" w:rsidRDefault="003E16BE" w:rsidP="006C1A07">
      <w:pPr>
        <w:spacing w:after="120"/>
        <w:rPr>
          <w:rFonts w:ascii="Myriad Pro" w:hAnsi="Myriad Pro" w:cs="Arial"/>
          <w:b/>
          <w:sz w:val="32"/>
          <w:szCs w:val="32"/>
        </w:rPr>
      </w:pPr>
    </w:p>
    <w:p w14:paraId="1AB2D1BC" w14:textId="77777777" w:rsidR="00742DB6" w:rsidRDefault="00742DB6" w:rsidP="006C1A07">
      <w:pPr>
        <w:spacing w:after="120"/>
        <w:rPr>
          <w:rFonts w:ascii="Myriad Pro" w:hAnsi="Myriad Pro" w:cs="Arial"/>
          <w:b/>
          <w:sz w:val="36"/>
          <w:szCs w:val="36"/>
        </w:rPr>
      </w:pPr>
    </w:p>
    <w:p w14:paraId="2258F407" w14:textId="5A1A7714" w:rsidR="00B30B92" w:rsidRPr="00D02B7A" w:rsidRDefault="00D44E48" w:rsidP="006C1A07">
      <w:pPr>
        <w:spacing w:after="120"/>
        <w:rPr>
          <w:rFonts w:ascii="Myriad Pro" w:hAnsi="Myriad Pro" w:cs="Arial"/>
          <w:b/>
          <w:sz w:val="36"/>
          <w:szCs w:val="36"/>
        </w:rPr>
      </w:pPr>
      <w:r w:rsidRPr="00D02B7A">
        <w:rPr>
          <w:rFonts w:ascii="Myriad Pro" w:hAnsi="Myriad Pro" w:cs="Arial"/>
          <w:b/>
          <w:sz w:val="36"/>
          <w:szCs w:val="36"/>
        </w:rPr>
        <w:lastRenderedPageBreak/>
        <w:t>6</w:t>
      </w:r>
      <w:r w:rsidR="00B30B92" w:rsidRPr="00D02B7A">
        <w:rPr>
          <w:rFonts w:ascii="Myriad Pro" w:hAnsi="Myriad Pro" w:cs="Arial"/>
          <w:b/>
          <w:sz w:val="36"/>
          <w:szCs w:val="36"/>
        </w:rPr>
        <w:t>. Conference programme</w:t>
      </w:r>
    </w:p>
    <w:p w14:paraId="1BCF45CF" w14:textId="77777777" w:rsidR="00B85328" w:rsidRDefault="00B85328" w:rsidP="006C1A07">
      <w:pPr>
        <w:spacing w:after="120"/>
        <w:rPr>
          <w:rFonts w:ascii="Myriad Pro" w:hAnsi="Myriad Pro" w:cs="Arial"/>
          <w:bCs/>
          <w:sz w:val="28"/>
          <w:szCs w:val="28"/>
          <w:lang w:val="en-AU"/>
        </w:rPr>
      </w:pPr>
      <w:r w:rsidRPr="00B85328">
        <w:rPr>
          <w:rFonts w:ascii="Myriad Pro" w:hAnsi="Myriad Pro" w:cs="Arial"/>
          <w:bCs/>
          <w:sz w:val="28"/>
          <w:szCs w:val="28"/>
          <w:lang w:val="en-AU"/>
        </w:rPr>
        <w:t xml:space="preserve">All keynote talks are in the </w:t>
      </w:r>
      <w:proofErr w:type="spellStart"/>
      <w:r w:rsidRPr="00B85328">
        <w:rPr>
          <w:rFonts w:ascii="Myriad Pro" w:hAnsi="Myriad Pro" w:cs="Arial"/>
          <w:bCs/>
          <w:sz w:val="28"/>
          <w:szCs w:val="28"/>
          <w:lang w:val="en-AU"/>
        </w:rPr>
        <w:t>Cordingley</w:t>
      </w:r>
      <w:proofErr w:type="spellEnd"/>
      <w:r w:rsidRPr="00B85328">
        <w:rPr>
          <w:rFonts w:ascii="Myriad Pro" w:hAnsi="Myriad Pro" w:cs="Arial"/>
          <w:bCs/>
          <w:sz w:val="28"/>
          <w:szCs w:val="28"/>
          <w:lang w:val="en-AU"/>
        </w:rPr>
        <w:t xml:space="preserve"> Lecture Theatre, ground floor, Human</w:t>
      </w:r>
      <w:r w:rsidRPr="00B85328">
        <w:rPr>
          <w:rFonts w:ascii="Myriad Pro" w:hAnsi="Myriad Pro" w:cs="Arial"/>
          <w:bCs/>
          <w:sz w:val="28"/>
          <w:szCs w:val="28"/>
          <w:lang w:val="en-AU"/>
        </w:rPr>
        <w:t>i</w:t>
      </w:r>
      <w:r w:rsidRPr="00B85328">
        <w:rPr>
          <w:rFonts w:ascii="Myriad Pro" w:hAnsi="Myriad Pro" w:cs="Arial"/>
          <w:bCs/>
          <w:sz w:val="28"/>
          <w:szCs w:val="28"/>
          <w:lang w:val="en-AU"/>
        </w:rPr>
        <w:t xml:space="preserve">ties </w:t>
      </w:r>
      <w:proofErr w:type="spellStart"/>
      <w:r w:rsidRPr="00B85328">
        <w:rPr>
          <w:rFonts w:ascii="Myriad Pro" w:hAnsi="Myriad Pro" w:cs="Arial"/>
          <w:bCs/>
          <w:sz w:val="28"/>
          <w:szCs w:val="28"/>
          <w:lang w:val="en-AU"/>
        </w:rPr>
        <w:t>Bridgeford</w:t>
      </w:r>
      <w:proofErr w:type="spellEnd"/>
      <w:r w:rsidRPr="00B85328">
        <w:rPr>
          <w:rFonts w:ascii="Myriad Pro" w:hAnsi="Myriad Pro" w:cs="Arial"/>
          <w:bCs/>
          <w:sz w:val="28"/>
          <w:szCs w:val="28"/>
          <w:lang w:val="en-AU"/>
        </w:rPr>
        <w:t xml:space="preserve"> Street.</w:t>
      </w:r>
    </w:p>
    <w:p w14:paraId="6D1CBD6F" w14:textId="77777777" w:rsidR="008456A4" w:rsidRDefault="008456A4" w:rsidP="006C1A07">
      <w:pPr>
        <w:spacing w:after="120"/>
        <w:rPr>
          <w:rFonts w:ascii="Myriad Pro" w:hAnsi="Myriad Pro" w:cs="Arial"/>
          <w:sz w:val="28"/>
          <w:szCs w:val="28"/>
          <w:lang w:val="en-AU"/>
        </w:rPr>
      </w:pPr>
    </w:p>
    <w:p w14:paraId="736DF0CB" w14:textId="7D7F12FA" w:rsidR="00811761" w:rsidRPr="00811761" w:rsidRDefault="003E16BE" w:rsidP="006C1A07">
      <w:pPr>
        <w:rPr>
          <w:rFonts w:ascii="Times" w:eastAsia="Times New Roman" w:hAnsi="Times" w:cs="Times New Roman"/>
          <w:sz w:val="20"/>
          <w:szCs w:val="20"/>
          <w:lang w:eastAsia="en-US"/>
        </w:rPr>
      </w:pPr>
      <w:r>
        <w:rPr>
          <w:rFonts w:ascii="Myriad Pro" w:hAnsi="Myriad Pro" w:cs="Arial"/>
          <w:sz w:val="28"/>
          <w:szCs w:val="28"/>
          <w:lang w:val="en-AU"/>
        </w:rPr>
        <w:t>M</w:t>
      </w:r>
      <w:r w:rsidR="00811761">
        <w:rPr>
          <w:rFonts w:ascii="Myriad Pro" w:hAnsi="Myriad Pro" w:cs="Arial"/>
          <w:sz w:val="28"/>
          <w:szCs w:val="28"/>
          <w:lang w:val="en-AU"/>
        </w:rPr>
        <w:t>any of the presentat</w:t>
      </w:r>
      <w:r>
        <w:rPr>
          <w:rFonts w:ascii="Myriad Pro" w:hAnsi="Myriad Pro" w:cs="Arial"/>
          <w:sz w:val="28"/>
          <w:szCs w:val="28"/>
          <w:lang w:val="en-AU"/>
        </w:rPr>
        <w:t>ions and handouts are available at</w:t>
      </w:r>
      <w:r w:rsidR="00C13CEC">
        <w:rPr>
          <w:rFonts w:ascii="Myriad Pro" w:hAnsi="Myriad Pro" w:cs="Arial"/>
          <w:sz w:val="28"/>
          <w:szCs w:val="28"/>
          <w:lang w:val="en-AU"/>
        </w:rPr>
        <w:t xml:space="preserve"> </w:t>
      </w:r>
      <w:hyperlink r:id="rId19" w:history="1">
        <w:r w:rsidR="00811761" w:rsidRPr="00185D8F">
          <w:rPr>
            <w:rStyle w:val="Hyperlink"/>
            <w:rFonts w:ascii="Myriad Pro" w:hAnsi="Myriad Pro" w:cs="Arial"/>
            <w:sz w:val="28"/>
            <w:szCs w:val="28"/>
            <w:lang w:val="en-AU"/>
          </w:rPr>
          <w:t>t</w:t>
        </w:r>
        <w:r w:rsidR="00811761" w:rsidRPr="00185D8F">
          <w:rPr>
            <w:rStyle w:val="Hyperlink"/>
            <w:rFonts w:ascii="Myriad Pro" w:hAnsi="Myriad Pro" w:cs="Arial"/>
            <w:sz w:val="28"/>
            <w:szCs w:val="28"/>
            <w:lang w:val="en-AU"/>
          </w:rPr>
          <w:t>i</w:t>
        </w:r>
        <w:r w:rsidR="00811761" w:rsidRPr="00185D8F">
          <w:rPr>
            <w:rStyle w:val="Hyperlink"/>
            <w:rFonts w:ascii="Myriad Pro" w:hAnsi="Myriad Pro" w:cs="Arial"/>
            <w:sz w:val="28"/>
            <w:szCs w:val="28"/>
            <w:lang w:val="en-AU"/>
          </w:rPr>
          <w:t>nyurl.com/</w:t>
        </w:r>
        <w:proofErr w:type="spellStart"/>
        <w:r w:rsidR="00811761" w:rsidRPr="00185D8F">
          <w:rPr>
            <w:rStyle w:val="Hyperlink"/>
            <w:rFonts w:ascii="Myriad Pro" w:hAnsi="Myriad Pro" w:cs="Arial"/>
            <w:sz w:val="28"/>
            <w:szCs w:val="28"/>
            <w:lang w:val="en-AU"/>
          </w:rPr>
          <w:t>lewis</w:t>
        </w:r>
        <w:proofErr w:type="spellEnd"/>
        <w:r w:rsidR="00811761" w:rsidRPr="00185D8F">
          <w:rPr>
            <w:rStyle w:val="Hyperlink"/>
            <w:rFonts w:ascii="Myriad Pro" w:hAnsi="Myriad Pro" w:cs="Arial"/>
            <w:sz w:val="28"/>
            <w:szCs w:val="28"/>
            <w:lang w:val="en-AU"/>
          </w:rPr>
          <w:t>-talks</w:t>
        </w:r>
      </w:hyperlink>
      <w:r w:rsidR="00811761">
        <w:rPr>
          <w:rFonts w:ascii="Myriad Pro" w:hAnsi="Myriad Pro" w:cs="Arial"/>
          <w:sz w:val="28"/>
          <w:szCs w:val="28"/>
          <w:lang w:val="en-AU"/>
        </w:rPr>
        <w:t xml:space="preserve"> </w:t>
      </w:r>
    </w:p>
    <w:p w14:paraId="5BBBA3E4" w14:textId="77777777" w:rsidR="00811761" w:rsidRPr="00B85328" w:rsidRDefault="00811761" w:rsidP="004C6D1E">
      <w:pPr>
        <w:spacing w:after="120"/>
        <w:jc w:val="both"/>
        <w:rPr>
          <w:rFonts w:ascii="Myriad Pro" w:hAnsi="Myriad Pro" w:cs="Arial"/>
          <w:sz w:val="28"/>
          <w:szCs w:val="28"/>
          <w:lang w:val="en-AU"/>
        </w:rPr>
      </w:pPr>
    </w:p>
    <w:p w14:paraId="79B5E89E" w14:textId="77777777" w:rsidR="00B85328" w:rsidRDefault="00B85328" w:rsidP="00A90365">
      <w:pPr>
        <w:spacing w:after="120"/>
        <w:jc w:val="center"/>
        <w:rPr>
          <w:rFonts w:ascii="Myriad Pro" w:hAnsi="Myriad Pro" w:cs="Arial"/>
          <w:b/>
          <w:bCs/>
          <w:sz w:val="28"/>
          <w:szCs w:val="28"/>
          <w:lang w:val="en-AU"/>
        </w:rPr>
      </w:pPr>
      <w:r w:rsidRPr="00A90365">
        <w:rPr>
          <w:rFonts w:ascii="Myriad Pro" w:hAnsi="Myriad Pro" w:cs="Arial"/>
          <w:b/>
          <w:bCs/>
          <w:sz w:val="28"/>
          <w:szCs w:val="28"/>
          <w:lang w:val="en-AU"/>
        </w:rPr>
        <w:t>Day 1 – Monday, 17 June 2019</w:t>
      </w:r>
    </w:p>
    <w:p w14:paraId="5D8213D4" w14:textId="77777777" w:rsidR="008456A4" w:rsidRPr="00A90365" w:rsidRDefault="008456A4" w:rsidP="00A90365">
      <w:pPr>
        <w:spacing w:after="120"/>
        <w:jc w:val="center"/>
        <w:rPr>
          <w:rFonts w:ascii="Myriad Pro" w:hAnsi="Myriad Pro" w:cs="Arial"/>
          <w:b/>
          <w:sz w:val="28"/>
          <w:szCs w:val="28"/>
          <w:lang w:val="en-AU"/>
        </w:rPr>
      </w:pPr>
    </w:p>
    <w:tbl>
      <w:tblPr>
        <w:tblStyle w:val="TableGrid"/>
        <w:tblW w:w="0" w:type="auto"/>
        <w:tblLayout w:type="fixed"/>
        <w:tblLook w:val="04A0" w:firstRow="1" w:lastRow="0" w:firstColumn="1" w:lastColumn="0" w:noHBand="0" w:noVBand="1"/>
      </w:tblPr>
      <w:tblGrid>
        <w:gridCol w:w="1384"/>
        <w:gridCol w:w="7364"/>
      </w:tblGrid>
      <w:tr w:rsidR="00B85328" w:rsidRPr="00A90365" w14:paraId="7A548856" w14:textId="77777777" w:rsidTr="00C13CEC">
        <w:tc>
          <w:tcPr>
            <w:tcW w:w="1384" w:type="dxa"/>
          </w:tcPr>
          <w:p w14:paraId="11E50D3A" w14:textId="1CDC07C1" w:rsidR="00B85328" w:rsidRPr="00A90365" w:rsidRDefault="00B85328" w:rsidP="00FF3CCE">
            <w:pPr>
              <w:spacing w:before="60" w:after="60"/>
              <w:rPr>
                <w:rFonts w:ascii="Myriad Pro" w:hAnsi="Myriad Pro" w:cs="Arial"/>
                <w:sz w:val="28"/>
                <w:szCs w:val="28"/>
              </w:rPr>
            </w:pPr>
            <w:r w:rsidRPr="00A90365">
              <w:rPr>
                <w:rFonts w:ascii="Myriad Pro" w:hAnsi="Myriad Pro" w:cs="Arial"/>
                <w:sz w:val="28"/>
                <w:szCs w:val="28"/>
              </w:rPr>
              <w:t>12.00pm</w:t>
            </w:r>
          </w:p>
        </w:tc>
        <w:tc>
          <w:tcPr>
            <w:tcW w:w="7364" w:type="dxa"/>
          </w:tcPr>
          <w:p w14:paraId="1B392531" w14:textId="3CD17C6B" w:rsidR="00B85328" w:rsidRPr="00A90365" w:rsidRDefault="008456A4" w:rsidP="00FF3CCE">
            <w:pPr>
              <w:spacing w:before="60" w:after="60"/>
              <w:rPr>
                <w:rFonts w:ascii="Myriad Pro" w:hAnsi="Myriad Pro" w:cs="Arial"/>
                <w:b/>
                <w:sz w:val="28"/>
                <w:szCs w:val="28"/>
              </w:rPr>
            </w:pPr>
            <w:r>
              <w:rPr>
                <w:rFonts w:ascii="Myriad Pro" w:hAnsi="Myriad Pro" w:cs="Arial"/>
                <w:color w:val="333333"/>
                <w:sz w:val="28"/>
                <w:szCs w:val="28"/>
                <w:shd w:val="clear" w:color="auto" w:fill="FFFFFF"/>
              </w:rPr>
              <w:t xml:space="preserve">Coffee, tea &amp; biscuits/registration (outside </w:t>
            </w:r>
            <w:proofErr w:type="spellStart"/>
            <w:r>
              <w:rPr>
                <w:rFonts w:ascii="Myriad Pro" w:hAnsi="Myriad Pro" w:cs="Arial"/>
                <w:color w:val="333333"/>
                <w:sz w:val="28"/>
                <w:szCs w:val="28"/>
                <w:shd w:val="clear" w:color="auto" w:fill="FFFFFF"/>
              </w:rPr>
              <w:t>Cordingley</w:t>
            </w:r>
            <w:proofErr w:type="spellEnd"/>
            <w:r>
              <w:rPr>
                <w:rFonts w:ascii="Myriad Pro" w:hAnsi="Myriad Pro" w:cs="Arial"/>
                <w:color w:val="333333"/>
                <w:sz w:val="28"/>
                <w:szCs w:val="28"/>
                <w:shd w:val="clear" w:color="auto" w:fill="FFFFFF"/>
              </w:rPr>
              <w:t>)</w:t>
            </w:r>
          </w:p>
        </w:tc>
      </w:tr>
      <w:tr w:rsidR="00B85328" w:rsidRPr="00A90365" w14:paraId="106BB1C4" w14:textId="77777777" w:rsidTr="00C13CEC">
        <w:tc>
          <w:tcPr>
            <w:tcW w:w="1384" w:type="dxa"/>
          </w:tcPr>
          <w:p w14:paraId="17FF4CA5" w14:textId="37D8C532"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1.00pm</w:t>
            </w:r>
          </w:p>
        </w:tc>
        <w:tc>
          <w:tcPr>
            <w:tcW w:w="7364" w:type="dxa"/>
          </w:tcPr>
          <w:p w14:paraId="382C23F1" w14:textId="3ADBD245" w:rsidR="00B85328" w:rsidRPr="00A90365" w:rsidRDefault="00B85328" w:rsidP="00FF3CCE">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shd w:val="clear" w:color="auto" w:fill="FFFFFF"/>
              </w:rPr>
              <w:t>Welcome</w:t>
            </w:r>
            <w:r w:rsidRPr="00A90365">
              <w:rPr>
                <w:rFonts w:ascii="Myriad Pro" w:hAnsi="Myriad Pro" w:cs="Arial"/>
                <w:color w:val="333333"/>
                <w:sz w:val="28"/>
                <w:szCs w:val="28"/>
                <w:shd w:val="clear" w:color="auto" w:fill="FFFFFF"/>
              </w:rPr>
              <w:t> (Helen Beebee and Anthony Fisher)</w:t>
            </w:r>
          </w:p>
        </w:tc>
      </w:tr>
      <w:tr w:rsidR="00B85328" w:rsidRPr="00A90365" w14:paraId="495BDCAD" w14:textId="77777777" w:rsidTr="00C13CEC">
        <w:tc>
          <w:tcPr>
            <w:tcW w:w="1384" w:type="dxa"/>
          </w:tcPr>
          <w:p w14:paraId="0E8F5E2F" w14:textId="56EF4D8D"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1.15pm</w:t>
            </w:r>
          </w:p>
        </w:tc>
        <w:tc>
          <w:tcPr>
            <w:tcW w:w="7364" w:type="dxa"/>
          </w:tcPr>
          <w:p w14:paraId="1FE4F4A6" w14:textId="16FA1AE8" w:rsidR="00B85328" w:rsidRPr="00A90365" w:rsidRDefault="00B85328" w:rsidP="00FF3CCE">
            <w:pPr>
              <w:spacing w:before="60" w:after="60"/>
              <w:rPr>
                <w:rFonts w:ascii="Myriad Pro" w:hAnsi="Myriad Pro" w:cs="Arial"/>
                <w:color w:val="333333"/>
                <w:sz w:val="28"/>
                <w:szCs w:val="28"/>
              </w:rPr>
            </w:pPr>
            <w:r w:rsidRPr="00A90365">
              <w:rPr>
                <w:rStyle w:val="Strong"/>
                <w:rFonts w:ascii="Myriad Pro" w:hAnsi="Myriad Pro" w:cs="Arial"/>
                <w:color w:val="333333"/>
                <w:sz w:val="28"/>
                <w:szCs w:val="28"/>
                <w:bdr w:val="none" w:sz="0" w:space="0" w:color="auto" w:frame="1"/>
              </w:rPr>
              <w:t xml:space="preserve">Keynote: Angelika </w:t>
            </w:r>
            <w:proofErr w:type="spellStart"/>
            <w:r w:rsidRPr="00A90365">
              <w:rPr>
                <w:rStyle w:val="Strong"/>
                <w:rFonts w:ascii="Myriad Pro" w:hAnsi="Myriad Pro" w:cs="Arial"/>
                <w:color w:val="333333"/>
                <w:sz w:val="28"/>
                <w:szCs w:val="28"/>
                <w:bdr w:val="none" w:sz="0" w:space="0" w:color="auto" w:frame="1"/>
              </w:rPr>
              <w:t>Kratzer</w:t>
            </w:r>
            <w:proofErr w:type="spellEnd"/>
            <w:r w:rsidRPr="00A90365">
              <w:rPr>
                <w:rStyle w:val="Strong"/>
                <w:rFonts w:ascii="Myriad Pro" w:hAnsi="Myriad Pro" w:cs="Arial"/>
                <w:color w:val="333333"/>
                <w:sz w:val="28"/>
                <w:szCs w:val="28"/>
                <w:bdr w:val="none" w:sz="0" w:space="0" w:color="auto" w:frame="1"/>
              </w:rPr>
              <w:t xml:space="preserve"> (UMass-Amherst):</w:t>
            </w:r>
            <w:r w:rsidRPr="00A90365">
              <w:rPr>
                <w:rFonts w:ascii="Myriad Pro" w:hAnsi="Myriad Pro" w:cs="Arial"/>
                <w:color w:val="333333"/>
                <w:sz w:val="28"/>
                <w:szCs w:val="28"/>
              </w:rPr>
              <w:t>  ‘David Lewis and how we think about natural language semantics today’</w:t>
            </w:r>
          </w:p>
          <w:p w14:paraId="2D1CEA79" w14:textId="2A6B3237" w:rsidR="00B85328" w:rsidRPr="00A90365" w:rsidRDefault="00B85328" w:rsidP="00FF3CCE">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rPr>
              <w:t>Chair:</w:t>
            </w:r>
            <w:r w:rsidRPr="00A90365">
              <w:rPr>
                <w:rFonts w:ascii="Myriad Pro" w:hAnsi="Myriad Pro" w:cs="Arial"/>
                <w:color w:val="333333"/>
                <w:sz w:val="28"/>
                <w:szCs w:val="28"/>
              </w:rPr>
              <w:t> Helen Beebee (Manchester)</w:t>
            </w:r>
          </w:p>
        </w:tc>
      </w:tr>
      <w:tr w:rsidR="00B85328" w:rsidRPr="00A90365" w14:paraId="30A216F7" w14:textId="77777777" w:rsidTr="00C13CEC">
        <w:tc>
          <w:tcPr>
            <w:tcW w:w="1384" w:type="dxa"/>
          </w:tcPr>
          <w:p w14:paraId="642DC5F1" w14:textId="224E95BA"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2.30pm</w:t>
            </w:r>
          </w:p>
        </w:tc>
        <w:tc>
          <w:tcPr>
            <w:tcW w:w="7364" w:type="dxa"/>
          </w:tcPr>
          <w:p w14:paraId="4B0F9A5F" w14:textId="7F37E249"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Coffee &amp; cake</w:t>
            </w:r>
          </w:p>
        </w:tc>
      </w:tr>
      <w:tr w:rsidR="00B85328" w:rsidRPr="00A90365" w14:paraId="7D2CCCE5" w14:textId="77777777" w:rsidTr="00C13CEC">
        <w:tc>
          <w:tcPr>
            <w:tcW w:w="1384" w:type="dxa"/>
          </w:tcPr>
          <w:p w14:paraId="5557BD26" w14:textId="01BF141A"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3.00pm</w:t>
            </w:r>
          </w:p>
        </w:tc>
        <w:tc>
          <w:tcPr>
            <w:tcW w:w="7364" w:type="dxa"/>
          </w:tcPr>
          <w:p w14:paraId="02BC7F88" w14:textId="1EF0D8EB" w:rsidR="00B85328" w:rsidRPr="00A90365" w:rsidRDefault="00B85328" w:rsidP="00FF3CCE">
            <w:pPr>
              <w:spacing w:before="60" w:after="60"/>
              <w:rPr>
                <w:rFonts w:ascii="Myriad Pro" w:hAnsi="Myriad Pro" w:cs="Arial"/>
                <w:color w:val="333333"/>
                <w:sz w:val="28"/>
                <w:szCs w:val="28"/>
              </w:rPr>
            </w:pPr>
            <w:proofErr w:type="spellStart"/>
            <w:r w:rsidRPr="00A90365">
              <w:rPr>
                <w:rStyle w:val="Strong"/>
                <w:rFonts w:ascii="Myriad Pro" w:hAnsi="Myriad Pro" w:cs="Arial"/>
                <w:color w:val="333333"/>
                <w:sz w:val="28"/>
                <w:szCs w:val="28"/>
                <w:bdr w:val="none" w:sz="0" w:space="0" w:color="auto" w:frame="1"/>
              </w:rPr>
              <w:t>Cordingley</w:t>
            </w:r>
            <w:proofErr w:type="spellEnd"/>
            <w:r w:rsidRPr="00A90365">
              <w:rPr>
                <w:rStyle w:val="Strong"/>
                <w:rFonts w:ascii="Myriad Pro" w:hAnsi="Myriad Pro" w:cs="Arial"/>
                <w:color w:val="333333"/>
                <w:sz w:val="28"/>
                <w:szCs w:val="28"/>
                <w:bdr w:val="none" w:sz="0" w:space="0" w:color="auto" w:frame="1"/>
              </w:rPr>
              <w:t xml:space="preserve"> Theatre (virtual):</w:t>
            </w:r>
            <w:r w:rsidRPr="00A90365">
              <w:rPr>
                <w:rFonts w:ascii="Myriad Pro" w:hAnsi="Myriad Pro" w:cs="Arial"/>
                <w:color w:val="333333"/>
                <w:sz w:val="28"/>
                <w:szCs w:val="28"/>
              </w:rPr>
              <w:t> </w:t>
            </w:r>
            <w:proofErr w:type="spellStart"/>
            <w:r w:rsidRPr="00A90365">
              <w:rPr>
                <w:rFonts w:ascii="Myriad Pro" w:hAnsi="Myriad Pro" w:cs="Arial"/>
                <w:color w:val="333333"/>
                <w:sz w:val="28"/>
                <w:szCs w:val="28"/>
              </w:rPr>
              <w:t>Fatema</w:t>
            </w:r>
            <w:proofErr w:type="spellEnd"/>
            <w:r w:rsidRPr="00A90365">
              <w:rPr>
                <w:rFonts w:ascii="Myriad Pro" w:hAnsi="Myriad Pro" w:cs="Arial"/>
                <w:color w:val="333333"/>
                <w:sz w:val="28"/>
                <w:szCs w:val="28"/>
              </w:rPr>
              <w:t xml:space="preserve"> </w:t>
            </w:r>
            <w:proofErr w:type="spellStart"/>
            <w:r w:rsidRPr="00A90365">
              <w:rPr>
                <w:rFonts w:ascii="Myriad Pro" w:hAnsi="Myriad Pro" w:cs="Arial"/>
                <w:color w:val="333333"/>
                <w:sz w:val="28"/>
                <w:szCs w:val="28"/>
              </w:rPr>
              <w:t>Amijee</w:t>
            </w:r>
            <w:proofErr w:type="spellEnd"/>
            <w:r w:rsidRPr="00A90365">
              <w:rPr>
                <w:rFonts w:ascii="Myriad Pro" w:hAnsi="Myriad Pro" w:cs="Arial"/>
                <w:color w:val="333333"/>
                <w:sz w:val="28"/>
                <w:szCs w:val="28"/>
              </w:rPr>
              <w:t xml:space="preserve"> (Simon Fraser): ‘The rationalist foundations of Hume’s Dictum’ / </w:t>
            </w:r>
            <w:r w:rsidRPr="00A90365">
              <w:rPr>
                <w:rStyle w:val="Strong"/>
                <w:rFonts w:ascii="Myriad Pro" w:hAnsi="Myriad Pro" w:cs="Arial"/>
                <w:color w:val="333333"/>
                <w:sz w:val="28"/>
                <w:szCs w:val="28"/>
                <w:bdr w:val="none" w:sz="0" w:space="0" w:color="auto" w:frame="1"/>
              </w:rPr>
              <w:t>Chair: </w:t>
            </w:r>
            <w:r w:rsidR="00903510">
              <w:rPr>
                <w:rFonts w:ascii="Myriad Pro" w:hAnsi="Myriad Pro" w:cs="Arial"/>
                <w:color w:val="333333"/>
                <w:sz w:val="28"/>
                <w:szCs w:val="28"/>
              </w:rPr>
              <w:t>Edward Elliott (Leeds)</w:t>
            </w:r>
          </w:p>
          <w:p w14:paraId="22003638" w14:textId="706F04F3" w:rsidR="00B85328" w:rsidRPr="00A90365" w:rsidRDefault="00B85328" w:rsidP="00FF3CCE">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rPr>
              <w:t>Hanson Room:</w:t>
            </w:r>
            <w:r w:rsidRPr="00A90365">
              <w:rPr>
                <w:rFonts w:ascii="Myriad Pro" w:hAnsi="Myriad Pro" w:cs="Arial"/>
                <w:color w:val="333333"/>
                <w:sz w:val="28"/>
                <w:szCs w:val="28"/>
              </w:rPr>
              <w:t> Michelle Liu (Oxford): Lewis on qualia and revelation’ / </w:t>
            </w:r>
            <w:r w:rsidRPr="00A90365">
              <w:rPr>
                <w:rStyle w:val="Strong"/>
                <w:rFonts w:ascii="Myriad Pro" w:hAnsi="Myriad Pro" w:cs="Arial"/>
                <w:color w:val="333333"/>
                <w:sz w:val="28"/>
                <w:szCs w:val="28"/>
                <w:bdr w:val="none" w:sz="0" w:space="0" w:color="auto" w:frame="1"/>
              </w:rPr>
              <w:t>Chair:</w:t>
            </w:r>
            <w:r w:rsidRPr="00A90365">
              <w:rPr>
                <w:rFonts w:ascii="Myriad Pro" w:hAnsi="Myriad Pro" w:cs="Arial"/>
                <w:color w:val="333333"/>
                <w:sz w:val="28"/>
                <w:szCs w:val="28"/>
              </w:rPr>
              <w:t> Joel Smith (Manchester)</w:t>
            </w:r>
          </w:p>
        </w:tc>
      </w:tr>
      <w:tr w:rsidR="00B85328" w:rsidRPr="00A90365" w14:paraId="61FF5727" w14:textId="77777777" w:rsidTr="00C13CEC">
        <w:tc>
          <w:tcPr>
            <w:tcW w:w="1384" w:type="dxa"/>
          </w:tcPr>
          <w:p w14:paraId="3ABD6321" w14:textId="575AF806"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3.30pm</w:t>
            </w:r>
          </w:p>
        </w:tc>
        <w:tc>
          <w:tcPr>
            <w:tcW w:w="7364" w:type="dxa"/>
          </w:tcPr>
          <w:p w14:paraId="7CBAACC8" w14:textId="45327581" w:rsidR="00B85328" w:rsidRPr="00A90365" w:rsidRDefault="00B85328" w:rsidP="00FF3CCE">
            <w:pPr>
              <w:spacing w:before="60" w:after="60"/>
              <w:rPr>
                <w:rFonts w:ascii="Myriad Pro" w:hAnsi="Myriad Pro" w:cs="Arial"/>
                <w:color w:val="333333"/>
                <w:sz w:val="28"/>
                <w:szCs w:val="28"/>
              </w:rPr>
            </w:pPr>
            <w:proofErr w:type="spellStart"/>
            <w:r w:rsidRPr="00A90365">
              <w:rPr>
                <w:rStyle w:val="Strong"/>
                <w:rFonts w:ascii="Myriad Pro" w:hAnsi="Myriad Pro" w:cs="Arial"/>
                <w:color w:val="333333"/>
                <w:sz w:val="28"/>
                <w:szCs w:val="28"/>
                <w:bdr w:val="none" w:sz="0" w:space="0" w:color="auto" w:frame="1"/>
              </w:rPr>
              <w:t>Cordingley</w:t>
            </w:r>
            <w:proofErr w:type="spellEnd"/>
            <w:r w:rsidRPr="00A90365">
              <w:rPr>
                <w:rStyle w:val="Strong"/>
                <w:rFonts w:ascii="Myriad Pro" w:hAnsi="Myriad Pro" w:cs="Arial"/>
                <w:color w:val="333333"/>
                <w:sz w:val="28"/>
                <w:szCs w:val="28"/>
                <w:bdr w:val="none" w:sz="0" w:space="0" w:color="auto" w:frame="1"/>
              </w:rPr>
              <w:t xml:space="preserve"> Theatre (virtual):</w:t>
            </w:r>
            <w:r w:rsidRPr="00A90365">
              <w:rPr>
                <w:rFonts w:ascii="Myriad Pro" w:hAnsi="Myriad Pro" w:cs="Arial"/>
                <w:color w:val="333333"/>
                <w:sz w:val="28"/>
                <w:szCs w:val="28"/>
              </w:rPr>
              <w:t> </w:t>
            </w:r>
            <w:proofErr w:type="spellStart"/>
            <w:r w:rsidRPr="00A90365">
              <w:rPr>
                <w:rFonts w:ascii="Myriad Pro" w:hAnsi="Myriad Pro" w:cs="Arial"/>
                <w:color w:val="333333"/>
                <w:sz w:val="28"/>
                <w:szCs w:val="28"/>
              </w:rPr>
              <w:t>Insa</w:t>
            </w:r>
            <w:proofErr w:type="spellEnd"/>
            <w:r w:rsidRPr="00A90365">
              <w:rPr>
                <w:rFonts w:ascii="Myriad Pro" w:hAnsi="Myriad Pro" w:cs="Arial"/>
                <w:color w:val="333333"/>
                <w:sz w:val="28"/>
                <w:szCs w:val="28"/>
              </w:rPr>
              <w:t xml:space="preserve"> Lawler (Ruhr  University Bochum), ‘David Lewis on non-declarative sentences: setting the record straight’ / </w:t>
            </w:r>
            <w:r w:rsidRPr="00A90365">
              <w:rPr>
                <w:rStyle w:val="Strong"/>
                <w:rFonts w:ascii="Myriad Pro" w:hAnsi="Myriad Pro" w:cs="Arial"/>
                <w:color w:val="333333"/>
                <w:sz w:val="28"/>
                <w:szCs w:val="28"/>
                <w:bdr w:val="none" w:sz="0" w:space="0" w:color="auto" w:frame="1"/>
              </w:rPr>
              <w:t>Chair: </w:t>
            </w:r>
            <w:r w:rsidR="00903510">
              <w:rPr>
                <w:rFonts w:ascii="Myriad Pro" w:hAnsi="Myriad Pro" w:cs="Arial"/>
                <w:color w:val="333333"/>
                <w:sz w:val="28"/>
                <w:szCs w:val="28"/>
              </w:rPr>
              <w:t>Edward Elliott (Leeds)</w:t>
            </w:r>
          </w:p>
          <w:p w14:paraId="0E90BF16" w14:textId="6C07A609" w:rsidR="00B85328" w:rsidRPr="00A90365" w:rsidRDefault="00B85328" w:rsidP="00FF3CCE">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rPr>
              <w:t>Hanson Room:</w:t>
            </w:r>
            <w:r w:rsidRPr="00A90365">
              <w:rPr>
                <w:rFonts w:ascii="Myriad Pro" w:hAnsi="Myriad Pro" w:cs="Arial"/>
                <w:color w:val="333333"/>
                <w:sz w:val="28"/>
                <w:szCs w:val="28"/>
              </w:rPr>
              <w:t> Seamus Bradley (Leeds), ‘Lewis, laws and si</w:t>
            </w:r>
            <w:r w:rsidRPr="00A90365">
              <w:rPr>
                <w:rFonts w:ascii="Myriad Pro" w:hAnsi="Myriad Pro" w:cs="Arial"/>
                <w:color w:val="333333"/>
                <w:sz w:val="28"/>
                <w:szCs w:val="28"/>
              </w:rPr>
              <w:t>m</w:t>
            </w:r>
            <w:r w:rsidRPr="00A90365">
              <w:rPr>
                <w:rFonts w:ascii="Myriad Pro" w:hAnsi="Myriad Pro" w:cs="Arial"/>
                <w:color w:val="333333"/>
                <w:sz w:val="28"/>
                <w:szCs w:val="28"/>
              </w:rPr>
              <w:t xml:space="preserve">ilarity; an incongruence in Lewis’s </w:t>
            </w:r>
            <w:proofErr w:type="spellStart"/>
            <w:r w:rsidRPr="00A90365">
              <w:rPr>
                <w:rFonts w:ascii="Myriad Pro" w:hAnsi="Myriad Pro" w:cs="Arial"/>
                <w:color w:val="333333"/>
                <w:sz w:val="28"/>
                <w:szCs w:val="28"/>
              </w:rPr>
              <w:t>Humean</w:t>
            </w:r>
            <w:proofErr w:type="spellEnd"/>
            <w:r w:rsidRPr="00A90365">
              <w:rPr>
                <w:rFonts w:ascii="Myriad Pro" w:hAnsi="Myriad Pro" w:cs="Arial"/>
                <w:color w:val="333333"/>
                <w:sz w:val="28"/>
                <w:szCs w:val="28"/>
              </w:rPr>
              <w:t xml:space="preserve"> supervenience project’ / </w:t>
            </w:r>
            <w:r w:rsidRPr="00A90365">
              <w:rPr>
                <w:rStyle w:val="Strong"/>
                <w:rFonts w:ascii="Myriad Pro" w:hAnsi="Myriad Pro" w:cs="Arial"/>
                <w:color w:val="333333"/>
                <w:sz w:val="28"/>
                <w:szCs w:val="28"/>
                <w:bdr w:val="none" w:sz="0" w:space="0" w:color="auto" w:frame="1"/>
              </w:rPr>
              <w:t>Chair:</w:t>
            </w:r>
            <w:r w:rsidRPr="00A90365">
              <w:rPr>
                <w:rFonts w:ascii="Myriad Pro" w:hAnsi="Myriad Pro" w:cs="Arial"/>
                <w:color w:val="333333"/>
                <w:sz w:val="28"/>
                <w:szCs w:val="28"/>
              </w:rPr>
              <w:t> Joel Smith (Manchester)</w:t>
            </w:r>
          </w:p>
        </w:tc>
      </w:tr>
      <w:tr w:rsidR="00B85328" w:rsidRPr="00A90365" w14:paraId="1BFC9954" w14:textId="77777777" w:rsidTr="00C13CEC">
        <w:tc>
          <w:tcPr>
            <w:tcW w:w="1384" w:type="dxa"/>
          </w:tcPr>
          <w:p w14:paraId="1BBF5ACC" w14:textId="5084D61D"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4.00pm</w:t>
            </w:r>
          </w:p>
        </w:tc>
        <w:tc>
          <w:tcPr>
            <w:tcW w:w="7364" w:type="dxa"/>
          </w:tcPr>
          <w:p w14:paraId="170AFF9B" w14:textId="51E9ACC8"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Break</w:t>
            </w:r>
          </w:p>
        </w:tc>
      </w:tr>
      <w:tr w:rsidR="00B85328" w:rsidRPr="00A90365" w14:paraId="6CDFCEA4" w14:textId="77777777" w:rsidTr="00C13CEC">
        <w:tc>
          <w:tcPr>
            <w:tcW w:w="1384" w:type="dxa"/>
          </w:tcPr>
          <w:p w14:paraId="4492F1F3" w14:textId="35FDFCC5"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4.15pm</w:t>
            </w:r>
          </w:p>
        </w:tc>
        <w:tc>
          <w:tcPr>
            <w:tcW w:w="7364" w:type="dxa"/>
          </w:tcPr>
          <w:p w14:paraId="02DE3A2B" w14:textId="77777777" w:rsidR="00B85328" w:rsidRPr="00B85328" w:rsidRDefault="00B85328" w:rsidP="00FF3CCE">
            <w:pPr>
              <w:spacing w:before="60" w:after="60"/>
              <w:rPr>
                <w:rFonts w:ascii="Myriad Pro" w:eastAsia="Times New Roman" w:hAnsi="Myriad Pro" w:cs="Times New Roman"/>
                <w:sz w:val="28"/>
                <w:szCs w:val="28"/>
                <w:lang w:val="en-AU" w:eastAsia="en-AU"/>
              </w:rPr>
            </w:pPr>
            <w:r w:rsidRPr="00A90365">
              <w:rPr>
                <w:rFonts w:ascii="Myriad Pro" w:eastAsia="Times New Roman" w:hAnsi="Myriad Pro" w:cs="Arial"/>
                <w:b/>
                <w:bCs/>
                <w:color w:val="333333"/>
                <w:sz w:val="28"/>
                <w:szCs w:val="28"/>
                <w:bdr w:val="none" w:sz="0" w:space="0" w:color="auto" w:frame="1"/>
                <w:shd w:val="clear" w:color="auto" w:fill="FFFFFF"/>
                <w:lang w:val="en-AU" w:eastAsia="en-AU"/>
              </w:rPr>
              <w:t>Keynote (virtual): Daniel Nolan (Notre Dame):</w:t>
            </w:r>
            <w:r w:rsidRPr="00B85328">
              <w:rPr>
                <w:rFonts w:ascii="Myriad Pro" w:eastAsia="Times New Roman" w:hAnsi="Myriad Pro" w:cs="Arial"/>
                <w:color w:val="333333"/>
                <w:sz w:val="28"/>
                <w:szCs w:val="28"/>
                <w:shd w:val="clear" w:color="auto" w:fill="FFFFFF"/>
                <w:lang w:val="en-AU" w:eastAsia="en-AU"/>
              </w:rPr>
              <w:t> ‘What would Lewis do?’</w:t>
            </w:r>
          </w:p>
          <w:p w14:paraId="5458C73A" w14:textId="6ED11A9B" w:rsidR="00B85328" w:rsidRPr="00A90365" w:rsidRDefault="00B85328" w:rsidP="00FF3CCE">
            <w:pPr>
              <w:shd w:val="clear" w:color="auto" w:fill="FFFFFF"/>
              <w:spacing w:before="60" w:after="60"/>
              <w:textAlignment w:val="baseline"/>
              <w:rPr>
                <w:rFonts w:ascii="Myriad Pro" w:eastAsia="Times New Roman" w:hAnsi="Myriad Pro" w:cs="Arial"/>
                <w:color w:val="333333"/>
                <w:sz w:val="28"/>
                <w:szCs w:val="28"/>
                <w:lang w:val="en-AU" w:eastAsia="en-AU"/>
              </w:rPr>
            </w:pPr>
            <w:r w:rsidRPr="00A90365">
              <w:rPr>
                <w:rFonts w:ascii="Myriad Pro" w:eastAsia="Times New Roman" w:hAnsi="Myriad Pro" w:cs="Arial"/>
                <w:b/>
                <w:bCs/>
                <w:color w:val="333333"/>
                <w:sz w:val="28"/>
                <w:szCs w:val="28"/>
                <w:bdr w:val="none" w:sz="0" w:space="0" w:color="auto" w:frame="1"/>
                <w:lang w:val="en-AU" w:eastAsia="en-AU"/>
              </w:rPr>
              <w:t>Chair:</w:t>
            </w:r>
            <w:r w:rsidRPr="00B85328">
              <w:rPr>
                <w:rFonts w:ascii="Myriad Pro" w:eastAsia="Times New Roman" w:hAnsi="Myriad Pro" w:cs="Arial"/>
                <w:color w:val="333333"/>
                <w:sz w:val="28"/>
                <w:szCs w:val="28"/>
                <w:lang w:val="en-AU" w:eastAsia="en-AU"/>
              </w:rPr>
              <w:t> Anthony Fisher (Manchester)</w:t>
            </w:r>
          </w:p>
        </w:tc>
      </w:tr>
      <w:tr w:rsidR="00B85328" w:rsidRPr="00A90365" w14:paraId="7D9EC7D5" w14:textId="77777777" w:rsidTr="00C13CEC">
        <w:tc>
          <w:tcPr>
            <w:tcW w:w="1384" w:type="dxa"/>
          </w:tcPr>
          <w:p w14:paraId="191717EA" w14:textId="1DBB887E"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5.30pm</w:t>
            </w:r>
          </w:p>
        </w:tc>
        <w:tc>
          <w:tcPr>
            <w:tcW w:w="7364" w:type="dxa"/>
          </w:tcPr>
          <w:p w14:paraId="25FD331E" w14:textId="1B0313B1"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Drinks at Navarro Lounge, University Green (own expense)</w:t>
            </w:r>
          </w:p>
        </w:tc>
      </w:tr>
      <w:tr w:rsidR="00B85328" w:rsidRPr="00A90365" w14:paraId="2A7C339F" w14:textId="77777777" w:rsidTr="00C13CEC">
        <w:tc>
          <w:tcPr>
            <w:tcW w:w="1384" w:type="dxa"/>
          </w:tcPr>
          <w:p w14:paraId="11BF71BE" w14:textId="2010B954" w:rsidR="00B85328" w:rsidRPr="00A90365" w:rsidRDefault="00B85328"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6.30pm</w:t>
            </w:r>
          </w:p>
        </w:tc>
        <w:tc>
          <w:tcPr>
            <w:tcW w:w="7364" w:type="dxa"/>
          </w:tcPr>
          <w:p w14:paraId="787B3A65" w14:textId="1F6B9E61" w:rsidR="00B85328" w:rsidRPr="00A90365" w:rsidRDefault="00B85328" w:rsidP="00903510">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Dinner, Mowgli, University Green</w:t>
            </w:r>
          </w:p>
        </w:tc>
      </w:tr>
    </w:tbl>
    <w:p w14:paraId="6CD9EE28" w14:textId="77777777" w:rsidR="000166C0" w:rsidRDefault="000166C0" w:rsidP="00A90365">
      <w:pPr>
        <w:spacing w:after="120"/>
        <w:jc w:val="center"/>
        <w:rPr>
          <w:rFonts w:ascii="Myriad Pro" w:hAnsi="Myriad Pro" w:cs="Arial"/>
          <w:b/>
          <w:bCs/>
          <w:sz w:val="28"/>
          <w:szCs w:val="28"/>
        </w:rPr>
      </w:pPr>
    </w:p>
    <w:p w14:paraId="29379971" w14:textId="2CB83520" w:rsidR="00B85328" w:rsidRDefault="00A90365" w:rsidP="00A90365">
      <w:pPr>
        <w:spacing w:after="120"/>
        <w:jc w:val="center"/>
        <w:rPr>
          <w:rFonts w:ascii="Myriad Pro" w:hAnsi="Myriad Pro" w:cs="Arial"/>
          <w:b/>
          <w:bCs/>
          <w:sz w:val="28"/>
          <w:szCs w:val="28"/>
        </w:rPr>
      </w:pPr>
      <w:r w:rsidRPr="00A90365">
        <w:rPr>
          <w:rFonts w:ascii="Myriad Pro" w:hAnsi="Myriad Pro" w:cs="Arial"/>
          <w:b/>
          <w:bCs/>
          <w:sz w:val="28"/>
          <w:szCs w:val="28"/>
        </w:rPr>
        <w:lastRenderedPageBreak/>
        <w:t>Day 2 – Tuesday, 18 June 2019</w:t>
      </w:r>
    </w:p>
    <w:p w14:paraId="623F918B" w14:textId="77777777" w:rsidR="008456A4" w:rsidRPr="00A90365" w:rsidRDefault="008456A4" w:rsidP="00A90365">
      <w:pPr>
        <w:spacing w:after="120"/>
        <w:jc w:val="center"/>
        <w:rPr>
          <w:rFonts w:ascii="Myriad Pro" w:hAnsi="Myriad Pro" w:cs="Arial"/>
          <w:b/>
          <w:bCs/>
          <w:sz w:val="28"/>
          <w:szCs w:val="28"/>
        </w:rPr>
      </w:pPr>
    </w:p>
    <w:tbl>
      <w:tblPr>
        <w:tblStyle w:val="TableGrid"/>
        <w:tblW w:w="0" w:type="auto"/>
        <w:tblLook w:val="04A0" w:firstRow="1" w:lastRow="0" w:firstColumn="1" w:lastColumn="0" w:noHBand="0" w:noVBand="1"/>
      </w:tblPr>
      <w:tblGrid>
        <w:gridCol w:w="1384"/>
        <w:gridCol w:w="7132"/>
      </w:tblGrid>
      <w:tr w:rsidR="00A90365" w14:paraId="03FAF3E1" w14:textId="77777777" w:rsidTr="00C13CEC">
        <w:tc>
          <w:tcPr>
            <w:tcW w:w="1384" w:type="dxa"/>
          </w:tcPr>
          <w:p w14:paraId="3627CC46" w14:textId="6EB41236"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9am</w:t>
            </w:r>
          </w:p>
        </w:tc>
        <w:tc>
          <w:tcPr>
            <w:tcW w:w="7132" w:type="dxa"/>
          </w:tcPr>
          <w:p w14:paraId="2FD470DF" w14:textId="7301DB1D"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Coffee, tea &amp; biscuits</w:t>
            </w:r>
          </w:p>
        </w:tc>
      </w:tr>
      <w:tr w:rsidR="00A90365" w14:paraId="562C4139" w14:textId="77777777" w:rsidTr="00C13CEC">
        <w:tc>
          <w:tcPr>
            <w:tcW w:w="1384" w:type="dxa"/>
          </w:tcPr>
          <w:p w14:paraId="4D6AC28C" w14:textId="6A5E6911"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9.30am</w:t>
            </w:r>
          </w:p>
        </w:tc>
        <w:tc>
          <w:tcPr>
            <w:tcW w:w="7132" w:type="dxa"/>
          </w:tcPr>
          <w:p w14:paraId="4FCDE3FB" w14:textId="77777777" w:rsidR="00A90365" w:rsidRPr="00A90365" w:rsidRDefault="00A90365" w:rsidP="00FF3CCE">
            <w:pPr>
              <w:spacing w:before="60" w:after="60"/>
              <w:rPr>
                <w:rFonts w:ascii="Myriad Pro" w:eastAsia="Times New Roman" w:hAnsi="Myriad Pro" w:cs="Times New Roman"/>
                <w:sz w:val="28"/>
                <w:szCs w:val="28"/>
                <w:lang w:val="en-AU" w:eastAsia="en-AU"/>
              </w:rPr>
            </w:pPr>
            <w:r w:rsidRPr="00A90365">
              <w:rPr>
                <w:rFonts w:ascii="Myriad Pro" w:eastAsia="Times New Roman" w:hAnsi="Myriad Pro" w:cs="Arial"/>
                <w:b/>
                <w:bCs/>
                <w:color w:val="333333"/>
                <w:sz w:val="28"/>
                <w:szCs w:val="28"/>
                <w:bdr w:val="none" w:sz="0" w:space="0" w:color="auto" w:frame="1"/>
                <w:shd w:val="clear" w:color="auto" w:fill="FFFFFF"/>
                <w:lang w:val="en-AU" w:eastAsia="en-AU"/>
              </w:rPr>
              <w:t xml:space="preserve">Keynote: John Bigelow (with Martin </w:t>
            </w:r>
            <w:proofErr w:type="spellStart"/>
            <w:r w:rsidRPr="00A90365">
              <w:rPr>
                <w:rFonts w:ascii="Myriad Pro" w:eastAsia="Times New Roman" w:hAnsi="Myriad Pro" w:cs="Arial"/>
                <w:b/>
                <w:bCs/>
                <w:color w:val="333333"/>
                <w:sz w:val="28"/>
                <w:szCs w:val="28"/>
                <w:bdr w:val="none" w:sz="0" w:space="0" w:color="auto" w:frame="1"/>
                <w:shd w:val="clear" w:color="auto" w:fill="FFFFFF"/>
                <w:lang w:val="en-AU" w:eastAsia="en-AU"/>
              </w:rPr>
              <w:t>Leckey</w:t>
            </w:r>
            <w:proofErr w:type="spellEnd"/>
            <w:r w:rsidRPr="00A90365">
              <w:rPr>
                <w:rFonts w:ascii="Myriad Pro" w:eastAsia="Times New Roman" w:hAnsi="Myriad Pro" w:cs="Arial"/>
                <w:b/>
                <w:bCs/>
                <w:color w:val="333333"/>
                <w:sz w:val="28"/>
                <w:szCs w:val="28"/>
                <w:bdr w:val="none" w:sz="0" w:space="0" w:color="auto" w:frame="1"/>
                <w:shd w:val="clear" w:color="auto" w:fill="FFFFFF"/>
                <w:lang w:val="en-AU" w:eastAsia="en-AU"/>
              </w:rPr>
              <w:t>) (Monash):</w:t>
            </w:r>
            <w:r w:rsidRPr="00A90365">
              <w:rPr>
                <w:rFonts w:ascii="Myriad Pro" w:eastAsia="Times New Roman" w:hAnsi="Myriad Pro" w:cs="Arial"/>
                <w:color w:val="333333"/>
                <w:sz w:val="28"/>
                <w:szCs w:val="28"/>
                <w:shd w:val="clear" w:color="auto" w:fill="FFFFFF"/>
                <w:lang w:val="en-AU" w:eastAsia="en-AU"/>
              </w:rPr>
              <w:t> ‘New work for properties of properties’</w:t>
            </w:r>
          </w:p>
          <w:p w14:paraId="13B65D76" w14:textId="0C1823DC" w:rsidR="00A90365" w:rsidRPr="00A90365" w:rsidRDefault="00A90365" w:rsidP="00FF3CCE">
            <w:pPr>
              <w:shd w:val="clear" w:color="auto" w:fill="FFFFFF"/>
              <w:spacing w:before="60" w:after="60"/>
              <w:textAlignment w:val="baseline"/>
              <w:rPr>
                <w:rFonts w:ascii="Myriad Pro" w:eastAsia="Times New Roman" w:hAnsi="Myriad Pro" w:cs="Arial"/>
                <w:color w:val="333333"/>
                <w:sz w:val="28"/>
                <w:szCs w:val="28"/>
                <w:lang w:val="en-AU" w:eastAsia="en-AU"/>
              </w:rPr>
            </w:pPr>
            <w:r w:rsidRPr="00A90365">
              <w:rPr>
                <w:rFonts w:ascii="Myriad Pro" w:eastAsia="Times New Roman" w:hAnsi="Myriad Pro" w:cs="Arial"/>
                <w:b/>
                <w:bCs/>
                <w:color w:val="333333"/>
                <w:sz w:val="28"/>
                <w:szCs w:val="28"/>
                <w:bdr w:val="none" w:sz="0" w:space="0" w:color="auto" w:frame="1"/>
                <w:lang w:val="en-AU" w:eastAsia="en-AU"/>
              </w:rPr>
              <w:t>Chair:</w:t>
            </w:r>
            <w:r w:rsidRPr="00A90365">
              <w:rPr>
                <w:rFonts w:ascii="Myriad Pro" w:eastAsia="Times New Roman" w:hAnsi="Myriad Pro" w:cs="Arial"/>
                <w:color w:val="333333"/>
                <w:sz w:val="28"/>
                <w:szCs w:val="28"/>
                <w:lang w:val="en-AU" w:eastAsia="en-AU"/>
              </w:rPr>
              <w:t> John Heil (Washington University in St. Louis)</w:t>
            </w:r>
          </w:p>
        </w:tc>
      </w:tr>
      <w:tr w:rsidR="00A90365" w14:paraId="237A4F74" w14:textId="77777777" w:rsidTr="00C13CEC">
        <w:tc>
          <w:tcPr>
            <w:tcW w:w="1384" w:type="dxa"/>
          </w:tcPr>
          <w:p w14:paraId="7ACEFAE0" w14:textId="386968EC"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10.45am</w:t>
            </w:r>
          </w:p>
        </w:tc>
        <w:tc>
          <w:tcPr>
            <w:tcW w:w="7132" w:type="dxa"/>
          </w:tcPr>
          <w:p w14:paraId="717B550A" w14:textId="1F92D1E8"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Break</w:t>
            </w:r>
          </w:p>
        </w:tc>
      </w:tr>
      <w:tr w:rsidR="00A90365" w14:paraId="102B36DA" w14:textId="77777777" w:rsidTr="00C13CEC">
        <w:tc>
          <w:tcPr>
            <w:tcW w:w="1384" w:type="dxa"/>
          </w:tcPr>
          <w:p w14:paraId="2646E158" w14:textId="4127135E"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11.00am</w:t>
            </w:r>
          </w:p>
        </w:tc>
        <w:tc>
          <w:tcPr>
            <w:tcW w:w="7132" w:type="dxa"/>
          </w:tcPr>
          <w:p w14:paraId="099C8B06" w14:textId="77777777" w:rsidR="00A90365" w:rsidRPr="00A90365" w:rsidRDefault="00A90365" w:rsidP="00FF3CCE">
            <w:pPr>
              <w:spacing w:before="60" w:after="60"/>
              <w:rPr>
                <w:rFonts w:ascii="Myriad Pro" w:eastAsia="Times New Roman" w:hAnsi="Myriad Pro" w:cs="Times New Roman"/>
                <w:sz w:val="28"/>
                <w:szCs w:val="28"/>
                <w:lang w:val="en-AU" w:eastAsia="en-AU"/>
              </w:rPr>
            </w:pPr>
            <w:proofErr w:type="spellStart"/>
            <w:r w:rsidRPr="00A90365">
              <w:rPr>
                <w:rFonts w:ascii="Myriad Pro" w:eastAsia="Times New Roman" w:hAnsi="Myriad Pro" w:cs="Arial"/>
                <w:b/>
                <w:bCs/>
                <w:color w:val="333333"/>
                <w:sz w:val="28"/>
                <w:szCs w:val="28"/>
                <w:bdr w:val="none" w:sz="0" w:space="0" w:color="auto" w:frame="1"/>
                <w:shd w:val="clear" w:color="auto" w:fill="FFFFFF"/>
                <w:lang w:val="en-AU" w:eastAsia="en-AU"/>
              </w:rPr>
              <w:t>Cordingley</w:t>
            </w:r>
            <w:proofErr w:type="spellEnd"/>
            <w:r w:rsidRPr="00A90365">
              <w:rPr>
                <w:rFonts w:ascii="Myriad Pro" w:eastAsia="Times New Roman" w:hAnsi="Myriad Pro" w:cs="Arial"/>
                <w:b/>
                <w:bCs/>
                <w:color w:val="333333"/>
                <w:sz w:val="28"/>
                <w:szCs w:val="28"/>
                <w:bdr w:val="none" w:sz="0" w:space="0" w:color="auto" w:frame="1"/>
                <w:shd w:val="clear" w:color="auto" w:fill="FFFFFF"/>
                <w:lang w:val="en-AU" w:eastAsia="en-AU"/>
              </w:rPr>
              <w:t xml:space="preserve"> Theatre (virtual):</w:t>
            </w:r>
            <w:r w:rsidRPr="00A90365">
              <w:rPr>
                <w:rFonts w:ascii="Myriad Pro" w:eastAsia="Times New Roman" w:hAnsi="Myriad Pro" w:cs="Arial"/>
                <w:color w:val="333333"/>
                <w:sz w:val="28"/>
                <w:szCs w:val="28"/>
                <w:shd w:val="clear" w:color="auto" w:fill="FFFFFF"/>
                <w:lang w:val="en-AU" w:eastAsia="en-AU"/>
              </w:rPr>
              <w:t> </w:t>
            </w:r>
            <w:proofErr w:type="spellStart"/>
            <w:r w:rsidRPr="00A90365">
              <w:rPr>
                <w:rFonts w:ascii="Myriad Pro" w:eastAsia="Times New Roman" w:hAnsi="Myriad Pro" w:cs="Arial"/>
                <w:color w:val="333333"/>
                <w:sz w:val="28"/>
                <w:szCs w:val="28"/>
                <w:shd w:val="clear" w:color="auto" w:fill="FFFFFF"/>
                <w:lang w:val="en-AU" w:eastAsia="en-AU"/>
              </w:rPr>
              <w:t>Michaelis</w:t>
            </w:r>
            <w:proofErr w:type="spellEnd"/>
            <w:r w:rsidRPr="00A90365">
              <w:rPr>
                <w:rFonts w:ascii="Myriad Pro" w:eastAsia="Times New Roman" w:hAnsi="Myriad Pro" w:cs="Arial"/>
                <w:color w:val="333333"/>
                <w:sz w:val="28"/>
                <w:szCs w:val="28"/>
                <w:shd w:val="clear" w:color="auto" w:fill="FFFFFF"/>
                <w:lang w:val="en-AU" w:eastAsia="en-AU"/>
              </w:rPr>
              <w:t xml:space="preserve"> Michael (UNSW): ‘David Lewis and the nature of logical space’ / </w:t>
            </w:r>
            <w:r w:rsidRPr="00A90365">
              <w:rPr>
                <w:rFonts w:ascii="Myriad Pro" w:eastAsia="Times New Roman" w:hAnsi="Myriad Pro" w:cs="Arial"/>
                <w:b/>
                <w:bCs/>
                <w:color w:val="333333"/>
                <w:sz w:val="28"/>
                <w:szCs w:val="28"/>
                <w:bdr w:val="none" w:sz="0" w:space="0" w:color="auto" w:frame="1"/>
                <w:shd w:val="clear" w:color="auto" w:fill="FFFFFF"/>
                <w:lang w:val="en-AU" w:eastAsia="en-AU"/>
              </w:rPr>
              <w:t>Chair: </w:t>
            </w:r>
            <w:r w:rsidRPr="00A90365">
              <w:rPr>
                <w:rFonts w:ascii="Myriad Pro" w:eastAsia="Times New Roman" w:hAnsi="Myriad Pro" w:cs="Arial"/>
                <w:color w:val="333333"/>
                <w:sz w:val="28"/>
                <w:szCs w:val="28"/>
                <w:shd w:val="clear" w:color="auto" w:fill="FFFFFF"/>
                <w:lang w:val="en-AU" w:eastAsia="en-AU"/>
              </w:rPr>
              <w:t>Seamus Bradley (Leeds)</w:t>
            </w:r>
          </w:p>
          <w:p w14:paraId="083FBC65" w14:textId="23CEC08F" w:rsidR="00A90365" w:rsidRPr="00A90365" w:rsidRDefault="00A90365" w:rsidP="00903510">
            <w:pPr>
              <w:shd w:val="clear" w:color="auto" w:fill="FFFFFF"/>
              <w:spacing w:before="60" w:after="60"/>
              <w:textAlignment w:val="baseline"/>
              <w:rPr>
                <w:rFonts w:ascii="Myriad Pro" w:eastAsia="Times New Roman" w:hAnsi="Myriad Pro" w:cs="Arial"/>
                <w:color w:val="333333"/>
                <w:sz w:val="28"/>
                <w:szCs w:val="28"/>
                <w:lang w:val="en-AU" w:eastAsia="en-AU"/>
              </w:rPr>
            </w:pPr>
            <w:r w:rsidRPr="00A90365">
              <w:rPr>
                <w:rFonts w:ascii="Myriad Pro" w:eastAsia="Times New Roman" w:hAnsi="Myriad Pro" w:cs="Arial"/>
                <w:b/>
                <w:bCs/>
                <w:color w:val="333333"/>
                <w:sz w:val="28"/>
                <w:szCs w:val="28"/>
                <w:bdr w:val="none" w:sz="0" w:space="0" w:color="auto" w:frame="1"/>
                <w:lang w:val="en-AU" w:eastAsia="en-AU"/>
              </w:rPr>
              <w:t>G32:</w:t>
            </w:r>
            <w:r w:rsidRPr="00A90365">
              <w:rPr>
                <w:rFonts w:ascii="Myriad Pro" w:eastAsia="Times New Roman" w:hAnsi="Myriad Pro" w:cs="Arial"/>
                <w:color w:val="333333"/>
                <w:sz w:val="28"/>
                <w:szCs w:val="28"/>
                <w:lang w:val="en-AU" w:eastAsia="en-AU"/>
              </w:rPr>
              <w:t> Abigail Thwaites (MIT): ‘Variable binding in quantified modal logic’ / </w:t>
            </w:r>
            <w:r w:rsidRPr="00A90365">
              <w:rPr>
                <w:rFonts w:ascii="Myriad Pro" w:eastAsia="Times New Roman" w:hAnsi="Myriad Pro" w:cs="Arial"/>
                <w:b/>
                <w:bCs/>
                <w:color w:val="333333"/>
                <w:sz w:val="28"/>
                <w:szCs w:val="28"/>
                <w:bdr w:val="none" w:sz="0" w:space="0" w:color="auto" w:frame="1"/>
                <w:lang w:val="en-AU" w:eastAsia="en-AU"/>
              </w:rPr>
              <w:t>Chair: </w:t>
            </w:r>
            <w:r w:rsidR="00903510">
              <w:rPr>
                <w:rFonts w:ascii="Myriad Pro" w:eastAsia="Times New Roman" w:hAnsi="Myriad Pro" w:cs="Arial"/>
                <w:color w:val="333333"/>
                <w:sz w:val="28"/>
                <w:szCs w:val="28"/>
                <w:lang w:val="en-AU" w:eastAsia="en-AU"/>
              </w:rPr>
              <w:t>Anthony Fisher (Manchester)</w:t>
            </w:r>
          </w:p>
        </w:tc>
      </w:tr>
      <w:tr w:rsidR="00A90365" w14:paraId="156DF668" w14:textId="77777777" w:rsidTr="00C13CEC">
        <w:tc>
          <w:tcPr>
            <w:tcW w:w="1384" w:type="dxa"/>
          </w:tcPr>
          <w:p w14:paraId="64E3F999" w14:textId="2EC5B07F"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11.30am</w:t>
            </w:r>
          </w:p>
        </w:tc>
        <w:tc>
          <w:tcPr>
            <w:tcW w:w="7132" w:type="dxa"/>
          </w:tcPr>
          <w:p w14:paraId="5A0A9A93" w14:textId="7E5A489A" w:rsidR="00A90365" w:rsidRPr="00A90365" w:rsidRDefault="00A90365" w:rsidP="00FF3CCE">
            <w:pPr>
              <w:spacing w:before="60" w:after="60"/>
              <w:rPr>
                <w:rFonts w:ascii="Myriad Pro" w:eastAsia="Times New Roman" w:hAnsi="Myriad Pro" w:cs="Times New Roman"/>
                <w:sz w:val="28"/>
                <w:szCs w:val="28"/>
                <w:lang w:val="en-AU" w:eastAsia="en-AU"/>
              </w:rPr>
            </w:pPr>
            <w:proofErr w:type="spellStart"/>
            <w:r w:rsidRPr="00A90365">
              <w:rPr>
                <w:rFonts w:ascii="Myriad Pro" w:eastAsia="Times New Roman" w:hAnsi="Myriad Pro" w:cs="Arial"/>
                <w:b/>
                <w:bCs/>
                <w:color w:val="333333"/>
                <w:sz w:val="28"/>
                <w:szCs w:val="28"/>
                <w:bdr w:val="none" w:sz="0" w:space="0" w:color="auto" w:frame="1"/>
                <w:shd w:val="clear" w:color="auto" w:fill="FFFFFF"/>
                <w:lang w:val="en-AU" w:eastAsia="en-AU"/>
              </w:rPr>
              <w:t>Cordingley</w:t>
            </w:r>
            <w:proofErr w:type="spellEnd"/>
            <w:r>
              <w:rPr>
                <w:rFonts w:ascii="Myriad Pro" w:eastAsia="Times New Roman" w:hAnsi="Myriad Pro" w:cs="Arial"/>
                <w:b/>
                <w:bCs/>
                <w:color w:val="333333"/>
                <w:sz w:val="28"/>
                <w:szCs w:val="28"/>
                <w:bdr w:val="none" w:sz="0" w:space="0" w:color="auto" w:frame="1"/>
                <w:shd w:val="clear" w:color="auto" w:fill="FFFFFF"/>
                <w:lang w:val="en-AU" w:eastAsia="en-AU"/>
              </w:rPr>
              <w:t xml:space="preserve"> </w:t>
            </w:r>
            <w:r w:rsidRPr="00A90365">
              <w:rPr>
                <w:rFonts w:ascii="Myriad Pro" w:eastAsia="Times New Roman" w:hAnsi="Myriad Pro" w:cs="Arial"/>
                <w:b/>
                <w:bCs/>
                <w:color w:val="333333"/>
                <w:sz w:val="28"/>
                <w:szCs w:val="28"/>
                <w:bdr w:val="none" w:sz="0" w:space="0" w:color="auto" w:frame="1"/>
                <w:shd w:val="clear" w:color="auto" w:fill="FFFFFF"/>
                <w:lang w:val="en-AU" w:eastAsia="en-AU"/>
              </w:rPr>
              <w:t>Theatre:</w:t>
            </w:r>
            <w:r w:rsidRPr="00A90365">
              <w:rPr>
                <w:rFonts w:ascii="Myriad Pro" w:eastAsia="Times New Roman" w:hAnsi="Myriad Pro" w:cs="Arial"/>
                <w:color w:val="333333"/>
                <w:sz w:val="28"/>
                <w:szCs w:val="28"/>
                <w:shd w:val="clear" w:color="auto" w:fill="FFFFFF"/>
                <w:lang w:val="en-AU" w:eastAsia="en-AU"/>
              </w:rPr>
              <w:t> Jade Fletcher (Edinburgh): ‘Piecing together Lewis’s philosophy of language’  / </w:t>
            </w:r>
            <w:r w:rsidRPr="00A90365">
              <w:rPr>
                <w:rFonts w:ascii="Myriad Pro" w:eastAsia="Times New Roman" w:hAnsi="Myriad Pro" w:cs="Arial"/>
                <w:b/>
                <w:bCs/>
                <w:color w:val="333333"/>
                <w:sz w:val="28"/>
                <w:szCs w:val="28"/>
                <w:bdr w:val="none" w:sz="0" w:space="0" w:color="auto" w:frame="1"/>
                <w:shd w:val="clear" w:color="auto" w:fill="FFFFFF"/>
                <w:lang w:val="en-AU" w:eastAsia="en-AU"/>
              </w:rPr>
              <w:t>Chair: </w:t>
            </w:r>
            <w:r w:rsidRPr="00A90365">
              <w:rPr>
                <w:rFonts w:ascii="Myriad Pro" w:eastAsia="Times New Roman" w:hAnsi="Myriad Pro" w:cs="Arial"/>
                <w:color w:val="333333"/>
                <w:sz w:val="28"/>
                <w:szCs w:val="28"/>
                <w:shd w:val="clear" w:color="auto" w:fill="FFFFFF"/>
                <w:lang w:val="en-AU" w:eastAsia="en-AU"/>
              </w:rPr>
              <w:t>Seamus Bradley (Leeds)</w:t>
            </w:r>
          </w:p>
          <w:p w14:paraId="18EB4976" w14:textId="62A9B698" w:rsidR="00A90365" w:rsidRPr="00A90365" w:rsidRDefault="00A90365" w:rsidP="00903510">
            <w:pPr>
              <w:shd w:val="clear" w:color="auto" w:fill="FFFFFF"/>
              <w:spacing w:before="60" w:after="60"/>
              <w:textAlignment w:val="baseline"/>
              <w:rPr>
                <w:rFonts w:ascii="Myriad Pro" w:eastAsia="Times New Roman" w:hAnsi="Myriad Pro" w:cs="Arial"/>
                <w:color w:val="333333"/>
                <w:sz w:val="28"/>
                <w:szCs w:val="28"/>
                <w:lang w:val="en-AU" w:eastAsia="en-AU"/>
              </w:rPr>
            </w:pPr>
            <w:r w:rsidRPr="00A90365">
              <w:rPr>
                <w:rFonts w:ascii="Myriad Pro" w:eastAsia="Times New Roman" w:hAnsi="Myriad Pro" w:cs="Arial"/>
                <w:b/>
                <w:bCs/>
                <w:color w:val="333333"/>
                <w:sz w:val="28"/>
                <w:szCs w:val="28"/>
                <w:bdr w:val="none" w:sz="0" w:space="0" w:color="auto" w:frame="1"/>
                <w:lang w:val="en-AU" w:eastAsia="en-AU"/>
              </w:rPr>
              <w:t>G32:</w:t>
            </w:r>
            <w:r w:rsidRPr="00A90365">
              <w:rPr>
                <w:rFonts w:ascii="Myriad Pro" w:eastAsia="Times New Roman" w:hAnsi="Myriad Pro" w:cs="Arial"/>
                <w:color w:val="333333"/>
                <w:sz w:val="28"/>
                <w:szCs w:val="28"/>
                <w:lang w:val="en-AU" w:eastAsia="en-AU"/>
              </w:rPr>
              <w:t xml:space="preserve"> David </w:t>
            </w:r>
            <w:proofErr w:type="spellStart"/>
            <w:r w:rsidRPr="00A90365">
              <w:rPr>
                <w:rFonts w:ascii="Myriad Pro" w:eastAsia="Times New Roman" w:hAnsi="Myriad Pro" w:cs="Arial"/>
                <w:color w:val="333333"/>
                <w:sz w:val="28"/>
                <w:szCs w:val="28"/>
                <w:lang w:val="en-AU" w:eastAsia="en-AU"/>
              </w:rPr>
              <w:t>Efird</w:t>
            </w:r>
            <w:proofErr w:type="spellEnd"/>
            <w:r w:rsidRPr="00A90365">
              <w:rPr>
                <w:rFonts w:ascii="Myriad Pro" w:eastAsia="Times New Roman" w:hAnsi="Myriad Pro" w:cs="Arial"/>
                <w:color w:val="333333"/>
                <w:sz w:val="28"/>
                <w:szCs w:val="28"/>
                <w:lang w:val="en-AU" w:eastAsia="en-AU"/>
              </w:rPr>
              <w:t xml:space="preserve"> (York), ‘David Lewis and his place in the history of analytic theology / </w:t>
            </w:r>
            <w:r w:rsidRPr="00A90365">
              <w:rPr>
                <w:rFonts w:ascii="Myriad Pro" w:eastAsia="Times New Roman" w:hAnsi="Myriad Pro" w:cs="Arial"/>
                <w:b/>
                <w:bCs/>
                <w:color w:val="333333"/>
                <w:sz w:val="28"/>
                <w:szCs w:val="28"/>
                <w:bdr w:val="none" w:sz="0" w:space="0" w:color="auto" w:frame="1"/>
                <w:lang w:val="en-AU" w:eastAsia="en-AU"/>
              </w:rPr>
              <w:t>Chair: </w:t>
            </w:r>
            <w:r w:rsidR="00903510">
              <w:rPr>
                <w:rFonts w:ascii="Myriad Pro" w:eastAsia="Times New Roman" w:hAnsi="Myriad Pro" w:cs="Arial"/>
                <w:color w:val="333333"/>
                <w:sz w:val="28"/>
                <w:szCs w:val="28"/>
                <w:lang w:val="en-AU" w:eastAsia="en-AU"/>
              </w:rPr>
              <w:t>Anthony Fisher (Ma</w:t>
            </w:r>
            <w:r w:rsidR="00903510">
              <w:rPr>
                <w:rFonts w:ascii="Myriad Pro" w:eastAsia="Times New Roman" w:hAnsi="Myriad Pro" w:cs="Arial"/>
                <w:color w:val="333333"/>
                <w:sz w:val="28"/>
                <w:szCs w:val="28"/>
                <w:lang w:val="en-AU" w:eastAsia="en-AU"/>
              </w:rPr>
              <w:t>n</w:t>
            </w:r>
            <w:r w:rsidR="00903510">
              <w:rPr>
                <w:rFonts w:ascii="Myriad Pro" w:eastAsia="Times New Roman" w:hAnsi="Myriad Pro" w:cs="Arial"/>
                <w:color w:val="333333"/>
                <w:sz w:val="28"/>
                <w:szCs w:val="28"/>
                <w:lang w:val="en-AU" w:eastAsia="en-AU"/>
              </w:rPr>
              <w:t>chester)</w:t>
            </w:r>
          </w:p>
        </w:tc>
      </w:tr>
      <w:tr w:rsidR="00A90365" w14:paraId="02827914" w14:textId="77777777" w:rsidTr="00C13CEC">
        <w:tc>
          <w:tcPr>
            <w:tcW w:w="1384" w:type="dxa"/>
          </w:tcPr>
          <w:p w14:paraId="3692B2A6" w14:textId="13547EDC"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12.00pm</w:t>
            </w:r>
          </w:p>
        </w:tc>
        <w:tc>
          <w:tcPr>
            <w:tcW w:w="7132" w:type="dxa"/>
          </w:tcPr>
          <w:p w14:paraId="34DC4CFE" w14:textId="651B9303"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Lunch</w:t>
            </w:r>
          </w:p>
        </w:tc>
      </w:tr>
      <w:tr w:rsidR="00A90365" w14:paraId="0388FEE4" w14:textId="77777777" w:rsidTr="00C13CEC">
        <w:tc>
          <w:tcPr>
            <w:tcW w:w="1384" w:type="dxa"/>
          </w:tcPr>
          <w:p w14:paraId="626BAEB5" w14:textId="5F459C0A"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1.00pm</w:t>
            </w:r>
          </w:p>
        </w:tc>
        <w:tc>
          <w:tcPr>
            <w:tcW w:w="7132" w:type="dxa"/>
          </w:tcPr>
          <w:p w14:paraId="788F0CD7" w14:textId="0AE7E878" w:rsidR="00A90365" w:rsidRPr="00A90365" w:rsidRDefault="00A90365" w:rsidP="00FF3CCE">
            <w:pPr>
              <w:spacing w:before="60" w:after="60"/>
              <w:rPr>
                <w:rFonts w:ascii="Myriad Pro" w:hAnsi="Myriad Pro" w:cs="Arial"/>
                <w:color w:val="333333"/>
                <w:sz w:val="28"/>
                <w:szCs w:val="28"/>
              </w:rPr>
            </w:pPr>
            <w:proofErr w:type="spellStart"/>
            <w:r w:rsidRPr="00A90365">
              <w:rPr>
                <w:rStyle w:val="Strong"/>
                <w:rFonts w:ascii="Myriad Pro" w:hAnsi="Myriad Pro" w:cs="Arial"/>
                <w:color w:val="333333"/>
                <w:sz w:val="28"/>
                <w:szCs w:val="28"/>
                <w:bdr w:val="none" w:sz="0" w:space="0" w:color="auto" w:frame="1"/>
              </w:rPr>
              <w:t>Cordingley</w:t>
            </w:r>
            <w:proofErr w:type="spellEnd"/>
            <w:r w:rsidRPr="00A90365">
              <w:rPr>
                <w:rStyle w:val="Strong"/>
                <w:rFonts w:ascii="Myriad Pro" w:hAnsi="Myriad Pro" w:cs="Arial"/>
                <w:color w:val="333333"/>
                <w:sz w:val="28"/>
                <w:szCs w:val="28"/>
                <w:bdr w:val="none" w:sz="0" w:space="0" w:color="auto" w:frame="1"/>
              </w:rPr>
              <w:t xml:space="preserve"> Theatre (virtual):</w:t>
            </w:r>
            <w:r w:rsidRPr="00A90365">
              <w:rPr>
                <w:rFonts w:ascii="Myriad Pro" w:hAnsi="Myriad Pro" w:cs="Arial"/>
                <w:color w:val="333333"/>
                <w:sz w:val="28"/>
                <w:szCs w:val="28"/>
              </w:rPr>
              <w:t> Aaron Segal (Hebrew Un</w:t>
            </w:r>
            <w:r w:rsidRPr="00A90365">
              <w:rPr>
                <w:rFonts w:ascii="Myriad Pro" w:hAnsi="Myriad Pro" w:cs="Arial"/>
                <w:color w:val="333333"/>
                <w:sz w:val="28"/>
                <w:szCs w:val="28"/>
              </w:rPr>
              <w:t>i</w:t>
            </w:r>
            <w:r w:rsidRPr="00A90365">
              <w:rPr>
                <w:rFonts w:ascii="Myriad Pro" w:hAnsi="Myriad Pro" w:cs="Arial"/>
                <w:color w:val="333333"/>
                <w:sz w:val="28"/>
                <w:szCs w:val="28"/>
              </w:rPr>
              <w:t>versity of Jerusalem): ‘David Lewis and the vindication of idealism’ / </w:t>
            </w:r>
            <w:r w:rsidRPr="00A90365">
              <w:rPr>
                <w:rStyle w:val="Strong"/>
                <w:rFonts w:ascii="Myriad Pro" w:hAnsi="Myriad Pro" w:cs="Arial"/>
                <w:color w:val="333333"/>
                <w:sz w:val="28"/>
                <w:szCs w:val="28"/>
                <w:bdr w:val="none" w:sz="0" w:space="0" w:color="auto" w:frame="1"/>
              </w:rPr>
              <w:t>Chair: </w:t>
            </w:r>
            <w:r w:rsidR="00903510">
              <w:rPr>
                <w:rFonts w:ascii="Myriad Pro" w:hAnsi="Myriad Pro" w:cs="Arial"/>
                <w:color w:val="333333"/>
                <w:sz w:val="28"/>
                <w:szCs w:val="28"/>
              </w:rPr>
              <w:t>Helen Beebee (Manchester)</w:t>
            </w:r>
          </w:p>
          <w:p w14:paraId="581A49AB" w14:textId="2B411419" w:rsidR="00A90365" w:rsidRPr="00A90365" w:rsidRDefault="00A90365" w:rsidP="00FF3CCE">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rPr>
              <w:t>G32:</w:t>
            </w:r>
            <w:r w:rsidRPr="00A90365">
              <w:rPr>
                <w:rFonts w:ascii="Myriad Pro" w:hAnsi="Myriad Pro" w:cs="Arial"/>
                <w:color w:val="333333"/>
                <w:sz w:val="28"/>
                <w:szCs w:val="28"/>
              </w:rPr>
              <w:t xml:space="preserve"> Edward Elliott (Leeds): ‘What is Lewisian </w:t>
            </w:r>
            <w:proofErr w:type="spellStart"/>
            <w:r w:rsidRPr="00A90365">
              <w:rPr>
                <w:rFonts w:ascii="Myriad Pro" w:hAnsi="Myriad Pro" w:cs="Arial"/>
                <w:color w:val="333333"/>
                <w:sz w:val="28"/>
                <w:szCs w:val="28"/>
              </w:rPr>
              <w:t>interpr</w:t>
            </w:r>
            <w:r w:rsidRPr="00A90365">
              <w:rPr>
                <w:rFonts w:ascii="Myriad Pro" w:hAnsi="Myriad Pro" w:cs="Arial"/>
                <w:color w:val="333333"/>
                <w:sz w:val="28"/>
                <w:szCs w:val="28"/>
              </w:rPr>
              <w:t>e</w:t>
            </w:r>
            <w:r w:rsidRPr="00A90365">
              <w:rPr>
                <w:rFonts w:ascii="Myriad Pro" w:hAnsi="Myriad Pro" w:cs="Arial"/>
                <w:color w:val="333333"/>
                <w:sz w:val="28"/>
                <w:szCs w:val="28"/>
              </w:rPr>
              <w:t>tivism</w:t>
            </w:r>
            <w:proofErr w:type="spellEnd"/>
            <w:r w:rsidRPr="00A90365">
              <w:rPr>
                <w:rFonts w:ascii="Myriad Pro" w:hAnsi="Myriad Pro" w:cs="Arial"/>
                <w:color w:val="333333"/>
                <w:sz w:val="28"/>
                <w:szCs w:val="28"/>
              </w:rPr>
              <w:t>?’ / </w:t>
            </w:r>
            <w:r w:rsidRPr="00A90365">
              <w:rPr>
                <w:rStyle w:val="Strong"/>
                <w:rFonts w:ascii="Myriad Pro" w:hAnsi="Myriad Pro" w:cs="Arial"/>
                <w:color w:val="333333"/>
                <w:sz w:val="28"/>
                <w:szCs w:val="28"/>
                <w:bdr w:val="none" w:sz="0" w:space="0" w:color="auto" w:frame="1"/>
              </w:rPr>
              <w:t>Chair: </w:t>
            </w:r>
            <w:r w:rsidR="00903510">
              <w:rPr>
                <w:rFonts w:ascii="Myriad Pro" w:hAnsi="Myriad Pro" w:cs="Arial"/>
                <w:color w:val="333333"/>
                <w:sz w:val="28"/>
                <w:szCs w:val="28"/>
              </w:rPr>
              <w:t>Neil McDonnell (Glasgow)</w:t>
            </w:r>
          </w:p>
        </w:tc>
      </w:tr>
      <w:tr w:rsidR="00A90365" w14:paraId="18801634" w14:textId="77777777" w:rsidTr="00C13CEC">
        <w:tc>
          <w:tcPr>
            <w:tcW w:w="1384" w:type="dxa"/>
          </w:tcPr>
          <w:p w14:paraId="39A7152B" w14:textId="706E833F"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1.30pm</w:t>
            </w:r>
          </w:p>
        </w:tc>
        <w:tc>
          <w:tcPr>
            <w:tcW w:w="7132" w:type="dxa"/>
          </w:tcPr>
          <w:p w14:paraId="59E3F021" w14:textId="591ED357"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Break</w:t>
            </w:r>
          </w:p>
        </w:tc>
      </w:tr>
      <w:tr w:rsidR="00A90365" w14:paraId="56548C5D" w14:textId="77777777" w:rsidTr="00C13CEC">
        <w:tc>
          <w:tcPr>
            <w:tcW w:w="1384" w:type="dxa"/>
          </w:tcPr>
          <w:p w14:paraId="5C380E91" w14:textId="5C6CB737"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1.45pm</w:t>
            </w:r>
          </w:p>
        </w:tc>
        <w:tc>
          <w:tcPr>
            <w:tcW w:w="7132" w:type="dxa"/>
          </w:tcPr>
          <w:p w14:paraId="329D08D2" w14:textId="43C51380" w:rsidR="00A90365" w:rsidRPr="00A90365" w:rsidRDefault="00A90365" w:rsidP="00FF3CCE">
            <w:pPr>
              <w:spacing w:before="60" w:after="60"/>
              <w:rPr>
                <w:rFonts w:ascii="Myriad Pro" w:hAnsi="Myriad Pro" w:cs="Arial"/>
                <w:color w:val="333333"/>
                <w:sz w:val="28"/>
                <w:szCs w:val="28"/>
              </w:rPr>
            </w:pPr>
            <w:r w:rsidRPr="00A90365">
              <w:rPr>
                <w:rStyle w:val="Strong"/>
                <w:rFonts w:ascii="Myriad Pro" w:hAnsi="Myriad Pro" w:cs="Arial"/>
                <w:color w:val="333333"/>
                <w:sz w:val="28"/>
                <w:szCs w:val="28"/>
                <w:bdr w:val="none" w:sz="0" w:space="0" w:color="auto" w:frame="1"/>
              </w:rPr>
              <w:t>Keynote: Frederique Janssen-</w:t>
            </w:r>
            <w:proofErr w:type="spellStart"/>
            <w:r w:rsidRPr="00A90365">
              <w:rPr>
                <w:rStyle w:val="Strong"/>
                <w:rFonts w:ascii="Myriad Pro" w:hAnsi="Myriad Pro" w:cs="Arial"/>
                <w:color w:val="333333"/>
                <w:sz w:val="28"/>
                <w:szCs w:val="28"/>
                <w:bdr w:val="none" w:sz="0" w:space="0" w:color="auto" w:frame="1"/>
              </w:rPr>
              <w:t>Lauret</w:t>
            </w:r>
            <w:proofErr w:type="spellEnd"/>
            <w:r w:rsidRPr="00A90365">
              <w:rPr>
                <w:rStyle w:val="Strong"/>
                <w:rFonts w:ascii="Myriad Pro" w:hAnsi="Myriad Pro" w:cs="Arial"/>
                <w:color w:val="333333"/>
                <w:sz w:val="28"/>
                <w:szCs w:val="28"/>
                <w:bdr w:val="none" w:sz="0" w:space="0" w:color="auto" w:frame="1"/>
              </w:rPr>
              <w:t xml:space="preserve"> and Fraser MacBride (Manchester):</w:t>
            </w:r>
            <w:r w:rsidRPr="00A90365">
              <w:rPr>
                <w:rFonts w:ascii="Myriad Pro" w:hAnsi="Myriad Pro" w:cs="Arial"/>
                <w:color w:val="333333"/>
                <w:sz w:val="28"/>
                <w:szCs w:val="28"/>
              </w:rPr>
              <w:t> ‘David Lewis and the Age of Met</w:t>
            </w:r>
            <w:r w:rsidRPr="00A90365">
              <w:rPr>
                <w:rFonts w:ascii="Myriad Pro" w:hAnsi="Myriad Pro" w:cs="Arial"/>
                <w:color w:val="333333"/>
                <w:sz w:val="28"/>
                <w:szCs w:val="28"/>
              </w:rPr>
              <w:t>a</w:t>
            </w:r>
            <w:r w:rsidRPr="00A90365">
              <w:rPr>
                <w:rFonts w:ascii="Myriad Pro" w:hAnsi="Myriad Pro" w:cs="Arial"/>
                <w:color w:val="333333"/>
                <w:sz w:val="28"/>
                <w:szCs w:val="28"/>
              </w:rPr>
              <w:t>physical Revolution’</w:t>
            </w:r>
          </w:p>
          <w:p w14:paraId="6D93B35B" w14:textId="3231B9AC" w:rsidR="00A90365" w:rsidRPr="00A90365" w:rsidRDefault="00A90365" w:rsidP="00FF3CCE">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rPr>
              <w:t>Chair:</w:t>
            </w:r>
            <w:r w:rsidRPr="00A90365">
              <w:rPr>
                <w:rFonts w:ascii="Myriad Pro" w:hAnsi="Myriad Pro" w:cs="Arial"/>
                <w:color w:val="333333"/>
                <w:sz w:val="28"/>
                <w:szCs w:val="28"/>
              </w:rPr>
              <w:t xml:space="preserve"> Thomas </w:t>
            </w:r>
            <w:proofErr w:type="spellStart"/>
            <w:r w:rsidRPr="00A90365">
              <w:rPr>
                <w:rFonts w:ascii="Myriad Pro" w:hAnsi="Myriad Pro" w:cs="Arial"/>
                <w:color w:val="333333"/>
                <w:sz w:val="28"/>
                <w:szCs w:val="28"/>
              </w:rPr>
              <w:t>Uebel</w:t>
            </w:r>
            <w:proofErr w:type="spellEnd"/>
            <w:r w:rsidRPr="00A90365">
              <w:rPr>
                <w:rFonts w:ascii="Myriad Pro" w:hAnsi="Myriad Pro" w:cs="Arial"/>
                <w:color w:val="333333"/>
                <w:sz w:val="28"/>
                <w:szCs w:val="28"/>
              </w:rPr>
              <w:t xml:space="preserve"> (Manchester)</w:t>
            </w:r>
          </w:p>
        </w:tc>
      </w:tr>
      <w:tr w:rsidR="00A90365" w14:paraId="7B8A5A68" w14:textId="77777777" w:rsidTr="00C13CEC">
        <w:tc>
          <w:tcPr>
            <w:tcW w:w="1384" w:type="dxa"/>
          </w:tcPr>
          <w:p w14:paraId="04A6D9DC" w14:textId="5F9CE627"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3.00pm</w:t>
            </w:r>
          </w:p>
        </w:tc>
        <w:tc>
          <w:tcPr>
            <w:tcW w:w="7132" w:type="dxa"/>
          </w:tcPr>
          <w:p w14:paraId="10006E0B" w14:textId="20073080"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Coffee &amp; cake</w:t>
            </w:r>
          </w:p>
        </w:tc>
      </w:tr>
      <w:tr w:rsidR="00A90365" w14:paraId="6D6CB91A" w14:textId="77777777" w:rsidTr="00C13CEC">
        <w:tc>
          <w:tcPr>
            <w:tcW w:w="1384" w:type="dxa"/>
          </w:tcPr>
          <w:p w14:paraId="17EAF093" w14:textId="44FC4169"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3.15pm</w:t>
            </w:r>
          </w:p>
        </w:tc>
        <w:tc>
          <w:tcPr>
            <w:tcW w:w="7132" w:type="dxa"/>
          </w:tcPr>
          <w:p w14:paraId="59177389" w14:textId="7A89EE49" w:rsidR="00A90365" w:rsidRPr="00A90365" w:rsidRDefault="00A90365" w:rsidP="00FF3CCE">
            <w:pPr>
              <w:spacing w:before="60" w:after="60"/>
              <w:rPr>
                <w:rFonts w:ascii="Myriad Pro" w:hAnsi="Myriad Pro" w:cs="Arial"/>
                <w:color w:val="333333"/>
                <w:sz w:val="28"/>
                <w:szCs w:val="28"/>
              </w:rPr>
            </w:pPr>
            <w:r w:rsidRPr="00A90365">
              <w:rPr>
                <w:rStyle w:val="Strong"/>
                <w:rFonts w:ascii="Myriad Pro" w:hAnsi="Myriad Pro" w:cs="Arial"/>
                <w:color w:val="333333"/>
                <w:sz w:val="28"/>
                <w:szCs w:val="28"/>
                <w:bdr w:val="none" w:sz="0" w:space="0" w:color="auto" w:frame="1"/>
              </w:rPr>
              <w:t>Keynote (virtual): Jonathan Schaffer (Rutgers):</w:t>
            </w:r>
            <w:r w:rsidRPr="00A90365">
              <w:rPr>
                <w:rFonts w:ascii="Myriad Pro" w:hAnsi="Myriad Pro" w:cs="Arial"/>
                <w:color w:val="333333"/>
                <w:sz w:val="28"/>
                <w:szCs w:val="28"/>
              </w:rPr>
              <w:t> ‘Lewis on what else there Is’</w:t>
            </w:r>
          </w:p>
          <w:p w14:paraId="2B1C0807" w14:textId="7F4D688D" w:rsidR="00A90365" w:rsidRPr="00A90365" w:rsidRDefault="00A90365" w:rsidP="00FF3CCE">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rPr>
              <w:t>Chair:</w:t>
            </w:r>
            <w:r w:rsidRPr="00A90365">
              <w:rPr>
                <w:rFonts w:ascii="Myriad Pro" w:hAnsi="Myriad Pro" w:cs="Arial"/>
                <w:color w:val="333333"/>
                <w:sz w:val="28"/>
                <w:szCs w:val="28"/>
              </w:rPr>
              <w:t> Alastair Wilson (Birmingham)</w:t>
            </w:r>
          </w:p>
        </w:tc>
      </w:tr>
      <w:tr w:rsidR="00A90365" w14:paraId="4C27E8E1" w14:textId="77777777" w:rsidTr="00C13CEC">
        <w:tc>
          <w:tcPr>
            <w:tcW w:w="1384" w:type="dxa"/>
          </w:tcPr>
          <w:p w14:paraId="044302BA" w14:textId="2ED84053"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4.30pm</w:t>
            </w:r>
          </w:p>
        </w:tc>
        <w:tc>
          <w:tcPr>
            <w:tcW w:w="7132" w:type="dxa"/>
          </w:tcPr>
          <w:p w14:paraId="19CC42B5" w14:textId="1EE3E8B7"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rPr>
              <w:t>Break</w:t>
            </w:r>
          </w:p>
        </w:tc>
      </w:tr>
      <w:tr w:rsidR="00A90365" w14:paraId="5CCA7DF2" w14:textId="77777777" w:rsidTr="00C13CEC">
        <w:tc>
          <w:tcPr>
            <w:tcW w:w="1384" w:type="dxa"/>
          </w:tcPr>
          <w:p w14:paraId="6BCE5DB8" w14:textId="16D89F54"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lastRenderedPageBreak/>
              <w:t>4.45pm</w:t>
            </w:r>
          </w:p>
        </w:tc>
        <w:tc>
          <w:tcPr>
            <w:tcW w:w="7132" w:type="dxa"/>
          </w:tcPr>
          <w:p w14:paraId="68A561C2" w14:textId="77777777" w:rsidR="00A90365" w:rsidRPr="00A90365" w:rsidRDefault="00A90365" w:rsidP="00FF3CCE">
            <w:pPr>
              <w:spacing w:before="60" w:after="60"/>
              <w:rPr>
                <w:rFonts w:ascii="Myriad Pro" w:eastAsia="Times New Roman" w:hAnsi="Myriad Pro" w:cs="Times New Roman"/>
                <w:sz w:val="28"/>
                <w:szCs w:val="28"/>
                <w:lang w:val="en-AU" w:eastAsia="en-AU"/>
              </w:rPr>
            </w:pPr>
            <w:r w:rsidRPr="00A90365">
              <w:rPr>
                <w:rFonts w:ascii="Myriad Pro" w:eastAsia="Times New Roman" w:hAnsi="Myriad Pro" w:cs="Arial"/>
                <w:b/>
                <w:bCs/>
                <w:color w:val="333333"/>
                <w:sz w:val="28"/>
                <w:szCs w:val="28"/>
                <w:bdr w:val="none" w:sz="0" w:space="0" w:color="auto" w:frame="1"/>
                <w:shd w:val="clear" w:color="auto" w:fill="FFFFFF"/>
                <w:lang w:val="en-AU" w:eastAsia="en-AU"/>
              </w:rPr>
              <w:t>Keynote (virtual): Sara Bernstein (Notre Dame):</w:t>
            </w:r>
            <w:r w:rsidRPr="00A90365">
              <w:rPr>
                <w:rFonts w:ascii="Myriad Pro" w:eastAsia="Times New Roman" w:hAnsi="Myriad Pro" w:cs="Arial"/>
                <w:color w:val="333333"/>
                <w:sz w:val="28"/>
                <w:szCs w:val="28"/>
                <w:shd w:val="clear" w:color="auto" w:fill="FFFFFF"/>
                <w:lang w:val="en-AU" w:eastAsia="en-AU"/>
              </w:rPr>
              <w:t> ‘Paradoxes of time travel to the future’</w:t>
            </w:r>
          </w:p>
          <w:p w14:paraId="66EE3DEC" w14:textId="28637D76" w:rsidR="00A90365" w:rsidRPr="00A90365" w:rsidRDefault="00A90365" w:rsidP="00FF3CCE">
            <w:pPr>
              <w:shd w:val="clear" w:color="auto" w:fill="FFFFFF"/>
              <w:spacing w:before="60" w:after="60"/>
              <w:textAlignment w:val="baseline"/>
              <w:rPr>
                <w:rFonts w:ascii="Myriad Pro" w:eastAsia="Times New Roman" w:hAnsi="Myriad Pro" w:cs="Arial"/>
                <w:color w:val="333333"/>
                <w:sz w:val="28"/>
                <w:szCs w:val="28"/>
                <w:lang w:val="en-AU" w:eastAsia="en-AU"/>
              </w:rPr>
            </w:pPr>
            <w:r w:rsidRPr="00A90365">
              <w:rPr>
                <w:rFonts w:ascii="Myriad Pro" w:eastAsia="Times New Roman" w:hAnsi="Myriad Pro" w:cs="Arial"/>
                <w:b/>
                <w:bCs/>
                <w:color w:val="333333"/>
                <w:sz w:val="28"/>
                <w:szCs w:val="28"/>
                <w:bdr w:val="none" w:sz="0" w:space="0" w:color="auto" w:frame="1"/>
                <w:lang w:val="en-AU" w:eastAsia="en-AU"/>
              </w:rPr>
              <w:t>Chair:</w:t>
            </w:r>
            <w:r w:rsidRPr="00A90365">
              <w:rPr>
                <w:rFonts w:ascii="Myriad Pro" w:eastAsia="Times New Roman" w:hAnsi="Myriad Pro" w:cs="Arial"/>
                <w:color w:val="333333"/>
                <w:sz w:val="28"/>
                <w:szCs w:val="28"/>
                <w:lang w:val="en-AU" w:eastAsia="en-AU"/>
              </w:rPr>
              <w:t> Fraser MacBride (Manchester)</w:t>
            </w:r>
          </w:p>
        </w:tc>
      </w:tr>
      <w:tr w:rsidR="00A90365" w14:paraId="38F79191" w14:textId="77777777" w:rsidTr="00C13CEC">
        <w:tc>
          <w:tcPr>
            <w:tcW w:w="1384" w:type="dxa"/>
          </w:tcPr>
          <w:p w14:paraId="05BD53BB" w14:textId="08207854"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6.00pm</w:t>
            </w:r>
          </w:p>
        </w:tc>
        <w:tc>
          <w:tcPr>
            <w:tcW w:w="7132" w:type="dxa"/>
          </w:tcPr>
          <w:p w14:paraId="4B41DE3C" w14:textId="4FE0D180"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End</w:t>
            </w:r>
          </w:p>
        </w:tc>
      </w:tr>
      <w:tr w:rsidR="00A90365" w14:paraId="3FE23E3E" w14:textId="77777777" w:rsidTr="00C13CEC">
        <w:tc>
          <w:tcPr>
            <w:tcW w:w="1384" w:type="dxa"/>
          </w:tcPr>
          <w:p w14:paraId="5487DD3C" w14:textId="66D21629"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7.00pm</w:t>
            </w:r>
          </w:p>
        </w:tc>
        <w:tc>
          <w:tcPr>
            <w:tcW w:w="7132" w:type="dxa"/>
          </w:tcPr>
          <w:p w14:paraId="7B3F2102" w14:textId="0C0AD918" w:rsidR="00A90365" w:rsidRPr="00A90365" w:rsidRDefault="00A90365" w:rsidP="00903510">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Dinner at Abode Manc</w:t>
            </w:r>
            <w:r w:rsidR="00903510">
              <w:rPr>
                <w:rFonts w:ascii="Myriad Pro" w:hAnsi="Myriad Pro" w:cs="Arial"/>
                <w:color w:val="333333"/>
                <w:sz w:val="28"/>
                <w:szCs w:val="28"/>
                <w:shd w:val="clear" w:color="auto" w:fill="FFFFFF"/>
              </w:rPr>
              <w:t>hester (near Piccadilly Station</w:t>
            </w:r>
            <w:r w:rsidRPr="00A90365">
              <w:rPr>
                <w:rFonts w:ascii="Myriad Pro" w:hAnsi="Myriad Pro" w:cs="Arial"/>
                <w:color w:val="333333"/>
                <w:sz w:val="28"/>
                <w:szCs w:val="28"/>
                <w:shd w:val="clear" w:color="auto" w:fill="FFFFFF"/>
              </w:rPr>
              <w:t>)</w:t>
            </w:r>
          </w:p>
        </w:tc>
      </w:tr>
    </w:tbl>
    <w:p w14:paraId="514E3B67" w14:textId="77777777" w:rsidR="00D11B97" w:rsidRDefault="00D11B97" w:rsidP="00381D70">
      <w:pPr>
        <w:spacing w:after="120"/>
        <w:rPr>
          <w:rFonts w:ascii="Myriad Pro" w:hAnsi="Myriad Pro" w:cs="Arial"/>
          <w:b/>
        </w:rPr>
      </w:pPr>
    </w:p>
    <w:p w14:paraId="546E0463" w14:textId="2EBE887C" w:rsidR="00A90365" w:rsidRDefault="00A90365" w:rsidP="00A90365">
      <w:pPr>
        <w:spacing w:after="120"/>
        <w:jc w:val="center"/>
        <w:rPr>
          <w:rFonts w:ascii="Myriad Pro" w:hAnsi="Myriad Pro" w:cs="Arial"/>
          <w:b/>
          <w:bCs/>
          <w:sz w:val="28"/>
          <w:szCs w:val="28"/>
        </w:rPr>
      </w:pPr>
      <w:r w:rsidRPr="00A90365">
        <w:rPr>
          <w:rFonts w:ascii="Myriad Pro" w:hAnsi="Myriad Pro" w:cs="Arial"/>
          <w:b/>
          <w:bCs/>
          <w:sz w:val="28"/>
          <w:szCs w:val="28"/>
        </w:rPr>
        <w:t>Day 3 – Wednesday, 19 June 2019</w:t>
      </w:r>
    </w:p>
    <w:p w14:paraId="3BBF600E" w14:textId="77777777" w:rsidR="008456A4" w:rsidRDefault="008456A4" w:rsidP="00A90365">
      <w:pPr>
        <w:spacing w:after="120"/>
        <w:jc w:val="center"/>
        <w:rPr>
          <w:rFonts w:ascii="Myriad Pro" w:hAnsi="Myriad Pro" w:cs="Arial"/>
          <w:b/>
          <w:bCs/>
          <w:sz w:val="28"/>
          <w:szCs w:val="28"/>
        </w:rPr>
      </w:pPr>
    </w:p>
    <w:tbl>
      <w:tblPr>
        <w:tblStyle w:val="TableGrid"/>
        <w:tblW w:w="0" w:type="auto"/>
        <w:tblLook w:val="04A0" w:firstRow="1" w:lastRow="0" w:firstColumn="1" w:lastColumn="0" w:noHBand="0" w:noVBand="1"/>
      </w:tblPr>
      <w:tblGrid>
        <w:gridCol w:w="1384"/>
        <w:gridCol w:w="7132"/>
      </w:tblGrid>
      <w:tr w:rsidR="00A90365" w14:paraId="2E15BC13" w14:textId="77777777" w:rsidTr="00A90365">
        <w:tc>
          <w:tcPr>
            <w:tcW w:w="1384" w:type="dxa"/>
          </w:tcPr>
          <w:p w14:paraId="1A0467AB" w14:textId="0C5051C4"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9am</w:t>
            </w:r>
          </w:p>
        </w:tc>
        <w:tc>
          <w:tcPr>
            <w:tcW w:w="7132" w:type="dxa"/>
          </w:tcPr>
          <w:p w14:paraId="3609B947" w14:textId="215CFDA9"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Coffee, tea &amp; biscuits</w:t>
            </w:r>
          </w:p>
        </w:tc>
      </w:tr>
      <w:tr w:rsidR="00A90365" w14:paraId="233DC251" w14:textId="77777777" w:rsidTr="00A90365">
        <w:tc>
          <w:tcPr>
            <w:tcW w:w="1384" w:type="dxa"/>
          </w:tcPr>
          <w:p w14:paraId="12DCF23B" w14:textId="722868D3"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9.30am</w:t>
            </w:r>
          </w:p>
        </w:tc>
        <w:tc>
          <w:tcPr>
            <w:tcW w:w="7132" w:type="dxa"/>
          </w:tcPr>
          <w:p w14:paraId="7F5296C7" w14:textId="77777777" w:rsidR="00A90365" w:rsidRPr="00A90365" w:rsidRDefault="00A90365" w:rsidP="00FF3CCE">
            <w:pPr>
              <w:spacing w:before="60" w:after="60"/>
              <w:rPr>
                <w:rFonts w:ascii="Myriad Pro" w:eastAsia="Times New Roman" w:hAnsi="Myriad Pro" w:cs="Times New Roman"/>
                <w:sz w:val="28"/>
                <w:szCs w:val="28"/>
                <w:lang w:val="en-AU" w:eastAsia="en-AU"/>
              </w:rPr>
            </w:pPr>
            <w:r w:rsidRPr="00A90365">
              <w:rPr>
                <w:rFonts w:ascii="Myriad Pro" w:eastAsia="Times New Roman" w:hAnsi="Myriad Pro" w:cs="Arial"/>
                <w:b/>
                <w:bCs/>
                <w:color w:val="333333"/>
                <w:sz w:val="28"/>
                <w:szCs w:val="28"/>
                <w:bdr w:val="none" w:sz="0" w:space="0" w:color="auto" w:frame="1"/>
                <w:shd w:val="clear" w:color="auto" w:fill="FFFFFF"/>
                <w:lang w:val="en-AU" w:eastAsia="en-AU"/>
              </w:rPr>
              <w:t>Keynote: Frank Jackson (ANU):</w:t>
            </w:r>
            <w:r w:rsidRPr="00A90365">
              <w:rPr>
                <w:rFonts w:ascii="Myriad Pro" w:eastAsia="Times New Roman" w:hAnsi="Myriad Pro" w:cs="Arial"/>
                <w:color w:val="333333"/>
                <w:sz w:val="28"/>
                <w:szCs w:val="28"/>
                <w:shd w:val="clear" w:color="auto" w:fill="FFFFFF"/>
                <w:lang w:val="en-AU" w:eastAsia="en-AU"/>
              </w:rPr>
              <w:t> ‘Lewis: metaphysics first’</w:t>
            </w:r>
          </w:p>
          <w:p w14:paraId="4145864B" w14:textId="47ECEF94" w:rsidR="00A90365" w:rsidRPr="00A90365" w:rsidRDefault="00A90365" w:rsidP="00FF3CCE">
            <w:pPr>
              <w:shd w:val="clear" w:color="auto" w:fill="FFFFFF"/>
              <w:spacing w:before="60" w:after="60"/>
              <w:textAlignment w:val="baseline"/>
              <w:rPr>
                <w:rFonts w:ascii="Myriad Pro" w:eastAsia="Times New Roman" w:hAnsi="Myriad Pro" w:cs="Arial"/>
                <w:color w:val="333333"/>
                <w:sz w:val="28"/>
                <w:szCs w:val="28"/>
                <w:lang w:val="en-AU" w:eastAsia="en-AU"/>
              </w:rPr>
            </w:pPr>
            <w:r w:rsidRPr="00A90365">
              <w:rPr>
                <w:rFonts w:ascii="Myriad Pro" w:eastAsia="Times New Roman" w:hAnsi="Myriad Pro" w:cs="Arial"/>
                <w:b/>
                <w:bCs/>
                <w:color w:val="333333"/>
                <w:sz w:val="28"/>
                <w:szCs w:val="28"/>
                <w:bdr w:val="none" w:sz="0" w:space="0" w:color="auto" w:frame="1"/>
                <w:lang w:val="en-AU" w:eastAsia="en-AU"/>
              </w:rPr>
              <w:t>Chair:</w:t>
            </w:r>
            <w:r w:rsidRPr="00A90365">
              <w:rPr>
                <w:rFonts w:ascii="Myriad Pro" w:eastAsia="Times New Roman" w:hAnsi="Myriad Pro" w:cs="Arial"/>
                <w:color w:val="333333"/>
                <w:sz w:val="28"/>
                <w:szCs w:val="28"/>
                <w:lang w:val="en-AU" w:eastAsia="en-AU"/>
              </w:rPr>
              <w:t> Hugh Mellor (Cambridge)</w:t>
            </w:r>
          </w:p>
        </w:tc>
      </w:tr>
      <w:tr w:rsidR="00A90365" w14:paraId="4775AD87" w14:textId="77777777" w:rsidTr="00A90365">
        <w:tc>
          <w:tcPr>
            <w:tcW w:w="1384" w:type="dxa"/>
          </w:tcPr>
          <w:p w14:paraId="13545374" w14:textId="6F56179C"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10.45am</w:t>
            </w:r>
          </w:p>
        </w:tc>
        <w:tc>
          <w:tcPr>
            <w:tcW w:w="7132" w:type="dxa"/>
          </w:tcPr>
          <w:p w14:paraId="25123B32" w14:textId="52B62D99"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Coffee &amp; cake</w:t>
            </w:r>
          </w:p>
        </w:tc>
      </w:tr>
      <w:tr w:rsidR="00A90365" w14:paraId="6F6B61AD" w14:textId="77777777" w:rsidTr="00A90365">
        <w:tc>
          <w:tcPr>
            <w:tcW w:w="1384" w:type="dxa"/>
          </w:tcPr>
          <w:p w14:paraId="088EEF02" w14:textId="5A9B0444"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11.00am</w:t>
            </w:r>
          </w:p>
        </w:tc>
        <w:tc>
          <w:tcPr>
            <w:tcW w:w="7132" w:type="dxa"/>
          </w:tcPr>
          <w:p w14:paraId="636976C8" w14:textId="666419C8" w:rsidR="00A90365" w:rsidRPr="00A90365" w:rsidRDefault="00A90365" w:rsidP="00FF3CCE">
            <w:pPr>
              <w:spacing w:before="60" w:after="60"/>
              <w:rPr>
                <w:rFonts w:ascii="Myriad Pro" w:hAnsi="Myriad Pro" w:cs="Arial"/>
                <w:color w:val="333333"/>
                <w:sz w:val="28"/>
                <w:szCs w:val="28"/>
              </w:rPr>
            </w:pPr>
            <w:proofErr w:type="spellStart"/>
            <w:r w:rsidRPr="00A90365">
              <w:rPr>
                <w:rStyle w:val="Strong"/>
                <w:rFonts w:ascii="Myriad Pro" w:hAnsi="Myriad Pro" w:cs="Arial"/>
                <w:color w:val="333333"/>
                <w:sz w:val="28"/>
                <w:szCs w:val="28"/>
                <w:bdr w:val="none" w:sz="0" w:space="0" w:color="auto" w:frame="1"/>
              </w:rPr>
              <w:t>Cordingley</w:t>
            </w:r>
            <w:proofErr w:type="spellEnd"/>
            <w:r w:rsidRPr="00A90365">
              <w:rPr>
                <w:rStyle w:val="Strong"/>
                <w:rFonts w:ascii="Myriad Pro" w:hAnsi="Myriad Pro" w:cs="Arial"/>
                <w:color w:val="333333"/>
                <w:sz w:val="28"/>
                <w:szCs w:val="28"/>
                <w:bdr w:val="none" w:sz="0" w:space="0" w:color="auto" w:frame="1"/>
              </w:rPr>
              <w:t xml:space="preserve"> Theatre:</w:t>
            </w:r>
            <w:r w:rsidRPr="00A90365">
              <w:rPr>
                <w:rFonts w:ascii="Myriad Pro" w:hAnsi="Myriad Pro" w:cs="Arial"/>
                <w:color w:val="333333"/>
                <w:sz w:val="28"/>
                <w:szCs w:val="28"/>
              </w:rPr>
              <w:t> Alastair Wilson (Birmingham): ‘Plen</w:t>
            </w:r>
            <w:r w:rsidRPr="00A90365">
              <w:rPr>
                <w:rFonts w:ascii="Myriad Pro" w:hAnsi="Myriad Pro" w:cs="Arial"/>
                <w:color w:val="333333"/>
                <w:sz w:val="28"/>
                <w:szCs w:val="28"/>
              </w:rPr>
              <w:t>i</w:t>
            </w:r>
            <w:r w:rsidRPr="00A90365">
              <w:rPr>
                <w:rFonts w:ascii="Myriad Pro" w:hAnsi="Myriad Pro" w:cs="Arial"/>
                <w:color w:val="333333"/>
                <w:sz w:val="28"/>
                <w:szCs w:val="28"/>
              </w:rPr>
              <w:t>tude and recombination’ / </w:t>
            </w:r>
            <w:r w:rsidRPr="00A90365">
              <w:rPr>
                <w:rStyle w:val="Strong"/>
                <w:rFonts w:ascii="Myriad Pro" w:hAnsi="Myriad Pro" w:cs="Arial"/>
                <w:color w:val="333333"/>
                <w:sz w:val="28"/>
                <w:szCs w:val="28"/>
                <w:bdr w:val="none" w:sz="0" w:space="0" w:color="auto" w:frame="1"/>
              </w:rPr>
              <w:t>Chair: </w:t>
            </w:r>
            <w:r w:rsidRPr="00A90365">
              <w:rPr>
                <w:rFonts w:ascii="Myriad Pro" w:hAnsi="Myriad Pro" w:cs="Arial"/>
                <w:color w:val="333333"/>
                <w:sz w:val="28"/>
                <w:szCs w:val="28"/>
              </w:rPr>
              <w:t>Ann Whittle</w:t>
            </w:r>
            <w:r w:rsidR="00EE6169">
              <w:rPr>
                <w:rFonts w:ascii="Myriad Pro" w:hAnsi="Myriad Pro" w:cs="Arial"/>
                <w:color w:val="333333"/>
                <w:sz w:val="28"/>
                <w:szCs w:val="28"/>
              </w:rPr>
              <w:t xml:space="preserve"> (Manchester)</w:t>
            </w:r>
          </w:p>
          <w:p w14:paraId="6E73E6D5" w14:textId="3C6285E9" w:rsidR="00A90365" w:rsidRPr="00A90365" w:rsidRDefault="00A90365" w:rsidP="00903510">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rPr>
              <w:t>Boardroom, 2nd floor, Arthur Lewis Building:</w:t>
            </w:r>
            <w:r w:rsidRPr="00A90365">
              <w:rPr>
                <w:rFonts w:ascii="Myriad Pro" w:hAnsi="Myriad Pro" w:cs="Arial"/>
                <w:color w:val="333333"/>
                <w:sz w:val="28"/>
                <w:szCs w:val="28"/>
              </w:rPr>
              <w:t xml:space="preserve"> David </w:t>
            </w:r>
            <w:proofErr w:type="spellStart"/>
            <w:r w:rsidRPr="00A90365">
              <w:rPr>
                <w:rFonts w:ascii="Myriad Pro" w:hAnsi="Myriad Pro" w:cs="Arial"/>
                <w:color w:val="333333"/>
                <w:sz w:val="28"/>
                <w:szCs w:val="28"/>
              </w:rPr>
              <w:t>Ba</w:t>
            </w:r>
            <w:r w:rsidRPr="00A90365">
              <w:rPr>
                <w:rFonts w:ascii="Myriad Pro" w:hAnsi="Myriad Pro" w:cs="Arial"/>
                <w:color w:val="333333"/>
                <w:sz w:val="28"/>
                <w:szCs w:val="28"/>
              </w:rPr>
              <w:t>l</w:t>
            </w:r>
            <w:r w:rsidRPr="00A90365">
              <w:rPr>
                <w:rFonts w:ascii="Myriad Pro" w:hAnsi="Myriad Pro" w:cs="Arial"/>
                <w:color w:val="333333"/>
                <w:sz w:val="28"/>
                <w:szCs w:val="28"/>
              </w:rPr>
              <w:t>carras</w:t>
            </w:r>
            <w:proofErr w:type="spellEnd"/>
            <w:r w:rsidRPr="00A90365">
              <w:rPr>
                <w:rFonts w:ascii="Myriad Pro" w:hAnsi="Myriad Pro" w:cs="Arial"/>
                <w:color w:val="333333"/>
                <w:sz w:val="28"/>
                <w:szCs w:val="28"/>
              </w:rPr>
              <w:t xml:space="preserve"> (MIT): ‘Meaning by convention’ / </w:t>
            </w:r>
            <w:r w:rsidRPr="00A90365">
              <w:rPr>
                <w:rStyle w:val="Strong"/>
                <w:rFonts w:ascii="Myriad Pro" w:hAnsi="Myriad Pro" w:cs="Arial"/>
                <w:color w:val="333333"/>
                <w:sz w:val="28"/>
                <w:szCs w:val="28"/>
                <w:bdr w:val="none" w:sz="0" w:space="0" w:color="auto" w:frame="1"/>
              </w:rPr>
              <w:t>Chair: </w:t>
            </w:r>
            <w:r w:rsidR="00903510">
              <w:rPr>
                <w:rFonts w:ascii="Myriad Pro" w:hAnsi="Myriad Pro" w:cs="Arial"/>
                <w:color w:val="333333"/>
                <w:sz w:val="28"/>
                <w:szCs w:val="28"/>
              </w:rPr>
              <w:t xml:space="preserve">David </w:t>
            </w:r>
            <w:proofErr w:type="spellStart"/>
            <w:r w:rsidR="00903510">
              <w:rPr>
                <w:rFonts w:ascii="Myriad Pro" w:hAnsi="Myriad Pro" w:cs="Arial"/>
                <w:color w:val="333333"/>
                <w:sz w:val="28"/>
                <w:szCs w:val="28"/>
              </w:rPr>
              <w:t>Efird</w:t>
            </w:r>
            <w:proofErr w:type="spellEnd"/>
            <w:r w:rsidR="00903510">
              <w:rPr>
                <w:rFonts w:ascii="Myriad Pro" w:hAnsi="Myriad Pro" w:cs="Arial"/>
                <w:color w:val="333333"/>
                <w:sz w:val="28"/>
                <w:szCs w:val="28"/>
              </w:rPr>
              <w:t xml:space="preserve"> (York)</w:t>
            </w:r>
          </w:p>
        </w:tc>
      </w:tr>
      <w:tr w:rsidR="00A90365" w14:paraId="0FF732F6" w14:textId="77777777" w:rsidTr="00A90365">
        <w:tc>
          <w:tcPr>
            <w:tcW w:w="1384" w:type="dxa"/>
          </w:tcPr>
          <w:p w14:paraId="058F240F" w14:textId="4E43FD70"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11.30am</w:t>
            </w:r>
          </w:p>
        </w:tc>
        <w:tc>
          <w:tcPr>
            <w:tcW w:w="7132" w:type="dxa"/>
          </w:tcPr>
          <w:p w14:paraId="302942FF" w14:textId="5E5155C6" w:rsidR="00A90365" w:rsidRPr="00A90365" w:rsidRDefault="00A90365" w:rsidP="00FF3CCE">
            <w:pPr>
              <w:spacing w:before="60" w:after="60"/>
              <w:rPr>
                <w:rFonts w:ascii="Myriad Pro" w:hAnsi="Myriad Pro" w:cs="Arial"/>
                <w:color w:val="333333"/>
                <w:sz w:val="28"/>
                <w:szCs w:val="28"/>
              </w:rPr>
            </w:pPr>
            <w:proofErr w:type="spellStart"/>
            <w:r w:rsidRPr="00A90365">
              <w:rPr>
                <w:rStyle w:val="Strong"/>
                <w:rFonts w:ascii="Myriad Pro" w:hAnsi="Myriad Pro" w:cs="Arial"/>
                <w:color w:val="333333"/>
                <w:sz w:val="28"/>
                <w:szCs w:val="28"/>
                <w:bdr w:val="none" w:sz="0" w:space="0" w:color="auto" w:frame="1"/>
              </w:rPr>
              <w:t>Cordingley</w:t>
            </w:r>
            <w:proofErr w:type="spellEnd"/>
            <w:r w:rsidRPr="00A90365">
              <w:rPr>
                <w:rStyle w:val="Strong"/>
                <w:rFonts w:ascii="Myriad Pro" w:hAnsi="Myriad Pro" w:cs="Arial"/>
                <w:color w:val="333333"/>
                <w:sz w:val="28"/>
                <w:szCs w:val="28"/>
                <w:bdr w:val="none" w:sz="0" w:space="0" w:color="auto" w:frame="1"/>
              </w:rPr>
              <w:t xml:space="preserve"> Theatre:</w:t>
            </w:r>
            <w:r w:rsidRPr="00A90365">
              <w:rPr>
                <w:rFonts w:ascii="Myriad Pro" w:hAnsi="Myriad Pro" w:cs="Arial"/>
                <w:color w:val="333333"/>
                <w:sz w:val="28"/>
                <w:szCs w:val="28"/>
              </w:rPr>
              <w:t> Lilith Newton (Edinburgh): ‘David Lewis and context-sensitivity in modal epistemology’ / </w:t>
            </w:r>
            <w:r w:rsidRPr="00A90365">
              <w:rPr>
                <w:rStyle w:val="Strong"/>
                <w:rFonts w:ascii="Myriad Pro" w:hAnsi="Myriad Pro" w:cs="Arial"/>
                <w:color w:val="333333"/>
                <w:sz w:val="28"/>
                <w:szCs w:val="28"/>
                <w:bdr w:val="none" w:sz="0" w:space="0" w:color="auto" w:frame="1"/>
              </w:rPr>
              <w:t>Chair: </w:t>
            </w:r>
            <w:r w:rsidRPr="00A90365">
              <w:rPr>
                <w:rFonts w:ascii="Myriad Pro" w:hAnsi="Myriad Pro" w:cs="Arial"/>
                <w:color w:val="333333"/>
                <w:sz w:val="28"/>
                <w:szCs w:val="28"/>
              </w:rPr>
              <w:t>Ann Whittle (Manchester)</w:t>
            </w:r>
          </w:p>
          <w:p w14:paraId="5F6710AA" w14:textId="39FF1322" w:rsidR="00A90365" w:rsidRPr="00A90365" w:rsidRDefault="00A90365" w:rsidP="00FF3CCE">
            <w:pPr>
              <w:spacing w:before="60" w:after="60"/>
              <w:rPr>
                <w:rFonts w:ascii="Myriad Pro" w:hAnsi="Myriad Pro" w:cs="Arial"/>
                <w:b/>
                <w:sz w:val="28"/>
                <w:szCs w:val="28"/>
              </w:rPr>
            </w:pPr>
            <w:r w:rsidRPr="00A90365">
              <w:rPr>
                <w:rStyle w:val="Strong"/>
                <w:rFonts w:ascii="Myriad Pro" w:hAnsi="Myriad Pro" w:cs="Arial"/>
                <w:color w:val="333333"/>
                <w:sz w:val="28"/>
                <w:szCs w:val="28"/>
                <w:bdr w:val="none" w:sz="0" w:space="0" w:color="auto" w:frame="1"/>
              </w:rPr>
              <w:t>Boardroom, 2nd floor, Arthur Lewis Building:</w:t>
            </w:r>
            <w:r w:rsidRPr="00A90365">
              <w:rPr>
                <w:rFonts w:ascii="Myriad Pro" w:hAnsi="Myriad Pro" w:cs="Arial"/>
                <w:color w:val="333333"/>
                <w:sz w:val="28"/>
                <w:szCs w:val="28"/>
              </w:rPr>
              <w:t xml:space="preserve"> William </w:t>
            </w:r>
            <w:proofErr w:type="spellStart"/>
            <w:r w:rsidRPr="00A90365">
              <w:rPr>
                <w:rFonts w:ascii="Myriad Pro" w:hAnsi="Myriad Pro" w:cs="Arial"/>
                <w:color w:val="333333"/>
                <w:sz w:val="28"/>
                <w:szCs w:val="28"/>
              </w:rPr>
              <w:t>Kilborn</w:t>
            </w:r>
            <w:proofErr w:type="spellEnd"/>
            <w:r w:rsidRPr="00A90365">
              <w:rPr>
                <w:rFonts w:ascii="Myriad Pro" w:hAnsi="Myriad Pro" w:cs="Arial"/>
                <w:color w:val="333333"/>
                <w:sz w:val="28"/>
                <w:szCs w:val="28"/>
              </w:rPr>
              <w:t xml:space="preserve"> &amp; Bridger </w:t>
            </w:r>
            <w:proofErr w:type="spellStart"/>
            <w:r w:rsidRPr="00A90365">
              <w:rPr>
                <w:rFonts w:ascii="Myriad Pro" w:hAnsi="Myriad Pro" w:cs="Arial"/>
                <w:color w:val="333333"/>
                <w:sz w:val="28"/>
                <w:szCs w:val="28"/>
              </w:rPr>
              <w:t>Landle</w:t>
            </w:r>
            <w:proofErr w:type="spellEnd"/>
            <w:r w:rsidRPr="00A90365">
              <w:rPr>
                <w:rFonts w:ascii="Myriad Pro" w:hAnsi="Myriad Pro" w:cs="Arial"/>
                <w:color w:val="333333"/>
                <w:sz w:val="28"/>
                <w:szCs w:val="28"/>
              </w:rPr>
              <w:t xml:space="preserve"> (York): ‘Many, but one’ / </w:t>
            </w:r>
            <w:r w:rsidRPr="00A90365">
              <w:rPr>
                <w:rStyle w:val="Strong"/>
                <w:rFonts w:ascii="Myriad Pro" w:hAnsi="Myriad Pro" w:cs="Arial"/>
                <w:color w:val="333333"/>
                <w:sz w:val="28"/>
                <w:szCs w:val="28"/>
                <w:bdr w:val="none" w:sz="0" w:space="0" w:color="auto" w:frame="1"/>
              </w:rPr>
              <w:t>Chair: </w:t>
            </w:r>
            <w:r w:rsidR="00903510">
              <w:rPr>
                <w:rFonts w:ascii="Myriad Pro" w:hAnsi="Myriad Pro" w:cs="Arial"/>
                <w:color w:val="333333"/>
                <w:sz w:val="28"/>
                <w:szCs w:val="28"/>
              </w:rPr>
              <w:t xml:space="preserve">David </w:t>
            </w:r>
            <w:proofErr w:type="spellStart"/>
            <w:r w:rsidR="00903510">
              <w:rPr>
                <w:rFonts w:ascii="Myriad Pro" w:hAnsi="Myriad Pro" w:cs="Arial"/>
                <w:color w:val="333333"/>
                <w:sz w:val="28"/>
                <w:szCs w:val="28"/>
              </w:rPr>
              <w:t>Efird</w:t>
            </w:r>
            <w:proofErr w:type="spellEnd"/>
            <w:r w:rsidR="00903510">
              <w:rPr>
                <w:rFonts w:ascii="Myriad Pro" w:hAnsi="Myriad Pro" w:cs="Arial"/>
                <w:color w:val="333333"/>
                <w:sz w:val="28"/>
                <w:szCs w:val="28"/>
              </w:rPr>
              <w:t xml:space="preserve"> (York)</w:t>
            </w:r>
          </w:p>
        </w:tc>
      </w:tr>
      <w:tr w:rsidR="00A90365" w14:paraId="6107AF27" w14:textId="77777777" w:rsidTr="00A90365">
        <w:tc>
          <w:tcPr>
            <w:tcW w:w="1384" w:type="dxa"/>
          </w:tcPr>
          <w:p w14:paraId="196ABBBF" w14:textId="3D877125"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12.00pm</w:t>
            </w:r>
          </w:p>
        </w:tc>
        <w:tc>
          <w:tcPr>
            <w:tcW w:w="7132" w:type="dxa"/>
          </w:tcPr>
          <w:p w14:paraId="2EB14097" w14:textId="79A47769"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Break</w:t>
            </w:r>
          </w:p>
        </w:tc>
      </w:tr>
      <w:tr w:rsidR="00A90365" w14:paraId="01FCB1C8" w14:textId="77777777" w:rsidTr="00A90365">
        <w:tc>
          <w:tcPr>
            <w:tcW w:w="1384" w:type="dxa"/>
          </w:tcPr>
          <w:p w14:paraId="7ED76440" w14:textId="446343B6"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12.15pm</w:t>
            </w:r>
          </w:p>
        </w:tc>
        <w:tc>
          <w:tcPr>
            <w:tcW w:w="7132" w:type="dxa"/>
          </w:tcPr>
          <w:p w14:paraId="4915808D" w14:textId="77777777" w:rsidR="00A90365" w:rsidRPr="00A90365" w:rsidRDefault="00A90365" w:rsidP="00FF3CCE">
            <w:pPr>
              <w:spacing w:before="60" w:after="60"/>
              <w:rPr>
                <w:rFonts w:ascii="Myriad Pro" w:eastAsia="Times New Roman" w:hAnsi="Myriad Pro" w:cs="Times New Roman"/>
                <w:sz w:val="28"/>
                <w:szCs w:val="28"/>
                <w:lang w:val="en-AU" w:eastAsia="en-AU"/>
              </w:rPr>
            </w:pPr>
            <w:r w:rsidRPr="00A90365">
              <w:rPr>
                <w:rFonts w:ascii="Myriad Pro" w:eastAsia="Times New Roman" w:hAnsi="Myriad Pro" w:cs="Arial"/>
                <w:b/>
                <w:bCs/>
                <w:color w:val="333333"/>
                <w:sz w:val="28"/>
                <w:szCs w:val="28"/>
                <w:bdr w:val="none" w:sz="0" w:space="0" w:color="auto" w:frame="1"/>
                <w:shd w:val="clear" w:color="auto" w:fill="FFFFFF"/>
                <w:lang w:val="en-AU" w:eastAsia="en-AU"/>
              </w:rPr>
              <w:t>Keynote: Wolfgang Schwarz (Edinburgh),</w:t>
            </w:r>
            <w:r w:rsidRPr="00A90365">
              <w:rPr>
                <w:rFonts w:ascii="Myriad Pro" w:eastAsia="Times New Roman" w:hAnsi="Myriad Pro" w:cs="Arial"/>
                <w:color w:val="333333"/>
                <w:sz w:val="28"/>
                <w:szCs w:val="28"/>
                <w:shd w:val="clear" w:color="auto" w:fill="FFFFFF"/>
                <w:lang w:val="en-AU" w:eastAsia="en-AU"/>
              </w:rPr>
              <w:t> ‘Lewis’s empi</w:t>
            </w:r>
            <w:r w:rsidRPr="00A90365">
              <w:rPr>
                <w:rFonts w:ascii="Myriad Pro" w:eastAsia="Times New Roman" w:hAnsi="Myriad Pro" w:cs="Arial"/>
                <w:color w:val="333333"/>
                <w:sz w:val="28"/>
                <w:szCs w:val="28"/>
                <w:shd w:val="clear" w:color="auto" w:fill="FFFFFF"/>
                <w:lang w:val="en-AU" w:eastAsia="en-AU"/>
              </w:rPr>
              <w:t>r</w:t>
            </w:r>
            <w:r w:rsidRPr="00A90365">
              <w:rPr>
                <w:rFonts w:ascii="Myriad Pro" w:eastAsia="Times New Roman" w:hAnsi="Myriad Pro" w:cs="Arial"/>
                <w:color w:val="333333"/>
                <w:sz w:val="28"/>
                <w:szCs w:val="28"/>
                <w:shd w:val="clear" w:color="auto" w:fill="FFFFFF"/>
                <w:lang w:val="en-AU" w:eastAsia="en-AU"/>
              </w:rPr>
              <w:t>icism’</w:t>
            </w:r>
          </w:p>
          <w:p w14:paraId="282DD979" w14:textId="715483B0" w:rsidR="00A90365" w:rsidRPr="00A90365" w:rsidRDefault="00A90365" w:rsidP="00FF3CCE">
            <w:pPr>
              <w:shd w:val="clear" w:color="auto" w:fill="FFFFFF"/>
              <w:spacing w:before="60" w:after="60"/>
              <w:textAlignment w:val="baseline"/>
              <w:rPr>
                <w:rFonts w:ascii="Myriad Pro" w:eastAsia="Times New Roman" w:hAnsi="Myriad Pro" w:cs="Arial"/>
                <w:color w:val="333333"/>
                <w:sz w:val="28"/>
                <w:szCs w:val="28"/>
                <w:lang w:val="en-AU" w:eastAsia="en-AU"/>
              </w:rPr>
            </w:pPr>
            <w:r w:rsidRPr="00A90365">
              <w:rPr>
                <w:rFonts w:ascii="Myriad Pro" w:eastAsia="Times New Roman" w:hAnsi="Myriad Pro" w:cs="Arial"/>
                <w:b/>
                <w:bCs/>
                <w:color w:val="333333"/>
                <w:sz w:val="28"/>
                <w:szCs w:val="28"/>
                <w:bdr w:val="none" w:sz="0" w:space="0" w:color="auto" w:frame="1"/>
                <w:lang w:val="en-AU" w:eastAsia="en-AU"/>
              </w:rPr>
              <w:t>Chair:</w:t>
            </w:r>
            <w:r w:rsidRPr="00A90365">
              <w:rPr>
                <w:rFonts w:ascii="Myriad Pro" w:eastAsia="Times New Roman" w:hAnsi="Myriad Pro" w:cs="Arial"/>
                <w:color w:val="333333"/>
                <w:sz w:val="28"/>
                <w:szCs w:val="28"/>
                <w:lang w:val="en-AU" w:eastAsia="en-AU"/>
              </w:rPr>
              <w:t> Frederique Janssen-</w:t>
            </w:r>
            <w:proofErr w:type="spellStart"/>
            <w:r w:rsidRPr="00A90365">
              <w:rPr>
                <w:rFonts w:ascii="Myriad Pro" w:eastAsia="Times New Roman" w:hAnsi="Myriad Pro" w:cs="Arial"/>
                <w:color w:val="333333"/>
                <w:sz w:val="28"/>
                <w:szCs w:val="28"/>
                <w:lang w:val="en-AU" w:eastAsia="en-AU"/>
              </w:rPr>
              <w:t>Lauret</w:t>
            </w:r>
            <w:proofErr w:type="spellEnd"/>
            <w:r w:rsidRPr="00A90365">
              <w:rPr>
                <w:rFonts w:ascii="Myriad Pro" w:eastAsia="Times New Roman" w:hAnsi="Myriad Pro" w:cs="Arial"/>
                <w:color w:val="333333"/>
                <w:sz w:val="28"/>
                <w:szCs w:val="28"/>
                <w:lang w:val="en-AU" w:eastAsia="en-AU"/>
              </w:rPr>
              <w:t xml:space="preserve"> (Manchester)</w:t>
            </w:r>
          </w:p>
        </w:tc>
      </w:tr>
      <w:tr w:rsidR="00A90365" w14:paraId="35F6FBA4" w14:textId="77777777" w:rsidTr="00A90365">
        <w:tc>
          <w:tcPr>
            <w:tcW w:w="1384" w:type="dxa"/>
          </w:tcPr>
          <w:p w14:paraId="563CE952" w14:textId="6DAC4ADE"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1.30pm</w:t>
            </w:r>
          </w:p>
        </w:tc>
        <w:tc>
          <w:tcPr>
            <w:tcW w:w="7132" w:type="dxa"/>
          </w:tcPr>
          <w:p w14:paraId="79CFDA4F" w14:textId="7F9EEEF1" w:rsidR="00A90365" w:rsidRPr="00A90365" w:rsidRDefault="00A90365" w:rsidP="00FF3CCE">
            <w:pPr>
              <w:spacing w:before="60" w:after="60"/>
              <w:rPr>
                <w:rFonts w:ascii="Myriad Pro" w:hAnsi="Myriad Pro" w:cs="Arial"/>
                <w:b/>
                <w:sz w:val="28"/>
                <w:szCs w:val="28"/>
              </w:rPr>
            </w:pPr>
            <w:r w:rsidRPr="00A90365">
              <w:rPr>
                <w:rFonts w:ascii="Myriad Pro" w:hAnsi="Myriad Pro" w:cs="Arial"/>
                <w:color w:val="333333"/>
                <w:sz w:val="28"/>
                <w:szCs w:val="28"/>
                <w:shd w:val="clear" w:color="auto" w:fill="FFFFFF"/>
              </w:rPr>
              <w:t>End</w:t>
            </w:r>
          </w:p>
        </w:tc>
      </w:tr>
    </w:tbl>
    <w:p w14:paraId="75591ADC" w14:textId="77777777" w:rsidR="00A90365" w:rsidRPr="00A90365" w:rsidRDefault="00A90365" w:rsidP="00A90365">
      <w:pPr>
        <w:spacing w:after="120"/>
        <w:rPr>
          <w:rFonts w:ascii="Myriad Pro" w:hAnsi="Myriad Pro" w:cs="Arial"/>
          <w:b/>
          <w:sz w:val="28"/>
          <w:szCs w:val="28"/>
        </w:rPr>
      </w:pPr>
    </w:p>
    <w:p w14:paraId="6A9B9F2D" w14:textId="77777777" w:rsidR="00FF3CCE" w:rsidRDefault="00FF3CCE" w:rsidP="00381D70">
      <w:pPr>
        <w:spacing w:after="120"/>
        <w:rPr>
          <w:rFonts w:ascii="Myriad Pro" w:hAnsi="Myriad Pro" w:cs="Arial"/>
          <w:b/>
          <w:sz w:val="36"/>
          <w:szCs w:val="36"/>
        </w:rPr>
      </w:pPr>
    </w:p>
    <w:p w14:paraId="6F367DF3" w14:textId="77777777" w:rsidR="00FF3CCE" w:rsidRDefault="00FF3CCE" w:rsidP="00381D70">
      <w:pPr>
        <w:spacing w:after="120"/>
        <w:rPr>
          <w:rFonts w:ascii="Myriad Pro" w:hAnsi="Myriad Pro" w:cs="Arial"/>
          <w:b/>
          <w:sz w:val="36"/>
          <w:szCs w:val="36"/>
        </w:rPr>
      </w:pPr>
    </w:p>
    <w:p w14:paraId="14C51C60" w14:textId="5B808D9B" w:rsidR="00B30B92" w:rsidRPr="00D02B7A" w:rsidRDefault="00D44E48" w:rsidP="006C1A07">
      <w:pPr>
        <w:spacing w:after="120"/>
        <w:rPr>
          <w:rFonts w:ascii="Myriad Pro" w:hAnsi="Myriad Pro" w:cs="Arial"/>
          <w:b/>
          <w:sz w:val="36"/>
          <w:szCs w:val="36"/>
        </w:rPr>
      </w:pPr>
      <w:r w:rsidRPr="00D02B7A">
        <w:rPr>
          <w:rFonts w:ascii="Myriad Pro" w:hAnsi="Myriad Pro" w:cs="Arial"/>
          <w:b/>
          <w:sz w:val="36"/>
          <w:szCs w:val="36"/>
        </w:rPr>
        <w:lastRenderedPageBreak/>
        <w:t>7</w:t>
      </w:r>
      <w:r w:rsidR="00B30B92" w:rsidRPr="00D02B7A">
        <w:rPr>
          <w:rFonts w:ascii="Myriad Pro" w:hAnsi="Myriad Pro" w:cs="Arial"/>
          <w:b/>
          <w:sz w:val="36"/>
          <w:szCs w:val="36"/>
        </w:rPr>
        <w:t>. Abstracts</w:t>
      </w:r>
      <w:r w:rsidR="00C777F9" w:rsidRPr="00D02B7A">
        <w:rPr>
          <w:rFonts w:ascii="Myriad Pro" w:hAnsi="Myriad Pro" w:cs="Arial"/>
          <w:b/>
          <w:sz w:val="36"/>
          <w:szCs w:val="36"/>
        </w:rPr>
        <w:t xml:space="preserve"> </w:t>
      </w:r>
      <w:r w:rsidR="0011193C" w:rsidRPr="00D02B7A">
        <w:rPr>
          <w:rFonts w:ascii="Myriad Pro" w:hAnsi="Myriad Pro" w:cs="Arial"/>
          <w:b/>
          <w:sz w:val="36"/>
          <w:szCs w:val="36"/>
        </w:rPr>
        <w:t>for parallel sessions</w:t>
      </w:r>
    </w:p>
    <w:p w14:paraId="2B3C283A" w14:textId="77777777" w:rsidR="00D02B7A" w:rsidRPr="00815D85" w:rsidRDefault="00D02B7A" w:rsidP="006C1A07">
      <w:pPr>
        <w:rPr>
          <w:rFonts w:ascii="Myriad Pro" w:hAnsi="Myriad Pro" w:cs="Arial"/>
          <w:b/>
          <w:sz w:val="28"/>
          <w:szCs w:val="28"/>
          <w:lang w:val="en" w:eastAsia="en-GB"/>
        </w:rPr>
      </w:pPr>
      <w:r w:rsidRPr="00815D85">
        <w:rPr>
          <w:rFonts w:ascii="Myriad Pro" w:hAnsi="Myriad Pro" w:cs="Arial"/>
          <w:b/>
          <w:sz w:val="28"/>
          <w:szCs w:val="28"/>
          <w:lang w:val="en" w:eastAsia="en-GB"/>
        </w:rPr>
        <w:t>Monday, 3pm</w:t>
      </w:r>
    </w:p>
    <w:p w14:paraId="3DDFF490"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Fatema Amijee (Simon Fraser): ‘The rationalist foundations of Hume’s Dictum’</w:t>
      </w:r>
    </w:p>
    <w:p w14:paraId="53B61AB1" w14:textId="6DB886A8"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Hume’s Dictum</w:t>
      </w:r>
      <w:r w:rsidR="00815D85">
        <w:rPr>
          <w:rFonts w:ascii="Myriad Pro" w:hAnsi="Myriad Pro" w:cs="Arial"/>
          <w:sz w:val="28"/>
          <w:szCs w:val="28"/>
          <w:lang w:val="en" w:eastAsia="en-GB"/>
        </w:rPr>
        <w:t xml:space="preserve"> </w:t>
      </w:r>
      <w:r w:rsidR="00815D85" w:rsidRPr="0057776E">
        <w:rPr>
          <w:rFonts w:ascii="Myriad Pro" w:hAnsi="Myriad Pro" w:cs="Arial"/>
          <w:sz w:val="28"/>
          <w:szCs w:val="28"/>
        </w:rPr>
        <w:t>–</w:t>
      </w:r>
      <w:r w:rsidR="00815D85">
        <w:rPr>
          <w:rFonts w:ascii="Myriad Pro" w:hAnsi="Myriad Pro" w:cs="Arial"/>
          <w:sz w:val="28"/>
          <w:szCs w:val="28"/>
        </w:rPr>
        <w:t xml:space="preserve"> </w:t>
      </w:r>
      <w:r w:rsidRPr="00D02B7A">
        <w:rPr>
          <w:rFonts w:ascii="Myriad Pro" w:hAnsi="Myriad Pro" w:cs="Arial"/>
          <w:sz w:val="28"/>
          <w:szCs w:val="28"/>
          <w:lang w:val="en" w:eastAsia="en-GB"/>
        </w:rPr>
        <w:t>the thesis that there are no necessary connections between distinct things</w:t>
      </w:r>
      <w:r w:rsidR="00815D85">
        <w:rPr>
          <w:rFonts w:ascii="Myriad Pro" w:hAnsi="Myriad Pro" w:cs="Arial"/>
          <w:sz w:val="28"/>
          <w:szCs w:val="28"/>
          <w:lang w:val="en" w:eastAsia="en-GB"/>
        </w:rPr>
        <w:t xml:space="preserve"> </w:t>
      </w:r>
      <w:r w:rsidR="00815D85" w:rsidRPr="0057776E">
        <w:rPr>
          <w:rFonts w:ascii="Myriad Pro" w:hAnsi="Myriad Pro" w:cs="Arial"/>
          <w:sz w:val="28"/>
          <w:szCs w:val="28"/>
        </w:rPr>
        <w:t>–</w:t>
      </w:r>
      <w:r w:rsidR="00815D85">
        <w:rPr>
          <w:rFonts w:ascii="Myriad Pro" w:hAnsi="Myriad Pro" w:cs="Arial"/>
          <w:sz w:val="28"/>
          <w:szCs w:val="28"/>
        </w:rPr>
        <w:t xml:space="preserve"> </w:t>
      </w:r>
      <w:r w:rsidRPr="00D02B7A">
        <w:rPr>
          <w:rFonts w:ascii="Myriad Pro" w:hAnsi="Myriad Pro" w:cs="Arial"/>
          <w:sz w:val="28"/>
          <w:szCs w:val="28"/>
          <w:lang w:val="en" w:eastAsia="en-GB"/>
        </w:rPr>
        <w:t>is a cornerstone of Lewis’s metaphysics. Yet, despite the central role of the thesis in Lewis’s system, Lewis does not seem to have an a</w:t>
      </w:r>
      <w:r w:rsidRPr="00D02B7A">
        <w:rPr>
          <w:rFonts w:ascii="Myriad Pro" w:hAnsi="Myriad Pro" w:cs="Arial"/>
          <w:sz w:val="28"/>
          <w:szCs w:val="28"/>
          <w:lang w:val="en" w:eastAsia="en-GB"/>
        </w:rPr>
        <w:t>r</w:t>
      </w:r>
      <w:r w:rsidRPr="00D02B7A">
        <w:rPr>
          <w:rFonts w:ascii="Myriad Pro" w:hAnsi="Myriad Pro" w:cs="Arial"/>
          <w:sz w:val="28"/>
          <w:szCs w:val="28"/>
          <w:lang w:val="en" w:eastAsia="en-GB"/>
        </w:rPr>
        <w:t>gument for it. Moreover, given his other commitments, Lewis cannot take facts about necessary connections between distinct things to be explanator</w:t>
      </w:r>
      <w:r w:rsidRPr="00D02B7A">
        <w:rPr>
          <w:rFonts w:ascii="Myriad Pro" w:hAnsi="Myriad Pro" w:cs="Arial"/>
          <w:sz w:val="28"/>
          <w:szCs w:val="28"/>
          <w:lang w:val="en" w:eastAsia="en-GB"/>
        </w:rPr>
        <w:t>i</w:t>
      </w:r>
      <w:r w:rsidRPr="00D02B7A">
        <w:rPr>
          <w:rFonts w:ascii="Myriad Pro" w:hAnsi="Myriad Pro" w:cs="Arial"/>
          <w:sz w:val="28"/>
          <w:szCs w:val="28"/>
          <w:lang w:val="en" w:eastAsia="en-GB"/>
        </w:rPr>
        <w:t xml:space="preserve">ly basic. My paper shows that Lewis’s commitment to Hume’s Dictum can be justified, but only on rationalist grounds, and that this tacit commitment to rationalism renders Lewis’s neo-Humean metaphysics unstable. </w:t>
      </w:r>
    </w:p>
    <w:p w14:paraId="64A3C007"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790AC579"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Michelle Liu (Oxford): ‘Lewis on qualia and revelation’</w:t>
      </w:r>
    </w:p>
    <w:p w14:paraId="2D46B99B"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In his 1995 paper ‘Should a Materialist Believe in Qualia?’, Lewis discusses the thesis of revelation (or what he calls ‘the identification thesis’), according to which the essence of a quale is revealed in an experience with that quale. Lewis thinks that revelation ‘seems obvious’ and is part of our ordinary co</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ception of experience, but he rejects it because of its incompatibility with the version of physicalism he is committed to. In this paper, I take a closer look at Lewis’ remarks on revelation. Drawing also on his 1997 paper ‘Naming the Colours’, I clarify the incompatibility of revelation and common-sense functionalism. Finally, I relate Lewis’ ideas to recent discussions on the metaphy</w:t>
      </w:r>
      <w:r w:rsidRPr="00D02B7A">
        <w:rPr>
          <w:rFonts w:ascii="Myriad Pro" w:hAnsi="Myriad Pro" w:cs="Arial"/>
          <w:sz w:val="28"/>
          <w:szCs w:val="28"/>
          <w:lang w:val="en" w:eastAsia="en-GB"/>
        </w:rPr>
        <w:t>s</w:t>
      </w:r>
      <w:r w:rsidRPr="00D02B7A">
        <w:rPr>
          <w:rFonts w:ascii="Myriad Pro" w:hAnsi="Myriad Pro" w:cs="Arial"/>
          <w:sz w:val="28"/>
          <w:szCs w:val="28"/>
          <w:lang w:val="en" w:eastAsia="en-GB"/>
        </w:rPr>
        <w:t xml:space="preserve">ics of consciousness in which the thesis of revelation plays a crucial role. </w:t>
      </w:r>
    </w:p>
    <w:p w14:paraId="18DDEF89"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153B1EBC" w14:textId="77777777" w:rsidR="00D02B7A" w:rsidRPr="00815D85" w:rsidRDefault="00D02B7A" w:rsidP="006C1A07">
      <w:pPr>
        <w:rPr>
          <w:rFonts w:ascii="Myriad Pro" w:hAnsi="Myriad Pro" w:cs="Arial"/>
          <w:b/>
          <w:sz w:val="28"/>
          <w:szCs w:val="28"/>
          <w:lang w:val="en" w:eastAsia="en-GB"/>
        </w:rPr>
      </w:pPr>
      <w:r w:rsidRPr="00815D85">
        <w:rPr>
          <w:rFonts w:ascii="Myriad Pro" w:hAnsi="Myriad Pro" w:cs="Arial"/>
          <w:b/>
          <w:sz w:val="28"/>
          <w:szCs w:val="28"/>
          <w:lang w:val="en" w:eastAsia="en-GB"/>
        </w:rPr>
        <w:t>Monday, 3.30pm</w:t>
      </w:r>
    </w:p>
    <w:p w14:paraId="1816BC1C" w14:textId="76FC394D"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Insa </w:t>
      </w:r>
      <w:r w:rsidR="00815D85">
        <w:rPr>
          <w:rFonts w:ascii="Myriad Pro" w:hAnsi="Myriad Pro" w:cs="Arial"/>
          <w:sz w:val="28"/>
          <w:szCs w:val="28"/>
          <w:lang w:val="en" w:eastAsia="en-GB"/>
        </w:rPr>
        <w:t>Lawler (Ruhr University Bochum):</w:t>
      </w:r>
      <w:r w:rsidRPr="00D02B7A">
        <w:rPr>
          <w:rFonts w:ascii="Myriad Pro" w:hAnsi="Myriad Pro" w:cs="Arial"/>
          <w:sz w:val="28"/>
          <w:szCs w:val="28"/>
          <w:lang w:val="en" w:eastAsia="en-GB"/>
        </w:rPr>
        <w:t xml:space="preserve"> ‘David Lewis on non-declarative se</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tences: setting the record straight’</w:t>
      </w:r>
    </w:p>
    <w:p w14:paraId="3B3B3F49"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Intuitively, the meaning of non-declarative sentences (e.g., “Is the cat on the mat?”) cannot be analyzed in terms of their truth conditions. Yet, David Lewis (1970) proposes that they have truth conditions in virtue of being syntactic variants of corresponding explicit performative sentences (e.g., “I (hereby) ask you whether the cat is on the mat.”). His proposal has been widely rejected. One main objection is that it violates our intuitions. I bracket it, passing </w:t>
      </w:r>
      <w:r w:rsidRPr="00D02B7A">
        <w:rPr>
          <w:rFonts w:ascii="Myriad Pro" w:hAnsi="Myriad Pro" w:cs="Arial"/>
          <w:sz w:val="28"/>
          <w:szCs w:val="28"/>
          <w:lang w:val="en" w:eastAsia="en-GB"/>
        </w:rPr>
        <w:lastRenderedPageBreak/>
        <w:t>ve</w:t>
      </w:r>
      <w:r w:rsidRPr="00D02B7A">
        <w:rPr>
          <w:rFonts w:ascii="Myriad Pro" w:hAnsi="Myriad Pro" w:cs="Arial"/>
          <w:sz w:val="28"/>
          <w:szCs w:val="28"/>
          <w:lang w:val="en" w:eastAsia="en-GB"/>
        </w:rPr>
        <w:t>r</w:t>
      </w:r>
      <w:r w:rsidRPr="00D02B7A">
        <w:rPr>
          <w:rFonts w:ascii="Myriad Pro" w:hAnsi="Myriad Pro" w:cs="Arial"/>
          <w:sz w:val="28"/>
          <w:szCs w:val="28"/>
          <w:lang w:val="en" w:eastAsia="en-GB"/>
        </w:rPr>
        <w:t>dict on the role of intuitions for semantic theories. I show that four other main objections can be rebutted, namely (i) that Lewis’ account implies a</w:t>
      </w:r>
      <w:r w:rsidRPr="00D02B7A">
        <w:rPr>
          <w:rFonts w:ascii="Myriad Pro" w:hAnsi="Myriad Pro" w:cs="Arial"/>
          <w:sz w:val="28"/>
          <w:szCs w:val="28"/>
          <w:lang w:val="en" w:eastAsia="en-GB"/>
        </w:rPr>
        <w:t>b</w:t>
      </w:r>
      <w:r w:rsidRPr="00D02B7A">
        <w:rPr>
          <w:rFonts w:ascii="Myriad Pro" w:hAnsi="Myriad Pro" w:cs="Arial"/>
          <w:sz w:val="28"/>
          <w:szCs w:val="28"/>
          <w:lang w:val="en" w:eastAsia="en-GB"/>
        </w:rPr>
        <w:t>surd claims about non-declarative sentences, (ii) that Lewis is inconsistent in not treating declarative sentences as being equivalent in meaning to “I assert that X” sentences, (iii) that Lewis’ account cannot be applied to embedded wh-clauses, and (iv) that explicit performative sentences differ substantially from their corresponding non-declarative sentences.</w:t>
      </w:r>
    </w:p>
    <w:p w14:paraId="6AF7A770"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39DF5E50" w14:textId="09B3EF67" w:rsidR="00D02B7A" w:rsidRPr="00D02B7A" w:rsidRDefault="00815D85" w:rsidP="006C1A07">
      <w:pPr>
        <w:rPr>
          <w:rFonts w:ascii="Myriad Pro" w:hAnsi="Myriad Pro" w:cs="Arial"/>
          <w:sz w:val="28"/>
          <w:szCs w:val="28"/>
          <w:lang w:val="en" w:eastAsia="en-GB"/>
        </w:rPr>
      </w:pPr>
      <w:r>
        <w:rPr>
          <w:rFonts w:ascii="Myriad Pro" w:hAnsi="Myriad Pro" w:cs="Arial"/>
          <w:sz w:val="28"/>
          <w:szCs w:val="28"/>
          <w:lang w:val="en" w:eastAsia="en-GB"/>
        </w:rPr>
        <w:t>Seamus Bradley (Leeds):</w:t>
      </w:r>
      <w:r w:rsidR="00D02B7A" w:rsidRPr="00D02B7A">
        <w:rPr>
          <w:rFonts w:ascii="Myriad Pro" w:hAnsi="Myriad Pro" w:cs="Arial"/>
          <w:sz w:val="28"/>
          <w:szCs w:val="28"/>
          <w:lang w:val="en" w:eastAsia="en-GB"/>
        </w:rPr>
        <w:t xml:space="preserve"> ‘Lewis, laws and similarity; an incongruence in Le</w:t>
      </w:r>
      <w:r w:rsidR="00D02B7A" w:rsidRPr="00D02B7A">
        <w:rPr>
          <w:rFonts w:ascii="Myriad Pro" w:hAnsi="Myriad Pro" w:cs="Arial"/>
          <w:sz w:val="28"/>
          <w:szCs w:val="28"/>
          <w:lang w:val="en" w:eastAsia="en-GB"/>
        </w:rPr>
        <w:t>w</w:t>
      </w:r>
      <w:r w:rsidR="00D02B7A" w:rsidRPr="00D02B7A">
        <w:rPr>
          <w:rFonts w:ascii="Myriad Pro" w:hAnsi="Myriad Pro" w:cs="Arial"/>
          <w:sz w:val="28"/>
          <w:szCs w:val="28"/>
          <w:lang w:val="en" w:eastAsia="en-GB"/>
        </w:rPr>
        <w:t>is’s Humean supervenience project’</w:t>
      </w:r>
    </w:p>
    <w:p w14:paraId="1750AFF0" w14:textId="7F926286"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We argue that there is a problem with the conjunction of Lewis' account of counterfactual conditionals and his account of laws of nature. This is a pres</w:t>
      </w:r>
      <w:r w:rsidRPr="00D02B7A">
        <w:rPr>
          <w:rFonts w:ascii="Myriad Pro" w:hAnsi="Myriad Pro" w:cs="Arial"/>
          <w:sz w:val="28"/>
          <w:szCs w:val="28"/>
          <w:lang w:val="en" w:eastAsia="en-GB"/>
        </w:rPr>
        <w:t>s</w:t>
      </w:r>
      <w:r w:rsidRPr="00D02B7A">
        <w:rPr>
          <w:rFonts w:ascii="Myriad Pro" w:hAnsi="Myriad Pro" w:cs="Arial"/>
          <w:sz w:val="28"/>
          <w:szCs w:val="28"/>
          <w:lang w:val="en" w:eastAsia="en-GB"/>
        </w:rPr>
        <w:t>ing problem since both accounts are individually plausible, and popular.</w:t>
      </w:r>
      <w:r>
        <w:rPr>
          <w:rFonts w:ascii="Myriad Pro" w:hAnsi="Myriad Pro" w:cs="Arial"/>
          <w:sz w:val="28"/>
          <w:szCs w:val="28"/>
          <w:lang w:val="en" w:eastAsia="en-GB"/>
        </w:rPr>
        <w:t xml:space="preserve"> </w:t>
      </w:r>
      <w:r w:rsidRPr="00D02B7A">
        <w:rPr>
          <w:rFonts w:ascii="Myriad Pro" w:hAnsi="Myriad Pro" w:cs="Arial"/>
          <w:sz w:val="28"/>
          <w:szCs w:val="28"/>
          <w:lang w:val="en" w:eastAsia="en-GB"/>
        </w:rPr>
        <w:t xml:space="preserve">There is a well-known objection to Lewis' account of counterfactuals, the most famous instance of which is </w:t>
      </w:r>
      <w:r>
        <w:rPr>
          <w:rFonts w:ascii="Myriad Pro" w:hAnsi="Myriad Pro" w:cs="Arial"/>
          <w:sz w:val="28"/>
          <w:szCs w:val="28"/>
          <w:lang w:val="en" w:eastAsia="en-GB"/>
        </w:rPr>
        <w:t>the so-called “nuclear button”</w:t>
      </w:r>
      <w:r w:rsidRPr="00D02B7A">
        <w:rPr>
          <w:rFonts w:ascii="Myriad Pro" w:hAnsi="Myriad Pro" w:cs="Arial"/>
          <w:sz w:val="28"/>
          <w:szCs w:val="28"/>
          <w:lang w:val="en" w:eastAsia="en-GB"/>
        </w:rPr>
        <w:t xml:space="preserve"> example due to Fine. In response to this objection Lewis clarified his original account of counterfactuals. What we show is that Lewis'</w:t>
      </w:r>
      <w:r>
        <w:rPr>
          <w:rFonts w:ascii="Myriad Pro" w:hAnsi="Myriad Pro" w:cs="Arial"/>
          <w:sz w:val="28"/>
          <w:szCs w:val="28"/>
          <w:lang w:val="en" w:eastAsia="en-GB"/>
        </w:rPr>
        <w:t xml:space="preserve"> </w:t>
      </w:r>
      <w:r w:rsidRPr="00D02B7A">
        <w:rPr>
          <w:rFonts w:ascii="Myriad Pro" w:hAnsi="Myriad Pro" w:cs="Arial"/>
          <w:sz w:val="28"/>
          <w:szCs w:val="28"/>
          <w:lang w:val="en" w:eastAsia="en-GB"/>
        </w:rPr>
        <w:t>modified account is incongr</w:t>
      </w:r>
      <w:r w:rsidRPr="00D02B7A">
        <w:rPr>
          <w:rFonts w:ascii="Myriad Pro" w:hAnsi="Myriad Pro" w:cs="Arial"/>
          <w:sz w:val="28"/>
          <w:szCs w:val="28"/>
          <w:lang w:val="en" w:eastAsia="en-GB"/>
        </w:rPr>
        <w:t>u</w:t>
      </w:r>
      <w:r w:rsidRPr="00D02B7A">
        <w:rPr>
          <w:rFonts w:ascii="Myriad Pro" w:hAnsi="Myriad Pro" w:cs="Arial"/>
          <w:sz w:val="28"/>
          <w:szCs w:val="28"/>
          <w:lang w:val="en" w:eastAsia="en-GB"/>
        </w:rPr>
        <w:t>ent with his account of laws of nature. In short, Lewis needs to appeal to the notion of similarity in terms of the laws of the possible worlds in order to ground the correct truth conditions for counterfactual conditionals.  Such a notion of similarity doesn't supervene on similarity at the level of the Humean mosaic and thus is unfriendly to Lewis' general project of a met</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 xml:space="preserve">physics based on Humean Supervenience.  The notion of law-based-similarity is underspecified, but one thing that we do know about it is that it cannot supervene on mosaic-similarity on pain of getting the truth conditions wrong for counterfactuals.  His two accounts </w:t>
      </w:r>
      <w:r w:rsidR="00815D85" w:rsidRPr="0057776E">
        <w:rPr>
          <w:rFonts w:ascii="Myriad Pro" w:hAnsi="Myriad Pro" w:cs="Arial"/>
          <w:sz w:val="28"/>
          <w:szCs w:val="28"/>
        </w:rPr>
        <w:t>–</w:t>
      </w:r>
      <w:r w:rsidRPr="00D02B7A">
        <w:rPr>
          <w:rFonts w:ascii="Myriad Pro" w:hAnsi="Myriad Pro" w:cs="Arial"/>
          <w:sz w:val="28"/>
          <w:szCs w:val="28"/>
          <w:lang w:val="en" w:eastAsia="en-GB"/>
        </w:rPr>
        <w:t xml:space="preserve"> of counterfactuals and of laws of n</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 xml:space="preserve">ture </w:t>
      </w:r>
      <w:r w:rsidR="00815D85" w:rsidRPr="0057776E">
        <w:rPr>
          <w:rFonts w:ascii="Myriad Pro" w:hAnsi="Myriad Pro" w:cs="Arial"/>
          <w:sz w:val="28"/>
          <w:szCs w:val="28"/>
        </w:rPr>
        <w:t>–</w:t>
      </w:r>
      <w:r w:rsidRPr="00D02B7A">
        <w:rPr>
          <w:rFonts w:ascii="Myriad Pro" w:hAnsi="Myriad Pro" w:cs="Arial"/>
          <w:sz w:val="28"/>
          <w:szCs w:val="28"/>
          <w:lang w:val="en" w:eastAsia="en-GB"/>
        </w:rPr>
        <w:t xml:space="preserve"> are incongruent.</w:t>
      </w:r>
    </w:p>
    <w:p w14:paraId="0D7A416A"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262C2DF7" w14:textId="77777777" w:rsidR="00D02B7A" w:rsidRPr="00815D85" w:rsidRDefault="00D02B7A" w:rsidP="006C1A07">
      <w:pPr>
        <w:rPr>
          <w:rFonts w:ascii="Myriad Pro" w:hAnsi="Myriad Pro" w:cs="Arial"/>
          <w:b/>
          <w:sz w:val="28"/>
          <w:szCs w:val="28"/>
          <w:lang w:val="en" w:eastAsia="en-GB"/>
        </w:rPr>
      </w:pPr>
      <w:r w:rsidRPr="00815D85">
        <w:rPr>
          <w:rFonts w:ascii="Myriad Pro" w:hAnsi="Myriad Pro" w:cs="Arial"/>
          <w:b/>
          <w:sz w:val="28"/>
          <w:szCs w:val="28"/>
          <w:lang w:val="en" w:eastAsia="en-GB"/>
        </w:rPr>
        <w:t>Tuesday, 11am</w:t>
      </w:r>
    </w:p>
    <w:p w14:paraId="07EC27E3"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Michaelis Michael (UNSW): ‘David Lewis and the nature of logical space’</w:t>
      </w:r>
    </w:p>
    <w:p w14:paraId="09C2EA10"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Lewis famously described the space of possible worlds as “a philosophers’ paradise”. Lewis seems to have approved of Pavel Tichy’s attack on Kripke’s rupture between necessity and a priority and also the attempts of two-dimensionalists to reduce the </w:t>
      </w:r>
      <w:r w:rsidRPr="00D02B7A">
        <w:rPr>
          <w:rFonts w:ascii="Myriad Pro" w:hAnsi="Myriad Pro" w:cs="Arial"/>
          <w:i/>
          <w:sz w:val="28"/>
          <w:szCs w:val="28"/>
          <w:lang w:val="en" w:eastAsia="en-GB"/>
        </w:rPr>
        <w:t>a priori</w:t>
      </w:r>
      <w:r w:rsidRPr="00D02B7A">
        <w:rPr>
          <w:rFonts w:ascii="Myriad Pro" w:hAnsi="Myriad Pro" w:cs="Arial"/>
          <w:sz w:val="28"/>
          <w:szCs w:val="28"/>
          <w:lang w:val="en" w:eastAsia="en-GB"/>
        </w:rPr>
        <w:t xml:space="preserve"> to the necessity of the diagonal (in particular Humberstone and Davies, on the one hand, and Stalnaker, on the ot</w:t>
      </w:r>
      <w:r w:rsidRPr="00D02B7A">
        <w:rPr>
          <w:rFonts w:ascii="Myriad Pro" w:hAnsi="Myriad Pro" w:cs="Arial"/>
          <w:sz w:val="28"/>
          <w:szCs w:val="28"/>
          <w:lang w:val="en" w:eastAsia="en-GB"/>
        </w:rPr>
        <w:t>h</w:t>
      </w:r>
      <w:r w:rsidRPr="00D02B7A">
        <w:rPr>
          <w:rFonts w:ascii="Myriad Pro" w:hAnsi="Myriad Pro" w:cs="Arial"/>
          <w:sz w:val="28"/>
          <w:szCs w:val="28"/>
          <w:lang w:val="en" w:eastAsia="en-GB"/>
        </w:rPr>
        <w:t xml:space="preserve">er). Lewis’s take is insightful and powerful. Despite that, I shall argue that Lewis’s own offering was paradise on the cheap. I want to consider the </w:t>
      </w:r>
      <w:r w:rsidRPr="00D02B7A">
        <w:rPr>
          <w:rFonts w:ascii="Myriad Pro" w:hAnsi="Myriad Pro" w:cs="Arial"/>
          <w:sz w:val="28"/>
          <w:szCs w:val="28"/>
          <w:lang w:val="en" w:eastAsia="en-GB"/>
        </w:rPr>
        <w:lastRenderedPageBreak/>
        <w:t>exte</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 xml:space="preserve">sional reduction of modality and its interpretation. I shall address the issue of making sense of the </w:t>
      </w:r>
      <w:r w:rsidRPr="00D02B7A">
        <w:rPr>
          <w:rFonts w:ascii="Myriad Pro" w:hAnsi="Myriad Pro" w:cs="Arial"/>
          <w:i/>
          <w:sz w:val="28"/>
          <w:szCs w:val="28"/>
          <w:lang w:val="en" w:eastAsia="en-GB"/>
        </w:rPr>
        <w:t>a priori</w:t>
      </w:r>
      <w:r w:rsidRPr="00D02B7A">
        <w:rPr>
          <w:rFonts w:ascii="Myriad Pro" w:hAnsi="Myriad Pro" w:cs="Arial"/>
          <w:sz w:val="28"/>
          <w:szCs w:val="28"/>
          <w:lang w:val="en" w:eastAsia="en-GB"/>
        </w:rPr>
        <w:t xml:space="preserve"> and Lewis’s commitment to a two-dimensional reduction of the </w:t>
      </w:r>
      <w:r w:rsidRPr="00D02B7A">
        <w:rPr>
          <w:rFonts w:ascii="Myriad Pro" w:hAnsi="Myriad Pro" w:cs="Arial"/>
          <w:i/>
          <w:sz w:val="28"/>
          <w:szCs w:val="28"/>
          <w:lang w:val="en" w:eastAsia="en-GB"/>
        </w:rPr>
        <w:t>a priori</w:t>
      </w:r>
      <w:r w:rsidRPr="00D02B7A">
        <w:rPr>
          <w:rFonts w:ascii="Myriad Pro" w:hAnsi="Myriad Pro" w:cs="Arial"/>
          <w:sz w:val="28"/>
          <w:szCs w:val="28"/>
          <w:lang w:val="en" w:eastAsia="en-GB"/>
        </w:rPr>
        <w:t>. I’ll give reasons to think that this reduction can’t work. And briefly explore where this leaves us given its important role in Le</w:t>
      </w:r>
      <w:r w:rsidRPr="00D02B7A">
        <w:rPr>
          <w:rFonts w:ascii="Myriad Pro" w:hAnsi="Myriad Pro" w:cs="Arial"/>
          <w:sz w:val="28"/>
          <w:szCs w:val="28"/>
          <w:lang w:val="en" w:eastAsia="en-GB"/>
        </w:rPr>
        <w:t>w</w:t>
      </w:r>
      <w:r w:rsidRPr="00D02B7A">
        <w:rPr>
          <w:rFonts w:ascii="Myriad Pro" w:hAnsi="Myriad Pro" w:cs="Arial"/>
          <w:sz w:val="28"/>
          <w:szCs w:val="28"/>
          <w:lang w:val="en" w:eastAsia="en-GB"/>
        </w:rPr>
        <w:t>is’s analytical functionalism.</w:t>
      </w:r>
    </w:p>
    <w:p w14:paraId="5454F4B5"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5A3CB592"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Abigail Thwaites (MIT): ‘Variable binding in quantified modal logic’</w:t>
      </w:r>
    </w:p>
    <w:p w14:paraId="660E7881"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Addressing a ‘purely formal difficulty’ for counterpart theory, David Lewis revealed an interesting feature of the counterpart semantics for modal oper</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tors. More specifically, Lewis made the surprising claim that modal operators in a counterpart semantics are variable-binding. This is puzzling. Modal ope</w:t>
      </w:r>
      <w:r w:rsidRPr="00D02B7A">
        <w:rPr>
          <w:rFonts w:ascii="Myriad Pro" w:hAnsi="Myriad Pro" w:cs="Arial"/>
          <w:sz w:val="28"/>
          <w:szCs w:val="28"/>
          <w:lang w:val="en" w:eastAsia="en-GB"/>
        </w:rPr>
        <w:t>r</w:t>
      </w:r>
      <w:r w:rsidRPr="00D02B7A">
        <w:rPr>
          <w:rFonts w:ascii="Myriad Pro" w:hAnsi="Myriad Pro" w:cs="Arial"/>
          <w:sz w:val="28"/>
          <w:szCs w:val="28"/>
          <w:lang w:val="en" w:eastAsia="en-GB"/>
        </w:rPr>
        <w:t xml:space="preserve">ators, unlike the quantifiers of ordinary predicate logic, certainly do not wear their binding properties on their sleeve. The talk will look more closely at Lewis’s surprising claim. I will argue that drawing lessons from Quine and Carnap might help us better understand where Lewis was coming from. </w:t>
      </w:r>
    </w:p>
    <w:p w14:paraId="374655DF" w14:textId="736DB72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20591CC9" w14:textId="77777777" w:rsidR="00D02B7A" w:rsidRPr="00815D85" w:rsidRDefault="00D02B7A" w:rsidP="006C1A07">
      <w:pPr>
        <w:rPr>
          <w:rFonts w:ascii="Myriad Pro" w:hAnsi="Myriad Pro" w:cs="Arial"/>
          <w:b/>
          <w:sz w:val="28"/>
          <w:szCs w:val="28"/>
          <w:lang w:val="en" w:eastAsia="en-GB"/>
        </w:rPr>
      </w:pPr>
      <w:r w:rsidRPr="00815D85">
        <w:rPr>
          <w:rFonts w:ascii="Myriad Pro" w:hAnsi="Myriad Pro" w:cs="Arial"/>
          <w:b/>
          <w:sz w:val="28"/>
          <w:szCs w:val="28"/>
          <w:lang w:val="en" w:eastAsia="en-GB"/>
        </w:rPr>
        <w:t>Tuesday, 11.30am</w:t>
      </w:r>
    </w:p>
    <w:p w14:paraId="15B21D85" w14:textId="65D345CF"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David Efird (York)</w:t>
      </w:r>
      <w:r w:rsidR="00815D85">
        <w:rPr>
          <w:rFonts w:ascii="Myriad Pro" w:hAnsi="Myriad Pro" w:cs="Arial"/>
          <w:sz w:val="28"/>
          <w:szCs w:val="28"/>
          <w:lang w:val="en" w:eastAsia="en-GB"/>
        </w:rPr>
        <w:t>:</w:t>
      </w:r>
      <w:r w:rsidRPr="00D02B7A">
        <w:rPr>
          <w:rFonts w:ascii="Myriad Pro" w:hAnsi="Myriad Pro" w:cs="Arial"/>
          <w:sz w:val="28"/>
          <w:szCs w:val="28"/>
          <w:lang w:val="en" w:eastAsia="en-GB"/>
        </w:rPr>
        <w:t xml:space="preserve"> ‘David Lewis and his place in the history of analytic theol</w:t>
      </w:r>
      <w:r w:rsidRPr="00D02B7A">
        <w:rPr>
          <w:rFonts w:ascii="Myriad Pro" w:hAnsi="Myriad Pro" w:cs="Arial"/>
          <w:sz w:val="28"/>
          <w:szCs w:val="28"/>
          <w:lang w:val="en" w:eastAsia="en-GB"/>
        </w:rPr>
        <w:t>o</w:t>
      </w:r>
      <w:r w:rsidRPr="00D02B7A">
        <w:rPr>
          <w:rFonts w:ascii="Myriad Pro" w:hAnsi="Myriad Pro" w:cs="Arial"/>
          <w:sz w:val="28"/>
          <w:szCs w:val="28"/>
          <w:lang w:val="en" w:eastAsia="en-GB"/>
        </w:rPr>
        <w:t>gy’</w:t>
      </w:r>
    </w:p>
    <w:p w14:paraId="6D232A44"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In this paper, I argue that Lewis’s methodology, as outlined in his introdu</w:t>
      </w:r>
      <w:r w:rsidRPr="00D02B7A">
        <w:rPr>
          <w:rFonts w:ascii="Myriad Pro" w:hAnsi="Myriad Pro" w:cs="Arial"/>
          <w:sz w:val="28"/>
          <w:szCs w:val="28"/>
          <w:lang w:val="en" w:eastAsia="en-GB"/>
        </w:rPr>
        <w:t>c</w:t>
      </w:r>
      <w:r w:rsidRPr="00D02B7A">
        <w:rPr>
          <w:rFonts w:ascii="Myriad Pro" w:hAnsi="Myriad Pro" w:cs="Arial"/>
          <w:sz w:val="28"/>
          <w:szCs w:val="28"/>
          <w:lang w:val="en" w:eastAsia="en-GB"/>
        </w:rPr>
        <w:t>tion to the first volume of his Philosophical Papers, paves the way for analytic theology, which, I also argue, is a branch of philosophy, and not theology. On this methodology, philosophy is an exercise in a cost/benefit analysis, som</w:t>
      </w:r>
      <w:r w:rsidRPr="00D02B7A">
        <w:rPr>
          <w:rFonts w:ascii="Myriad Pro" w:hAnsi="Myriad Pro" w:cs="Arial"/>
          <w:sz w:val="28"/>
          <w:szCs w:val="28"/>
          <w:lang w:val="en" w:eastAsia="en-GB"/>
        </w:rPr>
        <w:t>e</w:t>
      </w:r>
      <w:r w:rsidRPr="00D02B7A">
        <w:rPr>
          <w:rFonts w:ascii="Myriad Pro" w:hAnsi="Myriad Pro" w:cs="Arial"/>
          <w:sz w:val="28"/>
          <w:szCs w:val="28"/>
          <w:lang w:val="en" w:eastAsia="en-GB"/>
        </w:rPr>
        <w:t>thing that can be done regardless of one’s commitments. Given this metho</w:t>
      </w:r>
      <w:r w:rsidRPr="00D02B7A">
        <w:rPr>
          <w:rFonts w:ascii="Myriad Pro" w:hAnsi="Myriad Pro" w:cs="Arial"/>
          <w:sz w:val="28"/>
          <w:szCs w:val="28"/>
          <w:lang w:val="en" w:eastAsia="en-GB"/>
        </w:rPr>
        <w:t>d</w:t>
      </w:r>
      <w:r w:rsidRPr="00D02B7A">
        <w:rPr>
          <w:rFonts w:ascii="Myriad Pro" w:hAnsi="Myriad Pro" w:cs="Arial"/>
          <w:sz w:val="28"/>
          <w:szCs w:val="28"/>
          <w:lang w:val="en" w:eastAsia="en-GB"/>
        </w:rPr>
        <w:t>ology and this conception of analytic theology, I argue, atheists can make as much of a contribution to analytic theology as theists can, which I think Lewis does, in the following three papers: ‘Evil for Freedom’s Sake’, ‘Do We Believe in Penal Substitution?’,  and ‘Divine Evil’. I conclude by examining the contr</w:t>
      </w:r>
      <w:r w:rsidRPr="00D02B7A">
        <w:rPr>
          <w:rFonts w:ascii="Myriad Pro" w:hAnsi="Myriad Pro" w:cs="Arial"/>
          <w:sz w:val="28"/>
          <w:szCs w:val="28"/>
          <w:lang w:val="en" w:eastAsia="en-GB"/>
        </w:rPr>
        <w:t>i</w:t>
      </w:r>
      <w:r w:rsidRPr="00D02B7A">
        <w:rPr>
          <w:rFonts w:ascii="Myriad Pro" w:hAnsi="Myriad Pro" w:cs="Arial"/>
          <w:sz w:val="28"/>
          <w:szCs w:val="28"/>
          <w:lang w:val="en" w:eastAsia="en-GB"/>
        </w:rPr>
        <w:t>bution Lewis makes to analytic theology in these papers in the context of his wider philosophy and the ways other philosophers influenced him in his le</w:t>
      </w:r>
      <w:r w:rsidRPr="00D02B7A">
        <w:rPr>
          <w:rFonts w:ascii="Myriad Pro" w:hAnsi="Myriad Pro" w:cs="Arial"/>
          <w:sz w:val="28"/>
          <w:szCs w:val="28"/>
          <w:lang w:val="en" w:eastAsia="en-GB"/>
        </w:rPr>
        <w:t>t</w:t>
      </w:r>
      <w:r w:rsidRPr="00D02B7A">
        <w:rPr>
          <w:rFonts w:ascii="Myriad Pro" w:hAnsi="Myriad Pro" w:cs="Arial"/>
          <w:sz w:val="28"/>
          <w:szCs w:val="28"/>
          <w:lang w:val="en" w:eastAsia="en-GB"/>
        </w:rPr>
        <w:t>ters.</w:t>
      </w:r>
    </w:p>
    <w:p w14:paraId="293E00E6" w14:textId="77777777" w:rsidR="00EE6169" w:rsidRDefault="00EE6169" w:rsidP="006C1A07">
      <w:pPr>
        <w:rPr>
          <w:rFonts w:ascii="Myriad Pro" w:hAnsi="Myriad Pro" w:cs="Arial"/>
          <w:sz w:val="28"/>
          <w:szCs w:val="28"/>
          <w:lang w:val="en" w:eastAsia="en-GB"/>
        </w:rPr>
      </w:pPr>
    </w:p>
    <w:p w14:paraId="4AB538F7" w14:textId="77777777" w:rsidR="00EE6169" w:rsidRDefault="00EE6169" w:rsidP="006C1A07">
      <w:pPr>
        <w:rPr>
          <w:rFonts w:ascii="Myriad Pro" w:hAnsi="Myriad Pro" w:cs="Arial"/>
          <w:sz w:val="28"/>
          <w:szCs w:val="28"/>
          <w:lang w:val="en" w:eastAsia="en-GB"/>
        </w:rPr>
      </w:pPr>
    </w:p>
    <w:p w14:paraId="79196052"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5D912019"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lastRenderedPageBreak/>
        <w:t>Jade Fletcher (Edinburgh): ‘Piecing together Lewis’s philosophy of language’</w:t>
      </w:r>
    </w:p>
    <w:p w14:paraId="23895818"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David Lewis presents two distinct semantic projects. One of these projects is philosophical analysis, which is concerned with conceptually analysing co</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cepts in terms of their functional role and specifying world invariant truth conditions for statements involving those concepts. Another project is that of radical interpretation, which proposes a method for assigning an interpret</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tion to sentences of the object language without presupposing any semantic machinery. Those engaged with Lewis’s philosophy of language have tended to take one of these projects to be his primary semantic theory, and dow</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play the significance of the other. In this paper I argue for an interpretation of Lewis according to which they are both integral to understanding his philo</w:t>
      </w:r>
      <w:r w:rsidRPr="00D02B7A">
        <w:rPr>
          <w:rFonts w:ascii="Myriad Pro" w:hAnsi="Myriad Pro" w:cs="Arial"/>
          <w:sz w:val="28"/>
          <w:szCs w:val="28"/>
          <w:lang w:val="en" w:eastAsia="en-GB"/>
        </w:rPr>
        <w:t>s</w:t>
      </w:r>
      <w:r w:rsidRPr="00D02B7A">
        <w:rPr>
          <w:rFonts w:ascii="Myriad Pro" w:hAnsi="Myriad Pro" w:cs="Arial"/>
          <w:sz w:val="28"/>
          <w:szCs w:val="28"/>
          <w:lang w:val="en" w:eastAsia="en-GB"/>
        </w:rPr>
        <w:t>ophy of language, and in particular that the former project is dependent on the latter.</w:t>
      </w:r>
    </w:p>
    <w:p w14:paraId="52188CB0" w14:textId="68B15DE9"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12DA0C90" w14:textId="77777777" w:rsidR="00D02B7A" w:rsidRPr="00815D85" w:rsidRDefault="00D02B7A" w:rsidP="006C1A07">
      <w:pPr>
        <w:rPr>
          <w:rFonts w:ascii="Myriad Pro" w:hAnsi="Myriad Pro" w:cs="Arial"/>
          <w:b/>
          <w:sz w:val="28"/>
          <w:szCs w:val="28"/>
          <w:lang w:val="en" w:eastAsia="en-GB"/>
        </w:rPr>
      </w:pPr>
      <w:r w:rsidRPr="00815D85">
        <w:rPr>
          <w:rFonts w:ascii="Myriad Pro" w:hAnsi="Myriad Pro" w:cs="Arial"/>
          <w:b/>
          <w:sz w:val="28"/>
          <w:szCs w:val="28"/>
          <w:lang w:val="en" w:eastAsia="en-GB"/>
        </w:rPr>
        <w:t>Tuesday, 1pm</w:t>
      </w:r>
    </w:p>
    <w:p w14:paraId="4BC7B091" w14:textId="776CB5A4"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Aaron Segal (Hebrew University of Jerusalem): ‘David Lewis and the Vindic</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tion of Idealism’</w:t>
      </w:r>
    </w:p>
    <w:p w14:paraId="64844A30" w14:textId="1230C364" w:rsid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It was a commonplace among nineteenth century Idealists that philosophy is </w:t>
      </w:r>
      <w:r w:rsidRPr="00D02B7A">
        <w:rPr>
          <w:rFonts w:ascii="Myriad Pro" w:hAnsi="Myriad Pro" w:cs="Arial"/>
          <w:i/>
          <w:sz w:val="28"/>
          <w:szCs w:val="28"/>
          <w:lang w:val="en" w:eastAsia="en-GB"/>
        </w:rPr>
        <w:t>intrinsically systematic</w:t>
      </w:r>
      <w:r w:rsidRPr="00D02B7A">
        <w:rPr>
          <w:rFonts w:ascii="Myriad Pro" w:hAnsi="Myriad Pro" w:cs="Arial"/>
          <w:sz w:val="28"/>
          <w:szCs w:val="28"/>
          <w:lang w:val="en" w:eastAsia="en-GB"/>
        </w:rPr>
        <w:t>: that philosophical issues are so intricately interco</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nected that there’s no way to philosophize bit-by-manageable-bit.  This commonplace was emphatically rejected by early analytic philosophers, and its denial was consistently maintained throughout the twentieth century by all the major figures in analytic philosophy.  Until David Lewis.  If Lewis is right in his claims and arguments, then the Idealists were right after all.   Or so I shall argue.  At the heart of contemporary analytic philosophy lies a vindication of its oppos</w:t>
      </w:r>
      <w:r w:rsidR="00815D85">
        <w:rPr>
          <w:rFonts w:ascii="Myriad Pro" w:hAnsi="Myriad Pro" w:cs="Arial"/>
          <w:sz w:val="28"/>
          <w:szCs w:val="28"/>
          <w:lang w:val="en" w:eastAsia="en-GB"/>
        </w:rPr>
        <w:t xml:space="preserve">ition’s central contention. </w:t>
      </w:r>
      <w:r w:rsidRPr="00D02B7A">
        <w:rPr>
          <w:rFonts w:ascii="Myriad Pro" w:hAnsi="Myriad Pro" w:cs="Arial"/>
          <w:sz w:val="28"/>
          <w:szCs w:val="28"/>
          <w:lang w:val="en" w:eastAsia="en-GB"/>
        </w:rPr>
        <w:t>I will catalog some senses of ‘systematicity’ in which Lewis’s analytic predecessors were also systematic, is</w:t>
      </w:r>
      <w:r w:rsidRPr="00D02B7A">
        <w:rPr>
          <w:rFonts w:ascii="Myriad Pro" w:hAnsi="Myriad Pro" w:cs="Arial"/>
          <w:sz w:val="28"/>
          <w:szCs w:val="28"/>
          <w:lang w:val="en" w:eastAsia="en-GB"/>
        </w:rPr>
        <w:t>o</w:t>
      </w:r>
      <w:r w:rsidRPr="00D02B7A">
        <w:rPr>
          <w:rFonts w:ascii="Myriad Pro" w:hAnsi="Myriad Pro" w:cs="Arial"/>
          <w:sz w:val="28"/>
          <w:szCs w:val="28"/>
          <w:lang w:val="en" w:eastAsia="en-GB"/>
        </w:rPr>
        <w:t xml:space="preserve">late the sense in which Lewis was </w:t>
      </w:r>
      <w:r w:rsidRPr="00D02B7A">
        <w:rPr>
          <w:rFonts w:ascii="Myriad Pro" w:hAnsi="Myriad Pro" w:cs="Arial"/>
          <w:i/>
          <w:sz w:val="28"/>
          <w:szCs w:val="28"/>
          <w:lang w:val="en" w:eastAsia="en-GB"/>
        </w:rPr>
        <w:t>groundbreakingly</w:t>
      </w:r>
      <w:r w:rsidRPr="00D02B7A">
        <w:rPr>
          <w:rFonts w:ascii="Myriad Pro" w:hAnsi="Myriad Pro" w:cs="Arial"/>
          <w:sz w:val="28"/>
          <w:szCs w:val="28"/>
          <w:lang w:val="en" w:eastAsia="en-GB"/>
        </w:rPr>
        <w:t xml:space="preserve"> systematic, sketch what I take to be the most promising way to formulate precisely a minimal version of the Idealist claim, and argue that the minimal version best explains a pair of Lewis’s metaphilosophical claims.</w:t>
      </w:r>
    </w:p>
    <w:p w14:paraId="376E7D21" w14:textId="77777777" w:rsidR="000166C0" w:rsidRPr="00D02B7A" w:rsidRDefault="000166C0" w:rsidP="006C1A07">
      <w:pPr>
        <w:rPr>
          <w:rFonts w:ascii="Myriad Pro" w:hAnsi="Myriad Pro" w:cs="Arial"/>
          <w:sz w:val="28"/>
          <w:szCs w:val="28"/>
          <w:lang w:val="en" w:eastAsia="en-GB"/>
        </w:rPr>
      </w:pPr>
    </w:p>
    <w:p w14:paraId="421EF585"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Edward Elliott (Leeds): ‘What is Lewisian interpretivism?’</w:t>
      </w:r>
    </w:p>
    <w:p w14:paraId="33708372" w14:textId="0096F44B"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In ‘Radical Interpretation’, Lewis all-too-briefly discusses his method of interpretation, based on the principles of Rationalisation and Charity. In this p</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per, I focus on two exegetical questions. First:</w:t>
      </w:r>
      <w:r w:rsidR="00815D85">
        <w:rPr>
          <w:rFonts w:ascii="Myriad Pro" w:hAnsi="Myriad Pro" w:cs="Arial"/>
          <w:sz w:val="28"/>
          <w:szCs w:val="28"/>
          <w:lang w:val="en" w:eastAsia="en-GB"/>
        </w:rPr>
        <w:t xml:space="preserve"> </w:t>
      </w:r>
      <w:r w:rsidRPr="00D02B7A">
        <w:rPr>
          <w:rFonts w:ascii="Myriad Pro" w:hAnsi="Myriad Pro" w:cs="Arial"/>
          <w:sz w:val="28"/>
          <w:szCs w:val="28"/>
          <w:lang w:val="en" w:eastAsia="en-GB"/>
        </w:rPr>
        <w:t xml:space="preserve">Q1. How were </w:t>
      </w:r>
      <w:r w:rsidRPr="00D02B7A">
        <w:rPr>
          <w:rFonts w:ascii="Myriad Pro" w:hAnsi="Myriad Pro" w:cs="Arial"/>
          <w:sz w:val="28"/>
          <w:szCs w:val="28"/>
          <w:lang w:val="en" w:eastAsia="en-GB"/>
        </w:rPr>
        <w:lastRenderedPageBreak/>
        <w:t>Rationalisation and Charity supposed to interact?</w:t>
      </w:r>
      <w:r w:rsidR="00815D85">
        <w:rPr>
          <w:rFonts w:ascii="Myriad Pro" w:hAnsi="Myriad Pro" w:cs="Arial"/>
          <w:sz w:val="28"/>
          <w:szCs w:val="28"/>
          <w:lang w:val="en" w:eastAsia="en-GB"/>
        </w:rPr>
        <w:t xml:space="preserve"> </w:t>
      </w:r>
      <w:r w:rsidRPr="00D02B7A">
        <w:rPr>
          <w:rFonts w:ascii="Myriad Pro" w:hAnsi="Myriad Pro" w:cs="Arial"/>
          <w:sz w:val="28"/>
          <w:szCs w:val="28"/>
          <w:lang w:val="en" w:eastAsia="en-GB"/>
        </w:rPr>
        <w:t xml:space="preserve">In ‘Radical Interpretation’, Lewis gives us no guidance as to how </w:t>
      </w:r>
      <w:r w:rsidRPr="00D02B7A">
        <w:rPr>
          <w:rFonts w:ascii="Myriad Pro" w:hAnsi="Myriad Pro" w:cs="Arial"/>
          <w:i/>
          <w:sz w:val="28"/>
          <w:szCs w:val="28"/>
          <w:lang w:val="en" w:eastAsia="en-GB"/>
        </w:rPr>
        <w:t>exactly</w:t>
      </w:r>
      <w:r w:rsidRPr="00D02B7A">
        <w:rPr>
          <w:rFonts w:ascii="Myriad Pro" w:hAnsi="Myriad Pro" w:cs="Arial"/>
          <w:sz w:val="28"/>
          <w:szCs w:val="28"/>
          <w:lang w:val="en" w:eastAsia="en-GB"/>
        </w:rPr>
        <w:t xml:space="preserve"> we’re supposed to apply his principles to a</w:t>
      </w:r>
      <w:r w:rsidRPr="00D02B7A">
        <w:rPr>
          <w:rFonts w:ascii="Myriad Pro" w:hAnsi="Myriad Pro" w:cs="Arial"/>
          <w:sz w:val="28"/>
          <w:szCs w:val="28"/>
          <w:lang w:val="en" w:eastAsia="en-GB"/>
        </w:rPr>
        <w:t>r</w:t>
      </w:r>
      <w:r w:rsidRPr="00D02B7A">
        <w:rPr>
          <w:rFonts w:ascii="Myriad Pro" w:hAnsi="Myriad Pro" w:cs="Arial"/>
          <w:sz w:val="28"/>
          <w:szCs w:val="28"/>
          <w:lang w:val="en" w:eastAsia="en-GB"/>
        </w:rPr>
        <w:t>rive at an interpretation—he merely says that we ought to “fill in [the inte</w:t>
      </w:r>
      <w:r w:rsidRPr="00D02B7A">
        <w:rPr>
          <w:rFonts w:ascii="Myriad Pro" w:hAnsi="Myriad Pro" w:cs="Arial"/>
          <w:sz w:val="28"/>
          <w:szCs w:val="28"/>
          <w:lang w:val="en" w:eastAsia="en-GB"/>
        </w:rPr>
        <w:t>r</w:t>
      </w:r>
      <w:r w:rsidRPr="00D02B7A">
        <w:rPr>
          <w:rFonts w:ascii="Myriad Pro" w:hAnsi="Myriad Pro" w:cs="Arial"/>
          <w:sz w:val="28"/>
          <w:szCs w:val="28"/>
          <w:lang w:val="en" w:eastAsia="en-GB"/>
        </w:rPr>
        <w:t>pretation] by means of the Rationalisation principle and the Principle of Cha</w:t>
      </w:r>
      <w:r w:rsidRPr="00D02B7A">
        <w:rPr>
          <w:rFonts w:ascii="Myriad Pro" w:hAnsi="Myriad Pro" w:cs="Arial"/>
          <w:sz w:val="28"/>
          <w:szCs w:val="28"/>
          <w:lang w:val="en" w:eastAsia="en-GB"/>
        </w:rPr>
        <w:t>r</w:t>
      </w:r>
      <w:r w:rsidRPr="00D02B7A">
        <w:rPr>
          <w:rFonts w:ascii="Myriad Pro" w:hAnsi="Myriad Pro" w:cs="Arial"/>
          <w:sz w:val="28"/>
          <w:szCs w:val="28"/>
          <w:lang w:val="en" w:eastAsia="en-GB"/>
        </w:rPr>
        <w:t>ity”. Unfortunately for us, this remark is consistent with a range of precisific</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tions. And second:</w:t>
      </w:r>
      <w:r w:rsidR="00815D85">
        <w:rPr>
          <w:rFonts w:ascii="Myriad Pro" w:hAnsi="Myriad Pro" w:cs="Arial"/>
          <w:sz w:val="28"/>
          <w:szCs w:val="28"/>
          <w:lang w:val="en" w:eastAsia="en-GB"/>
        </w:rPr>
        <w:t xml:space="preserve"> </w:t>
      </w:r>
      <w:r w:rsidRPr="00D02B7A">
        <w:rPr>
          <w:rFonts w:ascii="Myriad Pro" w:hAnsi="Myriad Pro" w:cs="Arial"/>
          <w:sz w:val="28"/>
          <w:szCs w:val="28"/>
          <w:lang w:val="en" w:eastAsia="en-GB"/>
        </w:rPr>
        <w:t>Q2. How exactly did Lewis take Rationalisation and Charity to work?</w:t>
      </w:r>
      <w:r w:rsidR="00815D85">
        <w:rPr>
          <w:rFonts w:ascii="Myriad Pro" w:hAnsi="Myriad Pro" w:cs="Arial"/>
          <w:sz w:val="28"/>
          <w:szCs w:val="28"/>
          <w:lang w:val="en" w:eastAsia="en-GB"/>
        </w:rPr>
        <w:t xml:space="preserve"> </w:t>
      </w:r>
      <w:r w:rsidRPr="00D02B7A">
        <w:rPr>
          <w:rFonts w:ascii="Myriad Pro" w:hAnsi="Myriad Pro" w:cs="Arial"/>
          <w:sz w:val="28"/>
          <w:szCs w:val="28"/>
          <w:lang w:val="en" w:eastAsia="en-GB"/>
        </w:rPr>
        <w:t>Here, again, matters are less than perfectly clear. Indeed, in different papers Lewis gives apparently distinct and inconsistent glosses on what these principles say. I will argue for what I take to be the best interpretation of Lewis’ answers to these questions.</w:t>
      </w:r>
    </w:p>
    <w:p w14:paraId="7E6F752A"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14EEDAC6" w14:textId="77777777" w:rsidR="00D02B7A" w:rsidRPr="00815D85" w:rsidRDefault="00D02B7A" w:rsidP="006C1A07">
      <w:pPr>
        <w:rPr>
          <w:rFonts w:ascii="Myriad Pro" w:hAnsi="Myriad Pro" w:cs="Arial"/>
          <w:b/>
          <w:sz w:val="28"/>
          <w:szCs w:val="28"/>
          <w:lang w:val="en" w:eastAsia="en-GB"/>
        </w:rPr>
      </w:pPr>
      <w:r w:rsidRPr="00815D85">
        <w:rPr>
          <w:rFonts w:ascii="Myriad Pro" w:hAnsi="Myriad Pro" w:cs="Arial"/>
          <w:b/>
          <w:sz w:val="28"/>
          <w:szCs w:val="28"/>
          <w:lang w:val="en" w:eastAsia="en-GB"/>
        </w:rPr>
        <w:t>Wednesday, 11am</w:t>
      </w:r>
    </w:p>
    <w:p w14:paraId="2A4BA3D7"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Alastair Wilson (Birmingham): ‘Plenitude and recombination’</w:t>
      </w:r>
    </w:p>
    <w:p w14:paraId="32D934A4"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In </w:t>
      </w:r>
      <w:r w:rsidRPr="00D02B7A">
        <w:rPr>
          <w:rFonts w:ascii="Myriad Pro" w:hAnsi="Myriad Pro" w:cs="Arial"/>
          <w:i/>
          <w:sz w:val="28"/>
          <w:szCs w:val="28"/>
          <w:lang w:val="en" w:eastAsia="en-GB"/>
        </w:rPr>
        <w:t>On the Plurality of Worlds</w:t>
      </w:r>
      <w:r w:rsidRPr="00D02B7A">
        <w:rPr>
          <w:rFonts w:ascii="Myriad Pro" w:hAnsi="Myriad Pro" w:cs="Arial"/>
          <w:sz w:val="28"/>
          <w:szCs w:val="28"/>
          <w:lang w:val="en" w:eastAsia="en-GB"/>
        </w:rPr>
        <w:t>, David Lewis imposes a condition on realist theories of modality which he calls ‘plenitude’. Lewis apparently assigns this condition considerable importance, and uses it to motivate his principle of recombination, but he never says exactly what plenitude amounts to. This p</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per attempts to make sense of this puzzling state of affairs. I first look at some obvious ways of reconstructing the plenitude criterion, and argue that they do not fit with the textual evidence. An argument due to John Divers and Joseph Melia is diagnosed as equivocating between an overly-demanding co</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 xml:space="preserve">straint and a more acceptable constraint which fails to establish the desired conclusion. I propose a deflationary interpretation of plenitude according to which it consists in nothing more than the application of standard theoretical virtues to a modal realist’s total theory. </w:t>
      </w:r>
    </w:p>
    <w:p w14:paraId="51C540A2"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 </w:t>
      </w:r>
    </w:p>
    <w:p w14:paraId="174D6484"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David Balcarras (MIT): ‘Meaning by convention’</w:t>
      </w:r>
    </w:p>
    <w:p w14:paraId="0F15D161" w14:textId="73FF1C12"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 xml:space="preserve">I argue that some of the standard objections to Lewis’s conventional metasemantics in terms of truthfulness and trust turn largely on issues that are orthogonal to the theory of meaning, and thus can be bracketed for the purposes of metasemantic inquiry. But the problem of subsentential meaning cannot be bracketed. Lewis’s metasemantics is </w:t>
      </w:r>
      <w:r w:rsidRPr="00D02B7A">
        <w:rPr>
          <w:rFonts w:ascii="Myriad Pro" w:hAnsi="Myriad Pro" w:cs="Arial"/>
          <w:i/>
          <w:sz w:val="28"/>
          <w:szCs w:val="28"/>
          <w:lang w:val="en" w:eastAsia="en-GB"/>
        </w:rPr>
        <w:t>sentence-first</w:t>
      </w:r>
      <w:r w:rsidRPr="00D02B7A">
        <w:rPr>
          <w:rFonts w:ascii="Myriad Pro" w:hAnsi="Myriad Pro" w:cs="Arial"/>
          <w:sz w:val="28"/>
          <w:szCs w:val="28"/>
          <w:lang w:val="en" w:eastAsia="en-GB"/>
        </w:rPr>
        <w:t xml:space="preserve"> in orient</w:t>
      </w:r>
      <w:r w:rsidRPr="00D02B7A">
        <w:rPr>
          <w:rFonts w:ascii="Myriad Pro" w:hAnsi="Myriad Pro" w:cs="Arial"/>
          <w:sz w:val="28"/>
          <w:szCs w:val="28"/>
          <w:lang w:val="en" w:eastAsia="en-GB"/>
        </w:rPr>
        <w:t>a</w:t>
      </w:r>
      <w:r w:rsidRPr="00D02B7A">
        <w:rPr>
          <w:rFonts w:ascii="Myriad Pro" w:hAnsi="Myriad Pro" w:cs="Arial"/>
          <w:sz w:val="28"/>
          <w:szCs w:val="28"/>
          <w:lang w:val="en" w:eastAsia="en-GB"/>
        </w:rPr>
        <w:t>tion; word-meaning is supposed to be fixed posterior to sentence-meaning. I raise some problems with standard ways of implementing this aspect of Le</w:t>
      </w:r>
      <w:r w:rsidRPr="00D02B7A">
        <w:rPr>
          <w:rFonts w:ascii="Myriad Pro" w:hAnsi="Myriad Pro" w:cs="Arial"/>
          <w:sz w:val="28"/>
          <w:szCs w:val="28"/>
          <w:lang w:val="en" w:eastAsia="en-GB"/>
        </w:rPr>
        <w:t>w</w:t>
      </w:r>
      <w:r w:rsidRPr="00D02B7A">
        <w:rPr>
          <w:rFonts w:ascii="Myriad Pro" w:hAnsi="Myriad Pro" w:cs="Arial"/>
          <w:sz w:val="28"/>
          <w:szCs w:val="28"/>
          <w:lang w:val="en" w:eastAsia="en-GB"/>
        </w:rPr>
        <w:t xml:space="preserve">is’s view, and then propose a new, ‘disquotational’ theory on which word-meaning supervenes directly on sentence-meaning, or at least for languages like ours. Roughly, this view takes disquotational specifications </w:t>
      </w:r>
      <w:r w:rsidRPr="00D02B7A">
        <w:rPr>
          <w:rFonts w:ascii="Myriad Pro" w:hAnsi="Myriad Pro" w:cs="Arial"/>
          <w:sz w:val="28"/>
          <w:szCs w:val="28"/>
          <w:lang w:val="en" w:eastAsia="en-GB"/>
        </w:rPr>
        <w:lastRenderedPageBreak/>
        <w:t xml:space="preserve">of word-meaning, like ‘‘goat’ means </w:t>
      </w:r>
      <w:r w:rsidRPr="00D02B7A">
        <w:rPr>
          <w:rFonts w:ascii="Myriad Pro" w:hAnsi="Myriad Pro" w:cs="Arial"/>
          <w:i/>
          <w:sz w:val="28"/>
          <w:szCs w:val="28"/>
          <w:lang w:val="en" w:eastAsia="en-GB"/>
        </w:rPr>
        <w:t>goat</w:t>
      </w:r>
      <w:r w:rsidRPr="00D02B7A">
        <w:rPr>
          <w:rFonts w:ascii="Myriad Pro" w:hAnsi="Myriad Pro" w:cs="Arial"/>
          <w:sz w:val="28"/>
          <w:szCs w:val="28"/>
          <w:lang w:val="en" w:eastAsia="en-GB"/>
        </w:rPr>
        <w:t>’, as contingent a priori; so, if we give them a standard Lewis-style two-dimensional analysis, the truth of these metali</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guistic sentences supervenes on that which fixes their meaning. Therefore, word-meaning supervenes on the conventional goings-on upon which se</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tence-meaning supervenes.</w:t>
      </w:r>
    </w:p>
    <w:p w14:paraId="7E637E64" w14:textId="77777777" w:rsidR="004C6D1E" w:rsidRPr="00D02B7A" w:rsidRDefault="004C6D1E" w:rsidP="006C1A07">
      <w:pPr>
        <w:rPr>
          <w:rFonts w:ascii="Myriad Pro" w:hAnsi="Myriad Pro" w:cs="Arial"/>
          <w:sz w:val="28"/>
          <w:szCs w:val="28"/>
          <w:lang w:val="en" w:eastAsia="en-GB"/>
        </w:rPr>
      </w:pPr>
    </w:p>
    <w:p w14:paraId="21125E06" w14:textId="77777777" w:rsidR="00D02B7A" w:rsidRPr="00815D85" w:rsidRDefault="00D02B7A" w:rsidP="006C1A07">
      <w:pPr>
        <w:rPr>
          <w:rFonts w:ascii="Myriad Pro" w:hAnsi="Myriad Pro" w:cs="Arial"/>
          <w:b/>
          <w:sz w:val="28"/>
          <w:szCs w:val="28"/>
          <w:lang w:val="en" w:eastAsia="en-GB"/>
        </w:rPr>
      </w:pPr>
      <w:r w:rsidRPr="00815D85">
        <w:rPr>
          <w:rFonts w:ascii="Myriad Pro" w:hAnsi="Myriad Pro" w:cs="Arial"/>
          <w:b/>
          <w:sz w:val="28"/>
          <w:szCs w:val="28"/>
          <w:lang w:val="en" w:eastAsia="en-GB"/>
        </w:rPr>
        <w:t>Wednesday, 11.30am</w:t>
      </w:r>
    </w:p>
    <w:p w14:paraId="58ADC918"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Lilith Newton (Edinburgh): ‘David Lewis and context-sensitivity in modal epi</w:t>
      </w:r>
      <w:r w:rsidRPr="00D02B7A">
        <w:rPr>
          <w:rFonts w:ascii="Myriad Pro" w:hAnsi="Myriad Pro" w:cs="Arial"/>
          <w:sz w:val="28"/>
          <w:szCs w:val="28"/>
          <w:lang w:val="en" w:eastAsia="en-GB"/>
        </w:rPr>
        <w:t>s</w:t>
      </w:r>
      <w:r w:rsidRPr="00D02B7A">
        <w:rPr>
          <w:rFonts w:ascii="Myriad Pro" w:hAnsi="Myriad Pro" w:cs="Arial"/>
          <w:sz w:val="28"/>
          <w:szCs w:val="28"/>
          <w:lang w:val="en" w:eastAsia="en-GB"/>
        </w:rPr>
        <w:t>temology’</w:t>
      </w:r>
    </w:p>
    <w:p w14:paraId="1E089169" w14:textId="77777777"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One of the objections most commonly levelled at Lewis’s contextualism says that his Rule of Attention (RA), according to which any not-P possibility that is attended to in a context must be eliminated in order for S to ‘know’ P in that context, makes it implausibly easy to induce sceptical contexts, in which most of our ordinary knowledge-attributions come out false. Epistemologists sy</w:t>
      </w:r>
      <w:r w:rsidRPr="00D02B7A">
        <w:rPr>
          <w:rFonts w:ascii="Myriad Pro" w:hAnsi="Myriad Pro" w:cs="Arial"/>
          <w:sz w:val="28"/>
          <w:szCs w:val="28"/>
          <w:lang w:val="en" w:eastAsia="en-GB"/>
        </w:rPr>
        <w:t>m</w:t>
      </w:r>
      <w:r w:rsidRPr="00D02B7A">
        <w:rPr>
          <w:rFonts w:ascii="Myriad Pro" w:hAnsi="Myriad Pro" w:cs="Arial"/>
          <w:sz w:val="28"/>
          <w:szCs w:val="28"/>
          <w:lang w:val="en" w:eastAsia="en-GB"/>
        </w:rPr>
        <w:t>pathetic to Lewis’s contextualism tend to respond by scrapping RA. I argue that move this is insufficient for overcoming the problem at hand. For anot</w:t>
      </w:r>
      <w:r w:rsidRPr="00D02B7A">
        <w:rPr>
          <w:rFonts w:ascii="Myriad Pro" w:hAnsi="Myriad Pro" w:cs="Arial"/>
          <w:sz w:val="28"/>
          <w:szCs w:val="28"/>
          <w:lang w:val="en" w:eastAsia="en-GB"/>
        </w:rPr>
        <w:t>h</w:t>
      </w:r>
      <w:r w:rsidRPr="00D02B7A">
        <w:rPr>
          <w:rFonts w:ascii="Myriad Pro" w:hAnsi="Myriad Pro" w:cs="Arial"/>
          <w:sz w:val="28"/>
          <w:szCs w:val="28"/>
          <w:lang w:val="en" w:eastAsia="en-GB"/>
        </w:rPr>
        <w:t>er of Lewis’s rules, his Rule of Resemblance, makes it almost as easy to induce sceptical contexts as does RA, due to its invocation of the notion of ‘salient resemblance’. But I suggest that a similar problem arises for modal epistemologies more generally. Taking seriously Lewis’s comments on the ‘vagu</w:t>
      </w:r>
      <w:r w:rsidRPr="00D02B7A">
        <w:rPr>
          <w:rFonts w:ascii="Myriad Pro" w:hAnsi="Myriad Pro" w:cs="Arial"/>
          <w:sz w:val="28"/>
          <w:szCs w:val="28"/>
          <w:lang w:val="en" w:eastAsia="en-GB"/>
        </w:rPr>
        <w:t>e</w:t>
      </w:r>
      <w:r w:rsidRPr="00D02B7A">
        <w:rPr>
          <w:rFonts w:ascii="Myriad Pro" w:hAnsi="Myriad Pro" w:cs="Arial"/>
          <w:sz w:val="28"/>
          <w:szCs w:val="28"/>
          <w:lang w:val="en" w:eastAsia="en-GB"/>
        </w:rPr>
        <w:t>ness’ of counterfactuals suggests that such modal epistemologies as safety and sensitivity theories will likewise be vulnerable to context-shifts brought about by changes in which possible worlds are under consideration in a co</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text, as the satisfaction of safety or sensitivity counterfactuals depends on which antecedent-worlds count as ‘closest’ to the actual world, and a poss</w:t>
      </w:r>
      <w:r w:rsidRPr="00D02B7A">
        <w:rPr>
          <w:rFonts w:ascii="Myriad Pro" w:hAnsi="Myriad Pro" w:cs="Arial"/>
          <w:sz w:val="28"/>
          <w:szCs w:val="28"/>
          <w:lang w:val="en" w:eastAsia="en-GB"/>
        </w:rPr>
        <w:t>i</w:t>
      </w:r>
      <w:r w:rsidRPr="00D02B7A">
        <w:rPr>
          <w:rFonts w:ascii="Myriad Pro" w:hAnsi="Myriad Pro" w:cs="Arial"/>
          <w:sz w:val="28"/>
          <w:szCs w:val="28"/>
          <w:lang w:val="en" w:eastAsia="en-GB"/>
        </w:rPr>
        <w:t>ble world being conversationally salient may suffice for bringing it into the sphere of closest worlds in a context.</w:t>
      </w:r>
    </w:p>
    <w:p w14:paraId="49BF2E01" w14:textId="77777777" w:rsidR="00D02B7A" w:rsidRPr="00D02B7A" w:rsidRDefault="00D02B7A" w:rsidP="006C1A07">
      <w:pPr>
        <w:rPr>
          <w:rFonts w:ascii="Myriad Pro" w:hAnsi="Myriad Pro" w:cs="Arial"/>
          <w:sz w:val="28"/>
          <w:szCs w:val="28"/>
          <w:lang w:val="en" w:eastAsia="en-GB"/>
        </w:rPr>
      </w:pPr>
    </w:p>
    <w:p w14:paraId="1D7AB1C0" w14:textId="0EE982BF"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William Kilborn &amp; Bridger Landle (York): ‘Many, but one’</w:t>
      </w:r>
    </w:p>
    <w:p w14:paraId="57DC0D63" w14:textId="2DC0ABC1" w:rsidR="00D02B7A" w:rsidRPr="00D02B7A" w:rsidRDefault="00D02B7A" w:rsidP="006C1A07">
      <w:pPr>
        <w:rPr>
          <w:rFonts w:ascii="Myriad Pro" w:hAnsi="Myriad Pro" w:cs="Arial"/>
          <w:sz w:val="28"/>
          <w:szCs w:val="28"/>
          <w:lang w:val="en" w:eastAsia="en-GB"/>
        </w:rPr>
      </w:pPr>
      <w:r w:rsidRPr="00D02B7A">
        <w:rPr>
          <w:rFonts w:ascii="Myriad Pro" w:hAnsi="Myriad Pro" w:cs="Arial"/>
          <w:sz w:val="28"/>
          <w:szCs w:val="28"/>
          <w:lang w:val="en" w:eastAsia="en-GB"/>
        </w:rPr>
        <w:t>David Lewis defended a solution to the famous problem of the many; that answer has two parts. Unfortunately, both parts face well-known difficulties. We argue that there is a better alternative available to Lewis: a counterpart-theoretic one.</w:t>
      </w:r>
      <w:r w:rsidR="00815D85">
        <w:rPr>
          <w:rFonts w:ascii="Myriad Pro" w:hAnsi="Myriad Pro" w:cs="Arial"/>
          <w:sz w:val="28"/>
          <w:szCs w:val="28"/>
          <w:lang w:val="en" w:eastAsia="en-GB"/>
        </w:rPr>
        <w:t xml:space="preserve"> </w:t>
      </w:r>
      <w:r w:rsidRPr="00D02B7A">
        <w:rPr>
          <w:rFonts w:ascii="Myriad Pro" w:hAnsi="Myriad Pro" w:cs="Arial"/>
          <w:sz w:val="28"/>
          <w:szCs w:val="28"/>
          <w:lang w:val="en" w:eastAsia="en-GB"/>
        </w:rPr>
        <w:t>We begin by presenting and defending a new version of cou</w:t>
      </w:r>
      <w:r w:rsidRPr="00D02B7A">
        <w:rPr>
          <w:rFonts w:ascii="Myriad Pro" w:hAnsi="Myriad Pro" w:cs="Arial"/>
          <w:sz w:val="28"/>
          <w:szCs w:val="28"/>
          <w:lang w:val="en" w:eastAsia="en-GB"/>
        </w:rPr>
        <w:t>n</w:t>
      </w:r>
      <w:r w:rsidRPr="00D02B7A">
        <w:rPr>
          <w:rFonts w:ascii="Myriad Pro" w:hAnsi="Myriad Pro" w:cs="Arial"/>
          <w:sz w:val="28"/>
          <w:szCs w:val="28"/>
          <w:lang w:val="en" w:eastAsia="en-GB"/>
        </w:rPr>
        <w:t>terpart theory. We then show how it addresses the problem of the many. Our offered solution has significant advantages over Lewis’s preferred solution.</w:t>
      </w:r>
      <w:r w:rsidR="00815D85">
        <w:rPr>
          <w:rFonts w:ascii="Myriad Pro" w:hAnsi="Myriad Pro" w:cs="Arial"/>
          <w:sz w:val="28"/>
          <w:szCs w:val="28"/>
          <w:lang w:val="en" w:eastAsia="en-GB"/>
        </w:rPr>
        <w:t xml:space="preserve"> </w:t>
      </w:r>
      <w:r w:rsidRPr="00D02B7A">
        <w:rPr>
          <w:rFonts w:ascii="Myriad Pro" w:hAnsi="Myriad Pro" w:cs="Arial"/>
          <w:sz w:val="28"/>
          <w:szCs w:val="28"/>
          <w:lang w:val="en" w:eastAsia="en-GB"/>
        </w:rPr>
        <w:t xml:space="preserve">Moreover, Lewis has pressing reasons to be friendly toward the counterpart-theoretic solution to the problem of the many. The view coheres </w:t>
      </w:r>
      <w:r w:rsidRPr="00D02B7A">
        <w:rPr>
          <w:rFonts w:ascii="Myriad Pro" w:hAnsi="Myriad Pro" w:cs="Arial"/>
          <w:sz w:val="28"/>
          <w:szCs w:val="28"/>
          <w:lang w:val="en" w:eastAsia="en-GB"/>
        </w:rPr>
        <w:lastRenderedPageBreak/>
        <w:t>well with some of his most prized intuitions and the rest of his broader metaphysical system. Finally, it allows Lewis to, in a more satisfying way, get closer to his original, stated aim of having a view that “concedes that the many are [Fs] but seeks to deny that the [Fs] are really many”.</w:t>
      </w:r>
    </w:p>
    <w:p w14:paraId="69487779" w14:textId="120ACC1C" w:rsidR="00B30B92" w:rsidRPr="00D02B7A" w:rsidRDefault="0011193C" w:rsidP="00B30B92">
      <w:pPr>
        <w:spacing w:after="120"/>
        <w:rPr>
          <w:rFonts w:ascii="Myriad Pro" w:hAnsi="Myriad Pro" w:cs="Arial"/>
          <w:b/>
          <w:sz w:val="36"/>
          <w:szCs w:val="36"/>
        </w:rPr>
      </w:pPr>
      <w:r w:rsidRPr="00D02B7A">
        <w:rPr>
          <w:rFonts w:ascii="Myriad Pro" w:hAnsi="Myriad Pro" w:cs="Arial"/>
          <w:b/>
          <w:sz w:val="36"/>
          <w:szCs w:val="36"/>
        </w:rPr>
        <w:t>8</w:t>
      </w:r>
      <w:r w:rsidR="00B30B92" w:rsidRPr="00D02B7A">
        <w:rPr>
          <w:rFonts w:ascii="Myriad Pro" w:hAnsi="Myriad Pro" w:cs="Arial"/>
          <w:b/>
          <w:sz w:val="36"/>
          <w:szCs w:val="36"/>
        </w:rPr>
        <w:t>. List of delegates</w:t>
      </w:r>
      <w:r w:rsidR="00D44E48" w:rsidRPr="00D02B7A">
        <w:rPr>
          <w:rFonts w:ascii="Myriad Pro" w:hAnsi="Myriad Pro" w:cs="Arial"/>
          <w:b/>
          <w:sz w:val="36"/>
          <w:szCs w:val="36"/>
        </w:rPr>
        <w:t xml:space="preserve"> &amp; dinner attendance</w:t>
      </w:r>
    </w:p>
    <w:p w14:paraId="7B4B7E8F" w14:textId="6EC93AAC" w:rsidR="00393D44" w:rsidRDefault="00393D44" w:rsidP="00D02B7A">
      <w:pPr>
        <w:spacing w:after="120"/>
        <w:jc w:val="both"/>
        <w:rPr>
          <w:rFonts w:ascii="Myriad Pro" w:hAnsi="Myriad Pro" w:cs="Arial"/>
          <w:sz w:val="28"/>
          <w:szCs w:val="28"/>
        </w:rPr>
      </w:pPr>
      <w:r w:rsidRPr="00D02B7A">
        <w:rPr>
          <w:rFonts w:ascii="Myriad Pro" w:hAnsi="Myriad Pro" w:cs="Arial"/>
          <w:sz w:val="28"/>
          <w:szCs w:val="28"/>
        </w:rPr>
        <w:t>Please check that the information about whether or not you’re coming to dinner is accurate, and let Helen know a.s.a.p. if it isn’t.</w:t>
      </w:r>
    </w:p>
    <w:p w14:paraId="7BDCDA66" w14:textId="77777777" w:rsidR="00EF79B9" w:rsidRPr="000166C0" w:rsidRDefault="00EF79B9" w:rsidP="00D02B7A">
      <w:pPr>
        <w:spacing w:after="120"/>
        <w:jc w:val="both"/>
        <w:rPr>
          <w:rFonts w:ascii="Myriad Pro" w:hAnsi="Myriad Pro" w:cs="Arial"/>
          <w:sz w:val="28"/>
          <w:szCs w:val="28"/>
        </w:rPr>
      </w:pPr>
    </w:p>
    <w:tbl>
      <w:tblPr>
        <w:tblW w:w="88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2393"/>
        <w:gridCol w:w="2937"/>
      </w:tblGrid>
      <w:tr w:rsidR="008456A4" w:rsidRPr="00633959" w14:paraId="63873464" w14:textId="77777777" w:rsidTr="000166C0">
        <w:trPr>
          <w:trHeight w:val="221"/>
        </w:trPr>
        <w:tc>
          <w:tcPr>
            <w:tcW w:w="3525" w:type="dxa"/>
            <w:shd w:val="clear" w:color="auto" w:fill="auto"/>
            <w:noWrap/>
            <w:vAlign w:val="bottom"/>
          </w:tcPr>
          <w:p w14:paraId="6AFB0EB6" w14:textId="582A4905" w:rsidR="008456A4" w:rsidRPr="00633959" w:rsidRDefault="008456A4" w:rsidP="008456A4">
            <w:pPr>
              <w:rPr>
                <w:rFonts w:ascii="Myriad Pro" w:hAnsi="Myriad Pro" w:cs="Arial"/>
                <w:b/>
                <w:sz w:val="26"/>
                <w:szCs w:val="26"/>
              </w:rPr>
            </w:pPr>
            <w:r w:rsidRPr="00633959">
              <w:rPr>
                <w:rFonts w:ascii="Myriad Pro" w:hAnsi="Myriad Pro" w:cs="Arial"/>
                <w:b/>
                <w:sz w:val="26"/>
                <w:szCs w:val="26"/>
              </w:rPr>
              <w:t>Name</w:t>
            </w:r>
          </w:p>
        </w:tc>
        <w:tc>
          <w:tcPr>
            <w:tcW w:w="2393" w:type="dxa"/>
          </w:tcPr>
          <w:p w14:paraId="3C703D4D" w14:textId="69402F36" w:rsidR="008456A4" w:rsidRPr="00633959" w:rsidRDefault="008456A4" w:rsidP="008456A4">
            <w:pPr>
              <w:rPr>
                <w:rFonts w:ascii="Myriad Pro" w:hAnsi="Myriad Pro" w:cs="Arial"/>
                <w:b/>
                <w:sz w:val="26"/>
                <w:szCs w:val="26"/>
              </w:rPr>
            </w:pPr>
            <w:r w:rsidRPr="00633959">
              <w:rPr>
                <w:rFonts w:ascii="Myriad Pro" w:hAnsi="Myriad Pro" w:cs="Arial"/>
                <w:b/>
                <w:sz w:val="26"/>
                <w:szCs w:val="26"/>
              </w:rPr>
              <w:t>Dinner Monday</w:t>
            </w:r>
          </w:p>
        </w:tc>
        <w:tc>
          <w:tcPr>
            <w:tcW w:w="2937" w:type="dxa"/>
          </w:tcPr>
          <w:p w14:paraId="38EC7D14" w14:textId="5E60281F" w:rsidR="008456A4" w:rsidRPr="00633959" w:rsidRDefault="008456A4" w:rsidP="008456A4">
            <w:pPr>
              <w:rPr>
                <w:rFonts w:ascii="Myriad Pro" w:hAnsi="Myriad Pro" w:cs="Arial"/>
                <w:b/>
                <w:sz w:val="26"/>
                <w:szCs w:val="26"/>
              </w:rPr>
            </w:pPr>
            <w:r w:rsidRPr="00633959">
              <w:rPr>
                <w:rFonts w:ascii="Myriad Pro" w:hAnsi="Myriad Pro" w:cs="Arial"/>
                <w:b/>
                <w:sz w:val="26"/>
                <w:szCs w:val="26"/>
              </w:rPr>
              <w:t>Dinner Tuesday</w:t>
            </w:r>
          </w:p>
        </w:tc>
      </w:tr>
      <w:tr w:rsidR="008456A4" w:rsidRPr="00633959" w14:paraId="1BFA6C62" w14:textId="34D4D511" w:rsidTr="000166C0">
        <w:trPr>
          <w:trHeight w:val="221"/>
        </w:trPr>
        <w:tc>
          <w:tcPr>
            <w:tcW w:w="3525" w:type="dxa"/>
            <w:shd w:val="clear" w:color="auto" w:fill="auto"/>
            <w:noWrap/>
            <w:vAlign w:val="bottom"/>
            <w:hideMark/>
          </w:tcPr>
          <w:p w14:paraId="0AC0A805"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Abigail Thwaites</w:t>
            </w:r>
          </w:p>
        </w:tc>
        <w:tc>
          <w:tcPr>
            <w:tcW w:w="2393" w:type="dxa"/>
          </w:tcPr>
          <w:p w14:paraId="2FC88744" w14:textId="77777777" w:rsidR="008456A4" w:rsidRPr="00633959" w:rsidRDefault="008456A4" w:rsidP="008456A4">
            <w:pPr>
              <w:rPr>
                <w:rFonts w:ascii="Myriad Pro" w:hAnsi="Myriad Pro" w:cs="Arial"/>
                <w:sz w:val="26"/>
                <w:szCs w:val="26"/>
              </w:rPr>
            </w:pPr>
          </w:p>
        </w:tc>
        <w:tc>
          <w:tcPr>
            <w:tcW w:w="2937" w:type="dxa"/>
          </w:tcPr>
          <w:p w14:paraId="63FEC477" w14:textId="77777777" w:rsidR="008456A4" w:rsidRPr="00633959" w:rsidRDefault="008456A4" w:rsidP="008456A4">
            <w:pPr>
              <w:rPr>
                <w:rFonts w:ascii="Myriad Pro" w:hAnsi="Myriad Pro" w:cs="Arial"/>
                <w:sz w:val="26"/>
                <w:szCs w:val="26"/>
              </w:rPr>
            </w:pPr>
          </w:p>
        </w:tc>
      </w:tr>
      <w:tr w:rsidR="008456A4" w:rsidRPr="00633959" w14:paraId="75BE6984" w14:textId="3FC3FA86" w:rsidTr="000166C0">
        <w:trPr>
          <w:trHeight w:val="221"/>
        </w:trPr>
        <w:tc>
          <w:tcPr>
            <w:tcW w:w="3525" w:type="dxa"/>
            <w:shd w:val="clear" w:color="auto" w:fill="auto"/>
            <w:noWrap/>
            <w:vAlign w:val="bottom"/>
            <w:hideMark/>
          </w:tcPr>
          <w:p w14:paraId="711CB7A7"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Alastair Wilson</w:t>
            </w:r>
          </w:p>
        </w:tc>
        <w:tc>
          <w:tcPr>
            <w:tcW w:w="2393" w:type="dxa"/>
          </w:tcPr>
          <w:p w14:paraId="26DA0A04" w14:textId="77777777" w:rsidR="008456A4" w:rsidRPr="00633959" w:rsidRDefault="008456A4" w:rsidP="008456A4">
            <w:pPr>
              <w:rPr>
                <w:rFonts w:ascii="Myriad Pro" w:hAnsi="Myriad Pro" w:cs="Arial"/>
                <w:sz w:val="26"/>
                <w:szCs w:val="26"/>
              </w:rPr>
            </w:pPr>
          </w:p>
        </w:tc>
        <w:tc>
          <w:tcPr>
            <w:tcW w:w="2937" w:type="dxa"/>
          </w:tcPr>
          <w:p w14:paraId="5C6EB2BB" w14:textId="60E9F237"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2F4C7951" w14:textId="1DCB97C9" w:rsidTr="000166C0">
        <w:trPr>
          <w:trHeight w:val="221"/>
        </w:trPr>
        <w:tc>
          <w:tcPr>
            <w:tcW w:w="3525" w:type="dxa"/>
            <w:shd w:val="clear" w:color="auto" w:fill="auto"/>
            <w:noWrap/>
            <w:vAlign w:val="bottom"/>
            <w:hideMark/>
          </w:tcPr>
          <w:p w14:paraId="24E2E3DE"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Alberto Miguel Gómez</w:t>
            </w:r>
          </w:p>
        </w:tc>
        <w:tc>
          <w:tcPr>
            <w:tcW w:w="2393" w:type="dxa"/>
          </w:tcPr>
          <w:p w14:paraId="5AE65ADA" w14:textId="77777777" w:rsidR="008456A4" w:rsidRPr="00633959" w:rsidRDefault="008456A4" w:rsidP="008456A4">
            <w:pPr>
              <w:rPr>
                <w:rFonts w:ascii="Myriad Pro" w:hAnsi="Myriad Pro" w:cs="Arial"/>
                <w:sz w:val="26"/>
                <w:szCs w:val="26"/>
              </w:rPr>
            </w:pPr>
          </w:p>
        </w:tc>
        <w:tc>
          <w:tcPr>
            <w:tcW w:w="2937" w:type="dxa"/>
          </w:tcPr>
          <w:p w14:paraId="268ACA6B" w14:textId="77777777" w:rsidR="008456A4" w:rsidRPr="00633959" w:rsidRDefault="008456A4" w:rsidP="008456A4">
            <w:pPr>
              <w:rPr>
                <w:rFonts w:ascii="Myriad Pro" w:hAnsi="Myriad Pro" w:cs="Arial"/>
                <w:sz w:val="26"/>
                <w:szCs w:val="26"/>
              </w:rPr>
            </w:pPr>
          </w:p>
        </w:tc>
      </w:tr>
      <w:tr w:rsidR="008456A4" w:rsidRPr="00633959" w14:paraId="052AAE22" w14:textId="358440E4" w:rsidTr="000166C0">
        <w:trPr>
          <w:trHeight w:val="221"/>
        </w:trPr>
        <w:tc>
          <w:tcPr>
            <w:tcW w:w="3525" w:type="dxa"/>
            <w:shd w:val="clear" w:color="auto" w:fill="auto"/>
            <w:noWrap/>
            <w:vAlign w:val="bottom"/>
            <w:hideMark/>
          </w:tcPr>
          <w:p w14:paraId="23D6DEB6"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Alex </w:t>
            </w:r>
            <w:proofErr w:type="spellStart"/>
            <w:r w:rsidRPr="00633959">
              <w:rPr>
                <w:rFonts w:ascii="Myriad Pro" w:hAnsi="Myriad Pro" w:cs="Arial"/>
                <w:sz w:val="26"/>
                <w:szCs w:val="26"/>
              </w:rPr>
              <w:t>Grzankowski</w:t>
            </w:r>
            <w:proofErr w:type="spellEnd"/>
          </w:p>
        </w:tc>
        <w:tc>
          <w:tcPr>
            <w:tcW w:w="2393" w:type="dxa"/>
          </w:tcPr>
          <w:p w14:paraId="55643ABF" w14:textId="77777777" w:rsidR="008456A4" w:rsidRPr="00633959" w:rsidRDefault="008456A4" w:rsidP="008456A4">
            <w:pPr>
              <w:rPr>
                <w:rFonts w:ascii="Myriad Pro" w:hAnsi="Myriad Pro" w:cs="Arial"/>
                <w:sz w:val="26"/>
                <w:szCs w:val="26"/>
              </w:rPr>
            </w:pPr>
          </w:p>
        </w:tc>
        <w:tc>
          <w:tcPr>
            <w:tcW w:w="2937" w:type="dxa"/>
          </w:tcPr>
          <w:p w14:paraId="2DBA3263" w14:textId="6619E975"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77E35201" w14:textId="5B2BC559" w:rsidTr="000166C0">
        <w:trPr>
          <w:trHeight w:val="221"/>
        </w:trPr>
        <w:tc>
          <w:tcPr>
            <w:tcW w:w="3525" w:type="dxa"/>
            <w:shd w:val="clear" w:color="auto" w:fill="auto"/>
            <w:noWrap/>
            <w:vAlign w:val="bottom"/>
            <w:hideMark/>
          </w:tcPr>
          <w:p w14:paraId="516702CD"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Angelika </w:t>
            </w:r>
            <w:proofErr w:type="spellStart"/>
            <w:r w:rsidRPr="00633959">
              <w:rPr>
                <w:rFonts w:ascii="Myriad Pro" w:hAnsi="Myriad Pro" w:cs="Arial"/>
                <w:sz w:val="26"/>
                <w:szCs w:val="26"/>
              </w:rPr>
              <w:t>Kratzer</w:t>
            </w:r>
            <w:proofErr w:type="spellEnd"/>
          </w:p>
        </w:tc>
        <w:tc>
          <w:tcPr>
            <w:tcW w:w="2393" w:type="dxa"/>
          </w:tcPr>
          <w:p w14:paraId="7240FA7F" w14:textId="0244F3DA" w:rsidR="008456A4" w:rsidRPr="00633959" w:rsidRDefault="00DF6BB4" w:rsidP="008456A4">
            <w:pPr>
              <w:rPr>
                <w:rFonts w:ascii="Myriad Pro" w:hAnsi="Myriad Pro" w:cs="Arial"/>
                <w:sz w:val="26"/>
                <w:szCs w:val="26"/>
              </w:rPr>
            </w:pPr>
            <w:r w:rsidRPr="00633959">
              <w:rPr>
                <w:rFonts w:ascii="Myriad Pro" w:hAnsi="Myriad Pro" w:cs="Arial"/>
                <w:sz w:val="26"/>
                <w:szCs w:val="26"/>
              </w:rPr>
              <w:t>X (Crowne Plaza)</w:t>
            </w:r>
          </w:p>
        </w:tc>
        <w:tc>
          <w:tcPr>
            <w:tcW w:w="2937" w:type="dxa"/>
          </w:tcPr>
          <w:p w14:paraId="393EC8D1" w14:textId="0026737F"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0339F788" w14:textId="38AAB977" w:rsidTr="000166C0">
        <w:trPr>
          <w:trHeight w:val="221"/>
        </w:trPr>
        <w:tc>
          <w:tcPr>
            <w:tcW w:w="3525" w:type="dxa"/>
            <w:shd w:val="clear" w:color="auto" w:fill="auto"/>
            <w:noWrap/>
            <w:vAlign w:val="bottom"/>
            <w:hideMark/>
          </w:tcPr>
          <w:p w14:paraId="66CDE0E7"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Ann Whittle</w:t>
            </w:r>
          </w:p>
        </w:tc>
        <w:tc>
          <w:tcPr>
            <w:tcW w:w="2393" w:type="dxa"/>
          </w:tcPr>
          <w:p w14:paraId="6A5ADAB3" w14:textId="77777777" w:rsidR="008456A4" w:rsidRPr="00633959" w:rsidRDefault="008456A4" w:rsidP="008456A4">
            <w:pPr>
              <w:rPr>
                <w:rFonts w:ascii="Myriad Pro" w:hAnsi="Myriad Pro" w:cs="Arial"/>
                <w:sz w:val="26"/>
                <w:szCs w:val="26"/>
              </w:rPr>
            </w:pPr>
          </w:p>
        </w:tc>
        <w:tc>
          <w:tcPr>
            <w:tcW w:w="2937" w:type="dxa"/>
          </w:tcPr>
          <w:p w14:paraId="0899E546" w14:textId="77777777" w:rsidR="008456A4" w:rsidRPr="00633959" w:rsidRDefault="008456A4" w:rsidP="008456A4">
            <w:pPr>
              <w:rPr>
                <w:rFonts w:ascii="Myriad Pro" w:hAnsi="Myriad Pro" w:cs="Arial"/>
                <w:sz w:val="26"/>
                <w:szCs w:val="26"/>
              </w:rPr>
            </w:pPr>
          </w:p>
        </w:tc>
      </w:tr>
      <w:tr w:rsidR="008456A4" w:rsidRPr="00633959" w14:paraId="7AE68FD6" w14:textId="12FD5625" w:rsidTr="000166C0">
        <w:trPr>
          <w:trHeight w:val="221"/>
        </w:trPr>
        <w:tc>
          <w:tcPr>
            <w:tcW w:w="3525" w:type="dxa"/>
            <w:shd w:val="clear" w:color="auto" w:fill="auto"/>
            <w:noWrap/>
            <w:vAlign w:val="bottom"/>
            <w:hideMark/>
          </w:tcPr>
          <w:p w14:paraId="61D9C850"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Anthony Fisher</w:t>
            </w:r>
          </w:p>
        </w:tc>
        <w:tc>
          <w:tcPr>
            <w:tcW w:w="2393" w:type="dxa"/>
          </w:tcPr>
          <w:p w14:paraId="1A1E3184" w14:textId="0900DC1A"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r w:rsidR="006C1A07" w:rsidRPr="00633959">
              <w:rPr>
                <w:rFonts w:ascii="Myriad Pro" w:hAnsi="Myriad Pro" w:cs="Arial"/>
                <w:sz w:val="26"/>
                <w:szCs w:val="26"/>
              </w:rPr>
              <w:t xml:space="preserve"> (Crowne Plaza)</w:t>
            </w:r>
          </w:p>
        </w:tc>
        <w:tc>
          <w:tcPr>
            <w:tcW w:w="2937" w:type="dxa"/>
          </w:tcPr>
          <w:p w14:paraId="1BDE8743" w14:textId="17A36DF4"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0F73AEE9" w14:textId="42F7C332" w:rsidTr="000166C0">
        <w:trPr>
          <w:trHeight w:val="221"/>
        </w:trPr>
        <w:tc>
          <w:tcPr>
            <w:tcW w:w="3525" w:type="dxa"/>
            <w:shd w:val="clear" w:color="auto" w:fill="auto"/>
            <w:noWrap/>
            <w:vAlign w:val="bottom"/>
            <w:hideMark/>
          </w:tcPr>
          <w:p w14:paraId="7A28EF5D"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Bridger </w:t>
            </w:r>
            <w:proofErr w:type="spellStart"/>
            <w:r w:rsidRPr="00633959">
              <w:rPr>
                <w:rFonts w:ascii="Myriad Pro" w:hAnsi="Myriad Pro" w:cs="Arial"/>
                <w:sz w:val="26"/>
                <w:szCs w:val="26"/>
              </w:rPr>
              <w:t>Landle</w:t>
            </w:r>
            <w:proofErr w:type="spellEnd"/>
          </w:p>
        </w:tc>
        <w:tc>
          <w:tcPr>
            <w:tcW w:w="2393" w:type="dxa"/>
          </w:tcPr>
          <w:p w14:paraId="2588B90E" w14:textId="110A7641"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3608354C" w14:textId="0FA3C7A8"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68BC73B0" w14:textId="73F1802B" w:rsidTr="000166C0">
        <w:trPr>
          <w:trHeight w:val="221"/>
        </w:trPr>
        <w:tc>
          <w:tcPr>
            <w:tcW w:w="3525" w:type="dxa"/>
            <w:shd w:val="clear" w:color="auto" w:fill="auto"/>
            <w:noWrap/>
            <w:vAlign w:val="bottom"/>
            <w:hideMark/>
          </w:tcPr>
          <w:p w14:paraId="6409D850"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Chloe </w:t>
            </w:r>
            <w:proofErr w:type="spellStart"/>
            <w:r w:rsidRPr="00633959">
              <w:rPr>
                <w:rFonts w:ascii="Myriad Pro" w:hAnsi="Myriad Pro" w:cs="Arial"/>
                <w:sz w:val="26"/>
                <w:szCs w:val="26"/>
              </w:rPr>
              <w:t>Whiteley</w:t>
            </w:r>
            <w:proofErr w:type="spellEnd"/>
          </w:p>
        </w:tc>
        <w:tc>
          <w:tcPr>
            <w:tcW w:w="2393" w:type="dxa"/>
          </w:tcPr>
          <w:p w14:paraId="1325D290" w14:textId="77777777" w:rsidR="008456A4" w:rsidRPr="00633959" w:rsidRDefault="008456A4" w:rsidP="008456A4">
            <w:pPr>
              <w:rPr>
                <w:rFonts w:ascii="Myriad Pro" w:hAnsi="Myriad Pro" w:cs="Arial"/>
                <w:sz w:val="26"/>
                <w:szCs w:val="26"/>
              </w:rPr>
            </w:pPr>
          </w:p>
        </w:tc>
        <w:tc>
          <w:tcPr>
            <w:tcW w:w="2937" w:type="dxa"/>
          </w:tcPr>
          <w:p w14:paraId="12CEF07A" w14:textId="77777777" w:rsidR="008456A4" w:rsidRPr="00633959" w:rsidRDefault="008456A4" w:rsidP="008456A4">
            <w:pPr>
              <w:rPr>
                <w:rFonts w:ascii="Myriad Pro" w:hAnsi="Myriad Pro" w:cs="Arial"/>
                <w:sz w:val="26"/>
                <w:szCs w:val="26"/>
              </w:rPr>
            </w:pPr>
          </w:p>
        </w:tc>
      </w:tr>
      <w:tr w:rsidR="008456A4" w:rsidRPr="00633959" w14:paraId="7A55238F" w14:textId="27EC3FBB" w:rsidTr="000166C0">
        <w:trPr>
          <w:trHeight w:val="221"/>
        </w:trPr>
        <w:tc>
          <w:tcPr>
            <w:tcW w:w="3525" w:type="dxa"/>
            <w:shd w:val="clear" w:color="auto" w:fill="auto"/>
            <w:noWrap/>
            <w:vAlign w:val="bottom"/>
            <w:hideMark/>
          </w:tcPr>
          <w:p w14:paraId="20AF2618"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Cynthia Macdonald</w:t>
            </w:r>
          </w:p>
        </w:tc>
        <w:tc>
          <w:tcPr>
            <w:tcW w:w="2393" w:type="dxa"/>
          </w:tcPr>
          <w:p w14:paraId="31E18D2A" w14:textId="77777777" w:rsidR="008456A4" w:rsidRPr="00633959" w:rsidRDefault="008456A4" w:rsidP="008456A4">
            <w:pPr>
              <w:rPr>
                <w:rFonts w:ascii="Myriad Pro" w:hAnsi="Myriad Pro" w:cs="Arial"/>
                <w:sz w:val="26"/>
                <w:szCs w:val="26"/>
              </w:rPr>
            </w:pPr>
          </w:p>
        </w:tc>
        <w:tc>
          <w:tcPr>
            <w:tcW w:w="2937" w:type="dxa"/>
          </w:tcPr>
          <w:p w14:paraId="2D55A062" w14:textId="77777777" w:rsidR="008456A4" w:rsidRPr="00633959" w:rsidRDefault="008456A4" w:rsidP="008456A4">
            <w:pPr>
              <w:rPr>
                <w:rFonts w:ascii="Myriad Pro" w:hAnsi="Myriad Pro" w:cs="Arial"/>
                <w:sz w:val="26"/>
                <w:szCs w:val="26"/>
              </w:rPr>
            </w:pPr>
          </w:p>
        </w:tc>
      </w:tr>
      <w:tr w:rsidR="008456A4" w:rsidRPr="00633959" w14:paraId="14ACBC8B" w14:textId="48F692F6" w:rsidTr="000166C0">
        <w:trPr>
          <w:trHeight w:val="221"/>
        </w:trPr>
        <w:tc>
          <w:tcPr>
            <w:tcW w:w="3525" w:type="dxa"/>
            <w:shd w:val="clear" w:color="auto" w:fill="auto"/>
            <w:noWrap/>
            <w:vAlign w:val="bottom"/>
            <w:hideMark/>
          </w:tcPr>
          <w:p w14:paraId="2F4211AC"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David </w:t>
            </w:r>
            <w:proofErr w:type="spellStart"/>
            <w:r w:rsidRPr="00633959">
              <w:rPr>
                <w:rFonts w:ascii="Myriad Pro" w:hAnsi="Myriad Pro" w:cs="Arial"/>
                <w:sz w:val="26"/>
                <w:szCs w:val="26"/>
              </w:rPr>
              <w:t>Balcarras</w:t>
            </w:r>
            <w:proofErr w:type="spellEnd"/>
          </w:p>
        </w:tc>
        <w:tc>
          <w:tcPr>
            <w:tcW w:w="2393" w:type="dxa"/>
          </w:tcPr>
          <w:p w14:paraId="2A8E5870" w14:textId="0EBE0379"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3670CC85" w14:textId="16ED5C1F"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77686288" w14:textId="2062EC66" w:rsidTr="000166C0">
        <w:trPr>
          <w:trHeight w:val="221"/>
        </w:trPr>
        <w:tc>
          <w:tcPr>
            <w:tcW w:w="3525" w:type="dxa"/>
            <w:shd w:val="clear" w:color="auto" w:fill="auto"/>
            <w:noWrap/>
            <w:vAlign w:val="bottom"/>
            <w:hideMark/>
          </w:tcPr>
          <w:p w14:paraId="41C9D7CB"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David </w:t>
            </w:r>
            <w:proofErr w:type="spellStart"/>
            <w:r w:rsidRPr="00633959">
              <w:rPr>
                <w:rFonts w:ascii="Myriad Pro" w:hAnsi="Myriad Pro" w:cs="Arial"/>
                <w:sz w:val="26"/>
                <w:szCs w:val="26"/>
              </w:rPr>
              <w:t>Efird</w:t>
            </w:r>
            <w:proofErr w:type="spellEnd"/>
          </w:p>
        </w:tc>
        <w:tc>
          <w:tcPr>
            <w:tcW w:w="2393" w:type="dxa"/>
          </w:tcPr>
          <w:p w14:paraId="00228775" w14:textId="4E33B110"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0E13D5FB" w14:textId="286DCA0F"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5727E1CE" w14:textId="2A04B841" w:rsidTr="000166C0">
        <w:trPr>
          <w:trHeight w:val="221"/>
        </w:trPr>
        <w:tc>
          <w:tcPr>
            <w:tcW w:w="3525" w:type="dxa"/>
            <w:shd w:val="clear" w:color="auto" w:fill="auto"/>
            <w:noWrap/>
            <w:vAlign w:val="bottom"/>
            <w:hideMark/>
          </w:tcPr>
          <w:p w14:paraId="7A98E8CC"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Edward Elliott</w:t>
            </w:r>
          </w:p>
        </w:tc>
        <w:tc>
          <w:tcPr>
            <w:tcW w:w="2393" w:type="dxa"/>
          </w:tcPr>
          <w:p w14:paraId="42B7085E" w14:textId="2A97EFA8"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121D66B0" w14:textId="77777777" w:rsidR="008456A4" w:rsidRPr="00633959" w:rsidRDefault="008456A4" w:rsidP="008456A4">
            <w:pPr>
              <w:rPr>
                <w:rFonts w:ascii="Myriad Pro" w:hAnsi="Myriad Pro" w:cs="Arial"/>
                <w:sz w:val="26"/>
                <w:szCs w:val="26"/>
              </w:rPr>
            </w:pPr>
          </w:p>
        </w:tc>
      </w:tr>
      <w:tr w:rsidR="008456A4" w:rsidRPr="00633959" w14:paraId="358042A0" w14:textId="0CF935F2" w:rsidTr="000166C0">
        <w:trPr>
          <w:trHeight w:val="221"/>
        </w:trPr>
        <w:tc>
          <w:tcPr>
            <w:tcW w:w="3525" w:type="dxa"/>
            <w:shd w:val="clear" w:color="auto" w:fill="auto"/>
            <w:noWrap/>
            <w:vAlign w:val="bottom"/>
            <w:hideMark/>
          </w:tcPr>
          <w:p w14:paraId="300E73E1"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Frank Jackson</w:t>
            </w:r>
          </w:p>
        </w:tc>
        <w:tc>
          <w:tcPr>
            <w:tcW w:w="2393" w:type="dxa"/>
          </w:tcPr>
          <w:p w14:paraId="6DA2BBA0" w14:textId="484460DE"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4F974DBE" w14:textId="53C9CF67"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5CD42B1C" w14:textId="7A8E6124" w:rsidTr="000166C0">
        <w:trPr>
          <w:trHeight w:val="221"/>
        </w:trPr>
        <w:tc>
          <w:tcPr>
            <w:tcW w:w="3525" w:type="dxa"/>
            <w:shd w:val="clear" w:color="auto" w:fill="auto"/>
            <w:noWrap/>
            <w:vAlign w:val="bottom"/>
            <w:hideMark/>
          </w:tcPr>
          <w:p w14:paraId="1488BD55"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Frankie Golding</w:t>
            </w:r>
          </w:p>
        </w:tc>
        <w:tc>
          <w:tcPr>
            <w:tcW w:w="2393" w:type="dxa"/>
          </w:tcPr>
          <w:p w14:paraId="2DBDFAB7" w14:textId="77777777" w:rsidR="008456A4" w:rsidRPr="00633959" w:rsidRDefault="008456A4" w:rsidP="008456A4">
            <w:pPr>
              <w:rPr>
                <w:rFonts w:ascii="Myriad Pro" w:hAnsi="Myriad Pro" w:cs="Arial"/>
                <w:sz w:val="26"/>
                <w:szCs w:val="26"/>
              </w:rPr>
            </w:pPr>
          </w:p>
        </w:tc>
        <w:tc>
          <w:tcPr>
            <w:tcW w:w="2937" w:type="dxa"/>
          </w:tcPr>
          <w:p w14:paraId="43318A3B" w14:textId="77777777" w:rsidR="008456A4" w:rsidRPr="00633959" w:rsidRDefault="008456A4" w:rsidP="008456A4">
            <w:pPr>
              <w:rPr>
                <w:rFonts w:ascii="Myriad Pro" w:hAnsi="Myriad Pro" w:cs="Arial"/>
                <w:sz w:val="26"/>
                <w:szCs w:val="26"/>
              </w:rPr>
            </w:pPr>
          </w:p>
        </w:tc>
      </w:tr>
      <w:tr w:rsidR="008456A4" w:rsidRPr="00633959" w14:paraId="1829AC6A" w14:textId="5E90BF7D" w:rsidTr="000166C0">
        <w:trPr>
          <w:trHeight w:val="221"/>
        </w:trPr>
        <w:tc>
          <w:tcPr>
            <w:tcW w:w="3525" w:type="dxa"/>
            <w:shd w:val="clear" w:color="auto" w:fill="auto"/>
            <w:noWrap/>
            <w:vAlign w:val="bottom"/>
            <w:hideMark/>
          </w:tcPr>
          <w:p w14:paraId="5286CB14"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Fraser MacBride</w:t>
            </w:r>
          </w:p>
        </w:tc>
        <w:tc>
          <w:tcPr>
            <w:tcW w:w="2393" w:type="dxa"/>
          </w:tcPr>
          <w:p w14:paraId="2002EB34" w14:textId="77777777" w:rsidR="008456A4" w:rsidRPr="00633959" w:rsidRDefault="008456A4" w:rsidP="008456A4">
            <w:pPr>
              <w:rPr>
                <w:rFonts w:ascii="Myriad Pro" w:hAnsi="Myriad Pro" w:cs="Arial"/>
                <w:sz w:val="26"/>
                <w:szCs w:val="26"/>
              </w:rPr>
            </w:pPr>
          </w:p>
        </w:tc>
        <w:tc>
          <w:tcPr>
            <w:tcW w:w="2937" w:type="dxa"/>
          </w:tcPr>
          <w:p w14:paraId="720F183E" w14:textId="0B4517E4"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43780171" w14:textId="4821E9B3" w:rsidTr="000166C0">
        <w:trPr>
          <w:trHeight w:val="221"/>
        </w:trPr>
        <w:tc>
          <w:tcPr>
            <w:tcW w:w="3525" w:type="dxa"/>
            <w:shd w:val="clear" w:color="auto" w:fill="auto"/>
            <w:noWrap/>
            <w:vAlign w:val="bottom"/>
            <w:hideMark/>
          </w:tcPr>
          <w:p w14:paraId="11C81270"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Frederique Janssen-</w:t>
            </w:r>
            <w:proofErr w:type="spellStart"/>
            <w:r w:rsidRPr="00633959">
              <w:rPr>
                <w:rFonts w:ascii="Myriad Pro" w:hAnsi="Myriad Pro" w:cs="Arial"/>
                <w:sz w:val="26"/>
                <w:szCs w:val="26"/>
              </w:rPr>
              <w:t>Lauret</w:t>
            </w:r>
            <w:proofErr w:type="spellEnd"/>
          </w:p>
        </w:tc>
        <w:tc>
          <w:tcPr>
            <w:tcW w:w="2393" w:type="dxa"/>
          </w:tcPr>
          <w:p w14:paraId="1CB39DAF" w14:textId="1DC4357F"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580F5683" w14:textId="77777777" w:rsidR="008456A4" w:rsidRPr="00633959" w:rsidRDefault="008456A4" w:rsidP="008456A4">
            <w:pPr>
              <w:rPr>
                <w:rFonts w:ascii="Myriad Pro" w:hAnsi="Myriad Pro" w:cs="Arial"/>
                <w:sz w:val="26"/>
                <w:szCs w:val="26"/>
              </w:rPr>
            </w:pPr>
          </w:p>
        </w:tc>
      </w:tr>
      <w:tr w:rsidR="008456A4" w:rsidRPr="00633959" w14:paraId="33A056BD" w14:textId="5F76BB4D" w:rsidTr="000166C0">
        <w:trPr>
          <w:trHeight w:val="221"/>
        </w:trPr>
        <w:tc>
          <w:tcPr>
            <w:tcW w:w="3525" w:type="dxa"/>
            <w:shd w:val="clear" w:color="auto" w:fill="auto"/>
            <w:noWrap/>
            <w:vAlign w:val="bottom"/>
            <w:hideMark/>
          </w:tcPr>
          <w:p w14:paraId="6DDC3313"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Graham Macdonald</w:t>
            </w:r>
          </w:p>
        </w:tc>
        <w:tc>
          <w:tcPr>
            <w:tcW w:w="2393" w:type="dxa"/>
          </w:tcPr>
          <w:p w14:paraId="06D45C73" w14:textId="77777777" w:rsidR="008456A4" w:rsidRPr="00633959" w:rsidRDefault="008456A4" w:rsidP="008456A4">
            <w:pPr>
              <w:rPr>
                <w:rFonts w:ascii="Myriad Pro" w:hAnsi="Myriad Pro" w:cs="Arial"/>
                <w:sz w:val="26"/>
                <w:szCs w:val="26"/>
              </w:rPr>
            </w:pPr>
          </w:p>
        </w:tc>
        <w:tc>
          <w:tcPr>
            <w:tcW w:w="2937" w:type="dxa"/>
          </w:tcPr>
          <w:p w14:paraId="68FC5F66" w14:textId="77777777" w:rsidR="008456A4" w:rsidRPr="00633959" w:rsidRDefault="008456A4" w:rsidP="008456A4">
            <w:pPr>
              <w:rPr>
                <w:rFonts w:ascii="Myriad Pro" w:hAnsi="Myriad Pro" w:cs="Arial"/>
                <w:sz w:val="26"/>
                <w:szCs w:val="26"/>
              </w:rPr>
            </w:pPr>
          </w:p>
        </w:tc>
      </w:tr>
      <w:tr w:rsidR="008456A4" w:rsidRPr="00633959" w14:paraId="287CFC7C" w14:textId="34E4B182" w:rsidTr="000166C0">
        <w:trPr>
          <w:trHeight w:val="221"/>
        </w:trPr>
        <w:tc>
          <w:tcPr>
            <w:tcW w:w="3525" w:type="dxa"/>
            <w:shd w:val="clear" w:color="auto" w:fill="auto"/>
            <w:noWrap/>
            <w:vAlign w:val="bottom"/>
            <w:hideMark/>
          </w:tcPr>
          <w:p w14:paraId="292C6DCC"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Helen Beebee</w:t>
            </w:r>
          </w:p>
        </w:tc>
        <w:tc>
          <w:tcPr>
            <w:tcW w:w="2393" w:type="dxa"/>
          </w:tcPr>
          <w:p w14:paraId="2F5D9B2F" w14:textId="73C05D58"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447A9FD1" w14:textId="6C4B164D"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2FDD1906" w14:textId="2F51FBBB" w:rsidTr="000166C0">
        <w:trPr>
          <w:trHeight w:val="221"/>
        </w:trPr>
        <w:tc>
          <w:tcPr>
            <w:tcW w:w="3525" w:type="dxa"/>
            <w:shd w:val="clear" w:color="auto" w:fill="auto"/>
            <w:noWrap/>
            <w:vAlign w:val="bottom"/>
            <w:hideMark/>
          </w:tcPr>
          <w:p w14:paraId="5DEEDE90"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lastRenderedPageBreak/>
              <w:t>Henry Taylor</w:t>
            </w:r>
          </w:p>
        </w:tc>
        <w:tc>
          <w:tcPr>
            <w:tcW w:w="2393" w:type="dxa"/>
          </w:tcPr>
          <w:p w14:paraId="52CB50BC" w14:textId="77777777" w:rsidR="008456A4" w:rsidRPr="00633959" w:rsidRDefault="008456A4" w:rsidP="008456A4">
            <w:pPr>
              <w:rPr>
                <w:rFonts w:ascii="Myriad Pro" w:hAnsi="Myriad Pro" w:cs="Arial"/>
                <w:sz w:val="26"/>
                <w:szCs w:val="26"/>
              </w:rPr>
            </w:pPr>
          </w:p>
        </w:tc>
        <w:tc>
          <w:tcPr>
            <w:tcW w:w="2937" w:type="dxa"/>
          </w:tcPr>
          <w:p w14:paraId="7732F080" w14:textId="2AF3CD5B"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6E440D63" w14:textId="784147D9" w:rsidTr="000166C0">
        <w:trPr>
          <w:trHeight w:val="221"/>
        </w:trPr>
        <w:tc>
          <w:tcPr>
            <w:tcW w:w="3525" w:type="dxa"/>
            <w:shd w:val="clear" w:color="auto" w:fill="auto"/>
            <w:noWrap/>
            <w:vAlign w:val="bottom"/>
            <w:hideMark/>
          </w:tcPr>
          <w:p w14:paraId="5015C56F"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Hugh Mellor</w:t>
            </w:r>
          </w:p>
        </w:tc>
        <w:tc>
          <w:tcPr>
            <w:tcW w:w="2393" w:type="dxa"/>
          </w:tcPr>
          <w:p w14:paraId="5E0771EF" w14:textId="50E12B2F" w:rsidR="008456A4" w:rsidRPr="00633959" w:rsidRDefault="00EF79B9" w:rsidP="008456A4">
            <w:pPr>
              <w:rPr>
                <w:rFonts w:ascii="Myriad Pro" w:hAnsi="Myriad Pro" w:cs="Arial"/>
                <w:sz w:val="26"/>
                <w:szCs w:val="26"/>
              </w:rPr>
            </w:pPr>
            <w:r w:rsidRPr="00633959">
              <w:rPr>
                <w:rFonts w:ascii="Myriad Pro" w:hAnsi="Myriad Pro" w:cs="Arial"/>
                <w:sz w:val="26"/>
                <w:szCs w:val="26"/>
              </w:rPr>
              <w:t>X (Crowne Plaza)</w:t>
            </w:r>
          </w:p>
        </w:tc>
        <w:tc>
          <w:tcPr>
            <w:tcW w:w="2937" w:type="dxa"/>
          </w:tcPr>
          <w:p w14:paraId="7B6E38A7" w14:textId="0B1E1FB3"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1624229A" w14:textId="4E80635E" w:rsidTr="000166C0">
        <w:trPr>
          <w:trHeight w:val="221"/>
        </w:trPr>
        <w:tc>
          <w:tcPr>
            <w:tcW w:w="3525" w:type="dxa"/>
            <w:shd w:val="clear" w:color="auto" w:fill="auto"/>
            <w:noWrap/>
            <w:vAlign w:val="bottom"/>
            <w:hideMark/>
          </w:tcPr>
          <w:p w14:paraId="43C2758B"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Jade Fletcher</w:t>
            </w:r>
          </w:p>
        </w:tc>
        <w:tc>
          <w:tcPr>
            <w:tcW w:w="2393" w:type="dxa"/>
          </w:tcPr>
          <w:p w14:paraId="585FEEE4" w14:textId="7D2A0A7C"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2E70DB00" w14:textId="6DE0B76E"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3397E3FC" w14:textId="3A8E5E46" w:rsidTr="000166C0">
        <w:trPr>
          <w:trHeight w:val="221"/>
        </w:trPr>
        <w:tc>
          <w:tcPr>
            <w:tcW w:w="3525" w:type="dxa"/>
            <w:shd w:val="clear" w:color="auto" w:fill="auto"/>
            <w:noWrap/>
            <w:vAlign w:val="bottom"/>
            <w:hideMark/>
          </w:tcPr>
          <w:p w14:paraId="03501DE7"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Jessica </w:t>
            </w:r>
            <w:proofErr w:type="spellStart"/>
            <w:r w:rsidRPr="00633959">
              <w:rPr>
                <w:rFonts w:ascii="Myriad Pro" w:hAnsi="Myriad Pro" w:cs="Arial"/>
                <w:sz w:val="26"/>
                <w:szCs w:val="26"/>
              </w:rPr>
              <w:t>Isserow</w:t>
            </w:r>
            <w:proofErr w:type="spellEnd"/>
          </w:p>
        </w:tc>
        <w:tc>
          <w:tcPr>
            <w:tcW w:w="2393" w:type="dxa"/>
          </w:tcPr>
          <w:p w14:paraId="405EA6D3" w14:textId="53E4E1FA"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02C38404" w14:textId="77777777" w:rsidR="008456A4" w:rsidRPr="00633959" w:rsidRDefault="008456A4" w:rsidP="008456A4">
            <w:pPr>
              <w:rPr>
                <w:rFonts w:ascii="Myriad Pro" w:hAnsi="Myriad Pro" w:cs="Arial"/>
                <w:sz w:val="26"/>
                <w:szCs w:val="26"/>
              </w:rPr>
            </w:pPr>
          </w:p>
        </w:tc>
      </w:tr>
      <w:tr w:rsidR="008456A4" w:rsidRPr="00633959" w14:paraId="01DBA030" w14:textId="21AC461A" w:rsidTr="000166C0">
        <w:trPr>
          <w:trHeight w:val="221"/>
        </w:trPr>
        <w:tc>
          <w:tcPr>
            <w:tcW w:w="3525" w:type="dxa"/>
            <w:shd w:val="clear" w:color="auto" w:fill="auto"/>
            <w:noWrap/>
            <w:vAlign w:val="bottom"/>
            <w:hideMark/>
          </w:tcPr>
          <w:p w14:paraId="651215CF"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Joel Smith</w:t>
            </w:r>
          </w:p>
        </w:tc>
        <w:tc>
          <w:tcPr>
            <w:tcW w:w="2393" w:type="dxa"/>
          </w:tcPr>
          <w:p w14:paraId="588E261A" w14:textId="77777777" w:rsidR="008456A4" w:rsidRPr="00633959" w:rsidRDefault="008456A4" w:rsidP="008456A4">
            <w:pPr>
              <w:rPr>
                <w:rFonts w:ascii="Myriad Pro" w:hAnsi="Myriad Pro" w:cs="Arial"/>
                <w:sz w:val="26"/>
                <w:szCs w:val="26"/>
              </w:rPr>
            </w:pPr>
          </w:p>
        </w:tc>
        <w:tc>
          <w:tcPr>
            <w:tcW w:w="2937" w:type="dxa"/>
          </w:tcPr>
          <w:p w14:paraId="690A1336" w14:textId="77777777" w:rsidR="008456A4" w:rsidRPr="00633959" w:rsidRDefault="008456A4" w:rsidP="008456A4">
            <w:pPr>
              <w:rPr>
                <w:rFonts w:ascii="Myriad Pro" w:hAnsi="Myriad Pro" w:cs="Arial"/>
                <w:sz w:val="26"/>
                <w:szCs w:val="26"/>
              </w:rPr>
            </w:pPr>
          </w:p>
        </w:tc>
      </w:tr>
      <w:tr w:rsidR="008456A4" w:rsidRPr="00633959" w14:paraId="5E28E9D2" w14:textId="428FDF33" w:rsidTr="000166C0">
        <w:trPr>
          <w:trHeight w:val="221"/>
        </w:trPr>
        <w:tc>
          <w:tcPr>
            <w:tcW w:w="3525" w:type="dxa"/>
            <w:shd w:val="clear" w:color="auto" w:fill="auto"/>
            <w:noWrap/>
            <w:vAlign w:val="bottom"/>
            <w:hideMark/>
          </w:tcPr>
          <w:p w14:paraId="619CF9D2"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John Bigelow</w:t>
            </w:r>
          </w:p>
        </w:tc>
        <w:tc>
          <w:tcPr>
            <w:tcW w:w="2393" w:type="dxa"/>
          </w:tcPr>
          <w:p w14:paraId="3F5C44C3" w14:textId="35C9DC8D"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2472868A" w14:textId="73BDE55B"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0A473E76" w14:textId="58A01BE5" w:rsidTr="000166C0">
        <w:trPr>
          <w:trHeight w:val="221"/>
        </w:trPr>
        <w:tc>
          <w:tcPr>
            <w:tcW w:w="3525" w:type="dxa"/>
            <w:shd w:val="clear" w:color="auto" w:fill="auto"/>
            <w:noWrap/>
            <w:vAlign w:val="bottom"/>
            <w:hideMark/>
          </w:tcPr>
          <w:p w14:paraId="629F09C9"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John </w:t>
            </w:r>
            <w:proofErr w:type="spellStart"/>
            <w:r w:rsidRPr="00633959">
              <w:rPr>
                <w:rFonts w:ascii="Myriad Pro" w:hAnsi="Myriad Pro" w:cs="Arial"/>
                <w:sz w:val="26"/>
                <w:szCs w:val="26"/>
              </w:rPr>
              <w:t>Heil</w:t>
            </w:r>
            <w:proofErr w:type="spellEnd"/>
          </w:p>
        </w:tc>
        <w:tc>
          <w:tcPr>
            <w:tcW w:w="2393" w:type="dxa"/>
          </w:tcPr>
          <w:p w14:paraId="5164D705" w14:textId="67D1FC02" w:rsidR="008456A4" w:rsidRPr="00633959" w:rsidRDefault="00DF6BB4" w:rsidP="008456A4">
            <w:pPr>
              <w:rPr>
                <w:rFonts w:ascii="Myriad Pro" w:hAnsi="Myriad Pro" w:cs="Arial"/>
                <w:sz w:val="26"/>
                <w:szCs w:val="26"/>
              </w:rPr>
            </w:pPr>
            <w:r w:rsidRPr="00633959">
              <w:rPr>
                <w:rFonts w:ascii="Myriad Pro" w:hAnsi="Myriad Pro" w:cs="Arial"/>
                <w:sz w:val="26"/>
                <w:szCs w:val="26"/>
              </w:rPr>
              <w:t>X (Crowne Plaza)</w:t>
            </w:r>
          </w:p>
        </w:tc>
        <w:tc>
          <w:tcPr>
            <w:tcW w:w="2937" w:type="dxa"/>
          </w:tcPr>
          <w:p w14:paraId="115B1023" w14:textId="5714CB58"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65C6D9BB" w14:textId="6D86D06D" w:rsidTr="000166C0">
        <w:trPr>
          <w:trHeight w:val="221"/>
        </w:trPr>
        <w:tc>
          <w:tcPr>
            <w:tcW w:w="3525" w:type="dxa"/>
            <w:shd w:val="clear" w:color="auto" w:fill="auto"/>
            <w:noWrap/>
            <w:vAlign w:val="bottom"/>
            <w:hideMark/>
          </w:tcPr>
          <w:p w14:paraId="6A33F18F"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Jonas </w:t>
            </w:r>
            <w:proofErr w:type="spellStart"/>
            <w:r w:rsidRPr="00633959">
              <w:rPr>
                <w:rFonts w:ascii="Myriad Pro" w:hAnsi="Myriad Pro" w:cs="Arial"/>
                <w:sz w:val="26"/>
                <w:szCs w:val="26"/>
              </w:rPr>
              <w:t>Raab</w:t>
            </w:r>
            <w:proofErr w:type="spellEnd"/>
          </w:p>
        </w:tc>
        <w:tc>
          <w:tcPr>
            <w:tcW w:w="2393" w:type="dxa"/>
          </w:tcPr>
          <w:p w14:paraId="3A270683" w14:textId="65238A0E"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67F6CAE6" w14:textId="5E2970C7"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2CE80E43" w14:textId="01D2C994" w:rsidTr="000166C0">
        <w:trPr>
          <w:trHeight w:val="221"/>
        </w:trPr>
        <w:tc>
          <w:tcPr>
            <w:tcW w:w="3525" w:type="dxa"/>
            <w:shd w:val="clear" w:color="auto" w:fill="auto"/>
            <w:noWrap/>
            <w:vAlign w:val="bottom"/>
            <w:hideMark/>
          </w:tcPr>
          <w:p w14:paraId="189BD286"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Lilith Newton</w:t>
            </w:r>
          </w:p>
        </w:tc>
        <w:tc>
          <w:tcPr>
            <w:tcW w:w="2393" w:type="dxa"/>
          </w:tcPr>
          <w:p w14:paraId="37C54F16" w14:textId="77777777" w:rsidR="008456A4" w:rsidRPr="00633959" w:rsidRDefault="008456A4" w:rsidP="008456A4">
            <w:pPr>
              <w:rPr>
                <w:rFonts w:ascii="Myriad Pro" w:hAnsi="Myriad Pro" w:cs="Arial"/>
                <w:sz w:val="26"/>
                <w:szCs w:val="26"/>
              </w:rPr>
            </w:pPr>
          </w:p>
        </w:tc>
        <w:tc>
          <w:tcPr>
            <w:tcW w:w="2937" w:type="dxa"/>
          </w:tcPr>
          <w:p w14:paraId="0E8BD516" w14:textId="77E85E12"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5AFCD3F7" w14:textId="257A67D1" w:rsidTr="000166C0">
        <w:trPr>
          <w:trHeight w:val="221"/>
        </w:trPr>
        <w:tc>
          <w:tcPr>
            <w:tcW w:w="3525" w:type="dxa"/>
            <w:shd w:val="clear" w:color="auto" w:fill="auto"/>
            <w:noWrap/>
            <w:vAlign w:val="bottom"/>
            <w:hideMark/>
          </w:tcPr>
          <w:p w14:paraId="5D77E0ED"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Lydia Farina</w:t>
            </w:r>
          </w:p>
        </w:tc>
        <w:tc>
          <w:tcPr>
            <w:tcW w:w="2393" w:type="dxa"/>
          </w:tcPr>
          <w:p w14:paraId="39988E24" w14:textId="6DCD3A72"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63ED7798" w14:textId="75480AC4" w:rsidR="008456A4" w:rsidRPr="00633959" w:rsidRDefault="008456A4" w:rsidP="008456A4">
            <w:pPr>
              <w:rPr>
                <w:rFonts w:ascii="Myriad Pro" w:hAnsi="Myriad Pro" w:cs="Arial"/>
                <w:sz w:val="26"/>
                <w:szCs w:val="26"/>
              </w:rPr>
            </w:pPr>
          </w:p>
        </w:tc>
      </w:tr>
      <w:tr w:rsidR="008456A4" w:rsidRPr="00633959" w14:paraId="696D7A2A" w14:textId="2811E4AD" w:rsidTr="000166C0">
        <w:trPr>
          <w:trHeight w:val="221"/>
        </w:trPr>
        <w:tc>
          <w:tcPr>
            <w:tcW w:w="3525" w:type="dxa"/>
            <w:shd w:val="clear" w:color="auto" w:fill="auto"/>
            <w:noWrap/>
            <w:vAlign w:val="bottom"/>
            <w:hideMark/>
          </w:tcPr>
          <w:p w14:paraId="305C8BD7"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Mike Wilcox</w:t>
            </w:r>
          </w:p>
        </w:tc>
        <w:tc>
          <w:tcPr>
            <w:tcW w:w="2393" w:type="dxa"/>
          </w:tcPr>
          <w:p w14:paraId="70A5186C" w14:textId="77777777" w:rsidR="008456A4" w:rsidRPr="00633959" w:rsidRDefault="008456A4" w:rsidP="008456A4">
            <w:pPr>
              <w:rPr>
                <w:rFonts w:ascii="Myriad Pro" w:hAnsi="Myriad Pro" w:cs="Arial"/>
                <w:sz w:val="26"/>
                <w:szCs w:val="26"/>
              </w:rPr>
            </w:pPr>
          </w:p>
        </w:tc>
        <w:tc>
          <w:tcPr>
            <w:tcW w:w="2937" w:type="dxa"/>
          </w:tcPr>
          <w:p w14:paraId="517E8E3F" w14:textId="77777777" w:rsidR="008456A4" w:rsidRPr="00633959" w:rsidRDefault="008456A4" w:rsidP="008456A4">
            <w:pPr>
              <w:rPr>
                <w:rFonts w:ascii="Myriad Pro" w:hAnsi="Myriad Pro" w:cs="Arial"/>
                <w:sz w:val="26"/>
                <w:szCs w:val="26"/>
              </w:rPr>
            </w:pPr>
          </w:p>
        </w:tc>
      </w:tr>
      <w:tr w:rsidR="008456A4" w:rsidRPr="00633959" w14:paraId="6BCE461E" w14:textId="7F23F913" w:rsidTr="000166C0">
        <w:trPr>
          <w:trHeight w:val="221"/>
        </w:trPr>
        <w:tc>
          <w:tcPr>
            <w:tcW w:w="3525" w:type="dxa"/>
            <w:shd w:val="clear" w:color="auto" w:fill="auto"/>
            <w:noWrap/>
            <w:vAlign w:val="bottom"/>
            <w:hideMark/>
          </w:tcPr>
          <w:p w14:paraId="27F48CE7"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Nathanael Boardman</w:t>
            </w:r>
          </w:p>
        </w:tc>
        <w:tc>
          <w:tcPr>
            <w:tcW w:w="2393" w:type="dxa"/>
          </w:tcPr>
          <w:p w14:paraId="02D36A6D" w14:textId="694298E4"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22174737" w14:textId="09FE208B"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30594218" w14:textId="7213BF73" w:rsidTr="000166C0">
        <w:trPr>
          <w:trHeight w:val="221"/>
        </w:trPr>
        <w:tc>
          <w:tcPr>
            <w:tcW w:w="3525" w:type="dxa"/>
            <w:shd w:val="clear" w:color="auto" w:fill="auto"/>
            <w:noWrap/>
            <w:vAlign w:val="bottom"/>
            <w:hideMark/>
          </w:tcPr>
          <w:p w14:paraId="6364E2AF"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Neil McDonnell</w:t>
            </w:r>
          </w:p>
        </w:tc>
        <w:tc>
          <w:tcPr>
            <w:tcW w:w="2393" w:type="dxa"/>
          </w:tcPr>
          <w:p w14:paraId="269410B1" w14:textId="77777777" w:rsidR="008456A4" w:rsidRPr="00633959" w:rsidRDefault="008456A4" w:rsidP="008456A4">
            <w:pPr>
              <w:rPr>
                <w:rFonts w:ascii="Myriad Pro" w:hAnsi="Myriad Pro" w:cs="Arial"/>
                <w:sz w:val="26"/>
                <w:szCs w:val="26"/>
              </w:rPr>
            </w:pPr>
          </w:p>
        </w:tc>
        <w:tc>
          <w:tcPr>
            <w:tcW w:w="2937" w:type="dxa"/>
          </w:tcPr>
          <w:p w14:paraId="7AA4A100" w14:textId="41DB8971"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7A60A0EC" w14:textId="18C17184" w:rsidTr="000166C0">
        <w:trPr>
          <w:trHeight w:val="221"/>
        </w:trPr>
        <w:tc>
          <w:tcPr>
            <w:tcW w:w="3525" w:type="dxa"/>
            <w:shd w:val="clear" w:color="auto" w:fill="auto"/>
            <w:noWrap/>
            <w:vAlign w:val="bottom"/>
            <w:hideMark/>
          </w:tcPr>
          <w:p w14:paraId="6B49697C"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Olivia Coombes</w:t>
            </w:r>
          </w:p>
        </w:tc>
        <w:tc>
          <w:tcPr>
            <w:tcW w:w="2393" w:type="dxa"/>
          </w:tcPr>
          <w:p w14:paraId="57CAAC24" w14:textId="301C974B"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502C99D0" w14:textId="77777777" w:rsidR="008456A4" w:rsidRPr="00633959" w:rsidRDefault="008456A4" w:rsidP="008456A4">
            <w:pPr>
              <w:rPr>
                <w:rFonts w:ascii="Myriad Pro" w:hAnsi="Myriad Pro" w:cs="Arial"/>
                <w:sz w:val="26"/>
                <w:szCs w:val="26"/>
              </w:rPr>
            </w:pPr>
          </w:p>
        </w:tc>
      </w:tr>
      <w:tr w:rsidR="008456A4" w:rsidRPr="00633959" w14:paraId="72131A06" w14:textId="5A1597A1" w:rsidTr="000166C0">
        <w:trPr>
          <w:trHeight w:val="221"/>
        </w:trPr>
        <w:tc>
          <w:tcPr>
            <w:tcW w:w="3525" w:type="dxa"/>
            <w:shd w:val="clear" w:color="auto" w:fill="auto"/>
            <w:noWrap/>
            <w:vAlign w:val="bottom"/>
            <w:hideMark/>
          </w:tcPr>
          <w:p w14:paraId="680A66B5"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Paul </w:t>
            </w:r>
            <w:proofErr w:type="spellStart"/>
            <w:r w:rsidRPr="00633959">
              <w:rPr>
                <w:rFonts w:ascii="Myriad Pro" w:hAnsi="Myriad Pro" w:cs="Arial"/>
                <w:sz w:val="26"/>
                <w:szCs w:val="26"/>
              </w:rPr>
              <w:t>Dundon</w:t>
            </w:r>
            <w:proofErr w:type="spellEnd"/>
          </w:p>
        </w:tc>
        <w:tc>
          <w:tcPr>
            <w:tcW w:w="2393" w:type="dxa"/>
          </w:tcPr>
          <w:p w14:paraId="0A81BB2B" w14:textId="77777777" w:rsidR="008456A4" w:rsidRPr="00633959" w:rsidRDefault="008456A4" w:rsidP="008456A4">
            <w:pPr>
              <w:rPr>
                <w:rFonts w:ascii="Myriad Pro" w:hAnsi="Myriad Pro" w:cs="Arial"/>
                <w:sz w:val="26"/>
                <w:szCs w:val="26"/>
              </w:rPr>
            </w:pPr>
          </w:p>
        </w:tc>
        <w:tc>
          <w:tcPr>
            <w:tcW w:w="2937" w:type="dxa"/>
          </w:tcPr>
          <w:p w14:paraId="0966D7E1" w14:textId="77777777" w:rsidR="008456A4" w:rsidRPr="00633959" w:rsidRDefault="008456A4" w:rsidP="008456A4">
            <w:pPr>
              <w:rPr>
                <w:rFonts w:ascii="Myriad Pro" w:hAnsi="Myriad Pro" w:cs="Arial"/>
                <w:sz w:val="26"/>
                <w:szCs w:val="26"/>
              </w:rPr>
            </w:pPr>
          </w:p>
        </w:tc>
      </w:tr>
      <w:tr w:rsidR="008456A4" w:rsidRPr="00633959" w14:paraId="0D727C53" w14:textId="497484CA" w:rsidTr="000166C0">
        <w:trPr>
          <w:trHeight w:val="221"/>
        </w:trPr>
        <w:tc>
          <w:tcPr>
            <w:tcW w:w="3525" w:type="dxa"/>
            <w:shd w:val="clear" w:color="auto" w:fill="auto"/>
            <w:noWrap/>
            <w:vAlign w:val="bottom"/>
            <w:hideMark/>
          </w:tcPr>
          <w:p w14:paraId="61DA4413" w14:textId="77777777" w:rsidR="008456A4" w:rsidRPr="00633959" w:rsidRDefault="008456A4" w:rsidP="008456A4">
            <w:pPr>
              <w:rPr>
                <w:rFonts w:ascii="Myriad Pro" w:hAnsi="Myriad Pro" w:cs="Arial"/>
                <w:sz w:val="26"/>
                <w:szCs w:val="26"/>
              </w:rPr>
            </w:pPr>
            <w:proofErr w:type="spellStart"/>
            <w:r w:rsidRPr="00633959">
              <w:rPr>
                <w:rFonts w:ascii="Myriad Pro" w:hAnsi="Myriad Pro" w:cs="Arial"/>
                <w:sz w:val="26"/>
                <w:szCs w:val="26"/>
              </w:rPr>
              <w:t>Raamy</w:t>
            </w:r>
            <w:proofErr w:type="spellEnd"/>
            <w:r w:rsidRPr="00633959">
              <w:rPr>
                <w:rFonts w:ascii="Myriad Pro" w:hAnsi="Myriad Pro" w:cs="Arial"/>
                <w:sz w:val="26"/>
                <w:szCs w:val="26"/>
              </w:rPr>
              <w:t xml:space="preserve"> </w:t>
            </w:r>
            <w:proofErr w:type="spellStart"/>
            <w:r w:rsidRPr="00633959">
              <w:rPr>
                <w:rFonts w:ascii="Myriad Pro" w:hAnsi="Myriad Pro" w:cs="Arial"/>
                <w:sz w:val="26"/>
                <w:szCs w:val="26"/>
              </w:rPr>
              <w:t>Majeed</w:t>
            </w:r>
            <w:proofErr w:type="spellEnd"/>
          </w:p>
        </w:tc>
        <w:tc>
          <w:tcPr>
            <w:tcW w:w="2393" w:type="dxa"/>
          </w:tcPr>
          <w:p w14:paraId="52ECA615" w14:textId="59675FA6"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1617201D" w14:textId="192F2CEF"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477A9E90" w14:textId="1037AD23" w:rsidTr="000166C0">
        <w:trPr>
          <w:trHeight w:val="221"/>
        </w:trPr>
        <w:tc>
          <w:tcPr>
            <w:tcW w:w="3525" w:type="dxa"/>
            <w:shd w:val="clear" w:color="auto" w:fill="auto"/>
            <w:noWrap/>
            <w:vAlign w:val="bottom"/>
            <w:hideMark/>
          </w:tcPr>
          <w:p w14:paraId="7C183372"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Renée </w:t>
            </w:r>
            <w:proofErr w:type="spellStart"/>
            <w:r w:rsidRPr="00633959">
              <w:rPr>
                <w:rFonts w:ascii="Myriad Pro" w:hAnsi="Myriad Pro" w:cs="Arial"/>
                <w:sz w:val="26"/>
                <w:szCs w:val="26"/>
              </w:rPr>
              <w:t>Bleau</w:t>
            </w:r>
            <w:proofErr w:type="spellEnd"/>
          </w:p>
        </w:tc>
        <w:tc>
          <w:tcPr>
            <w:tcW w:w="2393" w:type="dxa"/>
          </w:tcPr>
          <w:p w14:paraId="7E582CEA" w14:textId="77777777" w:rsidR="008456A4" w:rsidRPr="00633959" w:rsidRDefault="008456A4" w:rsidP="008456A4">
            <w:pPr>
              <w:rPr>
                <w:rFonts w:ascii="Myriad Pro" w:hAnsi="Myriad Pro" w:cs="Arial"/>
                <w:sz w:val="26"/>
                <w:szCs w:val="26"/>
              </w:rPr>
            </w:pPr>
          </w:p>
        </w:tc>
        <w:tc>
          <w:tcPr>
            <w:tcW w:w="2937" w:type="dxa"/>
          </w:tcPr>
          <w:p w14:paraId="42F9DED2" w14:textId="77777777" w:rsidR="008456A4" w:rsidRPr="00633959" w:rsidRDefault="008456A4" w:rsidP="008456A4">
            <w:pPr>
              <w:rPr>
                <w:rFonts w:ascii="Myriad Pro" w:hAnsi="Myriad Pro" w:cs="Arial"/>
                <w:sz w:val="26"/>
                <w:szCs w:val="26"/>
              </w:rPr>
            </w:pPr>
          </w:p>
        </w:tc>
      </w:tr>
      <w:tr w:rsidR="008456A4" w:rsidRPr="00633959" w14:paraId="1DC5CBF5" w14:textId="06E60698" w:rsidTr="000166C0">
        <w:trPr>
          <w:trHeight w:val="221"/>
        </w:trPr>
        <w:tc>
          <w:tcPr>
            <w:tcW w:w="3525" w:type="dxa"/>
            <w:shd w:val="clear" w:color="auto" w:fill="auto"/>
            <w:noWrap/>
            <w:vAlign w:val="bottom"/>
            <w:hideMark/>
          </w:tcPr>
          <w:p w14:paraId="4621E7C8"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Robbie Williams</w:t>
            </w:r>
          </w:p>
        </w:tc>
        <w:tc>
          <w:tcPr>
            <w:tcW w:w="2393" w:type="dxa"/>
          </w:tcPr>
          <w:p w14:paraId="3D65E6C3" w14:textId="77777777" w:rsidR="008456A4" w:rsidRPr="00633959" w:rsidRDefault="008456A4" w:rsidP="008456A4">
            <w:pPr>
              <w:rPr>
                <w:rFonts w:ascii="Myriad Pro" w:hAnsi="Myriad Pro" w:cs="Arial"/>
                <w:sz w:val="26"/>
                <w:szCs w:val="26"/>
              </w:rPr>
            </w:pPr>
          </w:p>
        </w:tc>
        <w:tc>
          <w:tcPr>
            <w:tcW w:w="2937" w:type="dxa"/>
          </w:tcPr>
          <w:p w14:paraId="4197A2B3" w14:textId="77777777" w:rsidR="008456A4" w:rsidRPr="00633959" w:rsidRDefault="008456A4" w:rsidP="008456A4">
            <w:pPr>
              <w:rPr>
                <w:rFonts w:ascii="Myriad Pro" w:hAnsi="Myriad Pro" w:cs="Arial"/>
                <w:sz w:val="26"/>
                <w:szCs w:val="26"/>
              </w:rPr>
            </w:pPr>
          </w:p>
        </w:tc>
      </w:tr>
      <w:tr w:rsidR="008456A4" w:rsidRPr="00633959" w14:paraId="32D3ED7D" w14:textId="714990AE" w:rsidTr="000166C0">
        <w:trPr>
          <w:trHeight w:val="221"/>
        </w:trPr>
        <w:tc>
          <w:tcPr>
            <w:tcW w:w="3525" w:type="dxa"/>
            <w:shd w:val="clear" w:color="auto" w:fill="auto"/>
            <w:noWrap/>
            <w:vAlign w:val="bottom"/>
            <w:hideMark/>
          </w:tcPr>
          <w:p w14:paraId="482E49D9"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Samuel Boardman</w:t>
            </w:r>
          </w:p>
        </w:tc>
        <w:tc>
          <w:tcPr>
            <w:tcW w:w="2393" w:type="dxa"/>
          </w:tcPr>
          <w:p w14:paraId="40E570A7" w14:textId="3AF05578"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2E405361" w14:textId="753331EF"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54A47A99" w14:textId="74CB86ED" w:rsidTr="000166C0">
        <w:trPr>
          <w:trHeight w:val="221"/>
        </w:trPr>
        <w:tc>
          <w:tcPr>
            <w:tcW w:w="3525" w:type="dxa"/>
            <w:shd w:val="clear" w:color="auto" w:fill="auto"/>
            <w:noWrap/>
            <w:vAlign w:val="bottom"/>
            <w:hideMark/>
          </w:tcPr>
          <w:p w14:paraId="074A9E38"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Seamus Bradley</w:t>
            </w:r>
          </w:p>
        </w:tc>
        <w:tc>
          <w:tcPr>
            <w:tcW w:w="2393" w:type="dxa"/>
          </w:tcPr>
          <w:p w14:paraId="7D9BCC8B" w14:textId="084FEC54"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3F04385F" w14:textId="77777777" w:rsidR="008456A4" w:rsidRPr="00633959" w:rsidRDefault="008456A4" w:rsidP="008456A4">
            <w:pPr>
              <w:rPr>
                <w:rFonts w:ascii="Myriad Pro" w:hAnsi="Myriad Pro" w:cs="Arial"/>
                <w:sz w:val="26"/>
                <w:szCs w:val="26"/>
              </w:rPr>
            </w:pPr>
          </w:p>
        </w:tc>
      </w:tr>
      <w:tr w:rsidR="008456A4" w:rsidRPr="00633959" w14:paraId="2FB99776" w14:textId="1FF35B2C" w:rsidTr="000166C0">
        <w:trPr>
          <w:trHeight w:val="221"/>
        </w:trPr>
        <w:tc>
          <w:tcPr>
            <w:tcW w:w="3525" w:type="dxa"/>
            <w:shd w:val="clear" w:color="auto" w:fill="auto"/>
            <w:noWrap/>
            <w:vAlign w:val="bottom"/>
            <w:hideMark/>
          </w:tcPr>
          <w:p w14:paraId="45001886"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Theodore Paradise</w:t>
            </w:r>
          </w:p>
        </w:tc>
        <w:tc>
          <w:tcPr>
            <w:tcW w:w="2393" w:type="dxa"/>
          </w:tcPr>
          <w:p w14:paraId="54C4B59B" w14:textId="310BB2FD"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55FD6579" w14:textId="19DDC7EA"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1F7A5847" w14:textId="752ABF86" w:rsidTr="000166C0">
        <w:trPr>
          <w:trHeight w:val="221"/>
        </w:trPr>
        <w:tc>
          <w:tcPr>
            <w:tcW w:w="3525" w:type="dxa"/>
            <w:shd w:val="clear" w:color="auto" w:fill="auto"/>
            <w:noWrap/>
            <w:vAlign w:val="bottom"/>
            <w:hideMark/>
          </w:tcPr>
          <w:p w14:paraId="7DF447FB"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Thomas </w:t>
            </w:r>
            <w:proofErr w:type="spellStart"/>
            <w:r w:rsidRPr="00633959">
              <w:rPr>
                <w:rFonts w:ascii="Myriad Pro" w:hAnsi="Myriad Pro" w:cs="Arial"/>
                <w:sz w:val="26"/>
                <w:szCs w:val="26"/>
              </w:rPr>
              <w:t>Uebel</w:t>
            </w:r>
            <w:proofErr w:type="spellEnd"/>
          </w:p>
        </w:tc>
        <w:tc>
          <w:tcPr>
            <w:tcW w:w="2393" w:type="dxa"/>
          </w:tcPr>
          <w:p w14:paraId="23BA95AE" w14:textId="77777777" w:rsidR="008456A4" w:rsidRPr="00633959" w:rsidRDefault="008456A4" w:rsidP="008456A4">
            <w:pPr>
              <w:rPr>
                <w:rFonts w:ascii="Myriad Pro" w:hAnsi="Myriad Pro" w:cs="Arial"/>
                <w:sz w:val="26"/>
                <w:szCs w:val="26"/>
              </w:rPr>
            </w:pPr>
          </w:p>
        </w:tc>
        <w:tc>
          <w:tcPr>
            <w:tcW w:w="2937" w:type="dxa"/>
          </w:tcPr>
          <w:p w14:paraId="04027F74" w14:textId="77777777" w:rsidR="008456A4" w:rsidRPr="00633959" w:rsidRDefault="008456A4" w:rsidP="008456A4">
            <w:pPr>
              <w:rPr>
                <w:rFonts w:ascii="Myriad Pro" w:hAnsi="Myriad Pro" w:cs="Arial"/>
                <w:sz w:val="26"/>
                <w:szCs w:val="26"/>
              </w:rPr>
            </w:pPr>
          </w:p>
        </w:tc>
      </w:tr>
      <w:tr w:rsidR="008456A4" w:rsidRPr="00633959" w14:paraId="1FBBAB1D" w14:textId="6EE03DB5" w:rsidTr="000166C0">
        <w:trPr>
          <w:trHeight w:val="221"/>
        </w:trPr>
        <w:tc>
          <w:tcPr>
            <w:tcW w:w="3525" w:type="dxa"/>
            <w:shd w:val="clear" w:color="auto" w:fill="auto"/>
            <w:noWrap/>
            <w:vAlign w:val="bottom"/>
            <w:hideMark/>
          </w:tcPr>
          <w:p w14:paraId="33996B71"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Will Gamester</w:t>
            </w:r>
          </w:p>
        </w:tc>
        <w:tc>
          <w:tcPr>
            <w:tcW w:w="2393" w:type="dxa"/>
          </w:tcPr>
          <w:p w14:paraId="33B66A60" w14:textId="28DE57F2"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2BAC4E47" w14:textId="480F9BEE"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080E7C31" w14:textId="0C43C7A6" w:rsidTr="000166C0">
        <w:trPr>
          <w:trHeight w:val="221"/>
        </w:trPr>
        <w:tc>
          <w:tcPr>
            <w:tcW w:w="3525" w:type="dxa"/>
            <w:shd w:val="clear" w:color="auto" w:fill="auto"/>
            <w:noWrap/>
            <w:vAlign w:val="bottom"/>
            <w:hideMark/>
          </w:tcPr>
          <w:p w14:paraId="7DA041EF"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 xml:space="preserve">William </w:t>
            </w:r>
            <w:proofErr w:type="spellStart"/>
            <w:r w:rsidRPr="00633959">
              <w:rPr>
                <w:rFonts w:ascii="Myriad Pro" w:hAnsi="Myriad Pro" w:cs="Arial"/>
                <w:sz w:val="26"/>
                <w:szCs w:val="26"/>
              </w:rPr>
              <w:t>Kilborn</w:t>
            </w:r>
            <w:proofErr w:type="spellEnd"/>
          </w:p>
        </w:tc>
        <w:tc>
          <w:tcPr>
            <w:tcW w:w="2393" w:type="dxa"/>
          </w:tcPr>
          <w:p w14:paraId="5A876EA0" w14:textId="3316E98C"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1F4ED438" w14:textId="68869F8D"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749948B4" w14:textId="2E302290" w:rsidTr="000166C0">
        <w:trPr>
          <w:trHeight w:val="221"/>
        </w:trPr>
        <w:tc>
          <w:tcPr>
            <w:tcW w:w="3525" w:type="dxa"/>
            <w:shd w:val="clear" w:color="auto" w:fill="auto"/>
            <w:noWrap/>
            <w:vAlign w:val="bottom"/>
            <w:hideMark/>
          </w:tcPr>
          <w:p w14:paraId="2EBF1BC6" w14:textId="5D30D541" w:rsidR="008456A4" w:rsidRPr="00633959" w:rsidRDefault="003D0B36" w:rsidP="008456A4">
            <w:pPr>
              <w:rPr>
                <w:rFonts w:ascii="Myriad Pro" w:hAnsi="Myriad Pro" w:cs="Arial"/>
                <w:sz w:val="26"/>
                <w:szCs w:val="26"/>
              </w:rPr>
            </w:pPr>
            <w:r w:rsidRPr="00633959">
              <w:rPr>
                <w:rFonts w:ascii="Myriad Pro" w:hAnsi="Myriad Pro" w:cs="Arial"/>
                <w:sz w:val="26"/>
                <w:szCs w:val="26"/>
              </w:rPr>
              <w:t>Wolfgang Schwar</w:t>
            </w:r>
            <w:r w:rsidR="008456A4" w:rsidRPr="00633959">
              <w:rPr>
                <w:rFonts w:ascii="Myriad Pro" w:hAnsi="Myriad Pro" w:cs="Arial"/>
                <w:sz w:val="26"/>
                <w:szCs w:val="26"/>
              </w:rPr>
              <w:t>z</w:t>
            </w:r>
          </w:p>
        </w:tc>
        <w:tc>
          <w:tcPr>
            <w:tcW w:w="2393" w:type="dxa"/>
          </w:tcPr>
          <w:p w14:paraId="15696CA0" w14:textId="2A4BA573" w:rsidR="008456A4" w:rsidRPr="00633959" w:rsidRDefault="00DF6BB4"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07AACD53" w14:textId="76D8717C"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r w:rsidR="008456A4" w:rsidRPr="00633959" w14:paraId="537FF43A" w14:textId="3E93A8EB" w:rsidTr="000166C0">
        <w:trPr>
          <w:trHeight w:val="221"/>
        </w:trPr>
        <w:tc>
          <w:tcPr>
            <w:tcW w:w="3525" w:type="dxa"/>
            <w:shd w:val="clear" w:color="auto" w:fill="auto"/>
            <w:noWrap/>
            <w:vAlign w:val="bottom"/>
            <w:hideMark/>
          </w:tcPr>
          <w:p w14:paraId="37871010" w14:textId="77777777" w:rsidR="008456A4" w:rsidRPr="00633959" w:rsidRDefault="008456A4" w:rsidP="008456A4">
            <w:pPr>
              <w:rPr>
                <w:rFonts w:ascii="Myriad Pro" w:hAnsi="Myriad Pro" w:cs="Arial"/>
                <w:sz w:val="26"/>
                <w:szCs w:val="26"/>
              </w:rPr>
            </w:pPr>
            <w:r w:rsidRPr="00633959">
              <w:rPr>
                <w:rFonts w:ascii="Myriad Pro" w:hAnsi="Myriad Pro" w:cs="Arial"/>
                <w:sz w:val="26"/>
                <w:szCs w:val="26"/>
              </w:rPr>
              <w:t>Zach Thornton</w:t>
            </w:r>
          </w:p>
        </w:tc>
        <w:tc>
          <w:tcPr>
            <w:tcW w:w="2393" w:type="dxa"/>
          </w:tcPr>
          <w:p w14:paraId="216D0D35" w14:textId="21D1CA70" w:rsidR="008456A4" w:rsidRPr="00633959" w:rsidRDefault="00EF79B9" w:rsidP="008456A4">
            <w:pPr>
              <w:rPr>
                <w:rFonts w:ascii="Myriad Pro" w:hAnsi="Myriad Pro" w:cs="Arial"/>
                <w:sz w:val="26"/>
                <w:szCs w:val="26"/>
              </w:rPr>
            </w:pPr>
            <w:r w:rsidRPr="00633959">
              <w:rPr>
                <w:rFonts w:ascii="Myriad Pro" w:hAnsi="Myriad Pro" w:cs="Arial"/>
                <w:sz w:val="26"/>
                <w:szCs w:val="26"/>
              </w:rPr>
              <w:t>X</w:t>
            </w:r>
          </w:p>
        </w:tc>
        <w:tc>
          <w:tcPr>
            <w:tcW w:w="2937" w:type="dxa"/>
          </w:tcPr>
          <w:p w14:paraId="41C408F3" w14:textId="1DB2C29D" w:rsidR="008456A4" w:rsidRPr="00633959" w:rsidRDefault="00BC758D" w:rsidP="008456A4">
            <w:pPr>
              <w:rPr>
                <w:rFonts w:ascii="Myriad Pro" w:hAnsi="Myriad Pro" w:cs="Arial"/>
                <w:sz w:val="26"/>
                <w:szCs w:val="26"/>
              </w:rPr>
            </w:pPr>
            <w:r w:rsidRPr="00633959">
              <w:rPr>
                <w:rFonts w:ascii="Myriad Pro" w:hAnsi="Myriad Pro" w:cs="Arial"/>
                <w:sz w:val="26"/>
                <w:szCs w:val="26"/>
              </w:rPr>
              <w:t>X</w:t>
            </w:r>
          </w:p>
        </w:tc>
      </w:tr>
    </w:tbl>
    <w:p w14:paraId="1ED17B34" w14:textId="77777777" w:rsidR="000166C0" w:rsidRDefault="000166C0">
      <w:pPr>
        <w:rPr>
          <w:rFonts w:ascii="Myriad Pro" w:hAnsi="Myriad Pro"/>
          <w:sz w:val="28"/>
          <w:szCs w:val="28"/>
        </w:rPr>
      </w:pPr>
    </w:p>
    <w:p w14:paraId="1ED37AEE" w14:textId="77777777" w:rsidR="000166C0" w:rsidRDefault="000166C0" w:rsidP="000166C0">
      <w:pPr>
        <w:jc w:val="center"/>
        <w:rPr>
          <w:rFonts w:ascii="Myriad Pro" w:hAnsi="Myriad Pro"/>
          <w:b/>
          <w:sz w:val="36"/>
          <w:szCs w:val="36"/>
        </w:rPr>
      </w:pPr>
      <w:r w:rsidRPr="000166C0">
        <w:rPr>
          <w:rFonts w:ascii="Myriad Pro" w:hAnsi="Myriad Pro"/>
          <w:b/>
          <w:sz w:val="36"/>
          <w:szCs w:val="36"/>
        </w:rPr>
        <w:lastRenderedPageBreak/>
        <w:t>Notes</w:t>
      </w:r>
    </w:p>
    <w:p w14:paraId="2EB502FC" w14:textId="71403C1C" w:rsidR="00D16FC9" w:rsidRDefault="003E16BE">
      <w:pPr>
        <w:rPr>
          <w:rFonts w:ascii="Myriad Pro" w:hAnsi="Myriad Pro"/>
          <w:b/>
          <w:sz w:val="36"/>
          <w:szCs w:val="36"/>
        </w:rPr>
      </w:pPr>
      <w:r>
        <w:rPr>
          <w:rFonts w:ascii="Myriad Pro" w:hAnsi="Myriad Pro"/>
          <w:b/>
          <w:sz w:val="36"/>
          <w:szCs w:val="36"/>
        </w:rPr>
        <w:pict w14:anchorId="484EF1B6">
          <v:rect id="_x0000_i1025" style="width:0;height:1.5pt" o:hralign="center" o:hrstd="t" o:hr="t" fillcolor="#a0a0a0" stroked="f"/>
        </w:pict>
      </w:r>
    </w:p>
    <w:p w14:paraId="51650584" w14:textId="77777777" w:rsidR="00D16FC9" w:rsidRDefault="003E16BE" w:rsidP="00D16FC9">
      <w:pPr>
        <w:rPr>
          <w:rFonts w:ascii="Myriad Pro" w:hAnsi="Myriad Pro"/>
          <w:b/>
          <w:sz w:val="36"/>
          <w:szCs w:val="36"/>
        </w:rPr>
      </w:pPr>
      <w:r>
        <w:rPr>
          <w:rFonts w:ascii="Myriad Pro" w:hAnsi="Myriad Pro"/>
          <w:b/>
          <w:sz w:val="36"/>
          <w:szCs w:val="36"/>
        </w:rPr>
        <w:pict w14:anchorId="4B09C8B1">
          <v:rect id="_x0000_i1026" style="width:0;height:1.5pt" o:hralign="center" o:hrstd="t" o:hr="t" fillcolor="#a0a0a0" stroked="f"/>
        </w:pict>
      </w:r>
    </w:p>
    <w:p w14:paraId="08660AF8" w14:textId="77777777" w:rsidR="00D16FC9" w:rsidRDefault="003E16BE" w:rsidP="00D16FC9">
      <w:pPr>
        <w:rPr>
          <w:rFonts w:ascii="Myriad Pro" w:hAnsi="Myriad Pro"/>
          <w:b/>
          <w:sz w:val="36"/>
          <w:szCs w:val="36"/>
        </w:rPr>
      </w:pPr>
      <w:r>
        <w:rPr>
          <w:rFonts w:ascii="Myriad Pro" w:hAnsi="Myriad Pro"/>
          <w:b/>
          <w:sz w:val="36"/>
          <w:szCs w:val="36"/>
        </w:rPr>
        <w:pict w14:anchorId="2B918347">
          <v:rect id="_x0000_i1027" style="width:0;height:1.5pt" o:hralign="center" o:hrstd="t" o:hr="t" fillcolor="#a0a0a0" stroked="f"/>
        </w:pict>
      </w:r>
    </w:p>
    <w:p w14:paraId="4898FE2C" w14:textId="77777777" w:rsidR="00D16FC9" w:rsidRDefault="003E16BE" w:rsidP="00D16FC9">
      <w:pPr>
        <w:rPr>
          <w:rFonts w:ascii="Myriad Pro" w:hAnsi="Myriad Pro"/>
          <w:b/>
          <w:sz w:val="36"/>
          <w:szCs w:val="36"/>
        </w:rPr>
      </w:pPr>
      <w:r>
        <w:rPr>
          <w:rFonts w:ascii="Myriad Pro" w:hAnsi="Myriad Pro"/>
          <w:b/>
          <w:sz w:val="36"/>
          <w:szCs w:val="36"/>
        </w:rPr>
        <w:pict w14:anchorId="4DBF8D35">
          <v:rect id="_x0000_i1028" style="width:0;height:1.5pt" o:hralign="center" o:hrstd="t" o:hr="t" fillcolor="#a0a0a0" stroked="f"/>
        </w:pict>
      </w:r>
    </w:p>
    <w:p w14:paraId="4C2BCE5B" w14:textId="77777777" w:rsidR="00D16FC9" w:rsidRDefault="003E16BE" w:rsidP="00D16FC9">
      <w:pPr>
        <w:rPr>
          <w:rFonts w:ascii="Myriad Pro" w:hAnsi="Myriad Pro"/>
          <w:b/>
          <w:sz w:val="36"/>
          <w:szCs w:val="36"/>
        </w:rPr>
      </w:pPr>
      <w:r>
        <w:rPr>
          <w:rFonts w:ascii="Myriad Pro" w:hAnsi="Myriad Pro"/>
          <w:b/>
          <w:sz w:val="36"/>
          <w:szCs w:val="36"/>
        </w:rPr>
        <w:pict w14:anchorId="305BC89C">
          <v:rect id="_x0000_i1029" style="width:0;height:1.5pt" o:hralign="center" o:hrstd="t" o:hr="t" fillcolor="#a0a0a0" stroked="f"/>
        </w:pict>
      </w:r>
    </w:p>
    <w:p w14:paraId="3943D824" w14:textId="77777777" w:rsidR="00D16FC9" w:rsidRDefault="003E16BE" w:rsidP="00D16FC9">
      <w:pPr>
        <w:rPr>
          <w:rFonts w:ascii="Myriad Pro" w:hAnsi="Myriad Pro"/>
          <w:b/>
          <w:sz w:val="36"/>
          <w:szCs w:val="36"/>
        </w:rPr>
      </w:pPr>
      <w:r>
        <w:rPr>
          <w:rFonts w:ascii="Myriad Pro" w:hAnsi="Myriad Pro"/>
          <w:b/>
          <w:sz w:val="36"/>
          <w:szCs w:val="36"/>
        </w:rPr>
        <w:pict w14:anchorId="4798500D">
          <v:rect id="_x0000_i1030" style="width:0;height:1.5pt" o:hralign="center" o:hrstd="t" o:hr="t" fillcolor="#a0a0a0" stroked="f"/>
        </w:pict>
      </w:r>
    </w:p>
    <w:p w14:paraId="5B28A263" w14:textId="77777777" w:rsidR="00D16FC9" w:rsidRDefault="003E16BE" w:rsidP="00D16FC9">
      <w:pPr>
        <w:rPr>
          <w:rFonts w:ascii="Myriad Pro" w:hAnsi="Myriad Pro"/>
          <w:b/>
          <w:sz w:val="36"/>
          <w:szCs w:val="36"/>
        </w:rPr>
      </w:pPr>
      <w:r>
        <w:rPr>
          <w:rFonts w:ascii="Myriad Pro" w:hAnsi="Myriad Pro"/>
          <w:b/>
          <w:sz w:val="36"/>
          <w:szCs w:val="36"/>
        </w:rPr>
        <w:pict w14:anchorId="7AC7B99C">
          <v:rect id="_x0000_i1031" style="width:0;height:1.5pt" o:hralign="center" o:hrstd="t" o:hr="t" fillcolor="#a0a0a0" stroked="f"/>
        </w:pict>
      </w:r>
    </w:p>
    <w:p w14:paraId="0167AD7E" w14:textId="77777777" w:rsidR="00D16FC9" w:rsidRDefault="003E16BE" w:rsidP="00D16FC9">
      <w:pPr>
        <w:rPr>
          <w:rFonts w:ascii="Myriad Pro" w:hAnsi="Myriad Pro"/>
          <w:b/>
          <w:sz w:val="36"/>
          <w:szCs w:val="36"/>
        </w:rPr>
      </w:pPr>
      <w:r>
        <w:rPr>
          <w:rFonts w:ascii="Myriad Pro" w:hAnsi="Myriad Pro"/>
          <w:b/>
          <w:sz w:val="36"/>
          <w:szCs w:val="36"/>
        </w:rPr>
        <w:pict w14:anchorId="40EA8E73">
          <v:rect id="_x0000_i1032" style="width:0;height:1.5pt" o:hralign="center" o:hrstd="t" o:hr="t" fillcolor="#a0a0a0" stroked="f"/>
        </w:pict>
      </w:r>
    </w:p>
    <w:p w14:paraId="5FB04932" w14:textId="77777777" w:rsidR="00D16FC9" w:rsidRDefault="003E16BE" w:rsidP="00D16FC9">
      <w:pPr>
        <w:rPr>
          <w:rFonts w:ascii="Myriad Pro" w:hAnsi="Myriad Pro"/>
          <w:b/>
          <w:sz w:val="36"/>
          <w:szCs w:val="36"/>
        </w:rPr>
      </w:pPr>
      <w:r>
        <w:rPr>
          <w:rFonts w:ascii="Myriad Pro" w:hAnsi="Myriad Pro"/>
          <w:b/>
          <w:sz w:val="36"/>
          <w:szCs w:val="36"/>
        </w:rPr>
        <w:pict w14:anchorId="01777AD7">
          <v:rect id="_x0000_i1033" style="width:0;height:1.5pt" o:hralign="center" o:hrstd="t" o:hr="t" fillcolor="#a0a0a0" stroked="f"/>
        </w:pict>
      </w:r>
    </w:p>
    <w:p w14:paraId="36322A19" w14:textId="77777777" w:rsidR="00D16FC9" w:rsidRDefault="003E16BE" w:rsidP="00D16FC9">
      <w:pPr>
        <w:rPr>
          <w:rFonts w:ascii="Myriad Pro" w:hAnsi="Myriad Pro"/>
          <w:b/>
          <w:sz w:val="36"/>
          <w:szCs w:val="36"/>
        </w:rPr>
      </w:pPr>
      <w:r>
        <w:rPr>
          <w:rFonts w:ascii="Myriad Pro" w:hAnsi="Myriad Pro"/>
          <w:b/>
          <w:sz w:val="36"/>
          <w:szCs w:val="36"/>
        </w:rPr>
        <w:pict w14:anchorId="08F4E642">
          <v:rect id="_x0000_i1034" style="width:0;height:1.5pt" o:hralign="center" o:hrstd="t" o:hr="t" fillcolor="#a0a0a0" stroked="f"/>
        </w:pict>
      </w:r>
    </w:p>
    <w:p w14:paraId="53743E2C" w14:textId="77777777" w:rsidR="00D16FC9" w:rsidRDefault="003E16BE" w:rsidP="00D16FC9">
      <w:pPr>
        <w:rPr>
          <w:rFonts w:ascii="Myriad Pro" w:hAnsi="Myriad Pro"/>
          <w:b/>
          <w:sz w:val="36"/>
          <w:szCs w:val="36"/>
        </w:rPr>
      </w:pPr>
      <w:r>
        <w:rPr>
          <w:rFonts w:ascii="Myriad Pro" w:hAnsi="Myriad Pro"/>
          <w:b/>
          <w:sz w:val="36"/>
          <w:szCs w:val="36"/>
        </w:rPr>
        <w:pict w14:anchorId="3D85DCCB">
          <v:rect id="_x0000_i1035" style="width:0;height:1.5pt" o:hralign="center" o:hrstd="t" o:hr="t" fillcolor="#a0a0a0" stroked="f"/>
        </w:pict>
      </w:r>
    </w:p>
    <w:p w14:paraId="6FCAB747" w14:textId="77777777" w:rsidR="00D16FC9" w:rsidRDefault="003E16BE" w:rsidP="00D16FC9">
      <w:pPr>
        <w:rPr>
          <w:rFonts w:ascii="Myriad Pro" w:hAnsi="Myriad Pro"/>
          <w:b/>
          <w:sz w:val="36"/>
          <w:szCs w:val="36"/>
        </w:rPr>
      </w:pPr>
      <w:r>
        <w:rPr>
          <w:rFonts w:ascii="Myriad Pro" w:hAnsi="Myriad Pro"/>
          <w:b/>
          <w:sz w:val="36"/>
          <w:szCs w:val="36"/>
        </w:rPr>
        <w:pict w14:anchorId="2D820370">
          <v:rect id="_x0000_i1036" style="width:0;height:1.5pt" o:hralign="center" o:hrstd="t" o:hr="t" fillcolor="#a0a0a0" stroked="f"/>
        </w:pict>
      </w:r>
    </w:p>
    <w:p w14:paraId="69717A26" w14:textId="77777777" w:rsidR="00D16FC9" w:rsidRDefault="003E16BE" w:rsidP="00D16FC9">
      <w:pPr>
        <w:rPr>
          <w:rFonts w:ascii="Myriad Pro" w:hAnsi="Myriad Pro"/>
          <w:b/>
          <w:sz w:val="36"/>
          <w:szCs w:val="36"/>
        </w:rPr>
      </w:pPr>
      <w:r>
        <w:rPr>
          <w:rFonts w:ascii="Myriad Pro" w:hAnsi="Myriad Pro"/>
          <w:b/>
          <w:sz w:val="36"/>
          <w:szCs w:val="36"/>
        </w:rPr>
        <w:pict w14:anchorId="4EE60598">
          <v:rect id="_x0000_i1037" style="width:0;height:1.5pt" o:hralign="center" o:hrstd="t" o:hr="t" fillcolor="#a0a0a0" stroked="f"/>
        </w:pict>
      </w:r>
    </w:p>
    <w:p w14:paraId="4B01D9D8" w14:textId="77777777" w:rsidR="00D16FC9" w:rsidRDefault="003E16BE" w:rsidP="00D16FC9">
      <w:pPr>
        <w:rPr>
          <w:rFonts w:ascii="Myriad Pro" w:hAnsi="Myriad Pro"/>
          <w:b/>
          <w:sz w:val="36"/>
          <w:szCs w:val="36"/>
        </w:rPr>
      </w:pPr>
      <w:r>
        <w:rPr>
          <w:rFonts w:ascii="Myriad Pro" w:hAnsi="Myriad Pro"/>
          <w:b/>
          <w:sz w:val="36"/>
          <w:szCs w:val="36"/>
        </w:rPr>
        <w:pict w14:anchorId="4167ED27">
          <v:rect id="_x0000_i1038" style="width:0;height:1.5pt" o:hralign="center" o:hrstd="t" o:hr="t" fillcolor="#a0a0a0" stroked="f"/>
        </w:pict>
      </w:r>
    </w:p>
    <w:p w14:paraId="581151CB" w14:textId="77777777" w:rsidR="00D16FC9" w:rsidRDefault="003E16BE" w:rsidP="00D16FC9">
      <w:pPr>
        <w:rPr>
          <w:rFonts w:ascii="Myriad Pro" w:hAnsi="Myriad Pro"/>
          <w:b/>
          <w:sz w:val="36"/>
          <w:szCs w:val="36"/>
        </w:rPr>
      </w:pPr>
      <w:r>
        <w:rPr>
          <w:rFonts w:ascii="Myriad Pro" w:hAnsi="Myriad Pro"/>
          <w:b/>
          <w:sz w:val="36"/>
          <w:szCs w:val="36"/>
        </w:rPr>
        <w:pict w14:anchorId="210F03CB">
          <v:rect id="_x0000_i1039" style="width:0;height:1.5pt" o:hralign="center" o:hrstd="t" o:hr="t" fillcolor="#a0a0a0" stroked="f"/>
        </w:pict>
      </w:r>
    </w:p>
    <w:p w14:paraId="471F6C64" w14:textId="77777777" w:rsidR="00D16FC9" w:rsidRDefault="003E16BE" w:rsidP="00D16FC9">
      <w:pPr>
        <w:rPr>
          <w:rFonts w:ascii="Myriad Pro" w:hAnsi="Myriad Pro"/>
          <w:b/>
          <w:sz w:val="36"/>
          <w:szCs w:val="36"/>
        </w:rPr>
      </w:pPr>
      <w:r>
        <w:rPr>
          <w:rFonts w:ascii="Myriad Pro" w:hAnsi="Myriad Pro"/>
          <w:b/>
          <w:sz w:val="36"/>
          <w:szCs w:val="36"/>
        </w:rPr>
        <w:pict w14:anchorId="2B7BCACA">
          <v:rect id="_x0000_i1040" style="width:0;height:1.5pt" o:hralign="center" o:hrstd="t" o:hr="t" fillcolor="#a0a0a0" stroked="f"/>
        </w:pict>
      </w:r>
    </w:p>
    <w:p w14:paraId="36081A06" w14:textId="77777777" w:rsidR="00D16FC9" w:rsidRDefault="003E16BE" w:rsidP="00D16FC9">
      <w:pPr>
        <w:rPr>
          <w:rFonts w:ascii="Myriad Pro" w:hAnsi="Myriad Pro"/>
          <w:b/>
          <w:sz w:val="36"/>
          <w:szCs w:val="36"/>
        </w:rPr>
      </w:pPr>
      <w:r>
        <w:rPr>
          <w:rFonts w:ascii="Myriad Pro" w:hAnsi="Myriad Pro"/>
          <w:b/>
          <w:sz w:val="36"/>
          <w:szCs w:val="36"/>
        </w:rPr>
        <w:pict w14:anchorId="1B8E1D56">
          <v:rect id="_x0000_i1041" style="width:0;height:1.5pt" o:hralign="center" o:hrstd="t" o:hr="t" fillcolor="#a0a0a0" stroked="f"/>
        </w:pict>
      </w:r>
    </w:p>
    <w:p w14:paraId="6F409EF4" w14:textId="77777777" w:rsidR="00AE19C7" w:rsidRDefault="00AE19C7" w:rsidP="00AE19C7">
      <w:pPr>
        <w:rPr>
          <w:rFonts w:ascii="Myriad Pro" w:hAnsi="Myriad Pro"/>
          <w:b/>
          <w:sz w:val="36"/>
          <w:szCs w:val="36"/>
        </w:rPr>
      </w:pPr>
      <w:r>
        <w:rPr>
          <w:rFonts w:ascii="Myriad Pro" w:hAnsi="Myriad Pro"/>
          <w:b/>
          <w:sz w:val="36"/>
          <w:szCs w:val="36"/>
        </w:rPr>
        <w:pict w14:anchorId="363A223F">
          <v:rect id="_x0000_i1079" style="width:0;height:1.5pt" o:hralign="center" o:hrstd="t" o:hr="t" fillcolor="#a0a0a0" stroked="f"/>
        </w:pict>
      </w:r>
    </w:p>
    <w:p w14:paraId="46CB5B68" w14:textId="77777777" w:rsidR="00AE19C7" w:rsidRDefault="00AE19C7" w:rsidP="00AE19C7">
      <w:pPr>
        <w:rPr>
          <w:rFonts w:ascii="Myriad Pro" w:hAnsi="Myriad Pro"/>
          <w:b/>
          <w:sz w:val="36"/>
          <w:szCs w:val="36"/>
        </w:rPr>
      </w:pPr>
      <w:r>
        <w:rPr>
          <w:rFonts w:ascii="Myriad Pro" w:hAnsi="Myriad Pro"/>
          <w:b/>
          <w:sz w:val="36"/>
          <w:szCs w:val="36"/>
        </w:rPr>
        <w:pict w14:anchorId="1D1EEF34">
          <v:rect id="_x0000_i1080" style="width:0;height:1.5pt" o:hralign="center" o:hrstd="t" o:hr="t" fillcolor="#a0a0a0" stroked="f"/>
        </w:pict>
      </w:r>
    </w:p>
    <w:p w14:paraId="0383DA97" w14:textId="77777777" w:rsidR="00D16FC9" w:rsidRDefault="00D16FC9">
      <w:pPr>
        <w:rPr>
          <w:rFonts w:ascii="Myriad Pro" w:hAnsi="Myriad Pro"/>
          <w:b/>
          <w:sz w:val="36"/>
          <w:szCs w:val="36"/>
        </w:rPr>
      </w:pPr>
    </w:p>
    <w:p w14:paraId="74658C66" w14:textId="77777777" w:rsidR="00D16FC9" w:rsidRDefault="00D16FC9" w:rsidP="00D16FC9">
      <w:pPr>
        <w:jc w:val="center"/>
        <w:rPr>
          <w:rFonts w:ascii="Myriad Pro" w:hAnsi="Myriad Pro"/>
          <w:b/>
          <w:sz w:val="36"/>
          <w:szCs w:val="36"/>
        </w:rPr>
      </w:pPr>
      <w:r>
        <w:rPr>
          <w:rFonts w:ascii="Myriad Pro" w:hAnsi="Myriad Pro"/>
          <w:b/>
          <w:sz w:val="36"/>
          <w:szCs w:val="36"/>
        </w:rPr>
        <w:lastRenderedPageBreak/>
        <w:t>Notes</w:t>
      </w:r>
    </w:p>
    <w:p w14:paraId="2C5283A2" w14:textId="77777777" w:rsidR="00D16FC9" w:rsidRDefault="003E16BE" w:rsidP="00D16FC9">
      <w:pPr>
        <w:rPr>
          <w:rFonts w:ascii="Myriad Pro" w:hAnsi="Myriad Pro"/>
          <w:b/>
          <w:sz w:val="36"/>
          <w:szCs w:val="36"/>
        </w:rPr>
      </w:pPr>
      <w:r>
        <w:rPr>
          <w:rFonts w:ascii="Myriad Pro" w:hAnsi="Myriad Pro"/>
          <w:b/>
          <w:sz w:val="36"/>
          <w:szCs w:val="36"/>
        </w:rPr>
        <w:pict w14:anchorId="746A47D4">
          <v:rect id="_x0000_i1042" style="width:0;height:1.5pt" o:hralign="center" o:hrstd="t" o:hr="t" fillcolor="#a0a0a0" stroked="f"/>
        </w:pict>
      </w:r>
    </w:p>
    <w:p w14:paraId="6AB68314" w14:textId="77777777" w:rsidR="00D16FC9" w:rsidRDefault="003E16BE" w:rsidP="00D16FC9">
      <w:pPr>
        <w:rPr>
          <w:rFonts w:ascii="Myriad Pro" w:hAnsi="Myriad Pro"/>
          <w:b/>
          <w:sz w:val="36"/>
          <w:szCs w:val="36"/>
        </w:rPr>
      </w:pPr>
      <w:r>
        <w:rPr>
          <w:rFonts w:ascii="Myriad Pro" w:hAnsi="Myriad Pro"/>
          <w:b/>
          <w:sz w:val="36"/>
          <w:szCs w:val="36"/>
        </w:rPr>
        <w:pict w14:anchorId="74909BD0">
          <v:rect id="_x0000_i1043" style="width:0;height:1.5pt" o:hralign="center" o:hrstd="t" o:hr="t" fillcolor="#a0a0a0" stroked="f"/>
        </w:pict>
      </w:r>
    </w:p>
    <w:p w14:paraId="14818EA2" w14:textId="77777777" w:rsidR="00D16FC9" w:rsidRDefault="003E16BE" w:rsidP="00D16FC9">
      <w:pPr>
        <w:rPr>
          <w:rFonts w:ascii="Myriad Pro" w:hAnsi="Myriad Pro"/>
          <w:b/>
          <w:sz w:val="36"/>
          <w:szCs w:val="36"/>
        </w:rPr>
      </w:pPr>
      <w:r>
        <w:rPr>
          <w:rFonts w:ascii="Myriad Pro" w:hAnsi="Myriad Pro"/>
          <w:b/>
          <w:sz w:val="36"/>
          <w:szCs w:val="36"/>
        </w:rPr>
        <w:pict w14:anchorId="76CF9484">
          <v:rect id="_x0000_i1044" style="width:0;height:1.5pt" o:hralign="center" o:hrstd="t" o:hr="t" fillcolor="#a0a0a0" stroked="f"/>
        </w:pict>
      </w:r>
    </w:p>
    <w:p w14:paraId="24F0C6AD" w14:textId="77777777" w:rsidR="00D16FC9" w:rsidRDefault="003E16BE" w:rsidP="00D16FC9">
      <w:pPr>
        <w:rPr>
          <w:rFonts w:ascii="Myriad Pro" w:hAnsi="Myriad Pro"/>
          <w:b/>
          <w:sz w:val="36"/>
          <w:szCs w:val="36"/>
        </w:rPr>
      </w:pPr>
      <w:r>
        <w:rPr>
          <w:rFonts w:ascii="Myriad Pro" w:hAnsi="Myriad Pro"/>
          <w:b/>
          <w:sz w:val="36"/>
          <w:szCs w:val="36"/>
        </w:rPr>
        <w:pict w14:anchorId="494987EF">
          <v:rect id="_x0000_i1045" style="width:0;height:1.5pt" o:hralign="center" o:hrstd="t" o:hr="t" fillcolor="#a0a0a0" stroked="f"/>
        </w:pict>
      </w:r>
    </w:p>
    <w:p w14:paraId="31379688" w14:textId="77777777" w:rsidR="00D16FC9" w:rsidRDefault="003E16BE" w:rsidP="00D16FC9">
      <w:pPr>
        <w:rPr>
          <w:rFonts w:ascii="Myriad Pro" w:hAnsi="Myriad Pro"/>
          <w:b/>
          <w:sz w:val="36"/>
          <w:szCs w:val="36"/>
        </w:rPr>
      </w:pPr>
      <w:r>
        <w:rPr>
          <w:rFonts w:ascii="Myriad Pro" w:hAnsi="Myriad Pro"/>
          <w:b/>
          <w:sz w:val="36"/>
          <w:szCs w:val="36"/>
        </w:rPr>
        <w:pict w14:anchorId="44028F13">
          <v:rect id="_x0000_i1046" style="width:0;height:1.5pt" o:hralign="center" o:hrstd="t" o:hr="t" fillcolor="#a0a0a0" stroked="f"/>
        </w:pict>
      </w:r>
    </w:p>
    <w:p w14:paraId="7CCEFD3F" w14:textId="77777777" w:rsidR="00D16FC9" w:rsidRDefault="003E16BE" w:rsidP="00D16FC9">
      <w:pPr>
        <w:rPr>
          <w:rFonts w:ascii="Myriad Pro" w:hAnsi="Myriad Pro"/>
          <w:b/>
          <w:sz w:val="36"/>
          <w:szCs w:val="36"/>
        </w:rPr>
      </w:pPr>
      <w:r>
        <w:rPr>
          <w:rFonts w:ascii="Myriad Pro" w:hAnsi="Myriad Pro"/>
          <w:b/>
          <w:sz w:val="36"/>
          <w:szCs w:val="36"/>
        </w:rPr>
        <w:pict w14:anchorId="3C96B5F3">
          <v:rect id="_x0000_i1047" style="width:0;height:1.5pt" o:hralign="center" o:hrstd="t" o:hr="t" fillcolor="#a0a0a0" stroked="f"/>
        </w:pict>
      </w:r>
    </w:p>
    <w:p w14:paraId="57A748FC" w14:textId="77777777" w:rsidR="00D16FC9" w:rsidRDefault="003E16BE" w:rsidP="00D16FC9">
      <w:pPr>
        <w:rPr>
          <w:rFonts w:ascii="Myriad Pro" w:hAnsi="Myriad Pro"/>
          <w:b/>
          <w:sz w:val="36"/>
          <w:szCs w:val="36"/>
        </w:rPr>
      </w:pPr>
      <w:r>
        <w:rPr>
          <w:rFonts w:ascii="Myriad Pro" w:hAnsi="Myriad Pro"/>
          <w:b/>
          <w:sz w:val="36"/>
          <w:szCs w:val="36"/>
        </w:rPr>
        <w:pict w14:anchorId="2BD64F27">
          <v:rect id="_x0000_i1048" style="width:0;height:1.5pt" o:hralign="center" o:hrstd="t" o:hr="t" fillcolor="#a0a0a0" stroked="f"/>
        </w:pict>
      </w:r>
    </w:p>
    <w:p w14:paraId="0974A257" w14:textId="77777777" w:rsidR="00D16FC9" w:rsidRDefault="003E16BE" w:rsidP="00D16FC9">
      <w:pPr>
        <w:rPr>
          <w:rFonts w:ascii="Myriad Pro" w:hAnsi="Myriad Pro"/>
          <w:b/>
          <w:sz w:val="36"/>
          <w:szCs w:val="36"/>
        </w:rPr>
      </w:pPr>
      <w:r>
        <w:rPr>
          <w:rFonts w:ascii="Myriad Pro" w:hAnsi="Myriad Pro"/>
          <w:b/>
          <w:sz w:val="36"/>
          <w:szCs w:val="36"/>
        </w:rPr>
        <w:pict w14:anchorId="47A7BFC4">
          <v:rect id="_x0000_i1049" style="width:0;height:1.5pt" o:hralign="center" o:hrstd="t" o:hr="t" fillcolor="#a0a0a0" stroked="f"/>
        </w:pict>
      </w:r>
    </w:p>
    <w:p w14:paraId="2BE6EF54" w14:textId="77777777" w:rsidR="00D16FC9" w:rsidRDefault="003E16BE" w:rsidP="00D16FC9">
      <w:pPr>
        <w:rPr>
          <w:rFonts w:ascii="Myriad Pro" w:hAnsi="Myriad Pro"/>
          <w:b/>
          <w:sz w:val="36"/>
          <w:szCs w:val="36"/>
        </w:rPr>
      </w:pPr>
      <w:r>
        <w:rPr>
          <w:rFonts w:ascii="Myriad Pro" w:hAnsi="Myriad Pro"/>
          <w:b/>
          <w:sz w:val="36"/>
          <w:szCs w:val="36"/>
        </w:rPr>
        <w:pict w14:anchorId="5A8498CE">
          <v:rect id="_x0000_i1050" style="width:0;height:1.5pt" o:hralign="center" o:hrstd="t" o:hr="t" fillcolor="#a0a0a0" stroked="f"/>
        </w:pict>
      </w:r>
    </w:p>
    <w:p w14:paraId="7EF6CBAC" w14:textId="77777777" w:rsidR="00D16FC9" w:rsidRDefault="003E16BE" w:rsidP="00D16FC9">
      <w:pPr>
        <w:rPr>
          <w:rFonts w:ascii="Myriad Pro" w:hAnsi="Myriad Pro"/>
          <w:b/>
          <w:sz w:val="36"/>
          <w:szCs w:val="36"/>
        </w:rPr>
      </w:pPr>
      <w:r>
        <w:rPr>
          <w:rFonts w:ascii="Myriad Pro" w:hAnsi="Myriad Pro"/>
          <w:b/>
          <w:sz w:val="36"/>
          <w:szCs w:val="36"/>
        </w:rPr>
        <w:pict w14:anchorId="557830D9">
          <v:rect id="_x0000_i1051" style="width:0;height:1.5pt" o:hralign="center" o:hrstd="t" o:hr="t" fillcolor="#a0a0a0" stroked="f"/>
        </w:pict>
      </w:r>
    </w:p>
    <w:p w14:paraId="0F85424C" w14:textId="77777777" w:rsidR="00D16FC9" w:rsidRDefault="003E16BE" w:rsidP="00D16FC9">
      <w:pPr>
        <w:rPr>
          <w:rFonts w:ascii="Myriad Pro" w:hAnsi="Myriad Pro"/>
          <w:b/>
          <w:sz w:val="36"/>
          <w:szCs w:val="36"/>
        </w:rPr>
      </w:pPr>
      <w:r>
        <w:rPr>
          <w:rFonts w:ascii="Myriad Pro" w:hAnsi="Myriad Pro"/>
          <w:b/>
          <w:sz w:val="36"/>
          <w:szCs w:val="36"/>
        </w:rPr>
        <w:pict w14:anchorId="5CF07354">
          <v:rect id="_x0000_i1052" style="width:0;height:1.5pt" o:hralign="center" o:hrstd="t" o:hr="t" fillcolor="#a0a0a0" stroked="f"/>
        </w:pict>
      </w:r>
    </w:p>
    <w:p w14:paraId="5758965C" w14:textId="77777777" w:rsidR="00D16FC9" w:rsidRDefault="003E16BE" w:rsidP="00D16FC9">
      <w:pPr>
        <w:rPr>
          <w:rFonts w:ascii="Myriad Pro" w:hAnsi="Myriad Pro"/>
          <w:b/>
          <w:sz w:val="36"/>
          <w:szCs w:val="36"/>
        </w:rPr>
      </w:pPr>
      <w:r>
        <w:rPr>
          <w:rFonts w:ascii="Myriad Pro" w:hAnsi="Myriad Pro"/>
          <w:b/>
          <w:sz w:val="36"/>
          <w:szCs w:val="36"/>
        </w:rPr>
        <w:pict w14:anchorId="064D1CDA">
          <v:rect id="_x0000_i1053" style="width:0;height:1.5pt" o:hralign="center" o:hrstd="t" o:hr="t" fillcolor="#a0a0a0" stroked="f"/>
        </w:pict>
      </w:r>
    </w:p>
    <w:p w14:paraId="4DF6F0DD" w14:textId="77777777" w:rsidR="00D16FC9" w:rsidRDefault="003E16BE" w:rsidP="00D16FC9">
      <w:pPr>
        <w:rPr>
          <w:rFonts w:ascii="Myriad Pro" w:hAnsi="Myriad Pro"/>
          <w:b/>
          <w:sz w:val="36"/>
          <w:szCs w:val="36"/>
        </w:rPr>
      </w:pPr>
      <w:r>
        <w:rPr>
          <w:rFonts w:ascii="Myriad Pro" w:hAnsi="Myriad Pro"/>
          <w:b/>
          <w:sz w:val="36"/>
          <w:szCs w:val="36"/>
        </w:rPr>
        <w:pict w14:anchorId="7C8D25FA">
          <v:rect id="_x0000_i1054" style="width:0;height:1.5pt" o:hralign="center" o:hrstd="t" o:hr="t" fillcolor="#a0a0a0" stroked="f"/>
        </w:pict>
      </w:r>
    </w:p>
    <w:p w14:paraId="64EED68D" w14:textId="77777777" w:rsidR="00D16FC9" w:rsidRDefault="003E16BE" w:rsidP="00D16FC9">
      <w:pPr>
        <w:rPr>
          <w:rFonts w:ascii="Myriad Pro" w:hAnsi="Myriad Pro"/>
          <w:b/>
          <w:sz w:val="36"/>
          <w:szCs w:val="36"/>
        </w:rPr>
      </w:pPr>
      <w:r>
        <w:rPr>
          <w:rFonts w:ascii="Myriad Pro" w:hAnsi="Myriad Pro"/>
          <w:b/>
          <w:sz w:val="36"/>
          <w:szCs w:val="36"/>
        </w:rPr>
        <w:pict w14:anchorId="158330AB">
          <v:rect id="_x0000_i1055" style="width:0;height:1.5pt" o:hralign="center" o:hrstd="t" o:hr="t" fillcolor="#a0a0a0" stroked="f"/>
        </w:pict>
      </w:r>
    </w:p>
    <w:p w14:paraId="4371BB57" w14:textId="77777777" w:rsidR="00D16FC9" w:rsidRDefault="003E16BE" w:rsidP="00D16FC9">
      <w:pPr>
        <w:rPr>
          <w:rFonts w:ascii="Myriad Pro" w:hAnsi="Myriad Pro"/>
          <w:b/>
          <w:sz w:val="36"/>
          <w:szCs w:val="36"/>
        </w:rPr>
      </w:pPr>
      <w:r>
        <w:rPr>
          <w:rFonts w:ascii="Myriad Pro" w:hAnsi="Myriad Pro"/>
          <w:b/>
          <w:sz w:val="36"/>
          <w:szCs w:val="36"/>
        </w:rPr>
        <w:pict w14:anchorId="39A9D589">
          <v:rect id="_x0000_i1056" style="width:0;height:1.5pt" o:hralign="center" o:hrstd="t" o:hr="t" fillcolor="#a0a0a0" stroked="f"/>
        </w:pict>
      </w:r>
    </w:p>
    <w:p w14:paraId="3C8965F7" w14:textId="77777777" w:rsidR="00D16FC9" w:rsidRDefault="003E16BE" w:rsidP="00D16FC9">
      <w:pPr>
        <w:rPr>
          <w:rFonts w:ascii="Myriad Pro" w:hAnsi="Myriad Pro"/>
          <w:b/>
          <w:sz w:val="36"/>
          <w:szCs w:val="36"/>
        </w:rPr>
      </w:pPr>
      <w:r>
        <w:rPr>
          <w:rFonts w:ascii="Myriad Pro" w:hAnsi="Myriad Pro"/>
          <w:b/>
          <w:sz w:val="36"/>
          <w:szCs w:val="36"/>
        </w:rPr>
        <w:pict w14:anchorId="7D2CD8E3">
          <v:rect id="_x0000_i1057" style="width:0;height:1.5pt" o:hralign="center" o:hrstd="t" o:hr="t" fillcolor="#a0a0a0" stroked="f"/>
        </w:pict>
      </w:r>
    </w:p>
    <w:p w14:paraId="340F5944" w14:textId="77777777" w:rsidR="00D16FC9" w:rsidRDefault="003E16BE" w:rsidP="00D16FC9">
      <w:pPr>
        <w:rPr>
          <w:rFonts w:ascii="Myriad Pro" w:hAnsi="Myriad Pro"/>
          <w:b/>
          <w:sz w:val="36"/>
          <w:szCs w:val="36"/>
        </w:rPr>
      </w:pPr>
      <w:r>
        <w:rPr>
          <w:rFonts w:ascii="Myriad Pro" w:hAnsi="Myriad Pro"/>
          <w:b/>
          <w:sz w:val="36"/>
          <w:szCs w:val="36"/>
        </w:rPr>
        <w:pict w14:anchorId="7E1984FA">
          <v:rect id="_x0000_i1058" style="width:0;height:1.5pt" o:hralign="center" o:hrstd="t" o:hr="t" fillcolor="#a0a0a0" stroked="f"/>
        </w:pict>
      </w:r>
    </w:p>
    <w:p w14:paraId="783CFA7F" w14:textId="77777777" w:rsidR="00D16FC9" w:rsidRDefault="003E16BE" w:rsidP="00D16FC9">
      <w:pPr>
        <w:rPr>
          <w:rFonts w:ascii="Myriad Pro" w:hAnsi="Myriad Pro"/>
          <w:b/>
          <w:sz w:val="36"/>
          <w:szCs w:val="36"/>
        </w:rPr>
      </w:pPr>
      <w:r>
        <w:rPr>
          <w:rFonts w:ascii="Myriad Pro" w:hAnsi="Myriad Pro"/>
          <w:b/>
          <w:sz w:val="36"/>
          <w:szCs w:val="36"/>
        </w:rPr>
        <w:pict w14:anchorId="4BE05580">
          <v:rect id="_x0000_i1059" style="width:0;height:1.5pt" o:hralign="center" o:hrstd="t" o:hr="t" fillcolor="#a0a0a0" stroked="f"/>
        </w:pict>
      </w:r>
    </w:p>
    <w:p w14:paraId="25D2B639" w14:textId="77777777" w:rsidR="00D16FC9" w:rsidRDefault="003E16BE" w:rsidP="00D16FC9">
      <w:pPr>
        <w:rPr>
          <w:rFonts w:ascii="Myriad Pro" w:hAnsi="Myriad Pro"/>
          <w:b/>
          <w:sz w:val="36"/>
          <w:szCs w:val="36"/>
        </w:rPr>
      </w:pPr>
      <w:r>
        <w:rPr>
          <w:rFonts w:ascii="Myriad Pro" w:hAnsi="Myriad Pro"/>
          <w:b/>
          <w:sz w:val="36"/>
          <w:szCs w:val="36"/>
        </w:rPr>
        <w:pict w14:anchorId="5662C2A9">
          <v:rect id="_x0000_i1060" style="width:0;height:1.5pt" o:hralign="center" o:hrstd="t" o:hr="t" fillcolor="#a0a0a0" stroked="f"/>
        </w:pict>
      </w:r>
    </w:p>
    <w:p w14:paraId="35915C0E" w14:textId="77777777" w:rsidR="00D16FC9" w:rsidRDefault="00D16FC9" w:rsidP="00D16FC9">
      <w:pPr>
        <w:jc w:val="center"/>
        <w:rPr>
          <w:rFonts w:ascii="Myriad Pro" w:hAnsi="Myriad Pro"/>
          <w:b/>
          <w:sz w:val="36"/>
          <w:szCs w:val="36"/>
        </w:rPr>
      </w:pPr>
    </w:p>
    <w:p w14:paraId="24855FAD" w14:textId="77777777" w:rsidR="00D16FC9" w:rsidRDefault="00D16FC9" w:rsidP="00D16FC9">
      <w:pPr>
        <w:jc w:val="center"/>
        <w:rPr>
          <w:rFonts w:ascii="Myriad Pro" w:hAnsi="Myriad Pro"/>
          <w:b/>
          <w:sz w:val="36"/>
          <w:szCs w:val="36"/>
        </w:rPr>
      </w:pPr>
      <w:r>
        <w:rPr>
          <w:rFonts w:ascii="Myriad Pro" w:hAnsi="Myriad Pro"/>
          <w:b/>
          <w:sz w:val="36"/>
          <w:szCs w:val="36"/>
        </w:rPr>
        <w:lastRenderedPageBreak/>
        <w:t>Notes</w:t>
      </w:r>
    </w:p>
    <w:p w14:paraId="39436042" w14:textId="77777777" w:rsidR="00D16FC9" w:rsidRDefault="003E16BE" w:rsidP="00D16FC9">
      <w:pPr>
        <w:rPr>
          <w:rFonts w:ascii="Myriad Pro" w:hAnsi="Myriad Pro"/>
          <w:b/>
          <w:sz w:val="36"/>
          <w:szCs w:val="36"/>
        </w:rPr>
      </w:pPr>
      <w:r>
        <w:rPr>
          <w:rFonts w:ascii="Myriad Pro" w:hAnsi="Myriad Pro"/>
          <w:b/>
          <w:sz w:val="36"/>
          <w:szCs w:val="36"/>
        </w:rPr>
        <w:pict w14:anchorId="3C3430DD">
          <v:rect id="_x0000_i1061" style="width:0;height:1.5pt" o:hralign="center" o:hrstd="t" o:hr="t" fillcolor="#a0a0a0" stroked="f"/>
        </w:pict>
      </w:r>
    </w:p>
    <w:p w14:paraId="249F7F7B" w14:textId="77777777" w:rsidR="00D16FC9" w:rsidRDefault="003E16BE" w:rsidP="00D16FC9">
      <w:pPr>
        <w:rPr>
          <w:rFonts w:ascii="Myriad Pro" w:hAnsi="Myriad Pro"/>
          <w:b/>
          <w:sz w:val="36"/>
          <w:szCs w:val="36"/>
        </w:rPr>
      </w:pPr>
      <w:r>
        <w:rPr>
          <w:rFonts w:ascii="Myriad Pro" w:hAnsi="Myriad Pro"/>
          <w:b/>
          <w:sz w:val="36"/>
          <w:szCs w:val="36"/>
        </w:rPr>
        <w:pict w14:anchorId="68D092E0">
          <v:rect id="_x0000_i1062" style="width:0;height:1.5pt" o:hralign="center" o:hrstd="t" o:hr="t" fillcolor="#a0a0a0" stroked="f"/>
        </w:pict>
      </w:r>
    </w:p>
    <w:p w14:paraId="5B48DB14" w14:textId="77777777" w:rsidR="00D16FC9" w:rsidRDefault="003E16BE" w:rsidP="00D16FC9">
      <w:pPr>
        <w:rPr>
          <w:rFonts w:ascii="Myriad Pro" w:hAnsi="Myriad Pro"/>
          <w:b/>
          <w:sz w:val="36"/>
          <w:szCs w:val="36"/>
        </w:rPr>
      </w:pPr>
      <w:r>
        <w:rPr>
          <w:rFonts w:ascii="Myriad Pro" w:hAnsi="Myriad Pro"/>
          <w:b/>
          <w:sz w:val="36"/>
          <w:szCs w:val="36"/>
        </w:rPr>
        <w:pict w14:anchorId="15EA5EF0">
          <v:rect id="_x0000_i1063" style="width:0;height:1.5pt" o:hralign="center" o:hrstd="t" o:hr="t" fillcolor="#a0a0a0" stroked="f"/>
        </w:pict>
      </w:r>
    </w:p>
    <w:p w14:paraId="251F6328" w14:textId="77777777" w:rsidR="00D16FC9" w:rsidRDefault="003E16BE" w:rsidP="00D16FC9">
      <w:pPr>
        <w:rPr>
          <w:rFonts w:ascii="Myriad Pro" w:hAnsi="Myriad Pro"/>
          <w:b/>
          <w:sz w:val="36"/>
          <w:szCs w:val="36"/>
        </w:rPr>
      </w:pPr>
      <w:r>
        <w:rPr>
          <w:rFonts w:ascii="Myriad Pro" w:hAnsi="Myriad Pro"/>
          <w:b/>
          <w:sz w:val="36"/>
          <w:szCs w:val="36"/>
        </w:rPr>
        <w:pict w14:anchorId="15096975">
          <v:rect id="_x0000_i1064" style="width:0;height:1.5pt" o:hralign="center" o:hrstd="t" o:hr="t" fillcolor="#a0a0a0" stroked="f"/>
        </w:pict>
      </w:r>
    </w:p>
    <w:p w14:paraId="664FFFC6" w14:textId="77777777" w:rsidR="00D16FC9" w:rsidRDefault="003E16BE" w:rsidP="00D16FC9">
      <w:pPr>
        <w:rPr>
          <w:rFonts w:ascii="Myriad Pro" w:hAnsi="Myriad Pro"/>
          <w:b/>
          <w:sz w:val="36"/>
          <w:szCs w:val="36"/>
        </w:rPr>
      </w:pPr>
      <w:r>
        <w:rPr>
          <w:rFonts w:ascii="Myriad Pro" w:hAnsi="Myriad Pro"/>
          <w:b/>
          <w:sz w:val="36"/>
          <w:szCs w:val="36"/>
        </w:rPr>
        <w:pict w14:anchorId="402BAB1B">
          <v:rect id="_x0000_i1065" style="width:0;height:1.5pt" o:hralign="center" o:hrstd="t" o:hr="t" fillcolor="#a0a0a0" stroked="f"/>
        </w:pict>
      </w:r>
    </w:p>
    <w:p w14:paraId="740FDE50" w14:textId="77777777" w:rsidR="00D16FC9" w:rsidRDefault="003E16BE" w:rsidP="00D16FC9">
      <w:pPr>
        <w:rPr>
          <w:rFonts w:ascii="Myriad Pro" w:hAnsi="Myriad Pro"/>
          <w:b/>
          <w:sz w:val="36"/>
          <w:szCs w:val="36"/>
        </w:rPr>
      </w:pPr>
      <w:r>
        <w:rPr>
          <w:rFonts w:ascii="Myriad Pro" w:hAnsi="Myriad Pro"/>
          <w:b/>
          <w:sz w:val="36"/>
          <w:szCs w:val="36"/>
        </w:rPr>
        <w:pict w14:anchorId="26144E62">
          <v:rect id="_x0000_i1066" style="width:0;height:1.5pt" o:hralign="center" o:hrstd="t" o:hr="t" fillcolor="#a0a0a0" stroked="f"/>
        </w:pict>
      </w:r>
    </w:p>
    <w:p w14:paraId="22703550" w14:textId="77777777" w:rsidR="00D16FC9" w:rsidRDefault="003E16BE" w:rsidP="00D16FC9">
      <w:pPr>
        <w:rPr>
          <w:rFonts w:ascii="Myriad Pro" w:hAnsi="Myriad Pro"/>
          <w:b/>
          <w:sz w:val="36"/>
          <w:szCs w:val="36"/>
        </w:rPr>
      </w:pPr>
      <w:r>
        <w:rPr>
          <w:rFonts w:ascii="Myriad Pro" w:hAnsi="Myriad Pro"/>
          <w:b/>
          <w:sz w:val="36"/>
          <w:szCs w:val="36"/>
        </w:rPr>
        <w:pict w14:anchorId="1FD0A5AA">
          <v:rect id="_x0000_i1067" style="width:0;height:1.5pt" o:hralign="center" o:hrstd="t" o:hr="t" fillcolor="#a0a0a0" stroked="f"/>
        </w:pict>
      </w:r>
    </w:p>
    <w:p w14:paraId="0DA9FC50" w14:textId="77777777" w:rsidR="00D16FC9" w:rsidRDefault="003E16BE" w:rsidP="00D16FC9">
      <w:pPr>
        <w:rPr>
          <w:rFonts w:ascii="Myriad Pro" w:hAnsi="Myriad Pro"/>
          <w:b/>
          <w:sz w:val="36"/>
          <w:szCs w:val="36"/>
        </w:rPr>
      </w:pPr>
      <w:r>
        <w:rPr>
          <w:rFonts w:ascii="Myriad Pro" w:hAnsi="Myriad Pro"/>
          <w:b/>
          <w:sz w:val="36"/>
          <w:szCs w:val="36"/>
        </w:rPr>
        <w:pict w14:anchorId="45BA0DA3">
          <v:rect id="_x0000_i1068" style="width:0;height:1.5pt" o:hralign="center" o:hrstd="t" o:hr="t" fillcolor="#a0a0a0" stroked="f"/>
        </w:pict>
      </w:r>
    </w:p>
    <w:p w14:paraId="590A3F55" w14:textId="77777777" w:rsidR="00D16FC9" w:rsidRDefault="003E16BE" w:rsidP="00D16FC9">
      <w:pPr>
        <w:rPr>
          <w:rFonts w:ascii="Myriad Pro" w:hAnsi="Myriad Pro"/>
          <w:b/>
          <w:sz w:val="36"/>
          <w:szCs w:val="36"/>
        </w:rPr>
      </w:pPr>
      <w:r>
        <w:rPr>
          <w:rFonts w:ascii="Myriad Pro" w:hAnsi="Myriad Pro"/>
          <w:b/>
          <w:sz w:val="36"/>
          <w:szCs w:val="36"/>
        </w:rPr>
        <w:pict w14:anchorId="4D413139">
          <v:rect id="_x0000_i1069" style="width:0;height:1.5pt" o:hralign="center" o:hrstd="t" o:hr="t" fillcolor="#a0a0a0" stroked="f"/>
        </w:pict>
      </w:r>
    </w:p>
    <w:p w14:paraId="3B79EBAE" w14:textId="77777777" w:rsidR="00D16FC9" w:rsidRDefault="003E16BE" w:rsidP="00D16FC9">
      <w:pPr>
        <w:rPr>
          <w:rFonts w:ascii="Myriad Pro" w:hAnsi="Myriad Pro"/>
          <w:b/>
          <w:sz w:val="36"/>
          <w:szCs w:val="36"/>
        </w:rPr>
      </w:pPr>
      <w:r>
        <w:rPr>
          <w:rFonts w:ascii="Myriad Pro" w:hAnsi="Myriad Pro"/>
          <w:b/>
          <w:sz w:val="36"/>
          <w:szCs w:val="36"/>
        </w:rPr>
        <w:pict w14:anchorId="792C81BB">
          <v:rect id="_x0000_i1070" style="width:0;height:1.5pt" o:hralign="center" o:hrstd="t" o:hr="t" fillcolor="#a0a0a0" stroked="f"/>
        </w:pict>
      </w:r>
    </w:p>
    <w:p w14:paraId="46B3C1C3" w14:textId="77777777" w:rsidR="00D16FC9" w:rsidRDefault="003E16BE" w:rsidP="00D16FC9">
      <w:pPr>
        <w:rPr>
          <w:rFonts w:ascii="Myriad Pro" w:hAnsi="Myriad Pro"/>
          <w:b/>
          <w:sz w:val="36"/>
          <w:szCs w:val="36"/>
        </w:rPr>
      </w:pPr>
      <w:r>
        <w:rPr>
          <w:rFonts w:ascii="Myriad Pro" w:hAnsi="Myriad Pro"/>
          <w:b/>
          <w:sz w:val="36"/>
          <w:szCs w:val="36"/>
        </w:rPr>
        <w:pict w14:anchorId="4F5338B8">
          <v:rect id="_x0000_i1071" style="width:0;height:1.5pt" o:hralign="center" o:hrstd="t" o:hr="t" fillcolor="#a0a0a0" stroked="f"/>
        </w:pict>
      </w:r>
    </w:p>
    <w:p w14:paraId="6E060B8A" w14:textId="77777777" w:rsidR="00D16FC9" w:rsidRDefault="003E16BE" w:rsidP="00D16FC9">
      <w:pPr>
        <w:rPr>
          <w:rFonts w:ascii="Myriad Pro" w:hAnsi="Myriad Pro"/>
          <w:b/>
          <w:sz w:val="36"/>
          <w:szCs w:val="36"/>
        </w:rPr>
      </w:pPr>
      <w:r>
        <w:rPr>
          <w:rFonts w:ascii="Myriad Pro" w:hAnsi="Myriad Pro"/>
          <w:b/>
          <w:sz w:val="36"/>
          <w:szCs w:val="36"/>
        </w:rPr>
        <w:pict w14:anchorId="791D2449">
          <v:rect id="_x0000_i1072" style="width:0;height:1.5pt" o:hralign="center" o:hrstd="t" o:hr="t" fillcolor="#a0a0a0" stroked="f"/>
        </w:pict>
      </w:r>
    </w:p>
    <w:p w14:paraId="00197B42" w14:textId="77777777" w:rsidR="00D16FC9" w:rsidRDefault="003E16BE" w:rsidP="00D16FC9">
      <w:pPr>
        <w:rPr>
          <w:rFonts w:ascii="Myriad Pro" w:hAnsi="Myriad Pro"/>
          <w:b/>
          <w:sz w:val="36"/>
          <w:szCs w:val="36"/>
        </w:rPr>
      </w:pPr>
      <w:r>
        <w:rPr>
          <w:rFonts w:ascii="Myriad Pro" w:hAnsi="Myriad Pro"/>
          <w:b/>
          <w:sz w:val="36"/>
          <w:szCs w:val="36"/>
        </w:rPr>
        <w:pict w14:anchorId="78F5931B">
          <v:rect id="_x0000_i1073" style="width:0;height:1.5pt" o:hralign="center" o:hrstd="t" o:hr="t" fillcolor="#a0a0a0" stroked="f"/>
        </w:pict>
      </w:r>
    </w:p>
    <w:p w14:paraId="743A7112" w14:textId="77777777" w:rsidR="00D16FC9" w:rsidRDefault="003E16BE" w:rsidP="00D16FC9">
      <w:pPr>
        <w:rPr>
          <w:rFonts w:ascii="Myriad Pro" w:hAnsi="Myriad Pro"/>
          <w:b/>
          <w:sz w:val="36"/>
          <w:szCs w:val="36"/>
        </w:rPr>
      </w:pPr>
      <w:r>
        <w:rPr>
          <w:rFonts w:ascii="Myriad Pro" w:hAnsi="Myriad Pro"/>
          <w:b/>
          <w:sz w:val="36"/>
          <w:szCs w:val="36"/>
        </w:rPr>
        <w:pict w14:anchorId="6C9A3D9C">
          <v:rect id="_x0000_i1074" style="width:0;height:1.5pt" o:hralign="center" o:hrstd="t" o:hr="t" fillcolor="#a0a0a0" stroked="f"/>
        </w:pict>
      </w:r>
    </w:p>
    <w:p w14:paraId="7AB56C79" w14:textId="77777777" w:rsidR="00D16FC9" w:rsidRDefault="003E16BE" w:rsidP="00D16FC9">
      <w:pPr>
        <w:rPr>
          <w:rFonts w:ascii="Myriad Pro" w:hAnsi="Myriad Pro"/>
          <w:b/>
          <w:sz w:val="36"/>
          <w:szCs w:val="36"/>
        </w:rPr>
      </w:pPr>
      <w:r>
        <w:rPr>
          <w:rFonts w:ascii="Myriad Pro" w:hAnsi="Myriad Pro"/>
          <w:b/>
          <w:sz w:val="36"/>
          <w:szCs w:val="36"/>
        </w:rPr>
        <w:pict w14:anchorId="0110C07F">
          <v:rect id="_x0000_i1075" style="width:0;height:1.5pt" o:hralign="center" o:hrstd="t" o:hr="t" fillcolor="#a0a0a0" stroked="f"/>
        </w:pict>
      </w:r>
    </w:p>
    <w:p w14:paraId="722901C4" w14:textId="77777777" w:rsidR="00D16FC9" w:rsidRDefault="003E16BE" w:rsidP="00D16FC9">
      <w:pPr>
        <w:rPr>
          <w:rFonts w:ascii="Myriad Pro" w:hAnsi="Myriad Pro"/>
          <w:b/>
          <w:sz w:val="36"/>
          <w:szCs w:val="36"/>
        </w:rPr>
      </w:pPr>
      <w:r>
        <w:rPr>
          <w:rFonts w:ascii="Myriad Pro" w:hAnsi="Myriad Pro"/>
          <w:b/>
          <w:sz w:val="36"/>
          <w:szCs w:val="36"/>
        </w:rPr>
        <w:pict w14:anchorId="1D0F61D6">
          <v:rect id="_x0000_i1076" style="width:0;height:1.5pt" o:hralign="center" o:hrstd="t" o:hr="t" fillcolor="#a0a0a0" stroked="f"/>
        </w:pict>
      </w:r>
    </w:p>
    <w:p w14:paraId="68CC277F" w14:textId="77777777" w:rsidR="00D16FC9" w:rsidRDefault="003E16BE" w:rsidP="00D16FC9">
      <w:pPr>
        <w:rPr>
          <w:rFonts w:ascii="Myriad Pro" w:hAnsi="Myriad Pro"/>
          <w:b/>
          <w:sz w:val="36"/>
          <w:szCs w:val="36"/>
        </w:rPr>
      </w:pPr>
      <w:r>
        <w:rPr>
          <w:rFonts w:ascii="Myriad Pro" w:hAnsi="Myriad Pro"/>
          <w:b/>
          <w:sz w:val="36"/>
          <w:szCs w:val="36"/>
        </w:rPr>
        <w:pict w14:anchorId="2A35B0CB">
          <v:rect id="_x0000_i1077" style="width:0;height:1.5pt" o:hralign="center" o:hrstd="t" o:hr="t" fillcolor="#a0a0a0" stroked="f"/>
        </w:pict>
      </w:r>
    </w:p>
    <w:p w14:paraId="3BACF721" w14:textId="77777777" w:rsidR="00D16FC9" w:rsidRDefault="003E16BE" w:rsidP="00D16FC9">
      <w:pPr>
        <w:rPr>
          <w:rFonts w:ascii="Myriad Pro" w:hAnsi="Myriad Pro"/>
          <w:b/>
          <w:sz w:val="36"/>
          <w:szCs w:val="36"/>
        </w:rPr>
      </w:pPr>
      <w:r>
        <w:rPr>
          <w:rFonts w:ascii="Myriad Pro" w:hAnsi="Myriad Pro"/>
          <w:b/>
          <w:sz w:val="36"/>
          <w:szCs w:val="36"/>
        </w:rPr>
        <w:pict w14:anchorId="234225B3">
          <v:rect id="_x0000_i1078" style="width:0;height:1.5pt" o:hralign="center" o:hrstd="t" o:hr="t" fillcolor="#a0a0a0" stroked="f"/>
        </w:pict>
      </w:r>
    </w:p>
    <w:p w14:paraId="4A874307" w14:textId="77777777" w:rsidR="00AE19C7" w:rsidRDefault="00AE19C7" w:rsidP="00AE19C7">
      <w:pPr>
        <w:rPr>
          <w:rFonts w:ascii="Myriad Pro" w:hAnsi="Myriad Pro"/>
          <w:b/>
          <w:sz w:val="36"/>
          <w:szCs w:val="36"/>
        </w:rPr>
      </w:pPr>
      <w:r>
        <w:rPr>
          <w:rFonts w:ascii="Myriad Pro" w:hAnsi="Myriad Pro"/>
          <w:b/>
          <w:sz w:val="36"/>
          <w:szCs w:val="36"/>
        </w:rPr>
        <w:pict w14:anchorId="027E837F">
          <v:rect id="_x0000_i1081" style="width:0;height:1.5pt" o:hralign="center" o:hrstd="t" o:hr="t" fillcolor="#a0a0a0" stroked="f"/>
        </w:pict>
      </w:r>
    </w:p>
    <w:p w14:paraId="208AC97A" w14:textId="7B142579" w:rsidR="00EF79B9" w:rsidRPr="000166C0" w:rsidRDefault="00EF79B9" w:rsidP="00D16FC9">
      <w:pPr>
        <w:jc w:val="center"/>
        <w:rPr>
          <w:rFonts w:ascii="Myriad Pro" w:hAnsi="Myriad Pro"/>
          <w:b/>
          <w:sz w:val="36"/>
          <w:szCs w:val="36"/>
        </w:rPr>
      </w:pPr>
      <w:r w:rsidRPr="000166C0">
        <w:rPr>
          <w:rFonts w:ascii="Myriad Pro" w:hAnsi="Myriad Pro"/>
          <w:b/>
          <w:sz w:val="36"/>
          <w:szCs w:val="36"/>
        </w:rPr>
        <w:br w:type="page"/>
      </w:r>
    </w:p>
    <w:p w14:paraId="1A3068DD" w14:textId="77777777" w:rsidR="004C6D1E" w:rsidRDefault="004C6D1E">
      <w:pPr>
        <w:rPr>
          <w:rFonts w:ascii="Myriad Pro" w:hAnsi="Myriad Pro"/>
        </w:rPr>
        <w:sectPr w:rsidR="004C6D1E" w:rsidSect="00C13CEC">
          <w:footerReference w:type="even" r:id="rId20"/>
          <w:footerReference w:type="default" r:id="rId21"/>
          <w:pgSz w:w="11900" w:h="16840"/>
          <w:pgMar w:top="1440" w:right="1440" w:bottom="1440" w:left="1440" w:header="706" w:footer="706"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titlePg/>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9"/>
        <w:gridCol w:w="4297"/>
      </w:tblGrid>
      <w:tr w:rsidR="00815D85" w14:paraId="2354AB5F" w14:textId="77777777" w:rsidTr="009063F8">
        <w:tc>
          <w:tcPr>
            <w:tcW w:w="4219" w:type="dxa"/>
          </w:tcPr>
          <w:p w14:paraId="316C7A89" w14:textId="77777777" w:rsidR="00815D85" w:rsidRDefault="00815D85" w:rsidP="00027953">
            <w:pPr>
              <w:spacing w:after="120"/>
              <w:jc w:val="center"/>
              <w:rPr>
                <w:rFonts w:ascii="Myriad Pro" w:hAnsi="Myriad Pro"/>
              </w:rPr>
            </w:pPr>
            <w:r>
              <w:rPr>
                <w:rFonts w:ascii="Myriad Pro" w:hAnsi="Myriad Pro"/>
                <w:noProof/>
                <w:lang w:eastAsia="en-GB"/>
              </w:rPr>
              <w:lastRenderedPageBreak/>
              <w:drawing>
                <wp:inline distT="0" distB="0" distL="0" distR="0" wp14:anchorId="50504256" wp14:editId="61DB308E">
                  <wp:extent cx="2322000" cy="35640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3OPJ1O3jL._SX323_BO1,204,203,200_.jpg"/>
                          <pic:cNvPicPr/>
                        </pic:nvPicPr>
                        <pic:blipFill>
                          <a:blip r:embed="rId22">
                            <a:extLst>
                              <a:ext uri="{28A0092B-C50C-407E-A947-70E740481C1C}">
                                <a14:useLocalDpi xmlns:a14="http://schemas.microsoft.com/office/drawing/2010/main" val="0"/>
                              </a:ext>
                            </a:extLst>
                          </a:blip>
                          <a:stretch>
                            <a:fillRect/>
                          </a:stretch>
                        </pic:blipFill>
                        <pic:spPr>
                          <a:xfrm>
                            <a:off x="0" y="0"/>
                            <a:ext cx="2322000" cy="3564000"/>
                          </a:xfrm>
                          <a:prstGeom prst="rect">
                            <a:avLst/>
                          </a:prstGeom>
                        </pic:spPr>
                      </pic:pic>
                    </a:graphicData>
                  </a:graphic>
                </wp:inline>
              </w:drawing>
            </w:r>
          </w:p>
          <w:p w14:paraId="1C586235" w14:textId="4C9D27D9" w:rsidR="00027953" w:rsidRDefault="00027953" w:rsidP="00027953">
            <w:pPr>
              <w:spacing w:after="120"/>
              <w:jc w:val="center"/>
              <w:rPr>
                <w:rFonts w:ascii="Myriad Pro" w:hAnsi="Myriad Pro"/>
              </w:rPr>
            </w:pPr>
            <w:r>
              <w:rPr>
                <w:rFonts w:ascii="Myriad Pro" w:hAnsi="Myriad Pro"/>
              </w:rPr>
              <w:t xml:space="preserve">Helen Beebee &amp; Michael Rush. 2019. </w:t>
            </w:r>
            <w:r w:rsidRPr="00027953">
              <w:rPr>
                <w:rFonts w:ascii="Myriad Pro" w:hAnsi="Myriad Pro"/>
                <w:i/>
              </w:rPr>
              <w:t>Philo</w:t>
            </w:r>
            <w:r w:rsidRPr="00027953">
              <w:rPr>
                <w:rFonts w:ascii="Myriad Pro" w:hAnsi="Myriad Pro"/>
                <w:i/>
              </w:rPr>
              <w:t>s</w:t>
            </w:r>
            <w:r w:rsidRPr="00027953">
              <w:rPr>
                <w:rFonts w:ascii="Myriad Pro" w:hAnsi="Myriad Pro"/>
                <w:i/>
              </w:rPr>
              <w:t>ophy: Why It Matters</w:t>
            </w:r>
            <w:r>
              <w:rPr>
                <w:rFonts w:ascii="Myriad Pro" w:hAnsi="Myriad Pro"/>
              </w:rPr>
              <w:t>. Polity Press.</w:t>
            </w:r>
          </w:p>
        </w:tc>
        <w:tc>
          <w:tcPr>
            <w:tcW w:w="4297" w:type="dxa"/>
          </w:tcPr>
          <w:p w14:paraId="7AE87520" w14:textId="77777777" w:rsidR="009063F8" w:rsidRDefault="00027953" w:rsidP="00027953">
            <w:pPr>
              <w:spacing w:after="120"/>
              <w:jc w:val="center"/>
              <w:rPr>
                <w:rFonts w:ascii="Myriad Pro" w:hAnsi="Myriad Pro"/>
              </w:rPr>
            </w:pPr>
            <w:r>
              <w:rPr>
                <w:rFonts w:ascii="Myriad Pro" w:hAnsi="Myriad Pro"/>
                <w:noProof/>
                <w:lang w:eastAsia="en-GB"/>
              </w:rPr>
              <w:drawing>
                <wp:inline distT="0" distB="0" distL="0" distR="0" wp14:anchorId="666734A2" wp14:editId="30E2A701">
                  <wp:extent cx="2365200" cy="356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1fFbFQL._SX329_BO1,204,203,200_.jpg"/>
                          <pic:cNvPicPr/>
                        </pic:nvPicPr>
                        <pic:blipFill>
                          <a:blip r:embed="rId23">
                            <a:extLst>
                              <a:ext uri="{28A0092B-C50C-407E-A947-70E740481C1C}">
                                <a14:useLocalDpi xmlns:a14="http://schemas.microsoft.com/office/drawing/2010/main" val="0"/>
                              </a:ext>
                            </a:extLst>
                          </a:blip>
                          <a:stretch>
                            <a:fillRect/>
                          </a:stretch>
                        </pic:blipFill>
                        <pic:spPr>
                          <a:xfrm>
                            <a:off x="0" y="0"/>
                            <a:ext cx="2365200" cy="3567600"/>
                          </a:xfrm>
                          <a:prstGeom prst="rect">
                            <a:avLst/>
                          </a:prstGeom>
                        </pic:spPr>
                      </pic:pic>
                    </a:graphicData>
                  </a:graphic>
                </wp:inline>
              </w:drawing>
            </w:r>
          </w:p>
          <w:p w14:paraId="05BC494C" w14:textId="42E244F6" w:rsidR="00815D85" w:rsidRPr="00027953" w:rsidRDefault="00027953" w:rsidP="00027953">
            <w:pPr>
              <w:spacing w:after="120"/>
              <w:jc w:val="center"/>
              <w:rPr>
                <w:rFonts w:ascii="Myriad Pro" w:hAnsi="Myriad Pro"/>
                <w:b/>
                <w:bCs/>
                <w:lang w:val="en-AU"/>
              </w:rPr>
            </w:pPr>
            <w:r>
              <w:rPr>
                <w:rFonts w:ascii="Myriad Pro" w:hAnsi="Myriad Pro"/>
              </w:rPr>
              <w:t xml:space="preserve">Fraser MacBride. 2018. </w:t>
            </w:r>
            <w:r w:rsidRPr="00027953">
              <w:rPr>
                <w:rFonts w:ascii="Myriad Pro" w:hAnsi="Myriad Pro"/>
                <w:i/>
              </w:rPr>
              <w:t xml:space="preserve">On the Genealogy of Universals: </w:t>
            </w:r>
            <w:r w:rsidRPr="00027953">
              <w:rPr>
                <w:rFonts w:ascii="Myriad Pro" w:hAnsi="Myriad Pro"/>
                <w:bCs/>
                <w:i/>
                <w:lang w:val="en-AU"/>
              </w:rPr>
              <w:t>The Metaphysical Origins of An</w:t>
            </w:r>
            <w:r w:rsidRPr="00027953">
              <w:rPr>
                <w:rFonts w:ascii="Myriad Pro" w:hAnsi="Myriad Pro"/>
                <w:bCs/>
                <w:i/>
                <w:lang w:val="en-AU"/>
              </w:rPr>
              <w:t>a</w:t>
            </w:r>
            <w:r w:rsidRPr="00027953">
              <w:rPr>
                <w:rFonts w:ascii="Myriad Pro" w:hAnsi="Myriad Pro"/>
                <w:bCs/>
                <w:i/>
                <w:lang w:val="en-AU"/>
              </w:rPr>
              <w:t>lytic Philosophy</w:t>
            </w:r>
            <w:r>
              <w:rPr>
                <w:rFonts w:ascii="Myriad Pro" w:hAnsi="Myriad Pro"/>
                <w:bCs/>
                <w:lang w:val="en-AU"/>
              </w:rPr>
              <w:t>. Oxford University Press.</w:t>
            </w:r>
          </w:p>
        </w:tc>
        <w:bookmarkStart w:id="0" w:name="_GoBack"/>
        <w:bookmarkEnd w:id="0"/>
      </w:tr>
      <w:tr w:rsidR="00027953" w14:paraId="3E87FA18" w14:textId="77777777" w:rsidTr="009063F8">
        <w:tc>
          <w:tcPr>
            <w:tcW w:w="4219" w:type="dxa"/>
          </w:tcPr>
          <w:p w14:paraId="2BDEBF60" w14:textId="77777777" w:rsidR="00027953" w:rsidRDefault="00027953" w:rsidP="00027953">
            <w:pPr>
              <w:spacing w:after="120"/>
              <w:jc w:val="center"/>
              <w:rPr>
                <w:rFonts w:ascii="Myriad Pro" w:hAnsi="Myriad Pro"/>
                <w:noProof/>
                <w:lang w:val="en-AU" w:eastAsia="en-AU"/>
              </w:rPr>
            </w:pPr>
            <w:r>
              <w:rPr>
                <w:rFonts w:ascii="Myriad Pro" w:hAnsi="Myriad Pro"/>
                <w:noProof/>
                <w:lang w:eastAsia="en-GB"/>
              </w:rPr>
              <w:drawing>
                <wp:inline distT="0" distB="0" distL="0" distR="0" wp14:anchorId="76CAD580" wp14:editId="022DAF07">
                  <wp:extent cx="2365200" cy="356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hJEopRuaL._SX329_BO1,204,203,200_.jpg"/>
                          <pic:cNvPicPr/>
                        </pic:nvPicPr>
                        <pic:blipFill>
                          <a:blip r:embed="rId24">
                            <a:extLst>
                              <a:ext uri="{28A0092B-C50C-407E-A947-70E740481C1C}">
                                <a14:useLocalDpi xmlns:a14="http://schemas.microsoft.com/office/drawing/2010/main" val="0"/>
                              </a:ext>
                            </a:extLst>
                          </a:blip>
                          <a:stretch>
                            <a:fillRect/>
                          </a:stretch>
                        </pic:blipFill>
                        <pic:spPr>
                          <a:xfrm>
                            <a:off x="0" y="0"/>
                            <a:ext cx="2365200" cy="3567600"/>
                          </a:xfrm>
                          <a:prstGeom prst="rect">
                            <a:avLst/>
                          </a:prstGeom>
                        </pic:spPr>
                      </pic:pic>
                    </a:graphicData>
                  </a:graphic>
                </wp:inline>
              </w:drawing>
            </w:r>
          </w:p>
          <w:p w14:paraId="4F2DED59" w14:textId="64453398" w:rsidR="00027953" w:rsidRDefault="00027953" w:rsidP="00027953">
            <w:pPr>
              <w:spacing w:after="120"/>
              <w:jc w:val="center"/>
              <w:rPr>
                <w:rFonts w:ascii="Myriad Pro" w:hAnsi="Myriad Pro"/>
                <w:noProof/>
                <w:lang w:val="en-AU" w:eastAsia="en-AU"/>
              </w:rPr>
            </w:pPr>
            <w:r>
              <w:rPr>
                <w:rFonts w:ascii="Myriad Pro" w:hAnsi="Myriad Pro"/>
                <w:noProof/>
                <w:lang w:val="en-AU" w:eastAsia="en-AU"/>
              </w:rPr>
              <w:t xml:space="preserve">A.R.J. </w:t>
            </w:r>
            <w:r w:rsidR="00B85328">
              <w:rPr>
                <w:rFonts w:ascii="Myriad Pro" w:hAnsi="Myriad Pro"/>
                <w:noProof/>
                <w:lang w:val="en-AU" w:eastAsia="en-AU"/>
              </w:rPr>
              <w:t xml:space="preserve">Fisher </w:t>
            </w:r>
            <w:r>
              <w:rPr>
                <w:rFonts w:ascii="Myriad Pro" w:hAnsi="Myriad Pro"/>
                <w:noProof/>
                <w:lang w:val="en-AU" w:eastAsia="en-AU"/>
              </w:rPr>
              <w:t xml:space="preserve">(ed.) </w:t>
            </w:r>
            <w:r w:rsidRPr="00027953">
              <w:rPr>
                <w:rFonts w:ascii="Myriad Pro" w:hAnsi="Myriad Pro"/>
                <w:i/>
                <w:noProof/>
                <w:lang w:val="en-AU" w:eastAsia="en-AU"/>
              </w:rPr>
              <w:t>The Elements and Patterns of Being: Essays in Metaphysics</w:t>
            </w:r>
            <w:r>
              <w:rPr>
                <w:rFonts w:ascii="Myriad Pro" w:hAnsi="Myriad Pro"/>
                <w:noProof/>
                <w:lang w:val="en-AU" w:eastAsia="en-AU"/>
              </w:rPr>
              <w:t>. Oxford University Press.</w:t>
            </w:r>
          </w:p>
        </w:tc>
        <w:tc>
          <w:tcPr>
            <w:tcW w:w="4297" w:type="dxa"/>
          </w:tcPr>
          <w:p w14:paraId="2E1F31A1" w14:textId="77777777" w:rsidR="00027953" w:rsidRDefault="00027953" w:rsidP="00027953">
            <w:pPr>
              <w:spacing w:after="120"/>
              <w:jc w:val="center"/>
              <w:rPr>
                <w:rFonts w:ascii="Myriad Pro" w:hAnsi="Myriad Pro"/>
                <w:noProof/>
                <w:lang w:val="en-AU" w:eastAsia="en-AU"/>
              </w:rPr>
            </w:pPr>
            <w:r>
              <w:rPr>
                <w:rFonts w:ascii="Myriad Pro" w:hAnsi="Myriad Pro"/>
                <w:noProof/>
                <w:lang w:eastAsia="en-GB"/>
              </w:rPr>
              <w:drawing>
                <wp:inline distT="0" distB="0" distL="0" distR="0" wp14:anchorId="048D55E5" wp14:editId="2DA054F8">
                  <wp:extent cx="2368800" cy="3585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NUgiplNeL._SX328_BO1,204,203,200_.jpg"/>
                          <pic:cNvPicPr/>
                        </pic:nvPicPr>
                        <pic:blipFill>
                          <a:blip r:embed="rId25">
                            <a:extLst>
                              <a:ext uri="{28A0092B-C50C-407E-A947-70E740481C1C}">
                                <a14:useLocalDpi xmlns:a14="http://schemas.microsoft.com/office/drawing/2010/main" val="0"/>
                              </a:ext>
                            </a:extLst>
                          </a:blip>
                          <a:stretch>
                            <a:fillRect/>
                          </a:stretch>
                        </pic:blipFill>
                        <pic:spPr>
                          <a:xfrm>
                            <a:off x="0" y="0"/>
                            <a:ext cx="2368800" cy="3585600"/>
                          </a:xfrm>
                          <a:prstGeom prst="rect">
                            <a:avLst/>
                          </a:prstGeom>
                        </pic:spPr>
                      </pic:pic>
                    </a:graphicData>
                  </a:graphic>
                </wp:inline>
              </w:drawing>
            </w:r>
          </w:p>
          <w:p w14:paraId="2FF75516" w14:textId="78369ABD" w:rsidR="00027953" w:rsidRDefault="00027953" w:rsidP="009063F8">
            <w:pPr>
              <w:spacing w:after="120"/>
              <w:jc w:val="center"/>
              <w:rPr>
                <w:rFonts w:ascii="Myriad Pro" w:hAnsi="Myriad Pro"/>
                <w:noProof/>
                <w:lang w:val="en-AU" w:eastAsia="en-AU"/>
              </w:rPr>
            </w:pPr>
            <w:r w:rsidRPr="00027953">
              <w:rPr>
                <w:rFonts w:ascii="Myriad Pro" w:hAnsi="Myriad Pro"/>
                <w:noProof/>
                <w:lang w:val="en-AU" w:eastAsia="en-AU"/>
              </w:rPr>
              <w:t xml:space="preserve">Walter Carnielli, Frederique Janssen-Lauret &amp; William Pickering (eds.) </w:t>
            </w:r>
            <w:r w:rsidRPr="009063F8">
              <w:rPr>
                <w:rFonts w:ascii="Myriad Pro" w:hAnsi="Myriad Pro"/>
                <w:i/>
                <w:noProof/>
                <w:lang w:val="en-AU" w:eastAsia="en-AU"/>
              </w:rPr>
              <w:t>The Significance of the New Logic</w:t>
            </w:r>
            <w:r w:rsidRPr="00027953">
              <w:rPr>
                <w:rFonts w:ascii="Myriad Pro" w:hAnsi="Myriad Pro"/>
                <w:noProof/>
                <w:lang w:val="en-AU" w:eastAsia="en-AU"/>
              </w:rPr>
              <w:t>. Cambridge University Press.</w:t>
            </w:r>
          </w:p>
        </w:tc>
      </w:tr>
    </w:tbl>
    <w:p w14:paraId="234CA13F" w14:textId="77777777" w:rsidR="00815D85" w:rsidRPr="00455E4B" w:rsidRDefault="00815D85" w:rsidP="00FF3CCE">
      <w:pPr>
        <w:spacing w:after="120"/>
        <w:rPr>
          <w:rFonts w:ascii="Myriad Pro" w:hAnsi="Myriad Pro"/>
        </w:rPr>
      </w:pPr>
    </w:p>
    <w:sectPr w:rsidR="00815D85" w:rsidRPr="00455E4B" w:rsidSect="00C13CEC">
      <w:pgSz w:w="11900" w:h="16840"/>
      <w:pgMar w:top="1440" w:right="1440" w:bottom="1440" w:left="1440" w:header="706" w:footer="706"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93951" w14:textId="77777777" w:rsidR="00FC3BA6" w:rsidRDefault="00FC3BA6" w:rsidP="00B30B92">
      <w:pPr>
        <w:spacing w:after="0"/>
      </w:pPr>
      <w:r>
        <w:separator/>
      </w:r>
    </w:p>
  </w:endnote>
  <w:endnote w:type="continuationSeparator" w:id="0">
    <w:p w14:paraId="6C786F55" w14:textId="77777777" w:rsidR="00FC3BA6" w:rsidRDefault="00FC3BA6" w:rsidP="00B30B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40BD8" w14:textId="77777777" w:rsidR="003E16BE" w:rsidRDefault="003E16BE" w:rsidP="00B30B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0A96B2" w14:textId="77777777" w:rsidR="003E16BE" w:rsidRDefault="003E1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FCDFF" w14:textId="77777777" w:rsidR="003E16BE" w:rsidRPr="00455E4B" w:rsidRDefault="003E16BE" w:rsidP="00455E4B">
    <w:pPr>
      <w:pStyle w:val="Footer"/>
      <w:framePr w:wrap="around" w:vAnchor="text" w:hAnchor="page" w:x="5991" w:y="4"/>
      <w:rPr>
        <w:rStyle w:val="PageNumber"/>
        <w:rFonts w:ascii="Myriad Pro" w:hAnsi="Myriad Pro"/>
      </w:rPr>
    </w:pPr>
    <w:r w:rsidRPr="00455E4B">
      <w:rPr>
        <w:rStyle w:val="PageNumber"/>
        <w:rFonts w:ascii="Myriad Pro" w:hAnsi="Myriad Pro"/>
      </w:rPr>
      <w:fldChar w:fldCharType="begin"/>
    </w:r>
    <w:r w:rsidRPr="00455E4B">
      <w:rPr>
        <w:rStyle w:val="PageNumber"/>
        <w:rFonts w:ascii="Myriad Pro" w:hAnsi="Myriad Pro"/>
      </w:rPr>
      <w:instrText xml:space="preserve">PAGE  </w:instrText>
    </w:r>
    <w:r w:rsidRPr="00455E4B">
      <w:rPr>
        <w:rStyle w:val="PageNumber"/>
        <w:rFonts w:ascii="Myriad Pro" w:hAnsi="Myriad Pro"/>
      </w:rPr>
      <w:fldChar w:fldCharType="separate"/>
    </w:r>
    <w:r w:rsidR="00C2034D">
      <w:rPr>
        <w:rStyle w:val="PageNumber"/>
        <w:rFonts w:ascii="Myriad Pro" w:hAnsi="Myriad Pro"/>
        <w:noProof/>
      </w:rPr>
      <w:t>3</w:t>
    </w:r>
    <w:r w:rsidRPr="00455E4B">
      <w:rPr>
        <w:rStyle w:val="PageNumber"/>
        <w:rFonts w:ascii="Myriad Pro" w:hAnsi="Myriad Pro"/>
      </w:rPr>
      <w:fldChar w:fldCharType="end"/>
    </w:r>
  </w:p>
  <w:p w14:paraId="4FC2DC71" w14:textId="77777777" w:rsidR="003E16BE" w:rsidRPr="00455E4B" w:rsidRDefault="003E16BE">
    <w:pPr>
      <w:pStyle w:val="Footer"/>
      <w:rPr>
        <w:rFonts w:ascii="Myriad Pro" w:hAnsi="Myriad P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32646" w14:textId="77777777" w:rsidR="00FC3BA6" w:rsidRDefault="00FC3BA6" w:rsidP="00B30B92">
      <w:pPr>
        <w:spacing w:after="0"/>
      </w:pPr>
      <w:r>
        <w:separator/>
      </w:r>
    </w:p>
  </w:footnote>
  <w:footnote w:type="continuationSeparator" w:id="0">
    <w:p w14:paraId="36E79889" w14:textId="77777777" w:rsidR="00FC3BA6" w:rsidRDefault="00FC3BA6" w:rsidP="00B30B9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F01"/>
    <w:multiLevelType w:val="hybridMultilevel"/>
    <w:tmpl w:val="03A8B48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4086372"/>
    <w:multiLevelType w:val="hybridMultilevel"/>
    <w:tmpl w:val="8F7CFDA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7672E77"/>
    <w:multiLevelType w:val="hybridMultilevel"/>
    <w:tmpl w:val="A924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E7631"/>
    <w:multiLevelType w:val="multilevel"/>
    <w:tmpl w:val="0510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148DA"/>
    <w:multiLevelType w:val="hybridMultilevel"/>
    <w:tmpl w:val="183E6B66"/>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nsid w:val="1A8A5488"/>
    <w:multiLevelType w:val="hybridMultilevel"/>
    <w:tmpl w:val="66EE2E9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1D395437"/>
    <w:multiLevelType w:val="hybridMultilevel"/>
    <w:tmpl w:val="379CE5B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nsid w:val="285E580C"/>
    <w:multiLevelType w:val="multilevel"/>
    <w:tmpl w:val="21F4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A7CE0"/>
    <w:multiLevelType w:val="hybridMultilevel"/>
    <w:tmpl w:val="CB56222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nsid w:val="495E50E6"/>
    <w:multiLevelType w:val="multilevel"/>
    <w:tmpl w:val="B5DA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1219A"/>
    <w:multiLevelType w:val="multilevel"/>
    <w:tmpl w:val="6C64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C31A6"/>
    <w:multiLevelType w:val="multilevel"/>
    <w:tmpl w:val="C56E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D23444"/>
    <w:multiLevelType w:val="multilevel"/>
    <w:tmpl w:val="96CA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234134"/>
    <w:multiLevelType w:val="hybridMultilevel"/>
    <w:tmpl w:val="5F6AFBB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
    <w:nsid w:val="68112136"/>
    <w:multiLevelType w:val="multilevel"/>
    <w:tmpl w:val="B8DA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8004AC"/>
    <w:multiLevelType w:val="multilevel"/>
    <w:tmpl w:val="F7A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264DB0"/>
    <w:multiLevelType w:val="hybridMultilevel"/>
    <w:tmpl w:val="4320794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7218544A"/>
    <w:multiLevelType w:val="hybridMultilevel"/>
    <w:tmpl w:val="DE783C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015572"/>
    <w:multiLevelType w:val="multilevel"/>
    <w:tmpl w:val="6D22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1F0825"/>
    <w:multiLevelType w:val="hybridMultilevel"/>
    <w:tmpl w:val="26B0AD7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nsid w:val="7D0326CD"/>
    <w:multiLevelType w:val="hybridMultilevel"/>
    <w:tmpl w:val="72103A9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
  </w:num>
  <w:num w:numId="4">
    <w:abstractNumId w:val="17"/>
  </w:num>
  <w:num w:numId="5">
    <w:abstractNumId w:val="4"/>
  </w:num>
  <w:num w:numId="6">
    <w:abstractNumId w:val="16"/>
  </w:num>
  <w:num w:numId="7">
    <w:abstractNumId w:val="8"/>
  </w:num>
  <w:num w:numId="8">
    <w:abstractNumId w:val="1"/>
  </w:num>
  <w:num w:numId="9">
    <w:abstractNumId w:val="5"/>
  </w:num>
  <w:num w:numId="10">
    <w:abstractNumId w:val="10"/>
  </w:num>
  <w:num w:numId="11">
    <w:abstractNumId w:val="3"/>
  </w:num>
  <w:num w:numId="12">
    <w:abstractNumId w:val="7"/>
  </w:num>
  <w:num w:numId="13">
    <w:abstractNumId w:val="19"/>
  </w:num>
  <w:num w:numId="14">
    <w:abstractNumId w:val="14"/>
  </w:num>
  <w:num w:numId="15">
    <w:abstractNumId w:val="18"/>
  </w:num>
  <w:num w:numId="16">
    <w:abstractNumId w:val="12"/>
  </w:num>
  <w:num w:numId="17">
    <w:abstractNumId w:val="6"/>
  </w:num>
  <w:num w:numId="18">
    <w:abstractNumId w:val="15"/>
  </w:num>
  <w:num w:numId="19">
    <w:abstractNumId w:val="9"/>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mirrorMargin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70"/>
    <w:rsid w:val="000001FC"/>
    <w:rsid w:val="0001441E"/>
    <w:rsid w:val="000166C0"/>
    <w:rsid w:val="00016926"/>
    <w:rsid w:val="00027953"/>
    <w:rsid w:val="00063624"/>
    <w:rsid w:val="000744CF"/>
    <w:rsid w:val="00084B94"/>
    <w:rsid w:val="0009012E"/>
    <w:rsid w:val="00091AF5"/>
    <w:rsid w:val="00096EFB"/>
    <w:rsid w:val="000C66DE"/>
    <w:rsid w:val="000D22D3"/>
    <w:rsid w:val="000E56EF"/>
    <w:rsid w:val="0011193C"/>
    <w:rsid w:val="00115DF1"/>
    <w:rsid w:val="001339F7"/>
    <w:rsid w:val="00146050"/>
    <w:rsid w:val="00175CF0"/>
    <w:rsid w:val="00185D8F"/>
    <w:rsid w:val="001876ED"/>
    <w:rsid w:val="00191AB7"/>
    <w:rsid w:val="00196D1B"/>
    <w:rsid w:val="001C073C"/>
    <w:rsid w:val="001C6B66"/>
    <w:rsid w:val="001F4E58"/>
    <w:rsid w:val="0022066B"/>
    <w:rsid w:val="00236403"/>
    <w:rsid w:val="00240FB8"/>
    <w:rsid w:val="00265C70"/>
    <w:rsid w:val="00272954"/>
    <w:rsid w:val="00297D92"/>
    <w:rsid w:val="002B2AC1"/>
    <w:rsid w:val="002E1848"/>
    <w:rsid w:val="00301498"/>
    <w:rsid w:val="00317BF6"/>
    <w:rsid w:val="00323A0B"/>
    <w:rsid w:val="00370640"/>
    <w:rsid w:val="00377712"/>
    <w:rsid w:val="00381D70"/>
    <w:rsid w:val="00387A79"/>
    <w:rsid w:val="00393D44"/>
    <w:rsid w:val="0039788B"/>
    <w:rsid w:val="003B4AFC"/>
    <w:rsid w:val="003C35B6"/>
    <w:rsid w:val="003D0B36"/>
    <w:rsid w:val="003D0C1D"/>
    <w:rsid w:val="003D71A7"/>
    <w:rsid w:val="003E16BE"/>
    <w:rsid w:val="003F2580"/>
    <w:rsid w:val="003F59B6"/>
    <w:rsid w:val="00455E4B"/>
    <w:rsid w:val="004A112E"/>
    <w:rsid w:val="004A5292"/>
    <w:rsid w:val="004C6D1E"/>
    <w:rsid w:val="004E0BD9"/>
    <w:rsid w:val="004F695E"/>
    <w:rsid w:val="00517C05"/>
    <w:rsid w:val="0057776E"/>
    <w:rsid w:val="00590777"/>
    <w:rsid w:val="00596B4A"/>
    <w:rsid w:val="005975EE"/>
    <w:rsid w:val="006111ED"/>
    <w:rsid w:val="00620A78"/>
    <w:rsid w:val="00633959"/>
    <w:rsid w:val="006C1A07"/>
    <w:rsid w:val="006D225B"/>
    <w:rsid w:val="006E00BA"/>
    <w:rsid w:val="006E6972"/>
    <w:rsid w:val="006E76D3"/>
    <w:rsid w:val="00722044"/>
    <w:rsid w:val="00724937"/>
    <w:rsid w:val="00727997"/>
    <w:rsid w:val="007350E7"/>
    <w:rsid w:val="00737D4A"/>
    <w:rsid w:val="00742DB6"/>
    <w:rsid w:val="00782843"/>
    <w:rsid w:val="007F00C8"/>
    <w:rsid w:val="007F373D"/>
    <w:rsid w:val="00811761"/>
    <w:rsid w:val="00815D85"/>
    <w:rsid w:val="00841F9F"/>
    <w:rsid w:val="008456A4"/>
    <w:rsid w:val="008C6568"/>
    <w:rsid w:val="008E654C"/>
    <w:rsid w:val="00903510"/>
    <w:rsid w:val="009063F8"/>
    <w:rsid w:val="00922025"/>
    <w:rsid w:val="009719D0"/>
    <w:rsid w:val="009C18EF"/>
    <w:rsid w:val="009C62CB"/>
    <w:rsid w:val="009D2665"/>
    <w:rsid w:val="00A17E70"/>
    <w:rsid w:val="00A25467"/>
    <w:rsid w:val="00A27A8E"/>
    <w:rsid w:val="00A7107D"/>
    <w:rsid w:val="00A8556A"/>
    <w:rsid w:val="00A90365"/>
    <w:rsid w:val="00AB3FBC"/>
    <w:rsid w:val="00AC4BB9"/>
    <w:rsid w:val="00AD5512"/>
    <w:rsid w:val="00AE19C7"/>
    <w:rsid w:val="00AF73D6"/>
    <w:rsid w:val="00B00ADA"/>
    <w:rsid w:val="00B0262D"/>
    <w:rsid w:val="00B03FFB"/>
    <w:rsid w:val="00B30B92"/>
    <w:rsid w:val="00B71B1B"/>
    <w:rsid w:val="00B85328"/>
    <w:rsid w:val="00B9219A"/>
    <w:rsid w:val="00BC758D"/>
    <w:rsid w:val="00BE6EE7"/>
    <w:rsid w:val="00BF729B"/>
    <w:rsid w:val="00C13CEC"/>
    <w:rsid w:val="00C16641"/>
    <w:rsid w:val="00C2034D"/>
    <w:rsid w:val="00C21F8A"/>
    <w:rsid w:val="00C244B5"/>
    <w:rsid w:val="00C53922"/>
    <w:rsid w:val="00C56D08"/>
    <w:rsid w:val="00C777F9"/>
    <w:rsid w:val="00C936E4"/>
    <w:rsid w:val="00D02B7A"/>
    <w:rsid w:val="00D11B97"/>
    <w:rsid w:val="00D1422D"/>
    <w:rsid w:val="00D16FC9"/>
    <w:rsid w:val="00D179B0"/>
    <w:rsid w:val="00D179F9"/>
    <w:rsid w:val="00D44E48"/>
    <w:rsid w:val="00D52892"/>
    <w:rsid w:val="00D666F1"/>
    <w:rsid w:val="00D75775"/>
    <w:rsid w:val="00D97FB2"/>
    <w:rsid w:val="00DB6662"/>
    <w:rsid w:val="00DF1810"/>
    <w:rsid w:val="00DF6BB4"/>
    <w:rsid w:val="00E0317E"/>
    <w:rsid w:val="00E94585"/>
    <w:rsid w:val="00ED02C0"/>
    <w:rsid w:val="00EE6169"/>
    <w:rsid w:val="00EF79B9"/>
    <w:rsid w:val="00F121CD"/>
    <w:rsid w:val="00F5149E"/>
    <w:rsid w:val="00F712EA"/>
    <w:rsid w:val="00F95148"/>
    <w:rsid w:val="00FA4B6B"/>
    <w:rsid w:val="00FC17E8"/>
    <w:rsid w:val="00FC1F73"/>
    <w:rsid w:val="00FC3BA6"/>
    <w:rsid w:val="00FF3C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B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70"/>
    <w:rPr>
      <w:lang w:val="en-GB"/>
    </w:rPr>
  </w:style>
  <w:style w:type="paragraph" w:styleId="Heading1">
    <w:name w:val="heading 1"/>
    <w:basedOn w:val="Normal"/>
    <w:next w:val="Normal"/>
    <w:link w:val="Heading1Char"/>
    <w:uiPriority w:val="9"/>
    <w:qFormat/>
    <w:rsid w:val="00027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640"/>
    <w:pPr>
      <w:ind w:left="720"/>
      <w:contextualSpacing/>
    </w:pPr>
  </w:style>
  <w:style w:type="character" w:styleId="Hyperlink">
    <w:name w:val="Hyperlink"/>
    <w:basedOn w:val="DefaultParagraphFont"/>
    <w:uiPriority w:val="99"/>
    <w:unhideWhenUsed/>
    <w:rsid w:val="00B0262D"/>
    <w:rPr>
      <w:color w:val="0000FF" w:themeColor="hyperlink"/>
      <w:u w:val="single"/>
    </w:rPr>
  </w:style>
  <w:style w:type="paragraph" w:styleId="Footer">
    <w:name w:val="footer"/>
    <w:basedOn w:val="Normal"/>
    <w:link w:val="FooterChar"/>
    <w:uiPriority w:val="99"/>
    <w:unhideWhenUsed/>
    <w:rsid w:val="00B30B92"/>
    <w:pPr>
      <w:tabs>
        <w:tab w:val="center" w:pos="4320"/>
        <w:tab w:val="right" w:pos="8640"/>
      </w:tabs>
      <w:spacing w:after="0"/>
    </w:pPr>
  </w:style>
  <w:style w:type="character" w:customStyle="1" w:styleId="FooterChar">
    <w:name w:val="Footer Char"/>
    <w:basedOn w:val="DefaultParagraphFont"/>
    <w:link w:val="Footer"/>
    <w:uiPriority w:val="99"/>
    <w:rsid w:val="00B30B92"/>
    <w:rPr>
      <w:lang w:val="en-GB"/>
    </w:rPr>
  </w:style>
  <w:style w:type="character" w:styleId="PageNumber">
    <w:name w:val="page number"/>
    <w:basedOn w:val="DefaultParagraphFont"/>
    <w:uiPriority w:val="99"/>
    <w:semiHidden/>
    <w:unhideWhenUsed/>
    <w:rsid w:val="00B30B92"/>
  </w:style>
  <w:style w:type="character" w:styleId="FollowedHyperlink">
    <w:name w:val="FollowedHyperlink"/>
    <w:basedOn w:val="DefaultParagraphFont"/>
    <w:uiPriority w:val="99"/>
    <w:semiHidden/>
    <w:unhideWhenUsed/>
    <w:rsid w:val="001C073C"/>
    <w:rPr>
      <w:color w:val="800080" w:themeColor="followedHyperlink"/>
      <w:u w:val="single"/>
    </w:rPr>
  </w:style>
  <w:style w:type="character" w:styleId="CommentReference">
    <w:name w:val="annotation reference"/>
    <w:basedOn w:val="DefaultParagraphFont"/>
    <w:uiPriority w:val="99"/>
    <w:semiHidden/>
    <w:unhideWhenUsed/>
    <w:rsid w:val="006E76D3"/>
    <w:rPr>
      <w:sz w:val="16"/>
      <w:szCs w:val="16"/>
    </w:rPr>
  </w:style>
  <w:style w:type="paragraph" w:styleId="CommentText">
    <w:name w:val="annotation text"/>
    <w:basedOn w:val="Normal"/>
    <w:link w:val="CommentTextChar"/>
    <w:uiPriority w:val="99"/>
    <w:semiHidden/>
    <w:unhideWhenUsed/>
    <w:rsid w:val="006E76D3"/>
    <w:pPr>
      <w:spacing w:after="0"/>
    </w:pPr>
    <w:rPr>
      <w:sz w:val="20"/>
      <w:szCs w:val="20"/>
      <w:lang w:val="en-US" w:eastAsia="en-US"/>
    </w:rPr>
  </w:style>
  <w:style w:type="character" w:customStyle="1" w:styleId="CommentTextChar">
    <w:name w:val="Comment Text Char"/>
    <w:basedOn w:val="DefaultParagraphFont"/>
    <w:link w:val="CommentText"/>
    <w:uiPriority w:val="99"/>
    <w:semiHidden/>
    <w:rsid w:val="006E76D3"/>
    <w:rPr>
      <w:sz w:val="20"/>
      <w:szCs w:val="20"/>
      <w:lang w:eastAsia="en-US"/>
    </w:rPr>
  </w:style>
  <w:style w:type="paragraph" w:styleId="BalloonText">
    <w:name w:val="Balloon Text"/>
    <w:basedOn w:val="Normal"/>
    <w:link w:val="BalloonTextChar"/>
    <w:uiPriority w:val="99"/>
    <w:semiHidden/>
    <w:unhideWhenUsed/>
    <w:rsid w:val="006E76D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6D3"/>
    <w:rPr>
      <w:rFonts w:ascii="Lucida Grande" w:hAnsi="Lucida Grande" w:cs="Lucida Grande"/>
      <w:sz w:val="18"/>
      <w:szCs w:val="18"/>
      <w:lang w:val="en-GB"/>
    </w:rPr>
  </w:style>
  <w:style w:type="table" w:styleId="TableGrid">
    <w:name w:val="Table Grid"/>
    <w:basedOn w:val="TableNormal"/>
    <w:uiPriority w:val="39"/>
    <w:rsid w:val="004A112E"/>
    <w:pPr>
      <w:spacing w:after="0"/>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E4B"/>
    <w:pPr>
      <w:tabs>
        <w:tab w:val="center" w:pos="4513"/>
        <w:tab w:val="right" w:pos="9026"/>
      </w:tabs>
      <w:spacing w:after="0"/>
    </w:pPr>
  </w:style>
  <w:style w:type="character" w:customStyle="1" w:styleId="HeaderChar">
    <w:name w:val="Header Char"/>
    <w:basedOn w:val="DefaultParagraphFont"/>
    <w:link w:val="Header"/>
    <w:uiPriority w:val="99"/>
    <w:rsid w:val="00455E4B"/>
    <w:rPr>
      <w:lang w:val="en-GB"/>
    </w:rPr>
  </w:style>
  <w:style w:type="character" w:customStyle="1" w:styleId="Heading1Char">
    <w:name w:val="Heading 1 Char"/>
    <w:basedOn w:val="DefaultParagraphFont"/>
    <w:link w:val="Heading1"/>
    <w:uiPriority w:val="9"/>
    <w:rsid w:val="00027953"/>
    <w:rPr>
      <w:rFonts w:asciiTheme="majorHAnsi" w:eastAsiaTheme="majorEastAsia" w:hAnsiTheme="majorHAnsi" w:cstheme="majorBidi"/>
      <w:b/>
      <w:bCs/>
      <w:color w:val="365F91" w:themeColor="accent1" w:themeShade="BF"/>
      <w:sz w:val="28"/>
      <w:szCs w:val="28"/>
      <w:lang w:val="en-GB"/>
    </w:rPr>
  </w:style>
  <w:style w:type="character" w:styleId="Strong">
    <w:name w:val="Strong"/>
    <w:basedOn w:val="DefaultParagraphFont"/>
    <w:uiPriority w:val="22"/>
    <w:qFormat/>
    <w:rsid w:val="00B85328"/>
    <w:rPr>
      <w:b/>
      <w:bCs/>
    </w:rPr>
  </w:style>
  <w:style w:type="paragraph" w:styleId="NormalWeb">
    <w:name w:val="Normal (Web)"/>
    <w:basedOn w:val="Normal"/>
    <w:uiPriority w:val="99"/>
    <w:semiHidden/>
    <w:unhideWhenUsed/>
    <w:rsid w:val="00B85328"/>
    <w:pPr>
      <w:spacing w:before="100" w:beforeAutospacing="1" w:after="100" w:afterAutospacing="1"/>
    </w:pPr>
    <w:rPr>
      <w:rFonts w:ascii="Times New Roman" w:eastAsia="Times New Roman" w:hAnsi="Times New Roman" w:cs="Times New Roman"/>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C70"/>
    <w:rPr>
      <w:lang w:val="en-GB"/>
    </w:rPr>
  </w:style>
  <w:style w:type="paragraph" w:styleId="Heading1">
    <w:name w:val="heading 1"/>
    <w:basedOn w:val="Normal"/>
    <w:next w:val="Normal"/>
    <w:link w:val="Heading1Char"/>
    <w:uiPriority w:val="9"/>
    <w:qFormat/>
    <w:rsid w:val="00027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640"/>
    <w:pPr>
      <w:ind w:left="720"/>
      <w:contextualSpacing/>
    </w:pPr>
  </w:style>
  <w:style w:type="character" w:styleId="Hyperlink">
    <w:name w:val="Hyperlink"/>
    <w:basedOn w:val="DefaultParagraphFont"/>
    <w:uiPriority w:val="99"/>
    <w:unhideWhenUsed/>
    <w:rsid w:val="00B0262D"/>
    <w:rPr>
      <w:color w:val="0000FF" w:themeColor="hyperlink"/>
      <w:u w:val="single"/>
    </w:rPr>
  </w:style>
  <w:style w:type="paragraph" w:styleId="Footer">
    <w:name w:val="footer"/>
    <w:basedOn w:val="Normal"/>
    <w:link w:val="FooterChar"/>
    <w:uiPriority w:val="99"/>
    <w:unhideWhenUsed/>
    <w:rsid w:val="00B30B92"/>
    <w:pPr>
      <w:tabs>
        <w:tab w:val="center" w:pos="4320"/>
        <w:tab w:val="right" w:pos="8640"/>
      </w:tabs>
      <w:spacing w:after="0"/>
    </w:pPr>
  </w:style>
  <w:style w:type="character" w:customStyle="1" w:styleId="FooterChar">
    <w:name w:val="Footer Char"/>
    <w:basedOn w:val="DefaultParagraphFont"/>
    <w:link w:val="Footer"/>
    <w:uiPriority w:val="99"/>
    <w:rsid w:val="00B30B92"/>
    <w:rPr>
      <w:lang w:val="en-GB"/>
    </w:rPr>
  </w:style>
  <w:style w:type="character" w:styleId="PageNumber">
    <w:name w:val="page number"/>
    <w:basedOn w:val="DefaultParagraphFont"/>
    <w:uiPriority w:val="99"/>
    <w:semiHidden/>
    <w:unhideWhenUsed/>
    <w:rsid w:val="00B30B92"/>
  </w:style>
  <w:style w:type="character" w:styleId="FollowedHyperlink">
    <w:name w:val="FollowedHyperlink"/>
    <w:basedOn w:val="DefaultParagraphFont"/>
    <w:uiPriority w:val="99"/>
    <w:semiHidden/>
    <w:unhideWhenUsed/>
    <w:rsid w:val="001C073C"/>
    <w:rPr>
      <w:color w:val="800080" w:themeColor="followedHyperlink"/>
      <w:u w:val="single"/>
    </w:rPr>
  </w:style>
  <w:style w:type="character" w:styleId="CommentReference">
    <w:name w:val="annotation reference"/>
    <w:basedOn w:val="DefaultParagraphFont"/>
    <w:uiPriority w:val="99"/>
    <w:semiHidden/>
    <w:unhideWhenUsed/>
    <w:rsid w:val="006E76D3"/>
    <w:rPr>
      <w:sz w:val="16"/>
      <w:szCs w:val="16"/>
    </w:rPr>
  </w:style>
  <w:style w:type="paragraph" w:styleId="CommentText">
    <w:name w:val="annotation text"/>
    <w:basedOn w:val="Normal"/>
    <w:link w:val="CommentTextChar"/>
    <w:uiPriority w:val="99"/>
    <w:semiHidden/>
    <w:unhideWhenUsed/>
    <w:rsid w:val="006E76D3"/>
    <w:pPr>
      <w:spacing w:after="0"/>
    </w:pPr>
    <w:rPr>
      <w:sz w:val="20"/>
      <w:szCs w:val="20"/>
      <w:lang w:val="en-US" w:eastAsia="en-US"/>
    </w:rPr>
  </w:style>
  <w:style w:type="character" w:customStyle="1" w:styleId="CommentTextChar">
    <w:name w:val="Comment Text Char"/>
    <w:basedOn w:val="DefaultParagraphFont"/>
    <w:link w:val="CommentText"/>
    <w:uiPriority w:val="99"/>
    <w:semiHidden/>
    <w:rsid w:val="006E76D3"/>
    <w:rPr>
      <w:sz w:val="20"/>
      <w:szCs w:val="20"/>
      <w:lang w:eastAsia="en-US"/>
    </w:rPr>
  </w:style>
  <w:style w:type="paragraph" w:styleId="BalloonText">
    <w:name w:val="Balloon Text"/>
    <w:basedOn w:val="Normal"/>
    <w:link w:val="BalloonTextChar"/>
    <w:uiPriority w:val="99"/>
    <w:semiHidden/>
    <w:unhideWhenUsed/>
    <w:rsid w:val="006E76D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6D3"/>
    <w:rPr>
      <w:rFonts w:ascii="Lucida Grande" w:hAnsi="Lucida Grande" w:cs="Lucida Grande"/>
      <w:sz w:val="18"/>
      <w:szCs w:val="18"/>
      <w:lang w:val="en-GB"/>
    </w:rPr>
  </w:style>
  <w:style w:type="table" w:styleId="TableGrid">
    <w:name w:val="Table Grid"/>
    <w:basedOn w:val="TableNormal"/>
    <w:uiPriority w:val="39"/>
    <w:rsid w:val="004A112E"/>
    <w:pPr>
      <w:spacing w:after="0"/>
    </w:pPr>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E4B"/>
    <w:pPr>
      <w:tabs>
        <w:tab w:val="center" w:pos="4513"/>
        <w:tab w:val="right" w:pos="9026"/>
      </w:tabs>
      <w:spacing w:after="0"/>
    </w:pPr>
  </w:style>
  <w:style w:type="character" w:customStyle="1" w:styleId="HeaderChar">
    <w:name w:val="Header Char"/>
    <w:basedOn w:val="DefaultParagraphFont"/>
    <w:link w:val="Header"/>
    <w:uiPriority w:val="99"/>
    <w:rsid w:val="00455E4B"/>
    <w:rPr>
      <w:lang w:val="en-GB"/>
    </w:rPr>
  </w:style>
  <w:style w:type="character" w:customStyle="1" w:styleId="Heading1Char">
    <w:name w:val="Heading 1 Char"/>
    <w:basedOn w:val="DefaultParagraphFont"/>
    <w:link w:val="Heading1"/>
    <w:uiPriority w:val="9"/>
    <w:rsid w:val="00027953"/>
    <w:rPr>
      <w:rFonts w:asciiTheme="majorHAnsi" w:eastAsiaTheme="majorEastAsia" w:hAnsiTheme="majorHAnsi" w:cstheme="majorBidi"/>
      <w:b/>
      <w:bCs/>
      <w:color w:val="365F91" w:themeColor="accent1" w:themeShade="BF"/>
      <w:sz w:val="28"/>
      <w:szCs w:val="28"/>
      <w:lang w:val="en-GB"/>
    </w:rPr>
  </w:style>
  <w:style w:type="character" w:styleId="Strong">
    <w:name w:val="Strong"/>
    <w:basedOn w:val="DefaultParagraphFont"/>
    <w:uiPriority w:val="22"/>
    <w:qFormat/>
    <w:rsid w:val="00B85328"/>
    <w:rPr>
      <w:b/>
      <w:bCs/>
    </w:rPr>
  </w:style>
  <w:style w:type="paragraph" w:styleId="NormalWeb">
    <w:name w:val="Normal (Web)"/>
    <w:basedOn w:val="Normal"/>
    <w:uiPriority w:val="99"/>
    <w:semiHidden/>
    <w:unhideWhenUsed/>
    <w:rsid w:val="00B85328"/>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529">
      <w:bodyDiv w:val="1"/>
      <w:marLeft w:val="0"/>
      <w:marRight w:val="0"/>
      <w:marTop w:val="0"/>
      <w:marBottom w:val="0"/>
      <w:divBdr>
        <w:top w:val="none" w:sz="0" w:space="0" w:color="auto"/>
        <w:left w:val="none" w:sz="0" w:space="0" w:color="auto"/>
        <w:bottom w:val="none" w:sz="0" w:space="0" w:color="auto"/>
        <w:right w:val="none" w:sz="0" w:space="0" w:color="auto"/>
      </w:divBdr>
    </w:div>
    <w:div w:id="33702836">
      <w:bodyDiv w:val="1"/>
      <w:marLeft w:val="0"/>
      <w:marRight w:val="0"/>
      <w:marTop w:val="0"/>
      <w:marBottom w:val="0"/>
      <w:divBdr>
        <w:top w:val="none" w:sz="0" w:space="0" w:color="auto"/>
        <w:left w:val="none" w:sz="0" w:space="0" w:color="auto"/>
        <w:bottom w:val="none" w:sz="0" w:space="0" w:color="auto"/>
        <w:right w:val="none" w:sz="0" w:space="0" w:color="auto"/>
      </w:divBdr>
    </w:div>
    <w:div w:id="323709415">
      <w:bodyDiv w:val="1"/>
      <w:marLeft w:val="0"/>
      <w:marRight w:val="0"/>
      <w:marTop w:val="0"/>
      <w:marBottom w:val="0"/>
      <w:divBdr>
        <w:top w:val="none" w:sz="0" w:space="0" w:color="auto"/>
        <w:left w:val="none" w:sz="0" w:space="0" w:color="auto"/>
        <w:bottom w:val="none" w:sz="0" w:space="0" w:color="auto"/>
        <w:right w:val="none" w:sz="0" w:space="0" w:color="auto"/>
      </w:divBdr>
    </w:div>
    <w:div w:id="331110478">
      <w:bodyDiv w:val="1"/>
      <w:marLeft w:val="0"/>
      <w:marRight w:val="0"/>
      <w:marTop w:val="0"/>
      <w:marBottom w:val="0"/>
      <w:divBdr>
        <w:top w:val="none" w:sz="0" w:space="0" w:color="auto"/>
        <w:left w:val="none" w:sz="0" w:space="0" w:color="auto"/>
        <w:bottom w:val="none" w:sz="0" w:space="0" w:color="auto"/>
        <w:right w:val="none" w:sz="0" w:space="0" w:color="auto"/>
      </w:divBdr>
    </w:div>
    <w:div w:id="461730368">
      <w:bodyDiv w:val="1"/>
      <w:marLeft w:val="0"/>
      <w:marRight w:val="0"/>
      <w:marTop w:val="0"/>
      <w:marBottom w:val="0"/>
      <w:divBdr>
        <w:top w:val="none" w:sz="0" w:space="0" w:color="auto"/>
        <w:left w:val="none" w:sz="0" w:space="0" w:color="auto"/>
        <w:bottom w:val="none" w:sz="0" w:space="0" w:color="auto"/>
        <w:right w:val="none" w:sz="0" w:space="0" w:color="auto"/>
      </w:divBdr>
    </w:div>
    <w:div w:id="472675702">
      <w:bodyDiv w:val="1"/>
      <w:marLeft w:val="0"/>
      <w:marRight w:val="0"/>
      <w:marTop w:val="0"/>
      <w:marBottom w:val="0"/>
      <w:divBdr>
        <w:top w:val="none" w:sz="0" w:space="0" w:color="auto"/>
        <w:left w:val="none" w:sz="0" w:space="0" w:color="auto"/>
        <w:bottom w:val="none" w:sz="0" w:space="0" w:color="auto"/>
        <w:right w:val="none" w:sz="0" w:space="0" w:color="auto"/>
      </w:divBdr>
    </w:div>
    <w:div w:id="486820496">
      <w:bodyDiv w:val="1"/>
      <w:marLeft w:val="0"/>
      <w:marRight w:val="0"/>
      <w:marTop w:val="0"/>
      <w:marBottom w:val="0"/>
      <w:divBdr>
        <w:top w:val="none" w:sz="0" w:space="0" w:color="auto"/>
        <w:left w:val="none" w:sz="0" w:space="0" w:color="auto"/>
        <w:bottom w:val="none" w:sz="0" w:space="0" w:color="auto"/>
        <w:right w:val="none" w:sz="0" w:space="0" w:color="auto"/>
      </w:divBdr>
    </w:div>
    <w:div w:id="491797527">
      <w:bodyDiv w:val="1"/>
      <w:marLeft w:val="0"/>
      <w:marRight w:val="0"/>
      <w:marTop w:val="0"/>
      <w:marBottom w:val="0"/>
      <w:divBdr>
        <w:top w:val="none" w:sz="0" w:space="0" w:color="auto"/>
        <w:left w:val="none" w:sz="0" w:space="0" w:color="auto"/>
        <w:bottom w:val="none" w:sz="0" w:space="0" w:color="auto"/>
        <w:right w:val="none" w:sz="0" w:space="0" w:color="auto"/>
      </w:divBdr>
    </w:div>
    <w:div w:id="518738462">
      <w:bodyDiv w:val="1"/>
      <w:marLeft w:val="0"/>
      <w:marRight w:val="0"/>
      <w:marTop w:val="0"/>
      <w:marBottom w:val="0"/>
      <w:divBdr>
        <w:top w:val="none" w:sz="0" w:space="0" w:color="auto"/>
        <w:left w:val="none" w:sz="0" w:space="0" w:color="auto"/>
        <w:bottom w:val="none" w:sz="0" w:space="0" w:color="auto"/>
        <w:right w:val="none" w:sz="0" w:space="0" w:color="auto"/>
      </w:divBdr>
    </w:div>
    <w:div w:id="593395239">
      <w:bodyDiv w:val="1"/>
      <w:marLeft w:val="0"/>
      <w:marRight w:val="0"/>
      <w:marTop w:val="0"/>
      <w:marBottom w:val="0"/>
      <w:divBdr>
        <w:top w:val="none" w:sz="0" w:space="0" w:color="auto"/>
        <w:left w:val="none" w:sz="0" w:space="0" w:color="auto"/>
        <w:bottom w:val="none" w:sz="0" w:space="0" w:color="auto"/>
        <w:right w:val="none" w:sz="0" w:space="0" w:color="auto"/>
      </w:divBdr>
    </w:div>
    <w:div w:id="608925716">
      <w:bodyDiv w:val="1"/>
      <w:marLeft w:val="0"/>
      <w:marRight w:val="0"/>
      <w:marTop w:val="0"/>
      <w:marBottom w:val="0"/>
      <w:divBdr>
        <w:top w:val="none" w:sz="0" w:space="0" w:color="auto"/>
        <w:left w:val="none" w:sz="0" w:space="0" w:color="auto"/>
        <w:bottom w:val="none" w:sz="0" w:space="0" w:color="auto"/>
        <w:right w:val="none" w:sz="0" w:space="0" w:color="auto"/>
      </w:divBdr>
    </w:div>
    <w:div w:id="669716035">
      <w:bodyDiv w:val="1"/>
      <w:marLeft w:val="0"/>
      <w:marRight w:val="0"/>
      <w:marTop w:val="0"/>
      <w:marBottom w:val="0"/>
      <w:divBdr>
        <w:top w:val="none" w:sz="0" w:space="0" w:color="auto"/>
        <w:left w:val="none" w:sz="0" w:space="0" w:color="auto"/>
        <w:bottom w:val="none" w:sz="0" w:space="0" w:color="auto"/>
        <w:right w:val="none" w:sz="0" w:space="0" w:color="auto"/>
      </w:divBdr>
    </w:div>
    <w:div w:id="702903958">
      <w:bodyDiv w:val="1"/>
      <w:marLeft w:val="0"/>
      <w:marRight w:val="0"/>
      <w:marTop w:val="0"/>
      <w:marBottom w:val="0"/>
      <w:divBdr>
        <w:top w:val="none" w:sz="0" w:space="0" w:color="auto"/>
        <w:left w:val="none" w:sz="0" w:space="0" w:color="auto"/>
        <w:bottom w:val="none" w:sz="0" w:space="0" w:color="auto"/>
        <w:right w:val="none" w:sz="0" w:space="0" w:color="auto"/>
      </w:divBdr>
    </w:div>
    <w:div w:id="705641265">
      <w:bodyDiv w:val="1"/>
      <w:marLeft w:val="0"/>
      <w:marRight w:val="0"/>
      <w:marTop w:val="0"/>
      <w:marBottom w:val="0"/>
      <w:divBdr>
        <w:top w:val="none" w:sz="0" w:space="0" w:color="auto"/>
        <w:left w:val="none" w:sz="0" w:space="0" w:color="auto"/>
        <w:bottom w:val="none" w:sz="0" w:space="0" w:color="auto"/>
        <w:right w:val="none" w:sz="0" w:space="0" w:color="auto"/>
      </w:divBdr>
    </w:div>
    <w:div w:id="772822107">
      <w:bodyDiv w:val="1"/>
      <w:marLeft w:val="0"/>
      <w:marRight w:val="0"/>
      <w:marTop w:val="0"/>
      <w:marBottom w:val="0"/>
      <w:divBdr>
        <w:top w:val="none" w:sz="0" w:space="0" w:color="auto"/>
        <w:left w:val="none" w:sz="0" w:space="0" w:color="auto"/>
        <w:bottom w:val="none" w:sz="0" w:space="0" w:color="auto"/>
        <w:right w:val="none" w:sz="0" w:space="0" w:color="auto"/>
      </w:divBdr>
    </w:div>
    <w:div w:id="866798625">
      <w:bodyDiv w:val="1"/>
      <w:marLeft w:val="0"/>
      <w:marRight w:val="0"/>
      <w:marTop w:val="0"/>
      <w:marBottom w:val="0"/>
      <w:divBdr>
        <w:top w:val="none" w:sz="0" w:space="0" w:color="auto"/>
        <w:left w:val="none" w:sz="0" w:space="0" w:color="auto"/>
        <w:bottom w:val="none" w:sz="0" w:space="0" w:color="auto"/>
        <w:right w:val="none" w:sz="0" w:space="0" w:color="auto"/>
      </w:divBdr>
    </w:div>
    <w:div w:id="875855097">
      <w:bodyDiv w:val="1"/>
      <w:marLeft w:val="0"/>
      <w:marRight w:val="0"/>
      <w:marTop w:val="0"/>
      <w:marBottom w:val="0"/>
      <w:divBdr>
        <w:top w:val="none" w:sz="0" w:space="0" w:color="auto"/>
        <w:left w:val="none" w:sz="0" w:space="0" w:color="auto"/>
        <w:bottom w:val="none" w:sz="0" w:space="0" w:color="auto"/>
        <w:right w:val="none" w:sz="0" w:space="0" w:color="auto"/>
      </w:divBdr>
    </w:div>
    <w:div w:id="891112237">
      <w:bodyDiv w:val="1"/>
      <w:marLeft w:val="0"/>
      <w:marRight w:val="0"/>
      <w:marTop w:val="0"/>
      <w:marBottom w:val="0"/>
      <w:divBdr>
        <w:top w:val="none" w:sz="0" w:space="0" w:color="auto"/>
        <w:left w:val="none" w:sz="0" w:space="0" w:color="auto"/>
        <w:bottom w:val="none" w:sz="0" w:space="0" w:color="auto"/>
        <w:right w:val="none" w:sz="0" w:space="0" w:color="auto"/>
      </w:divBdr>
    </w:div>
    <w:div w:id="978728780">
      <w:bodyDiv w:val="1"/>
      <w:marLeft w:val="0"/>
      <w:marRight w:val="0"/>
      <w:marTop w:val="0"/>
      <w:marBottom w:val="0"/>
      <w:divBdr>
        <w:top w:val="none" w:sz="0" w:space="0" w:color="auto"/>
        <w:left w:val="none" w:sz="0" w:space="0" w:color="auto"/>
        <w:bottom w:val="none" w:sz="0" w:space="0" w:color="auto"/>
        <w:right w:val="none" w:sz="0" w:space="0" w:color="auto"/>
      </w:divBdr>
    </w:div>
    <w:div w:id="1094934372">
      <w:bodyDiv w:val="1"/>
      <w:marLeft w:val="0"/>
      <w:marRight w:val="0"/>
      <w:marTop w:val="0"/>
      <w:marBottom w:val="0"/>
      <w:divBdr>
        <w:top w:val="none" w:sz="0" w:space="0" w:color="auto"/>
        <w:left w:val="none" w:sz="0" w:space="0" w:color="auto"/>
        <w:bottom w:val="none" w:sz="0" w:space="0" w:color="auto"/>
        <w:right w:val="none" w:sz="0" w:space="0" w:color="auto"/>
      </w:divBdr>
    </w:div>
    <w:div w:id="1297368947">
      <w:bodyDiv w:val="1"/>
      <w:marLeft w:val="0"/>
      <w:marRight w:val="0"/>
      <w:marTop w:val="0"/>
      <w:marBottom w:val="0"/>
      <w:divBdr>
        <w:top w:val="none" w:sz="0" w:space="0" w:color="auto"/>
        <w:left w:val="none" w:sz="0" w:space="0" w:color="auto"/>
        <w:bottom w:val="none" w:sz="0" w:space="0" w:color="auto"/>
        <w:right w:val="none" w:sz="0" w:space="0" w:color="auto"/>
      </w:divBdr>
    </w:div>
    <w:div w:id="1325429020">
      <w:bodyDiv w:val="1"/>
      <w:marLeft w:val="0"/>
      <w:marRight w:val="0"/>
      <w:marTop w:val="0"/>
      <w:marBottom w:val="0"/>
      <w:divBdr>
        <w:top w:val="none" w:sz="0" w:space="0" w:color="auto"/>
        <w:left w:val="none" w:sz="0" w:space="0" w:color="auto"/>
        <w:bottom w:val="none" w:sz="0" w:space="0" w:color="auto"/>
        <w:right w:val="none" w:sz="0" w:space="0" w:color="auto"/>
      </w:divBdr>
    </w:div>
    <w:div w:id="1355307376">
      <w:bodyDiv w:val="1"/>
      <w:marLeft w:val="0"/>
      <w:marRight w:val="0"/>
      <w:marTop w:val="0"/>
      <w:marBottom w:val="0"/>
      <w:divBdr>
        <w:top w:val="none" w:sz="0" w:space="0" w:color="auto"/>
        <w:left w:val="none" w:sz="0" w:space="0" w:color="auto"/>
        <w:bottom w:val="none" w:sz="0" w:space="0" w:color="auto"/>
        <w:right w:val="none" w:sz="0" w:space="0" w:color="auto"/>
      </w:divBdr>
    </w:div>
    <w:div w:id="1470436616">
      <w:bodyDiv w:val="1"/>
      <w:marLeft w:val="0"/>
      <w:marRight w:val="0"/>
      <w:marTop w:val="0"/>
      <w:marBottom w:val="0"/>
      <w:divBdr>
        <w:top w:val="none" w:sz="0" w:space="0" w:color="auto"/>
        <w:left w:val="none" w:sz="0" w:space="0" w:color="auto"/>
        <w:bottom w:val="none" w:sz="0" w:space="0" w:color="auto"/>
        <w:right w:val="none" w:sz="0" w:space="0" w:color="auto"/>
      </w:divBdr>
    </w:div>
    <w:div w:id="1488210587">
      <w:bodyDiv w:val="1"/>
      <w:marLeft w:val="0"/>
      <w:marRight w:val="0"/>
      <w:marTop w:val="0"/>
      <w:marBottom w:val="0"/>
      <w:divBdr>
        <w:top w:val="none" w:sz="0" w:space="0" w:color="auto"/>
        <w:left w:val="none" w:sz="0" w:space="0" w:color="auto"/>
        <w:bottom w:val="none" w:sz="0" w:space="0" w:color="auto"/>
        <w:right w:val="none" w:sz="0" w:space="0" w:color="auto"/>
      </w:divBdr>
    </w:div>
    <w:div w:id="1547451884">
      <w:bodyDiv w:val="1"/>
      <w:marLeft w:val="0"/>
      <w:marRight w:val="0"/>
      <w:marTop w:val="0"/>
      <w:marBottom w:val="0"/>
      <w:divBdr>
        <w:top w:val="none" w:sz="0" w:space="0" w:color="auto"/>
        <w:left w:val="none" w:sz="0" w:space="0" w:color="auto"/>
        <w:bottom w:val="none" w:sz="0" w:space="0" w:color="auto"/>
        <w:right w:val="none" w:sz="0" w:space="0" w:color="auto"/>
      </w:divBdr>
    </w:div>
    <w:div w:id="1659573026">
      <w:bodyDiv w:val="1"/>
      <w:marLeft w:val="0"/>
      <w:marRight w:val="0"/>
      <w:marTop w:val="0"/>
      <w:marBottom w:val="0"/>
      <w:divBdr>
        <w:top w:val="none" w:sz="0" w:space="0" w:color="auto"/>
        <w:left w:val="none" w:sz="0" w:space="0" w:color="auto"/>
        <w:bottom w:val="none" w:sz="0" w:space="0" w:color="auto"/>
        <w:right w:val="none" w:sz="0" w:space="0" w:color="auto"/>
      </w:divBdr>
    </w:div>
    <w:div w:id="1660158319">
      <w:bodyDiv w:val="1"/>
      <w:marLeft w:val="0"/>
      <w:marRight w:val="0"/>
      <w:marTop w:val="0"/>
      <w:marBottom w:val="0"/>
      <w:divBdr>
        <w:top w:val="none" w:sz="0" w:space="0" w:color="auto"/>
        <w:left w:val="none" w:sz="0" w:space="0" w:color="auto"/>
        <w:bottom w:val="none" w:sz="0" w:space="0" w:color="auto"/>
        <w:right w:val="none" w:sz="0" w:space="0" w:color="auto"/>
      </w:divBdr>
    </w:div>
    <w:div w:id="1707291057">
      <w:bodyDiv w:val="1"/>
      <w:marLeft w:val="0"/>
      <w:marRight w:val="0"/>
      <w:marTop w:val="0"/>
      <w:marBottom w:val="0"/>
      <w:divBdr>
        <w:top w:val="none" w:sz="0" w:space="0" w:color="auto"/>
        <w:left w:val="none" w:sz="0" w:space="0" w:color="auto"/>
        <w:bottom w:val="none" w:sz="0" w:space="0" w:color="auto"/>
        <w:right w:val="none" w:sz="0" w:space="0" w:color="auto"/>
      </w:divBdr>
    </w:div>
    <w:div w:id="1776091273">
      <w:bodyDiv w:val="1"/>
      <w:marLeft w:val="0"/>
      <w:marRight w:val="0"/>
      <w:marTop w:val="0"/>
      <w:marBottom w:val="0"/>
      <w:divBdr>
        <w:top w:val="none" w:sz="0" w:space="0" w:color="auto"/>
        <w:left w:val="none" w:sz="0" w:space="0" w:color="auto"/>
        <w:bottom w:val="none" w:sz="0" w:space="0" w:color="auto"/>
        <w:right w:val="none" w:sz="0" w:space="0" w:color="auto"/>
      </w:divBdr>
    </w:div>
    <w:div w:id="1779442678">
      <w:bodyDiv w:val="1"/>
      <w:marLeft w:val="0"/>
      <w:marRight w:val="0"/>
      <w:marTop w:val="0"/>
      <w:marBottom w:val="0"/>
      <w:divBdr>
        <w:top w:val="none" w:sz="0" w:space="0" w:color="auto"/>
        <w:left w:val="none" w:sz="0" w:space="0" w:color="auto"/>
        <w:bottom w:val="none" w:sz="0" w:space="0" w:color="auto"/>
        <w:right w:val="none" w:sz="0" w:space="0" w:color="auto"/>
      </w:divBdr>
    </w:div>
    <w:div w:id="1879857433">
      <w:bodyDiv w:val="1"/>
      <w:marLeft w:val="0"/>
      <w:marRight w:val="0"/>
      <w:marTop w:val="0"/>
      <w:marBottom w:val="0"/>
      <w:divBdr>
        <w:top w:val="none" w:sz="0" w:space="0" w:color="auto"/>
        <w:left w:val="none" w:sz="0" w:space="0" w:color="auto"/>
        <w:bottom w:val="none" w:sz="0" w:space="0" w:color="auto"/>
        <w:right w:val="none" w:sz="0" w:space="0" w:color="auto"/>
      </w:divBdr>
    </w:div>
    <w:div w:id="1898278700">
      <w:bodyDiv w:val="1"/>
      <w:marLeft w:val="0"/>
      <w:marRight w:val="0"/>
      <w:marTop w:val="0"/>
      <w:marBottom w:val="0"/>
      <w:divBdr>
        <w:top w:val="none" w:sz="0" w:space="0" w:color="auto"/>
        <w:left w:val="none" w:sz="0" w:space="0" w:color="auto"/>
        <w:bottom w:val="none" w:sz="0" w:space="0" w:color="auto"/>
        <w:right w:val="none" w:sz="0" w:space="0" w:color="auto"/>
      </w:divBdr>
    </w:div>
    <w:div w:id="1968659778">
      <w:bodyDiv w:val="1"/>
      <w:marLeft w:val="0"/>
      <w:marRight w:val="0"/>
      <w:marTop w:val="0"/>
      <w:marBottom w:val="0"/>
      <w:divBdr>
        <w:top w:val="none" w:sz="0" w:space="0" w:color="auto"/>
        <w:left w:val="none" w:sz="0" w:space="0" w:color="auto"/>
        <w:bottom w:val="none" w:sz="0" w:space="0" w:color="auto"/>
        <w:right w:val="none" w:sz="0" w:space="0" w:color="auto"/>
      </w:divBdr>
    </w:div>
    <w:div w:id="2024937764">
      <w:bodyDiv w:val="1"/>
      <w:marLeft w:val="0"/>
      <w:marRight w:val="0"/>
      <w:marTop w:val="0"/>
      <w:marBottom w:val="0"/>
      <w:divBdr>
        <w:top w:val="none" w:sz="0" w:space="0" w:color="auto"/>
        <w:left w:val="none" w:sz="0" w:space="0" w:color="auto"/>
        <w:bottom w:val="none" w:sz="0" w:space="0" w:color="auto"/>
        <w:right w:val="none" w:sz="0" w:space="0" w:color="auto"/>
      </w:divBdr>
    </w:div>
    <w:div w:id="2041540753">
      <w:bodyDiv w:val="1"/>
      <w:marLeft w:val="0"/>
      <w:marRight w:val="0"/>
      <w:marTop w:val="0"/>
      <w:marBottom w:val="0"/>
      <w:divBdr>
        <w:top w:val="none" w:sz="0" w:space="0" w:color="auto"/>
        <w:left w:val="none" w:sz="0" w:space="0" w:color="auto"/>
        <w:bottom w:val="none" w:sz="0" w:space="0" w:color="auto"/>
        <w:right w:val="none" w:sz="0" w:space="0" w:color="auto"/>
      </w:divBdr>
    </w:div>
    <w:div w:id="2054962550">
      <w:bodyDiv w:val="1"/>
      <w:marLeft w:val="0"/>
      <w:marRight w:val="0"/>
      <w:marTop w:val="0"/>
      <w:marBottom w:val="0"/>
      <w:divBdr>
        <w:top w:val="none" w:sz="0" w:space="0" w:color="auto"/>
        <w:left w:val="none" w:sz="0" w:space="0" w:color="auto"/>
        <w:bottom w:val="none" w:sz="0" w:space="0" w:color="auto"/>
        <w:right w:val="none" w:sz="0" w:space="0" w:color="auto"/>
      </w:divBdr>
    </w:div>
    <w:div w:id="2134326737">
      <w:bodyDiv w:val="1"/>
      <w:marLeft w:val="0"/>
      <w:marRight w:val="0"/>
      <w:marTop w:val="0"/>
      <w:marBottom w:val="0"/>
      <w:divBdr>
        <w:top w:val="none" w:sz="0" w:space="0" w:color="auto"/>
        <w:left w:val="none" w:sz="0" w:space="0" w:color="auto"/>
        <w:bottom w:val="none" w:sz="0" w:space="0" w:color="auto"/>
        <w:right w:val="none" w:sz="0" w:space="0" w:color="auto"/>
      </w:divBdr>
    </w:div>
    <w:div w:id="2138137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inyurl.com/lewis-conf-info" TargetMode="External"/><Relationship Id="rId18" Type="http://schemas.openxmlformats.org/officeDocument/2006/relationships/hyperlink" Target="mailto:frederique.janssen-lauret@manchester.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ewismanchester2019@gmail.com" TargetMode="External"/><Relationship Id="rId17" Type="http://schemas.openxmlformats.org/officeDocument/2006/relationships/hyperlink" Target="http://tinyurl.com/lewis-conf-fb" TargetMode="External"/><Relationship Id="rId25"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hyperlink" Target="http://tinyurl.com/virtual-lew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6.jpg"/><Relationship Id="rId5" Type="http://schemas.openxmlformats.org/officeDocument/2006/relationships/settings" Target="settings.xml"/><Relationship Id="rId15" Type="http://schemas.openxmlformats.org/officeDocument/2006/relationships/hyperlink" Target="https://www.accessable.co.uk/venues/arthur-lewis-building" TargetMode="External"/><Relationship Id="rId23" Type="http://schemas.openxmlformats.org/officeDocument/2006/relationships/image" Target="media/image5.jpg"/><Relationship Id="rId10" Type="http://schemas.openxmlformats.org/officeDocument/2006/relationships/image" Target="media/image2.png"/><Relationship Id="rId19" Type="http://schemas.openxmlformats.org/officeDocument/2006/relationships/hyperlink" Target="https://tinyurl.com/lewis-talk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accessable.co.uk/venues/humanities-bridgeford-street" TargetMode="External"/><Relationship Id="rId22" Type="http://schemas.openxmlformats.org/officeDocument/2006/relationships/image" Target="media/image4.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2F3C-0EA8-4303-8C90-02EFBB905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24</Pages>
  <Words>5513</Words>
  <Characters>29590</Characters>
  <Application>Microsoft Office Word</Application>
  <DocSecurity>0</DocSecurity>
  <Lines>862</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fish012</cp:lastModifiedBy>
  <cp:revision>26</cp:revision>
  <cp:lastPrinted>2019-06-14T11:19:00Z</cp:lastPrinted>
  <dcterms:created xsi:type="dcterms:W3CDTF">2019-06-13T11:27:00Z</dcterms:created>
  <dcterms:modified xsi:type="dcterms:W3CDTF">2019-06-14T11:23:00Z</dcterms:modified>
</cp:coreProperties>
</file>