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E35" w:rsidRDefault="009E46B0">
      <w:pPr>
        <w:ind w:left="360" w:firstLine="360"/>
        <w:jc w:val="center"/>
        <w:rPr>
          <w:rFonts w:cs="Calibri"/>
          <w:b/>
          <w:sz w:val="32"/>
          <w:szCs w:val="32"/>
        </w:rPr>
      </w:pPr>
      <w:bookmarkStart w:id="0" w:name="_GoBack"/>
      <w:bookmarkEnd w:id="0"/>
      <w:r>
        <w:rPr>
          <w:rFonts w:cs="Calibri"/>
          <w:b/>
          <w:sz w:val="32"/>
          <w:szCs w:val="32"/>
        </w:rPr>
        <w:t>University of Manchester: Healthcare disparities: Disruptive healthcare technologies and the patient</w:t>
      </w:r>
    </w:p>
    <w:p w:rsidR="00163E35" w:rsidRDefault="00163E35">
      <w:pPr>
        <w:ind w:left="360" w:firstLine="360"/>
        <w:jc w:val="center"/>
        <w:rPr>
          <w:rFonts w:cs="Calibri"/>
          <w:b/>
          <w:sz w:val="32"/>
          <w:szCs w:val="32"/>
        </w:rPr>
      </w:pPr>
    </w:p>
    <w:p w:rsidR="00163E35" w:rsidRDefault="009E46B0">
      <w:pPr>
        <w:ind w:left="360" w:firstLine="360"/>
        <w:jc w:val="center"/>
      </w:pPr>
      <w:r>
        <w:rPr>
          <w:rFonts w:cs="Calibri"/>
          <w:b/>
          <w:sz w:val="24"/>
          <w:szCs w:val="24"/>
        </w:rPr>
        <w:t>Thursday 13</w:t>
      </w:r>
      <w:r>
        <w:rPr>
          <w:rFonts w:cs="Calibri"/>
          <w:b/>
          <w:sz w:val="24"/>
          <w:szCs w:val="24"/>
          <w:vertAlign w:val="superscript"/>
        </w:rPr>
        <w:t>th</w:t>
      </w:r>
      <w:r>
        <w:rPr>
          <w:rFonts w:cs="Calibri"/>
          <w:b/>
          <w:sz w:val="24"/>
          <w:szCs w:val="24"/>
        </w:rPr>
        <w:t xml:space="preserve"> June 2019</w:t>
      </w:r>
    </w:p>
    <w:p w:rsidR="00163E35" w:rsidRDefault="009E46B0">
      <w:pPr>
        <w:ind w:left="360" w:firstLine="360"/>
        <w:jc w:val="center"/>
        <w:rPr>
          <w:rFonts w:cs="Calibri"/>
          <w:b/>
          <w:sz w:val="24"/>
          <w:szCs w:val="24"/>
        </w:rPr>
      </w:pPr>
      <w:r>
        <w:rPr>
          <w:rFonts w:cs="Calibri"/>
          <w:b/>
          <w:sz w:val="24"/>
          <w:szCs w:val="24"/>
        </w:rPr>
        <w:t>Registration and coffee 9.30-10.30am</w:t>
      </w:r>
    </w:p>
    <w:p w:rsidR="00163E35" w:rsidRDefault="009E46B0">
      <w:pPr>
        <w:ind w:firstLine="360"/>
        <w:jc w:val="center"/>
        <w:rPr>
          <w:rFonts w:cs="Calibri"/>
          <w:b/>
          <w:sz w:val="24"/>
          <w:szCs w:val="24"/>
        </w:rPr>
      </w:pPr>
      <w:r>
        <w:rPr>
          <w:rFonts w:cs="Calibri"/>
          <w:b/>
          <w:sz w:val="24"/>
          <w:szCs w:val="24"/>
        </w:rPr>
        <w:t xml:space="preserve">Key note speaker – </w:t>
      </w:r>
      <w:r>
        <w:rPr>
          <w:rFonts w:cs="Calibri"/>
          <w:b/>
          <w:sz w:val="24"/>
          <w:szCs w:val="24"/>
        </w:rPr>
        <w:t>Professor Nicolas Terry (University of Indiana) – 10.30-11.30am</w:t>
      </w:r>
    </w:p>
    <w:p w:rsidR="00163E35" w:rsidRDefault="009E46B0">
      <w:pPr>
        <w:ind w:firstLine="360"/>
        <w:jc w:val="center"/>
        <w:rPr>
          <w:rFonts w:eastAsia="Times New Roman" w:cs="Calibri"/>
          <w:bCs/>
          <w:i/>
          <w:color w:val="000000"/>
          <w:sz w:val="24"/>
          <w:szCs w:val="24"/>
          <w:shd w:val="clear" w:color="auto" w:fill="FFFFFF"/>
          <w:lang w:eastAsia="en-GB"/>
        </w:rPr>
      </w:pPr>
      <w:r>
        <w:rPr>
          <w:rFonts w:eastAsia="Times New Roman" w:cs="Calibri"/>
          <w:bCs/>
          <w:i/>
          <w:color w:val="000000"/>
          <w:sz w:val="24"/>
          <w:szCs w:val="24"/>
          <w:shd w:val="clear" w:color="auto" w:fill="FFFFFF"/>
          <w:lang w:eastAsia="en-GB"/>
        </w:rPr>
        <w:t>How Disruptive Healthcare Technologies Should Reduce Health Inequalities but Probably Will Not: A Transatlantic Perspective on the Regulation of Healthcare AI.</w:t>
      </w:r>
    </w:p>
    <w:p w:rsidR="00163E35" w:rsidRDefault="009E46B0">
      <w:pPr>
        <w:ind w:firstLine="360"/>
        <w:jc w:val="center"/>
      </w:pPr>
      <w:r>
        <w:rPr>
          <w:rFonts w:eastAsia="Times New Roman" w:cs="Calibri"/>
          <w:b/>
          <w:bCs/>
          <w:color w:val="000000"/>
          <w:sz w:val="24"/>
          <w:szCs w:val="24"/>
          <w:shd w:val="clear" w:color="auto" w:fill="FFFFFF"/>
          <w:lang w:eastAsia="en-GB"/>
        </w:rPr>
        <w:t>Session 1 – 11.45 – 12.45</w:t>
      </w:r>
    </w:p>
    <w:p w:rsidR="00163E35" w:rsidRDefault="009E46B0">
      <w:pPr>
        <w:spacing w:after="0"/>
        <w:ind w:firstLine="720"/>
        <w:jc w:val="center"/>
        <w:rPr>
          <w:rFonts w:eastAsia="Times New Roman" w:cs="Calibri"/>
          <w:b/>
          <w:color w:val="000000"/>
          <w:lang w:eastAsia="en-GB"/>
        </w:rPr>
      </w:pPr>
      <w:r>
        <w:rPr>
          <w:rFonts w:eastAsia="Times New Roman" w:cs="Calibri"/>
          <w:b/>
          <w:color w:val="000000"/>
          <w:lang w:eastAsia="en-GB"/>
        </w:rPr>
        <w:t>Disrup</w:t>
      </w:r>
      <w:r>
        <w:rPr>
          <w:rFonts w:eastAsia="Times New Roman" w:cs="Calibri"/>
          <w:b/>
          <w:color w:val="000000"/>
          <w:lang w:eastAsia="en-GB"/>
        </w:rPr>
        <w:t>tive technologies and healthcare disparities A1</w:t>
      </w:r>
    </w:p>
    <w:p w:rsidR="00163E35" w:rsidRDefault="009E46B0">
      <w:pPr>
        <w:spacing w:after="0"/>
        <w:ind w:firstLine="720"/>
        <w:jc w:val="center"/>
        <w:rPr>
          <w:rFonts w:eastAsia="Times New Roman" w:cs="Calibri"/>
          <w:i/>
          <w:color w:val="000000"/>
          <w:lang w:eastAsia="en-GB"/>
        </w:rPr>
      </w:pPr>
      <w:r>
        <w:rPr>
          <w:rFonts w:eastAsia="Times New Roman" w:cs="Calibri"/>
          <w:i/>
          <w:color w:val="000000"/>
          <w:lang w:eastAsia="en-GB"/>
        </w:rPr>
        <w:t xml:space="preserve">Chaired By Maria Sheppard </w:t>
      </w:r>
    </w:p>
    <w:p w:rsidR="00163E35" w:rsidRDefault="009E46B0">
      <w:pPr>
        <w:spacing w:after="0"/>
        <w:ind w:firstLine="720"/>
        <w:rPr>
          <w:rFonts w:eastAsia="Times New Roman" w:cs="Calibri"/>
          <w:b/>
          <w:color w:val="000000"/>
          <w:lang w:eastAsia="en-GB"/>
        </w:rPr>
      </w:pPr>
      <w:r>
        <w:rPr>
          <w:rFonts w:eastAsia="Times New Roman" w:cs="Calibri"/>
          <w:b/>
          <w:color w:val="000000"/>
          <w:lang w:eastAsia="en-GB"/>
        </w:rPr>
        <w:t xml:space="preserve">      </w:t>
      </w:r>
    </w:p>
    <w:p w:rsidR="00163E35" w:rsidRDefault="009E46B0">
      <w:pPr>
        <w:spacing w:after="0"/>
        <w:rPr>
          <w:rFonts w:eastAsia="Times New Roman" w:cs="Calibri"/>
          <w:color w:val="000000"/>
          <w:lang w:eastAsia="en-GB"/>
        </w:rPr>
      </w:pPr>
      <w:r>
        <w:rPr>
          <w:rFonts w:eastAsia="Times New Roman" w:cs="Calibri"/>
          <w:color w:val="000000"/>
          <w:lang w:eastAsia="en-GB"/>
        </w:rPr>
        <w:t xml:space="preserve">Innovative </w:t>
      </w:r>
      <w:proofErr w:type="spellStart"/>
      <w:r>
        <w:rPr>
          <w:rFonts w:eastAsia="Times New Roman" w:cs="Calibri"/>
          <w:color w:val="000000"/>
          <w:lang w:eastAsia="en-GB"/>
        </w:rPr>
        <w:t>fetal</w:t>
      </w:r>
      <w:proofErr w:type="spellEnd"/>
      <w:r>
        <w:rPr>
          <w:rFonts w:eastAsia="Times New Roman" w:cs="Calibri"/>
          <w:color w:val="000000"/>
          <w:lang w:eastAsia="en-GB"/>
        </w:rPr>
        <w:t xml:space="preserve"> surgery: Exploring the notion of the </w:t>
      </w:r>
      <w:proofErr w:type="spellStart"/>
      <w:r>
        <w:rPr>
          <w:rFonts w:eastAsia="Times New Roman" w:cs="Calibri"/>
          <w:color w:val="000000"/>
          <w:lang w:eastAsia="en-GB"/>
        </w:rPr>
        <w:t>fetus</w:t>
      </w:r>
      <w:proofErr w:type="spellEnd"/>
      <w:r>
        <w:rPr>
          <w:rFonts w:eastAsia="Times New Roman" w:cs="Calibri"/>
          <w:color w:val="000000"/>
          <w:lang w:eastAsia="en-GB"/>
        </w:rPr>
        <w:t xml:space="preserve"> as patient and the primacy of women’s reproductive autonomy</w:t>
      </w:r>
    </w:p>
    <w:p w:rsidR="00163E35" w:rsidRDefault="009E46B0">
      <w:pPr>
        <w:spacing w:after="0"/>
      </w:pPr>
      <w:proofErr w:type="spellStart"/>
      <w:r>
        <w:rPr>
          <w:rFonts w:eastAsia="Times New Roman" w:cs="Calibri"/>
          <w:i/>
          <w:color w:val="000000"/>
          <w:lang w:eastAsia="en-GB"/>
        </w:rPr>
        <w:t>Dunja</w:t>
      </w:r>
      <w:proofErr w:type="spellEnd"/>
      <w:r>
        <w:rPr>
          <w:rFonts w:eastAsia="Times New Roman" w:cs="Calibri"/>
          <w:i/>
          <w:color w:val="000000"/>
          <w:lang w:eastAsia="en-GB"/>
        </w:rPr>
        <w:t xml:space="preserve"> </w:t>
      </w:r>
      <w:proofErr w:type="spellStart"/>
      <w:r>
        <w:rPr>
          <w:rFonts w:eastAsia="Times New Roman" w:cs="Calibri"/>
          <w:i/>
          <w:color w:val="000000"/>
          <w:lang w:eastAsia="en-GB"/>
        </w:rPr>
        <w:t>Begovic</w:t>
      </w:r>
      <w:proofErr w:type="spellEnd"/>
      <w:r>
        <w:rPr>
          <w:rFonts w:eastAsia="Times New Roman" w:cs="Calibri"/>
          <w:color w:val="000000"/>
          <w:lang w:eastAsia="en-GB"/>
        </w:rPr>
        <w:t xml:space="preserve"> (University of Manchester) </w:t>
      </w:r>
    </w:p>
    <w:p w:rsidR="00163E35" w:rsidRDefault="00163E35">
      <w:pPr>
        <w:spacing w:after="0"/>
        <w:rPr>
          <w:rFonts w:eastAsia="Times New Roman" w:cs="Calibri"/>
          <w:color w:val="000000"/>
          <w:lang w:eastAsia="en-GB"/>
        </w:rPr>
      </w:pPr>
    </w:p>
    <w:p w:rsidR="00163E35" w:rsidRDefault="009E46B0">
      <w:pPr>
        <w:spacing w:after="0"/>
        <w:rPr>
          <w:rFonts w:eastAsia="Times New Roman" w:cs="Calibri"/>
          <w:color w:val="000000"/>
          <w:lang w:eastAsia="en-GB"/>
        </w:rPr>
      </w:pPr>
      <w:proofErr w:type="gramStart"/>
      <w:r>
        <w:rPr>
          <w:rFonts w:eastAsia="Times New Roman" w:cs="Calibri"/>
          <w:color w:val="000000"/>
          <w:lang w:eastAsia="en-GB"/>
        </w:rPr>
        <w:t>A New Dawn?</w:t>
      </w:r>
      <w:proofErr w:type="gramEnd"/>
      <w:r>
        <w:rPr>
          <w:rFonts w:eastAsia="Times New Roman" w:cs="Calibri"/>
          <w:color w:val="000000"/>
          <w:lang w:eastAsia="en-GB"/>
        </w:rPr>
        <w:t xml:space="preserve">  </w:t>
      </w:r>
      <w:proofErr w:type="spellStart"/>
      <w:r>
        <w:rPr>
          <w:rFonts w:eastAsia="Times New Roman" w:cs="Calibri"/>
          <w:color w:val="000000"/>
          <w:lang w:eastAsia="en-GB"/>
        </w:rPr>
        <w:t>Ectogenesis</w:t>
      </w:r>
      <w:proofErr w:type="spellEnd"/>
      <w:r>
        <w:rPr>
          <w:rFonts w:eastAsia="Times New Roman" w:cs="Calibri"/>
          <w:color w:val="000000"/>
          <w:lang w:eastAsia="en-GB"/>
        </w:rPr>
        <w:t>, Future Children and Reproductive Choice</w:t>
      </w:r>
    </w:p>
    <w:p w:rsidR="00163E35" w:rsidRDefault="009E46B0">
      <w:pPr>
        <w:spacing w:after="0"/>
      </w:pPr>
      <w:r>
        <w:rPr>
          <w:rFonts w:eastAsia="Times New Roman" w:cs="Calibri"/>
          <w:i/>
          <w:color w:val="000000"/>
          <w:lang w:eastAsia="en-GB"/>
        </w:rPr>
        <w:t>N Hammond-Browning</w:t>
      </w:r>
      <w:r>
        <w:rPr>
          <w:rFonts w:eastAsia="Times New Roman" w:cs="Calibri"/>
          <w:color w:val="000000"/>
          <w:lang w:eastAsia="en-GB"/>
        </w:rPr>
        <w:t xml:space="preserve"> (University of Gloucestershire)</w:t>
      </w:r>
    </w:p>
    <w:p w:rsidR="00163E35" w:rsidRDefault="00163E35">
      <w:pPr>
        <w:spacing w:after="0"/>
        <w:rPr>
          <w:rFonts w:eastAsia="Times New Roman" w:cs="Calibri"/>
          <w:color w:val="000000"/>
          <w:lang w:eastAsia="en-GB"/>
        </w:rPr>
      </w:pPr>
    </w:p>
    <w:p w:rsidR="00163E35" w:rsidRDefault="009E46B0">
      <w:pPr>
        <w:spacing w:after="0"/>
        <w:rPr>
          <w:rFonts w:eastAsia="Times New Roman" w:cs="Calibri"/>
          <w:color w:val="000000"/>
          <w:lang w:eastAsia="en-GB"/>
        </w:rPr>
      </w:pPr>
      <w:r>
        <w:rPr>
          <w:rFonts w:eastAsia="Times New Roman" w:cs="Calibri"/>
          <w:color w:val="000000"/>
          <w:lang w:eastAsia="en-GB"/>
        </w:rPr>
        <w:t xml:space="preserve">The </w:t>
      </w:r>
      <w:proofErr w:type="spellStart"/>
      <w:r>
        <w:rPr>
          <w:rFonts w:eastAsia="Times New Roman" w:cs="Calibri"/>
          <w:color w:val="000000"/>
          <w:lang w:eastAsia="en-GB"/>
        </w:rPr>
        <w:t>Ectogenesis</w:t>
      </w:r>
      <w:proofErr w:type="spellEnd"/>
      <w:r>
        <w:rPr>
          <w:rFonts w:eastAsia="Times New Roman" w:cs="Calibri"/>
          <w:color w:val="000000"/>
          <w:lang w:eastAsia="en-GB"/>
        </w:rPr>
        <w:t xml:space="preserve"> Conversation: Artificial Wombs and Reproductive Stratification</w:t>
      </w:r>
    </w:p>
    <w:p w:rsidR="00163E35" w:rsidRDefault="009E46B0">
      <w:pPr>
        <w:spacing w:after="0"/>
      </w:pPr>
      <w:r>
        <w:rPr>
          <w:rFonts w:eastAsia="Times New Roman" w:cs="Calibri"/>
          <w:i/>
          <w:color w:val="000000"/>
          <w:lang w:eastAsia="en-GB"/>
        </w:rPr>
        <w:t xml:space="preserve">Elizabeth Chloe </w:t>
      </w:r>
      <w:proofErr w:type="spellStart"/>
      <w:r>
        <w:rPr>
          <w:rFonts w:eastAsia="Times New Roman" w:cs="Calibri"/>
          <w:i/>
          <w:color w:val="000000"/>
          <w:lang w:eastAsia="en-GB"/>
        </w:rPr>
        <w:t>Romanis</w:t>
      </w:r>
      <w:proofErr w:type="spellEnd"/>
      <w:r>
        <w:rPr>
          <w:rFonts w:eastAsia="Times New Roman" w:cs="Calibri"/>
          <w:color w:val="000000"/>
          <w:lang w:eastAsia="en-GB"/>
        </w:rPr>
        <w:t xml:space="preserve"> (University of Manchester) / </w:t>
      </w:r>
      <w:r>
        <w:rPr>
          <w:rFonts w:eastAsia="Times New Roman" w:cs="Calibri"/>
          <w:i/>
          <w:color w:val="000000"/>
          <w:lang w:eastAsia="en-GB"/>
        </w:rPr>
        <w:t xml:space="preserve">Claire Horn </w:t>
      </w:r>
      <w:r>
        <w:rPr>
          <w:rFonts w:eastAsia="Times New Roman" w:cs="Calibri"/>
          <w:color w:val="000000"/>
          <w:lang w:eastAsia="en-GB"/>
        </w:rPr>
        <w:t>(</w:t>
      </w:r>
      <w:proofErr w:type="spellStart"/>
      <w:r>
        <w:rPr>
          <w:rFonts w:eastAsia="Times New Roman" w:cs="Calibri"/>
          <w:color w:val="000000"/>
          <w:lang w:eastAsia="en-GB"/>
        </w:rPr>
        <w:t>Birkbeck</w:t>
      </w:r>
      <w:proofErr w:type="spellEnd"/>
      <w:r>
        <w:rPr>
          <w:rFonts w:eastAsia="Times New Roman" w:cs="Calibri"/>
          <w:color w:val="000000"/>
          <w:lang w:eastAsia="en-GB"/>
        </w:rPr>
        <w:t xml:space="preserve">, University of London) </w:t>
      </w:r>
    </w:p>
    <w:p w:rsidR="00163E35" w:rsidRDefault="00163E35">
      <w:pPr>
        <w:spacing w:after="0"/>
        <w:rPr>
          <w:rFonts w:eastAsia="Times New Roman" w:cs="Calibri"/>
          <w:i/>
          <w:color w:val="000000"/>
          <w:lang w:eastAsia="en-GB"/>
        </w:rPr>
      </w:pPr>
    </w:p>
    <w:p w:rsidR="00163E35" w:rsidRDefault="009E46B0">
      <w:pPr>
        <w:spacing w:after="0"/>
        <w:ind w:firstLine="720"/>
        <w:jc w:val="center"/>
        <w:rPr>
          <w:rFonts w:eastAsia="Times New Roman" w:cs="Calibri"/>
          <w:b/>
          <w:color w:val="000000"/>
          <w:lang w:eastAsia="en-GB"/>
        </w:rPr>
      </w:pPr>
      <w:r>
        <w:rPr>
          <w:rFonts w:eastAsia="Times New Roman" w:cs="Calibri"/>
          <w:b/>
          <w:color w:val="000000"/>
          <w:lang w:eastAsia="en-GB"/>
        </w:rPr>
        <w:t>Disruptive technologies and healthcare disparities A2</w:t>
      </w:r>
    </w:p>
    <w:p w:rsidR="00163E35" w:rsidRDefault="009E46B0">
      <w:pPr>
        <w:spacing w:after="0"/>
        <w:ind w:firstLine="720"/>
        <w:jc w:val="center"/>
        <w:rPr>
          <w:rFonts w:eastAsia="Times New Roman" w:cs="Calibri"/>
          <w:i/>
          <w:color w:val="000000"/>
          <w:lang w:eastAsia="en-GB"/>
        </w:rPr>
      </w:pPr>
      <w:r>
        <w:rPr>
          <w:rFonts w:eastAsia="Times New Roman" w:cs="Calibri"/>
          <w:i/>
          <w:color w:val="000000"/>
          <w:lang w:eastAsia="en-GB"/>
        </w:rPr>
        <w:t xml:space="preserve">Chaired By Nicola Glover-Thomas </w:t>
      </w:r>
    </w:p>
    <w:p w:rsidR="00163E35" w:rsidRDefault="00163E35">
      <w:pPr>
        <w:spacing w:after="0"/>
        <w:ind w:firstLine="720"/>
        <w:jc w:val="center"/>
        <w:rPr>
          <w:rFonts w:eastAsia="Times New Roman" w:cs="Calibri"/>
          <w:b/>
          <w:color w:val="000000"/>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Informed consent claims against doctors: Does tort law bar patients from minority religious groups to have access to prenatal testing</w:t>
      </w:r>
      <w:r>
        <w:rPr>
          <w:rFonts w:eastAsia="Times New Roman" w:cs="Calibri"/>
          <w:color w:val="000000"/>
          <w:sz w:val="24"/>
          <w:szCs w:val="24"/>
          <w:lang w:eastAsia="en-GB"/>
        </w:rPr>
        <w:t>?</w:t>
      </w:r>
    </w:p>
    <w:p w:rsidR="00163E35" w:rsidRDefault="009E46B0">
      <w:pPr>
        <w:spacing w:after="0"/>
      </w:pPr>
      <w:r>
        <w:rPr>
          <w:rFonts w:eastAsia="Times New Roman" w:cs="Calibri"/>
          <w:i/>
          <w:color w:val="000000"/>
          <w:sz w:val="24"/>
          <w:szCs w:val="24"/>
          <w:lang w:eastAsia="en-GB"/>
        </w:rPr>
        <w:t xml:space="preserve">Roy </w:t>
      </w:r>
      <w:proofErr w:type="spellStart"/>
      <w:r>
        <w:rPr>
          <w:rFonts w:eastAsia="Times New Roman" w:cs="Calibri"/>
          <w:i/>
          <w:color w:val="000000"/>
          <w:sz w:val="24"/>
          <w:szCs w:val="24"/>
          <w:lang w:eastAsia="en-GB"/>
        </w:rPr>
        <w:t>Gilbar</w:t>
      </w:r>
      <w:proofErr w:type="spellEnd"/>
      <w:r>
        <w:rPr>
          <w:rFonts w:eastAsia="Times New Roman" w:cs="Calibri"/>
          <w:i/>
          <w:color w:val="000000"/>
          <w:sz w:val="24"/>
          <w:szCs w:val="24"/>
          <w:lang w:eastAsia="en-GB"/>
        </w:rPr>
        <w:t xml:space="preserve"> </w:t>
      </w:r>
      <w:r>
        <w:rPr>
          <w:rFonts w:eastAsia="Times New Roman" w:cs="Calibri"/>
          <w:color w:val="000000"/>
          <w:sz w:val="24"/>
          <w:szCs w:val="24"/>
          <w:lang w:eastAsia="en-GB"/>
        </w:rPr>
        <w:t>(School of Law, Netanya Academic College, Israel and University of Leicester)</w:t>
      </w:r>
    </w:p>
    <w:p w:rsidR="00163E35" w:rsidRDefault="00163E35">
      <w:pPr>
        <w:spacing w:after="0"/>
        <w:rPr>
          <w:rFonts w:eastAsia="Times New Roman" w:cs="Calibri"/>
          <w:i/>
          <w:color w:val="000000"/>
          <w:sz w:val="24"/>
          <w:szCs w:val="24"/>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The invisible child of personalised medicine</w:t>
      </w:r>
    </w:p>
    <w:p w:rsidR="00163E35" w:rsidRDefault="009E46B0">
      <w:pPr>
        <w:spacing w:after="0"/>
      </w:pPr>
      <w:r>
        <w:rPr>
          <w:rFonts w:eastAsia="Times New Roman" w:cs="Calibri"/>
          <w:i/>
          <w:color w:val="000000"/>
          <w:sz w:val="24"/>
          <w:szCs w:val="24"/>
          <w:lang w:eastAsia="en-GB"/>
        </w:rPr>
        <w:t xml:space="preserve">Katharina O </w:t>
      </w:r>
      <w:proofErr w:type="spellStart"/>
      <w:r>
        <w:rPr>
          <w:rFonts w:eastAsia="Times New Roman" w:cs="Calibri"/>
          <w:i/>
          <w:color w:val="000000"/>
          <w:sz w:val="24"/>
          <w:szCs w:val="24"/>
          <w:lang w:eastAsia="en-GB"/>
        </w:rPr>
        <w:t>Cathaoir</w:t>
      </w:r>
      <w:proofErr w:type="spellEnd"/>
      <w:r>
        <w:rPr>
          <w:rFonts w:eastAsia="Times New Roman" w:cs="Calibri"/>
          <w:i/>
          <w:color w:val="000000"/>
          <w:sz w:val="24"/>
          <w:szCs w:val="24"/>
          <w:lang w:eastAsia="en-GB"/>
        </w:rPr>
        <w:t xml:space="preserve"> </w:t>
      </w:r>
      <w:r>
        <w:rPr>
          <w:rFonts w:eastAsia="Times New Roman" w:cs="Calibri"/>
          <w:color w:val="000000"/>
          <w:sz w:val="24"/>
          <w:szCs w:val="24"/>
          <w:lang w:eastAsia="en-GB"/>
        </w:rPr>
        <w:t>(University of Copenhagen)</w:t>
      </w:r>
    </w:p>
    <w:p w:rsidR="00163E35" w:rsidRDefault="00163E35">
      <w:pPr>
        <w:spacing w:after="0"/>
        <w:rPr>
          <w:rFonts w:eastAsia="Times New Roman" w:cs="Calibri"/>
          <w:i/>
          <w:color w:val="000000"/>
          <w:sz w:val="24"/>
          <w:szCs w:val="24"/>
          <w:lang w:eastAsia="en-GB"/>
        </w:rPr>
      </w:pPr>
    </w:p>
    <w:p w:rsidR="00163E35" w:rsidRDefault="009E46B0">
      <w:pPr>
        <w:spacing w:after="0"/>
        <w:rPr>
          <w:rFonts w:eastAsia="Times New Roman" w:cs="Calibri"/>
          <w:sz w:val="24"/>
          <w:szCs w:val="24"/>
          <w:lang w:eastAsia="en-GB"/>
        </w:rPr>
      </w:pPr>
      <w:r>
        <w:rPr>
          <w:rFonts w:eastAsia="Times New Roman" w:cs="Calibri"/>
          <w:sz w:val="24"/>
          <w:szCs w:val="24"/>
          <w:lang w:eastAsia="en-GB"/>
        </w:rPr>
        <w:t>State Neutrality, parental choice and disability</w:t>
      </w:r>
    </w:p>
    <w:p w:rsidR="00163E35" w:rsidRDefault="009E46B0">
      <w:pPr>
        <w:spacing w:after="0"/>
      </w:pPr>
      <w:r>
        <w:rPr>
          <w:rFonts w:eastAsia="Times New Roman" w:cs="Calibri"/>
          <w:i/>
          <w:sz w:val="24"/>
          <w:szCs w:val="24"/>
          <w:lang w:eastAsia="en-GB"/>
        </w:rPr>
        <w:t xml:space="preserve">Heloise Robinson </w:t>
      </w:r>
      <w:r>
        <w:rPr>
          <w:rFonts w:eastAsia="Times New Roman" w:cs="Calibri"/>
          <w:sz w:val="24"/>
          <w:szCs w:val="24"/>
          <w:lang w:eastAsia="en-GB"/>
        </w:rPr>
        <w:t>(University of Oxford)</w:t>
      </w:r>
    </w:p>
    <w:p w:rsidR="00163E35" w:rsidRDefault="00163E35">
      <w:pPr>
        <w:ind w:firstLine="360"/>
        <w:jc w:val="center"/>
        <w:rPr>
          <w:rFonts w:cs="Calibri"/>
          <w:b/>
          <w:sz w:val="24"/>
          <w:szCs w:val="24"/>
        </w:rPr>
      </w:pPr>
    </w:p>
    <w:p w:rsidR="00163E35" w:rsidRDefault="009E46B0">
      <w:pPr>
        <w:ind w:firstLine="360"/>
        <w:jc w:val="center"/>
        <w:rPr>
          <w:rFonts w:cs="Calibri"/>
          <w:b/>
          <w:sz w:val="24"/>
          <w:szCs w:val="24"/>
        </w:rPr>
      </w:pPr>
      <w:r>
        <w:rPr>
          <w:rFonts w:cs="Calibri"/>
          <w:b/>
          <w:sz w:val="24"/>
          <w:szCs w:val="24"/>
        </w:rPr>
        <w:t>Lunch 12.45 – 2.00</w:t>
      </w:r>
    </w:p>
    <w:p w:rsidR="00163E35" w:rsidRDefault="009E46B0">
      <w:pPr>
        <w:ind w:firstLine="360"/>
        <w:jc w:val="center"/>
        <w:rPr>
          <w:rFonts w:cs="Calibri"/>
          <w:b/>
          <w:sz w:val="24"/>
          <w:szCs w:val="24"/>
        </w:rPr>
      </w:pPr>
      <w:r>
        <w:rPr>
          <w:rFonts w:cs="Calibri"/>
          <w:b/>
          <w:sz w:val="24"/>
          <w:szCs w:val="24"/>
        </w:rPr>
        <w:t>Keynote speaker – Professor Tamara Hervey (University of Sheffield) 2.00 – 3.00</w:t>
      </w:r>
    </w:p>
    <w:p w:rsidR="00163E35" w:rsidRDefault="009E46B0">
      <w:pPr>
        <w:spacing w:after="0"/>
        <w:jc w:val="center"/>
        <w:rPr>
          <w:rFonts w:eastAsia="Times New Roman" w:cs="Calibri"/>
          <w:bCs/>
          <w:i/>
          <w:color w:val="000000"/>
          <w:sz w:val="24"/>
          <w:szCs w:val="24"/>
          <w:shd w:val="clear" w:color="auto" w:fill="FFFFFF"/>
          <w:lang w:eastAsia="en-GB"/>
        </w:rPr>
      </w:pPr>
      <w:r>
        <w:rPr>
          <w:rFonts w:eastAsia="Times New Roman" w:cs="Calibri"/>
          <w:bCs/>
          <w:i/>
          <w:color w:val="000000"/>
          <w:sz w:val="24"/>
          <w:szCs w:val="24"/>
          <w:shd w:val="clear" w:color="auto" w:fill="FFFFFF"/>
          <w:lang w:eastAsia="en-GB"/>
        </w:rPr>
        <w:t>Brexit and health law: disruption and disparities</w:t>
      </w:r>
    </w:p>
    <w:p w:rsidR="00163E35" w:rsidRDefault="00163E35">
      <w:pPr>
        <w:spacing w:after="0"/>
        <w:jc w:val="center"/>
        <w:rPr>
          <w:rFonts w:eastAsia="Times New Roman" w:cs="Calibri"/>
          <w:i/>
          <w:sz w:val="24"/>
          <w:szCs w:val="24"/>
          <w:lang w:eastAsia="en-GB"/>
        </w:rPr>
      </w:pPr>
    </w:p>
    <w:p w:rsidR="00163E35" w:rsidRDefault="009E46B0">
      <w:pPr>
        <w:spacing w:after="0"/>
        <w:jc w:val="center"/>
      </w:pPr>
      <w:r>
        <w:rPr>
          <w:rFonts w:eastAsia="Times New Roman" w:cs="Calibri"/>
          <w:b/>
          <w:lang w:eastAsia="en-GB"/>
        </w:rPr>
        <w:t>Session 2 3.15</w:t>
      </w:r>
      <w:r>
        <w:rPr>
          <w:rFonts w:eastAsia="Times New Roman" w:cs="Calibri"/>
          <w:b/>
          <w:color w:val="000000"/>
          <w:lang w:eastAsia="en-GB"/>
        </w:rPr>
        <w:t>-4.15</w:t>
      </w:r>
    </w:p>
    <w:p w:rsidR="00163E35" w:rsidRDefault="00163E35">
      <w:pPr>
        <w:spacing w:after="0"/>
        <w:jc w:val="center"/>
        <w:rPr>
          <w:rFonts w:eastAsia="Times New Roman" w:cs="Calibri"/>
          <w:b/>
          <w:lang w:eastAsia="en-GB"/>
        </w:rPr>
      </w:pPr>
    </w:p>
    <w:p w:rsidR="00163E35" w:rsidRDefault="009E46B0">
      <w:pPr>
        <w:spacing w:after="0"/>
        <w:ind w:firstLine="720"/>
        <w:jc w:val="center"/>
        <w:rPr>
          <w:rFonts w:eastAsia="Times New Roman" w:cs="Calibri"/>
          <w:b/>
          <w:color w:val="000000"/>
          <w:lang w:eastAsia="en-GB"/>
        </w:rPr>
      </w:pPr>
      <w:r>
        <w:rPr>
          <w:rFonts w:eastAsia="Times New Roman" w:cs="Calibri"/>
          <w:b/>
          <w:color w:val="000000"/>
          <w:lang w:eastAsia="en-GB"/>
        </w:rPr>
        <w:t xml:space="preserve">Rationing and healthcare systems   B1 </w:t>
      </w:r>
      <w:bookmarkStart w:id="1" w:name="_Hlk8802675"/>
    </w:p>
    <w:p w:rsidR="00163E35" w:rsidRDefault="009E46B0">
      <w:pPr>
        <w:spacing w:after="0"/>
        <w:ind w:firstLine="720"/>
        <w:jc w:val="center"/>
        <w:rPr>
          <w:rFonts w:eastAsia="Times New Roman" w:cs="Calibri"/>
          <w:i/>
          <w:color w:val="000000"/>
          <w:lang w:eastAsia="en-GB"/>
        </w:rPr>
      </w:pPr>
      <w:r>
        <w:rPr>
          <w:rFonts w:eastAsia="Times New Roman" w:cs="Calibri"/>
          <w:i/>
          <w:color w:val="000000"/>
          <w:lang w:eastAsia="en-GB"/>
        </w:rPr>
        <w:lastRenderedPageBreak/>
        <w:t xml:space="preserve">Chaired By Nicola </w:t>
      </w:r>
      <w:r>
        <w:rPr>
          <w:rFonts w:eastAsia="Times New Roman" w:cs="Calibri"/>
          <w:i/>
          <w:color w:val="000000"/>
          <w:lang w:eastAsia="en-GB"/>
        </w:rPr>
        <w:t xml:space="preserve">Glover-Thomas </w:t>
      </w:r>
    </w:p>
    <w:bookmarkEnd w:id="1"/>
    <w:p w:rsidR="00163E35" w:rsidRDefault="00163E35">
      <w:pPr>
        <w:spacing w:after="0"/>
        <w:ind w:firstLine="720"/>
        <w:jc w:val="center"/>
        <w:rPr>
          <w:rFonts w:eastAsia="Times New Roman" w:cs="Calibri"/>
          <w:b/>
          <w:color w:val="000000"/>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Aged-based rationing and international human rights law</w:t>
      </w:r>
    </w:p>
    <w:p w:rsidR="00163E35" w:rsidRDefault="009E46B0">
      <w:pPr>
        <w:spacing w:after="0"/>
      </w:pPr>
      <w:r>
        <w:rPr>
          <w:rFonts w:eastAsia="Times New Roman" w:cs="Calibri"/>
          <w:i/>
          <w:color w:val="000000"/>
          <w:sz w:val="24"/>
          <w:szCs w:val="24"/>
          <w:lang w:eastAsia="en-GB"/>
        </w:rPr>
        <w:t xml:space="preserve">Andre den </w:t>
      </w:r>
      <w:proofErr w:type="spellStart"/>
      <w:r>
        <w:rPr>
          <w:rFonts w:eastAsia="Times New Roman" w:cs="Calibri"/>
          <w:i/>
          <w:color w:val="000000"/>
          <w:sz w:val="24"/>
          <w:szCs w:val="24"/>
          <w:lang w:eastAsia="en-GB"/>
        </w:rPr>
        <w:t>Exter</w:t>
      </w:r>
      <w:proofErr w:type="spellEnd"/>
      <w:r>
        <w:rPr>
          <w:rFonts w:eastAsia="Times New Roman" w:cs="Calibri"/>
          <w:i/>
          <w:color w:val="000000"/>
          <w:sz w:val="24"/>
          <w:szCs w:val="24"/>
          <w:lang w:eastAsia="en-GB"/>
        </w:rPr>
        <w:t xml:space="preserve"> </w:t>
      </w:r>
      <w:r>
        <w:rPr>
          <w:rFonts w:eastAsia="Times New Roman" w:cs="Calibri"/>
          <w:color w:val="000000"/>
          <w:sz w:val="24"/>
          <w:szCs w:val="24"/>
          <w:lang w:eastAsia="en-GB"/>
        </w:rPr>
        <w:t>(University of Rotterdam)</w:t>
      </w:r>
    </w:p>
    <w:p w:rsidR="00163E35" w:rsidRDefault="00163E35">
      <w:pPr>
        <w:spacing w:after="0"/>
        <w:rPr>
          <w:rFonts w:eastAsia="Times New Roman" w:cs="Calibri"/>
          <w:i/>
          <w:color w:val="000000"/>
          <w:sz w:val="24"/>
          <w:szCs w:val="24"/>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 xml:space="preserve">Inequalities in accessing healthcare services in Italy: will the NHS survive? The role of Social Enterprises in delivering integrated care </w:t>
      </w:r>
      <w:r>
        <w:rPr>
          <w:rFonts w:eastAsia="Times New Roman" w:cs="Calibri"/>
          <w:color w:val="000000"/>
          <w:sz w:val="24"/>
          <w:szCs w:val="24"/>
          <w:lang w:eastAsia="en-GB"/>
        </w:rPr>
        <w:t>services</w:t>
      </w:r>
    </w:p>
    <w:p w:rsidR="00163E35" w:rsidRDefault="009E46B0">
      <w:pPr>
        <w:spacing w:after="0"/>
      </w:pPr>
      <w:proofErr w:type="spellStart"/>
      <w:r>
        <w:rPr>
          <w:rFonts w:eastAsia="Times New Roman" w:cs="Calibri"/>
          <w:i/>
          <w:color w:val="000000"/>
          <w:sz w:val="24"/>
          <w:szCs w:val="24"/>
          <w:lang w:eastAsia="en-GB"/>
        </w:rPr>
        <w:t>Alceste</w:t>
      </w:r>
      <w:proofErr w:type="spellEnd"/>
      <w:r>
        <w:rPr>
          <w:rFonts w:eastAsia="Times New Roman" w:cs="Calibri"/>
          <w:i/>
          <w:color w:val="000000"/>
          <w:sz w:val="24"/>
          <w:szCs w:val="24"/>
          <w:lang w:eastAsia="en-GB"/>
        </w:rPr>
        <w:t xml:space="preserve"> </w:t>
      </w:r>
      <w:proofErr w:type="spellStart"/>
      <w:r>
        <w:rPr>
          <w:rFonts w:eastAsia="Times New Roman" w:cs="Calibri"/>
          <w:i/>
          <w:color w:val="000000"/>
          <w:sz w:val="24"/>
          <w:szCs w:val="24"/>
          <w:lang w:eastAsia="en-GB"/>
        </w:rPr>
        <w:t>Santuari</w:t>
      </w:r>
      <w:proofErr w:type="spellEnd"/>
      <w:r>
        <w:rPr>
          <w:rFonts w:eastAsia="Times New Roman" w:cs="Calibri"/>
          <w:i/>
          <w:color w:val="000000"/>
          <w:sz w:val="24"/>
          <w:szCs w:val="24"/>
          <w:lang w:eastAsia="en-GB"/>
        </w:rPr>
        <w:t xml:space="preserve"> </w:t>
      </w:r>
      <w:r>
        <w:rPr>
          <w:rFonts w:eastAsia="Times New Roman" w:cs="Calibri"/>
          <w:color w:val="000000"/>
          <w:sz w:val="24"/>
          <w:szCs w:val="24"/>
          <w:lang w:eastAsia="en-GB"/>
        </w:rPr>
        <w:t>(University of Bologna)</w:t>
      </w:r>
    </w:p>
    <w:p w:rsidR="00163E35" w:rsidRDefault="00163E35">
      <w:pPr>
        <w:spacing w:after="0"/>
        <w:rPr>
          <w:rFonts w:eastAsia="Times New Roman" w:cs="Calibri"/>
          <w:i/>
          <w:color w:val="000000"/>
          <w:lang w:eastAsia="en-GB"/>
        </w:rPr>
      </w:pPr>
    </w:p>
    <w:p w:rsidR="00163E35" w:rsidRDefault="00163E35">
      <w:pPr>
        <w:spacing w:after="0"/>
        <w:jc w:val="center"/>
        <w:rPr>
          <w:rFonts w:eastAsia="Times New Roman" w:cs="Calibri"/>
          <w:color w:val="000000"/>
          <w:lang w:eastAsia="en-GB"/>
        </w:rPr>
      </w:pPr>
    </w:p>
    <w:p w:rsidR="00163E35" w:rsidRDefault="009E46B0">
      <w:pPr>
        <w:spacing w:after="0"/>
        <w:ind w:firstLine="720"/>
        <w:jc w:val="center"/>
        <w:rPr>
          <w:rFonts w:eastAsia="Times New Roman" w:cs="Calibri"/>
          <w:b/>
          <w:color w:val="000000"/>
          <w:lang w:eastAsia="en-GB"/>
        </w:rPr>
      </w:pPr>
      <w:r>
        <w:rPr>
          <w:rFonts w:eastAsia="Times New Roman" w:cs="Calibri"/>
          <w:b/>
          <w:color w:val="000000"/>
          <w:lang w:eastAsia="en-GB"/>
        </w:rPr>
        <w:t>Rationing and healthcare systems B2</w:t>
      </w:r>
    </w:p>
    <w:p w:rsidR="00163E35" w:rsidRDefault="009E46B0">
      <w:pPr>
        <w:spacing w:after="0"/>
        <w:ind w:firstLine="720"/>
        <w:jc w:val="center"/>
        <w:rPr>
          <w:rFonts w:eastAsia="Times New Roman" w:cs="Calibri"/>
          <w:i/>
          <w:color w:val="000000"/>
          <w:lang w:eastAsia="en-GB"/>
        </w:rPr>
      </w:pPr>
      <w:r>
        <w:rPr>
          <w:rFonts w:eastAsia="Times New Roman" w:cs="Calibri"/>
          <w:i/>
          <w:color w:val="000000"/>
          <w:lang w:eastAsia="en-GB"/>
        </w:rPr>
        <w:t xml:space="preserve">Chaired By Mark </w:t>
      </w:r>
      <w:proofErr w:type="spellStart"/>
      <w:r>
        <w:rPr>
          <w:rFonts w:eastAsia="Times New Roman" w:cs="Calibri"/>
          <w:i/>
          <w:color w:val="000000"/>
          <w:lang w:eastAsia="en-GB"/>
        </w:rPr>
        <w:t>Flear</w:t>
      </w:r>
      <w:proofErr w:type="spellEnd"/>
      <w:r>
        <w:rPr>
          <w:rFonts w:eastAsia="Times New Roman" w:cs="Calibri"/>
          <w:i/>
          <w:color w:val="000000"/>
          <w:lang w:eastAsia="en-GB"/>
        </w:rPr>
        <w:t xml:space="preserve"> </w:t>
      </w:r>
    </w:p>
    <w:p w:rsidR="00163E35" w:rsidRDefault="00163E35">
      <w:pPr>
        <w:spacing w:after="0"/>
        <w:ind w:firstLine="720"/>
        <w:rPr>
          <w:rFonts w:eastAsia="Times New Roman" w:cs="Calibri"/>
          <w:b/>
          <w:color w:val="000000"/>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Delivering patient-centred care in a rationed market: An impossible dream?</w:t>
      </w:r>
    </w:p>
    <w:p w:rsidR="00163E35" w:rsidRDefault="009E46B0">
      <w:pPr>
        <w:spacing w:after="0"/>
      </w:pPr>
      <w:r>
        <w:rPr>
          <w:rFonts w:eastAsia="Times New Roman" w:cs="Calibri"/>
          <w:i/>
          <w:color w:val="000000"/>
          <w:sz w:val="24"/>
          <w:szCs w:val="24"/>
          <w:lang w:eastAsia="en-GB"/>
        </w:rPr>
        <w:t xml:space="preserve">Jeffrey Wale </w:t>
      </w:r>
      <w:r>
        <w:rPr>
          <w:rFonts w:eastAsia="Times New Roman" w:cs="Calibri"/>
          <w:color w:val="000000"/>
          <w:sz w:val="24"/>
          <w:szCs w:val="24"/>
          <w:lang w:eastAsia="en-GB"/>
        </w:rPr>
        <w:t>(University of Bournemouth)</w:t>
      </w:r>
    </w:p>
    <w:p w:rsidR="00163E35" w:rsidRDefault="00163E35">
      <w:pPr>
        <w:spacing w:after="0"/>
        <w:rPr>
          <w:rFonts w:eastAsia="Times New Roman" w:cs="Calibri"/>
          <w:i/>
          <w:color w:val="000000"/>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Love is blind: ‘Accountabil</w:t>
      </w:r>
      <w:r>
        <w:rPr>
          <w:rFonts w:eastAsia="Times New Roman" w:cs="Calibri"/>
          <w:color w:val="000000"/>
          <w:sz w:val="24"/>
          <w:szCs w:val="24"/>
          <w:lang w:eastAsia="en-GB"/>
        </w:rPr>
        <w:t xml:space="preserve">ity for Reasonableness and human right scholars </w:t>
      </w:r>
    </w:p>
    <w:p w:rsidR="00163E35" w:rsidRDefault="009E46B0">
      <w:pPr>
        <w:spacing w:after="0"/>
      </w:pPr>
      <w:r>
        <w:rPr>
          <w:rFonts w:eastAsia="Times New Roman" w:cs="Calibri"/>
          <w:i/>
          <w:color w:val="000000"/>
          <w:sz w:val="24"/>
          <w:szCs w:val="24"/>
          <w:lang w:eastAsia="en-GB"/>
        </w:rPr>
        <w:t xml:space="preserve">Luciano </w:t>
      </w:r>
      <w:proofErr w:type="spellStart"/>
      <w:r>
        <w:rPr>
          <w:rFonts w:eastAsia="Times New Roman" w:cs="Calibri"/>
          <w:i/>
          <w:color w:val="000000"/>
          <w:sz w:val="24"/>
          <w:szCs w:val="24"/>
          <w:lang w:eastAsia="en-GB"/>
        </w:rPr>
        <w:t>Bottini</w:t>
      </w:r>
      <w:proofErr w:type="spellEnd"/>
      <w:r>
        <w:rPr>
          <w:rFonts w:eastAsia="Times New Roman" w:cs="Calibri"/>
          <w:i/>
          <w:color w:val="000000"/>
          <w:sz w:val="24"/>
          <w:szCs w:val="24"/>
          <w:lang w:eastAsia="en-GB"/>
        </w:rPr>
        <w:t xml:space="preserve"> </w:t>
      </w:r>
      <w:proofErr w:type="spellStart"/>
      <w:r>
        <w:rPr>
          <w:rFonts w:eastAsia="Times New Roman" w:cs="Calibri"/>
          <w:i/>
          <w:color w:val="000000"/>
          <w:sz w:val="24"/>
          <w:szCs w:val="24"/>
          <w:lang w:eastAsia="en-GB"/>
        </w:rPr>
        <w:t>Filho</w:t>
      </w:r>
      <w:proofErr w:type="spellEnd"/>
      <w:r>
        <w:t xml:space="preserve"> (</w:t>
      </w:r>
      <w:r>
        <w:rPr>
          <w:rFonts w:eastAsia="Times New Roman" w:cs="Calibri"/>
          <w:color w:val="000000"/>
          <w:sz w:val="24"/>
          <w:szCs w:val="24"/>
          <w:lang w:eastAsia="en-GB"/>
        </w:rPr>
        <w:t>University of Surrey)</w:t>
      </w:r>
    </w:p>
    <w:p w:rsidR="00163E35" w:rsidRDefault="00163E35">
      <w:pPr>
        <w:spacing w:after="0"/>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Disparities in treatment and health with extracorporeal membrane oxygenation and ventricular assist devices</w:t>
      </w:r>
    </w:p>
    <w:p w:rsidR="00163E35" w:rsidRDefault="009E46B0">
      <w:pPr>
        <w:spacing w:after="0"/>
      </w:pPr>
      <w:r>
        <w:rPr>
          <w:rFonts w:eastAsia="Times New Roman" w:cs="Calibri"/>
          <w:i/>
          <w:color w:val="000000"/>
          <w:sz w:val="24"/>
          <w:szCs w:val="24"/>
          <w:lang w:eastAsia="en-GB"/>
        </w:rPr>
        <w:t xml:space="preserve">Ahmed Gilani </w:t>
      </w:r>
      <w:r>
        <w:rPr>
          <w:rFonts w:eastAsia="Times New Roman" w:cs="Calibri"/>
          <w:color w:val="000000"/>
          <w:sz w:val="24"/>
          <w:szCs w:val="24"/>
          <w:lang w:eastAsia="en-GB"/>
        </w:rPr>
        <w:t>(University Hospitals Birmingham)</w:t>
      </w:r>
    </w:p>
    <w:p w:rsidR="00163E35" w:rsidRDefault="00163E35">
      <w:pPr>
        <w:spacing w:after="0"/>
        <w:jc w:val="center"/>
        <w:rPr>
          <w:rFonts w:eastAsia="Times New Roman" w:cs="Calibri"/>
          <w:b/>
          <w:color w:val="000000"/>
          <w:lang w:eastAsia="en-GB"/>
        </w:rPr>
      </w:pPr>
    </w:p>
    <w:p w:rsidR="00163E35" w:rsidRDefault="009E46B0">
      <w:pPr>
        <w:spacing w:after="0"/>
        <w:jc w:val="center"/>
        <w:rPr>
          <w:rFonts w:eastAsia="Times New Roman" w:cs="Calibri"/>
          <w:b/>
          <w:color w:val="000000"/>
          <w:lang w:eastAsia="en-GB"/>
        </w:rPr>
      </w:pPr>
      <w:r>
        <w:rPr>
          <w:rFonts w:eastAsia="Times New Roman" w:cs="Calibri"/>
          <w:b/>
          <w:color w:val="000000"/>
          <w:lang w:eastAsia="en-GB"/>
        </w:rPr>
        <w:t>Coffe</w:t>
      </w:r>
      <w:r>
        <w:rPr>
          <w:rFonts w:eastAsia="Times New Roman" w:cs="Calibri"/>
          <w:b/>
          <w:color w:val="000000"/>
          <w:lang w:eastAsia="en-GB"/>
        </w:rPr>
        <w:t>e break 4.15-4.45</w:t>
      </w:r>
    </w:p>
    <w:p w:rsidR="00163E35" w:rsidRDefault="00163E35">
      <w:pPr>
        <w:spacing w:after="0"/>
        <w:jc w:val="center"/>
        <w:rPr>
          <w:rFonts w:eastAsia="Times New Roman" w:cs="Calibri"/>
          <w:b/>
          <w:color w:val="000000"/>
          <w:lang w:eastAsia="en-GB"/>
        </w:rPr>
      </w:pPr>
    </w:p>
    <w:p w:rsidR="00163E35" w:rsidRDefault="009E46B0">
      <w:pPr>
        <w:spacing w:after="0"/>
        <w:jc w:val="center"/>
        <w:rPr>
          <w:rFonts w:eastAsia="Times New Roman" w:cs="Calibri"/>
          <w:b/>
          <w:color w:val="000000"/>
          <w:lang w:eastAsia="en-GB"/>
        </w:rPr>
      </w:pPr>
      <w:r>
        <w:rPr>
          <w:rFonts w:eastAsia="Times New Roman" w:cs="Calibri"/>
          <w:b/>
          <w:color w:val="000000"/>
          <w:lang w:eastAsia="en-GB"/>
        </w:rPr>
        <w:t>Session 3 4.45pm – 5.30pm</w:t>
      </w:r>
    </w:p>
    <w:p w:rsidR="00163E35" w:rsidRDefault="00163E35">
      <w:pPr>
        <w:spacing w:after="0"/>
        <w:jc w:val="center"/>
        <w:rPr>
          <w:rFonts w:eastAsia="Times New Roman" w:cs="Calibri"/>
          <w:b/>
          <w:color w:val="000000"/>
          <w:lang w:eastAsia="en-GB"/>
        </w:rPr>
      </w:pPr>
    </w:p>
    <w:p w:rsidR="00163E35" w:rsidRDefault="009E46B0">
      <w:pPr>
        <w:spacing w:after="0"/>
        <w:ind w:firstLine="720"/>
        <w:jc w:val="center"/>
        <w:rPr>
          <w:rFonts w:eastAsia="Times New Roman" w:cs="Calibri"/>
          <w:b/>
          <w:color w:val="000000"/>
          <w:lang w:eastAsia="en-GB"/>
        </w:rPr>
      </w:pPr>
      <w:r>
        <w:rPr>
          <w:rFonts w:eastAsia="Times New Roman" w:cs="Calibri"/>
          <w:b/>
          <w:color w:val="000000"/>
          <w:lang w:eastAsia="en-GB"/>
        </w:rPr>
        <w:t>Disruptive technologies and healthcare disparities A3</w:t>
      </w:r>
    </w:p>
    <w:p w:rsidR="00163E35" w:rsidRDefault="009E46B0">
      <w:pPr>
        <w:spacing w:after="0"/>
        <w:ind w:firstLine="720"/>
        <w:jc w:val="center"/>
        <w:rPr>
          <w:rFonts w:eastAsia="Times New Roman" w:cs="Calibri"/>
          <w:i/>
          <w:color w:val="000000"/>
          <w:lang w:eastAsia="en-GB"/>
        </w:rPr>
      </w:pPr>
      <w:r>
        <w:rPr>
          <w:rFonts w:eastAsia="Times New Roman" w:cs="Calibri"/>
          <w:i/>
          <w:color w:val="000000"/>
          <w:lang w:eastAsia="en-GB"/>
        </w:rPr>
        <w:t xml:space="preserve">Chaired By Nicola Glover-Thomas </w:t>
      </w:r>
    </w:p>
    <w:p w:rsidR="00163E35" w:rsidRDefault="00163E35">
      <w:pPr>
        <w:spacing w:after="0"/>
        <w:ind w:firstLine="720"/>
        <w:jc w:val="center"/>
        <w:rPr>
          <w:rFonts w:eastAsia="Times New Roman" w:cs="Calibri"/>
          <w:b/>
          <w:color w:val="000000"/>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 xml:space="preserve">Infectious Disease, Vaccination Policy and Healthcare Disparities:  Why improving the accessibility to the Technology is </w:t>
      </w:r>
      <w:r>
        <w:rPr>
          <w:rFonts w:eastAsia="Times New Roman" w:cs="Calibri"/>
          <w:color w:val="000000"/>
          <w:sz w:val="24"/>
          <w:szCs w:val="24"/>
          <w:lang w:eastAsia="en-GB"/>
        </w:rPr>
        <w:t>not enough?</w:t>
      </w:r>
    </w:p>
    <w:p w:rsidR="00163E35" w:rsidRDefault="009E46B0">
      <w:pPr>
        <w:spacing w:after="0"/>
      </w:pPr>
      <w:proofErr w:type="spellStart"/>
      <w:r>
        <w:rPr>
          <w:rFonts w:eastAsia="Times New Roman" w:cs="Calibri"/>
          <w:i/>
          <w:color w:val="000000"/>
          <w:sz w:val="24"/>
          <w:szCs w:val="24"/>
          <w:lang w:eastAsia="en-GB"/>
        </w:rPr>
        <w:t>Nili</w:t>
      </w:r>
      <w:proofErr w:type="spellEnd"/>
      <w:r>
        <w:rPr>
          <w:rFonts w:eastAsia="Times New Roman" w:cs="Calibri"/>
          <w:i/>
          <w:color w:val="000000"/>
          <w:sz w:val="24"/>
          <w:szCs w:val="24"/>
          <w:lang w:eastAsia="en-GB"/>
        </w:rPr>
        <w:t xml:space="preserve"> </w:t>
      </w:r>
      <w:proofErr w:type="spellStart"/>
      <w:r>
        <w:rPr>
          <w:rFonts w:eastAsia="Times New Roman" w:cs="Calibri"/>
          <w:i/>
          <w:color w:val="000000"/>
          <w:sz w:val="24"/>
          <w:szCs w:val="24"/>
          <w:lang w:eastAsia="en-GB"/>
        </w:rPr>
        <w:t>Karako-Eyal</w:t>
      </w:r>
      <w:proofErr w:type="spellEnd"/>
      <w:r>
        <w:rPr>
          <w:rFonts w:eastAsia="Times New Roman" w:cs="Calibri"/>
          <w:i/>
          <w:color w:val="000000"/>
          <w:sz w:val="24"/>
          <w:szCs w:val="24"/>
          <w:lang w:eastAsia="en-GB"/>
        </w:rPr>
        <w:t xml:space="preserve"> </w:t>
      </w:r>
      <w:r>
        <w:rPr>
          <w:rFonts w:eastAsia="Times New Roman" w:cs="Calibri"/>
          <w:color w:val="000000"/>
          <w:sz w:val="24"/>
          <w:szCs w:val="24"/>
          <w:lang w:eastAsia="en-GB"/>
        </w:rPr>
        <w:t>(School of Law, College of Management, Israel)</w:t>
      </w:r>
    </w:p>
    <w:p w:rsidR="00163E35" w:rsidRDefault="00163E35">
      <w:pPr>
        <w:spacing w:after="0"/>
        <w:rPr>
          <w:rFonts w:eastAsia="Times New Roman" w:cs="Calibri"/>
          <w:i/>
          <w:color w:val="000000"/>
          <w:sz w:val="24"/>
          <w:szCs w:val="24"/>
          <w:lang w:eastAsia="en-GB"/>
        </w:rPr>
      </w:pPr>
    </w:p>
    <w:p w:rsidR="00163E35" w:rsidRDefault="009E46B0">
      <w:pPr>
        <w:spacing w:after="0"/>
      </w:pPr>
      <w:r>
        <w:t>The viral spread of health misinformation: Doubt, Disease and the Doctor</w:t>
      </w:r>
    </w:p>
    <w:p w:rsidR="00163E35" w:rsidRDefault="009E46B0">
      <w:pPr>
        <w:spacing w:after="0"/>
      </w:pPr>
      <w:proofErr w:type="spellStart"/>
      <w:r>
        <w:rPr>
          <w:i/>
        </w:rPr>
        <w:t>Ajmal</w:t>
      </w:r>
      <w:proofErr w:type="spellEnd"/>
      <w:r>
        <w:rPr>
          <w:i/>
        </w:rPr>
        <w:t xml:space="preserve"> </w:t>
      </w:r>
      <w:proofErr w:type="spellStart"/>
      <w:r>
        <w:rPr>
          <w:i/>
        </w:rPr>
        <w:t>Mubarik</w:t>
      </w:r>
      <w:proofErr w:type="spellEnd"/>
      <w:r>
        <w:t xml:space="preserve"> (University of Manchester) </w:t>
      </w:r>
    </w:p>
    <w:p w:rsidR="00163E35" w:rsidRDefault="00163E35">
      <w:pPr>
        <w:spacing w:after="0"/>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 xml:space="preserve">Barriers to disruptive innovation – the case study of computer </w:t>
      </w:r>
      <w:r>
        <w:rPr>
          <w:rFonts w:eastAsia="Times New Roman" w:cs="Calibri"/>
          <w:color w:val="000000"/>
          <w:sz w:val="24"/>
          <w:szCs w:val="24"/>
          <w:lang w:eastAsia="en-GB"/>
        </w:rPr>
        <w:t>navigation in the hip arthroscopy</w:t>
      </w:r>
    </w:p>
    <w:p w:rsidR="00163E35" w:rsidRDefault="009E46B0">
      <w:pPr>
        <w:spacing w:after="0"/>
      </w:pPr>
      <w:r>
        <w:rPr>
          <w:rFonts w:eastAsia="Times New Roman" w:cs="Calibri"/>
          <w:i/>
          <w:color w:val="000000"/>
          <w:sz w:val="24"/>
          <w:szCs w:val="24"/>
          <w:lang w:eastAsia="en-GB"/>
        </w:rPr>
        <w:t xml:space="preserve">Bruno Nikolic </w:t>
      </w:r>
      <w:r>
        <w:rPr>
          <w:rFonts w:eastAsia="Times New Roman" w:cs="Calibri"/>
          <w:color w:val="000000"/>
          <w:sz w:val="24"/>
          <w:szCs w:val="24"/>
          <w:lang w:eastAsia="en-GB"/>
        </w:rPr>
        <w:t>(University of Ljubljana)</w:t>
      </w:r>
    </w:p>
    <w:p w:rsidR="00163E35" w:rsidRDefault="00163E35">
      <w:pPr>
        <w:spacing w:after="0"/>
        <w:rPr>
          <w:rFonts w:eastAsia="Times New Roman" w:cs="Calibri"/>
          <w:b/>
          <w:color w:val="000000"/>
          <w:lang w:eastAsia="en-GB"/>
        </w:rPr>
      </w:pPr>
    </w:p>
    <w:p w:rsidR="00163E35" w:rsidRDefault="009E46B0">
      <w:pPr>
        <w:spacing w:after="0"/>
        <w:jc w:val="center"/>
        <w:rPr>
          <w:rFonts w:eastAsia="Times New Roman" w:cs="Calibri"/>
          <w:b/>
          <w:color w:val="000000"/>
          <w:lang w:eastAsia="en-GB"/>
        </w:rPr>
      </w:pPr>
      <w:r>
        <w:rPr>
          <w:rFonts w:eastAsia="Times New Roman" w:cs="Calibri"/>
          <w:b/>
          <w:color w:val="000000"/>
          <w:lang w:eastAsia="en-GB"/>
        </w:rPr>
        <w:t>5.30pm drinks in foyer</w:t>
      </w:r>
    </w:p>
    <w:p w:rsidR="00163E35" w:rsidRDefault="00163E35">
      <w:pPr>
        <w:spacing w:after="0"/>
        <w:jc w:val="center"/>
        <w:rPr>
          <w:rFonts w:eastAsia="Times New Roman" w:cs="Calibri"/>
          <w:b/>
          <w:color w:val="000000"/>
          <w:sz w:val="28"/>
          <w:szCs w:val="28"/>
          <w:lang w:eastAsia="en-GB"/>
        </w:rPr>
      </w:pPr>
    </w:p>
    <w:p w:rsidR="00163E35" w:rsidRDefault="009E46B0">
      <w:pPr>
        <w:spacing w:after="0"/>
        <w:jc w:val="center"/>
      </w:pPr>
      <w:r>
        <w:rPr>
          <w:rFonts w:eastAsia="Times New Roman" w:cs="Calibri"/>
          <w:b/>
          <w:color w:val="000000"/>
          <w:sz w:val="28"/>
          <w:szCs w:val="28"/>
          <w:lang w:eastAsia="en-GB"/>
        </w:rPr>
        <w:t>Friday, 14</w:t>
      </w:r>
      <w:r>
        <w:rPr>
          <w:rFonts w:eastAsia="Times New Roman" w:cs="Calibri"/>
          <w:b/>
          <w:color w:val="000000"/>
          <w:sz w:val="28"/>
          <w:szCs w:val="28"/>
          <w:vertAlign w:val="superscript"/>
          <w:lang w:eastAsia="en-GB"/>
        </w:rPr>
        <w:t>th</w:t>
      </w:r>
      <w:r>
        <w:rPr>
          <w:rFonts w:eastAsia="Times New Roman" w:cs="Calibri"/>
          <w:b/>
          <w:color w:val="000000"/>
          <w:sz w:val="28"/>
          <w:szCs w:val="28"/>
          <w:lang w:eastAsia="en-GB"/>
        </w:rPr>
        <w:t xml:space="preserve"> June 2019</w:t>
      </w:r>
    </w:p>
    <w:p w:rsidR="00163E35" w:rsidRDefault="00163E35">
      <w:pPr>
        <w:spacing w:after="0"/>
        <w:jc w:val="center"/>
        <w:rPr>
          <w:rFonts w:eastAsia="Times New Roman" w:cs="Calibri"/>
          <w:b/>
          <w:color w:val="000000"/>
          <w:sz w:val="28"/>
          <w:szCs w:val="28"/>
          <w:lang w:eastAsia="en-GB"/>
        </w:rPr>
      </w:pPr>
    </w:p>
    <w:p w:rsidR="00163E35" w:rsidRDefault="009E46B0">
      <w:pPr>
        <w:ind w:firstLine="360"/>
        <w:jc w:val="center"/>
      </w:pPr>
      <w:r>
        <w:rPr>
          <w:rFonts w:cs="Calibri"/>
          <w:b/>
          <w:sz w:val="24"/>
          <w:szCs w:val="24"/>
        </w:rPr>
        <w:t xml:space="preserve">Keynote speaker – Professor Ian </w:t>
      </w:r>
      <w:proofErr w:type="spellStart"/>
      <w:r>
        <w:rPr>
          <w:rFonts w:cs="Calibri"/>
          <w:b/>
          <w:sz w:val="24"/>
          <w:szCs w:val="24"/>
        </w:rPr>
        <w:t>Freckelton</w:t>
      </w:r>
      <w:proofErr w:type="spellEnd"/>
      <w:r>
        <w:rPr>
          <w:rFonts w:cs="Calibri"/>
          <w:b/>
          <w:sz w:val="24"/>
          <w:szCs w:val="24"/>
        </w:rPr>
        <w:t xml:space="preserve"> (University of Melbourne) 9.30 – 10.30am</w:t>
      </w:r>
    </w:p>
    <w:p w:rsidR="00163E35" w:rsidRDefault="009E46B0">
      <w:pPr>
        <w:shd w:val="clear" w:color="auto" w:fill="FFFFFF"/>
        <w:suppressAutoHyphens w:val="0"/>
        <w:spacing w:after="0"/>
        <w:jc w:val="center"/>
      </w:pPr>
      <w:r>
        <w:rPr>
          <w:rFonts w:eastAsia="Times New Roman" w:cs="Calibri"/>
          <w:bCs/>
          <w:i/>
          <w:color w:val="000000"/>
          <w:sz w:val="24"/>
          <w:szCs w:val="24"/>
          <w:shd w:val="clear" w:color="auto" w:fill="FFFFFF"/>
          <w:lang w:eastAsia="en-GB"/>
        </w:rPr>
        <w:t xml:space="preserve">Changing Dynamics in Health Practitioner Patient </w:t>
      </w:r>
      <w:r>
        <w:rPr>
          <w:rFonts w:eastAsia="Times New Roman" w:cs="Calibri"/>
          <w:bCs/>
          <w:i/>
          <w:color w:val="000000"/>
          <w:sz w:val="24"/>
          <w:szCs w:val="24"/>
          <w:shd w:val="clear" w:color="auto" w:fill="FFFFFF"/>
          <w:lang w:eastAsia="en-GB"/>
        </w:rPr>
        <w:t>Relationships and Litigation</w:t>
      </w:r>
    </w:p>
    <w:p w:rsidR="00163E35" w:rsidRDefault="00163E35">
      <w:pPr>
        <w:spacing w:after="0"/>
        <w:jc w:val="center"/>
        <w:rPr>
          <w:rFonts w:eastAsia="Times New Roman" w:cs="Calibri"/>
          <w:b/>
          <w:color w:val="000000"/>
          <w:lang w:eastAsia="en-GB"/>
        </w:rPr>
      </w:pPr>
    </w:p>
    <w:p w:rsidR="00163E35" w:rsidRDefault="009E46B0">
      <w:pPr>
        <w:spacing w:after="0"/>
        <w:jc w:val="center"/>
        <w:rPr>
          <w:rFonts w:eastAsia="Times New Roman" w:cs="Calibri"/>
          <w:b/>
          <w:color w:val="000000"/>
          <w:lang w:eastAsia="en-GB"/>
        </w:rPr>
      </w:pPr>
      <w:r>
        <w:rPr>
          <w:rFonts w:eastAsia="Times New Roman" w:cs="Calibri"/>
          <w:b/>
          <w:color w:val="000000"/>
          <w:lang w:eastAsia="en-GB"/>
        </w:rPr>
        <w:lastRenderedPageBreak/>
        <w:t>Coffee break 10.30 - 11.00am</w:t>
      </w:r>
    </w:p>
    <w:p w:rsidR="00163E35" w:rsidRDefault="00163E35">
      <w:pPr>
        <w:spacing w:after="0"/>
        <w:jc w:val="center"/>
        <w:rPr>
          <w:rFonts w:eastAsia="Times New Roman" w:cs="Calibri"/>
          <w:b/>
          <w:color w:val="000000"/>
          <w:lang w:eastAsia="en-GB"/>
        </w:rPr>
      </w:pPr>
    </w:p>
    <w:p w:rsidR="00163E35" w:rsidRDefault="009E46B0">
      <w:pPr>
        <w:spacing w:after="0"/>
        <w:jc w:val="center"/>
        <w:rPr>
          <w:rFonts w:eastAsia="Times New Roman" w:cs="Calibri"/>
          <w:b/>
          <w:color w:val="000000"/>
          <w:lang w:eastAsia="en-GB"/>
        </w:rPr>
      </w:pPr>
      <w:r>
        <w:rPr>
          <w:rFonts w:eastAsia="Times New Roman" w:cs="Calibri"/>
          <w:b/>
          <w:color w:val="000000"/>
          <w:lang w:eastAsia="en-GB"/>
        </w:rPr>
        <w:t>Session 4 11.00 -12.00</w:t>
      </w:r>
    </w:p>
    <w:p w:rsidR="00163E35" w:rsidRDefault="00163E35">
      <w:pPr>
        <w:spacing w:after="0"/>
        <w:jc w:val="center"/>
        <w:rPr>
          <w:rFonts w:eastAsia="Times New Roman" w:cs="Calibri"/>
          <w:b/>
          <w:color w:val="000000"/>
          <w:lang w:eastAsia="en-GB"/>
        </w:rPr>
      </w:pPr>
    </w:p>
    <w:p w:rsidR="00163E35" w:rsidRDefault="009E46B0">
      <w:pPr>
        <w:ind w:left="360" w:firstLine="360"/>
        <w:jc w:val="center"/>
        <w:rPr>
          <w:rFonts w:cs="Calibri"/>
          <w:b/>
        </w:rPr>
      </w:pPr>
      <w:r>
        <w:rPr>
          <w:rFonts w:cs="Calibri"/>
          <w:b/>
        </w:rPr>
        <w:t>Patient rights and health inequalities C1</w:t>
      </w:r>
    </w:p>
    <w:p w:rsidR="00163E35" w:rsidRDefault="009E46B0">
      <w:pPr>
        <w:spacing w:after="0"/>
        <w:ind w:firstLine="720"/>
        <w:jc w:val="center"/>
        <w:rPr>
          <w:rFonts w:eastAsia="Times New Roman" w:cs="Calibri"/>
          <w:i/>
          <w:color w:val="000000"/>
          <w:lang w:eastAsia="en-GB"/>
        </w:rPr>
      </w:pPr>
      <w:r>
        <w:rPr>
          <w:rFonts w:eastAsia="Times New Roman" w:cs="Calibri"/>
          <w:i/>
          <w:color w:val="000000"/>
          <w:lang w:eastAsia="en-GB"/>
        </w:rPr>
        <w:t xml:space="preserve">Chaired By Mark </w:t>
      </w:r>
      <w:proofErr w:type="spellStart"/>
      <w:r>
        <w:rPr>
          <w:rFonts w:eastAsia="Times New Roman" w:cs="Calibri"/>
          <w:i/>
          <w:color w:val="000000"/>
          <w:lang w:eastAsia="en-GB"/>
        </w:rPr>
        <w:t>Flear</w:t>
      </w:r>
      <w:proofErr w:type="spellEnd"/>
      <w:r>
        <w:rPr>
          <w:rFonts w:eastAsia="Times New Roman" w:cs="Calibri"/>
          <w:i/>
          <w:color w:val="000000"/>
          <w:lang w:eastAsia="en-GB"/>
        </w:rPr>
        <w:t xml:space="preserve"> </w:t>
      </w:r>
    </w:p>
    <w:p w:rsidR="00163E35" w:rsidRDefault="00163E35">
      <w:pPr>
        <w:spacing w:after="0"/>
        <w:rPr>
          <w:rFonts w:cs="Calibri"/>
        </w:rPr>
      </w:pPr>
    </w:p>
    <w:p w:rsidR="00163E35" w:rsidRDefault="009E46B0">
      <w:pPr>
        <w:spacing w:after="0"/>
        <w:rPr>
          <w:rFonts w:cs="Calibri"/>
          <w:sz w:val="24"/>
          <w:szCs w:val="24"/>
        </w:rPr>
      </w:pPr>
      <w:r>
        <w:rPr>
          <w:rFonts w:cs="Calibri"/>
          <w:sz w:val="24"/>
          <w:szCs w:val="24"/>
        </w:rPr>
        <w:t>Legal and ethical aspects of healthcare disparities in post-soviet countries</w:t>
      </w:r>
    </w:p>
    <w:p w:rsidR="00163E35" w:rsidRDefault="009E46B0">
      <w:pPr>
        <w:spacing w:after="0"/>
      </w:pPr>
      <w:proofErr w:type="spellStart"/>
      <w:r>
        <w:rPr>
          <w:rFonts w:cs="Calibri"/>
          <w:i/>
          <w:sz w:val="24"/>
          <w:szCs w:val="24"/>
        </w:rPr>
        <w:t>Vugar</w:t>
      </w:r>
      <w:proofErr w:type="spellEnd"/>
      <w:r>
        <w:rPr>
          <w:rFonts w:cs="Calibri"/>
          <w:i/>
          <w:sz w:val="24"/>
          <w:szCs w:val="24"/>
        </w:rPr>
        <w:t xml:space="preserve"> </w:t>
      </w:r>
      <w:proofErr w:type="spellStart"/>
      <w:r>
        <w:rPr>
          <w:rFonts w:cs="Calibri"/>
          <w:i/>
          <w:sz w:val="24"/>
          <w:szCs w:val="24"/>
        </w:rPr>
        <w:t>Mammadow</w:t>
      </w:r>
      <w:proofErr w:type="spellEnd"/>
      <w:r>
        <w:rPr>
          <w:rFonts w:cs="Calibri"/>
          <w:sz w:val="24"/>
          <w:szCs w:val="24"/>
        </w:rPr>
        <w:t xml:space="preserve"> (Baku State </w:t>
      </w:r>
      <w:r>
        <w:rPr>
          <w:rFonts w:cs="Calibri"/>
          <w:sz w:val="24"/>
          <w:szCs w:val="24"/>
        </w:rPr>
        <w:t>University Law Faculty, Azerbaijan)</w:t>
      </w:r>
    </w:p>
    <w:p w:rsidR="00163E35" w:rsidRDefault="00163E35">
      <w:pPr>
        <w:spacing w:after="0"/>
        <w:rPr>
          <w:rFonts w:cs="Calibri"/>
          <w:sz w:val="24"/>
          <w:szCs w:val="24"/>
        </w:rPr>
      </w:pPr>
    </w:p>
    <w:p w:rsidR="00163E35" w:rsidRDefault="009E46B0">
      <w:pPr>
        <w:spacing w:after="0"/>
        <w:rPr>
          <w:rFonts w:cs="Calibri"/>
          <w:sz w:val="24"/>
          <w:szCs w:val="24"/>
        </w:rPr>
      </w:pPr>
      <w:r>
        <w:rPr>
          <w:rFonts w:cs="Calibri"/>
          <w:sz w:val="24"/>
          <w:szCs w:val="24"/>
        </w:rPr>
        <w:t>Consequences of the right to health posed by the legal restriction of the rights of medical practitioners to receive appropriate remuneration and unconstitutional provisions for working under the conditions of ‘extended</w:t>
      </w:r>
      <w:r>
        <w:rPr>
          <w:rFonts w:cs="Calibri"/>
          <w:sz w:val="24"/>
          <w:szCs w:val="24"/>
        </w:rPr>
        <w:t xml:space="preserve"> normal working hours’ in Latvia</w:t>
      </w:r>
    </w:p>
    <w:p w:rsidR="00163E35" w:rsidRDefault="009E46B0">
      <w:pPr>
        <w:spacing w:after="0"/>
      </w:pPr>
      <w:proofErr w:type="spellStart"/>
      <w:r>
        <w:rPr>
          <w:rFonts w:cs="Calibri"/>
          <w:i/>
          <w:sz w:val="24"/>
          <w:szCs w:val="24"/>
        </w:rPr>
        <w:t>Solvita</w:t>
      </w:r>
      <w:proofErr w:type="spellEnd"/>
      <w:r>
        <w:rPr>
          <w:rFonts w:cs="Calibri"/>
          <w:i/>
          <w:sz w:val="24"/>
          <w:szCs w:val="24"/>
        </w:rPr>
        <w:t xml:space="preserve"> Olsen </w:t>
      </w:r>
      <w:r>
        <w:rPr>
          <w:rFonts w:cs="Calibri"/>
          <w:sz w:val="24"/>
          <w:szCs w:val="24"/>
        </w:rPr>
        <w:t>(University of Latvia)</w:t>
      </w:r>
    </w:p>
    <w:p w:rsidR="00163E35" w:rsidRDefault="00163E35">
      <w:pPr>
        <w:spacing w:after="0"/>
        <w:rPr>
          <w:rFonts w:cs="Calibri"/>
        </w:rPr>
      </w:pPr>
    </w:p>
    <w:p w:rsidR="00163E35" w:rsidRDefault="009E46B0">
      <w:pPr>
        <w:spacing w:after="0"/>
        <w:rPr>
          <w:rFonts w:cs="Calibri"/>
        </w:rPr>
      </w:pPr>
      <w:r>
        <w:rPr>
          <w:rFonts w:cs="Calibri"/>
        </w:rPr>
        <w:t>Getting the Balance Right: Medical Futility, Scientific Advancement and the Role of Law</w:t>
      </w:r>
    </w:p>
    <w:p w:rsidR="00163E35" w:rsidRDefault="009E46B0">
      <w:pPr>
        <w:spacing w:after="0"/>
      </w:pPr>
      <w:r>
        <w:rPr>
          <w:rFonts w:cs="Calibri"/>
          <w:i/>
        </w:rPr>
        <w:t xml:space="preserve">Nicola Glover-Thomas </w:t>
      </w:r>
      <w:r>
        <w:rPr>
          <w:rFonts w:cs="Calibri"/>
        </w:rPr>
        <w:t>(University of Manchester)</w:t>
      </w:r>
    </w:p>
    <w:p w:rsidR="00163E35" w:rsidRDefault="00163E35">
      <w:pPr>
        <w:spacing w:after="0"/>
        <w:rPr>
          <w:rFonts w:cs="Calibri"/>
          <w:i/>
        </w:rPr>
      </w:pPr>
    </w:p>
    <w:p w:rsidR="00163E35" w:rsidRDefault="00163E35">
      <w:pPr>
        <w:spacing w:after="0"/>
        <w:rPr>
          <w:rFonts w:cs="Calibri"/>
          <w:i/>
        </w:rPr>
      </w:pPr>
    </w:p>
    <w:p w:rsidR="00163E35" w:rsidRDefault="009E46B0">
      <w:pPr>
        <w:ind w:left="360" w:firstLine="360"/>
        <w:jc w:val="center"/>
        <w:rPr>
          <w:rFonts w:cs="Calibri"/>
          <w:b/>
        </w:rPr>
      </w:pPr>
      <w:r>
        <w:rPr>
          <w:rFonts w:cs="Calibri"/>
          <w:b/>
        </w:rPr>
        <w:t>Patient rights and health inequalities C2</w:t>
      </w:r>
    </w:p>
    <w:p w:rsidR="00163E35" w:rsidRDefault="009E46B0">
      <w:pPr>
        <w:spacing w:after="0"/>
        <w:ind w:firstLine="720"/>
        <w:jc w:val="center"/>
        <w:rPr>
          <w:rFonts w:eastAsia="Times New Roman" w:cs="Calibri"/>
          <w:i/>
          <w:color w:val="000000"/>
          <w:lang w:eastAsia="en-GB"/>
        </w:rPr>
      </w:pPr>
      <w:r>
        <w:rPr>
          <w:rFonts w:eastAsia="Times New Roman" w:cs="Calibri"/>
          <w:i/>
          <w:color w:val="000000"/>
          <w:lang w:eastAsia="en-GB"/>
        </w:rPr>
        <w:t>Chair</w:t>
      </w:r>
      <w:r>
        <w:rPr>
          <w:rFonts w:eastAsia="Times New Roman" w:cs="Calibri"/>
          <w:i/>
          <w:color w:val="000000"/>
          <w:lang w:eastAsia="en-GB"/>
        </w:rPr>
        <w:t>ed By Maria Sheppard</w:t>
      </w:r>
    </w:p>
    <w:p w:rsidR="00163E35" w:rsidRDefault="00163E35">
      <w:pPr>
        <w:spacing w:after="0"/>
        <w:ind w:firstLine="720"/>
        <w:jc w:val="center"/>
        <w:rPr>
          <w:rFonts w:cs="Calibri"/>
          <w: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Healthcare disparity and disclosure of alternative treatments</w:t>
      </w:r>
    </w:p>
    <w:p w:rsidR="00163E35" w:rsidRDefault="009E46B0">
      <w:pPr>
        <w:spacing w:after="0"/>
      </w:pPr>
      <w:r>
        <w:rPr>
          <w:rFonts w:eastAsia="Times New Roman" w:cs="Calibri"/>
          <w:i/>
          <w:color w:val="000000"/>
          <w:sz w:val="24"/>
          <w:szCs w:val="24"/>
          <w:lang w:eastAsia="en-GB"/>
        </w:rPr>
        <w:t xml:space="preserve">C.P. McGrath </w:t>
      </w:r>
      <w:r>
        <w:rPr>
          <w:rFonts w:eastAsia="Times New Roman" w:cs="Calibri"/>
          <w:color w:val="000000"/>
          <w:sz w:val="24"/>
          <w:szCs w:val="24"/>
          <w:lang w:eastAsia="en-GB"/>
        </w:rPr>
        <w:t>(King’s College London)</w:t>
      </w:r>
    </w:p>
    <w:p w:rsidR="00163E35" w:rsidRDefault="00163E35">
      <w:pPr>
        <w:spacing w:after="0"/>
        <w:rPr>
          <w:rFonts w:eastAsia="Times New Roman" w:cs="Calibri"/>
          <w:color w:val="000000"/>
          <w:sz w:val="24"/>
          <w:szCs w:val="24"/>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The outbreak of attractiveness of alternative medicine in the light of the failures of modern medical technologies - the role of law i</w:t>
      </w:r>
      <w:r>
        <w:rPr>
          <w:rFonts w:eastAsia="Times New Roman" w:cs="Calibri"/>
          <w:color w:val="000000"/>
          <w:sz w:val="24"/>
          <w:szCs w:val="24"/>
          <w:lang w:eastAsia="en-GB"/>
        </w:rPr>
        <w:t>n healthcare</w:t>
      </w:r>
    </w:p>
    <w:p w:rsidR="00163E35" w:rsidRDefault="009E46B0">
      <w:pPr>
        <w:spacing w:after="0"/>
      </w:pPr>
      <w:proofErr w:type="spellStart"/>
      <w:r>
        <w:rPr>
          <w:rFonts w:eastAsia="Times New Roman" w:cs="Calibri"/>
          <w:i/>
          <w:color w:val="000000"/>
          <w:sz w:val="24"/>
          <w:szCs w:val="24"/>
          <w:lang w:eastAsia="en-GB"/>
        </w:rPr>
        <w:t>Katarzyna</w:t>
      </w:r>
      <w:proofErr w:type="spellEnd"/>
      <w:r>
        <w:rPr>
          <w:rFonts w:eastAsia="Times New Roman" w:cs="Calibri"/>
          <w:i/>
          <w:color w:val="000000"/>
          <w:sz w:val="24"/>
          <w:szCs w:val="24"/>
          <w:lang w:eastAsia="en-GB"/>
        </w:rPr>
        <w:t xml:space="preserve"> </w:t>
      </w:r>
      <w:proofErr w:type="spellStart"/>
      <w:r>
        <w:rPr>
          <w:rFonts w:eastAsia="Times New Roman" w:cs="Calibri"/>
          <w:i/>
          <w:color w:val="000000"/>
          <w:sz w:val="24"/>
          <w:szCs w:val="24"/>
          <w:lang w:eastAsia="en-GB"/>
        </w:rPr>
        <w:t>Miaskowska-Daszkiewicz</w:t>
      </w:r>
      <w:proofErr w:type="spellEnd"/>
      <w:r>
        <w:rPr>
          <w:rFonts w:eastAsia="Times New Roman" w:cs="Calibri"/>
          <w:i/>
          <w:color w:val="000000"/>
          <w:sz w:val="24"/>
          <w:szCs w:val="24"/>
          <w:lang w:eastAsia="en-GB"/>
        </w:rPr>
        <w:t xml:space="preserve"> </w:t>
      </w:r>
      <w:r>
        <w:rPr>
          <w:rFonts w:eastAsia="Times New Roman" w:cs="Calibri"/>
          <w:color w:val="000000"/>
          <w:sz w:val="24"/>
          <w:szCs w:val="24"/>
          <w:lang w:eastAsia="en-GB"/>
        </w:rPr>
        <w:t>(John Paul II Catholic University of Lublin)</w:t>
      </w:r>
    </w:p>
    <w:p w:rsidR="00163E35" w:rsidRDefault="00163E35">
      <w:pPr>
        <w:spacing w:after="0"/>
        <w:rPr>
          <w:rFonts w:eastAsia="Times New Roman" w:cs="Calibri"/>
          <w:i/>
          <w:color w:val="000000"/>
          <w:sz w:val="24"/>
          <w:szCs w:val="24"/>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 xml:space="preserve">About M.E.: The </w:t>
      </w:r>
      <w:proofErr w:type="spellStart"/>
      <w:r>
        <w:rPr>
          <w:rFonts w:eastAsia="Times New Roman" w:cs="Calibri"/>
          <w:color w:val="000000"/>
          <w:sz w:val="24"/>
          <w:szCs w:val="24"/>
          <w:lang w:eastAsia="en-GB"/>
        </w:rPr>
        <w:t>Discreditation</w:t>
      </w:r>
      <w:proofErr w:type="spellEnd"/>
      <w:r>
        <w:rPr>
          <w:rFonts w:eastAsia="Times New Roman" w:cs="Calibri"/>
          <w:color w:val="000000"/>
          <w:sz w:val="24"/>
          <w:szCs w:val="24"/>
          <w:lang w:eastAsia="en-GB"/>
        </w:rPr>
        <w:t xml:space="preserve"> of Lay Knowledge and Experience of Chronic Fatigue</w:t>
      </w:r>
    </w:p>
    <w:p w:rsidR="00163E35" w:rsidRDefault="009E46B0">
      <w:pPr>
        <w:spacing w:after="0"/>
      </w:pPr>
      <w:r>
        <w:rPr>
          <w:rFonts w:eastAsia="Times New Roman" w:cs="Calibri"/>
          <w:i/>
          <w:color w:val="000000"/>
          <w:sz w:val="24"/>
          <w:szCs w:val="24"/>
          <w:lang w:eastAsia="en-GB"/>
        </w:rPr>
        <w:t xml:space="preserve">Leon McRae Leon </w:t>
      </w:r>
      <w:r>
        <w:rPr>
          <w:rFonts w:eastAsia="Times New Roman" w:cs="Calibri"/>
          <w:color w:val="000000"/>
          <w:sz w:val="24"/>
          <w:szCs w:val="24"/>
          <w:lang w:eastAsia="en-GB"/>
        </w:rPr>
        <w:t xml:space="preserve">(University of </w:t>
      </w:r>
      <w:proofErr w:type="spellStart"/>
      <w:r>
        <w:rPr>
          <w:rFonts w:eastAsia="Times New Roman" w:cs="Calibri"/>
          <w:color w:val="000000"/>
          <w:sz w:val="24"/>
          <w:szCs w:val="24"/>
          <w:lang w:eastAsia="en-GB"/>
        </w:rPr>
        <w:t>Keele</w:t>
      </w:r>
      <w:proofErr w:type="spellEnd"/>
      <w:r>
        <w:rPr>
          <w:rFonts w:eastAsia="Times New Roman" w:cs="Calibri"/>
          <w:color w:val="000000"/>
          <w:sz w:val="24"/>
          <w:szCs w:val="24"/>
          <w:lang w:eastAsia="en-GB"/>
        </w:rPr>
        <w:t>)</w:t>
      </w:r>
    </w:p>
    <w:p w:rsidR="00163E35" w:rsidRDefault="00163E35">
      <w:pPr>
        <w:spacing w:after="0"/>
        <w:rPr>
          <w:rFonts w:eastAsia="Times New Roman" w:cs="Calibri"/>
          <w:i/>
          <w:color w:val="000000"/>
          <w:lang w:eastAsia="en-GB"/>
        </w:rPr>
      </w:pPr>
    </w:p>
    <w:p w:rsidR="00163E35" w:rsidRDefault="00163E35">
      <w:pPr>
        <w:spacing w:after="0"/>
        <w:rPr>
          <w:rFonts w:eastAsia="Times New Roman" w:cs="Calibri"/>
          <w:i/>
          <w:color w:val="000000"/>
          <w:lang w:eastAsia="en-GB"/>
        </w:rPr>
      </w:pPr>
    </w:p>
    <w:p w:rsidR="00163E35" w:rsidRDefault="00163E35">
      <w:pPr>
        <w:spacing w:after="0"/>
        <w:rPr>
          <w:rFonts w:eastAsia="Times New Roman" w:cs="Calibri"/>
          <w:i/>
          <w:color w:val="000000"/>
          <w:lang w:eastAsia="en-GB"/>
        </w:rPr>
      </w:pPr>
    </w:p>
    <w:p w:rsidR="00163E35" w:rsidRDefault="009E46B0">
      <w:pPr>
        <w:ind w:firstLine="360"/>
        <w:jc w:val="center"/>
        <w:rPr>
          <w:rFonts w:cs="Calibri"/>
          <w:b/>
          <w:sz w:val="24"/>
          <w:szCs w:val="24"/>
        </w:rPr>
      </w:pPr>
      <w:r>
        <w:rPr>
          <w:rFonts w:cs="Calibri"/>
          <w:b/>
          <w:sz w:val="24"/>
          <w:szCs w:val="24"/>
        </w:rPr>
        <w:t>Lunch 12.00 – 1.00pm</w:t>
      </w:r>
    </w:p>
    <w:p w:rsidR="00163E35" w:rsidRDefault="009E46B0">
      <w:pPr>
        <w:ind w:firstLine="360"/>
        <w:jc w:val="center"/>
        <w:rPr>
          <w:rFonts w:cs="Calibri"/>
          <w:b/>
          <w:sz w:val="24"/>
          <w:szCs w:val="24"/>
        </w:rPr>
      </w:pPr>
      <w:r>
        <w:rPr>
          <w:rFonts w:cs="Calibri"/>
          <w:b/>
          <w:sz w:val="24"/>
          <w:szCs w:val="24"/>
        </w:rPr>
        <w:t xml:space="preserve">Keynote speaker – </w:t>
      </w:r>
      <w:r>
        <w:rPr>
          <w:rFonts w:cs="Calibri"/>
          <w:b/>
          <w:sz w:val="24"/>
          <w:szCs w:val="24"/>
        </w:rPr>
        <w:t xml:space="preserve">Professor Mette </w:t>
      </w:r>
      <w:proofErr w:type="spellStart"/>
      <w:r>
        <w:rPr>
          <w:rFonts w:cs="Calibri"/>
          <w:b/>
          <w:sz w:val="24"/>
          <w:szCs w:val="24"/>
        </w:rPr>
        <w:t>Hartlev</w:t>
      </w:r>
      <w:proofErr w:type="spellEnd"/>
      <w:r>
        <w:rPr>
          <w:rFonts w:cs="Calibri"/>
          <w:b/>
          <w:sz w:val="24"/>
          <w:szCs w:val="24"/>
        </w:rPr>
        <w:t xml:space="preserve"> (University of Copenhagen) 1.00 – 2.00pm</w:t>
      </w:r>
    </w:p>
    <w:p w:rsidR="00163E35" w:rsidRDefault="009E46B0">
      <w:pPr>
        <w:shd w:val="clear" w:color="auto" w:fill="FFFFFF"/>
        <w:suppressAutoHyphens w:val="0"/>
        <w:spacing w:after="0"/>
      </w:pPr>
      <w:r>
        <w:rPr>
          <w:rFonts w:eastAsia="Times New Roman" w:cs="Calibri"/>
          <w:bCs/>
          <w:i/>
          <w:color w:val="000000"/>
          <w:sz w:val="24"/>
          <w:szCs w:val="24"/>
          <w:shd w:val="clear" w:color="auto" w:fill="FFFFFF"/>
          <w:lang w:eastAsia="en-GB"/>
        </w:rPr>
        <w:t xml:space="preserve">Precision medicine, big data and health disparities – </w:t>
      </w:r>
      <w:proofErr w:type="gramStart"/>
      <w:r>
        <w:rPr>
          <w:rFonts w:eastAsia="Times New Roman" w:cs="Calibri"/>
          <w:bCs/>
          <w:i/>
          <w:color w:val="000000"/>
          <w:sz w:val="24"/>
          <w:szCs w:val="24"/>
          <w:shd w:val="clear" w:color="auto" w:fill="FFFFFF"/>
          <w:lang w:eastAsia="en-GB"/>
        </w:rPr>
        <w:t>a patients</w:t>
      </w:r>
      <w:proofErr w:type="gramEnd"/>
      <w:r>
        <w:rPr>
          <w:rFonts w:eastAsia="Times New Roman" w:cs="Calibri"/>
          <w:bCs/>
          <w:i/>
          <w:color w:val="000000"/>
          <w:sz w:val="24"/>
          <w:szCs w:val="24"/>
          <w:shd w:val="clear" w:color="auto" w:fill="FFFFFF"/>
          <w:lang w:eastAsia="en-GB"/>
        </w:rPr>
        <w:t>' rights perspective</w:t>
      </w:r>
    </w:p>
    <w:p w:rsidR="00163E35" w:rsidRDefault="00163E35">
      <w:pPr>
        <w:spacing w:after="0"/>
        <w:jc w:val="center"/>
        <w:rPr>
          <w:rFonts w:eastAsia="Times New Roman" w:cs="Calibri"/>
          <w:i/>
          <w:color w:val="000000"/>
          <w:lang w:eastAsia="en-GB"/>
        </w:rPr>
      </w:pPr>
    </w:p>
    <w:p w:rsidR="00163E35" w:rsidRDefault="00163E35">
      <w:pPr>
        <w:spacing w:after="0"/>
        <w:jc w:val="center"/>
        <w:rPr>
          <w:rFonts w:eastAsia="Times New Roman" w:cs="Calibri"/>
          <w:i/>
          <w:color w:val="000000"/>
          <w:lang w:eastAsia="en-GB"/>
        </w:rPr>
      </w:pPr>
    </w:p>
    <w:p w:rsidR="00163E35" w:rsidRDefault="009E46B0">
      <w:pPr>
        <w:spacing w:after="0"/>
        <w:jc w:val="center"/>
        <w:rPr>
          <w:rFonts w:eastAsia="Times New Roman" w:cs="Calibri"/>
          <w:b/>
          <w:color w:val="000000"/>
          <w:lang w:eastAsia="en-GB"/>
        </w:rPr>
      </w:pPr>
      <w:r>
        <w:rPr>
          <w:rFonts w:eastAsia="Times New Roman" w:cs="Calibri"/>
          <w:b/>
          <w:color w:val="000000"/>
          <w:lang w:eastAsia="en-GB"/>
        </w:rPr>
        <w:t>Session 5 2.15-3.15 pm</w:t>
      </w:r>
    </w:p>
    <w:p w:rsidR="00163E35" w:rsidRDefault="00163E35">
      <w:pPr>
        <w:spacing w:after="0"/>
        <w:rPr>
          <w:rFonts w:eastAsia="Times New Roman" w:cs="Calibri"/>
          <w:i/>
          <w:color w:val="000000"/>
          <w:lang w:eastAsia="en-GB"/>
        </w:rPr>
      </w:pPr>
    </w:p>
    <w:p w:rsidR="00163E35" w:rsidRDefault="009E46B0">
      <w:pPr>
        <w:spacing w:after="0"/>
        <w:jc w:val="center"/>
        <w:rPr>
          <w:rFonts w:eastAsia="Times New Roman" w:cs="Calibri"/>
          <w:b/>
          <w:color w:val="000000"/>
          <w:lang w:eastAsia="en-GB"/>
        </w:rPr>
      </w:pPr>
      <w:r>
        <w:rPr>
          <w:rFonts w:eastAsia="Times New Roman" w:cs="Calibri"/>
          <w:b/>
          <w:color w:val="000000"/>
          <w:lang w:eastAsia="en-GB"/>
        </w:rPr>
        <w:t>Regulating innovation D1</w:t>
      </w:r>
    </w:p>
    <w:p w:rsidR="00163E35" w:rsidRDefault="009E46B0">
      <w:pPr>
        <w:spacing w:after="0"/>
        <w:jc w:val="center"/>
        <w:rPr>
          <w:rFonts w:eastAsia="Times New Roman" w:cs="Calibri"/>
          <w:i/>
          <w:color w:val="000000"/>
          <w:lang w:eastAsia="en-GB"/>
        </w:rPr>
      </w:pPr>
      <w:r>
        <w:rPr>
          <w:rFonts w:eastAsia="Times New Roman" w:cs="Calibri"/>
          <w:i/>
          <w:color w:val="000000"/>
          <w:lang w:eastAsia="en-GB"/>
        </w:rPr>
        <w:t xml:space="preserve">Chaired By Andre Den </w:t>
      </w:r>
      <w:proofErr w:type="spellStart"/>
      <w:r>
        <w:rPr>
          <w:rFonts w:eastAsia="Times New Roman" w:cs="Calibri"/>
          <w:i/>
          <w:color w:val="000000"/>
          <w:lang w:eastAsia="en-GB"/>
        </w:rPr>
        <w:t>Exter</w:t>
      </w:r>
      <w:proofErr w:type="spellEnd"/>
      <w:r>
        <w:rPr>
          <w:rFonts w:eastAsia="Times New Roman" w:cs="Calibri"/>
          <w:i/>
          <w:color w:val="000000"/>
          <w:lang w:eastAsia="en-GB"/>
        </w:rPr>
        <w:t xml:space="preserve"> </w:t>
      </w:r>
    </w:p>
    <w:p w:rsidR="00163E35" w:rsidRDefault="00163E35">
      <w:pPr>
        <w:spacing w:after="0"/>
        <w:ind w:firstLine="720"/>
        <w:rPr>
          <w:rFonts w:eastAsia="Times New Roman" w:cs="Calibri"/>
          <w:b/>
          <w:color w:val="000000"/>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 xml:space="preserve">Innovation, trust and the </w:t>
      </w:r>
      <w:r>
        <w:rPr>
          <w:rFonts w:eastAsia="Times New Roman" w:cs="Calibri"/>
          <w:color w:val="000000"/>
          <w:sz w:val="24"/>
          <w:szCs w:val="24"/>
          <w:lang w:eastAsia="en-GB"/>
        </w:rPr>
        <w:t xml:space="preserve">regulation of </w:t>
      </w:r>
      <w:proofErr w:type="spellStart"/>
      <w:r>
        <w:rPr>
          <w:rFonts w:eastAsia="Times New Roman" w:cs="Calibri"/>
          <w:color w:val="000000"/>
          <w:sz w:val="24"/>
          <w:szCs w:val="24"/>
          <w:lang w:eastAsia="en-GB"/>
        </w:rPr>
        <w:t>mHealth</w:t>
      </w:r>
      <w:proofErr w:type="spellEnd"/>
      <w:r>
        <w:rPr>
          <w:rFonts w:eastAsia="Times New Roman" w:cs="Calibri"/>
          <w:color w:val="000000"/>
          <w:sz w:val="24"/>
          <w:szCs w:val="24"/>
          <w:lang w:eastAsia="en-GB"/>
        </w:rPr>
        <w:t xml:space="preserve"> Apps: a balancing exercise?</w:t>
      </w:r>
    </w:p>
    <w:p w:rsidR="00163E35" w:rsidRDefault="009E46B0">
      <w:pPr>
        <w:spacing w:after="0"/>
      </w:pPr>
      <w:r>
        <w:rPr>
          <w:rFonts w:eastAsia="Times New Roman" w:cs="Calibri"/>
          <w:i/>
          <w:color w:val="000000"/>
          <w:sz w:val="24"/>
          <w:szCs w:val="24"/>
          <w:lang w:eastAsia="en-GB"/>
        </w:rPr>
        <w:t xml:space="preserve">Maria Sheppard </w:t>
      </w:r>
      <w:r>
        <w:rPr>
          <w:rFonts w:eastAsia="Times New Roman" w:cs="Calibri"/>
          <w:color w:val="000000"/>
          <w:sz w:val="24"/>
          <w:szCs w:val="24"/>
          <w:lang w:eastAsia="en-GB"/>
        </w:rPr>
        <w:t>(Queen Mary, University of London)</w:t>
      </w:r>
    </w:p>
    <w:p w:rsidR="00163E35" w:rsidRDefault="00163E35">
      <w:pPr>
        <w:spacing w:after="0"/>
        <w:rPr>
          <w:rFonts w:eastAsia="Times New Roman" w:cs="Calibri"/>
          <w:i/>
          <w:color w:val="000000"/>
          <w:sz w:val="24"/>
          <w:szCs w:val="24"/>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lastRenderedPageBreak/>
        <w:t>What Makes Clinical Decision Support Systems (CDSS) Trustworthy? Perspectives form patients, doctors and the law</w:t>
      </w:r>
    </w:p>
    <w:p w:rsidR="00163E35" w:rsidRDefault="009E46B0">
      <w:pPr>
        <w:spacing w:after="0"/>
        <w:jc w:val="both"/>
      </w:pPr>
      <w:r>
        <w:rPr>
          <w:rFonts w:eastAsia="Times New Roman" w:cs="Calibri"/>
          <w:i/>
          <w:color w:val="000000"/>
          <w:sz w:val="24"/>
          <w:szCs w:val="24"/>
          <w:lang w:eastAsia="en-GB"/>
        </w:rPr>
        <w:t xml:space="preserve">Caroline Jones </w:t>
      </w:r>
      <w:r>
        <w:rPr>
          <w:rFonts w:eastAsia="Times New Roman" w:cs="Calibri"/>
          <w:color w:val="000000"/>
          <w:sz w:val="24"/>
          <w:szCs w:val="24"/>
          <w:lang w:eastAsia="en-GB"/>
        </w:rPr>
        <w:t xml:space="preserve">(University of Swansea)/ </w:t>
      </w:r>
      <w:r>
        <w:rPr>
          <w:rFonts w:eastAsia="Times New Roman" w:cs="Calibri"/>
          <w:i/>
          <w:color w:val="000000"/>
          <w:sz w:val="24"/>
          <w:szCs w:val="24"/>
          <w:lang w:eastAsia="en-GB"/>
        </w:rPr>
        <w:t xml:space="preserve">James Thornton </w:t>
      </w:r>
      <w:r>
        <w:rPr>
          <w:rFonts w:eastAsia="Times New Roman" w:cs="Calibri"/>
          <w:color w:val="000000"/>
          <w:sz w:val="24"/>
          <w:szCs w:val="24"/>
          <w:lang w:eastAsia="en-GB"/>
        </w:rPr>
        <w:t>(Nottingham Trent University)</w:t>
      </w:r>
    </w:p>
    <w:p w:rsidR="00163E35" w:rsidRDefault="00163E35">
      <w:pPr>
        <w:spacing w:after="0"/>
        <w:rPr>
          <w:rFonts w:eastAsia="Times New Roman" w:cs="Calibri"/>
          <w:i/>
          <w:color w:val="000000"/>
          <w:sz w:val="24"/>
          <w:szCs w:val="24"/>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From AI to Law to Healthcare and back to AI – establishing common ground for the evaluation, trust and legitimacy of systems relying on artificial and human intelligences</w:t>
      </w:r>
    </w:p>
    <w:p w:rsidR="00163E35" w:rsidRDefault="009E46B0">
      <w:pPr>
        <w:spacing w:after="0"/>
      </w:pPr>
      <w:r>
        <w:rPr>
          <w:rFonts w:eastAsia="Times New Roman" w:cs="Calibri"/>
          <w:i/>
          <w:color w:val="000000"/>
          <w:sz w:val="24"/>
          <w:szCs w:val="24"/>
          <w:lang w:eastAsia="en-GB"/>
        </w:rPr>
        <w:t xml:space="preserve">William </w:t>
      </w:r>
      <w:proofErr w:type="spellStart"/>
      <w:r>
        <w:rPr>
          <w:rFonts w:eastAsia="Times New Roman" w:cs="Calibri"/>
          <w:i/>
          <w:color w:val="000000"/>
          <w:sz w:val="24"/>
          <w:szCs w:val="24"/>
          <w:lang w:eastAsia="en-GB"/>
        </w:rPr>
        <w:t>Cullerne</w:t>
      </w:r>
      <w:proofErr w:type="spellEnd"/>
      <w:r>
        <w:rPr>
          <w:rFonts w:eastAsia="Times New Roman" w:cs="Calibri"/>
          <w:i/>
          <w:color w:val="000000"/>
          <w:sz w:val="24"/>
          <w:szCs w:val="24"/>
          <w:lang w:eastAsia="en-GB"/>
        </w:rPr>
        <w:t xml:space="preserve"> </w:t>
      </w:r>
      <w:proofErr w:type="spellStart"/>
      <w:r>
        <w:rPr>
          <w:rFonts w:eastAsia="Times New Roman" w:cs="Calibri"/>
          <w:i/>
          <w:color w:val="000000"/>
          <w:sz w:val="24"/>
          <w:szCs w:val="24"/>
          <w:lang w:eastAsia="en-GB"/>
        </w:rPr>
        <w:t>Bown</w:t>
      </w:r>
      <w:proofErr w:type="spellEnd"/>
    </w:p>
    <w:p w:rsidR="00163E35" w:rsidRDefault="00163E35">
      <w:pPr>
        <w:spacing w:after="0"/>
        <w:rPr>
          <w:rFonts w:eastAsia="Times New Roman" w:cs="Calibri"/>
          <w:i/>
          <w:color w:val="000000"/>
          <w:lang w:eastAsia="en-GB"/>
        </w:rPr>
      </w:pPr>
    </w:p>
    <w:p w:rsidR="00163E35" w:rsidRDefault="009E46B0">
      <w:pPr>
        <w:spacing w:after="0"/>
        <w:ind w:firstLine="720"/>
        <w:jc w:val="center"/>
        <w:rPr>
          <w:rFonts w:eastAsia="Times New Roman" w:cs="Calibri"/>
          <w:b/>
          <w:color w:val="000000"/>
          <w:lang w:eastAsia="en-GB"/>
        </w:rPr>
      </w:pPr>
      <w:r>
        <w:rPr>
          <w:rFonts w:eastAsia="Times New Roman" w:cs="Calibri"/>
          <w:b/>
          <w:color w:val="000000"/>
          <w:lang w:eastAsia="en-GB"/>
        </w:rPr>
        <w:t>Regulating innov</w:t>
      </w:r>
      <w:r>
        <w:rPr>
          <w:rFonts w:eastAsia="Times New Roman" w:cs="Calibri"/>
          <w:b/>
          <w:color w:val="000000"/>
          <w:lang w:eastAsia="en-GB"/>
        </w:rPr>
        <w:t>ation D2</w:t>
      </w:r>
    </w:p>
    <w:p w:rsidR="00163E35" w:rsidRDefault="009E46B0">
      <w:pPr>
        <w:spacing w:after="0"/>
        <w:ind w:firstLine="720"/>
        <w:jc w:val="center"/>
        <w:rPr>
          <w:rFonts w:eastAsia="Times New Roman" w:cs="Calibri"/>
          <w:i/>
          <w:color w:val="000000"/>
          <w:lang w:eastAsia="en-GB"/>
        </w:rPr>
      </w:pPr>
      <w:r>
        <w:rPr>
          <w:rFonts w:eastAsia="Times New Roman" w:cs="Calibri"/>
          <w:i/>
          <w:color w:val="000000"/>
          <w:lang w:eastAsia="en-GB"/>
        </w:rPr>
        <w:t xml:space="preserve">Chaired By Nicola Glover-Thomas </w:t>
      </w:r>
    </w:p>
    <w:p w:rsidR="00163E35" w:rsidRDefault="00163E35">
      <w:pPr>
        <w:spacing w:after="0"/>
        <w:ind w:firstLine="720"/>
        <w:jc w:val="center"/>
        <w:rPr>
          <w:rFonts w:eastAsia="Times New Roman" w:cs="Calibri"/>
          <w:b/>
          <w:color w:val="000000"/>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 xml:space="preserve">When our Health data </w:t>
      </w:r>
      <w:proofErr w:type="gramStart"/>
      <w:r>
        <w:rPr>
          <w:rFonts w:eastAsia="Times New Roman" w:cs="Calibri"/>
          <w:color w:val="000000"/>
          <w:sz w:val="24"/>
          <w:szCs w:val="24"/>
          <w:lang w:eastAsia="en-GB"/>
        </w:rPr>
        <w:t>Survive</w:t>
      </w:r>
      <w:proofErr w:type="gramEnd"/>
      <w:r>
        <w:rPr>
          <w:rFonts w:eastAsia="Times New Roman" w:cs="Calibri"/>
          <w:color w:val="000000"/>
          <w:sz w:val="24"/>
          <w:szCs w:val="24"/>
          <w:lang w:eastAsia="en-GB"/>
        </w:rPr>
        <w:t xml:space="preserve"> our Death: Data Protection Inequalities in the Healthcare Setting</w:t>
      </w:r>
    </w:p>
    <w:p w:rsidR="00163E35" w:rsidRDefault="009E46B0">
      <w:pPr>
        <w:spacing w:after="0"/>
      </w:pPr>
      <w:r>
        <w:rPr>
          <w:rFonts w:eastAsia="Times New Roman" w:cs="Calibri"/>
          <w:i/>
          <w:color w:val="000000"/>
          <w:sz w:val="24"/>
          <w:szCs w:val="24"/>
          <w:lang w:eastAsia="en-GB"/>
        </w:rPr>
        <w:t xml:space="preserve">Margo </w:t>
      </w:r>
      <w:proofErr w:type="spellStart"/>
      <w:r>
        <w:rPr>
          <w:rFonts w:eastAsia="Times New Roman" w:cs="Calibri"/>
          <w:i/>
          <w:color w:val="000000"/>
          <w:sz w:val="24"/>
          <w:szCs w:val="24"/>
          <w:lang w:eastAsia="en-GB"/>
        </w:rPr>
        <w:t>Bernelin</w:t>
      </w:r>
      <w:proofErr w:type="spellEnd"/>
      <w:r>
        <w:rPr>
          <w:rFonts w:eastAsia="Times New Roman" w:cs="Calibri"/>
          <w:i/>
          <w:color w:val="000000"/>
          <w:sz w:val="24"/>
          <w:szCs w:val="24"/>
          <w:lang w:eastAsia="en-GB"/>
        </w:rPr>
        <w:t xml:space="preserve"> </w:t>
      </w:r>
      <w:r>
        <w:rPr>
          <w:rFonts w:eastAsia="Times New Roman" w:cs="Calibri"/>
          <w:color w:val="000000"/>
          <w:sz w:val="24"/>
          <w:szCs w:val="24"/>
          <w:lang w:eastAsia="en-GB"/>
        </w:rPr>
        <w:t>(University of Nantes)</w:t>
      </w:r>
    </w:p>
    <w:p w:rsidR="00163E35" w:rsidRDefault="00163E35">
      <w:pPr>
        <w:spacing w:after="0"/>
        <w:rPr>
          <w:rFonts w:eastAsia="Times New Roman" w:cs="Calibri"/>
          <w:i/>
          <w:color w:val="000000"/>
          <w:sz w:val="24"/>
          <w:szCs w:val="24"/>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 xml:space="preserve">Governing through Anticipation? EU Governance of Emerging Health Technologies </w:t>
      </w:r>
      <w:r>
        <w:rPr>
          <w:rFonts w:eastAsia="Times New Roman" w:cs="Calibri"/>
          <w:color w:val="000000"/>
          <w:sz w:val="24"/>
          <w:szCs w:val="24"/>
          <w:lang w:eastAsia="en-GB"/>
        </w:rPr>
        <w:t>on the Quantified-Self</w:t>
      </w:r>
    </w:p>
    <w:p w:rsidR="00163E35" w:rsidRDefault="009E46B0">
      <w:pPr>
        <w:spacing w:after="0"/>
      </w:pPr>
      <w:r>
        <w:rPr>
          <w:rFonts w:eastAsia="Times New Roman" w:cs="Calibri"/>
          <w:i/>
          <w:color w:val="000000"/>
          <w:sz w:val="24"/>
          <w:szCs w:val="24"/>
          <w:lang w:eastAsia="en-GB"/>
        </w:rPr>
        <w:t xml:space="preserve">Mark </w:t>
      </w:r>
      <w:proofErr w:type="spellStart"/>
      <w:r>
        <w:rPr>
          <w:rFonts w:eastAsia="Times New Roman" w:cs="Calibri"/>
          <w:i/>
          <w:color w:val="000000"/>
          <w:sz w:val="24"/>
          <w:szCs w:val="24"/>
          <w:lang w:eastAsia="en-GB"/>
        </w:rPr>
        <w:t>Flear</w:t>
      </w:r>
      <w:proofErr w:type="spellEnd"/>
      <w:r>
        <w:rPr>
          <w:rFonts w:eastAsia="Times New Roman" w:cs="Calibri"/>
          <w:i/>
          <w:color w:val="000000"/>
          <w:sz w:val="24"/>
          <w:szCs w:val="24"/>
          <w:lang w:eastAsia="en-GB"/>
        </w:rPr>
        <w:t xml:space="preserve"> and </w:t>
      </w:r>
      <w:proofErr w:type="spellStart"/>
      <w:r>
        <w:rPr>
          <w:rFonts w:eastAsia="Times New Roman" w:cs="Calibri"/>
          <w:i/>
          <w:color w:val="000000"/>
          <w:sz w:val="24"/>
          <w:szCs w:val="24"/>
          <w:lang w:eastAsia="en-GB"/>
        </w:rPr>
        <w:t>Daithi</w:t>
      </w:r>
      <w:proofErr w:type="spellEnd"/>
      <w:r>
        <w:rPr>
          <w:rFonts w:eastAsia="Times New Roman" w:cs="Calibri"/>
          <w:i/>
          <w:color w:val="000000"/>
          <w:sz w:val="24"/>
          <w:szCs w:val="24"/>
          <w:lang w:eastAsia="en-GB"/>
        </w:rPr>
        <w:t xml:space="preserve"> Mac </w:t>
      </w:r>
      <w:proofErr w:type="spellStart"/>
      <w:r>
        <w:rPr>
          <w:rFonts w:eastAsia="Times New Roman" w:cs="Calibri"/>
          <w:i/>
          <w:color w:val="000000"/>
          <w:sz w:val="24"/>
          <w:szCs w:val="24"/>
          <w:lang w:eastAsia="en-GB"/>
        </w:rPr>
        <w:t>Sithigh</w:t>
      </w:r>
      <w:proofErr w:type="spellEnd"/>
      <w:r>
        <w:rPr>
          <w:rFonts w:eastAsia="Times New Roman" w:cs="Calibri"/>
          <w:i/>
          <w:color w:val="000000"/>
          <w:sz w:val="24"/>
          <w:szCs w:val="24"/>
          <w:lang w:eastAsia="en-GB"/>
        </w:rPr>
        <w:t xml:space="preserve"> </w:t>
      </w:r>
      <w:r>
        <w:rPr>
          <w:rFonts w:eastAsia="Times New Roman" w:cs="Calibri"/>
          <w:color w:val="000000"/>
          <w:sz w:val="24"/>
          <w:szCs w:val="24"/>
          <w:lang w:eastAsia="en-GB"/>
        </w:rPr>
        <w:t>(Queen’s University, Belfast)</w:t>
      </w:r>
    </w:p>
    <w:p w:rsidR="00163E35" w:rsidRDefault="00163E35">
      <w:pPr>
        <w:spacing w:after="0"/>
        <w:rPr>
          <w:rFonts w:eastAsia="Times New Roman" w:cs="Calibri"/>
          <w:i/>
          <w:color w:val="000000"/>
          <w:sz w:val="24"/>
          <w:szCs w:val="24"/>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In quest of a new “Charter on Human Rights and Neuroscience”</w:t>
      </w:r>
    </w:p>
    <w:p w:rsidR="00163E35" w:rsidRDefault="009E46B0">
      <w:pPr>
        <w:spacing w:after="0"/>
      </w:pPr>
      <w:r>
        <w:rPr>
          <w:rFonts w:eastAsia="Times New Roman" w:cs="Calibri"/>
          <w:i/>
          <w:color w:val="000000"/>
          <w:sz w:val="24"/>
          <w:szCs w:val="24"/>
          <w:lang w:eastAsia="en-GB"/>
        </w:rPr>
        <w:t xml:space="preserve">Federico Gustavo </w:t>
      </w:r>
      <w:proofErr w:type="spellStart"/>
      <w:r>
        <w:rPr>
          <w:rFonts w:eastAsia="Times New Roman" w:cs="Calibri"/>
          <w:i/>
          <w:color w:val="000000"/>
          <w:sz w:val="24"/>
          <w:szCs w:val="24"/>
          <w:lang w:eastAsia="en-GB"/>
        </w:rPr>
        <w:t>Pizzetti</w:t>
      </w:r>
      <w:proofErr w:type="spellEnd"/>
      <w:r>
        <w:rPr>
          <w:rFonts w:eastAsia="Times New Roman" w:cs="Calibri"/>
          <w:i/>
          <w:color w:val="000000"/>
          <w:sz w:val="24"/>
          <w:szCs w:val="24"/>
          <w:lang w:eastAsia="en-GB"/>
        </w:rPr>
        <w:t xml:space="preserve"> </w:t>
      </w:r>
      <w:r>
        <w:rPr>
          <w:rFonts w:eastAsia="Times New Roman" w:cs="Calibri"/>
          <w:color w:val="000000"/>
          <w:sz w:val="24"/>
          <w:szCs w:val="24"/>
          <w:lang w:eastAsia="en-GB"/>
        </w:rPr>
        <w:t>(University of Milan)</w:t>
      </w:r>
    </w:p>
    <w:p w:rsidR="00163E35" w:rsidRDefault="00163E35">
      <w:pPr>
        <w:spacing w:after="0"/>
        <w:jc w:val="center"/>
        <w:rPr>
          <w:rFonts w:eastAsia="Times New Roman" w:cs="Calibri"/>
          <w:b/>
          <w:color w:val="000000"/>
          <w:lang w:eastAsia="en-GB"/>
        </w:rPr>
      </w:pPr>
    </w:p>
    <w:p w:rsidR="00163E35" w:rsidRDefault="00163E35">
      <w:pPr>
        <w:spacing w:after="0"/>
        <w:jc w:val="center"/>
        <w:rPr>
          <w:rFonts w:eastAsia="Times New Roman" w:cs="Calibri"/>
          <w:b/>
          <w:color w:val="000000"/>
          <w:lang w:eastAsia="en-GB"/>
        </w:rPr>
      </w:pPr>
    </w:p>
    <w:p w:rsidR="00163E35" w:rsidRDefault="009E46B0">
      <w:pPr>
        <w:spacing w:after="0"/>
        <w:jc w:val="center"/>
        <w:rPr>
          <w:rFonts w:eastAsia="Times New Roman" w:cs="Calibri"/>
          <w:b/>
          <w:color w:val="000000"/>
          <w:lang w:eastAsia="en-GB"/>
        </w:rPr>
      </w:pPr>
      <w:r>
        <w:rPr>
          <w:rFonts w:eastAsia="Times New Roman" w:cs="Calibri"/>
          <w:b/>
          <w:color w:val="000000"/>
          <w:lang w:eastAsia="en-GB"/>
        </w:rPr>
        <w:t>Coffee break 3.15-3.45 pm</w:t>
      </w:r>
    </w:p>
    <w:p w:rsidR="00163E35" w:rsidRDefault="00163E35">
      <w:pPr>
        <w:spacing w:after="0"/>
        <w:jc w:val="center"/>
        <w:rPr>
          <w:rFonts w:eastAsia="Times New Roman" w:cs="Calibri"/>
          <w:b/>
          <w:color w:val="000000"/>
          <w:lang w:eastAsia="en-GB"/>
        </w:rPr>
      </w:pPr>
    </w:p>
    <w:p w:rsidR="00163E35" w:rsidRDefault="009E46B0">
      <w:pPr>
        <w:spacing w:after="0"/>
        <w:jc w:val="center"/>
        <w:rPr>
          <w:rFonts w:eastAsia="Times New Roman" w:cs="Calibri"/>
          <w:b/>
          <w:color w:val="000000"/>
          <w:lang w:eastAsia="en-GB"/>
        </w:rPr>
      </w:pPr>
      <w:r>
        <w:rPr>
          <w:rFonts w:eastAsia="Times New Roman" w:cs="Calibri"/>
          <w:b/>
          <w:color w:val="000000"/>
          <w:lang w:eastAsia="en-GB"/>
        </w:rPr>
        <w:t>Session 6 3.45 – 4.45 pm</w:t>
      </w:r>
    </w:p>
    <w:p w:rsidR="00163E35" w:rsidRDefault="00163E35">
      <w:pPr>
        <w:spacing w:after="0"/>
        <w:rPr>
          <w:rFonts w:eastAsia="Times New Roman" w:cs="Calibri"/>
          <w:i/>
          <w:color w:val="000000"/>
          <w:lang w:eastAsia="en-GB"/>
        </w:rPr>
      </w:pPr>
    </w:p>
    <w:p w:rsidR="00163E35" w:rsidRDefault="009E46B0">
      <w:pPr>
        <w:spacing w:after="0"/>
        <w:ind w:firstLine="720"/>
        <w:jc w:val="center"/>
        <w:rPr>
          <w:rFonts w:eastAsia="Times New Roman" w:cs="Calibri"/>
          <w:b/>
          <w:color w:val="000000"/>
          <w:lang w:eastAsia="en-GB"/>
        </w:rPr>
      </w:pPr>
      <w:r>
        <w:rPr>
          <w:rFonts w:eastAsia="Times New Roman" w:cs="Calibri"/>
          <w:b/>
          <w:color w:val="000000"/>
          <w:lang w:eastAsia="en-GB"/>
        </w:rPr>
        <w:t>Brexit and its consequences on health</w:t>
      </w:r>
    </w:p>
    <w:p w:rsidR="00163E35" w:rsidRDefault="009E46B0">
      <w:pPr>
        <w:spacing w:after="0"/>
        <w:ind w:firstLine="720"/>
        <w:jc w:val="center"/>
        <w:rPr>
          <w:rFonts w:eastAsia="Times New Roman" w:cs="Calibri"/>
          <w:i/>
          <w:color w:val="000000"/>
          <w:lang w:eastAsia="en-GB"/>
        </w:rPr>
      </w:pPr>
      <w:r>
        <w:rPr>
          <w:rFonts w:eastAsia="Times New Roman" w:cs="Calibri"/>
          <w:i/>
          <w:color w:val="000000"/>
          <w:lang w:eastAsia="en-GB"/>
        </w:rPr>
        <w:t xml:space="preserve">Chaired By Maria Sheppard </w:t>
      </w:r>
    </w:p>
    <w:p w:rsidR="00163E35" w:rsidRDefault="00163E35">
      <w:pPr>
        <w:spacing w:after="0"/>
        <w:ind w:firstLine="720"/>
        <w:rPr>
          <w:rFonts w:eastAsia="Times New Roman" w:cs="Calibri"/>
          <w:b/>
          <w:color w:val="000000"/>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New Health Technologies and patient safety in a market driven Europe</w:t>
      </w:r>
    </w:p>
    <w:p w:rsidR="00163E35" w:rsidRDefault="009E46B0">
      <w:pPr>
        <w:spacing w:after="0"/>
      </w:pPr>
      <w:r>
        <w:rPr>
          <w:rFonts w:eastAsia="Times New Roman" w:cs="Calibri"/>
          <w:i/>
          <w:color w:val="000000"/>
          <w:sz w:val="24"/>
          <w:szCs w:val="24"/>
          <w:lang w:eastAsia="en-GB"/>
        </w:rPr>
        <w:t xml:space="preserve">Henriette </w:t>
      </w:r>
      <w:proofErr w:type="spellStart"/>
      <w:r>
        <w:rPr>
          <w:rFonts w:eastAsia="Times New Roman" w:cs="Calibri"/>
          <w:i/>
          <w:color w:val="000000"/>
          <w:sz w:val="24"/>
          <w:szCs w:val="24"/>
          <w:lang w:eastAsia="en-GB"/>
        </w:rPr>
        <w:t>Roscam</w:t>
      </w:r>
      <w:proofErr w:type="spellEnd"/>
      <w:r>
        <w:rPr>
          <w:rFonts w:eastAsia="Times New Roman" w:cs="Calibri"/>
          <w:i/>
          <w:color w:val="000000"/>
          <w:sz w:val="24"/>
          <w:szCs w:val="24"/>
          <w:lang w:eastAsia="en-GB"/>
        </w:rPr>
        <w:t xml:space="preserve"> </w:t>
      </w:r>
      <w:proofErr w:type="spellStart"/>
      <w:r>
        <w:rPr>
          <w:rFonts w:eastAsia="Times New Roman" w:cs="Calibri"/>
          <w:i/>
          <w:color w:val="000000"/>
          <w:sz w:val="24"/>
          <w:szCs w:val="24"/>
          <w:lang w:eastAsia="en-GB"/>
        </w:rPr>
        <w:t>Abbing</w:t>
      </w:r>
      <w:proofErr w:type="spellEnd"/>
      <w:r>
        <w:rPr>
          <w:rFonts w:eastAsia="Times New Roman" w:cs="Calibri"/>
          <w:i/>
          <w:color w:val="000000"/>
          <w:sz w:val="24"/>
          <w:szCs w:val="24"/>
          <w:lang w:eastAsia="en-GB"/>
        </w:rPr>
        <w:t xml:space="preserve"> </w:t>
      </w:r>
      <w:r>
        <w:rPr>
          <w:rFonts w:eastAsia="Times New Roman" w:cs="Calibri"/>
          <w:color w:val="000000"/>
          <w:sz w:val="24"/>
          <w:szCs w:val="24"/>
          <w:lang w:eastAsia="en-GB"/>
        </w:rPr>
        <w:t>(Emeritus, Professor of Health Law at the University of Utrecht)</w:t>
      </w:r>
    </w:p>
    <w:p w:rsidR="00163E35" w:rsidRDefault="00163E35">
      <w:pPr>
        <w:spacing w:after="0"/>
        <w:rPr>
          <w:rFonts w:eastAsia="Times New Roman" w:cs="Calibri"/>
          <w:i/>
          <w:color w:val="000000"/>
          <w:sz w:val="24"/>
          <w:szCs w:val="24"/>
          <w:lang w:eastAsia="en-GB"/>
        </w:rPr>
      </w:pPr>
    </w:p>
    <w:p w:rsidR="00163E35" w:rsidRDefault="009E46B0">
      <w:pPr>
        <w:spacing w:after="0"/>
        <w:rPr>
          <w:rFonts w:eastAsia="Times New Roman" w:cs="Calibri"/>
          <w:color w:val="000000"/>
          <w:sz w:val="24"/>
          <w:szCs w:val="24"/>
          <w:lang w:eastAsia="en-GB"/>
        </w:rPr>
      </w:pPr>
      <w:r>
        <w:rPr>
          <w:rFonts w:eastAsia="Times New Roman" w:cs="Calibri"/>
          <w:color w:val="000000"/>
          <w:sz w:val="24"/>
          <w:szCs w:val="24"/>
          <w:lang w:eastAsia="en-GB"/>
        </w:rPr>
        <w:t xml:space="preserve">Health Industry Lobbying after </w:t>
      </w:r>
      <w:r>
        <w:rPr>
          <w:rFonts w:eastAsia="Times New Roman" w:cs="Calibri"/>
          <w:color w:val="000000"/>
          <w:sz w:val="24"/>
          <w:szCs w:val="24"/>
          <w:lang w:eastAsia="en-GB"/>
        </w:rPr>
        <w:t>Brexit: Constitutional Implications for Patients’ Rights in the United Kingdom</w:t>
      </w:r>
    </w:p>
    <w:p w:rsidR="00163E35" w:rsidRDefault="009E46B0">
      <w:pPr>
        <w:spacing w:after="0"/>
      </w:pPr>
      <w:r>
        <w:rPr>
          <w:rFonts w:eastAsia="Times New Roman" w:cs="Calibri"/>
          <w:i/>
          <w:color w:val="000000"/>
          <w:sz w:val="24"/>
          <w:szCs w:val="24"/>
          <w:lang w:eastAsia="en-GB"/>
        </w:rPr>
        <w:t xml:space="preserve">Barry </w:t>
      </w:r>
      <w:proofErr w:type="spellStart"/>
      <w:r>
        <w:rPr>
          <w:rFonts w:eastAsia="Times New Roman" w:cs="Calibri"/>
          <w:i/>
          <w:color w:val="000000"/>
          <w:sz w:val="24"/>
          <w:szCs w:val="24"/>
          <w:lang w:eastAsia="en-GB"/>
        </w:rPr>
        <w:t>Solaiman</w:t>
      </w:r>
      <w:proofErr w:type="spellEnd"/>
      <w:r>
        <w:rPr>
          <w:rFonts w:eastAsia="Times New Roman" w:cs="Calibri"/>
          <w:i/>
          <w:color w:val="000000"/>
          <w:sz w:val="24"/>
          <w:szCs w:val="24"/>
          <w:lang w:eastAsia="en-GB"/>
        </w:rPr>
        <w:t xml:space="preserve"> </w:t>
      </w:r>
      <w:r>
        <w:rPr>
          <w:rFonts w:eastAsia="Times New Roman" w:cs="Calibri"/>
          <w:color w:val="000000"/>
          <w:sz w:val="24"/>
          <w:szCs w:val="24"/>
          <w:lang w:eastAsia="en-GB"/>
        </w:rPr>
        <w:t>(HBKU College of Law and Public Policy (Qatar))</w:t>
      </w:r>
    </w:p>
    <w:p w:rsidR="00163E35" w:rsidRDefault="00163E35">
      <w:pPr>
        <w:spacing w:after="0"/>
        <w:rPr>
          <w:rFonts w:eastAsia="Times New Roman" w:cs="Calibri"/>
          <w:i/>
          <w:color w:val="000000"/>
          <w:lang w:eastAsia="en-GB"/>
        </w:rPr>
      </w:pPr>
    </w:p>
    <w:p w:rsidR="00163E35" w:rsidRDefault="009E46B0">
      <w:pPr>
        <w:spacing w:after="0"/>
        <w:ind w:firstLine="720"/>
        <w:jc w:val="center"/>
        <w:rPr>
          <w:rFonts w:eastAsia="Times New Roman" w:cs="Calibri"/>
          <w:b/>
          <w:color w:val="000000"/>
          <w:lang w:eastAsia="en-GB"/>
        </w:rPr>
      </w:pPr>
      <w:r>
        <w:rPr>
          <w:rFonts w:eastAsia="Times New Roman" w:cs="Calibri"/>
          <w:b/>
          <w:color w:val="000000"/>
          <w:lang w:eastAsia="en-GB"/>
        </w:rPr>
        <w:t xml:space="preserve">Open Session </w:t>
      </w:r>
    </w:p>
    <w:p w:rsidR="00163E35" w:rsidRDefault="009E46B0">
      <w:pPr>
        <w:spacing w:after="0"/>
        <w:ind w:firstLine="720"/>
        <w:jc w:val="center"/>
        <w:rPr>
          <w:rFonts w:eastAsia="Times New Roman" w:cs="Calibri"/>
          <w:i/>
          <w:color w:val="000000"/>
          <w:lang w:eastAsia="en-GB"/>
        </w:rPr>
      </w:pPr>
      <w:r>
        <w:rPr>
          <w:rFonts w:eastAsia="Times New Roman" w:cs="Calibri"/>
          <w:i/>
          <w:color w:val="000000"/>
          <w:lang w:eastAsia="en-GB"/>
        </w:rPr>
        <w:t xml:space="preserve">Chaired By Nicola Glover-Thomas </w:t>
      </w:r>
    </w:p>
    <w:p w:rsidR="00163E35" w:rsidRDefault="00163E35">
      <w:pPr>
        <w:spacing w:after="0"/>
        <w:ind w:firstLine="720"/>
        <w:jc w:val="center"/>
        <w:rPr>
          <w:rFonts w:eastAsia="Times New Roman" w:cs="Calibri"/>
          <w:b/>
          <w:color w:val="000000"/>
          <w:lang w:eastAsia="en-GB"/>
        </w:rPr>
      </w:pPr>
    </w:p>
    <w:p w:rsidR="00163E35" w:rsidRDefault="009E46B0">
      <w:pPr>
        <w:spacing w:after="0"/>
        <w:rPr>
          <w:rFonts w:eastAsia="Times New Roman" w:cs="Calibri"/>
          <w:color w:val="000000"/>
          <w:lang w:eastAsia="en-GB"/>
        </w:rPr>
      </w:pPr>
      <w:r>
        <w:rPr>
          <w:rFonts w:eastAsia="Times New Roman" w:cs="Calibri"/>
          <w:color w:val="000000"/>
          <w:lang w:eastAsia="en-GB"/>
        </w:rPr>
        <w:t>Technological advances and obesity: ethics, human rights, and the</w:t>
      </w:r>
      <w:r>
        <w:rPr>
          <w:rFonts w:eastAsia="Times New Roman" w:cs="Calibri"/>
          <w:color w:val="000000"/>
          <w:lang w:eastAsia="en-GB"/>
        </w:rPr>
        <w:t xml:space="preserve"> law</w:t>
      </w:r>
    </w:p>
    <w:p w:rsidR="00163E35" w:rsidRDefault="009E46B0">
      <w:pPr>
        <w:spacing w:after="0"/>
      </w:pPr>
      <w:proofErr w:type="spellStart"/>
      <w:r>
        <w:rPr>
          <w:rFonts w:eastAsia="Times New Roman" w:cs="Calibri"/>
          <w:i/>
          <w:color w:val="000000"/>
          <w:lang w:eastAsia="en-GB"/>
        </w:rPr>
        <w:t>Citta</w:t>
      </w:r>
      <w:proofErr w:type="spellEnd"/>
      <w:r>
        <w:rPr>
          <w:rFonts w:eastAsia="Times New Roman" w:cs="Calibri"/>
          <w:i/>
          <w:color w:val="000000"/>
          <w:lang w:eastAsia="en-GB"/>
        </w:rPr>
        <w:t xml:space="preserve"> </w:t>
      </w:r>
      <w:proofErr w:type="spellStart"/>
      <w:r>
        <w:rPr>
          <w:rFonts w:eastAsia="Times New Roman" w:cs="Calibri"/>
          <w:i/>
          <w:color w:val="000000"/>
          <w:lang w:eastAsia="en-GB"/>
        </w:rPr>
        <w:t>Widagdo</w:t>
      </w:r>
      <w:proofErr w:type="spellEnd"/>
      <w:r>
        <w:rPr>
          <w:rFonts w:eastAsia="Times New Roman" w:cs="Calibri"/>
          <w:color w:val="000000"/>
          <w:lang w:eastAsia="en-GB"/>
        </w:rPr>
        <w:t xml:space="preserve"> (University of Birmingham)</w:t>
      </w:r>
    </w:p>
    <w:p w:rsidR="00163E35" w:rsidRDefault="00163E35">
      <w:pPr>
        <w:spacing w:after="0"/>
        <w:rPr>
          <w:rFonts w:eastAsia="Times New Roman" w:cs="Calibri"/>
          <w:color w:val="000000"/>
          <w:lang w:eastAsia="en-GB"/>
        </w:rPr>
      </w:pPr>
    </w:p>
    <w:p w:rsidR="00163E35" w:rsidRDefault="009E46B0">
      <w:pPr>
        <w:spacing w:after="0"/>
        <w:rPr>
          <w:rFonts w:eastAsia="Times New Roman" w:cs="Calibri"/>
          <w:color w:val="000000"/>
          <w:lang w:eastAsia="en-GB"/>
        </w:rPr>
      </w:pPr>
      <w:r>
        <w:rPr>
          <w:rFonts w:eastAsia="Times New Roman" w:cs="Calibri"/>
          <w:color w:val="000000"/>
          <w:lang w:eastAsia="en-GB"/>
        </w:rPr>
        <w:t>Homeless People as one of the patient groups in need</w:t>
      </w:r>
    </w:p>
    <w:p w:rsidR="00163E35" w:rsidRDefault="009E46B0">
      <w:pPr>
        <w:spacing w:after="0"/>
      </w:pPr>
      <w:r>
        <w:rPr>
          <w:rFonts w:eastAsia="Times New Roman" w:cs="Calibri"/>
          <w:i/>
          <w:color w:val="000000"/>
          <w:lang w:eastAsia="en-GB"/>
        </w:rPr>
        <w:t xml:space="preserve">Fatima </w:t>
      </w:r>
      <w:proofErr w:type="spellStart"/>
      <w:r>
        <w:rPr>
          <w:rFonts w:eastAsia="Times New Roman" w:cs="Calibri"/>
          <w:i/>
          <w:color w:val="000000"/>
          <w:lang w:eastAsia="en-GB"/>
        </w:rPr>
        <w:t>Aliyeva</w:t>
      </w:r>
      <w:proofErr w:type="spellEnd"/>
      <w:r>
        <w:rPr>
          <w:rFonts w:eastAsia="Times New Roman" w:cs="Calibri"/>
          <w:color w:val="000000"/>
          <w:lang w:eastAsia="en-GB"/>
        </w:rPr>
        <w:t xml:space="preserve"> (Baku State University Law Faculty, Azerbaijan)</w:t>
      </w:r>
    </w:p>
    <w:p w:rsidR="00163E35" w:rsidRDefault="00163E35">
      <w:pPr>
        <w:spacing w:after="0"/>
        <w:rPr>
          <w:rFonts w:eastAsia="Times New Roman" w:cs="Calibri"/>
          <w:color w:val="000000"/>
          <w:lang w:eastAsia="en-GB"/>
        </w:rPr>
      </w:pPr>
    </w:p>
    <w:p w:rsidR="00163E35" w:rsidRDefault="00163E35">
      <w:pPr>
        <w:spacing w:after="0"/>
        <w:rPr>
          <w:rFonts w:eastAsia="Times New Roman" w:cs="Calibri"/>
          <w:color w:val="000000"/>
          <w:lang w:eastAsia="en-GB"/>
        </w:rPr>
      </w:pPr>
    </w:p>
    <w:p w:rsidR="00163E35" w:rsidRDefault="00163E35">
      <w:pPr>
        <w:spacing w:after="0"/>
        <w:rPr>
          <w:rFonts w:eastAsia="Times New Roman" w:cs="Calibri"/>
          <w:color w:val="000000"/>
          <w:lang w:eastAsia="en-GB"/>
        </w:rPr>
      </w:pPr>
    </w:p>
    <w:p w:rsidR="00163E35" w:rsidRDefault="009E46B0">
      <w:pPr>
        <w:spacing w:after="0"/>
        <w:jc w:val="center"/>
        <w:rPr>
          <w:rFonts w:eastAsia="Times New Roman" w:cs="Calibri"/>
          <w:b/>
          <w:color w:val="000000"/>
          <w:lang w:eastAsia="en-GB"/>
        </w:rPr>
      </w:pPr>
      <w:r>
        <w:rPr>
          <w:rFonts w:eastAsia="Times New Roman" w:cs="Calibri"/>
          <w:b/>
          <w:color w:val="000000"/>
          <w:lang w:eastAsia="en-GB"/>
        </w:rPr>
        <w:t>Conference Dinner 6 – 8pm</w:t>
      </w:r>
    </w:p>
    <w:p w:rsidR="00163E35" w:rsidRDefault="009E46B0">
      <w:pPr>
        <w:spacing w:after="0"/>
      </w:pPr>
      <w:r>
        <w:rPr>
          <w:rFonts w:eastAsia="Times New Roman" w:cs="Calibri"/>
          <w:b/>
          <w:color w:val="000000"/>
          <w:lang w:eastAsia="en-GB"/>
        </w:rPr>
        <w:lastRenderedPageBreak/>
        <w:t xml:space="preserve">Conference Speaker:  Richard Ashcroft </w:t>
      </w:r>
    </w:p>
    <w:sectPr w:rsidR="00163E3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E46B0">
      <w:pPr>
        <w:spacing w:after="0"/>
      </w:pPr>
      <w:r>
        <w:separator/>
      </w:r>
    </w:p>
  </w:endnote>
  <w:endnote w:type="continuationSeparator" w:id="0">
    <w:p w:rsidR="00000000" w:rsidRDefault="009E46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E46B0">
      <w:pPr>
        <w:spacing w:after="0"/>
      </w:pPr>
      <w:r>
        <w:rPr>
          <w:color w:val="000000"/>
        </w:rPr>
        <w:separator/>
      </w:r>
    </w:p>
  </w:footnote>
  <w:footnote w:type="continuationSeparator" w:id="0">
    <w:p w:rsidR="00000000" w:rsidRDefault="009E46B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163E35"/>
    <w:rsid w:val="00163E35"/>
    <w:rsid w:val="009E46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974</Words>
  <Characters>5556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sheppard</dc:creator>
  <cp:lastModifiedBy>Rose Brooke</cp:lastModifiedBy>
  <cp:revision>2</cp:revision>
  <dcterms:created xsi:type="dcterms:W3CDTF">2019-06-03T13:58:00Z</dcterms:created>
  <dcterms:modified xsi:type="dcterms:W3CDTF">2019-06-03T13:58:00Z</dcterms:modified>
</cp:coreProperties>
</file>