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p>
    <w:p w14:paraId="48133506" w14:textId="1280628D"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C91AE5">
        <w:rPr>
          <w:rFonts w:ascii="Arial" w:hAnsi="Arial" w:cs="Arial"/>
          <w:b/>
          <w:color w:val="5F497A" w:themeColor="accent4" w:themeShade="BF"/>
          <w:sz w:val="60"/>
          <w:szCs w:val="60"/>
        </w:rPr>
        <w:t xml:space="preserve"> to discuss wellbeing in a P&amp;DR meeting</w:t>
      </w:r>
    </w:p>
    <w:p w14:paraId="23E5FA6D" w14:textId="77777777" w:rsidR="005033FB" w:rsidRDefault="005033FB" w:rsidP="00100D48">
      <w:pPr>
        <w:ind w:left="-284"/>
        <w:jc w:val="both"/>
        <w:rPr>
          <w:rFonts w:ascii="Arial" w:hAnsi="Arial" w:cs="Arial"/>
          <w:sz w:val="28"/>
          <w:szCs w:val="28"/>
        </w:rPr>
      </w:pPr>
    </w:p>
    <w:p w14:paraId="10F0C73C" w14:textId="1B9CD683" w:rsidR="00AA66BD" w:rsidRDefault="00C91AE5" w:rsidP="00AA66BD">
      <w:pPr>
        <w:spacing w:line="360" w:lineRule="auto"/>
        <w:ind w:left="-284"/>
        <w:jc w:val="both"/>
        <w:rPr>
          <w:rFonts w:ascii="Arial" w:hAnsi="Arial" w:cs="Arial"/>
          <w:sz w:val="22"/>
          <w:szCs w:val="22"/>
          <w:lang w:val="en-GB"/>
        </w:rPr>
      </w:pPr>
      <w:r>
        <w:rPr>
          <w:rFonts w:ascii="Arial" w:hAnsi="Arial" w:cs="Arial"/>
          <w:sz w:val="22"/>
          <w:szCs w:val="22"/>
        </w:rPr>
        <w:t xml:space="preserve">The purpose of the P&amp;DR meeting is to discuss performance and set objectives.  It’s also a good opportunity to check in with people about how they are and their current wellbeing.  </w:t>
      </w:r>
      <w:r w:rsidR="00AA66BD">
        <w:rPr>
          <w:rFonts w:ascii="Arial" w:hAnsi="Arial" w:cs="Arial"/>
          <w:sz w:val="22"/>
          <w:szCs w:val="22"/>
        </w:rPr>
        <w:t>Management style can have a significant impact on the health and wellbeing of the people that work for you. There are many factors that influence wellbeing at work - a</w:t>
      </w:r>
      <w:proofErr w:type="spellStart"/>
      <w:r w:rsidR="00AA66BD" w:rsidRPr="00AA66BD">
        <w:rPr>
          <w:rFonts w:ascii="Arial" w:hAnsi="Arial" w:cs="Arial"/>
          <w:sz w:val="22"/>
          <w:szCs w:val="22"/>
          <w:lang w:val="en-GB"/>
        </w:rPr>
        <w:t>s</w:t>
      </w:r>
      <w:proofErr w:type="spellEnd"/>
      <w:r w:rsidR="00AA66BD" w:rsidRPr="00AA66BD">
        <w:rPr>
          <w:rFonts w:ascii="Arial" w:hAnsi="Arial" w:cs="Arial"/>
          <w:sz w:val="22"/>
          <w:szCs w:val="22"/>
          <w:lang w:val="en-GB"/>
        </w:rPr>
        <w:t xml:space="preserve"> a manager you cannot directly influence all the</w:t>
      </w:r>
      <w:r w:rsidR="00AA66BD">
        <w:rPr>
          <w:rFonts w:ascii="Arial" w:hAnsi="Arial" w:cs="Arial"/>
          <w:sz w:val="22"/>
          <w:szCs w:val="22"/>
          <w:lang w:val="en-GB"/>
        </w:rPr>
        <w:t xml:space="preserve">se factors - </w:t>
      </w:r>
      <w:r w:rsidR="00AA66BD" w:rsidRPr="00AA66BD">
        <w:rPr>
          <w:rFonts w:ascii="Arial" w:hAnsi="Arial" w:cs="Arial"/>
          <w:sz w:val="22"/>
          <w:szCs w:val="22"/>
          <w:lang w:val="en-GB"/>
        </w:rPr>
        <w:t>however you can create a positive environment in which your employees feel able to di</w:t>
      </w:r>
      <w:r w:rsidR="00AA66BD">
        <w:rPr>
          <w:rFonts w:ascii="Arial" w:hAnsi="Arial" w:cs="Arial"/>
          <w:sz w:val="22"/>
          <w:szCs w:val="22"/>
          <w:lang w:val="en-GB"/>
        </w:rPr>
        <w:t xml:space="preserve">scuss some of these issues with you.  </w:t>
      </w:r>
    </w:p>
    <w:p w14:paraId="32F3712B" w14:textId="77777777" w:rsidR="00AA66BD" w:rsidRDefault="00AA66BD" w:rsidP="00AA66BD">
      <w:pPr>
        <w:spacing w:line="360" w:lineRule="auto"/>
        <w:ind w:left="-284"/>
        <w:jc w:val="both"/>
        <w:rPr>
          <w:rFonts w:ascii="Arial" w:hAnsi="Arial" w:cs="Arial"/>
          <w:sz w:val="22"/>
          <w:szCs w:val="22"/>
          <w:lang w:val="en-GB"/>
        </w:rPr>
      </w:pPr>
    </w:p>
    <w:p w14:paraId="40494C2C" w14:textId="2027E06F" w:rsidR="00AA66BD" w:rsidRPr="00AA66BD" w:rsidRDefault="00AA66BD" w:rsidP="00AA66BD">
      <w:pPr>
        <w:spacing w:line="360" w:lineRule="auto"/>
        <w:ind w:left="-284"/>
        <w:jc w:val="both"/>
        <w:rPr>
          <w:rFonts w:ascii="Arial" w:hAnsi="Arial" w:cs="Arial"/>
          <w:i/>
          <w:sz w:val="22"/>
          <w:szCs w:val="22"/>
          <w:lang w:val="en-GB"/>
        </w:rPr>
      </w:pPr>
      <w:r w:rsidRPr="00AA66BD">
        <w:rPr>
          <w:rFonts w:ascii="Arial" w:hAnsi="Arial" w:cs="Arial"/>
          <w:i/>
          <w:sz w:val="22"/>
          <w:szCs w:val="22"/>
          <w:lang w:val="en-GB"/>
        </w:rPr>
        <w:t xml:space="preserve">If you notice signs that someone might not be well at work – don’t wait for the P&amp;DR meeting.  Discuss this with them at the earliest opportunity.  </w:t>
      </w:r>
    </w:p>
    <w:p w14:paraId="00180259" w14:textId="77777777" w:rsidR="00AA66BD" w:rsidRPr="00AA66BD" w:rsidRDefault="00AA66BD" w:rsidP="00AA66BD">
      <w:pPr>
        <w:spacing w:line="360" w:lineRule="auto"/>
        <w:ind w:left="-284"/>
        <w:jc w:val="both"/>
        <w:rPr>
          <w:rFonts w:ascii="Arial" w:hAnsi="Arial" w:cs="Arial"/>
          <w:sz w:val="22"/>
          <w:szCs w:val="22"/>
          <w:lang w:val="en-GB"/>
        </w:rPr>
      </w:pPr>
      <w:r w:rsidRPr="00AA66BD">
        <w:rPr>
          <w:rFonts w:ascii="Arial" w:hAnsi="Arial" w:cs="Arial"/>
          <w:sz w:val="22"/>
          <w:szCs w:val="22"/>
          <w:lang w:val="en-GB"/>
        </w:rPr>
        <w:t xml:space="preserve"> </w:t>
      </w:r>
    </w:p>
    <w:p w14:paraId="3F77C597" w14:textId="1D9A0B0A" w:rsidR="00C91AE5" w:rsidRDefault="00C91AE5" w:rsidP="002439C2">
      <w:pPr>
        <w:spacing w:line="360" w:lineRule="auto"/>
        <w:ind w:left="-284"/>
        <w:jc w:val="both"/>
        <w:rPr>
          <w:rFonts w:ascii="Arial" w:hAnsi="Arial" w:cs="Arial"/>
          <w:sz w:val="22"/>
          <w:szCs w:val="22"/>
        </w:rPr>
      </w:pPr>
      <w:r>
        <w:rPr>
          <w:rFonts w:ascii="Arial" w:hAnsi="Arial" w:cs="Arial"/>
          <w:sz w:val="22"/>
          <w:szCs w:val="22"/>
        </w:rPr>
        <w:t xml:space="preserve">We recommend </w:t>
      </w:r>
      <w:r w:rsidR="00AA66BD">
        <w:rPr>
          <w:rFonts w:ascii="Arial" w:hAnsi="Arial" w:cs="Arial"/>
          <w:sz w:val="22"/>
          <w:szCs w:val="22"/>
        </w:rPr>
        <w:t xml:space="preserve">checking in on wellbeing during the P&amp;DR by using some of </w:t>
      </w:r>
      <w:r>
        <w:rPr>
          <w:rFonts w:ascii="Arial" w:hAnsi="Arial" w:cs="Arial"/>
          <w:sz w:val="22"/>
          <w:szCs w:val="22"/>
        </w:rPr>
        <w:t>the following questions:</w:t>
      </w:r>
    </w:p>
    <w:p w14:paraId="6CB60D67" w14:textId="77777777" w:rsidR="00AA66BD" w:rsidRDefault="00AA66BD" w:rsidP="002439C2">
      <w:pPr>
        <w:spacing w:line="360" w:lineRule="auto"/>
        <w:ind w:left="-284"/>
        <w:jc w:val="both"/>
        <w:rPr>
          <w:rFonts w:ascii="Arial" w:hAnsi="Arial" w:cs="Arial"/>
          <w:sz w:val="22"/>
          <w:szCs w:val="22"/>
        </w:rPr>
      </w:pPr>
    </w:p>
    <w:p w14:paraId="61029188" w14:textId="77777777" w:rsidR="00000000" w:rsidRPr="00C91AE5" w:rsidRDefault="00636084" w:rsidP="002439C2">
      <w:pPr>
        <w:numPr>
          <w:ilvl w:val="0"/>
          <w:numId w:val="39"/>
        </w:numPr>
        <w:spacing w:line="360" w:lineRule="auto"/>
        <w:jc w:val="both"/>
        <w:rPr>
          <w:rFonts w:ascii="Arial" w:hAnsi="Arial" w:cs="Arial"/>
          <w:sz w:val="22"/>
          <w:szCs w:val="22"/>
          <w:lang w:val="en-GB"/>
        </w:rPr>
      </w:pPr>
      <w:r w:rsidRPr="00C91AE5">
        <w:rPr>
          <w:rFonts w:ascii="Arial" w:hAnsi="Arial" w:cs="Arial"/>
          <w:sz w:val="22"/>
          <w:szCs w:val="22"/>
          <w:lang w:val="en-GB"/>
        </w:rPr>
        <w:t>How are you?</w:t>
      </w:r>
    </w:p>
    <w:p w14:paraId="292B8ED0" w14:textId="68439651" w:rsidR="00000000" w:rsidRPr="00C91AE5" w:rsidRDefault="00AA66BD" w:rsidP="002439C2">
      <w:pPr>
        <w:numPr>
          <w:ilvl w:val="0"/>
          <w:numId w:val="39"/>
        </w:numPr>
        <w:spacing w:line="360" w:lineRule="auto"/>
        <w:jc w:val="both"/>
        <w:rPr>
          <w:rFonts w:ascii="Arial" w:hAnsi="Arial" w:cs="Arial"/>
          <w:sz w:val="22"/>
          <w:szCs w:val="22"/>
          <w:lang w:val="en-GB"/>
        </w:rPr>
      </w:pPr>
      <w:r>
        <w:rPr>
          <w:rFonts w:ascii="Arial" w:hAnsi="Arial" w:cs="Arial"/>
          <w:sz w:val="22"/>
          <w:szCs w:val="22"/>
          <w:lang w:val="en-GB"/>
        </w:rPr>
        <w:t>How is your current workload</w:t>
      </w:r>
      <w:r w:rsidR="00636084" w:rsidRPr="00C91AE5">
        <w:rPr>
          <w:rFonts w:ascii="Arial" w:hAnsi="Arial" w:cs="Arial"/>
          <w:sz w:val="22"/>
          <w:szCs w:val="22"/>
          <w:lang w:val="en-GB"/>
        </w:rPr>
        <w:t>?</w:t>
      </w:r>
    </w:p>
    <w:p w14:paraId="071282D4" w14:textId="77777777" w:rsidR="00000000" w:rsidRPr="00C91AE5" w:rsidRDefault="00636084" w:rsidP="002439C2">
      <w:pPr>
        <w:numPr>
          <w:ilvl w:val="0"/>
          <w:numId w:val="39"/>
        </w:numPr>
        <w:spacing w:line="360" w:lineRule="auto"/>
        <w:jc w:val="both"/>
        <w:rPr>
          <w:rFonts w:ascii="Arial" w:hAnsi="Arial" w:cs="Arial"/>
          <w:sz w:val="22"/>
          <w:szCs w:val="22"/>
          <w:lang w:val="en-GB"/>
        </w:rPr>
      </w:pPr>
      <w:r w:rsidRPr="00C91AE5">
        <w:rPr>
          <w:rFonts w:ascii="Arial" w:hAnsi="Arial" w:cs="Arial"/>
          <w:sz w:val="22"/>
          <w:szCs w:val="22"/>
          <w:lang w:val="en-GB"/>
        </w:rPr>
        <w:t>What do you need from me right now?</w:t>
      </w:r>
    </w:p>
    <w:p w14:paraId="619BFA78" w14:textId="17ECA657" w:rsidR="002439C2" w:rsidRDefault="00AA66BD" w:rsidP="002439C2">
      <w:pPr>
        <w:numPr>
          <w:ilvl w:val="0"/>
          <w:numId w:val="39"/>
        </w:numPr>
        <w:spacing w:line="360" w:lineRule="auto"/>
        <w:jc w:val="both"/>
        <w:rPr>
          <w:rFonts w:ascii="Arial" w:hAnsi="Arial" w:cs="Arial"/>
          <w:sz w:val="22"/>
          <w:szCs w:val="22"/>
          <w:lang w:val="en-GB"/>
        </w:rPr>
      </w:pPr>
      <w:r>
        <w:rPr>
          <w:rFonts w:ascii="Arial" w:hAnsi="Arial" w:cs="Arial"/>
          <w:sz w:val="22"/>
          <w:szCs w:val="22"/>
          <w:lang w:val="en-GB"/>
        </w:rPr>
        <w:t>How do you feel about your current work life balance?</w:t>
      </w:r>
    </w:p>
    <w:p w14:paraId="59471B3C" w14:textId="1F23940D" w:rsidR="00AA66BD" w:rsidRDefault="00AA66BD" w:rsidP="002439C2">
      <w:pPr>
        <w:numPr>
          <w:ilvl w:val="0"/>
          <w:numId w:val="39"/>
        </w:numPr>
        <w:spacing w:line="360" w:lineRule="auto"/>
        <w:jc w:val="both"/>
        <w:rPr>
          <w:rFonts w:ascii="Arial" w:hAnsi="Arial" w:cs="Arial"/>
          <w:sz w:val="22"/>
          <w:szCs w:val="22"/>
          <w:lang w:val="en-GB"/>
        </w:rPr>
      </w:pPr>
      <w:r>
        <w:rPr>
          <w:rFonts w:ascii="Arial" w:hAnsi="Arial" w:cs="Arial"/>
          <w:sz w:val="22"/>
          <w:szCs w:val="22"/>
          <w:lang w:val="en-GB"/>
        </w:rPr>
        <w:t xml:space="preserve">What would help you enhance your wellbeing at work? </w:t>
      </w:r>
    </w:p>
    <w:p w14:paraId="1EFFD503" w14:textId="77777777" w:rsidR="00C91AE5" w:rsidRDefault="00C91AE5" w:rsidP="002439C2">
      <w:pPr>
        <w:spacing w:line="360" w:lineRule="auto"/>
        <w:ind w:left="-284"/>
        <w:jc w:val="both"/>
        <w:rPr>
          <w:rFonts w:ascii="Arial" w:hAnsi="Arial" w:cs="Arial"/>
          <w:sz w:val="22"/>
          <w:szCs w:val="22"/>
        </w:rPr>
      </w:pPr>
    </w:p>
    <w:p w14:paraId="0223A952" w14:textId="48B6885C" w:rsidR="002439C2" w:rsidRDefault="00AA66BD" w:rsidP="002439C2">
      <w:pPr>
        <w:spacing w:line="360" w:lineRule="auto"/>
        <w:ind w:left="-284"/>
        <w:jc w:val="both"/>
        <w:rPr>
          <w:rFonts w:ascii="Arial" w:hAnsi="Arial" w:cs="Arial"/>
          <w:sz w:val="22"/>
          <w:szCs w:val="22"/>
        </w:rPr>
      </w:pPr>
      <w:r>
        <w:rPr>
          <w:rFonts w:ascii="Arial" w:hAnsi="Arial" w:cs="Arial"/>
          <w:sz w:val="22"/>
          <w:szCs w:val="22"/>
        </w:rPr>
        <w:t xml:space="preserve">Consider asking if the individual is engaging with any of the University wellbeing activity and promoting relevant opportunities.  </w:t>
      </w:r>
    </w:p>
    <w:p w14:paraId="547A0626" w14:textId="77777777" w:rsidR="00AA66BD" w:rsidRDefault="00AA66BD" w:rsidP="002439C2">
      <w:pPr>
        <w:spacing w:line="360" w:lineRule="auto"/>
        <w:ind w:left="-284"/>
        <w:jc w:val="both"/>
        <w:rPr>
          <w:rFonts w:ascii="Arial" w:hAnsi="Arial" w:cs="Arial"/>
          <w:sz w:val="22"/>
          <w:szCs w:val="22"/>
        </w:rPr>
      </w:pPr>
    </w:p>
    <w:p w14:paraId="7E033D3A" w14:textId="6A0A16FC" w:rsidR="00AA66BD" w:rsidRPr="00C91AE5" w:rsidRDefault="002439C2" w:rsidP="00AA66BD">
      <w:pPr>
        <w:spacing w:line="360" w:lineRule="auto"/>
        <w:ind w:left="-284"/>
        <w:jc w:val="both"/>
        <w:rPr>
          <w:rFonts w:ascii="Arial" w:hAnsi="Arial" w:cs="Arial"/>
          <w:sz w:val="22"/>
          <w:szCs w:val="22"/>
        </w:rPr>
      </w:pPr>
      <w:r>
        <w:rPr>
          <w:rFonts w:ascii="Arial" w:hAnsi="Arial" w:cs="Arial"/>
          <w:sz w:val="22"/>
          <w:szCs w:val="22"/>
        </w:rPr>
        <w:t xml:space="preserve">If someone who works for you discloses a wellbeing issue during their P&amp;DR, </w:t>
      </w:r>
      <w:r w:rsidR="00AA66BD">
        <w:rPr>
          <w:rFonts w:ascii="Arial" w:hAnsi="Arial" w:cs="Arial"/>
          <w:sz w:val="22"/>
          <w:szCs w:val="22"/>
        </w:rPr>
        <w:t>take action</w:t>
      </w:r>
      <w:r w:rsidR="00636084">
        <w:rPr>
          <w:rFonts w:ascii="Arial" w:hAnsi="Arial" w:cs="Arial"/>
          <w:sz w:val="22"/>
          <w:szCs w:val="22"/>
        </w:rPr>
        <w:t xml:space="preserve">. </w:t>
      </w:r>
      <w:bookmarkStart w:id="0" w:name="_GoBack"/>
      <w:bookmarkEnd w:id="0"/>
      <w:r w:rsidR="00AA66BD">
        <w:rPr>
          <w:rFonts w:ascii="Arial" w:hAnsi="Arial" w:cs="Arial"/>
          <w:sz w:val="22"/>
          <w:szCs w:val="22"/>
        </w:rPr>
        <w:t xml:space="preserve">The most important thing to do is ask the individual what they need to support them.  For serious issues you can take advice from your HR Partner (with the individual’s permission). </w:t>
      </w:r>
      <w:r w:rsidR="00AA66BD">
        <w:rPr>
          <w:rFonts w:ascii="Arial" w:hAnsi="Arial" w:cs="Arial"/>
          <w:sz w:val="22"/>
          <w:szCs w:val="22"/>
        </w:rPr>
        <w:t xml:space="preserve">You can find specific information about supporting the wellbeing of your team </w:t>
      </w:r>
      <w:r w:rsidR="00AA66BD">
        <w:rPr>
          <w:rFonts w:ascii="Arial" w:hAnsi="Arial" w:cs="Arial"/>
          <w:sz w:val="22"/>
          <w:szCs w:val="22"/>
        </w:rPr>
        <w:t xml:space="preserve">(including specific health conditions) </w:t>
      </w:r>
      <w:r w:rsidR="00AA66BD">
        <w:rPr>
          <w:rFonts w:ascii="Arial" w:hAnsi="Arial" w:cs="Arial"/>
          <w:sz w:val="22"/>
          <w:szCs w:val="22"/>
        </w:rPr>
        <w:t xml:space="preserve">on Managers’ Essentials </w:t>
      </w:r>
      <w:hyperlink r:id="rId9" w:history="1">
        <w:r w:rsidR="00AA66BD" w:rsidRPr="002439C2">
          <w:rPr>
            <w:rStyle w:val="Hyperlink"/>
            <w:rFonts w:ascii="Arial" w:hAnsi="Arial" w:cs="Arial"/>
            <w:sz w:val="22"/>
            <w:szCs w:val="22"/>
          </w:rPr>
          <w:t>here</w:t>
        </w:r>
      </w:hyperlink>
      <w:r w:rsidR="00AA66BD">
        <w:rPr>
          <w:rFonts w:ascii="Arial" w:hAnsi="Arial" w:cs="Arial"/>
          <w:sz w:val="22"/>
          <w:szCs w:val="22"/>
        </w:rPr>
        <w:t xml:space="preserve">.  </w:t>
      </w:r>
    </w:p>
    <w:p w14:paraId="770D5B0C" w14:textId="77777777" w:rsidR="002439C2" w:rsidRDefault="002439C2" w:rsidP="002439C2">
      <w:pPr>
        <w:spacing w:line="360" w:lineRule="auto"/>
        <w:ind w:left="-284"/>
        <w:jc w:val="both"/>
        <w:rPr>
          <w:rFonts w:ascii="Arial" w:hAnsi="Arial" w:cs="Arial"/>
          <w:sz w:val="22"/>
          <w:szCs w:val="22"/>
        </w:rPr>
      </w:pPr>
    </w:p>
    <w:p w14:paraId="4F7247A1" w14:textId="750E69F2" w:rsidR="002439C2" w:rsidRDefault="002439C2" w:rsidP="002439C2">
      <w:pPr>
        <w:spacing w:line="360" w:lineRule="auto"/>
        <w:ind w:left="-284"/>
        <w:jc w:val="both"/>
        <w:rPr>
          <w:rFonts w:ascii="Arial" w:hAnsi="Arial" w:cs="Arial"/>
          <w:sz w:val="22"/>
          <w:szCs w:val="22"/>
        </w:rPr>
      </w:pPr>
      <w:r>
        <w:rPr>
          <w:rFonts w:ascii="Arial" w:hAnsi="Arial" w:cs="Arial"/>
          <w:sz w:val="22"/>
          <w:szCs w:val="22"/>
        </w:rPr>
        <w:t xml:space="preserve">You can find more resources on P&amp;DR meetings </w:t>
      </w:r>
      <w:hyperlink r:id="rId10" w:history="1">
        <w:r w:rsidRPr="002439C2">
          <w:rPr>
            <w:rStyle w:val="Hyperlink"/>
            <w:rFonts w:ascii="Arial" w:hAnsi="Arial" w:cs="Arial"/>
            <w:sz w:val="22"/>
            <w:szCs w:val="22"/>
          </w:rPr>
          <w:t>here</w:t>
        </w:r>
      </w:hyperlink>
      <w:r w:rsidR="00AA66BD">
        <w:rPr>
          <w:rFonts w:ascii="Arial" w:hAnsi="Arial" w:cs="Arial"/>
          <w:sz w:val="22"/>
          <w:szCs w:val="22"/>
        </w:rPr>
        <w:t xml:space="preserve"> and y</w:t>
      </w:r>
      <w:r>
        <w:rPr>
          <w:rFonts w:ascii="Arial" w:hAnsi="Arial" w:cs="Arial"/>
          <w:sz w:val="22"/>
          <w:szCs w:val="22"/>
        </w:rPr>
        <w:t xml:space="preserve">ou can find more about wellbeing at the University </w:t>
      </w:r>
      <w:hyperlink r:id="rId11" w:history="1">
        <w:proofErr w:type="gramStart"/>
        <w:r w:rsidRPr="002439C2">
          <w:rPr>
            <w:rStyle w:val="Hyperlink"/>
            <w:rFonts w:ascii="Arial" w:hAnsi="Arial" w:cs="Arial"/>
            <w:sz w:val="22"/>
            <w:szCs w:val="22"/>
          </w:rPr>
          <w:t>here</w:t>
        </w:r>
        <w:proofErr w:type="gramEnd"/>
      </w:hyperlink>
      <w:r>
        <w:rPr>
          <w:rFonts w:ascii="Arial" w:hAnsi="Arial" w:cs="Arial"/>
          <w:sz w:val="22"/>
          <w:szCs w:val="22"/>
        </w:rPr>
        <w:t>.</w:t>
      </w:r>
    </w:p>
    <w:sectPr w:rsidR="002439C2" w:rsidSect="00100D48">
      <w:headerReference w:type="default" r:id="rId12"/>
      <w:footerReference w:type="default" r:id="rId13"/>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636084">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636084">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E02F68"/>
    <w:multiLevelType w:val="hybridMultilevel"/>
    <w:tmpl w:val="875AFBF0"/>
    <w:lvl w:ilvl="0" w:tplc="10FCFD0A">
      <w:start w:val="1"/>
      <w:numFmt w:val="bullet"/>
      <w:lvlText w:val="•"/>
      <w:lvlJc w:val="left"/>
      <w:pPr>
        <w:tabs>
          <w:tab w:val="num" w:pos="720"/>
        </w:tabs>
        <w:ind w:left="720" w:hanging="360"/>
      </w:pPr>
      <w:rPr>
        <w:rFonts w:ascii="Arial" w:hAnsi="Arial" w:hint="default"/>
      </w:rPr>
    </w:lvl>
    <w:lvl w:ilvl="1" w:tplc="09149702" w:tentative="1">
      <w:start w:val="1"/>
      <w:numFmt w:val="bullet"/>
      <w:lvlText w:val="•"/>
      <w:lvlJc w:val="left"/>
      <w:pPr>
        <w:tabs>
          <w:tab w:val="num" w:pos="1440"/>
        </w:tabs>
        <w:ind w:left="1440" w:hanging="360"/>
      </w:pPr>
      <w:rPr>
        <w:rFonts w:ascii="Arial" w:hAnsi="Arial" w:hint="default"/>
      </w:rPr>
    </w:lvl>
    <w:lvl w:ilvl="2" w:tplc="B1DA65D4" w:tentative="1">
      <w:start w:val="1"/>
      <w:numFmt w:val="bullet"/>
      <w:lvlText w:val="•"/>
      <w:lvlJc w:val="left"/>
      <w:pPr>
        <w:tabs>
          <w:tab w:val="num" w:pos="2160"/>
        </w:tabs>
        <w:ind w:left="2160" w:hanging="360"/>
      </w:pPr>
      <w:rPr>
        <w:rFonts w:ascii="Arial" w:hAnsi="Arial" w:hint="default"/>
      </w:rPr>
    </w:lvl>
    <w:lvl w:ilvl="3" w:tplc="CB7C12E4" w:tentative="1">
      <w:start w:val="1"/>
      <w:numFmt w:val="bullet"/>
      <w:lvlText w:val="•"/>
      <w:lvlJc w:val="left"/>
      <w:pPr>
        <w:tabs>
          <w:tab w:val="num" w:pos="2880"/>
        </w:tabs>
        <w:ind w:left="2880" w:hanging="360"/>
      </w:pPr>
      <w:rPr>
        <w:rFonts w:ascii="Arial" w:hAnsi="Arial" w:hint="default"/>
      </w:rPr>
    </w:lvl>
    <w:lvl w:ilvl="4" w:tplc="1466EFF2" w:tentative="1">
      <w:start w:val="1"/>
      <w:numFmt w:val="bullet"/>
      <w:lvlText w:val="•"/>
      <w:lvlJc w:val="left"/>
      <w:pPr>
        <w:tabs>
          <w:tab w:val="num" w:pos="3600"/>
        </w:tabs>
        <w:ind w:left="3600" w:hanging="360"/>
      </w:pPr>
      <w:rPr>
        <w:rFonts w:ascii="Arial" w:hAnsi="Arial" w:hint="default"/>
      </w:rPr>
    </w:lvl>
    <w:lvl w:ilvl="5" w:tplc="CB5E75D4" w:tentative="1">
      <w:start w:val="1"/>
      <w:numFmt w:val="bullet"/>
      <w:lvlText w:val="•"/>
      <w:lvlJc w:val="left"/>
      <w:pPr>
        <w:tabs>
          <w:tab w:val="num" w:pos="4320"/>
        </w:tabs>
        <w:ind w:left="4320" w:hanging="360"/>
      </w:pPr>
      <w:rPr>
        <w:rFonts w:ascii="Arial" w:hAnsi="Arial" w:hint="default"/>
      </w:rPr>
    </w:lvl>
    <w:lvl w:ilvl="6" w:tplc="CE0C37B6" w:tentative="1">
      <w:start w:val="1"/>
      <w:numFmt w:val="bullet"/>
      <w:lvlText w:val="•"/>
      <w:lvlJc w:val="left"/>
      <w:pPr>
        <w:tabs>
          <w:tab w:val="num" w:pos="5040"/>
        </w:tabs>
        <w:ind w:left="5040" w:hanging="360"/>
      </w:pPr>
      <w:rPr>
        <w:rFonts w:ascii="Arial" w:hAnsi="Arial" w:hint="default"/>
      </w:rPr>
    </w:lvl>
    <w:lvl w:ilvl="7" w:tplc="CA3C1548" w:tentative="1">
      <w:start w:val="1"/>
      <w:numFmt w:val="bullet"/>
      <w:lvlText w:val="•"/>
      <w:lvlJc w:val="left"/>
      <w:pPr>
        <w:tabs>
          <w:tab w:val="num" w:pos="5760"/>
        </w:tabs>
        <w:ind w:left="5760" w:hanging="360"/>
      </w:pPr>
      <w:rPr>
        <w:rFonts w:ascii="Arial" w:hAnsi="Arial" w:hint="default"/>
      </w:rPr>
    </w:lvl>
    <w:lvl w:ilvl="8" w:tplc="B04CD05A" w:tentative="1">
      <w:start w:val="1"/>
      <w:numFmt w:val="bullet"/>
      <w:lvlText w:val="•"/>
      <w:lvlJc w:val="left"/>
      <w:pPr>
        <w:tabs>
          <w:tab w:val="num" w:pos="6480"/>
        </w:tabs>
        <w:ind w:left="6480" w:hanging="360"/>
      </w:pPr>
      <w:rPr>
        <w:rFonts w:ascii="Arial" w:hAnsi="Arial"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7"/>
  </w:num>
  <w:num w:numId="5">
    <w:abstractNumId w:val="12"/>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1"/>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5"/>
  </w:num>
  <w:num w:numId="30">
    <w:abstractNumId w:val="24"/>
  </w:num>
  <w:num w:numId="31">
    <w:abstractNumId w:val="3"/>
  </w:num>
  <w:num w:numId="32">
    <w:abstractNumId w:val="10"/>
  </w:num>
  <w:num w:numId="33">
    <w:abstractNumId w:val="22"/>
  </w:num>
  <w:num w:numId="34">
    <w:abstractNumId w:val="13"/>
  </w:num>
  <w:num w:numId="35">
    <w:abstractNumId w:val="9"/>
  </w:num>
  <w:num w:numId="36">
    <w:abstractNumId w:val="21"/>
  </w:num>
  <w:num w:numId="37">
    <w:abstractNumId w:val="6"/>
  </w:num>
  <w:num w:numId="38">
    <w:abstractNumId w:val="16"/>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39C2"/>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84"/>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66BD"/>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1AE5"/>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514"/>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606"/>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42371">
      <w:bodyDiv w:val="1"/>
      <w:marLeft w:val="0"/>
      <w:marRight w:val="0"/>
      <w:marTop w:val="0"/>
      <w:marBottom w:val="0"/>
      <w:divBdr>
        <w:top w:val="none" w:sz="0" w:space="0" w:color="auto"/>
        <w:left w:val="none" w:sz="0" w:space="0" w:color="auto"/>
        <w:bottom w:val="none" w:sz="0" w:space="0" w:color="auto"/>
        <w:right w:val="none" w:sz="0" w:space="0" w:color="auto"/>
      </w:divBdr>
      <w:divsChild>
        <w:div w:id="1774865179">
          <w:marLeft w:val="547"/>
          <w:marRight w:val="0"/>
          <w:marTop w:val="134"/>
          <w:marBottom w:val="0"/>
          <w:divBdr>
            <w:top w:val="none" w:sz="0" w:space="0" w:color="auto"/>
            <w:left w:val="none" w:sz="0" w:space="0" w:color="auto"/>
            <w:bottom w:val="none" w:sz="0" w:space="0" w:color="auto"/>
            <w:right w:val="none" w:sz="0" w:space="0" w:color="auto"/>
          </w:divBdr>
        </w:div>
        <w:div w:id="269556962">
          <w:marLeft w:val="547"/>
          <w:marRight w:val="0"/>
          <w:marTop w:val="134"/>
          <w:marBottom w:val="0"/>
          <w:divBdr>
            <w:top w:val="none" w:sz="0" w:space="0" w:color="auto"/>
            <w:left w:val="none" w:sz="0" w:space="0" w:color="auto"/>
            <w:bottom w:val="none" w:sz="0" w:space="0" w:color="auto"/>
            <w:right w:val="none" w:sz="0" w:space="0" w:color="auto"/>
          </w:divBdr>
        </w:div>
        <w:div w:id="1740059154">
          <w:marLeft w:val="547"/>
          <w:marRight w:val="0"/>
          <w:marTop w:val="134"/>
          <w:marBottom w:val="0"/>
          <w:divBdr>
            <w:top w:val="none" w:sz="0" w:space="0" w:color="auto"/>
            <w:left w:val="none" w:sz="0" w:space="0" w:color="auto"/>
            <w:bottom w:val="none" w:sz="0" w:space="0" w:color="auto"/>
            <w:right w:val="none" w:sz="0" w:space="0" w:color="auto"/>
          </w:divBdr>
        </w:div>
        <w:div w:id="856845214">
          <w:marLeft w:val="547"/>
          <w:marRight w:val="0"/>
          <w:marTop w:val="134"/>
          <w:marBottom w:val="0"/>
          <w:divBdr>
            <w:top w:val="none" w:sz="0" w:space="0" w:color="auto"/>
            <w:left w:val="none" w:sz="0" w:space="0" w:color="auto"/>
            <w:bottom w:val="none" w:sz="0" w:space="0" w:color="auto"/>
            <w:right w:val="none" w:sz="0" w:space="0" w:color="auto"/>
          </w:divBdr>
        </w:div>
        <w:div w:id="94912170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ffnet.manchester.ac.uk/wellbe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taffnet.manchester.ac.uk/human-resources/current-staff/career-development/p&amp;drs/" TargetMode="External"/><Relationship Id="rId4" Type="http://schemas.microsoft.com/office/2007/relationships/stylesWithEffects" Target="stylesWithEffects.xml"/><Relationship Id="rId9" Type="http://schemas.openxmlformats.org/officeDocument/2006/relationships/hyperlink" Target="https://www.staffnet.manchester.ac.uk/human-resources/managers-essentials/supporting-wellbe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A84BC-61F7-4727-A01A-E3250CE9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281</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2019-04-24T07:35:00Z</dcterms:created>
  <dcterms:modified xsi:type="dcterms:W3CDTF">2019-04-24T10:57:00Z</dcterms:modified>
</cp:coreProperties>
</file>